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5E5E5F7" w:rsidR="00B63239" w:rsidRDefault="1860A2E8" w:rsidP="14A5FA1C">
      <w:pPr>
        <w:pStyle w:val="Heading1"/>
        <w:jc w:val="center"/>
        <w:rPr>
          <w:rFonts w:ascii="Calibri Light" w:hAnsi="Calibri Light"/>
        </w:rPr>
      </w:pPr>
      <w:r>
        <w:t>PGCE/</w:t>
      </w:r>
      <w:proofErr w:type="spellStart"/>
      <w:r>
        <w:t>ProfGCE</w:t>
      </w:r>
      <w:proofErr w:type="spellEnd"/>
      <w:r>
        <w:t>/PCE (PCET)</w:t>
      </w:r>
    </w:p>
    <w:p w14:paraId="470A546D" w14:textId="51B31C98" w:rsidR="14A5FA1C" w:rsidRDefault="14A5FA1C" w:rsidP="00CC6392">
      <w:pPr>
        <w:pStyle w:val="Heading3"/>
      </w:pPr>
    </w:p>
    <w:p w14:paraId="32290FF5" w14:textId="5748BC23" w:rsidR="19913911" w:rsidRDefault="19913911" w:rsidP="14A5FA1C">
      <w:pPr>
        <w:pStyle w:val="Heading2"/>
        <w:jc w:val="center"/>
      </w:pPr>
      <w:r>
        <w:t>Teaching Observation Record</w:t>
      </w:r>
    </w:p>
    <w:p w14:paraId="1C666B13" w14:textId="1E98ED09" w:rsidR="00B97CF8" w:rsidRDefault="00CC6392" w:rsidP="00CC6392">
      <w:pPr>
        <w:pStyle w:val="Heading3"/>
      </w:pPr>
      <w:r>
        <w:t>Guid</w:t>
      </w:r>
      <w:r w:rsidR="00E55A6B">
        <w:t xml:space="preserve">ance on the </w:t>
      </w:r>
      <w:r>
        <w:t>use of form</w:t>
      </w:r>
    </w:p>
    <w:p w14:paraId="005652DC" w14:textId="5B703B2C" w:rsidR="00B97CF8" w:rsidRPr="00B97CF8" w:rsidRDefault="00B97CF8" w:rsidP="00B97CF8">
      <w:r>
        <w:t xml:space="preserve">This form is intended to be used to record feedback from formally observed teaching sessions including micro-teaching. </w:t>
      </w:r>
      <w:r w:rsidR="00CC6392">
        <w:t>The trainee teacher should complete Section 1 in advance of the teaching session and forward the completed form to the scheduled observer. They will then provide feedback to the trainee based on the headings indicated in Section 2</w:t>
      </w:r>
      <w:r w:rsidR="00E55A6B">
        <w:t xml:space="preserve"> and suggested areas for feedback</w:t>
      </w:r>
      <w:r w:rsidR="00CC6392">
        <w:t>. However</w:t>
      </w:r>
      <w:r w:rsidR="00E55A6B">
        <w:t xml:space="preserve">, </w:t>
      </w:r>
      <w:r w:rsidR="00CC6392">
        <w:t>this is not intended to be prescriptive</w:t>
      </w:r>
      <w:r w:rsidR="00E55A6B">
        <w:t xml:space="preserve"> in nature,</w:t>
      </w:r>
      <w:r w:rsidR="00CC6392">
        <w:t xml:space="preserve"> but rather to promote dialogue on the quality of the teaching that has been observed</w:t>
      </w:r>
      <w:r w:rsidR="00E55A6B">
        <w:t xml:space="preserve"> </w:t>
      </w:r>
      <w:proofErr w:type="gramStart"/>
      <w:r w:rsidR="00E55A6B">
        <w:t>in order</w:t>
      </w:r>
      <w:r w:rsidR="00CC6392">
        <w:t xml:space="preserve"> to</w:t>
      </w:r>
      <w:proofErr w:type="gramEnd"/>
      <w:r w:rsidR="00CC6392">
        <w:t xml:space="preserve"> provide guidance and</w:t>
      </w:r>
      <w:r w:rsidR="00E55A6B">
        <w:t xml:space="preserve"> to inform</w:t>
      </w:r>
      <w:r w:rsidR="00CC6392">
        <w:t xml:space="preserve"> targets for future professional development</w:t>
      </w:r>
      <w:r w:rsidR="00E55A6B">
        <w:t xml:space="preserve"> for the trainee teacher</w:t>
      </w:r>
      <w:r w:rsidR="00CC6392">
        <w:t>.</w:t>
      </w:r>
      <w:r w:rsidR="008255B6">
        <w:t xml:space="preserve"> Section 3 should be completed by students following receipt of the observation feedback as a reflection on the feedback obtained and the suggested points for development.</w:t>
      </w:r>
    </w:p>
    <w:p w14:paraId="300094EB" w14:textId="0EF55108" w:rsidR="14A5FA1C" w:rsidRDefault="14A5FA1C" w:rsidP="14A5FA1C"/>
    <w:p w14:paraId="743262BD" w14:textId="2D420FCD" w:rsidR="00CC6392" w:rsidRDefault="00CC6392" w:rsidP="00CC6392">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14A5FA1C" w14:paraId="6B3962C5" w14:textId="77777777" w:rsidTr="14A5FA1C">
        <w:trPr>
          <w:trHeight w:val="300"/>
        </w:trPr>
        <w:tc>
          <w:tcPr>
            <w:tcW w:w="4290" w:type="dxa"/>
          </w:tcPr>
          <w:p w14:paraId="73A4D93F" w14:textId="1B2D525F" w:rsidR="19913911" w:rsidRDefault="19913911" w:rsidP="14A5FA1C">
            <w:r w:rsidRPr="14A5FA1C">
              <w:rPr>
                <w:b/>
                <w:bCs/>
              </w:rPr>
              <w:t>Trainee teacher</w:t>
            </w:r>
            <w:r>
              <w:t xml:space="preserve">: </w:t>
            </w:r>
            <w:r w:rsidR="0058434F">
              <w:t xml:space="preserve">Jade Wilmott </w:t>
            </w:r>
          </w:p>
        </w:tc>
        <w:tc>
          <w:tcPr>
            <w:tcW w:w="4725" w:type="dxa"/>
          </w:tcPr>
          <w:p w14:paraId="17393E98" w14:textId="22BBB26F" w:rsidR="19913911" w:rsidRDefault="19913911" w:rsidP="14A5FA1C">
            <w:r w:rsidRPr="14A5FA1C">
              <w:rPr>
                <w:b/>
                <w:bCs/>
              </w:rPr>
              <w:t>Observer</w:t>
            </w:r>
            <w:r>
              <w:t>:</w:t>
            </w:r>
            <w:r w:rsidR="0058434F">
              <w:t xml:space="preserve"> Marion Phillips</w:t>
            </w:r>
          </w:p>
        </w:tc>
      </w:tr>
      <w:tr w:rsidR="14A5FA1C" w14:paraId="5196EFF1" w14:textId="77777777" w:rsidTr="14A5FA1C">
        <w:tc>
          <w:tcPr>
            <w:tcW w:w="4290" w:type="dxa"/>
          </w:tcPr>
          <w:p w14:paraId="39CB1271" w14:textId="127FB735" w:rsidR="19913911" w:rsidRDefault="19913911" w:rsidP="14A5FA1C">
            <w:r w:rsidRPr="14A5FA1C">
              <w:rPr>
                <w:b/>
                <w:bCs/>
              </w:rPr>
              <w:t>Date</w:t>
            </w:r>
            <w:r>
              <w:t>:</w:t>
            </w:r>
            <w:r w:rsidR="0058434F">
              <w:t xml:space="preserve"> 25.09.2023</w:t>
            </w:r>
          </w:p>
        </w:tc>
        <w:tc>
          <w:tcPr>
            <w:tcW w:w="4725" w:type="dxa"/>
          </w:tcPr>
          <w:p w14:paraId="3A289960" w14:textId="2F1F2282" w:rsidR="19913911" w:rsidRDefault="19913911" w:rsidP="14A5FA1C">
            <w:r w:rsidRPr="14A5FA1C">
              <w:rPr>
                <w:b/>
                <w:bCs/>
              </w:rPr>
              <w:t>Time</w:t>
            </w:r>
            <w:r>
              <w:t>:</w:t>
            </w:r>
            <w:r w:rsidR="0058434F">
              <w:t xml:space="preserve"> 9 – 12 am. </w:t>
            </w:r>
          </w:p>
        </w:tc>
      </w:tr>
      <w:tr w:rsidR="14A5FA1C" w14:paraId="6BB47DA2" w14:textId="77777777" w:rsidTr="14A5FA1C">
        <w:tc>
          <w:tcPr>
            <w:tcW w:w="4290" w:type="dxa"/>
          </w:tcPr>
          <w:p w14:paraId="138FD893" w14:textId="3290A6F3" w:rsidR="19913911" w:rsidRDefault="19913911" w:rsidP="14A5FA1C">
            <w:r w:rsidRPr="14A5FA1C">
              <w:rPr>
                <w:b/>
                <w:bCs/>
              </w:rPr>
              <w:t>Topic</w:t>
            </w:r>
            <w:r>
              <w:t>:</w:t>
            </w:r>
            <w:r w:rsidR="0058434F">
              <w:t xml:space="preserve"> Microteach – Making playdoh </w:t>
            </w:r>
          </w:p>
        </w:tc>
        <w:tc>
          <w:tcPr>
            <w:tcW w:w="4725" w:type="dxa"/>
          </w:tcPr>
          <w:p w14:paraId="4AB02473" w14:textId="7B6905CA" w:rsidR="19913911" w:rsidRDefault="19913911" w:rsidP="14A5FA1C">
            <w:r w:rsidRPr="14A5FA1C">
              <w:rPr>
                <w:b/>
                <w:bCs/>
              </w:rPr>
              <w:t>Group</w:t>
            </w:r>
            <w:r>
              <w:t>:</w:t>
            </w:r>
            <w:r w:rsidR="0058434F">
              <w:t xml:space="preserve"> PCET full time. </w:t>
            </w:r>
          </w:p>
        </w:tc>
      </w:tr>
      <w:tr w:rsidR="14A5FA1C" w14:paraId="07F5707C" w14:textId="77777777" w:rsidTr="14A5FA1C">
        <w:tc>
          <w:tcPr>
            <w:tcW w:w="4290" w:type="dxa"/>
          </w:tcPr>
          <w:p w14:paraId="07A20135" w14:textId="699ADC37" w:rsidR="19913911" w:rsidRDefault="19913911" w:rsidP="14A5FA1C">
            <w:r w:rsidRPr="14A5FA1C">
              <w:rPr>
                <w:b/>
                <w:bCs/>
              </w:rPr>
              <w:t>Setting (classroom, workshop etc)</w:t>
            </w:r>
            <w:r w:rsidR="647B948A">
              <w:t>:</w:t>
            </w:r>
            <w:r w:rsidR="0058434F">
              <w:t xml:space="preserve"> Classroom. </w:t>
            </w:r>
          </w:p>
        </w:tc>
        <w:tc>
          <w:tcPr>
            <w:tcW w:w="4725" w:type="dxa"/>
          </w:tcPr>
          <w:p w14:paraId="004543A2" w14:textId="47DD3079" w:rsidR="19913911" w:rsidRDefault="19913911" w:rsidP="14A5FA1C">
            <w:r w:rsidRPr="14A5FA1C">
              <w:rPr>
                <w:b/>
                <w:bCs/>
              </w:rPr>
              <w:t>Number of learners</w:t>
            </w:r>
            <w:r>
              <w:t>:</w:t>
            </w:r>
            <w:r w:rsidR="0058434F">
              <w:t xml:space="preserve">  5</w:t>
            </w:r>
          </w:p>
        </w:tc>
      </w:tr>
    </w:tbl>
    <w:p w14:paraId="687756ED" w14:textId="5963030D" w:rsidR="14A5FA1C" w:rsidRDefault="14A5FA1C" w:rsidP="14A5FA1C"/>
    <w:p w14:paraId="4678F7A4" w14:textId="6B4600E5" w:rsidR="007F0A91" w:rsidRDefault="007F0A91" w:rsidP="007F0A91">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7F0A91" w14:paraId="1F954116" w14:textId="77777777" w:rsidTr="00B97CF8">
        <w:tc>
          <w:tcPr>
            <w:tcW w:w="9016" w:type="dxa"/>
            <w:shd w:val="clear" w:color="auto" w:fill="D0CECE" w:themeFill="background2" w:themeFillShade="E6"/>
          </w:tcPr>
          <w:p w14:paraId="44C39E1B" w14:textId="2A6C7F68" w:rsidR="007F0A91" w:rsidRPr="00B97CF8" w:rsidRDefault="007F0A91" w:rsidP="14A5FA1C">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14:paraId="4CF82DA0" w14:textId="77777777" w:rsidTr="007F0A91">
        <w:tc>
          <w:tcPr>
            <w:tcW w:w="9016" w:type="dxa"/>
          </w:tcPr>
          <w:p w14:paraId="4C896877" w14:textId="77777777" w:rsidR="007F0A91" w:rsidRDefault="007F0A91" w:rsidP="14A5FA1C"/>
          <w:p w14:paraId="2812D119" w14:textId="672C54E5" w:rsidR="00B97CF8" w:rsidRDefault="0058434F" w:rsidP="14A5FA1C">
            <w:r>
              <w:t>I have used question and answers to keep the students engaged throughout and to see if anyone has any prior subject knowledge on this area.</w:t>
            </w:r>
          </w:p>
          <w:p w14:paraId="4B952DCF" w14:textId="77777777" w:rsidR="0058434F" w:rsidRDefault="0058434F" w:rsidP="14A5FA1C">
            <w:r>
              <w:t>I have also used a physical demonstration and guided activity as this enables people to get involved and to ensure people who learn better doing hands on activities will thrive in this activity.</w:t>
            </w:r>
          </w:p>
          <w:p w14:paraId="661F1826" w14:textId="61632F97" w:rsidR="0058434F" w:rsidRDefault="0058434F" w:rsidP="14A5FA1C">
            <w:r>
              <w:t xml:space="preserve">This lesson could help with students who work with adults who want to see the benefits on making play doh as this can also apply to adults with ALN or SEN.  </w:t>
            </w:r>
          </w:p>
          <w:p w14:paraId="550970D7" w14:textId="77777777" w:rsidR="00B97CF8" w:rsidRDefault="00B97CF8" w:rsidP="14A5FA1C"/>
          <w:p w14:paraId="3BEEA336" w14:textId="0E7C63B3" w:rsidR="00B97CF8" w:rsidRDefault="00B97CF8" w:rsidP="14A5FA1C"/>
        </w:tc>
      </w:tr>
    </w:tbl>
    <w:p w14:paraId="0B38AB0C" w14:textId="75C47F9D" w:rsidR="007F0A91" w:rsidRDefault="007F0A91" w:rsidP="14A5FA1C"/>
    <w:tbl>
      <w:tblPr>
        <w:tblStyle w:val="TableGrid"/>
        <w:tblW w:w="0" w:type="auto"/>
        <w:tblLook w:val="04A0" w:firstRow="1" w:lastRow="0" w:firstColumn="1" w:lastColumn="0" w:noHBand="0" w:noVBand="1"/>
      </w:tblPr>
      <w:tblGrid>
        <w:gridCol w:w="9016"/>
      </w:tblGrid>
      <w:tr w:rsidR="00AE34D0" w14:paraId="64F9A38F" w14:textId="77777777" w:rsidTr="008B5503">
        <w:tc>
          <w:tcPr>
            <w:tcW w:w="9016" w:type="dxa"/>
            <w:shd w:val="clear" w:color="auto" w:fill="D0CECE" w:themeFill="background2" w:themeFillShade="E6"/>
          </w:tcPr>
          <w:p w14:paraId="2E754C37" w14:textId="7D0F2653" w:rsidR="00AE34D0" w:rsidRPr="001D3E92" w:rsidRDefault="00AE34D0" w:rsidP="008B5503">
            <w:pPr>
              <w:rPr>
                <w:b/>
                <w:bCs/>
                <w:i/>
                <w:iCs/>
                <w:color w:val="FF0000"/>
              </w:rPr>
            </w:pPr>
            <w:r w:rsidRPr="008255B6">
              <w:rPr>
                <w:b/>
                <w:bCs/>
                <w:i/>
                <w:iCs/>
              </w:rPr>
              <w:t xml:space="preserve">Please note here any specific </w:t>
            </w:r>
            <w:r w:rsidR="008255B6">
              <w:rPr>
                <w:b/>
                <w:bCs/>
                <w:i/>
                <w:iCs/>
              </w:rPr>
              <w:t>areas that</w:t>
            </w:r>
            <w:r w:rsidRPr="008255B6">
              <w:rPr>
                <w:b/>
                <w:bCs/>
                <w:i/>
                <w:iCs/>
              </w:rPr>
              <w:t xml:space="preserve"> you </w:t>
            </w:r>
            <w:r w:rsidR="008255B6">
              <w:rPr>
                <w:b/>
                <w:bCs/>
                <w:i/>
                <w:iCs/>
              </w:rPr>
              <w:t>would like to request</w:t>
            </w:r>
            <w:r w:rsidR="00400C39" w:rsidRPr="008255B6">
              <w:rPr>
                <w:b/>
                <w:bCs/>
                <w:i/>
                <w:iCs/>
              </w:rPr>
              <w:t xml:space="preserve"> feedback on from your observer, for example </w:t>
            </w:r>
            <w:r w:rsidR="009A79B5" w:rsidRPr="008255B6">
              <w:rPr>
                <w:b/>
                <w:bCs/>
                <w:i/>
                <w:iCs/>
              </w:rPr>
              <w:t>delivery style, planning and preparation, teaching strategy used.</w:t>
            </w:r>
          </w:p>
        </w:tc>
      </w:tr>
      <w:tr w:rsidR="00AE34D0" w14:paraId="5857AB41" w14:textId="77777777" w:rsidTr="008B5503">
        <w:tc>
          <w:tcPr>
            <w:tcW w:w="9016" w:type="dxa"/>
          </w:tcPr>
          <w:p w14:paraId="58048D06" w14:textId="77777777" w:rsidR="00AE34D0" w:rsidRPr="001D3E92" w:rsidRDefault="00AE34D0" w:rsidP="008B5503">
            <w:pPr>
              <w:rPr>
                <w:color w:val="FF0000"/>
              </w:rPr>
            </w:pPr>
          </w:p>
          <w:p w14:paraId="41A3047C" w14:textId="0BB299B9" w:rsidR="00AE34D0" w:rsidRPr="0058434F" w:rsidRDefault="0058434F" w:rsidP="008B5503">
            <w:r>
              <w:t xml:space="preserve">I would like feedback on my delivery style and if the teaching strategies used are </w:t>
            </w:r>
            <w:proofErr w:type="gramStart"/>
            <w:r>
              <w:t>sufficient enough</w:t>
            </w:r>
            <w:proofErr w:type="gramEnd"/>
            <w:r>
              <w:t xml:space="preserve"> and if I delivered them well enough. </w:t>
            </w:r>
          </w:p>
          <w:p w14:paraId="1BA30731" w14:textId="77777777" w:rsidR="00AE34D0" w:rsidRPr="001D3E92" w:rsidRDefault="00AE34D0" w:rsidP="008B5503">
            <w:pPr>
              <w:rPr>
                <w:color w:val="FF0000"/>
              </w:rPr>
            </w:pPr>
          </w:p>
        </w:tc>
      </w:tr>
    </w:tbl>
    <w:p w14:paraId="0E60B10F" w14:textId="62BFC1E0" w:rsidR="00AE34D0" w:rsidRDefault="00AE34D0" w:rsidP="14A5FA1C"/>
    <w:p w14:paraId="717D94E0" w14:textId="77777777" w:rsidR="008255B6" w:rsidRDefault="008255B6" w:rsidP="14A5FA1C"/>
    <w:p w14:paraId="33814B41" w14:textId="0E093701" w:rsidR="00CC6392" w:rsidRDefault="00CC6392" w:rsidP="00CC6392">
      <w:pPr>
        <w:pStyle w:val="Heading2"/>
      </w:pPr>
      <w:r>
        <w:lastRenderedPageBreak/>
        <w:t>Section 2</w:t>
      </w:r>
    </w:p>
    <w:p w14:paraId="17B1778B" w14:textId="4FFEBA2E" w:rsidR="1FF44B17" w:rsidRDefault="1FF44B17" w:rsidP="14A5FA1C">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14A5FA1C" w14:paraId="06A9EEE4" w14:textId="77777777" w:rsidTr="14A5FA1C">
        <w:tc>
          <w:tcPr>
            <w:tcW w:w="9015" w:type="dxa"/>
            <w:shd w:val="clear" w:color="auto" w:fill="D0CECE" w:themeFill="background2" w:themeFillShade="E6"/>
          </w:tcPr>
          <w:p w14:paraId="03428243" w14:textId="667FA567" w:rsidR="14A5FA1C" w:rsidRPr="002857E2" w:rsidRDefault="1FF44B17" w:rsidP="002857E2">
            <w:pPr>
              <w:pStyle w:val="ListParagraph"/>
              <w:numPr>
                <w:ilvl w:val="0"/>
                <w:numId w:val="4"/>
              </w:numPr>
              <w:rPr>
                <w:b/>
                <w:bCs/>
                <w:i/>
                <w:iCs/>
              </w:rPr>
            </w:pPr>
            <w:r w:rsidRPr="002857E2">
              <w:rPr>
                <w:b/>
                <w:bCs/>
                <w:i/>
                <w:iCs/>
              </w:rPr>
              <w:t>Lesson planning and preparation</w:t>
            </w:r>
            <w:r w:rsidR="364A05E5" w:rsidRPr="002857E2">
              <w:rPr>
                <w:b/>
                <w:bCs/>
                <w:i/>
                <w:iCs/>
              </w:rPr>
              <w:t>:</w:t>
            </w:r>
          </w:p>
          <w:p w14:paraId="10ACC340" w14:textId="7FB07E85" w:rsidR="364A05E5" w:rsidRDefault="364A05E5" w:rsidP="14A5FA1C">
            <w:pPr>
              <w:rPr>
                <w:b/>
                <w:bCs/>
                <w:i/>
                <w:iCs/>
              </w:rPr>
            </w:pPr>
            <w:r w:rsidRPr="14A5FA1C">
              <w:rPr>
                <w:b/>
                <w:bCs/>
                <w:i/>
                <w:iCs/>
              </w:rPr>
              <w:t>For example (but not limited to)</w:t>
            </w:r>
          </w:p>
          <w:p w14:paraId="0058DC73" w14:textId="33AB503D" w:rsidR="2902DDFE" w:rsidRDefault="2902DDFE" w:rsidP="14A5FA1C">
            <w:pPr>
              <w:pStyle w:val="ListParagraph"/>
              <w:numPr>
                <w:ilvl w:val="0"/>
                <w:numId w:val="2"/>
              </w:numPr>
              <w:rPr>
                <w:rFonts w:eastAsiaTheme="minorEastAsia"/>
                <w:b/>
                <w:bCs/>
                <w:i/>
                <w:iCs/>
              </w:rPr>
            </w:pPr>
            <w:r w:rsidRPr="14A5FA1C">
              <w:rPr>
                <w:i/>
                <w:iCs/>
              </w:rPr>
              <w:t>Lesson plan</w:t>
            </w:r>
            <w:r w:rsidR="007F0A91">
              <w:rPr>
                <w:i/>
                <w:iCs/>
              </w:rPr>
              <w:t xml:space="preserve"> (structure, detail provided, variety of activities, appropriateness)</w:t>
            </w:r>
          </w:p>
          <w:p w14:paraId="0978153C" w14:textId="4C93A5B4" w:rsidR="2902DDFE" w:rsidRDefault="2902DDFE" w:rsidP="14A5FA1C">
            <w:pPr>
              <w:pStyle w:val="ListParagraph"/>
              <w:numPr>
                <w:ilvl w:val="0"/>
                <w:numId w:val="2"/>
              </w:numPr>
              <w:rPr>
                <w:b/>
                <w:bCs/>
                <w:i/>
                <w:iCs/>
              </w:rPr>
            </w:pPr>
            <w:r w:rsidRPr="14A5FA1C">
              <w:rPr>
                <w:i/>
                <w:iCs/>
              </w:rPr>
              <w:t>Resources prepared</w:t>
            </w:r>
            <w:r w:rsidR="007F0A91">
              <w:rPr>
                <w:i/>
                <w:iCs/>
              </w:rPr>
              <w:t xml:space="preserve"> (clarity of any slides used, handouts provided,</w:t>
            </w:r>
            <w:r w:rsidR="00B97CF8">
              <w:rPr>
                <w:i/>
                <w:iCs/>
              </w:rPr>
              <w:t xml:space="preserve"> are resources accessible</w:t>
            </w:r>
            <w:r w:rsidR="007F0A91">
              <w:rPr>
                <w:i/>
                <w:iCs/>
              </w:rPr>
              <w:t>)</w:t>
            </w:r>
          </w:p>
          <w:p w14:paraId="7AFC60D8" w14:textId="5895D465" w:rsidR="2902DDFE" w:rsidRDefault="2902DDFE" w:rsidP="14A5FA1C">
            <w:pPr>
              <w:pStyle w:val="ListParagraph"/>
              <w:numPr>
                <w:ilvl w:val="0"/>
                <w:numId w:val="2"/>
              </w:numPr>
              <w:rPr>
                <w:b/>
                <w:bCs/>
                <w:i/>
                <w:iCs/>
              </w:rPr>
            </w:pPr>
            <w:r w:rsidRPr="14A5FA1C">
              <w:rPr>
                <w:i/>
                <w:iCs/>
              </w:rPr>
              <w:t xml:space="preserve">Learning outcomes </w:t>
            </w:r>
            <w:r w:rsidR="007F0A91">
              <w:rPr>
                <w:i/>
                <w:iCs/>
              </w:rPr>
              <w:t>(suitability of outcomes for learning group and subject)</w:t>
            </w:r>
          </w:p>
        </w:tc>
      </w:tr>
      <w:tr w:rsidR="14A5FA1C" w14:paraId="10510E4B" w14:textId="77777777" w:rsidTr="14A5FA1C">
        <w:tc>
          <w:tcPr>
            <w:tcW w:w="9015" w:type="dxa"/>
          </w:tcPr>
          <w:p w14:paraId="29C1FD8E" w14:textId="4562AD65" w:rsidR="14A5FA1C" w:rsidRDefault="14A5FA1C" w:rsidP="14A5FA1C"/>
          <w:p w14:paraId="1A845D0A" w14:textId="101914A8" w:rsidR="14A5FA1C" w:rsidRDefault="00D3359B" w:rsidP="005D7135">
            <w:pPr>
              <w:pStyle w:val="ListParagraph"/>
              <w:numPr>
                <w:ilvl w:val="0"/>
                <w:numId w:val="8"/>
              </w:numPr>
            </w:pPr>
            <w:r>
              <w:t>G</w:t>
            </w:r>
            <w:r w:rsidR="00270C8A">
              <w:t xml:space="preserve">ood detail to your lesson plan </w:t>
            </w:r>
            <w:r w:rsidR="00634E16">
              <w:t>structure</w:t>
            </w:r>
            <w:r w:rsidR="00A72E51">
              <w:t>.</w:t>
            </w:r>
          </w:p>
          <w:p w14:paraId="2D3522C4" w14:textId="7416E2FE" w:rsidR="00A72E51" w:rsidRDefault="00A72E51" w:rsidP="005D7135">
            <w:pPr>
              <w:pStyle w:val="ListParagraph"/>
              <w:numPr>
                <w:ilvl w:val="0"/>
                <w:numId w:val="8"/>
              </w:numPr>
            </w:pPr>
            <w:r>
              <w:t>Clear and appropriate aims and objectives.</w:t>
            </w:r>
          </w:p>
          <w:p w14:paraId="3A1F792B" w14:textId="7D9F3EF2" w:rsidR="00A72E51" w:rsidRDefault="00C65952" w:rsidP="005D7135">
            <w:pPr>
              <w:pStyle w:val="ListParagraph"/>
              <w:numPr>
                <w:ilvl w:val="0"/>
                <w:numId w:val="8"/>
              </w:numPr>
            </w:pPr>
            <w:r>
              <w:t xml:space="preserve">Good range of </w:t>
            </w:r>
            <w:r w:rsidR="00D83DB8">
              <w:t xml:space="preserve">teaching and learning </w:t>
            </w:r>
            <w:r>
              <w:t>strategies planned for with good build-up to the session.</w:t>
            </w:r>
          </w:p>
          <w:p w14:paraId="426F208A" w14:textId="3515BD33" w:rsidR="00D83DB8" w:rsidRDefault="00D83DB8" w:rsidP="005D7135">
            <w:pPr>
              <w:pStyle w:val="ListParagraph"/>
              <w:numPr>
                <w:ilvl w:val="0"/>
                <w:numId w:val="8"/>
              </w:numPr>
            </w:pPr>
            <w:r>
              <w:t xml:space="preserve">Well considered and thoroughly planned for activities that ensure </w:t>
            </w:r>
            <w:r w:rsidR="00D55C17">
              <w:t>equality of opportunity for all your learners.</w:t>
            </w:r>
          </w:p>
          <w:p w14:paraId="714B467B" w14:textId="5A17B948" w:rsidR="00B97CF8" w:rsidRDefault="00B97CF8" w:rsidP="14A5FA1C"/>
        </w:tc>
      </w:tr>
    </w:tbl>
    <w:p w14:paraId="32D9F815" w14:textId="68866D87"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304B042" w14:textId="77777777" w:rsidTr="14A5FA1C">
        <w:tc>
          <w:tcPr>
            <w:tcW w:w="9015" w:type="dxa"/>
            <w:shd w:val="clear" w:color="auto" w:fill="D0CECE" w:themeFill="background2" w:themeFillShade="E6"/>
          </w:tcPr>
          <w:p w14:paraId="5926F5D3" w14:textId="2E09243B" w:rsidR="40939F64" w:rsidRPr="002857E2" w:rsidRDefault="14A5FA1C" w:rsidP="002857E2">
            <w:pPr>
              <w:pStyle w:val="ListParagraph"/>
              <w:numPr>
                <w:ilvl w:val="0"/>
                <w:numId w:val="4"/>
              </w:numPr>
              <w:rPr>
                <w:b/>
                <w:bCs/>
                <w:i/>
                <w:iCs/>
              </w:rPr>
            </w:pPr>
            <w:r w:rsidRPr="002857E2">
              <w:rPr>
                <w:b/>
                <w:bCs/>
                <w:i/>
                <w:iCs/>
              </w:rPr>
              <w:t xml:space="preserve"> </w:t>
            </w:r>
            <w:r w:rsidR="609A72A9" w:rsidRPr="002857E2">
              <w:rPr>
                <w:b/>
                <w:bCs/>
                <w:i/>
                <w:iCs/>
              </w:rPr>
              <w:t>Teaching and delivery</w:t>
            </w:r>
            <w:r w:rsidRPr="002857E2">
              <w:rPr>
                <w:b/>
                <w:bCs/>
                <w:i/>
                <w:iCs/>
              </w:rPr>
              <w:t xml:space="preserve">: </w:t>
            </w:r>
          </w:p>
          <w:p w14:paraId="7371077E" w14:textId="44036F16" w:rsidR="54EB14CD" w:rsidRDefault="54EB14CD" w:rsidP="14A5FA1C">
            <w:pPr>
              <w:rPr>
                <w:b/>
                <w:bCs/>
                <w:i/>
                <w:iCs/>
              </w:rPr>
            </w:pPr>
            <w:r w:rsidRPr="14A5FA1C">
              <w:rPr>
                <w:b/>
                <w:bCs/>
                <w:i/>
                <w:iCs/>
              </w:rPr>
              <w:t>For example (but not limited to)</w:t>
            </w:r>
          </w:p>
          <w:p w14:paraId="34FBDADB" w14:textId="7A64C734" w:rsidR="557C6447" w:rsidRDefault="557C6447" w:rsidP="14A5FA1C">
            <w:pPr>
              <w:pStyle w:val="ListParagraph"/>
              <w:numPr>
                <w:ilvl w:val="0"/>
                <w:numId w:val="2"/>
              </w:numPr>
              <w:rPr>
                <w:rFonts w:eastAsiaTheme="minorEastAsia"/>
                <w:b/>
                <w:bCs/>
                <w:i/>
                <w:iCs/>
              </w:rPr>
            </w:pPr>
            <w:r w:rsidRPr="14A5FA1C">
              <w:rPr>
                <w:i/>
                <w:iCs/>
              </w:rPr>
              <w:t>Lesson start/conclusion</w:t>
            </w:r>
            <w:r w:rsidR="007F0A91">
              <w:rPr>
                <w:i/>
                <w:iCs/>
              </w:rPr>
              <w:t xml:space="preserve"> (timing, sharing and reflecting on outcomes, were outcomes met?)</w:t>
            </w:r>
          </w:p>
          <w:p w14:paraId="13BE30E8" w14:textId="6CF50CD8" w:rsidR="557C6447" w:rsidRDefault="557C6447" w:rsidP="14A5FA1C">
            <w:pPr>
              <w:pStyle w:val="ListParagraph"/>
              <w:numPr>
                <w:ilvl w:val="0"/>
                <w:numId w:val="2"/>
              </w:numPr>
              <w:rPr>
                <w:b/>
                <w:bCs/>
                <w:i/>
                <w:iCs/>
              </w:rPr>
            </w:pPr>
            <w:r w:rsidRPr="14A5FA1C">
              <w:rPr>
                <w:i/>
                <w:iCs/>
              </w:rPr>
              <w:t>Classroom presence and presentation skills</w:t>
            </w:r>
            <w:r w:rsidR="007F0A91">
              <w:rPr>
                <w:i/>
                <w:iCs/>
              </w:rPr>
              <w:t xml:space="preserve"> (appropriateness of teaching strategies</w:t>
            </w:r>
            <w:r w:rsidR="00B97CF8">
              <w:rPr>
                <w:i/>
                <w:iCs/>
              </w:rPr>
              <w:t xml:space="preserve"> used</w:t>
            </w:r>
            <w:r w:rsidR="007F0A91">
              <w:rPr>
                <w:i/>
                <w:iCs/>
              </w:rPr>
              <w:t>)</w:t>
            </w:r>
          </w:p>
          <w:p w14:paraId="00EC6585" w14:textId="47DE3EEA" w:rsidR="557C6447" w:rsidRDefault="557C6447" w:rsidP="14A5FA1C">
            <w:pPr>
              <w:pStyle w:val="ListParagraph"/>
              <w:numPr>
                <w:ilvl w:val="0"/>
                <w:numId w:val="2"/>
              </w:numPr>
              <w:rPr>
                <w:b/>
                <w:bCs/>
                <w:i/>
                <w:iCs/>
              </w:rPr>
            </w:pPr>
            <w:r w:rsidRPr="14A5FA1C">
              <w:rPr>
                <w:i/>
                <w:iCs/>
              </w:rPr>
              <w:t>Pace of lesson and use of time</w:t>
            </w:r>
            <w:r w:rsidR="007F0A91">
              <w:rPr>
                <w:i/>
                <w:iCs/>
              </w:rPr>
              <w:t xml:space="preserve"> (inclusiveness of lesson for all students,</w:t>
            </w:r>
            <w:r w:rsidR="00B97CF8">
              <w:rPr>
                <w:i/>
                <w:iCs/>
              </w:rPr>
              <w:t xml:space="preserve"> overall workload expectation on students and impact on</w:t>
            </w:r>
            <w:r w:rsidR="007F0A91">
              <w:rPr>
                <w:i/>
                <w:iCs/>
              </w:rPr>
              <w:t xml:space="preserve"> </w:t>
            </w:r>
            <w:r w:rsidR="00B97CF8">
              <w:rPr>
                <w:i/>
                <w:iCs/>
              </w:rPr>
              <w:t>well-being)</w:t>
            </w:r>
          </w:p>
        </w:tc>
      </w:tr>
      <w:tr w:rsidR="14A5FA1C" w14:paraId="0A95A754" w14:textId="77777777" w:rsidTr="14A5FA1C">
        <w:tc>
          <w:tcPr>
            <w:tcW w:w="9015" w:type="dxa"/>
          </w:tcPr>
          <w:p w14:paraId="3363D989" w14:textId="19BAF09D" w:rsidR="14A5FA1C" w:rsidRDefault="00DA147E" w:rsidP="00D71F96">
            <w:pPr>
              <w:pStyle w:val="ListParagraph"/>
              <w:numPr>
                <w:ilvl w:val="0"/>
                <w:numId w:val="5"/>
              </w:numPr>
            </w:pPr>
            <w:r>
              <w:t>Confident start to the session</w:t>
            </w:r>
            <w:r w:rsidR="003C584E">
              <w:t xml:space="preserve">, clear diction and projection </w:t>
            </w:r>
            <w:r w:rsidR="00B67F27">
              <w:t>of your voice across the room</w:t>
            </w:r>
            <w:r w:rsidR="00D71F96">
              <w:t>.</w:t>
            </w:r>
          </w:p>
          <w:p w14:paraId="42AC058A" w14:textId="13ACE512" w:rsidR="00BE7ED8" w:rsidRDefault="00AF28EA" w:rsidP="00D71F96">
            <w:pPr>
              <w:pStyle w:val="ListParagraph"/>
              <w:numPr>
                <w:ilvl w:val="0"/>
                <w:numId w:val="5"/>
              </w:numPr>
            </w:pPr>
            <w:r>
              <w:t>Entry behaviour a</w:t>
            </w:r>
            <w:r w:rsidR="00BE7ED8">
              <w:t>ssess</w:t>
            </w:r>
            <w:r>
              <w:t>ed</w:t>
            </w:r>
            <w:r w:rsidR="00BE7ED8">
              <w:t xml:space="preserve"> </w:t>
            </w:r>
            <w:r w:rsidR="00D55192">
              <w:t xml:space="preserve">at the start of the session </w:t>
            </w:r>
            <w:r w:rsidR="00BE7ED8">
              <w:t>– excellent hook</w:t>
            </w:r>
            <w:r w:rsidR="00F97049">
              <w:t xml:space="preserve"> question to get attention – contextualising playdough</w:t>
            </w:r>
            <w:r w:rsidR="001D6348">
              <w:t>.</w:t>
            </w:r>
          </w:p>
          <w:p w14:paraId="66F03245" w14:textId="267DD4D5" w:rsidR="00F97049" w:rsidRDefault="00D55192" w:rsidP="00D71F96">
            <w:pPr>
              <w:pStyle w:val="ListParagraph"/>
              <w:numPr>
                <w:ilvl w:val="0"/>
                <w:numId w:val="5"/>
              </w:numPr>
            </w:pPr>
            <w:r>
              <w:t>You c</w:t>
            </w:r>
            <w:r w:rsidR="00F97049">
              <w:t xml:space="preserve">learly outlined </w:t>
            </w:r>
            <w:r>
              <w:t xml:space="preserve">your </w:t>
            </w:r>
            <w:r w:rsidR="00F97049">
              <w:t>aims and objectives</w:t>
            </w:r>
            <w:r>
              <w:t>.</w:t>
            </w:r>
          </w:p>
          <w:p w14:paraId="67609463" w14:textId="167281E7" w:rsidR="00F172A3" w:rsidRDefault="00F172A3" w:rsidP="00D71F96">
            <w:pPr>
              <w:pStyle w:val="ListParagraph"/>
              <w:numPr>
                <w:ilvl w:val="0"/>
                <w:numId w:val="5"/>
              </w:numPr>
            </w:pPr>
            <w:r>
              <w:t xml:space="preserve">Friendly, warm, smiling </w:t>
            </w:r>
            <w:r w:rsidR="00A7119D">
              <w:t xml:space="preserve">delivery, </w:t>
            </w:r>
            <w:r w:rsidR="00862885">
              <w:t xml:space="preserve">you are </w:t>
            </w:r>
            <w:r w:rsidR="00A7119D">
              <w:t xml:space="preserve">clearly enthusiastic about the topic </w:t>
            </w:r>
            <w:proofErr w:type="gramStart"/>
            <w:r w:rsidR="00A7119D">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3C338E">
              <w:t xml:space="preserve"> </w:t>
            </w:r>
            <w:r w:rsidR="00862885">
              <w:t xml:space="preserve"> and</w:t>
            </w:r>
            <w:proofErr w:type="gramEnd"/>
            <w:r w:rsidR="00862885">
              <w:t xml:space="preserve"> very quickly developed an e</w:t>
            </w:r>
            <w:r w:rsidR="003C338E">
              <w:t xml:space="preserve">xcellent rapport with </w:t>
            </w:r>
            <w:r w:rsidR="00956566">
              <w:t>your learners</w:t>
            </w:r>
            <w:r w:rsidR="003C338E">
              <w:t>.</w:t>
            </w:r>
          </w:p>
          <w:p w14:paraId="424063FA" w14:textId="3778660B" w:rsidR="00A7119D" w:rsidRDefault="00EE522E" w:rsidP="002555BA">
            <w:pPr>
              <w:pStyle w:val="ListParagraph"/>
              <w:numPr>
                <w:ilvl w:val="0"/>
                <w:numId w:val="5"/>
              </w:numPr>
            </w:pPr>
            <w:r>
              <w:t>Good consideration and planning of resources, you are w</w:t>
            </w:r>
            <w:r w:rsidR="00A7119D">
              <w:t>ell prepared</w:t>
            </w:r>
            <w:r>
              <w:t xml:space="preserve"> supplying all </w:t>
            </w:r>
            <w:proofErr w:type="gramStart"/>
            <w:r>
              <w:t xml:space="preserve">the </w:t>
            </w:r>
            <w:r w:rsidR="00A7119D">
              <w:t xml:space="preserve"> equipment</w:t>
            </w:r>
            <w:proofErr w:type="gramEnd"/>
            <w:r w:rsidR="00A7119D">
              <w:t xml:space="preserve"> </w:t>
            </w:r>
            <w:r>
              <w:t>required</w:t>
            </w:r>
            <w:r w:rsidR="00416103">
              <w:t xml:space="preserve"> to complete </w:t>
            </w:r>
            <w:r w:rsidR="00A7119D">
              <w:t>the task</w:t>
            </w:r>
            <w:r w:rsidR="00416103">
              <w:t xml:space="preserve">. </w:t>
            </w:r>
          </w:p>
          <w:p w14:paraId="224CE55F" w14:textId="3BEA2261" w:rsidR="00996E07" w:rsidRDefault="00996E07" w:rsidP="00D71F96">
            <w:pPr>
              <w:pStyle w:val="ListParagraph"/>
              <w:numPr>
                <w:ilvl w:val="0"/>
                <w:numId w:val="5"/>
              </w:numPr>
            </w:pPr>
            <w:r>
              <w:t>Excellent pace</w:t>
            </w:r>
            <w:r w:rsidR="00FD0459">
              <w:t xml:space="preserve"> to your</w:t>
            </w:r>
            <w:r>
              <w:t xml:space="preserve"> session, </w:t>
            </w:r>
            <w:r w:rsidR="00FD0459">
              <w:t xml:space="preserve">you </w:t>
            </w:r>
            <w:r>
              <w:t>moved through the build-up activities at a good pace to maintain interest and enthusiasm</w:t>
            </w:r>
            <w:r w:rsidR="002555BA">
              <w:t xml:space="preserve"> with this mature group of learners.</w:t>
            </w:r>
          </w:p>
          <w:p w14:paraId="48BB0179" w14:textId="27CAF4AD" w:rsidR="00B97CF8" w:rsidRDefault="004846FF" w:rsidP="00D71F96">
            <w:pPr>
              <w:pStyle w:val="ListParagraph"/>
              <w:numPr>
                <w:ilvl w:val="0"/>
                <w:numId w:val="5"/>
              </w:numPr>
            </w:pPr>
            <w:r>
              <w:t>Clear, simple</w:t>
            </w:r>
            <w:r w:rsidR="0002274E">
              <w:t xml:space="preserve"> </w:t>
            </w:r>
            <w:proofErr w:type="gramStart"/>
            <w:r w:rsidR="0002274E">
              <w:t xml:space="preserve">oral </w:t>
            </w:r>
            <w:r>
              <w:t xml:space="preserve"> instructions</w:t>
            </w:r>
            <w:proofErr w:type="gramEnd"/>
            <w:r>
              <w:t xml:space="preserve"> provided, supported by visual </w:t>
            </w:r>
            <w:r w:rsidR="0002274E">
              <w:t>on-screen</w:t>
            </w:r>
          </w:p>
          <w:p w14:paraId="55FA0354" w14:textId="493BEA40" w:rsidR="0002274E" w:rsidRDefault="0002274E" w:rsidP="00D71F96">
            <w:pPr>
              <w:pStyle w:val="ListParagraph"/>
              <w:numPr>
                <w:ilvl w:val="0"/>
                <w:numId w:val="5"/>
              </w:numPr>
            </w:pPr>
            <w:r>
              <w:t xml:space="preserve">Inclusive learning experience – all learners have access to the resources </w:t>
            </w:r>
            <w:r w:rsidR="003C338E">
              <w:t>and can participate fully in the session.</w:t>
            </w:r>
          </w:p>
          <w:p w14:paraId="39F26CB1" w14:textId="12FFC77E" w:rsidR="00F15348" w:rsidRDefault="00F15348" w:rsidP="00D71F96">
            <w:pPr>
              <w:pStyle w:val="ListParagraph"/>
              <w:numPr>
                <w:ilvl w:val="0"/>
                <w:numId w:val="5"/>
              </w:numPr>
            </w:pPr>
            <w:r>
              <w:t>Supporti</w:t>
            </w:r>
            <w:r w:rsidR="002555BA">
              <w:t>ve</w:t>
            </w:r>
            <w:r>
              <w:t xml:space="preserve"> presence </w:t>
            </w:r>
            <w:r w:rsidR="00054BB1">
              <w:t>–</w:t>
            </w:r>
            <w:r>
              <w:t xml:space="preserve"> </w:t>
            </w:r>
            <w:r w:rsidR="00054BB1">
              <w:t>leaving learners to support each other</w:t>
            </w:r>
            <w:r w:rsidR="002555BA">
              <w:t xml:space="preserve"> and</w:t>
            </w:r>
            <w:r w:rsidR="00054BB1">
              <w:t xml:space="preserve"> consolidating their understanding</w:t>
            </w:r>
            <w:r w:rsidR="002555BA">
              <w:t xml:space="preserve"> </w:t>
            </w:r>
            <w:r w:rsidR="00263B3E">
              <w:t xml:space="preserve">and offering support </w:t>
            </w:r>
            <w:r w:rsidR="002555BA">
              <w:t>as and when required.</w:t>
            </w:r>
          </w:p>
          <w:p w14:paraId="0B1223DB" w14:textId="29712048" w:rsidR="00324FB6" w:rsidRDefault="00324FB6" w:rsidP="00D71F96">
            <w:pPr>
              <w:pStyle w:val="ListParagraph"/>
              <w:numPr>
                <w:ilvl w:val="0"/>
                <w:numId w:val="5"/>
              </w:numPr>
            </w:pPr>
            <w:r>
              <w:t xml:space="preserve">Lots of humour and enjoyment from </w:t>
            </w:r>
            <w:r w:rsidR="009477D1">
              <w:t>your learners</w:t>
            </w:r>
            <w:r w:rsidR="005773CC">
              <w:t xml:space="preserve"> – everyone clearly engaged and enjoying the activity.</w:t>
            </w:r>
          </w:p>
          <w:p w14:paraId="55A5B73B" w14:textId="089A7F20" w:rsidR="009302B5" w:rsidRDefault="005773CC" w:rsidP="00D71F96">
            <w:pPr>
              <w:pStyle w:val="ListParagraph"/>
              <w:numPr>
                <w:ilvl w:val="0"/>
                <w:numId w:val="5"/>
              </w:numPr>
            </w:pPr>
            <w:r>
              <w:t xml:space="preserve">All learners were successfully able to complete the </w:t>
            </w:r>
            <w:proofErr w:type="gramStart"/>
            <w:r>
              <w:t>task</w:t>
            </w:r>
            <w:proofErr w:type="gramEnd"/>
            <w:r>
              <w:t xml:space="preserve"> and everyone received positive feedback </w:t>
            </w:r>
            <w:r w:rsidR="00190B66">
              <w:t>on their</w:t>
            </w:r>
            <w:r w:rsidR="009302B5">
              <w:t xml:space="preserve"> final products.</w:t>
            </w:r>
            <w:r w:rsidR="00190B66">
              <w:t xml:space="preserve"> A naturally competitive group who had great fun comparing their efforts</w:t>
            </w:r>
            <w:r w:rsidR="004B1C8D">
              <w:t>!</w:t>
            </w:r>
          </w:p>
          <w:p w14:paraId="617024C8" w14:textId="45497772" w:rsidR="005427DC" w:rsidRDefault="004B1C8D" w:rsidP="00D71F96">
            <w:pPr>
              <w:pStyle w:val="ListParagraph"/>
              <w:numPr>
                <w:ilvl w:val="0"/>
                <w:numId w:val="5"/>
              </w:numPr>
            </w:pPr>
            <w:r>
              <w:t>You moved the session on smoothly to further explore</w:t>
            </w:r>
            <w:r w:rsidR="00E00342">
              <w:t xml:space="preserve"> how to make an improved product</w:t>
            </w:r>
            <w:r w:rsidR="00A9214A">
              <w:t>, drawing</w:t>
            </w:r>
            <w:r w:rsidR="003C4704">
              <w:t xml:space="preserve"> from the worked examples created, by adding different products to it to create different textures</w:t>
            </w:r>
            <w:r w:rsidR="00A9214A">
              <w:t xml:space="preserve"> – it might have been useful to </w:t>
            </w:r>
            <w:r w:rsidR="000B0CFF">
              <w:t>allow the learners to experience some of these variations by allowing each to add something different to their product and share and discuss the changes</w:t>
            </w:r>
            <w:r w:rsidR="00082483">
              <w:t xml:space="preserve"> made.</w:t>
            </w:r>
          </w:p>
          <w:p w14:paraId="1D8827CD" w14:textId="4FCAC140" w:rsidR="14A5FA1C" w:rsidRDefault="00B67F27" w:rsidP="00F819D7">
            <w:pPr>
              <w:pStyle w:val="ListParagraph"/>
              <w:numPr>
                <w:ilvl w:val="0"/>
                <w:numId w:val="5"/>
              </w:numPr>
            </w:pPr>
            <w:r>
              <w:lastRenderedPageBreak/>
              <w:t xml:space="preserve">Quiz used to consolidate information </w:t>
            </w:r>
            <w:r w:rsidR="00254E0E">
              <w:t xml:space="preserve">– famous people made using playdoh, </w:t>
            </w:r>
            <w:r w:rsidR="00082483">
              <w:t xml:space="preserve">this was </w:t>
            </w:r>
            <w:proofErr w:type="gramStart"/>
            <w:r w:rsidR="00254E0E">
              <w:t>fun</w:t>
            </w:r>
            <w:proofErr w:type="gramEnd"/>
            <w:r w:rsidR="00254E0E">
              <w:t xml:space="preserve"> but </w:t>
            </w:r>
            <w:r w:rsidR="00082483">
              <w:t xml:space="preserve">it </w:t>
            </w:r>
            <w:r w:rsidR="00254E0E">
              <w:t xml:space="preserve">didn’t </w:t>
            </w:r>
            <w:r w:rsidR="00082483">
              <w:t xml:space="preserve">really </w:t>
            </w:r>
            <w:r w:rsidR="00254E0E">
              <w:t>test their understanding of what they’d learnt in the session.</w:t>
            </w:r>
            <w:r w:rsidR="00082483">
              <w:t xml:space="preserve"> It </w:t>
            </w:r>
            <w:r w:rsidR="00F819D7">
              <w:t>may have been more useful to include a quiz that tested their understanding of what they had learnt through your activities.</w:t>
            </w:r>
          </w:p>
        </w:tc>
      </w:tr>
    </w:tbl>
    <w:p w14:paraId="4F05BEB8" w14:textId="079463DE" w:rsidR="14A5FA1C" w:rsidRDefault="14A5FA1C" w:rsidP="14A5FA1C"/>
    <w:tbl>
      <w:tblPr>
        <w:tblStyle w:val="TableGrid"/>
        <w:tblW w:w="0" w:type="auto"/>
        <w:tblLayout w:type="fixed"/>
        <w:tblLook w:val="06A0" w:firstRow="1" w:lastRow="0" w:firstColumn="1" w:lastColumn="0" w:noHBand="1" w:noVBand="1"/>
      </w:tblPr>
      <w:tblGrid>
        <w:gridCol w:w="9015"/>
      </w:tblGrid>
      <w:tr w:rsidR="14A5FA1C" w14:paraId="29ACD6A2" w14:textId="77777777" w:rsidTr="14A5FA1C">
        <w:tc>
          <w:tcPr>
            <w:tcW w:w="9015" w:type="dxa"/>
            <w:shd w:val="clear" w:color="auto" w:fill="D0CECE" w:themeFill="background2" w:themeFillShade="E6"/>
          </w:tcPr>
          <w:p w14:paraId="748A4885" w14:textId="5C461A2B" w:rsidR="557C6447" w:rsidRPr="002857E2" w:rsidRDefault="7373BC11" w:rsidP="002857E2">
            <w:pPr>
              <w:pStyle w:val="ListParagraph"/>
              <w:numPr>
                <w:ilvl w:val="0"/>
                <w:numId w:val="4"/>
              </w:numPr>
              <w:rPr>
                <w:b/>
                <w:bCs/>
                <w:i/>
                <w:iCs/>
              </w:rPr>
            </w:pPr>
            <w:r w:rsidRPr="002857E2">
              <w:rPr>
                <w:b/>
                <w:bCs/>
                <w:i/>
                <w:iCs/>
              </w:rPr>
              <w:t xml:space="preserve">Professional knowledge and </w:t>
            </w:r>
            <w:r w:rsidR="59ADC8E9" w:rsidRPr="002857E2">
              <w:rPr>
                <w:b/>
                <w:bCs/>
                <w:i/>
                <w:iCs/>
              </w:rPr>
              <w:t>skills</w:t>
            </w:r>
          </w:p>
          <w:p w14:paraId="42EF1FB1" w14:textId="28267C1B" w:rsidR="5CBFC4FC" w:rsidRDefault="5CBFC4FC" w:rsidP="14A5FA1C">
            <w:pPr>
              <w:rPr>
                <w:b/>
                <w:bCs/>
                <w:i/>
                <w:iCs/>
              </w:rPr>
            </w:pPr>
            <w:r w:rsidRPr="14A5FA1C">
              <w:rPr>
                <w:b/>
                <w:bCs/>
                <w:i/>
                <w:iCs/>
              </w:rPr>
              <w:t>For example (but not limited to)</w:t>
            </w:r>
          </w:p>
          <w:p w14:paraId="0B824469" w14:textId="10582A93" w:rsidR="7373BC11" w:rsidRDefault="7373BC11" w:rsidP="14A5FA1C">
            <w:pPr>
              <w:pStyle w:val="ListParagraph"/>
              <w:numPr>
                <w:ilvl w:val="0"/>
                <w:numId w:val="2"/>
              </w:numPr>
              <w:rPr>
                <w:rFonts w:eastAsiaTheme="minorEastAsia"/>
                <w:b/>
                <w:bCs/>
                <w:i/>
                <w:iCs/>
              </w:rPr>
            </w:pPr>
            <w:r w:rsidRPr="14A5FA1C">
              <w:rPr>
                <w:i/>
                <w:iCs/>
              </w:rPr>
              <w:t>Subject or vocational knowledge</w:t>
            </w:r>
            <w:r w:rsidR="00B97CF8">
              <w:rPr>
                <w:i/>
                <w:iCs/>
              </w:rPr>
              <w:t xml:space="preserve"> (familiarity with the subject being taught, responding to questions)</w:t>
            </w:r>
          </w:p>
          <w:p w14:paraId="0BCDA419" w14:textId="5FAD1BE9" w:rsidR="14A5FA1C" w:rsidRDefault="14A5FA1C" w:rsidP="14A5FA1C">
            <w:pPr>
              <w:pStyle w:val="ListParagraph"/>
              <w:numPr>
                <w:ilvl w:val="0"/>
                <w:numId w:val="2"/>
              </w:numPr>
              <w:spacing w:line="259" w:lineRule="auto"/>
              <w:rPr>
                <w:rFonts w:eastAsiaTheme="minorEastAsia"/>
                <w:i/>
                <w:iCs/>
              </w:rPr>
            </w:pPr>
            <w:r w:rsidRPr="14A5FA1C">
              <w:rPr>
                <w:i/>
                <w:iCs/>
              </w:rPr>
              <w:t>Cl</w:t>
            </w:r>
            <w:r w:rsidR="0CE342B2" w:rsidRPr="14A5FA1C">
              <w:rPr>
                <w:i/>
                <w:iCs/>
              </w:rPr>
              <w:t>ear expectations for learning and behaviour</w:t>
            </w:r>
            <w:r w:rsidR="00B97CF8">
              <w:rPr>
                <w:i/>
                <w:iCs/>
              </w:rPr>
              <w:t xml:space="preserve"> (formative and summative assessment, checking on student knowledge)</w:t>
            </w:r>
          </w:p>
          <w:p w14:paraId="659E3D16" w14:textId="2F2FE84C" w:rsidR="085CAFF8" w:rsidRDefault="085CAFF8" w:rsidP="14A5FA1C">
            <w:pPr>
              <w:pStyle w:val="ListParagraph"/>
              <w:numPr>
                <w:ilvl w:val="0"/>
                <w:numId w:val="2"/>
              </w:numPr>
              <w:spacing w:line="259" w:lineRule="auto"/>
              <w:rPr>
                <w:i/>
                <w:iCs/>
              </w:rPr>
            </w:pPr>
            <w:r w:rsidRPr="14A5FA1C">
              <w:rPr>
                <w:i/>
                <w:iCs/>
              </w:rPr>
              <w:t>Identification of and engagement with professional standards</w:t>
            </w:r>
            <w:r w:rsidR="00B97CF8">
              <w:rPr>
                <w:i/>
                <w:iCs/>
              </w:rPr>
              <w:t xml:space="preserve"> (which standards are evidenced and where)</w:t>
            </w:r>
          </w:p>
        </w:tc>
      </w:tr>
      <w:tr w:rsidR="14A5FA1C" w14:paraId="73167F9F" w14:textId="77777777" w:rsidTr="14A5FA1C">
        <w:tc>
          <w:tcPr>
            <w:tcW w:w="9015" w:type="dxa"/>
          </w:tcPr>
          <w:p w14:paraId="513CCC67" w14:textId="77777777" w:rsidR="00F819D7" w:rsidRDefault="00F819D7" w:rsidP="00F819D7">
            <w:pPr>
              <w:pStyle w:val="ListParagraph"/>
            </w:pPr>
          </w:p>
          <w:p w14:paraId="4297948C" w14:textId="6B9CB7D5" w:rsidR="00B97CF8" w:rsidRDefault="007F055B" w:rsidP="004C5E41">
            <w:pPr>
              <w:pStyle w:val="ListParagraph"/>
              <w:numPr>
                <w:ilvl w:val="0"/>
                <w:numId w:val="6"/>
              </w:numPr>
            </w:pPr>
            <w:r>
              <w:t>Excellent subject knowledge</w:t>
            </w:r>
            <w:r w:rsidR="00F819D7">
              <w:t xml:space="preserve"> evident</w:t>
            </w:r>
            <w:r w:rsidR="00A93F85">
              <w:t>, history</w:t>
            </w:r>
            <w:r w:rsidR="00054BB1">
              <w:t xml:space="preserve"> </w:t>
            </w:r>
            <w:r w:rsidR="00A93F85">
              <w:t>and development of the Playdoh product</w:t>
            </w:r>
            <w:r w:rsidR="00F819D7">
              <w:t>.</w:t>
            </w:r>
          </w:p>
          <w:p w14:paraId="44A71E19" w14:textId="409E9EFC" w:rsidR="14A5FA1C" w:rsidRDefault="00FD51AF" w:rsidP="004C5E41">
            <w:pPr>
              <w:pStyle w:val="ListParagraph"/>
              <w:numPr>
                <w:ilvl w:val="0"/>
                <w:numId w:val="6"/>
              </w:numPr>
            </w:pPr>
            <w:r>
              <w:t>You clearly have g</w:t>
            </w:r>
            <w:r w:rsidR="00054BB1">
              <w:t>ood knowledge of how to make the product</w:t>
            </w:r>
            <w:r w:rsidR="001866A6">
              <w:t>, offering support to anyone having any difficulties</w:t>
            </w:r>
            <w:r>
              <w:t>.</w:t>
            </w:r>
          </w:p>
          <w:p w14:paraId="7264A931" w14:textId="66C3B014" w:rsidR="002B7FF0" w:rsidRDefault="002B7FF0" w:rsidP="004C5E41">
            <w:pPr>
              <w:pStyle w:val="ListParagraph"/>
              <w:numPr>
                <w:ilvl w:val="0"/>
                <w:numId w:val="6"/>
              </w:numPr>
            </w:pPr>
            <w:r>
              <w:t xml:space="preserve">Learners have the </w:t>
            </w:r>
            <w:r w:rsidR="00FD51AF">
              <w:t xml:space="preserve">hands-on </w:t>
            </w:r>
            <w:r>
              <w:t xml:space="preserve">opportunity to </w:t>
            </w:r>
            <w:r w:rsidR="006408A4">
              <w:t>practice making the product whilst you observe</w:t>
            </w:r>
            <w:r w:rsidR="00FD51AF">
              <w:t>.</w:t>
            </w:r>
          </w:p>
          <w:p w14:paraId="673A618F" w14:textId="399429A9" w:rsidR="00A54386" w:rsidRDefault="00A54386" w:rsidP="004C5E41">
            <w:pPr>
              <w:pStyle w:val="ListParagraph"/>
              <w:numPr>
                <w:ilvl w:val="0"/>
                <w:numId w:val="6"/>
              </w:numPr>
            </w:pPr>
            <w:r>
              <w:t xml:space="preserve">Contextualized the session </w:t>
            </w:r>
            <w:r w:rsidR="00D03B67">
              <w:t xml:space="preserve">well </w:t>
            </w:r>
            <w:r>
              <w:t xml:space="preserve">into a </w:t>
            </w:r>
            <w:r w:rsidR="00D03B67">
              <w:t xml:space="preserve">wider real life </w:t>
            </w:r>
            <w:r>
              <w:t>learning environment, drawing on the educational benefits of a product like this with young learners</w:t>
            </w:r>
            <w:r w:rsidR="0081360A">
              <w:t xml:space="preserve"> or more recently in therapeutic sessions with adults.</w:t>
            </w:r>
          </w:p>
          <w:p w14:paraId="33FDC691" w14:textId="510BD609" w:rsidR="004C5E41" w:rsidRDefault="004C5E41" w:rsidP="004C5E41">
            <w:pPr>
              <w:pStyle w:val="ListParagraph"/>
              <w:numPr>
                <w:ilvl w:val="0"/>
                <w:numId w:val="6"/>
              </w:numPr>
              <w:spacing w:line="256" w:lineRule="auto"/>
            </w:pPr>
            <w:r>
              <w:t>Good awareness and engagement of some of the key professional standards pertinent to this learning session evident in your lesson plan and during your delivery.</w:t>
            </w:r>
          </w:p>
          <w:p w14:paraId="3AC83E1E" w14:textId="0BF4C774" w:rsidR="14A5FA1C" w:rsidRDefault="14A5FA1C" w:rsidP="004C5E41">
            <w:pPr>
              <w:pStyle w:val="ListParagraph"/>
            </w:pPr>
          </w:p>
        </w:tc>
      </w:tr>
    </w:tbl>
    <w:p w14:paraId="7658067A" w14:textId="77777777" w:rsidR="008255B6" w:rsidRDefault="008255B6" w:rsidP="14A5FA1C"/>
    <w:tbl>
      <w:tblPr>
        <w:tblStyle w:val="TableGrid"/>
        <w:tblW w:w="0" w:type="auto"/>
        <w:tblLayout w:type="fixed"/>
        <w:tblLook w:val="06A0" w:firstRow="1" w:lastRow="0" w:firstColumn="1" w:lastColumn="0" w:noHBand="1" w:noVBand="1"/>
      </w:tblPr>
      <w:tblGrid>
        <w:gridCol w:w="9015"/>
      </w:tblGrid>
      <w:tr w:rsidR="14A5FA1C" w14:paraId="707FB0B8" w14:textId="77777777" w:rsidTr="14A5FA1C">
        <w:tc>
          <w:tcPr>
            <w:tcW w:w="9015" w:type="dxa"/>
            <w:shd w:val="clear" w:color="auto" w:fill="D0CECE" w:themeFill="background2" w:themeFillShade="E6"/>
          </w:tcPr>
          <w:p w14:paraId="5C02B494" w14:textId="5C4E0944" w:rsidR="14A5FA1C" w:rsidRPr="002857E2" w:rsidRDefault="14A5FA1C" w:rsidP="002857E2">
            <w:pPr>
              <w:pStyle w:val="ListParagraph"/>
              <w:numPr>
                <w:ilvl w:val="0"/>
                <w:numId w:val="4"/>
              </w:numPr>
              <w:rPr>
                <w:b/>
                <w:bCs/>
                <w:i/>
                <w:iCs/>
              </w:rPr>
            </w:pPr>
            <w:r w:rsidRPr="002857E2">
              <w:rPr>
                <w:b/>
                <w:bCs/>
                <w:i/>
                <w:iCs/>
              </w:rPr>
              <w:t>P</w:t>
            </w:r>
            <w:r w:rsidR="249BA8C1" w:rsidRPr="002857E2">
              <w:rPr>
                <w:b/>
                <w:bCs/>
                <w:i/>
                <w:iCs/>
              </w:rPr>
              <w:t>oints for future development (no more than 3 or 4)</w:t>
            </w:r>
            <w:r w:rsidR="008255B6" w:rsidRPr="002857E2">
              <w:rPr>
                <w:b/>
                <w:bCs/>
                <w:i/>
                <w:iCs/>
              </w:rPr>
              <w:t>. Where possible these should be identified in negotiation with the trainee teacher.</w:t>
            </w:r>
          </w:p>
          <w:p w14:paraId="327429D0" w14:textId="55E8DA4F" w:rsidR="14A5FA1C" w:rsidRDefault="14A5FA1C" w:rsidP="14A5FA1C">
            <w:pPr>
              <w:rPr>
                <w:b/>
                <w:bCs/>
                <w:i/>
                <w:iCs/>
              </w:rPr>
            </w:pPr>
          </w:p>
        </w:tc>
      </w:tr>
      <w:tr w:rsidR="14A5FA1C" w14:paraId="0CF32330" w14:textId="77777777" w:rsidTr="14A5FA1C">
        <w:tc>
          <w:tcPr>
            <w:tcW w:w="9015" w:type="dxa"/>
          </w:tcPr>
          <w:p w14:paraId="1B1F8979" w14:textId="77777777" w:rsidR="00AC26BC" w:rsidRDefault="00AC26BC" w:rsidP="00AC26BC">
            <w:pPr>
              <w:pStyle w:val="ListParagraph"/>
            </w:pPr>
          </w:p>
          <w:p w14:paraId="57BC923C" w14:textId="246715A7" w:rsidR="007F055B" w:rsidRDefault="007F055B" w:rsidP="00C703F4">
            <w:pPr>
              <w:pStyle w:val="ListParagraph"/>
              <w:numPr>
                <w:ilvl w:val="0"/>
                <w:numId w:val="7"/>
              </w:numPr>
            </w:pPr>
            <w:r>
              <w:t xml:space="preserve">Take care to </w:t>
            </w:r>
            <w:proofErr w:type="gramStart"/>
            <w:r>
              <w:t>proof read</w:t>
            </w:r>
            <w:proofErr w:type="gramEnd"/>
            <w:r>
              <w:t xml:space="preserve"> your slides carefully</w:t>
            </w:r>
            <w:r w:rsidR="00573F5B">
              <w:t xml:space="preserve"> to ensure accuracy</w:t>
            </w:r>
            <w:r w:rsidR="00C703F4">
              <w:t xml:space="preserve"> and </w:t>
            </w:r>
            <w:r>
              <w:t>that your text is large enough to be read from the rear of the class</w:t>
            </w:r>
            <w:r w:rsidR="0026510C">
              <w:t>.</w:t>
            </w:r>
          </w:p>
          <w:p w14:paraId="6EBC3EF7" w14:textId="4141A195" w:rsidR="002D63F6" w:rsidRDefault="0026510C" w:rsidP="00AC26BC">
            <w:pPr>
              <w:pStyle w:val="ListParagraph"/>
              <w:numPr>
                <w:ilvl w:val="0"/>
                <w:numId w:val="7"/>
              </w:numPr>
            </w:pPr>
            <w:r>
              <w:t>For future reference, I m</w:t>
            </w:r>
            <w:r w:rsidR="002D63F6">
              <w:t xml:space="preserve">ay be </w:t>
            </w:r>
            <w:r>
              <w:t>useful</w:t>
            </w:r>
            <w:r w:rsidR="002D63F6">
              <w:t xml:space="preserve"> to have </w:t>
            </w:r>
            <w:r w:rsidR="006E1377">
              <w:t xml:space="preserve">additional products to add </w:t>
            </w:r>
            <w:r w:rsidR="00133654">
              <w:t>so that your learners can</w:t>
            </w:r>
            <w:r w:rsidR="006E1377">
              <w:t xml:space="preserve"> experience </w:t>
            </w:r>
            <w:r w:rsidR="005D7135">
              <w:t xml:space="preserve">first-hand </w:t>
            </w:r>
            <w:r w:rsidR="006E1377">
              <w:t>the change in the product</w:t>
            </w:r>
            <w:r w:rsidR="00194D63">
              <w:t>.</w:t>
            </w:r>
          </w:p>
          <w:p w14:paraId="67A648B7" w14:textId="21B07FCA" w:rsidR="00194D63" w:rsidRDefault="005D7135" w:rsidP="00AC26BC">
            <w:pPr>
              <w:pStyle w:val="ListParagraph"/>
              <w:numPr>
                <w:ilvl w:val="0"/>
                <w:numId w:val="7"/>
              </w:numPr>
            </w:pPr>
            <w:r>
              <w:t xml:space="preserve">It would have </w:t>
            </w:r>
            <w:r w:rsidR="00194D63">
              <w:t>been good to draw the benefits and drawbacks from the learner group at the end of the session</w:t>
            </w:r>
            <w:r>
              <w:t>, rather than walk them through these.</w:t>
            </w:r>
          </w:p>
          <w:p w14:paraId="44ADD7C3" w14:textId="00C72D6D" w:rsidR="00254E0E" w:rsidRDefault="00254E0E" w:rsidP="00AC26BC">
            <w:pPr>
              <w:pStyle w:val="ListParagraph"/>
              <w:numPr>
                <w:ilvl w:val="0"/>
                <w:numId w:val="7"/>
              </w:numPr>
            </w:pPr>
            <w:r>
              <w:t xml:space="preserve">Quiz used to consolidate information – famous people made using playdoh, fun but didn’t test their understanding of what they’d learnt in the session. May have been </w:t>
            </w:r>
            <w:r w:rsidR="00683E5E">
              <w:t xml:space="preserve">more purposeful to </w:t>
            </w:r>
            <w:r w:rsidR="00AD3B47">
              <w:t xml:space="preserve">base it on the </w:t>
            </w:r>
            <w:r w:rsidR="00090F11">
              <w:t>information delivered</w:t>
            </w:r>
            <w:r w:rsidR="00740B3E">
              <w:t>.</w:t>
            </w:r>
          </w:p>
          <w:p w14:paraId="08328C54" w14:textId="77777777" w:rsidR="005D7135" w:rsidRDefault="005D7135" w:rsidP="005D7135"/>
          <w:p w14:paraId="5E57E86D" w14:textId="179FE414" w:rsidR="005D7135" w:rsidRDefault="005D7135" w:rsidP="005D7135">
            <w:r>
              <w:t>Very well done!</w:t>
            </w:r>
          </w:p>
          <w:p w14:paraId="2C3FF7CA" w14:textId="0BF4C774" w:rsidR="14A5FA1C" w:rsidRDefault="14A5FA1C" w:rsidP="14A5FA1C"/>
        </w:tc>
      </w:tr>
    </w:tbl>
    <w:p w14:paraId="7B0F2BFA" w14:textId="1017228A" w:rsidR="008255B6" w:rsidRDefault="008255B6" w:rsidP="14A5FA1C"/>
    <w:p w14:paraId="77AF0C70" w14:textId="2455002B" w:rsidR="008255B6" w:rsidRDefault="008255B6" w:rsidP="008255B6">
      <w:pPr>
        <w:pStyle w:val="Heading2"/>
      </w:pPr>
      <w:r>
        <w:t>Section 3</w:t>
      </w:r>
    </w:p>
    <w:p w14:paraId="117D2618" w14:textId="584DCA3E" w:rsidR="008255B6" w:rsidRDefault="008255B6" w:rsidP="008255B6">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8255B6" w14:paraId="632B27E3" w14:textId="77777777" w:rsidTr="00F853BC">
        <w:tc>
          <w:tcPr>
            <w:tcW w:w="9015" w:type="dxa"/>
            <w:shd w:val="clear" w:color="auto" w:fill="D0CECE" w:themeFill="background2" w:themeFillShade="E6"/>
          </w:tcPr>
          <w:p w14:paraId="794B91F4" w14:textId="05DAACF1" w:rsidR="008255B6" w:rsidRPr="008255B6" w:rsidRDefault="008255B6" w:rsidP="008255B6">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8255B6" w14:paraId="70902AE5" w14:textId="77777777" w:rsidTr="00F853BC">
        <w:tc>
          <w:tcPr>
            <w:tcW w:w="9015" w:type="dxa"/>
          </w:tcPr>
          <w:p w14:paraId="09A61F30" w14:textId="77777777" w:rsidR="008255B6" w:rsidRDefault="008255B6" w:rsidP="00F853BC"/>
          <w:p w14:paraId="4507213F" w14:textId="77777777" w:rsidR="008255B6" w:rsidRDefault="008255B6" w:rsidP="00F853BC"/>
          <w:p w14:paraId="3D933931" w14:textId="77777777" w:rsidR="008255B6" w:rsidRDefault="008255B6" w:rsidP="00F853BC"/>
          <w:p w14:paraId="5405D555" w14:textId="5606FE11" w:rsidR="008255B6" w:rsidRDefault="008255B6" w:rsidP="00F853BC"/>
          <w:p w14:paraId="654DC125" w14:textId="72F782A7" w:rsidR="002857E2" w:rsidRDefault="002857E2" w:rsidP="00F853BC"/>
          <w:p w14:paraId="1C5C352F" w14:textId="187110F0" w:rsidR="002857E2" w:rsidRDefault="002857E2" w:rsidP="00F853BC"/>
          <w:p w14:paraId="44A377E4" w14:textId="4E3B4237" w:rsidR="002857E2" w:rsidRDefault="002857E2" w:rsidP="00F853BC"/>
          <w:p w14:paraId="52681065" w14:textId="7D49D96A" w:rsidR="002857E2" w:rsidRDefault="002857E2" w:rsidP="00F853BC"/>
          <w:p w14:paraId="1526B8D6" w14:textId="098DB101" w:rsidR="002857E2" w:rsidRDefault="002857E2" w:rsidP="00F853BC"/>
          <w:p w14:paraId="1BCC1CE0" w14:textId="007C88FB" w:rsidR="002857E2" w:rsidRDefault="002857E2" w:rsidP="00F853BC"/>
          <w:p w14:paraId="449FC339" w14:textId="40114AD5" w:rsidR="002857E2" w:rsidRDefault="002857E2" w:rsidP="00F853BC"/>
          <w:p w14:paraId="7270AC9C" w14:textId="77777777" w:rsidR="002857E2" w:rsidRDefault="002857E2" w:rsidP="00F853BC"/>
          <w:p w14:paraId="7ED5F11F" w14:textId="77777777" w:rsidR="008255B6" w:rsidRDefault="008255B6" w:rsidP="00F853BC"/>
        </w:tc>
      </w:tr>
    </w:tbl>
    <w:p w14:paraId="6294C067" w14:textId="4FB1D3EB" w:rsidR="008255B6" w:rsidRDefault="008255B6" w:rsidP="14A5FA1C"/>
    <w:sectPr w:rsidR="008255B6">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5A715" w14:textId="77777777" w:rsidR="0021192D" w:rsidRDefault="0021192D" w:rsidP="007F0A91">
      <w:pPr>
        <w:spacing w:after="0" w:line="240" w:lineRule="auto"/>
      </w:pPr>
      <w:r>
        <w:separator/>
      </w:r>
    </w:p>
  </w:endnote>
  <w:endnote w:type="continuationSeparator" w:id="0">
    <w:p w14:paraId="1C547DA0" w14:textId="77777777" w:rsidR="0021192D" w:rsidRDefault="0021192D"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2B926" w14:textId="77777777" w:rsidR="0021192D" w:rsidRDefault="0021192D" w:rsidP="007F0A91">
      <w:pPr>
        <w:spacing w:after="0" w:line="240" w:lineRule="auto"/>
      </w:pPr>
      <w:r>
        <w:separator/>
      </w:r>
    </w:p>
  </w:footnote>
  <w:footnote w:type="continuationSeparator" w:id="0">
    <w:p w14:paraId="76C29E6F" w14:textId="77777777" w:rsidR="0021192D" w:rsidRDefault="0021192D"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0205"/>
    <w:multiLevelType w:val="hybridMultilevel"/>
    <w:tmpl w:val="4ED0E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D53EFB"/>
    <w:multiLevelType w:val="hybridMultilevel"/>
    <w:tmpl w:val="A66AB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942036E"/>
    <w:multiLevelType w:val="hybridMultilevel"/>
    <w:tmpl w:val="A91E8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E17BCA"/>
    <w:multiLevelType w:val="hybridMultilevel"/>
    <w:tmpl w:val="7E88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873518"/>
    <w:multiLevelType w:val="hybridMultilevel"/>
    <w:tmpl w:val="14BA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8"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8"/>
  </w:num>
  <w:num w:numId="2" w16cid:durableId="1643851910">
    <w:abstractNumId w:val="7"/>
  </w:num>
  <w:num w:numId="3" w16cid:durableId="1752773550">
    <w:abstractNumId w:val="1"/>
  </w:num>
  <w:num w:numId="4" w16cid:durableId="1156335942">
    <w:abstractNumId w:val="6"/>
  </w:num>
  <w:num w:numId="5" w16cid:durableId="880821474">
    <w:abstractNumId w:val="5"/>
  </w:num>
  <w:num w:numId="6" w16cid:durableId="607737456">
    <w:abstractNumId w:val="4"/>
  </w:num>
  <w:num w:numId="7" w16cid:durableId="733700339">
    <w:abstractNumId w:val="0"/>
  </w:num>
  <w:num w:numId="8" w16cid:durableId="1522164780">
    <w:abstractNumId w:val="3"/>
  </w:num>
  <w:num w:numId="9" w16cid:durableId="836726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2274E"/>
    <w:rsid w:val="00054BB1"/>
    <w:rsid w:val="00082483"/>
    <w:rsid w:val="00090F11"/>
    <w:rsid w:val="00093581"/>
    <w:rsid w:val="000B0CFF"/>
    <w:rsid w:val="00133654"/>
    <w:rsid w:val="001866A6"/>
    <w:rsid w:val="00190B66"/>
    <w:rsid w:val="00194D63"/>
    <w:rsid w:val="001D3E92"/>
    <w:rsid w:val="001D6348"/>
    <w:rsid w:val="0021192D"/>
    <w:rsid w:val="00254E0E"/>
    <w:rsid w:val="002555BA"/>
    <w:rsid w:val="00263B3E"/>
    <w:rsid w:val="0026510C"/>
    <w:rsid w:val="00270C8A"/>
    <w:rsid w:val="002857E2"/>
    <w:rsid w:val="002B7FF0"/>
    <w:rsid w:val="002D63F6"/>
    <w:rsid w:val="00324FB6"/>
    <w:rsid w:val="003C338E"/>
    <w:rsid w:val="003C4704"/>
    <w:rsid w:val="003C584E"/>
    <w:rsid w:val="00400C39"/>
    <w:rsid w:val="00416103"/>
    <w:rsid w:val="0042595D"/>
    <w:rsid w:val="004614FC"/>
    <w:rsid w:val="004846FF"/>
    <w:rsid w:val="004B1C8D"/>
    <w:rsid w:val="004C1489"/>
    <w:rsid w:val="004C5E41"/>
    <w:rsid w:val="005427DC"/>
    <w:rsid w:val="00573F5B"/>
    <w:rsid w:val="005773CC"/>
    <w:rsid w:val="0058434F"/>
    <w:rsid w:val="005D7135"/>
    <w:rsid w:val="00634E16"/>
    <w:rsid w:val="006408A4"/>
    <w:rsid w:val="0065550A"/>
    <w:rsid w:val="00683E5E"/>
    <w:rsid w:val="006C1AD5"/>
    <w:rsid w:val="006E1377"/>
    <w:rsid w:val="00734474"/>
    <w:rsid w:val="00734C35"/>
    <w:rsid w:val="00740B3E"/>
    <w:rsid w:val="007507AF"/>
    <w:rsid w:val="007F055B"/>
    <w:rsid w:val="007F0A91"/>
    <w:rsid w:val="0081360A"/>
    <w:rsid w:val="008255B6"/>
    <w:rsid w:val="00854803"/>
    <w:rsid w:val="00862885"/>
    <w:rsid w:val="008F46F2"/>
    <w:rsid w:val="009302B5"/>
    <w:rsid w:val="009477D1"/>
    <w:rsid w:val="00956566"/>
    <w:rsid w:val="00974D88"/>
    <w:rsid w:val="00996E07"/>
    <w:rsid w:val="009A79B5"/>
    <w:rsid w:val="00A501BE"/>
    <w:rsid w:val="00A54386"/>
    <w:rsid w:val="00A7119D"/>
    <w:rsid w:val="00A72E51"/>
    <w:rsid w:val="00A9214A"/>
    <w:rsid w:val="00A93F85"/>
    <w:rsid w:val="00AC26BC"/>
    <w:rsid w:val="00AD3B47"/>
    <w:rsid w:val="00AE34D0"/>
    <w:rsid w:val="00AF28EA"/>
    <w:rsid w:val="00B63239"/>
    <w:rsid w:val="00B67F27"/>
    <w:rsid w:val="00B97CF8"/>
    <w:rsid w:val="00BE7ED8"/>
    <w:rsid w:val="00C65952"/>
    <w:rsid w:val="00C6C272"/>
    <w:rsid w:val="00C703F4"/>
    <w:rsid w:val="00CC6392"/>
    <w:rsid w:val="00D03B67"/>
    <w:rsid w:val="00D3359B"/>
    <w:rsid w:val="00D55192"/>
    <w:rsid w:val="00D55C17"/>
    <w:rsid w:val="00D71F96"/>
    <w:rsid w:val="00D83DB8"/>
    <w:rsid w:val="00DA147E"/>
    <w:rsid w:val="00E00342"/>
    <w:rsid w:val="00E32E3E"/>
    <w:rsid w:val="00E55A6B"/>
    <w:rsid w:val="00ED4178"/>
    <w:rsid w:val="00EE522E"/>
    <w:rsid w:val="00F15348"/>
    <w:rsid w:val="00F172A3"/>
    <w:rsid w:val="00F819D7"/>
    <w:rsid w:val="00F97049"/>
    <w:rsid w:val="00FD0459"/>
    <w:rsid w:val="00FD51AF"/>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12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jade wilmott</cp:lastModifiedBy>
  <cp:revision>2</cp:revision>
  <dcterms:created xsi:type="dcterms:W3CDTF">2023-10-11T15:35:00Z</dcterms:created>
  <dcterms:modified xsi:type="dcterms:W3CDTF">2023-10-11T15:35:00Z</dcterms:modified>
</cp:coreProperties>
</file>