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vAlign w:val="center"/>
          </w:tcPr>
          <w:p w:rsidR="00587CE6" w:rsidRPr="00587CE6" w:rsidRDefault="00587CE6" w:rsidP="000F4A3A">
            <w:pPr>
              <w:spacing w:after="0" w:line="240" w:lineRule="auto"/>
              <w:rPr>
                <w:rFonts w:ascii="Arial" w:eastAsia="Times New Roman" w:hAnsi="Arial" w:cs="Arial"/>
                <w:sz w:val="20"/>
                <w:szCs w:val="20"/>
              </w:rPr>
            </w:pPr>
          </w:p>
        </w:tc>
      </w:tr>
      <w:tr w:rsidR="00587CE6" w:rsidRPr="00587CE6" w:rsidTr="000F4A3A">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rsidR="00587CE6" w:rsidRPr="00587CE6" w:rsidRDefault="000F4A3A" w:rsidP="000F4A3A">
            <w:pPr>
              <w:spacing w:after="0" w:line="240" w:lineRule="auto"/>
              <w:rPr>
                <w:rFonts w:ascii="Arial" w:eastAsia="Times New Roman" w:hAnsi="Arial" w:cs="Arial"/>
                <w:sz w:val="20"/>
                <w:szCs w:val="20"/>
              </w:rPr>
            </w:pPr>
            <w:r>
              <w:rPr>
                <w:rFonts w:ascii="Arial" w:eastAsia="Times New Roman" w:hAnsi="Arial" w:cs="Arial"/>
                <w:sz w:val="20"/>
                <w:szCs w:val="20"/>
              </w:rPr>
              <w:t>Jackie Akhavan</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vAlign w:val="center"/>
          </w:tcPr>
          <w:p w:rsidR="00587CE6" w:rsidRPr="00587CE6" w:rsidRDefault="000F4A3A" w:rsidP="000F4A3A">
            <w:pPr>
              <w:spacing w:after="0" w:line="240" w:lineRule="auto"/>
              <w:rPr>
                <w:rFonts w:ascii="Arial" w:eastAsia="Times New Roman" w:hAnsi="Arial" w:cs="Arial"/>
                <w:sz w:val="20"/>
                <w:szCs w:val="20"/>
              </w:rPr>
            </w:pPr>
            <w:r>
              <w:rPr>
                <w:rFonts w:ascii="Arial" w:eastAsia="Times New Roman" w:hAnsi="Arial" w:cs="Arial"/>
                <w:sz w:val="20"/>
                <w:szCs w:val="20"/>
              </w:rPr>
              <w:t>Nik Whitehead</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0F4A3A">
            <w:pPr>
              <w:spacing w:after="0" w:line="240" w:lineRule="auto"/>
              <w:rPr>
                <w:rFonts w:ascii="Arial" w:eastAsia="Times New Roman" w:hAnsi="Arial" w:cs="Arial"/>
                <w:b/>
                <w:sz w:val="20"/>
                <w:szCs w:val="20"/>
              </w:rPr>
            </w:pPr>
          </w:p>
        </w:tc>
        <w:tc>
          <w:tcPr>
            <w:tcW w:w="7340" w:type="dxa"/>
            <w:gridSpan w:val="9"/>
            <w:vAlign w:val="center"/>
          </w:tcPr>
          <w:p w:rsidR="00587CE6" w:rsidRPr="00587CE6" w:rsidRDefault="000F4A3A" w:rsidP="000F4A3A">
            <w:pPr>
              <w:spacing w:after="0" w:line="240" w:lineRule="auto"/>
              <w:rPr>
                <w:rFonts w:ascii="Arial" w:eastAsia="Times New Roman" w:hAnsi="Arial" w:cs="Arial"/>
                <w:sz w:val="20"/>
                <w:szCs w:val="20"/>
              </w:rPr>
            </w:pPr>
            <w:r>
              <w:rPr>
                <w:rFonts w:ascii="Arial" w:eastAsia="Times New Roman" w:hAnsi="Arial" w:cs="Arial"/>
                <w:sz w:val="20"/>
                <w:szCs w:val="20"/>
              </w:rPr>
              <w:t>Research Methods</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vAlign w:val="center"/>
          </w:tcPr>
          <w:p w:rsidR="00587CE6" w:rsidRPr="00587CE6" w:rsidRDefault="000F4A3A" w:rsidP="000F4A3A">
            <w:pPr>
              <w:spacing w:after="0" w:line="240" w:lineRule="auto"/>
              <w:rPr>
                <w:rFonts w:ascii="Arial" w:eastAsia="Times New Roman" w:hAnsi="Arial" w:cs="Arial"/>
                <w:sz w:val="20"/>
                <w:szCs w:val="20"/>
              </w:rPr>
            </w:pPr>
            <w:r>
              <w:rPr>
                <w:rFonts w:ascii="Arial" w:eastAsia="Times New Roman" w:hAnsi="Arial" w:cs="Arial"/>
                <w:sz w:val="20"/>
                <w:szCs w:val="20"/>
              </w:rPr>
              <w:t>ACDA5012</w:t>
            </w:r>
          </w:p>
        </w:tc>
        <w:tc>
          <w:tcPr>
            <w:tcW w:w="2866" w:type="dxa"/>
            <w:gridSpan w:val="4"/>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0F4A3A">
            <w:pPr>
              <w:spacing w:after="0" w:line="240" w:lineRule="auto"/>
              <w:rPr>
                <w:rFonts w:ascii="Arial" w:eastAsia="Times New Roman" w:hAnsi="Arial" w:cs="Arial"/>
                <w:b/>
                <w:sz w:val="20"/>
                <w:szCs w:val="20"/>
              </w:rPr>
            </w:pPr>
          </w:p>
        </w:tc>
        <w:tc>
          <w:tcPr>
            <w:tcW w:w="1797" w:type="dxa"/>
            <w:gridSpan w:val="2"/>
            <w:vAlign w:val="center"/>
          </w:tcPr>
          <w:p w:rsidR="00587CE6" w:rsidRPr="00587CE6" w:rsidRDefault="000F4A3A" w:rsidP="000F4A3A">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vAlign w:val="center"/>
          </w:tcPr>
          <w:p w:rsidR="00587CE6" w:rsidRPr="00587CE6" w:rsidRDefault="00587CE6" w:rsidP="000F4A3A">
            <w:pPr>
              <w:spacing w:after="0" w:line="240" w:lineRule="auto"/>
              <w:rPr>
                <w:rFonts w:ascii="Arial" w:eastAsia="Times New Roman" w:hAnsi="Arial" w:cs="Arial"/>
                <w:sz w:val="20"/>
                <w:szCs w:val="20"/>
              </w:rPr>
            </w:pPr>
          </w:p>
        </w:tc>
        <w:tc>
          <w:tcPr>
            <w:tcW w:w="2866" w:type="dxa"/>
            <w:gridSpan w:val="4"/>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0F4A3A">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vAlign w:val="center"/>
          </w:tcPr>
          <w:p w:rsidR="00587CE6" w:rsidRPr="00587CE6" w:rsidRDefault="00587CE6" w:rsidP="000F4A3A">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0F4A3A" w:rsidP="00587CE6">
            <w:pPr>
              <w:spacing w:after="0" w:line="240" w:lineRule="auto"/>
              <w:jc w:val="center"/>
              <w:rPr>
                <w:rFonts w:ascii="Arial" w:eastAsia="Times New Roman" w:hAnsi="Arial" w:cs="Arial"/>
                <w:sz w:val="20"/>
                <w:szCs w:val="20"/>
                <w:lang w:val="cy-GB"/>
              </w:rPr>
            </w:pPr>
            <w:r>
              <w:rPr>
                <w:rFonts w:ascii="MS Gothic" w:eastAsia="MS Gothic" w:hAnsi="MS Gothic" w:cs="Arial" w:hint="eastAsia"/>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0F4A3A">
        <w:tc>
          <w:tcPr>
            <w:tcW w:w="2010" w:type="dxa"/>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vAlign w:val="center"/>
          </w:tcPr>
          <w:p w:rsidR="00587CE6" w:rsidRPr="00587CE6" w:rsidRDefault="000F4A3A" w:rsidP="000F4A3A">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vAlign w:val="center"/>
          </w:tcPr>
          <w:p w:rsidR="00587CE6" w:rsidRPr="00587CE6" w:rsidRDefault="00587CE6" w:rsidP="000F4A3A">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vAlign w:val="center"/>
          </w:tcPr>
          <w:p w:rsidR="00587CE6" w:rsidRPr="00587CE6" w:rsidRDefault="00587CE6" w:rsidP="000F4A3A">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0F4A3A">
        <w:tc>
          <w:tcPr>
            <w:tcW w:w="2010" w:type="dxa"/>
            <w:shd w:val="clear" w:color="auto" w:fill="FBD4B4" w:themeFill="accent6" w:themeFillTint="66"/>
            <w:vAlign w:val="center"/>
          </w:tcPr>
          <w:p w:rsidR="00587CE6" w:rsidRPr="00587CE6" w:rsidRDefault="00706423" w:rsidP="000F4A3A">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vAlign w:val="center"/>
          </w:tcPr>
          <w:p w:rsidR="00587CE6" w:rsidRPr="00587CE6" w:rsidRDefault="00587CE6" w:rsidP="000F4A3A">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E2B08" w:rsidRPr="00587CE6" w:rsidTr="000F4A3A">
        <w:tc>
          <w:tcPr>
            <w:tcW w:w="1696" w:type="dxa"/>
            <w:vAlign w:val="center"/>
          </w:tcPr>
          <w:p w:rsidR="00CE2B08" w:rsidRDefault="00CE2B08" w:rsidP="00CE2B08">
            <w:pPr>
              <w:spacing w:after="0" w:line="240" w:lineRule="auto"/>
              <w:rPr>
                <w:rFonts w:ascii="Calibri" w:hAnsi="Calibri" w:cs="Calibri"/>
                <w:color w:val="000000"/>
              </w:rPr>
            </w:pPr>
            <w:r>
              <w:rPr>
                <w:rFonts w:ascii="Calibri" w:hAnsi="Calibri" w:cs="Calibri"/>
                <w:color w:val="000000"/>
              </w:rPr>
              <w:t>1809912 Stuart Atkins</w:t>
            </w:r>
          </w:p>
        </w:tc>
        <w:tc>
          <w:tcPr>
            <w:tcW w:w="1087" w:type="dxa"/>
            <w:vAlign w:val="center"/>
          </w:tcPr>
          <w:p w:rsidR="00CE2B08" w:rsidRDefault="00CE2B08" w:rsidP="00CE2B08">
            <w:pPr>
              <w:spacing w:after="0"/>
              <w:jc w:val="center"/>
              <w:rPr>
                <w:rFonts w:ascii="Calibri" w:hAnsi="Calibri" w:cs="Calibri"/>
                <w:color w:val="006100"/>
              </w:rPr>
            </w:pPr>
            <w:r>
              <w:rPr>
                <w:rFonts w:ascii="Calibri" w:hAnsi="Calibri" w:cs="Calibri"/>
                <w:color w:val="006100"/>
              </w:rPr>
              <w:t>84</w:t>
            </w:r>
          </w:p>
        </w:tc>
        <w:tc>
          <w:tcPr>
            <w:tcW w:w="1087" w:type="dxa"/>
            <w:vAlign w:val="center"/>
          </w:tcPr>
          <w:p w:rsidR="00CE2B08" w:rsidRPr="00587CE6" w:rsidRDefault="00CE2B08" w:rsidP="00CE2B08">
            <w:pPr>
              <w:spacing w:after="0" w:line="240" w:lineRule="auto"/>
              <w:jc w:val="center"/>
              <w:rPr>
                <w:rFonts w:ascii="Arial" w:hAnsi="Arial" w:cs="Arial"/>
                <w:b/>
                <w:bCs/>
              </w:rPr>
            </w:pPr>
            <w:r>
              <w:rPr>
                <w:rFonts w:ascii="Arial" w:hAnsi="Arial" w:cs="Arial"/>
                <w:b/>
                <w:bCs/>
              </w:rPr>
              <w:sym w:font="Wingdings" w:char="F0FC"/>
            </w:r>
          </w:p>
        </w:tc>
        <w:tc>
          <w:tcPr>
            <w:tcW w:w="1087" w:type="dxa"/>
            <w:vAlign w:val="center"/>
          </w:tcPr>
          <w:p w:rsidR="00CE2B08" w:rsidRPr="00587CE6" w:rsidRDefault="00CE2B08" w:rsidP="00CE2B08">
            <w:pPr>
              <w:spacing w:after="0" w:line="240" w:lineRule="auto"/>
              <w:rPr>
                <w:rFonts w:ascii="Arial" w:hAnsi="Arial" w:cs="Arial"/>
                <w:b/>
                <w:bCs/>
              </w:rPr>
            </w:pPr>
          </w:p>
        </w:tc>
        <w:tc>
          <w:tcPr>
            <w:tcW w:w="1087" w:type="dxa"/>
            <w:vAlign w:val="center"/>
          </w:tcPr>
          <w:p w:rsidR="00CE2B08" w:rsidRPr="00CE2B08" w:rsidRDefault="00CE2B08" w:rsidP="00CE2B08">
            <w:pPr>
              <w:spacing w:after="0"/>
              <w:jc w:val="center"/>
              <w:rPr>
                <w:rFonts w:ascii="Calibri" w:hAnsi="Calibri" w:cs="Calibri"/>
                <w:color w:val="000000" w:themeColor="text1"/>
              </w:rPr>
            </w:pPr>
            <w:r w:rsidRPr="00CE2B08">
              <w:rPr>
                <w:rFonts w:ascii="Calibri" w:hAnsi="Calibri" w:cs="Calibri"/>
                <w:color w:val="000000" w:themeColor="text1"/>
              </w:rPr>
              <w:t>84</w:t>
            </w:r>
          </w:p>
        </w:tc>
        <w:tc>
          <w:tcPr>
            <w:tcW w:w="3307" w:type="dxa"/>
            <w:vAlign w:val="center"/>
          </w:tcPr>
          <w:p w:rsidR="00CE2B08" w:rsidRPr="00F50B1F" w:rsidRDefault="00BB58B9" w:rsidP="00CE2B08">
            <w:pPr>
              <w:spacing w:after="0" w:line="240" w:lineRule="auto"/>
              <w:rPr>
                <w:rFonts w:ascii="Arial" w:hAnsi="Arial" w:cs="Arial"/>
                <w:bCs/>
                <w:sz w:val="18"/>
              </w:rPr>
            </w:pPr>
            <w:r>
              <w:rPr>
                <w:rFonts w:ascii="Arial" w:hAnsi="Arial" w:cs="Arial"/>
                <w:bCs/>
                <w:sz w:val="18"/>
              </w:rPr>
              <w:t>An excellent assignment, just a few tiny areas for improvement as noted by the 1</w:t>
            </w:r>
            <w:r w:rsidRPr="00BB58B9">
              <w:rPr>
                <w:rFonts w:ascii="Arial" w:hAnsi="Arial" w:cs="Arial"/>
                <w:bCs/>
                <w:sz w:val="18"/>
                <w:vertAlign w:val="superscript"/>
              </w:rPr>
              <w:t>st</w:t>
            </w:r>
            <w:r>
              <w:rPr>
                <w:rFonts w:ascii="Arial" w:hAnsi="Arial" w:cs="Arial"/>
                <w:bCs/>
                <w:sz w:val="18"/>
              </w:rPr>
              <w:t xml:space="preserve"> marker that I agree with. Happy to support the mark awarded</w:t>
            </w:r>
          </w:p>
        </w:tc>
      </w:tr>
      <w:tr w:rsidR="00CE2B08" w:rsidRPr="00587CE6" w:rsidTr="000F4A3A">
        <w:tc>
          <w:tcPr>
            <w:tcW w:w="1696" w:type="dxa"/>
            <w:vAlign w:val="center"/>
          </w:tcPr>
          <w:p w:rsidR="00CE2B08" w:rsidRDefault="00CE2B08" w:rsidP="00CE2B08">
            <w:pPr>
              <w:spacing w:after="0"/>
              <w:rPr>
                <w:rFonts w:ascii="Calibri" w:hAnsi="Calibri" w:cs="Calibri"/>
                <w:color w:val="000000"/>
              </w:rPr>
            </w:pPr>
            <w:r>
              <w:rPr>
                <w:rFonts w:ascii="Calibri" w:hAnsi="Calibri" w:cs="Calibri"/>
                <w:color w:val="000000"/>
              </w:rPr>
              <w:t>1810319 George Goddard</w:t>
            </w:r>
          </w:p>
        </w:tc>
        <w:tc>
          <w:tcPr>
            <w:tcW w:w="1087" w:type="dxa"/>
            <w:vAlign w:val="center"/>
          </w:tcPr>
          <w:p w:rsidR="00CE2B08" w:rsidRDefault="00CE2B08" w:rsidP="00CE2B08">
            <w:pPr>
              <w:spacing w:after="0"/>
              <w:jc w:val="center"/>
              <w:rPr>
                <w:rFonts w:ascii="Calibri" w:hAnsi="Calibri" w:cs="Calibri"/>
                <w:color w:val="006100"/>
              </w:rPr>
            </w:pPr>
            <w:r>
              <w:rPr>
                <w:rFonts w:ascii="Calibri" w:hAnsi="Calibri" w:cs="Calibri"/>
                <w:color w:val="006100"/>
              </w:rPr>
              <w:t>63</w:t>
            </w:r>
          </w:p>
        </w:tc>
        <w:tc>
          <w:tcPr>
            <w:tcW w:w="1087" w:type="dxa"/>
            <w:vAlign w:val="center"/>
          </w:tcPr>
          <w:p w:rsidR="00CE2B08" w:rsidRPr="00587CE6" w:rsidRDefault="00CE2B08" w:rsidP="00CE2B08">
            <w:pPr>
              <w:spacing w:after="0" w:line="240" w:lineRule="auto"/>
              <w:jc w:val="center"/>
              <w:rPr>
                <w:rFonts w:ascii="Arial" w:hAnsi="Arial" w:cs="Arial"/>
                <w:b/>
                <w:bCs/>
              </w:rPr>
            </w:pPr>
            <w:r>
              <w:rPr>
                <w:rFonts w:ascii="Arial" w:hAnsi="Arial" w:cs="Arial"/>
                <w:b/>
                <w:bCs/>
              </w:rPr>
              <w:sym w:font="Wingdings" w:char="F0FC"/>
            </w:r>
          </w:p>
        </w:tc>
        <w:tc>
          <w:tcPr>
            <w:tcW w:w="1087" w:type="dxa"/>
            <w:vAlign w:val="center"/>
          </w:tcPr>
          <w:p w:rsidR="00CE2B08" w:rsidRPr="00587CE6" w:rsidRDefault="00CE2B08" w:rsidP="00CE2B08">
            <w:pPr>
              <w:spacing w:after="0" w:line="240" w:lineRule="auto"/>
              <w:rPr>
                <w:rFonts w:ascii="Arial" w:hAnsi="Arial" w:cs="Arial"/>
                <w:b/>
                <w:bCs/>
              </w:rPr>
            </w:pPr>
          </w:p>
        </w:tc>
        <w:tc>
          <w:tcPr>
            <w:tcW w:w="1087" w:type="dxa"/>
            <w:vAlign w:val="center"/>
          </w:tcPr>
          <w:p w:rsidR="00CE2B08" w:rsidRPr="00CE2B08" w:rsidRDefault="00CE2B08" w:rsidP="00CE2B08">
            <w:pPr>
              <w:spacing w:after="0"/>
              <w:jc w:val="center"/>
              <w:rPr>
                <w:rFonts w:ascii="Calibri" w:hAnsi="Calibri" w:cs="Calibri"/>
                <w:color w:val="000000" w:themeColor="text1"/>
              </w:rPr>
            </w:pPr>
            <w:r w:rsidRPr="00CE2B08">
              <w:rPr>
                <w:rFonts w:ascii="Calibri" w:hAnsi="Calibri" w:cs="Calibri"/>
                <w:color w:val="000000" w:themeColor="text1"/>
              </w:rPr>
              <w:t>63</w:t>
            </w:r>
          </w:p>
        </w:tc>
        <w:tc>
          <w:tcPr>
            <w:tcW w:w="3307" w:type="dxa"/>
            <w:vAlign w:val="center"/>
          </w:tcPr>
          <w:p w:rsidR="00CE2B08" w:rsidRPr="00F50B1F" w:rsidRDefault="00CA5D4B" w:rsidP="00CE2B08">
            <w:pPr>
              <w:spacing w:after="0" w:line="240" w:lineRule="auto"/>
              <w:rPr>
                <w:rFonts w:ascii="Arial" w:hAnsi="Arial" w:cs="Arial"/>
                <w:bCs/>
                <w:sz w:val="18"/>
              </w:rPr>
            </w:pPr>
            <w:r>
              <w:rPr>
                <w:rFonts w:ascii="Arial" w:hAnsi="Arial" w:cs="Arial"/>
                <w:bCs/>
                <w:sz w:val="18"/>
              </w:rPr>
              <w:t xml:space="preserve">A very good assignment, but it is a pity that the analysis section is a bit limited, otherwise this would have been a first class mark. I agree with the comments of the first marker here. </w:t>
            </w:r>
          </w:p>
        </w:tc>
      </w:tr>
      <w:tr w:rsidR="00CE2B08" w:rsidRPr="00587CE6" w:rsidTr="000F4A3A">
        <w:tc>
          <w:tcPr>
            <w:tcW w:w="1696" w:type="dxa"/>
            <w:vAlign w:val="center"/>
          </w:tcPr>
          <w:p w:rsidR="00CE2B08" w:rsidRDefault="00CE2B08" w:rsidP="00CE2B08">
            <w:pPr>
              <w:spacing w:after="0"/>
              <w:rPr>
                <w:rFonts w:ascii="Calibri" w:hAnsi="Calibri" w:cs="Calibri"/>
                <w:color w:val="000000"/>
              </w:rPr>
            </w:pPr>
            <w:r>
              <w:rPr>
                <w:rFonts w:ascii="Calibri" w:hAnsi="Calibri" w:cs="Calibri"/>
                <w:color w:val="000000"/>
              </w:rPr>
              <w:t>1810370 Steve James</w:t>
            </w:r>
          </w:p>
        </w:tc>
        <w:tc>
          <w:tcPr>
            <w:tcW w:w="1087" w:type="dxa"/>
            <w:vAlign w:val="center"/>
          </w:tcPr>
          <w:p w:rsidR="00CE2B08" w:rsidRDefault="00CE2B08" w:rsidP="00CE2B08">
            <w:pPr>
              <w:spacing w:after="0"/>
              <w:jc w:val="center"/>
              <w:rPr>
                <w:rFonts w:ascii="Calibri" w:hAnsi="Calibri" w:cs="Calibri"/>
                <w:color w:val="006100"/>
              </w:rPr>
            </w:pPr>
            <w:r>
              <w:rPr>
                <w:rFonts w:ascii="Calibri" w:hAnsi="Calibri" w:cs="Calibri"/>
                <w:color w:val="006100"/>
              </w:rPr>
              <w:t>87</w:t>
            </w:r>
          </w:p>
        </w:tc>
        <w:tc>
          <w:tcPr>
            <w:tcW w:w="1087" w:type="dxa"/>
            <w:vAlign w:val="center"/>
          </w:tcPr>
          <w:p w:rsidR="00CE2B08" w:rsidRPr="00587CE6" w:rsidRDefault="00CE2B08" w:rsidP="00CE2B08">
            <w:pPr>
              <w:spacing w:after="0" w:line="240" w:lineRule="auto"/>
              <w:jc w:val="center"/>
              <w:rPr>
                <w:rFonts w:ascii="Arial" w:hAnsi="Arial" w:cs="Arial"/>
                <w:b/>
                <w:bCs/>
              </w:rPr>
            </w:pPr>
            <w:r>
              <w:rPr>
                <w:rFonts w:ascii="Arial" w:hAnsi="Arial" w:cs="Arial"/>
                <w:b/>
                <w:bCs/>
              </w:rPr>
              <w:sym w:font="Wingdings" w:char="F0FC"/>
            </w:r>
          </w:p>
        </w:tc>
        <w:tc>
          <w:tcPr>
            <w:tcW w:w="1087" w:type="dxa"/>
            <w:vAlign w:val="center"/>
          </w:tcPr>
          <w:p w:rsidR="00CE2B08" w:rsidRPr="00587CE6" w:rsidRDefault="00CE2B08" w:rsidP="00CE2B08">
            <w:pPr>
              <w:spacing w:after="0" w:line="240" w:lineRule="auto"/>
              <w:rPr>
                <w:rFonts w:ascii="Arial" w:hAnsi="Arial" w:cs="Arial"/>
                <w:b/>
                <w:bCs/>
              </w:rPr>
            </w:pPr>
          </w:p>
        </w:tc>
        <w:tc>
          <w:tcPr>
            <w:tcW w:w="1087" w:type="dxa"/>
            <w:vAlign w:val="center"/>
          </w:tcPr>
          <w:p w:rsidR="00CE2B08" w:rsidRPr="00CE2B08" w:rsidRDefault="00CE2B08" w:rsidP="00CE2B08">
            <w:pPr>
              <w:spacing w:after="0"/>
              <w:jc w:val="center"/>
              <w:rPr>
                <w:rFonts w:ascii="Calibri" w:hAnsi="Calibri" w:cs="Calibri"/>
                <w:color w:val="000000" w:themeColor="text1"/>
              </w:rPr>
            </w:pPr>
            <w:r w:rsidRPr="00CE2B08">
              <w:rPr>
                <w:rFonts w:ascii="Calibri" w:hAnsi="Calibri" w:cs="Calibri"/>
                <w:color w:val="000000" w:themeColor="text1"/>
              </w:rPr>
              <w:t>87</w:t>
            </w:r>
          </w:p>
        </w:tc>
        <w:tc>
          <w:tcPr>
            <w:tcW w:w="3307" w:type="dxa"/>
            <w:vAlign w:val="center"/>
          </w:tcPr>
          <w:p w:rsidR="00CE2B08" w:rsidRPr="00F50B1F" w:rsidRDefault="00CA5D4B" w:rsidP="00CE2B08">
            <w:pPr>
              <w:spacing w:after="0" w:line="240" w:lineRule="auto"/>
              <w:rPr>
                <w:rFonts w:ascii="Arial" w:hAnsi="Arial" w:cs="Arial"/>
                <w:bCs/>
                <w:sz w:val="18"/>
              </w:rPr>
            </w:pPr>
            <w:r>
              <w:rPr>
                <w:rFonts w:ascii="Arial" w:hAnsi="Arial" w:cs="Arial"/>
                <w:bCs/>
                <w:sz w:val="18"/>
              </w:rPr>
              <w:t>Excellent in all respects. Happy to support the mark awarded</w:t>
            </w:r>
          </w:p>
        </w:tc>
      </w:tr>
      <w:tr w:rsidR="00CE2B08" w:rsidRPr="00587CE6" w:rsidTr="000F4A3A">
        <w:tc>
          <w:tcPr>
            <w:tcW w:w="1696" w:type="dxa"/>
            <w:vAlign w:val="center"/>
          </w:tcPr>
          <w:p w:rsidR="00CE2B08" w:rsidRDefault="00CE2B08" w:rsidP="00CE2B08">
            <w:pPr>
              <w:spacing w:after="0"/>
              <w:rPr>
                <w:rFonts w:ascii="Calibri" w:hAnsi="Calibri" w:cs="Calibri"/>
                <w:color w:val="000000"/>
              </w:rPr>
            </w:pPr>
            <w:r>
              <w:rPr>
                <w:rFonts w:ascii="Calibri" w:hAnsi="Calibri" w:cs="Calibri"/>
                <w:color w:val="000000"/>
              </w:rPr>
              <w:t>1810357 Scott Ling</w:t>
            </w:r>
          </w:p>
        </w:tc>
        <w:tc>
          <w:tcPr>
            <w:tcW w:w="1087" w:type="dxa"/>
            <w:vAlign w:val="center"/>
          </w:tcPr>
          <w:p w:rsidR="00CE2B08" w:rsidRDefault="00CE2B08" w:rsidP="00CE2B08">
            <w:pPr>
              <w:spacing w:after="0"/>
              <w:jc w:val="center"/>
              <w:rPr>
                <w:rFonts w:ascii="Calibri" w:hAnsi="Calibri" w:cs="Calibri"/>
                <w:color w:val="006100"/>
              </w:rPr>
            </w:pPr>
            <w:r>
              <w:rPr>
                <w:rFonts w:ascii="Calibri" w:hAnsi="Calibri" w:cs="Calibri"/>
                <w:color w:val="006100"/>
              </w:rPr>
              <w:t>74</w:t>
            </w:r>
          </w:p>
        </w:tc>
        <w:tc>
          <w:tcPr>
            <w:tcW w:w="1087" w:type="dxa"/>
            <w:vAlign w:val="center"/>
          </w:tcPr>
          <w:p w:rsidR="00CE2B08" w:rsidRPr="00587CE6" w:rsidRDefault="00CE2B08" w:rsidP="00CE2B08">
            <w:pPr>
              <w:spacing w:after="0" w:line="240" w:lineRule="auto"/>
              <w:jc w:val="center"/>
              <w:rPr>
                <w:rFonts w:ascii="Arial" w:hAnsi="Arial" w:cs="Arial"/>
                <w:b/>
                <w:bCs/>
              </w:rPr>
            </w:pPr>
            <w:r>
              <w:rPr>
                <w:rFonts w:ascii="Arial" w:hAnsi="Arial" w:cs="Arial"/>
                <w:b/>
                <w:bCs/>
              </w:rPr>
              <w:sym w:font="Wingdings" w:char="F0FC"/>
            </w:r>
          </w:p>
        </w:tc>
        <w:tc>
          <w:tcPr>
            <w:tcW w:w="1087" w:type="dxa"/>
            <w:vAlign w:val="center"/>
          </w:tcPr>
          <w:p w:rsidR="00CE2B08" w:rsidRPr="00587CE6" w:rsidRDefault="00CE2B08" w:rsidP="00CE2B08">
            <w:pPr>
              <w:spacing w:after="0" w:line="240" w:lineRule="auto"/>
              <w:rPr>
                <w:rFonts w:ascii="Arial" w:hAnsi="Arial" w:cs="Arial"/>
                <w:b/>
                <w:bCs/>
              </w:rPr>
            </w:pPr>
          </w:p>
        </w:tc>
        <w:tc>
          <w:tcPr>
            <w:tcW w:w="1087" w:type="dxa"/>
            <w:vAlign w:val="center"/>
          </w:tcPr>
          <w:p w:rsidR="00CE2B08" w:rsidRPr="00CE2B08" w:rsidRDefault="00CE2B08" w:rsidP="00CE2B08">
            <w:pPr>
              <w:spacing w:after="0"/>
              <w:jc w:val="center"/>
              <w:rPr>
                <w:rFonts w:ascii="Calibri" w:hAnsi="Calibri" w:cs="Calibri"/>
                <w:color w:val="000000" w:themeColor="text1"/>
              </w:rPr>
            </w:pPr>
            <w:r w:rsidRPr="00CE2B08">
              <w:rPr>
                <w:rFonts w:ascii="Calibri" w:hAnsi="Calibri" w:cs="Calibri"/>
                <w:color w:val="000000" w:themeColor="text1"/>
              </w:rPr>
              <w:t>74</w:t>
            </w:r>
          </w:p>
        </w:tc>
        <w:tc>
          <w:tcPr>
            <w:tcW w:w="3307" w:type="dxa"/>
            <w:vAlign w:val="center"/>
          </w:tcPr>
          <w:p w:rsidR="00CE2B08" w:rsidRPr="00F50B1F" w:rsidRDefault="00F50B1F" w:rsidP="00CE2B08">
            <w:pPr>
              <w:spacing w:after="0" w:line="240" w:lineRule="auto"/>
              <w:rPr>
                <w:rFonts w:ascii="Arial" w:hAnsi="Arial" w:cs="Arial"/>
                <w:bCs/>
                <w:sz w:val="18"/>
              </w:rPr>
            </w:pPr>
            <w:r>
              <w:rPr>
                <w:rFonts w:ascii="Arial" w:hAnsi="Arial" w:cs="Arial"/>
                <w:bCs/>
                <w:sz w:val="18"/>
              </w:rPr>
              <w:t xml:space="preserve">A very good assignment, and I agree that the analysis section in particular is excellent. </w:t>
            </w:r>
          </w:p>
        </w:tc>
      </w:tr>
      <w:tr w:rsidR="00CE2B08" w:rsidRPr="00587CE6" w:rsidTr="000F4A3A">
        <w:tc>
          <w:tcPr>
            <w:tcW w:w="1696" w:type="dxa"/>
            <w:vAlign w:val="center"/>
          </w:tcPr>
          <w:p w:rsidR="00CE2B08" w:rsidRDefault="00CE2B08" w:rsidP="00CE2B08">
            <w:pPr>
              <w:spacing w:after="0"/>
              <w:rPr>
                <w:rFonts w:ascii="Calibri" w:hAnsi="Calibri" w:cs="Calibri"/>
                <w:color w:val="000000"/>
              </w:rPr>
            </w:pPr>
            <w:r>
              <w:rPr>
                <w:rFonts w:ascii="Calibri" w:hAnsi="Calibri" w:cs="Calibri"/>
                <w:color w:val="000000"/>
              </w:rPr>
              <w:t>1810348 Fergus Russell</w:t>
            </w:r>
          </w:p>
        </w:tc>
        <w:tc>
          <w:tcPr>
            <w:tcW w:w="1087" w:type="dxa"/>
            <w:vAlign w:val="center"/>
          </w:tcPr>
          <w:p w:rsidR="00CE2B08" w:rsidRDefault="00CE2B08" w:rsidP="00CE2B08">
            <w:pPr>
              <w:spacing w:after="0"/>
              <w:jc w:val="center"/>
              <w:rPr>
                <w:rFonts w:ascii="Calibri" w:hAnsi="Calibri" w:cs="Calibri"/>
                <w:color w:val="006100"/>
              </w:rPr>
            </w:pPr>
            <w:r>
              <w:rPr>
                <w:rFonts w:ascii="Calibri" w:hAnsi="Calibri" w:cs="Calibri"/>
                <w:color w:val="006100"/>
              </w:rPr>
              <w:t>67</w:t>
            </w:r>
          </w:p>
        </w:tc>
        <w:tc>
          <w:tcPr>
            <w:tcW w:w="1087" w:type="dxa"/>
            <w:vAlign w:val="center"/>
          </w:tcPr>
          <w:p w:rsidR="00CE2B08" w:rsidRPr="00587CE6" w:rsidRDefault="00CE2B08" w:rsidP="00CE2B08">
            <w:pPr>
              <w:spacing w:after="0" w:line="240" w:lineRule="auto"/>
              <w:jc w:val="center"/>
              <w:rPr>
                <w:rFonts w:ascii="Arial" w:hAnsi="Arial" w:cs="Arial"/>
                <w:b/>
                <w:bCs/>
              </w:rPr>
            </w:pPr>
            <w:r>
              <w:rPr>
                <w:rFonts w:ascii="Arial" w:hAnsi="Arial" w:cs="Arial"/>
                <w:b/>
                <w:bCs/>
              </w:rPr>
              <w:sym w:font="Wingdings" w:char="F0FC"/>
            </w:r>
          </w:p>
        </w:tc>
        <w:tc>
          <w:tcPr>
            <w:tcW w:w="1087" w:type="dxa"/>
            <w:vAlign w:val="center"/>
          </w:tcPr>
          <w:p w:rsidR="00CE2B08" w:rsidRPr="00587CE6" w:rsidRDefault="00CE2B08" w:rsidP="00CE2B08">
            <w:pPr>
              <w:spacing w:after="0" w:line="240" w:lineRule="auto"/>
              <w:rPr>
                <w:rFonts w:ascii="Arial" w:hAnsi="Arial" w:cs="Arial"/>
                <w:b/>
                <w:bCs/>
              </w:rPr>
            </w:pPr>
          </w:p>
        </w:tc>
        <w:tc>
          <w:tcPr>
            <w:tcW w:w="1087" w:type="dxa"/>
            <w:vAlign w:val="center"/>
          </w:tcPr>
          <w:p w:rsidR="00CE2B08" w:rsidRPr="00CE2B08" w:rsidRDefault="00CE2B08" w:rsidP="00CE2B08">
            <w:pPr>
              <w:spacing w:after="0"/>
              <w:jc w:val="center"/>
              <w:rPr>
                <w:rFonts w:ascii="Calibri" w:hAnsi="Calibri" w:cs="Calibri"/>
                <w:color w:val="000000" w:themeColor="text1"/>
              </w:rPr>
            </w:pPr>
            <w:r w:rsidRPr="00CE2B08">
              <w:rPr>
                <w:rFonts w:ascii="Calibri" w:hAnsi="Calibri" w:cs="Calibri"/>
                <w:color w:val="000000" w:themeColor="text1"/>
              </w:rPr>
              <w:t>67</w:t>
            </w:r>
          </w:p>
        </w:tc>
        <w:tc>
          <w:tcPr>
            <w:tcW w:w="3307" w:type="dxa"/>
            <w:vAlign w:val="center"/>
          </w:tcPr>
          <w:p w:rsidR="00CE2B08" w:rsidRPr="00F50B1F" w:rsidRDefault="00BB58B9" w:rsidP="00CE2B08">
            <w:pPr>
              <w:spacing w:after="0" w:line="240" w:lineRule="auto"/>
              <w:rPr>
                <w:rFonts w:ascii="Arial" w:hAnsi="Arial" w:cs="Arial"/>
                <w:bCs/>
                <w:sz w:val="18"/>
              </w:rPr>
            </w:pPr>
            <w:r>
              <w:rPr>
                <w:rFonts w:ascii="Arial" w:hAnsi="Arial" w:cs="Arial"/>
                <w:bCs/>
                <w:sz w:val="18"/>
              </w:rPr>
              <w:t>A bit weaker in the analysis section but overall another very good proposal. Good work.</w:t>
            </w:r>
          </w:p>
        </w:tc>
      </w:tr>
      <w:tr w:rsidR="00CE2B08" w:rsidRPr="00587CE6" w:rsidTr="000F4A3A">
        <w:tc>
          <w:tcPr>
            <w:tcW w:w="1696" w:type="dxa"/>
            <w:vAlign w:val="center"/>
          </w:tcPr>
          <w:p w:rsidR="00CE2B08" w:rsidRDefault="00CE2B08" w:rsidP="00CE2B08">
            <w:pPr>
              <w:spacing w:after="0"/>
              <w:rPr>
                <w:rFonts w:ascii="Calibri" w:hAnsi="Calibri" w:cs="Calibri"/>
                <w:color w:val="000000"/>
              </w:rPr>
            </w:pPr>
            <w:r>
              <w:rPr>
                <w:rFonts w:ascii="Calibri" w:hAnsi="Calibri" w:cs="Calibri"/>
                <w:color w:val="000000"/>
              </w:rPr>
              <w:t>1810310 Jordan Timberlake</w:t>
            </w:r>
          </w:p>
        </w:tc>
        <w:tc>
          <w:tcPr>
            <w:tcW w:w="1087" w:type="dxa"/>
            <w:vAlign w:val="center"/>
          </w:tcPr>
          <w:p w:rsidR="00CE2B08" w:rsidRDefault="00CE2B08" w:rsidP="00CE2B08">
            <w:pPr>
              <w:spacing w:after="0"/>
              <w:jc w:val="center"/>
              <w:rPr>
                <w:rFonts w:ascii="Calibri" w:hAnsi="Calibri" w:cs="Calibri"/>
                <w:color w:val="006100"/>
              </w:rPr>
            </w:pPr>
            <w:r>
              <w:rPr>
                <w:rFonts w:ascii="Calibri" w:hAnsi="Calibri" w:cs="Calibri"/>
                <w:color w:val="006100"/>
              </w:rPr>
              <w:t>60</w:t>
            </w:r>
          </w:p>
        </w:tc>
        <w:tc>
          <w:tcPr>
            <w:tcW w:w="1087" w:type="dxa"/>
            <w:vAlign w:val="center"/>
          </w:tcPr>
          <w:p w:rsidR="00CE2B08" w:rsidRPr="00587CE6" w:rsidRDefault="00CE2B08" w:rsidP="00CE2B08">
            <w:pPr>
              <w:spacing w:after="0" w:line="240" w:lineRule="auto"/>
              <w:jc w:val="center"/>
              <w:rPr>
                <w:rFonts w:ascii="Arial" w:hAnsi="Arial" w:cs="Arial"/>
                <w:b/>
                <w:bCs/>
              </w:rPr>
            </w:pPr>
            <w:r>
              <w:rPr>
                <w:rFonts w:ascii="Arial" w:hAnsi="Arial" w:cs="Arial"/>
                <w:b/>
                <w:bCs/>
              </w:rPr>
              <w:sym w:font="Wingdings" w:char="F0FC"/>
            </w:r>
          </w:p>
        </w:tc>
        <w:tc>
          <w:tcPr>
            <w:tcW w:w="1087" w:type="dxa"/>
            <w:vAlign w:val="center"/>
          </w:tcPr>
          <w:p w:rsidR="00CE2B08" w:rsidRPr="00587CE6" w:rsidRDefault="00CE2B08" w:rsidP="00CE2B08">
            <w:pPr>
              <w:spacing w:after="0" w:line="240" w:lineRule="auto"/>
              <w:rPr>
                <w:rFonts w:ascii="Arial" w:hAnsi="Arial" w:cs="Arial"/>
                <w:b/>
                <w:bCs/>
              </w:rPr>
            </w:pPr>
          </w:p>
        </w:tc>
        <w:tc>
          <w:tcPr>
            <w:tcW w:w="1087" w:type="dxa"/>
            <w:vAlign w:val="center"/>
          </w:tcPr>
          <w:p w:rsidR="00CE2B08" w:rsidRPr="00CE2B08" w:rsidRDefault="00CE2B08" w:rsidP="00CE2B08">
            <w:pPr>
              <w:spacing w:after="0"/>
              <w:jc w:val="center"/>
              <w:rPr>
                <w:rFonts w:ascii="Calibri" w:hAnsi="Calibri" w:cs="Calibri"/>
                <w:color w:val="000000" w:themeColor="text1"/>
              </w:rPr>
            </w:pPr>
            <w:r w:rsidRPr="00CE2B08">
              <w:rPr>
                <w:rFonts w:ascii="Calibri" w:hAnsi="Calibri" w:cs="Calibri"/>
                <w:color w:val="000000" w:themeColor="text1"/>
              </w:rPr>
              <w:t>60</w:t>
            </w:r>
          </w:p>
        </w:tc>
        <w:tc>
          <w:tcPr>
            <w:tcW w:w="3307" w:type="dxa"/>
            <w:vAlign w:val="center"/>
          </w:tcPr>
          <w:p w:rsidR="00CE2B08" w:rsidRPr="00F50B1F" w:rsidRDefault="00BB58B9" w:rsidP="00CE2B08">
            <w:pPr>
              <w:spacing w:after="0" w:line="240" w:lineRule="auto"/>
              <w:rPr>
                <w:rFonts w:ascii="Arial" w:hAnsi="Arial" w:cs="Arial"/>
                <w:bCs/>
                <w:sz w:val="18"/>
              </w:rPr>
            </w:pPr>
            <w:r>
              <w:rPr>
                <w:rFonts w:ascii="Arial" w:hAnsi="Arial" w:cs="Arial"/>
                <w:bCs/>
                <w:sz w:val="18"/>
              </w:rPr>
              <w:t xml:space="preserve">Student gives the impression of knowing what he wants to do, but hasn't necessarily pinned it down </w:t>
            </w:r>
            <w:r>
              <w:rPr>
                <w:rFonts w:ascii="Arial" w:hAnsi="Arial" w:cs="Arial"/>
                <w:bCs/>
                <w:sz w:val="18"/>
              </w:rPr>
              <w:lastRenderedPageBreak/>
              <w:t>clearly in the report. I agree with the comments of the first marker.</w:t>
            </w: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CE2B0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CE2B0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CE2B0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CE2B0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CE2B0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CE2B0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CE2B08"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2</w:t>
            </w:r>
            <w:r w:rsidRPr="00CE2B08">
              <w:rPr>
                <w:rFonts w:ascii="Arial Narrow" w:eastAsia="Arial Narrow" w:hAnsi="Arial Narrow" w:cs="Arial Narrow"/>
                <w:b/>
                <w:bCs/>
                <w:vertAlign w:val="superscript"/>
              </w:rPr>
              <w:t>nd</w:t>
            </w:r>
            <w:r>
              <w:rPr>
                <w:rFonts w:ascii="Arial Narrow" w:eastAsia="Arial Narrow" w:hAnsi="Arial Narrow" w:cs="Arial Narrow"/>
                <w:b/>
                <w:bCs/>
              </w:rPr>
              <w:t xml:space="preserve"> checking by 2</w:t>
            </w:r>
            <w:r w:rsidRPr="00CE2B08">
              <w:rPr>
                <w:rFonts w:ascii="Arial Narrow" w:eastAsia="Arial Narrow" w:hAnsi="Arial Narrow" w:cs="Arial Narrow"/>
                <w:b/>
                <w:bCs/>
                <w:vertAlign w:val="superscript"/>
              </w:rPr>
              <w:t>nd</w:t>
            </w:r>
            <w:r>
              <w:rPr>
                <w:rFonts w:ascii="Arial Narrow" w:eastAsia="Arial Narrow" w:hAnsi="Arial Narrow" w:cs="Arial Narrow"/>
                <w:b/>
                <w:bCs/>
              </w:rPr>
              <w:t xml:space="preserve"> marker</w:t>
            </w:r>
          </w:p>
          <w:p w:rsidR="00E42384" w:rsidRPr="00ED385D" w:rsidRDefault="00E42384" w:rsidP="00E42384">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Some good work here which will hopefully lead on to some excellent final projects. </w:t>
            </w:r>
          </w:p>
          <w:p w:rsidR="00741EC6" w:rsidRPr="00ED385D" w:rsidRDefault="00741EC6" w:rsidP="00792D49">
            <w:pPr>
              <w:spacing w:after="0" w:line="249" w:lineRule="exact"/>
              <w:ind w:right="-20"/>
              <w:rPr>
                <w:rFonts w:ascii="Arial Narrow" w:eastAsia="Arial Narrow" w:hAnsi="Arial Narrow" w:cs="Arial Narrow"/>
                <w:b/>
                <w:bCs/>
              </w:rPr>
            </w:pPr>
            <w:bookmarkStart w:id="0" w:name="_GoBack"/>
            <w:bookmarkEnd w:id="0"/>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BF0E24" w:rsidP="000B1F89">
            <w:pPr>
              <w:spacing w:after="0" w:line="240" w:lineRule="auto"/>
              <w:rPr>
                <w:rFonts w:ascii="Arial" w:hAnsi="Arial" w:cs="Arial"/>
              </w:rPr>
            </w:pPr>
            <w:r>
              <w:rPr>
                <w:rFonts w:ascii="Arial" w:hAnsi="Arial" w:cs="Arial"/>
              </w:rPr>
              <w:t>Gaynor Thomas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F0E24">
              <w:rPr>
                <w:rFonts w:ascii="Arial" w:hAnsi="Arial" w:cs="Arial"/>
              </w:rPr>
              <w:t>8/6/21</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sectPr w:rsidR="006A194A"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4A3A"/>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B24D5"/>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875E6"/>
    <w:rsid w:val="00990AE7"/>
    <w:rsid w:val="009C34CA"/>
    <w:rsid w:val="009D04BE"/>
    <w:rsid w:val="00A20015"/>
    <w:rsid w:val="00AB09D9"/>
    <w:rsid w:val="00AC7457"/>
    <w:rsid w:val="00AD2AFC"/>
    <w:rsid w:val="00AE723D"/>
    <w:rsid w:val="00B020D0"/>
    <w:rsid w:val="00B1114A"/>
    <w:rsid w:val="00BB58B9"/>
    <w:rsid w:val="00BE13FF"/>
    <w:rsid w:val="00BF0E24"/>
    <w:rsid w:val="00BF33E9"/>
    <w:rsid w:val="00BF46EC"/>
    <w:rsid w:val="00C00D39"/>
    <w:rsid w:val="00C0204C"/>
    <w:rsid w:val="00C036D5"/>
    <w:rsid w:val="00C25B6E"/>
    <w:rsid w:val="00C3472D"/>
    <w:rsid w:val="00C53EE5"/>
    <w:rsid w:val="00C9211B"/>
    <w:rsid w:val="00CA5D4B"/>
    <w:rsid w:val="00CB7244"/>
    <w:rsid w:val="00CE245C"/>
    <w:rsid w:val="00CE2B08"/>
    <w:rsid w:val="00CE3E2B"/>
    <w:rsid w:val="00D02D86"/>
    <w:rsid w:val="00D4012C"/>
    <w:rsid w:val="00D72891"/>
    <w:rsid w:val="00D72FBD"/>
    <w:rsid w:val="00D805D6"/>
    <w:rsid w:val="00D84865"/>
    <w:rsid w:val="00DA7BE8"/>
    <w:rsid w:val="00DF4677"/>
    <w:rsid w:val="00E42384"/>
    <w:rsid w:val="00E60022"/>
    <w:rsid w:val="00E736F0"/>
    <w:rsid w:val="00E853AC"/>
    <w:rsid w:val="00ED385D"/>
    <w:rsid w:val="00EE4175"/>
    <w:rsid w:val="00EF13BA"/>
    <w:rsid w:val="00F045AF"/>
    <w:rsid w:val="00F2106D"/>
    <w:rsid w:val="00F34170"/>
    <w:rsid w:val="00F3615A"/>
    <w:rsid w:val="00F36B5C"/>
    <w:rsid w:val="00F50B1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1AF22D"/>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46927861">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567</Words>
  <Characters>3237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9</cp:revision>
  <cp:lastPrinted>2014-12-09T15:50:00Z</cp:lastPrinted>
  <dcterms:created xsi:type="dcterms:W3CDTF">2021-06-01T14:19:00Z</dcterms:created>
  <dcterms:modified xsi:type="dcterms:W3CDTF">2021-06-09T11:19:00Z</dcterms:modified>
</cp:coreProperties>
</file>