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41AD89" w14:textId="77777777" w:rsidR="00AA258E" w:rsidRPr="00AA258E" w:rsidRDefault="00AA258E" w:rsidP="00AA258E">
      <w:pPr>
        <w:spacing w:after="0" w:line="240" w:lineRule="auto"/>
        <w:rPr>
          <w:rFonts w:ascii="Times New Roman" w:eastAsia="Times New Roman" w:hAnsi="Times New Roman" w:cs="Times New Roman"/>
          <w:kern w:val="0"/>
          <w14:ligatures w14:val="none"/>
        </w:rPr>
      </w:pPr>
    </w:p>
    <w:p w14:paraId="02F810F2" w14:textId="77777777" w:rsidR="00AA258E" w:rsidRDefault="00AA258E" w:rsidP="00AA258E">
      <w:pPr>
        <w:spacing w:before="360" w:after="120"/>
        <w:ind w:firstLine="720"/>
        <w:outlineLvl w:val="1"/>
        <w:rPr>
          <w:rFonts w:ascii="Arial" w:eastAsia="Times New Roman" w:hAnsi="Arial" w:cs="Arial"/>
          <w:color w:val="000000"/>
          <w:kern w:val="0"/>
          <w14:ligatures w14:val="none"/>
        </w:rPr>
      </w:pPr>
    </w:p>
    <w:p w14:paraId="38AB4B65" w14:textId="058A1C1F" w:rsidR="00AA258E" w:rsidRPr="00AA258E" w:rsidRDefault="00AA258E" w:rsidP="00AA258E">
      <w:pPr>
        <w:spacing w:before="360" w:after="120"/>
        <w:ind w:firstLine="720"/>
        <w:outlineLvl w:val="1"/>
        <w:rPr>
          <w:rFonts w:ascii="Times New Roman" w:eastAsia="Times New Roman" w:hAnsi="Times New Roman" w:cs="Times New Roman"/>
          <w:b/>
          <w:bCs/>
          <w:kern w:val="0"/>
          <w:sz w:val="36"/>
          <w:szCs w:val="36"/>
          <w14:ligatures w14:val="none"/>
        </w:rPr>
      </w:pPr>
      <w:r w:rsidRPr="00AA258E">
        <w:rPr>
          <w:rFonts w:ascii="Arial" w:eastAsia="Times New Roman" w:hAnsi="Arial" w:cs="Arial"/>
          <w:color w:val="000000"/>
          <w:kern w:val="0"/>
          <w14:ligatures w14:val="none"/>
        </w:rPr>
        <w:t>I acknowledge the use of Grammarly (https://www.grammarly.com/) on 04 May 2026 to check my work using the prompt(s): Please check the following text for readability, grammar and syntax. I confirm that I have not presented any AI-generated text as my own work. I confirm that I have copies of my drafts, notes, and other resources I used before and after using AI tools, which I may be asked to provide as evidence.</w:t>
      </w:r>
    </w:p>
    <w:p w14:paraId="1E782774" w14:textId="77777777" w:rsidR="00AA258E" w:rsidRPr="00AA258E" w:rsidRDefault="00AA258E" w:rsidP="00AA258E">
      <w:pPr>
        <w:spacing w:after="240" w:line="240" w:lineRule="auto"/>
        <w:rPr>
          <w:rFonts w:ascii="Times New Roman" w:eastAsia="Times New Roman" w:hAnsi="Times New Roman" w:cs="Times New Roman"/>
          <w:kern w:val="0"/>
          <w14:ligatures w14:val="none"/>
        </w:rPr>
      </w:pP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p>
    <w:p w14:paraId="30829B3E" w14:textId="77777777" w:rsidR="00AA258E" w:rsidRDefault="00AA258E" w:rsidP="00AA258E">
      <w:pPr>
        <w:spacing w:before="400" w:after="120" w:line="240" w:lineRule="auto"/>
        <w:jc w:val="center"/>
        <w:outlineLvl w:val="0"/>
        <w:rPr>
          <w:rFonts w:ascii="Arial" w:eastAsia="Times New Roman" w:hAnsi="Arial" w:cs="Arial"/>
          <w:b/>
          <w:bCs/>
          <w:color w:val="000000"/>
          <w:kern w:val="36"/>
          <w:sz w:val="40"/>
          <w:szCs w:val="40"/>
          <w14:ligatures w14:val="none"/>
        </w:rPr>
      </w:pPr>
    </w:p>
    <w:p w14:paraId="2EC168BA" w14:textId="77777777" w:rsidR="00AA258E" w:rsidRDefault="00AA258E" w:rsidP="00AA258E">
      <w:pPr>
        <w:spacing w:before="400" w:after="120" w:line="240" w:lineRule="auto"/>
        <w:jc w:val="center"/>
        <w:outlineLvl w:val="0"/>
        <w:rPr>
          <w:rFonts w:ascii="Arial" w:eastAsia="Times New Roman" w:hAnsi="Arial" w:cs="Arial"/>
          <w:b/>
          <w:bCs/>
          <w:color w:val="000000"/>
          <w:kern w:val="36"/>
          <w:sz w:val="40"/>
          <w:szCs w:val="40"/>
          <w14:ligatures w14:val="none"/>
        </w:rPr>
      </w:pPr>
    </w:p>
    <w:p w14:paraId="1C2E68C0" w14:textId="77777777" w:rsidR="00AA258E" w:rsidRDefault="00AA258E" w:rsidP="00AA258E">
      <w:pPr>
        <w:spacing w:before="400" w:after="120" w:line="240" w:lineRule="auto"/>
        <w:jc w:val="center"/>
        <w:outlineLvl w:val="0"/>
        <w:rPr>
          <w:rFonts w:ascii="Arial" w:eastAsia="Times New Roman" w:hAnsi="Arial" w:cs="Arial"/>
          <w:b/>
          <w:bCs/>
          <w:color w:val="000000"/>
          <w:kern w:val="36"/>
          <w:sz w:val="40"/>
          <w:szCs w:val="40"/>
          <w14:ligatures w14:val="none"/>
        </w:rPr>
      </w:pPr>
    </w:p>
    <w:p w14:paraId="1DE0CDE6" w14:textId="77777777" w:rsidR="00AA258E" w:rsidRDefault="00AA258E" w:rsidP="00AA258E">
      <w:pPr>
        <w:spacing w:before="400" w:after="120" w:line="240" w:lineRule="auto"/>
        <w:jc w:val="center"/>
        <w:outlineLvl w:val="0"/>
        <w:rPr>
          <w:rFonts w:ascii="Arial" w:eastAsia="Times New Roman" w:hAnsi="Arial" w:cs="Arial"/>
          <w:b/>
          <w:bCs/>
          <w:color w:val="000000"/>
          <w:kern w:val="36"/>
          <w:sz w:val="40"/>
          <w:szCs w:val="40"/>
          <w14:ligatures w14:val="none"/>
        </w:rPr>
      </w:pPr>
    </w:p>
    <w:p w14:paraId="5C5E0DB7" w14:textId="77777777" w:rsidR="00AA258E" w:rsidRDefault="00AA258E" w:rsidP="00AA258E">
      <w:pPr>
        <w:spacing w:before="400" w:after="120" w:line="240" w:lineRule="auto"/>
        <w:jc w:val="center"/>
        <w:outlineLvl w:val="0"/>
        <w:rPr>
          <w:rFonts w:ascii="Arial" w:eastAsia="Times New Roman" w:hAnsi="Arial" w:cs="Arial"/>
          <w:b/>
          <w:bCs/>
          <w:color w:val="000000"/>
          <w:kern w:val="36"/>
          <w:sz w:val="40"/>
          <w:szCs w:val="40"/>
          <w14:ligatures w14:val="none"/>
        </w:rPr>
      </w:pPr>
    </w:p>
    <w:p w14:paraId="4C93D79A" w14:textId="77777777" w:rsidR="00AA258E" w:rsidRDefault="00AA258E" w:rsidP="00AA258E">
      <w:pPr>
        <w:spacing w:before="400" w:after="120" w:line="240" w:lineRule="auto"/>
        <w:jc w:val="center"/>
        <w:outlineLvl w:val="0"/>
        <w:rPr>
          <w:rFonts w:ascii="Arial" w:eastAsia="Times New Roman" w:hAnsi="Arial" w:cs="Arial"/>
          <w:b/>
          <w:bCs/>
          <w:color w:val="000000"/>
          <w:kern w:val="36"/>
          <w:sz w:val="40"/>
          <w:szCs w:val="40"/>
          <w14:ligatures w14:val="none"/>
        </w:rPr>
      </w:pPr>
    </w:p>
    <w:p w14:paraId="7CF54483" w14:textId="77777777" w:rsidR="00AA258E" w:rsidRPr="006B6614" w:rsidRDefault="00AA258E" w:rsidP="006B6614">
      <w:pPr>
        <w:pStyle w:val="Heading1"/>
        <w:jc w:val="center"/>
        <w:rPr>
          <w:rFonts w:eastAsia="Times New Roman"/>
          <w:color w:val="000000" w:themeColor="text1"/>
        </w:rPr>
      </w:pPr>
    </w:p>
    <w:p w14:paraId="028E44BE" w14:textId="5EC31479" w:rsidR="00AA258E" w:rsidRPr="006B6614" w:rsidRDefault="00AA258E" w:rsidP="006B6614">
      <w:pPr>
        <w:pStyle w:val="Heading1"/>
        <w:jc w:val="center"/>
        <w:rPr>
          <w:rFonts w:ascii="Times New Roman" w:eastAsia="Times New Roman" w:hAnsi="Times New Roman" w:cs="Times New Roman"/>
          <w:color w:val="000000" w:themeColor="text1"/>
          <w:sz w:val="48"/>
          <w:szCs w:val="48"/>
        </w:rPr>
      </w:pPr>
      <w:r w:rsidRPr="006B6614">
        <w:rPr>
          <w:rFonts w:eastAsia="Times New Roman"/>
          <w:color w:val="000000" w:themeColor="text1"/>
        </w:rPr>
        <w:t>Research in Action</w:t>
      </w:r>
    </w:p>
    <w:p w14:paraId="26EFD7F6" w14:textId="6DFDF209" w:rsidR="00AA258E" w:rsidRPr="006B6614" w:rsidRDefault="00AA258E" w:rsidP="006B6614">
      <w:pPr>
        <w:pStyle w:val="Heading1"/>
        <w:jc w:val="center"/>
        <w:rPr>
          <w:rFonts w:ascii="Times New Roman" w:eastAsia="Times New Roman" w:hAnsi="Times New Roman" w:cs="Times New Roman"/>
          <w:color w:val="000000" w:themeColor="text1"/>
          <w:sz w:val="48"/>
          <w:szCs w:val="48"/>
        </w:rPr>
      </w:pPr>
      <w:r w:rsidRPr="006B6614">
        <w:rPr>
          <w:rFonts w:eastAsia="Times New Roman"/>
          <w:color w:val="000000" w:themeColor="text1"/>
        </w:rPr>
        <w:t>[ECPS5016]</w:t>
      </w:r>
    </w:p>
    <w:p w14:paraId="5A3CAEEB" w14:textId="423B2640" w:rsidR="00AA258E" w:rsidRPr="006B6614" w:rsidRDefault="00AA258E" w:rsidP="006B6614">
      <w:pPr>
        <w:pStyle w:val="Heading1"/>
        <w:jc w:val="center"/>
        <w:rPr>
          <w:rFonts w:ascii="Times New Roman" w:eastAsia="Times New Roman" w:hAnsi="Times New Roman" w:cs="Times New Roman"/>
          <w:color w:val="000000" w:themeColor="text1"/>
          <w:sz w:val="48"/>
          <w:szCs w:val="48"/>
        </w:rPr>
      </w:pPr>
      <w:r w:rsidRPr="006B6614">
        <w:rPr>
          <w:rFonts w:eastAsia="Times New Roman"/>
          <w:color w:val="000000" w:themeColor="text1"/>
        </w:rPr>
        <w:t>Portfolio of Competencies</w:t>
      </w:r>
    </w:p>
    <w:p w14:paraId="650F40D7" w14:textId="77777777" w:rsidR="00AA258E" w:rsidRPr="00AA258E" w:rsidRDefault="00AA258E" w:rsidP="00AA258E">
      <w:pPr>
        <w:spacing w:after="240" w:line="240" w:lineRule="auto"/>
        <w:rPr>
          <w:rFonts w:ascii="Times New Roman" w:eastAsia="Times New Roman" w:hAnsi="Times New Roman" w:cs="Times New Roman"/>
          <w:kern w:val="0"/>
          <w14:ligatures w14:val="none"/>
        </w:rPr>
      </w:pP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p>
    <w:p w14:paraId="3B054F3C" w14:textId="77777777" w:rsidR="00AA258E" w:rsidRDefault="00AA258E" w:rsidP="00AA258E">
      <w:pPr>
        <w:spacing w:before="240" w:after="240"/>
        <w:jc w:val="center"/>
        <w:outlineLvl w:val="0"/>
        <w:rPr>
          <w:rFonts w:ascii="Arial" w:eastAsia="Times New Roman" w:hAnsi="Arial" w:cs="Arial"/>
          <w:color w:val="000000"/>
          <w:kern w:val="36"/>
          <w:sz w:val="40"/>
          <w:szCs w:val="40"/>
          <w14:ligatures w14:val="none"/>
        </w:rPr>
      </w:pPr>
    </w:p>
    <w:p w14:paraId="08DFCF02" w14:textId="77777777" w:rsidR="00AA258E" w:rsidRDefault="00AA258E" w:rsidP="009D235A">
      <w:pPr>
        <w:spacing w:before="240" w:after="240"/>
        <w:outlineLvl w:val="0"/>
        <w:rPr>
          <w:rFonts w:ascii="Arial" w:eastAsia="Times New Roman" w:hAnsi="Arial" w:cs="Arial"/>
          <w:color w:val="000000"/>
          <w:kern w:val="36"/>
          <w:sz w:val="40"/>
          <w:szCs w:val="40"/>
          <w14:ligatures w14:val="none"/>
        </w:rPr>
      </w:pPr>
    </w:p>
    <w:p w14:paraId="03911801" w14:textId="77777777" w:rsidR="009D235A" w:rsidRDefault="009D235A" w:rsidP="009D235A">
      <w:pPr>
        <w:pStyle w:val="Heading1"/>
        <w:jc w:val="center"/>
        <w:rPr>
          <w:rFonts w:eastAsia="Times New Roman"/>
          <w:color w:val="000000" w:themeColor="text1"/>
        </w:rPr>
      </w:pPr>
    </w:p>
    <w:p w14:paraId="2A1C3D81" w14:textId="77777777" w:rsidR="009D235A" w:rsidRDefault="009D235A" w:rsidP="009D235A"/>
    <w:p w14:paraId="2E72DB1B" w14:textId="77777777" w:rsidR="00813040" w:rsidRPr="009D235A" w:rsidRDefault="00813040" w:rsidP="009D235A"/>
    <w:p w14:paraId="10C00B93" w14:textId="71988772" w:rsidR="006B6614" w:rsidRDefault="00AA258E" w:rsidP="009D235A">
      <w:pPr>
        <w:pStyle w:val="Heading1"/>
        <w:jc w:val="center"/>
        <w:rPr>
          <w:rFonts w:eastAsia="Times New Roman"/>
          <w:color w:val="000000" w:themeColor="text1"/>
        </w:rPr>
      </w:pPr>
      <w:r w:rsidRPr="006B6614">
        <w:rPr>
          <w:rFonts w:eastAsia="Times New Roman"/>
          <w:color w:val="000000" w:themeColor="text1"/>
        </w:rPr>
        <w:lastRenderedPageBreak/>
        <w:t>Reflective Log</w:t>
      </w:r>
    </w:p>
    <w:p w14:paraId="1FDC39B9" w14:textId="77777777"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Research in Action (RIA) was one of the most valuable and developmentally significant modules of my psychology degree thus far. From the outset, I was excited by the opportunity to move beyond passive engagement with psychological literature and instead actively participate in the research process from conception through to implementation. This transition from theory to practice reflects experiential learning theory, which emphasises that knowledge is constructed through direct experience, reflection, and application (Kolb, 1984). At the same time, I experienced apprehension regarding the collaborative nature of the module. While group work can be productive, its success depends on differences in members’ motivation, competence, and engagement. Research suggests that unequal participation can reduce efficiency and satisfaction in collaborative learning contexts (Oakley et al., 2004). Using Gibbs’ Reflective Cycle (1988), this reflection evaluates my experiences, challenges, skills developed, and impact on my identity as an emerging researcher, while also considering how managing uncertainty reflects real-world academic and professional practice.</w:t>
      </w:r>
    </w:p>
    <w:p w14:paraId="5E9F22E1" w14:textId="77777777"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The RIA module required our group to design a small-scale qualitative study exploring gendered experiences of parental leave. Specifically, we investigated how first-time mothers and fathers experience statutory maternity and paternity leave, focusing on identity change, workplace expectations, and perceived role conflict during the transition to parenthood. This was grounded in identity theory (Stryker &amp; Burke, 2000), role conflict theory (Kahn et al., 1964), and gender role theory (Eagly, 1987), </w:t>
      </w:r>
      <w:r w:rsidRPr="00813040">
        <w:rPr>
          <w:rFonts w:ascii="Arial" w:eastAsia="Times New Roman" w:hAnsi="Arial" w:cs="Arial"/>
          <w:color w:val="000000"/>
          <w:kern w:val="0"/>
          <w14:ligatures w14:val="none"/>
        </w:rPr>
        <w:lastRenderedPageBreak/>
        <w:t>which collectively emphasise tensions between socially constructed roles and the negotiation of individual identity during life transition. Work–family border theory (Clark, 2000) also provided a framework for understanding overlap between work and family domains. Together, these frameworks situated lived experience within broader structural and cultural expectations regarding gendered caregiving roles, particularly how societal norms shape parental decision-making and identity reconstruction during early parenthood.</w:t>
      </w:r>
    </w:p>
    <w:p w14:paraId="1A0A062E" w14:textId="67FD9521"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Methodologically, we adopted a qualitative interpretivist approach using reflexive thematic analysis (Braun &amp; Clarke, 2006, 2013), requiring coherence among epistemology, the research question, and the analytic strategy (Willig, 2021). The project involved a systematic literature review, development of a research proposal, ethics application, and creation of all supporting materials, including protocols, participant information sheets, consent forms, demographic questionnaires, debriefing sheets, and a semi-structured interview schedule. I also independently set up the study on the Experimental Management System (EMS), providing practical insight into recruitment systems, procedural accuracy, and the administrative realities of psychological research </w:t>
      </w:r>
      <w:r>
        <w:rPr>
          <w:rFonts w:ascii="Arial" w:eastAsia="Times New Roman" w:hAnsi="Arial" w:cs="Arial"/>
          <w:color w:val="000000"/>
          <w:kern w:val="0"/>
          <w14:ligatures w14:val="none"/>
        </w:rPr>
        <w:t>while</w:t>
      </w:r>
      <w:r w:rsidRPr="00813040">
        <w:rPr>
          <w:rFonts w:ascii="Arial" w:eastAsia="Times New Roman" w:hAnsi="Arial" w:cs="Arial"/>
          <w:color w:val="000000"/>
          <w:kern w:val="0"/>
          <w14:ligatures w14:val="none"/>
        </w:rPr>
        <w:t xml:space="preserve"> ensuring methodological consistency.</w:t>
      </w:r>
    </w:p>
    <w:p w14:paraId="0D9BD088" w14:textId="05226C55"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Although intended as collaborative work, my partner’s contribution was minimal, and their work often required substantial revision to meet the required academic standards. As a result, I assumed responsibility for most aspects of the project, including refining the research question, conducting the literature review, completing the research proposal and ethics application, designing participant materials, and implementing the EMS study. This reflects social loafing, where individuals reduce effort </w:t>
      </w:r>
      <w:r w:rsidRPr="00813040">
        <w:rPr>
          <w:rFonts w:ascii="Arial" w:eastAsia="Times New Roman" w:hAnsi="Arial" w:cs="Arial"/>
          <w:color w:val="000000"/>
          <w:kern w:val="0"/>
          <w14:ligatures w14:val="none"/>
        </w:rPr>
        <w:lastRenderedPageBreak/>
        <w:t>due to diminished accountability (Karau &amp; Williams, 1993; Latan</w:t>
      </w:r>
      <w:r w:rsidR="005C584F">
        <w:rPr>
          <w:rFonts w:ascii="Arial" w:eastAsia="Times New Roman" w:hAnsi="Arial" w:cs="Arial"/>
          <w:color w:val="000000"/>
          <w:kern w:val="0"/>
          <w14:ligatures w14:val="none"/>
        </w:rPr>
        <w:t>é</w:t>
      </w:r>
      <w:r w:rsidRPr="00813040">
        <w:rPr>
          <w:rFonts w:ascii="Arial" w:eastAsia="Times New Roman" w:hAnsi="Arial" w:cs="Arial"/>
          <w:color w:val="000000"/>
          <w:kern w:val="0"/>
          <w14:ligatures w14:val="none"/>
        </w:rPr>
        <w:t xml:space="preserve"> et al., 1979), alongside free-riding behaviour, which can undermine group performance (Strong &amp; Anderson, 1990). This imbalance also required additional emotional regulation on my part, particularly in maintaining motivation despite perceived inequity, which added an extra layer of cognitive and affective load.</w:t>
      </w:r>
    </w:p>
    <w:p w14:paraId="2D9B9F44" w14:textId="1B8A2619"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Initially, I felt motivated but anxious. My interest in qualitative research made the topic engaging, but concerns about unequal contribution emerged early. This created frustration and increased cognitive demands, consistent with research showing that perceived inequity reduces motivation and increases emotional strain (Comer, 1995). At times, revising poorly developed work required more effort than producing original content, highlighting inefficiencies in collaborative processes when expectations and standards are misaligned. </w:t>
      </w:r>
      <w:r>
        <w:rPr>
          <w:rFonts w:ascii="Arial" w:eastAsia="Times New Roman" w:hAnsi="Arial" w:cs="Arial"/>
          <w:color w:val="000000"/>
          <w:kern w:val="0"/>
          <w14:ligatures w14:val="none"/>
        </w:rPr>
        <w:t>This</w:t>
      </w:r>
      <w:r w:rsidRPr="00813040">
        <w:rPr>
          <w:rFonts w:ascii="Arial" w:eastAsia="Times New Roman" w:hAnsi="Arial" w:cs="Arial"/>
          <w:color w:val="000000"/>
          <w:kern w:val="0"/>
          <w14:ligatures w14:val="none"/>
        </w:rPr>
        <w:t xml:space="preserve"> </w:t>
      </w:r>
      <w:r>
        <w:rPr>
          <w:rFonts w:ascii="Arial" w:eastAsia="Times New Roman" w:hAnsi="Arial" w:cs="Arial"/>
          <w:color w:val="000000"/>
          <w:kern w:val="0"/>
          <w14:ligatures w14:val="none"/>
        </w:rPr>
        <w:t xml:space="preserve">raised </w:t>
      </w:r>
      <w:r w:rsidRPr="00813040">
        <w:rPr>
          <w:rFonts w:ascii="Arial" w:eastAsia="Times New Roman" w:hAnsi="Arial" w:cs="Arial"/>
          <w:color w:val="000000"/>
          <w:kern w:val="0"/>
          <w14:ligatures w14:val="none"/>
        </w:rPr>
        <w:t>aware</w:t>
      </w:r>
      <w:r>
        <w:rPr>
          <w:rFonts w:ascii="Arial" w:eastAsia="Times New Roman" w:hAnsi="Arial" w:cs="Arial"/>
          <w:color w:val="000000"/>
          <w:kern w:val="0"/>
          <w14:ligatures w14:val="none"/>
        </w:rPr>
        <w:t>ness</w:t>
      </w:r>
      <w:r w:rsidRPr="00813040">
        <w:rPr>
          <w:rFonts w:ascii="Arial" w:eastAsia="Times New Roman" w:hAnsi="Arial" w:cs="Arial"/>
          <w:color w:val="000000"/>
          <w:kern w:val="0"/>
          <w14:ligatures w14:val="none"/>
        </w:rPr>
        <w:t xml:space="preserve"> of how group dynamics can directly shape not only workload but also perceived research quality.</w:t>
      </w:r>
    </w:p>
    <w:p w14:paraId="4639AD79" w14:textId="5B763DDA"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Despite this, I developed a strong sense of ownership over the project. Self-determination theory suggests autonomy enhances intrinsic motivation and persistence (Deci &amp; Ryan, 2000), reflected in my sustained engagement. I increasingly viewed the project as personally meaningful rather than purely academic, which enhanced my persistence even during periods of frustration. One of the most rewarding aspects was developing the semi-structured interview schedule, which required careful </w:t>
      </w:r>
      <w:r w:rsidR="009A48E4">
        <w:rPr>
          <w:rFonts w:ascii="Arial" w:eastAsia="Times New Roman" w:hAnsi="Arial" w:cs="Arial"/>
          <w:color w:val="000000"/>
          <w:kern w:val="0"/>
          <w14:ligatures w14:val="none"/>
        </w:rPr>
        <w:t xml:space="preserve">question </w:t>
      </w:r>
      <w:r w:rsidRPr="00813040">
        <w:rPr>
          <w:rFonts w:ascii="Arial" w:eastAsia="Times New Roman" w:hAnsi="Arial" w:cs="Arial"/>
          <w:color w:val="000000"/>
          <w:kern w:val="0"/>
          <w14:ligatures w14:val="none"/>
        </w:rPr>
        <w:t xml:space="preserve">wording, alignment with the research aims, and ethical sensitivity (Kallio et al., 2016). This deepened my understanding of qualitative interviewing as co-constructed meaning-making rather than neutral data collection (Brinkmann &amp; Kvale, 2015; Roulston, 2010), </w:t>
      </w:r>
      <w:r w:rsidRPr="00813040">
        <w:rPr>
          <w:rFonts w:ascii="Arial" w:eastAsia="Times New Roman" w:hAnsi="Arial" w:cs="Arial"/>
          <w:color w:val="000000"/>
          <w:kern w:val="0"/>
          <w14:ligatures w14:val="none"/>
        </w:rPr>
        <w:lastRenderedPageBreak/>
        <w:t>while reinforcing reflexivity in shaping how knowledge is produced between researcher and participant.</w:t>
      </w:r>
    </w:p>
    <w:p w14:paraId="2DC0D685" w14:textId="79956C21"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Completing the ethics application was another key learning experience. Ethical practice extends beyond procedural compliance and reflects commitment to participant welfare, autonomy, and dignity (British Psychological Society, 2021). The</w:t>
      </w:r>
      <w:r w:rsidR="009A48E4">
        <w:rPr>
          <w:rFonts w:ascii="Arial" w:eastAsia="Times New Roman" w:hAnsi="Arial" w:cs="Arial"/>
          <w:color w:val="000000"/>
          <w:kern w:val="0"/>
          <w14:ligatures w14:val="none"/>
        </w:rPr>
        <w:t xml:space="preserve"> ethics</w:t>
      </w:r>
      <w:r w:rsidRPr="00813040">
        <w:rPr>
          <w:rFonts w:ascii="Arial" w:eastAsia="Times New Roman" w:hAnsi="Arial" w:cs="Arial"/>
          <w:color w:val="000000"/>
          <w:kern w:val="0"/>
          <w14:ligatures w14:val="none"/>
        </w:rPr>
        <w:t xml:space="preserve"> process required careful consideration of consent, confidentiality, distress, and GDPR. This reinforced ethics as foundational rather than administrative (Israel &amp; Hay, 2006; Sieber, 1992), including responsibility to anticipate participant vulnerability even in low-risk studies, and to design research that minimises harm while maintaining methodological integrity.</w:t>
      </w:r>
    </w:p>
    <w:p w14:paraId="59F284CE" w14:textId="41CE1CA8"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Creating participant-facing materials further developed my ability to communicate complex ideas clearly. Effective psychological research requires accessible communication (Willig, 2021), particularly </w:t>
      </w:r>
      <w:r w:rsidR="009A48E4">
        <w:rPr>
          <w:rFonts w:ascii="Arial" w:eastAsia="Times New Roman" w:hAnsi="Arial" w:cs="Arial"/>
          <w:color w:val="000000"/>
          <w:kern w:val="0"/>
          <w14:ligatures w14:val="none"/>
        </w:rPr>
        <w:t xml:space="preserve">in </w:t>
      </w:r>
      <w:r w:rsidRPr="00813040">
        <w:rPr>
          <w:rFonts w:ascii="Arial" w:eastAsia="Times New Roman" w:hAnsi="Arial" w:cs="Arial"/>
          <w:color w:val="000000"/>
          <w:kern w:val="0"/>
          <w14:ligatures w14:val="none"/>
        </w:rPr>
        <w:t>ensuring participant-facing documents are understandable and ethically transparent (Sieber &amp; Tolich, 2013). This strengthened my clarity, conciseness, and audience awareness, highlight</w:t>
      </w:r>
      <w:r w:rsidR="009A48E4">
        <w:rPr>
          <w:rFonts w:ascii="Arial" w:eastAsia="Times New Roman" w:hAnsi="Arial" w:cs="Arial"/>
          <w:color w:val="000000"/>
          <w:kern w:val="0"/>
          <w14:ligatures w14:val="none"/>
        </w:rPr>
        <w:t>ing</w:t>
      </w:r>
      <w:r w:rsidRPr="00813040">
        <w:rPr>
          <w:rFonts w:ascii="Arial" w:eastAsia="Times New Roman" w:hAnsi="Arial" w:cs="Arial"/>
          <w:color w:val="000000"/>
          <w:kern w:val="0"/>
          <w14:ligatures w14:val="none"/>
        </w:rPr>
        <w:t xml:space="preserve"> the importance of tone in establishing trust and informed participation.</w:t>
      </w:r>
    </w:p>
    <w:p w14:paraId="47DDC088" w14:textId="02962192"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Setting up the EMS study provided</w:t>
      </w:r>
      <w:r w:rsidR="009A48E4">
        <w:rPr>
          <w:rFonts w:ascii="Arial" w:eastAsia="Times New Roman" w:hAnsi="Arial" w:cs="Arial"/>
          <w:color w:val="000000"/>
          <w:kern w:val="0"/>
          <w14:ligatures w14:val="none"/>
        </w:rPr>
        <w:t xml:space="preserve"> </w:t>
      </w:r>
      <w:r w:rsidRPr="00813040">
        <w:rPr>
          <w:rFonts w:ascii="Arial" w:eastAsia="Times New Roman" w:hAnsi="Arial" w:cs="Arial"/>
          <w:color w:val="000000"/>
          <w:kern w:val="0"/>
          <w14:ligatures w14:val="none"/>
        </w:rPr>
        <w:t>exposure to research logistics, demonstrating that research is not only theoretical but also requires operational planning and procedural accuracy (Breakwell et al., 2021). This helped me appreciate the administrative complexity behind even small-scale psychological research.</w:t>
      </w:r>
    </w:p>
    <w:p w14:paraId="212FF840" w14:textId="77777777"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The most challenging aspect was managing group dynamics. While collaboration can enhance learning, it depends on interdependence and accountability (Johnson &amp; </w:t>
      </w:r>
      <w:r w:rsidRPr="00813040">
        <w:rPr>
          <w:rFonts w:ascii="Arial" w:eastAsia="Times New Roman" w:hAnsi="Arial" w:cs="Arial"/>
          <w:color w:val="000000"/>
          <w:kern w:val="0"/>
          <w14:ligatures w14:val="none"/>
        </w:rPr>
        <w:lastRenderedPageBreak/>
        <w:t>Johnson, 2009). The imbalance increased workload and reduced efficiency, reflecting variability in team functioning (Salas et al., 2018), but also prepared me for real-world academic and professional environments where collaboration is rarely equal or predictable.</w:t>
      </w:r>
    </w:p>
    <w:p w14:paraId="485376BB" w14:textId="77777777"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Reflecting on strengths, my organisational skills enabled me to manage multiple components simultaneously. Time management is strongly associated with academic performance and reduced stress (Häfner et al., 2015; Macan et al., 1990). My academic writing also improved in clarity, structure, and methodological precision (Smyth, 2004), particularly in integrating theory with research design decisions.</w:t>
      </w:r>
    </w:p>
    <w:p w14:paraId="44FEC8B6" w14:textId="77777777"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Importantly, the RIA module deepened my understanding of qualitative methodology. Reflexive thematic analysis requires attention to reflexivity and recognition of the researcher’s interpretive role (Braun &amp; Clarke, 2013; Finlay, 2002; Yardley, 2000), reinforcing that qualitative research is inherently subjective yet systematic.</w:t>
      </w:r>
    </w:p>
    <w:p w14:paraId="7D66D3B7" w14:textId="77777777"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Future improvements include clearer role allocation and expectation-setting at the outset of group projects, as effective teamwork depends on structured coordination and accountability (Salas et al., 2018; Tuckman, 1965). Introducing clearer milestones or formalised task division would likely improve collaboration and reduce inefficiency.</w:t>
      </w:r>
    </w:p>
    <w:p w14:paraId="6CD51F5F" w14:textId="77777777" w:rsidR="00813040" w:rsidRPr="00813040" w:rsidRDefault="00813040" w:rsidP="00813040">
      <w:pPr>
        <w:spacing w:before="240" w:after="240"/>
        <w:ind w:firstLine="720"/>
        <w:rPr>
          <w:rFonts w:ascii="Arial" w:eastAsia="Times New Roman" w:hAnsi="Arial" w:cs="Arial"/>
          <w:kern w:val="0"/>
          <w14:ligatures w14:val="none"/>
        </w:rPr>
      </w:pPr>
      <w:r w:rsidRPr="00813040">
        <w:rPr>
          <w:rFonts w:ascii="Arial" w:eastAsia="Times New Roman" w:hAnsi="Arial" w:cs="Arial"/>
          <w:color w:val="000000"/>
          <w:kern w:val="0"/>
          <w14:ligatures w14:val="none"/>
        </w:rPr>
        <w:t xml:space="preserve">Overall, the RIA module transformed my understanding of psychological research from abstract theory into a practical and iterative process, marking a clear shift from consumer to producer of knowledge. Despite challenges, I produced a </w:t>
      </w:r>
      <w:r w:rsidRPr="00813040">
        <w:rPr>
          <w:rFonts w:ascii="Arial" w:eastAsia="Times New Roman" w:hAnsi="Arial" w:cs="Arial"/>
          <w:color w:val="000000"/>
          <w:kern w:val="0"/>
          <w14:ligatures w14:val="none"/>
        </w:rPr>
        <w:lastRenderedPageBreak/>
        <w:t>comprehensive, ethically robust, and methodologically sound project, strengthening my resilience, independence, and confidence as a developing researcher.</w:t>
      </w:r>
    </w:p>
    <w:p w14:paraId="47215E25" w14:textId="77777777" w:rsidR="00813040" w:rsidRPr="00813040" w:rsidRDefault="00813040" w:rsidP="00813040">
      <w:pPr>
        <w:spacing w:after="0" w:line="240" w:lineRule="auto"/>
        <w:rPr>
          <w:rFonts w:ascii="Times New Roman" w:eastAsia="Times New Roman" w:hAnsi="Times New Roman" w:cs="Times New Roman"/>
          <w:kern w:val="0"/>
          <w14:ligatures w14:val="none"/>
        </w:rPr>
      </w:pPr>
    </w:p>
    <w:p w14:paraId="4786DCFB" w14:textId="77777777" w:rsidR="00813040" w:rsidRPr="00813040" w:rsidRDefault="00813040" w:rsidP="00813040"/>
    <w:p w14:paraId="31887D54" w14:textId="77777777" w:rsidR="009D235A" w:rsidRPr="009D235A" w:rsidRDefault="009D235A" w:rsidP="009D235A">
      <w:pPr>
        <w:spacing w:after="0" w:line="240" w:lineRule="auto"/>
        <w:rPr>
          <w:rFonts w:ascii="Times New Roman" w:eastAsia="Times New Roman" w:hAnsi="Times New Roman" w:cs="Times New Roman"/>
          <w:kern w:val="0"/>
          <w14:ligatures w14:val="none"/>
        </w:rPr>
      </w:pPr>
    </w:p>
    <w:p w14:paraId="4E6B5D73" w14:textId="15ADD8F1" w:rsidR="006B6614" w:rsidRDefault="00AA258E" w:rsidP="006B6614">
      <w:pPr>
        <w:spacing w:after="240" w:line="240" w:lineRule="auto"/>
        <w:rPr>
          <w:color w:val="000000" w:themeColor="text1"/>
        </w:rPr>
      </w:pP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r w:rsidRPr="00AA258E">
        <w:rPr>
          <w:rFonts w:ascii="Times New Roman" w:eastAsia="Times New Roman" w:hAnsi="Times New Roman" w:cs="Times New Roman"/>
          <w:kern w:val="0"/>
          <w14:ligatures w14:val="none"/>
        </w:rPr>
        <w:br/>
      </w:r>
    </w:p>
    <w:p w14:paraId="6D13E84A" w14:textId="77777777" w:rsidR="006B6614" w:rsidRDefault="006B6614" w:rsidP="006B6614">
      <w:pPr>
        <w:spacing w:after="240" w:line="240" w:lineRule="auto"/>
        <w:rPr>
          <w:color w:val="000000" w:themeColor="text1"/>
        </w:rPr>
      </w:pPr>
    </w:p>
    <w:p w14:paraId="24E67C67" w14:textId="77777777" w:rsidR="009D235A" w:rsidRDefault="009D235A" w:rsidP="009D235A">
      <w:pPr>
        <w:pStyle w:val="Heading1"/>
        <w:rPr>
          <w:rFonts w:eastAsia="Times New Roman"/>
          <w:color w:val="000000" w:themeColor="text1"/>
        </w:rPr>
      </w:pPr>
    </w:p>
    <w:p w14:paraId="11EF10F8" w14:textId="18F25D00" w:rsidR="006B6614" w:rsidRPr="006B6614" w:rsidRDefault="006B6614" w:rsidP="006B6614">
      <w:pPr>
        <w:pStyle w:val="Heading1"/>
        <w:jc w:val="center"/>
        <w:rPr>
          <w:rFonts w:ascii="Times New Roman" w:eastAsia="Times New Roman" w:hAnsi="Times New Roman" w:cs="Times New Roman"/>
          <w:color w:val="000000" w:themeColor="text1"/>
          <w:kern w:val="0"/>
          <w14:ligatures w14:val="none"/>
        </w:rPr>
      </w:pPr>
      <w:r w:rsidRPr="006B6614">
        <w:rPr>
          <w:rFonts w:eastAsia="Times New Roman"/>
          <w:color w:val="000000" w:themeColor="text1"/>
        </w:rPr>
        <w:t>Competency One:</w:t>
      </w:r>
    </w:p>
    <w:p w14:paraId="6761CBD2" w14:textId="77777777" w:rsidR="006B6614" w:rsidRDefault="006B6614" w:rsidP="006B6614">
      <w:pPr>
        <w:pStyle w:val="Heading1"/>
        <w:jc w:val="center"/>
        <w:rPr>
          <w:rFonts w:eastAsia="Times New Roman"/>
          <w:color w:val="000000" w:themeColor="text1"/>
        </w:rPr>
      </w:pPr>
      <w:r w:rsidRPr="006B6614">
        <w:rPr>
          <w:rFonts w:eastAsia="Times New Roman"/>
          <w:color w:val="000000" w:themeColor="text1"/>
        </w:rPr>
        <w:t>Applied Research Skill</w:t>
      </w:r>
      <w:r>
        <w:rPr>
          <w:rFonts w:eastAsia="Times New Roman"/>
          <w:color w:val="000000" w:themeColor="text1"/>
        </w:rPr>
        <w:t>s</w:t>
      </w:r>
    </w:p>
    <w:p w14:paraId="5A63FC35" w14:textId="2F4C32FA" w:rsidR="006B6614" w:rsidRPr="006B6614" w:rsidRDefault="006B6614" w:rsidP="006B6614">
      <w:pPr>
        <w:pStyle w:val="Heading1"/>
        <w:jc w:val="center"/>
        <w:rPr>
          <w:rFonts w:eastAsia="Times New Roman"/>
          <w:color w:val="000000" w:themeColor="text1"/>
        </w:rPr>
      </w:pPr>
      <w:r w:rsidRPr="006B6614">
        <w:rPr>
          <w:rFonts w:eastAsia="Times New Roman"/>
          <w:color w:val="000000" w:themeColor="text1"/>
        </w:rPr>
        <w:t>Completion of Research Proposal Form</w:t>
      </w:r>
    </w:p>
    <w:p w14:paraId="20B50BBC"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1A3377A2"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5193CA68"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0E8B7681"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214E3781"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23EEA66F"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15610C94" w14:textId="77777777" w:rsidR="008D2DD1" w:rsidRDefault="008D2DD1" w:rsidP="009D235A">
      <w:pPr>
        <w:spacing w:before="240" w:after="240"/>
        <w:outlineLvl w:val="0"/>
        <w:rPr>
          <w:rFonts w:ascii="Arial" w:eastAsia="Times New Roman" w:hAnsi="Arial" w:cs="Arial"/>
          <w:color w:val="000000"/>
          <w:kern w:val="36"/>
          <w:sz w:val="40"/>
          <w:szCs w:val="40"/>
          <w14:ligatures w14:val="none"/>
        </w:rPr>
      </w:pPr>
    </w:p>
    <w:p w14:paraId="43514595" w14:textId="2D4750AC" w:rsidR="006B6614" w:rsidRDefault="009D235A" w:rsidP="009D235A">
      <w:pPr>
        <w:spacing w:before="240" w:after="240"/>
        <w:outlineLvl w:val="0"/>
        <w:rPr>
          <w:rFonts w:ascii="Arial" w:eastAsia="Times New Roman" w:hAnsi="Arial" w:cs="Arial"/>
          <w:color w:val="000000"/>
          <w:kern w:val="36"/>
          <w:sz w:val="40"/>
          <w:szCs w:val="40"/>
          <w14:ligatures w14:val="none"/>
        </w:rPr>
      </w:pPr>
      <w:r>
        <w:rPr>
          <w:rFonts w:eastAsiaTheme="minorEastAsia"/>
          <w:b/>
          <w:bCs/>
          <w:noProof/>
          <w:sz w:val="20"/>
          <w:szCs w:val="20"/>
        </w:rPr>
        <w:lastRenderedPageBreak/>
        <mc:AlternateContent>
          <mc:Choice Requires="wps">
            <w:drawing>
              <wp:anchor distT="0" distB="0" distL="114300" distR="114300" simplePos="0" relativeHeight="251659264" behindDoc="0" locked="0" layoutInCell="1" allowOverlap="1" wp14:anchorId="2DB93067" wp14:editId="43B701E1">
                <wp:simplePos x="0" y="0"/>
                <wp:positionH relativeFrom="column">
                  <wp:posOffset>3863083</wp:posOffset>
                </wp:positionH>
                <wp:positionV relativeFrom="paragraph">
                  <wp:posOffset>732605</wp:posOffset>
                </wp:positionV>
                <wp:extent cx="2833370" cy="1520576"/>
                <wp:effectExtent l="0" t="0" r="11430" b="16510"/>
                <wp:wrapNone/>
                <wp:docPr id="1492915619" name="Text Box 2"/>
                <wp:cNvGraphicFramePr/>
                <a:graphic xmlns:a="http://schemas.openxmlformats.org/drawingml/2006/main">
                  <a:graphicData uri="http://schemas.microsoft.com/office/word/2010/wordprocessingShape">
                    <wps:wsp>
                      <wps:cNvSpPr txBox="1"/>
                      <wps:spPr>
                        <a:xfrm>
                          <a:off x="0" y="0"/>
                          <a:ext cx="2833370" cy="1520576"/>
                        </a:xfrm>
                        <a:prstGeom prst="rect">
                          <a:avLst/>
                        </a:prstGeom>
                        <a:solidFill>
                          <a:srgbClr val="00B0F0"/>
                        </a:solidFill>
                        <a:ln w="12700">
                          <a:solidFill>
                            <a:prstClr val="black"/>
                          </a:solidFill>
                        </a:ln>
                      </wps:spPr>
                      <wps:txbx>
                        <w:txbxContent>
                          <w:p w14:paraId="195EBFBC" w14:textId="77777777" w:rsidR="009D235A" w:rsidRPr="00A974D8" w:rsidRDefault="00106C57" w:rsidP="009D235A">
                            <w:pPr>
                              <w:pStyle w:val="Heading1"/>
                              <w:spacing w:line="240" w:lineRule="auto"/>
                              <w:rPr>
                                <w:rStyle w:val="Emphasis"/>
                                <w:rFonts w:ascii="Arial" w:hAnsi="Arial" w:cs="Arial"/>
                                <w:i w:val="0"/>
                                <w:iCs w:val="0"/>
                                <w:color w:val="000000" w:themeColor="text1"/>
                                <w:sz w:val="24"/>
                                <w:szCs w:val="24"/>
                                <w:u w:val="single"/>
                              </w:rPr>
                            </w:pPr>
                            <w:r w:rsidRPr="00A974D8">
                              <w:rPr>
                                <w:rStyle w:val="Emphasis"/>
                                <w:rFonts w:ascii="Arial" w:hAnsi="Arial" w:cs="Arial"/>
                                <w:i w:val="0"/>
                                <w:iCs w:val="0"/>
                                <w:color w:val="000000" w:themeColor="text1"/>
                                <w:sz w:val="24"/>
                                <w:szCs w:val="24"/>
                                <w:u w:val="single"/>
                              </w:rPr>
                              <w:t>Completed Administrative Details</w:t>
                            </w:r>
                          </w:p>
                          <w:p w14:paraId="187A787D" w14:textId="13C22053" w:rsidR="00106C57" w:rsidRPr="00A974D8" w:rsidRDefault="00106C57" w:rsidP="009D235A">
                            <w:pPr>
                              <w:pStyle w:val="Heading1"/>
                              <w:spacing w:line="240" w:lineRule="auto"/>
                              <w:rPr>
                                <w:rStyle w:val="Emphasis"/>
                                <w:rFonts w:ascii="Arial" w:hAnsi="Arial" w:cs="Arial"/>
                                <w:i w:val="0"/>
                                <w:iCs w:val="0"/>
                                <w:color w:val="000000" w:themeColor="text1"/>
                                <w:sz w:val="24"/>
                                <w:szCs w:val="24"/>
                                <w:u w:val="single"/>
                              </w:rPr>
                            </w:pPr>
                            <w:r w:rsidRPr="00A974D8">
                              <w:rPr>
                                <w:rStyle w:val="Emphasis"/>
                                <w:rFonts w:ascii="Arial" w:hAnsi="Arial" w:cs="Arial"/>
                                <w:i w:val="0"/>
                                <w:iCs w:val="0"/>
                                <w:color w:val="000000" w:themeColor="text1"/>
                                <w:sz w:val="24"/>
                                <w:szCs w:val="24"/>
                              </w:rPr>
                              <w:t>I entered the full names and university ID numbers of all group members, as well as the proposed supervisor’s name, in the required fields.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DB93067" id="_x0000_t202" coordsize="21600,21600" o:spt="202" path="m,l,21600r21600,l21600,xe">
                <v:stroke joinstyle="miter"/>
                <v:path gradientshapeok="t" o:connecttype="rect"/>
              </v:shapetype>
              <v:shape id="Text Box 2" o:spid="_x0000_s1026" type="#_x0000_t202" style="position:absolute;margin-left:304.2pt;margin-top:57.7pt;width:223.1pt;height:119.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" fillcolor="#00b0f0" strokeweight="1pt">
                <v:textbox>
                  <w:txbxContent>
                    <w:p w14:paraId="195EBFBC" w14:textId="77777777" w:rsidR="009D235A" w:rsidRPr="00A974D8" w:rsidRDefault="00106C57" w:rsidP="009D235A">
                      <w:pPr>
                        <w:pStyle w:val="Heading1"/>
                        <w:spacing w:line="240" w:lineRule="auto"/>
                        <w:rPr>
                          <w:rStyle w:val="Emphasis"/>
                          <w:rFonts w:ascii="Arial" w:hAnsi="Arial" w:cs="Arial"/>
                          <w:i w:val="0"/>
                          <w:iCs w:val="0"/>
                          <w:color w:val="000000" w:themeColor="text1"/>
                          <w:sz w:val="24"/>
                          <w:szCs w:val="24"/>
                          <w:u w:val="single"/>
                        </w:rPr>
                      </w:pPr>
                      <w:r w:rsidRPr="00A974D8">
                        <w:rPr>
                          <w:rStyle w:val="Emphasis"/>
                          <w:rFonts w:ascii="Arial" w:hAnsi="Arial" w:cs="Arial"/>
                          <w:i w:val="0"/>
                          <w:iCs w:val="0"/>
                          <w:color w:val="000000" w:themeColor="text1"/>
                          <w:sz w:val="24"/>
                          <w:szCs w:val="24"/>
                          <w:u w:val="single"/>
                        </w:rPr>
                        <w:t>Completed Administrative Details</w:t>
                      </w:r>
                    </w:p>
                    <w:p w14:paraId="187A787D" w14:textId="13C22053" w:rsidR="00106C57" w:rsidRPr="00A974D8" w:rsidRDefault="00106C57" w:rsidP="009D235A">
                      <w:pPr>
                        <w:pStyle w:val="Heading1"/>
                        <w:spacing w:line="240" w:lineRule="auto"/>
                        <w:rPr>
                          <w:rStyle w:val="Emphasis"/>
                          <w:rFonts w:ascii="Arial" w:hAnsi="Arial" w:cs="Arial"/>
                          <w:i w:val="0"/>
                          <w:iCs w:val="0"/>
                          <w:color w:val="000000" w:themeColor="text1"/>
                          <w:sz w:val="24"/>
                          <w:szCs w:val="24"/>
                          <w:u w:val="single"/>
                        </w:rPr>
                      </w:pPr>
                      <w:r w:rsidRPr="00A974D8">
                        <w:rPr>
                          <w:rStyle w:val="Emphasis"/>
                          <w:rFonts w:ascii="Arial" w:hAnsi="Arial" w:cs="Arial"/>
                          <w:i w:val="0"/>
                          <w:iCs w:val="0"/>
                          <w:color w:val="000000" w:themeColor="text1"/>
                          <w:sz w:val="24"/>
                          <w:szCs w:val="24"/>
                        </w:rPr>
                        <w:t>I entered the full names and university ID numbers of all group members, as well as the proposed supervisor’s name, in the required fields.</w:t>
                      </w:r>
                    </w:p>
                  </w:txbxContent>
                </v:textbox>
              </v:shape>
            </w:pict>
          </mc:Fallback>
        </mc:AlternateContent>
      </w:r>
    </w:p>
    <w:p w14:paraId="1952346A" w14:textId="59BDAD30" w:rsidR="00106C57" w:rsidRDefault="00106C57" w:rsidP="702B2819">
      <w:pPr>
        <w:pStyle w:val="SMUARIAL14BOLD"/>
        <w:spacing w:before="0"/>
        <w:jc w:val="center"/>
        <w:rPr>
          <w:rFonts w:asciiTheme="minorHAnsi" w:eastAsiaTheme="minorEastAsia" w:hAnsiTheme="minorHAnsi" w:cstheme="minorBidi"/>
        </w:rPr>
      </w:pPr>
      <w:r>
        <w:rPr>
          <w:noProof/>
        </w:rPr>
        <w:drawing>
          <wp:inline distT="0" distB="0" distL="0" distR="0" wp14:anchorId="1665E683" wp14:editId="5E48F832">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01B19051" w14:textId="77777777" w:rsidR="00106C57" w:rsidRDefault="00106C57" w:rsidP="4A8F6DF5">
      <w:pPr>
        <w:pStyle w:val="SMUARIAL14BOLD"/>
        <w:spacing w:before="0"/>
        <w:jc w:val="center"/>
        <w:rPr>
          <w:rFonts w:asciiTheme="minorHAnsi" w:eastAsiaTheme="minorEastAsia" w:hAnsiTheme="minorHAnsi" w:cstheme="minorBidi"/>
        </w:rPr>
      </w:pPr>
    </w:p>
    <w:p w14:paraId="13FA23AF" w14:textId="548B57F5" w:rsidR="00106C57" w:rsidRDefault="00106C57" w:rsidP="4A8F6DF5">
      <w:pPr>
        <w:spacing w:line="276" w:lineRule="auto"/>
        <w:jc w:val="center"/>
        <w:rPr>
          <w:rFonts w:eastAsiaTheme="minorEastAsia"/>
          <w:b/>
          <w:bCs/>
        </w:rPr>
      </w:pPr>
      <w:r w:rsidRPr="4A8F6DF5">
        <w:rPr>
          <w:rFonts w:eastAsiaTheme="minorEastAsia"/>
          <w:b/>
          <w:bCs/>
        </w:rPr>
        <w:t>Research Proposal</w:t>
      </w:r>
    </w:p>
    <w:p w14:paraId="7E37A326" w14:textId="00BA2B3F" w:rsidR="00106C57" w:rsidRDefault="00106C57" w:rsidP="4A8F6DF5">
      <w:pPr>
        <w:spacing w:line="276" w:lineRule="auto"/>
        <w:jc w:val="center"/>
        <w:rPr>
          <w:rFonts w:eastAsiaTheme="minorEastAsia"/>
          <w:b/>
          <w:bCs/>
        </w:rPr>
      </w:pPr>
      <w:r>
        <w:rPr>
          <w:rFonts w:eastAsiaTheme="minorEastAsia"/>
          <w:noProof/>
        </w:rPr>
        <mc:AlternateContent>
          <mc:Choice Requires="wps">
            <w:drawing>
              <wp:anchor distT="0" distB="0" distL="114300" distR="114300" simplePos="0" relativeHeight="251663360" behindDoc="0" locked="0" layoutInCell="1" allowOverlap="1" wp14:anchorId="30667061" wp14:editId="2FD3C081">
                <wp:simplePos x="0" y="0"/>
                <wp:positionH relativeFrom="column">
                  <wp:posOffset>3298003</wp:posOffset>
                </wp:positionH>
                <wp:positionV relativeFrom="paragraph">
                  <wp:posOffset>242770</wp:posOffset>
                </wp:positionV>
                <wp:extent cx="564137" cy="339047"/>
                <wp:effectExtent l="12700" t="0" r="20320" b="29845"/>
                <wp:wrapNone/>
                <wp:docPr id="574863299" name="Straight Arrow Connector 8"/>
                <wp:cNvGraphicFramePr/>
                <a:graphic xmlns:a="http://schemas.openxmlformats.org/drawingml/2006/main">
                  <a:graphicData uri="http://schemas.microsoft.com/office/word/2010/wordprocessingShape">
                    <wps:wsp>
                      <wps:cNvCnPr/>
                      <wps:spPr>
                        <a:xfrm flipH="1">
                          <a:off x="0" y="0"/>
                          <a:ext cx="564137" cy="339047"/>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63F017" id="_x0000_t32" coordsize="21600,21600" o:spt="32" o:oned="t" path="m,l21600,21600e" filled="f">
                <v:path arrowok="t" fillok="f" o:connecttype="none"/>
                <o:lock v:ext="edit" shapetype="t"/>
              </v:shapetype>
              <v:shape id="Straight Arrow Connector 8" o:spid="_x0000_s1026" type="#_x0000_t32" style="position:absolute;margin-left:259.7pt;margin-top:19.1pt;width:44.4pt;height:26.7pt;flip:x;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" strokecolor="black [3200]" strokeweight="1pt">
                <v:stroke endarrow="block" joinstyle="miter"/>
              </v:shape>
            </w:pict>
          </mc:Fallback>
        </mc:AlternateContent>
      </w:r>
    </w:p>
    <w:p w14:paraId="377AF0F3" w14:textId="5E42E81E" w:rsidR="00106C57" w:rsidRPr="00945CEC" w:rsidRDefault="009D235A" w:rsidP="4A8F6DF5">
      <w:pPr>
        <w:spacing w:line="276" w:lineRule="auto"/>
        <w:rPr>
          <w:rFonts w:eastAsiaTheme="minorEastAsia"/>
        </w:rPr>
      </w:pPr>
      <w:r>
        <w:rPr>
          <w:noProof/>
        </w:rPr>
        <mc:AlternateContent>
          <mc:Choice Requires="wps">
            <w:drawing>
              <wp:anchor distT="0" distB="0" distL="114300" distR="114300" simplePos="0" relativeHeight="251660288" behindDoc="0" locked="0" layoutInCell="1" allowOverlap="1" wp14:anchorId="14CA5B5D" wp14:editId="7A21696C">
                <wp:simplePos x="0" y="0"/>
                <wp:positionH relativeFrom="column">
                  <wp:posOffset>1570833</wp:posOffset>
                </wp:positionH>
                <wp:positionV relativeFrom="paragraph">
                  <wp:posOffset>2023716</wp:posOffset>
                </wp:positionV>
                <wp:extent cx="3082247" cy="1263721"/>
                <wp:effectExtent l="0" t="0" r="17145" b="19050"/>
                <wp:wrapNone/>
                <wp:docPr id="685399433" name="Text Box 4"/>
                <wp:cNvGraphicFramePr/>
                <a:graphic xmlns:a="http://schemas.openxmlformats.org/drawingml/2006/main">
                  <a:graphicData uri="http://schemas.microsoft.com/office/word/2010/wordprocessingShape">
                    <wps:wsp>
                      <wps:cNvSpPr txBox="1"/>
                      <wps:spPr>
                        <a:xfrm>
                          <a:off x="0" y="0"/>
                          <a:ext cx="3082247" cy="1263721"/>
                        </a:xfrm>
                        <a:prstGeom prst="rect">
                          <a:avLst/>
                        </a:prstGeom>
                        <a:solidFill>
                          <a:srgbClr val="00B0F0"/>
                        </a:solidFill>
                        <a:ln w="12700">
                          <a:solidFill>
                            <a:schemeClr val="tx1"/>
                          </a:solidFill>
                        </a:ln>
                      </wps:spPr>
                      <wps:txbx>
                        <w:txbxContent>
                          <w:p w14:paraId="49A2B02A" w14:textId="2E25B22C" w:rsidR="00106C57" w:rsidRPr="00A974D8" w:rsidRDefault="00106C57" w:rsidP="009D235A">
                            <w:pPr>
                              <w:spacing w:line="240" w:lineRule="auto"/>
                              <w:rPr>
                                <w:rFonts w:ascii="Arial" w:hAnsi="Arial" w:cs="Arial"/>
                                <w:color w:val="000000" w:themeColor="text1"/>
                                <w:u w:val="single"/>
                              </w:rPr>
                            </w:pPr>
                            <w:r w:rsidRPr="00A974D8">
                              <w:rPr>
                                <w:rFonts w:ascii="Arial" w:hAnsi="Arial" w:cs="Arial"/>
                                <w:color w:val="000000" w:themeColor="text1"/>
                                <w:u w:val="single"/>
                              </w:rPr>
                              <w:t>Selected Research Area</w:t>
                            </w:r>
                          </w:p>
                          <w:p w14:paraId="014D1447" w14:textId="2B795C62" w:rsidR="00106C57" w:rsidRPr="00A974D8" w:rsidRDefault="00106C57" w:rsidP="009D235A">
                            <w:pPr>
                              <w:spacing w:line="240" w:lineRule="auto"/>
                              <w:rPr>
                                <w:rFonts w:ascii="Arial" w:hAnsi="Arial" w:cs="Arial"/>
                                <w:color w:val="000000" w:themeColor="text1"/>
                              </w:rPr>
                            </w:pPr>
                            <w:r w:rsidRPr="00A974D8">
                              <w:rPr>
                                <w:rFonts w:ascii="Arial" w:hAnsi="Arial" w:cs="Arial"/>
                                <w:color w:val="000000" w:themeColor="text1"/>
                              </w:rPr>
                              <w:t>I reviewed the options and</w:t>
                            </w:r>
                            <w:r w:rsidR="009D235A" w:rsidRPr="00A974D8">
                              <w:rPr>
                                <w:rFonts w:ascii="Arial" w:hAnsi="Arial" w:cs="Arial"/>
                                <w:color w:val="000000" w:themeColor="text1"/>
                              </w:rPr>
                              <w:t xml:space="preserve"> </w:t>
                            </w:r>
                            <w:r w:rsidRPr="00A974D8">
                              <w:rPr>
                                <w:rFonts w:ascii="Arial" w:hAnsi="Arial" w:cs="Arial"/>
                                <w:color w:val="000000" w:themeColor="text1"/>
                              </w:rPr>
                              <w:t>selected Social Psychology</w:t>
                            </w:r>
                            <w:r w:rsidR="009D235A" w:rsidRPr="00A974D8">
                              <w:rPr>
                                <w:rFonts w:ascii="Arial" w:hAnsi="Arial" w:cs="Arial"/>
                                <w:color w:val="000000" w:themeColor="text1"/>
                              </w:rPr>
                              <w:t>, Political Psychology, and Occupational Psychology</w:t>
                            </w:r>
                            <w:r w:rsidRPr="00A974D8">
                              <w:rPr>
                                <w:rFonts w:ascii="Arial" w:hAnsi="Arial" w:cs="Arial"/>
                                <w:color w:val="000000" w:themeColor="text1"/>
                              </w:rPr>
                              <w:t xml:space="preserve"> as the </w:t>
                            </w:r>
                            <w:r w:rsidR="009D235A" w:rsidRPr="00A974D8">
                              <w:rPr>
                                <w:rFonts w:ascii="Arial" w:hAnsi="Arial" w:cs="Arial"/>
                                <w:color w:val="000000" w:themeColor="text1"/>
                              </w:rPr>
                              <w:t xml:space="preserve">primary research </w:t>
                            </w:r>
                            <w:r w:rsidRPr="00A974D8">
                              <w:rPr>
                                <w:rFonts w:ascii="Arial" w:hAnsi="Arial" w:cs="Arial"/>
                                <w:color w:val="000000" w:themeColor="text1"/>
                              </w:rPr>
                              <w:t>discipline</w:t>
                            </w:r>
                            <w:r w:rsidR="009D235A" w:rsidRPr="00A974D8">
                              <w:rPr>
                                <w:rFonts w:ascii="Arial" w:hAnsi="Arial" w:cs="Arial"/>
                                <w:color w:val="000000" w:themeColor="text1"/>
                              </w:rPr>
                              <w:t>s</w:t>
                            </w:r>
                            <w:r w:rsidRPr="00A974D8">
                              <w:rPr>
                                <w:rFonts w:ascii="Arial" w:hAnsi="Arial" w:cs="Arial"/>
                                <w:color w:val="000000" w:themeColor="text1"/>
                              </w:rPr>
                              <w:t xml:space="preserve"> most relevant to </w:t>
                            </w:r>
                            <w:r w:rsidR="008B1680" w:rsidRPr="00A974D8">
                              <w:rPr>
                                <w:rFonts w:ascii="Arial" w:hAnsi="Arial" w:cs="Arial"/>
                                <w:color w:val="000000" w:themeColor="text1"/>
                              </w:rPr>
                              <w:t>our</w:t>
                            </w:r>
                            <w:r w:rsidR="009D235A" w:rsidRPr="00A974D8">
                              <w:rPr>
                                <w:rFonts w:ascii="Arial" w:hAnsi="Arial" w:cs="Arial"/>
                                <w:color w:val="000000" w:themeColor="text1"/>
                              </w:rPr>
                              <w:t xml:space="preserve"> </w:t>
                            </w:r>
                            <w:r w:rsidR="008B1680" w:rsidRPr="00A974D8">
                              <w:rPr>
                                <w:rFonts w:ascii="Arial" w:hAnsi="Arial" w:cs="Arial"/>
                                <w:color w:val="000000" w:themeColor="text1"/>
                              </w:rPr>
                              <w:t>study of gender bias</w:t>
                            </w:r>
                            <w:r w:rsidRPr="00A974D8">
                              <w:rPr>
                                <w:rFonts w:ascii="Arial" w:hAnsi="Arial" w:cs="Arial"/>
                                <w:color w:val="000000" w:themeColor="text1"/>
                              </w:rPr>
                              <w:t>.</w:t>
                            </w:r>
                          </w:p>
                          <w:p w14:paraId="050F932E" w14:textId="77777777" w:rsidR="00106C57" w:rsidRDefault="00106C57">
                            <w:pPr>
                              <w:rPr>
                                <w:color w:val="000000" w:themeColor="text1"/>
                                <w:u w:val="single"/>
                              </w:rPr>
                            </w:pPr>
                          </w:p>
                          <w:p w14:paraId="418E05B5" w14:textId="77777777" w:rsidR="00106C57" w:rsidRPr="009410BC" w:rsidRDefault="00106C57">
                            <w:pPr>
                              <w:rPr>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CA5B5D" id="Text Box 4" o:spid="_x0000_s1027" type="#_x0000_t202" style="position:absolute;margin-left:123.7pt;margin-top:159.35pt;width:242.7pt;height:99.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" fillcolor="#00b0f0" strokecolor="black [3213]" strokeweight="1pt">
                <v:textbox>
                  <w:txbxContent>
                    <w:p w14:paraId="49A2B02A" w14:textId="2E25B22C" w:rsidR="00106C57" w:rsidRPr="00A974D8" w:rsidRDefault="00106C57" w:rsidP="009D235A">
                      <w:pPr>
                        <w:spacing w:line="240" w:lineRule="auto"/>
                        <w:rPr>
                          <w:rFonts w:ascii="Arial" w:hAnsi="Arial" w:cs="Arial"/>
                          <w:color w:val="000000" w:themeColor="text1"/>
                          <w:u w:val="single"/>
                        </w:rPr>
                      </w:pPr>
                      <w:r w:rsidRPr="00A974D8">
                        <w:rPr>
                          <w:rFonts w:ascii="Arial" w:hAnsi="Arial" w:cs="Arial"/>
                          <w:color w:val="000000" w:themeColor="text1"/>
                          <w:u w:val="single"/>
                        </w:rPr>
                        <w:t>Selected Research Area</w:t>
                      </w:r>
                    </w:p>
                    <w:p w14:paraId="014D1447" w14:textId="2B795C62" w:rsidR="00106C57" w:rsidRPr="00A974D8" w:rsidRDefault="00106C57" w:rsidP="009D235A">
                      <w:pPr>
                        <w:spacing w:line="240" w:lineRule="auto"/>
                        <w:rPr>
                          <w:rFonts w:ascii="Arial" w:hAnsi="Arial" w:cs="Arial"/>
                          <w:color w:val="000000" w:themeColor="text1"/>
                        </w:rPr>
                      </w:pPr>
                      <w:r w:rsidRPr="00A974D8">
                        <w:rPr>
                          <w:rFonts w:ascii="Arial" w:hAnsi="Arial" w:cs="Arial"/>
                          <w:color w:val="000000" w:themeColor="text1"/>
                        </w:rPr>
                        <w:t>I reviewed the options and</w:t>
                      </w:r>
                      <w:r w:rsidR="009D235A" w:rsidRPr="00A974D8">
                        <w:rPr>
                          <w:rFonts w:ascii="Arial" w:hAnsi="Arial" w:cs="Arial"/>
                          <w:color w:val="000000" w:themeColor="text1"/>
                        </w:rPr>
                        <w:t xml:space="preserve"> </w:t>
                      </w:r>
                      <w:r w:rsidRPr="00A974D8">
                        <w:rPr>
                          <w:rFonts w:ascii="Arial" w:hAnsi="Arial" w:cs="Arial"/>
                          <w:color w:val="000000" w:themeColor="text1"/>
                        </w:rPr>
                        <w:t>selected Social Psychology</w:t>
                      </w:r>
                      <w:r w:rsidR="009D235A" w:rsidRPr="00A974D8">
                        <w:rPr>
                          <w:rFonts w:ascii="Arial" w:hAnsi="Arial" w:cs="Arial"/>
                          <w:color w:val="000000" w:themeColor="text1"/>
                        </w:rPr>
                        <w:t>, Political Psychology, and Occupational Psychology</w:t>
                      </w:r>
                      <w:r w:rsidRPr="00A974D8">
                        <w:rPr>
                          <w:rFonts w:ascii="Arial" w:hAnsi="Arial" w:cs="Arial"/>
                          <w:color w:val="000000" w:themeColor="text1"/>
                        </w:rPr>
                        <w:t xml:space="preserve"> as the </w:t>
                      </w:r>
                      <w:r w:rsidR="009D235A" w:rsidRPr="00A974D8">
                        <w:rPr>
                          <w:rFonts w:ascii="Arial" w:hAnsi="Arial" w:cs="Arial"/>
                          <w:color w:val="000000" w:themeColor="text1"/>
                        </w:rPr>
                        <w:t xml:space="preserve">primary research </w:t>
                      </w:r>
                      <w:r w:rsidRPr="00A974D8">
                        <w:rPr>
                          <w:rFonts w:ascii="Arial" w:hAnsi="Arial" w:cs="Arial"/>
                          <w:color w:val="000000" w:themeColor="text1"/>
                        </w:rPr>
                        <w:t>discipline</w:t>
                      </w:r>
                      <w:r w:rsidR="009D235A" w:rsidRPr="00A974D8">
                        <w:rPr>
                          <w:rFonts w:ascii="Arial" w:hAnsi="Arial" w:cs="Arial"/>
                          <w:color w:val="000000" w:themeColor="text1"/>
                        </w:rPr>
                        <w:t>s</w:t>
                      </w:r>
                      <w:r w:rsidRPr="00A974D8">
                        <w:rPr>
                          <w:rFonts w:ascii="Arial" w:hAnsi="Arial" w:cs="Arial"/>
                          <w:color w:val="000000" w:themeColor="text1"/>
                        </w:rPr>
                        <w:t xml:space="preserve"> most relevant to </w:t>
                      </w:r>
                      <w:r w:rsidR="008B1680" w:rsidRPr="00A974D8">
                        <w:rPr>
                          <w:rFonts w:ascii="Arial" w:hAnsi="Arial" w:cs="Arial"/>
                          <w:color w:val="000000" w:themeColor="text1"/>
                        </w:rPr>
                        <w:t>our</w:t>
                      </w:r>
                      <w:r w:rsidR="009D235A" w:rsidRPr="00A974D8">
                        <w:rPr>
                          <w:rFonts w:ascii="Arial" w:hAnsi="Arial" w:cs="Arial"/>
                          <w:color w:val="000000" w:themeColor="text1"/>
                        </w:rPr>
                        <w:t xml:space="preserve"> </w:t>
                      </w:r>
                      <w:r w:rsidR="008B1680" w:rsidRPr="00A974D8">
                        <w:rPr>
                          <w:rFonts w:ascii="Arial" w:hAnsi="Arial" w:cs="Arial"/>
                          <w:color w:val="000000" w:themeColor="text1"/>
                        </w:rPr>
                        <w:t>study of gender bias</w:t>
                      </w:r>
                      <w:r w:rsidRPr="00A974D8">
                        <w:rPr>
                          <w:rFonts w:ascii="Arial" w:hAnsi="Arial" w:cs="Arial"/>
                          <w:color w:val="000000" w:themeColor="text1"/>
                        </w:rPr>
                        <w:t>.</w:t>
                      </w:r>
                    </w:p>
                    <w:p w14:paraId="050F932E" w14:textId="77777777" w:rsidR="00106C57" w:rsidRDefault="00106C57">
                      <w:pPr>
                        <w:rPr>
                          <w:color w:val="000000" w:themeColor="text1"/>
                          <w:u w:val="single"/>
                        </w:rPr>
                      </w:pPr>
                    </w:p>
                    <w:p w14:paraId="418E05B5" w14:textId="77777777" w:rsidR="00106C57" w:rsidRPr="009410BC" w:rsidRDefault="00106C57">
                      <w:pPr>
                        <w:rPr>
                          <w:color w:val="000000" w:themeColor="text1"/>
                        </w:rPr>
                      </w:pPr>
                    </w:p>
                  </w:txbxContent>
                </v:textbox>
              </v:shape>
            </w:pict>
          </mc:Fallback>
        </mc:AlternateContent>
      </w:r>
      <w:r w:rsidR="00106C57" w:rsidRPr="4A8F6DF5">
        <w:rPr>
          <w:rFonts w:eastAsiaTheme="minorEastAsia"/>
        </w:rPr>
        <w:t xml:space="preserve">Research proposal (1,000 words overall)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106C57" w14:paraId="6222F806" w14:textId="77777777" w:rsidTr="24EE2AAD">
        <w:trPr>
          <w:trHeight w:val="567"/>
        </w:trPr>
        <w:tc>
          <w:tcPr>
            <w:tcW w:w="2508" w:type="dxa"/>
            <w:shd w:val="clear" w:color="auto" w:fill="E0E0E0"/>
          </w:tcPr>
          <w:p w14:paraId="027A75C5" w14:textId="77777777" w:rsidR="00106C57" w:rsidRPr="00753CE4" w:rsidRDefault="00106C57" w:rsidP="4A8F6DF5">
            <w:pPr>
              <w:rPr>
                <w:rFonts w:eastAsiaTheme="minorEastAsia"/>
                <w:sz w:val="22"/>
                <w:szCs w:val="22"/>
              </w:rPr>
            </w:pPr>
            <w:r w:rsidRPr="4A8F6DF5">
              <w:rPr>
                <w:rFonts w:eastAsiaTheme="minorEastAsia"/>
                <w:sz w:val="22"/>
                <w:szCs w:val="22"/>
              </w:rPr>
              <w:t>Student Name and University ID number:</w:t>
            </w:r>
          </w:p>
        </w:tc>
        <w:tc>
          <w:tcPr>
            <w:tcW w:w="7860" w:type="dxa"/>
          </w:tcPr>
          <w:p w14:paraId="2F04B1BA" w14:textId="77777777" w:rsidR="00106C57" w:rsidRPr="00753CE4" w:rsidRDefault="00106C57" w:rsidP="4A8F6DF5">
            <w:pPr>
              <w:rPr>
                <w:rFonts w:eastAsiaTheme="minorEastAsia"/>
                <w:sz w:val="28"/>
                <w:szCs w:val="28"/>
              </w:rPr>
            </w:pPr>
            <w:r w:rsidRPr="4A8F6DF5">
              <w:rPr>
                <w:rFonts w:eastAsiaTheme="minorEastAsia"/>
                <w:color w:val="000000" w:themeColor="text1"/>
                <w:sz w:val="28"/>
                <w:szCs w:val="28"/>
              </w:rPr>
              <w:t>Hannah-lee Rhodes (1901657), Kayleigh Jones (2404358), Kavan Graham (2500328) and Noah Finney (2405255)</w:t>
            </w:r>
          </w:p>
        </w:tc>
      </w:tr>
      <w:tr w:rsidR="00106C57" w14:paraId="179E3928" w14:textId="77777777" w:rsidTr="24EE2AAD">
        <w:trPr>
          <w:trHeight w:val="420"/>
        </w:trPr>
        <w:tc>
          <w:tcPr>
            <w:tcW w:w="2508" w:type="dxa"/>
            <w:shd w:val="clear" w:color="auto" w:fill="E0E0E0"/>
          </w:tcPr>
          <w:p w14:paraId="7291EBA6" w14:textId="77777777" w:rsidR="00106C57" w:rsidRPr="00753CE4" w:rsidRDefault="00106C57" w:rsidP="4A8F6DF5">
            <w:pPr>
              <w:rPr>
                <w:rFonts w:eastAsiaTheme="minorEastAsia"/>
                <w:sz w:val="22"/>
                <w:szCs w:val="22"/>
              </w:rPr>
            </w:pPr>
            <w:r w:rsidRPr="4A8F6DF5">
              <w:rPr>
                <w:rFonts w:eastAsiaTheme="minorEastAsia"/>
                <w:sz w:val="22"/>
                <w:szCs w:val="22"/>
              </w:rPr>
              <w:t>Proposed Supervisor’s name:</w:t>
            </w:r>
          </w:p>
        </w:tc>
        <w:tc>
          <w:tcPr>
            <w:tcW w:w="7860" w:type="dxa"/>
          </w:tcPr>
          <w:p w14:paraId="630A279A" w14:textId="77777777" w:rsidR="00106C57" w:rsidRPr="006F3D33" w:rsidRDefault="00106C57" w:rsidP="5E2D76FD">
            <w:pPr>
              <w:spacing w:line="259" w:lineRule="auto"/>
            </w:pPr>
            <w:r w:rsidRPr="24EE2AAD">
              <w:rPr>
                <w:rFonts w:eastAsiaTheme="minorEastAsia"/>
              </w:rPr>
              <w:t>Katie E. Sullivan</w:t>
            </w:r>
          </w:p>
        </w:tc>
      </w:tr>
    </w:tbl>
    <w:p w14:paraId="2C0370D3" w14:textId="56B77E33" w:rsidR="00106C57" w:rsidRPr="00086D4F" w:rsidRDefault="00106C57" w:rsidP="4A8F6DF5">
      <w:pPr>
        <w:pStyle w:val="SMUARIAL14BOLD"/>
        <w:spacing w:before="0"/>
        <w:rPr>
          <w:rFonts w:asciiTheme="minorHAnsi" w:eastAsiaTheme="minorEastAsia" w:hAnsiTheme="minorHAnsi" w:cstheme="minorBidi"/>
          <w:b w:val="0"/>
          <w:bCs w:val="0"/>
          <w:sz w:val="32"/>
        </w:rPr>
      </w:pPr>
    </w:p>
    <w:p w14:paraId="1B0C1876" w14:textId="71E44BF5" w:rsidR="00106C57" w:rsidRPr="00926BB9" w:rsidRDefault="00106C57" w:rsidP="24EE2AAD">
      <w:pPr>
        <w:rPr>
          <w:rFonts w:eastAsiaTheme="minorEastAsia"/>
          <w:b/>
          <w:bCs/>
          <w:color w:val="FFFFFF" w:themeColor="background1"/>
          <w:sz w:val="20"/>
          <w:szCs w:val="20"/>
          <w14:textFill>
            <w14:noFill/>
          </w14:textFill>
        </w:rPr>
      </w:pPr>
      <w:r w:rsidRPr="24EE2AAD">
        <w:rPr>
          <w:rFonts w:eastAsiaTheme="minorEastAsia"/>
          <w:b/>
          <w:bCs/>
          <w:sz w:val="20"/>
          <w:szCs w:val="20"/>
        </w:rPr>
        <w:t xml:space="preserve">Psychology Research Area (tick all that apply) </w:t>
      </w:r>
    </w:p>
    <w:p w14:paraId="3A13171F" w14:textId="7B78A241" w:rsidR="00106C57" w:rsidRDefault="00106C57" w:rsidP="4A8F6DF5">
      <w:pPr>
        <w:rPr>
          <w:rFonts w:eastAsiaTheme="minorEastAsia"/>
          <w:b/>
          <w:bCs/>
          <w:sz w:val="20"/>
          <w:szCs w:val="20"/>
        </w:rPr>
      </w:pPr>
    </w:p>
    <w:p w14:paraId="096AD935" w14:textId="417F3EED" w:rsidR="00106C57" w:rsidRPr="0031057E" w:rsidRDefault="009D235A" w:rsidP="24EE2AAD">
      <w:r>
        <w:rPr>
          <w:noProof/>
        </w:rPr>
        <mc:AlternateContent>
          <mc:Choice Requires="wps">
            <w:drawing>
              <wp:anchor distT="0" distB="0" distL="114300" distR="114300" simplePos="0" relativeHeight="251661312" behindDoc="0" locked="0" layoutInCell="1" allowOverlap="1" wp14:anchorId="34124C1D" wp14:editId="763ED1FF">
                <wp:simplePos x="0" y="0"/>
                <wp:positionH relativeFrom="column">
                  <wp:posOffset>1017141</wp:posOffset>
                </wp:positionH>
                <wp:positionV relativeFrom="paragraph">
                  <wp:posOffset>16574</wp:posOffset>
                </wp:positionV>
                <wp:extent cx="559577" cy="265472"/>
                <wp:effectExtent l="25400" t="0" r="12065" b="39370"/>
                <wp:wrapNone/>
                <wp:docPr id="373209359" name="Straight Arrow Connector 5"/>
                <wp:cNvGraphicFramePr/>
                <a:graphic xmlns:a="http://schemas.openxmlformats.org/drawingml/2006/main">
                  <a:graphicData uri="http://schemas.microsoft.com/office/word/2010/wordprocessingShape">
                    <wps:wsp>
                      <wps:cNvCnPr/>
                      <wps:spPr>
                        <a:xfrm flipH="1">
                          <a:off x="0" y="0"/>
                          <a:ext cx="559577" cy="265472"/>
                        </a:xfrm>
                        <a:prstGeom prst="straightConnector1">
                          <a:avLst/>
                        </a:prstGeom>
                        <a:ln w="12700">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707D516" id="Straight Arrow Connector 5" o:spid="_x0000_s1026" type="#_x0000_t32" style="position:absolute;margin-left:80.1pt;margin-top:1.3pt;width:44.05pt;height:20.9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" strokecolor="black [3200]" strokeweight="1pt">
                <v:stroke endarrow="block" joinstyle="miter"/>
              </v:shape>
            </w:pict>
          </mc:Fallback>
        </mc:AlternateContent>
      </w:r>
      <w:r>
        <w:rPr>
          <w:rFonts w:eastAsiaTheme="minorEastAsia"/>
          <w:noProof/>
          <w:sz w:val="20"/>
          <w:szCs w:val="20"/>
        </w:rPr>
        <mc:AlternateContent>
          <mc:Choice Requires="wps">
            <w:drawing>
              <wp:anchor distT="0" distB="0" distL="114300" distR="114300" simplePos="0" relativeHeight="251662336" behindDoc="0" locked="0" layoutInCell="1" allowOverlap="1" wp14:anchorId="04C1891F" wp14:editId="5686DE31">
                <wp:simplePos x="0" y="0"/>
                <wp:positionH relativeFrom="column">
                  <wp:posOffset>4654193</wp:posOffset>
                </wp:positionH>
                <wp:positionV relativeFrom="paragraph">
                  <wp:posOffset>16574</wp:posOffset>
                </wp:positionV>
                <wp:extent cx="400692" cy="369870"/>
                <wp:effectExtent l="0" t="0" r="43815" b="36830"/>
                <wp:wrapNone/>
                <wp:docPr id="1030665037" name="Straight Arrow Connector 7"/>
                <wp:cNvGraphicFramePr/>
                <a:graphic xmlns:a="http://schemas.openxmlformats.org/drawingml/2006/main">
                  <a:graphicData uri="http://schemas.microsoft.com/office/word/2010/wordprocessingShape">
                    <wps:wsp>
                      <wps:cNvCnPr/>
                      <wps:spPr>
                        <a:xfrm>
                          <a:off x="0" y="0"/>
                          <a:ext cx="400692" cy="369870"/>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0E94977" id="Straight Arrow Connector 7" o:spid="_x0000_s1026" type="#_x0000_t32" style="position:absolute;margin-left:366.45pt;margin-top:1.3pt;width:31.55pt;height:29.1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" strokecolor="black [3213]" strokeweight="1pt">
                <v:stroke endarrow="block" joinstyle="miter"/>
              </v:shape>
            </w:pict>
          </mc:Fallback>
        </mc:AlternateContent>
      </w:r>
    </w:p>
    <w:tbl>
      <w:tblPr>
        <w:tblStyle w:val="TableGrid"/>
        <w:tblW w:w="10308" w:type="dxa"/>
        <w:tblLook w:val="04A0" w:firstRow="1" w:lastRow="0" w:firstColumn="1" w:lastColumn="0" w:noHBand="0" w:noVBand="1"/>
      </w:tblPr>
      <w:tblGrid>
        <w:gridCol w:w="1636"/>
        <w:gridCol w:w="5400"/>
        <w:gridCol w:w="1636"/>
        <w:gridCol w:w="1636"/>
      </w:tblGrid>
      <w:tr w:rsidR="00106C57" w:rsidRPr="00A05E89" w14:paraId="4B45FC76" w14:textId="77777777" w:rsidTr="24EE2AAD">
        <w:tc>
          <w:tcPr>
            <w:tcW w:w="1636" w:type="dxa"/>
          </w:tcPr>
          <w:p w14:paraId="631B6AAB" w14:textId="77777777" w:rsidR="00106C57" w:rsidRDefault="00106C57" w:rsidP="4A8F6DF5">
            <w:pPr>
              <w:rPr>
                <w:rFonts w:asciiTheme="minorHAnsi" w:eastAsiaTheme="minorEastAsia" w:hAnsiTheme="minorHAnsi" w:cstheme="minorBidi"/>
                <w:b/>
                <w:bCs/>
                <w:highlight w:val="darkGreen"/>
              </w:rPr>
            </w:pPr>
            <w:r w:rsidRPr="4A8F6DF5">
              <w:rPr>
                <w:rFonts w:asciiTheme="minorHAnsi" w:eastAsiaTheme="minorEastAsia" w:hAnsiTheme="minorHAnsi" w:cstheme="minorBidi"/>
                <w:b/>
                <w:bCs/>
                <w:highlight w:val="darkGreen"/>
              </w:rPr>
              <w:t>Social Psychology</w:t>
            </w:r>
            <w:r w:rsidRPr="4A8F6DF5">
              <w:rPr>
                <w:rFonts w:asciiTheme="minorHAnsi" w:eastAsiaTheme="minorEastAsia" w:hAnsiTheme="minorHAnsi" w:cstheme="minorBidi"/>
                <w:b/>
                <w:bCs/>
              </w:rPr>
              <w:t xml:space="preserve"> </w:t>
            </w:r>
          </w:p>
          <w:p w14:paraId="2DD8069A" w14:textId="77777777" w:rsidR="00106C57" w:rsidRPr="00A05E89" w:rsidRDefault="00106C57" w:rsidP="4A8F6DF5">
            <w:pPr>
              <w:rPr>
                <w:rFonts w:asciiTheme="minorHAnsi" w:eastAsiaTheme="minorEastAsia" w:hAnsiTheme="minorHAnsi" w:cstheme="minorBidi"/>
              </w:rPr>
            </w:pPr>
          </w:p>
        </w:tc>
        <w:tc>
          <w:tcPr>
            <w:tcW w:w="5400" w:type="dxa"/>
          </w:tcPr>
          <w:p w14:paraId="53820BAD" w14:textId="36EFD6EF" w:rsidR="00106C57"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Developmental Psychology </w:t>
            </w:r>
          </w:p>
          <w:p w14:paraId="3F06BB7F" w14:textId="77777777" w:rsidR="00106C57" w:rsidRPr="00A05E89" w:rsidRDefault="00106C57" w:rsidP="4A8F6DF5">
            <w:pPr>
              <w:rPr>
                <w:rFonts w:asciiTheme="minorHAnsi" w:eastAsiaTheme="minorEastAsia" w:hAnsiTheme="minorHAnsi" w:cstheme="minorBidi"/>
              </w:rPr>
            </w:pPr>
          </w:p>
        </w:tc>
        <w:tc>
          <w:tcPr>
            <w:tcW w:w="1636" w:type="dxa"/>
          </w:tcPr>
          <w:p w14:paraId="0053D434" w14:textId="12E229D4"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Biological Psychology </w:t>
            </w:r>
          </w:p>
        </w:tc>
        <w:tc>
          <w:tcPr>
            <w:tcW w:w="1636" w:type="dxa"/>
          </w:tcPr>
          <w:p w14:paraId="2B0072EF" w14:textId="77777777"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Forensic Psychology </w:t>
            </w:r>
          </w:p>
        </w:tc>
      </w:tr>
      <w:tr w:rsidR="00106C57" w:rsidRPr="00A05E89" w14:paraId="50D944D8" w14:textId="77777777" w:rsidTr="24EE2AAD">
        <w:tc>
          <w:tcPr>
            <w:tcW w:w="1636" w:type="dxa"/>
          </w:tcPr>
          <w:p w14:paraId="56F32796" w14:textId="77777777" w:rsidR="00106C57"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Health Psychology </w:t>
            </w:r>
          </w:p>
          <w:p w14:paraId="494294D6" w14:textId="77777777" w:rsidR="00106C57" w:rsidRPr="00A05E89" w:rsidRDefault="00106C57" w:rsidP="4A8F6DF5">
            <w:pPr>
              <w:rPr>
                <w:rFonts w:asciiTheme="minorHAnsi" w:eastAsiaTheme="minorEastAsia" w:hAnsiTheme="minorHAnsi" w:cstheme="minorBidi"/>
              </w:rPr>
            </w:pPr>
          </w:p>
        </w:tc>
        <w:tc>
          <w:tcPr>
            <w:tcW w:w="5400" w:type="dxa"/>
          </w:tcPr>
          <w:p w14:paraId="1A54AC70" w14:textId="62E3A9BA" w:rsidR="00106C57"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Individual Differences </w:t>
            </w:r>
          </w:p>
          <w:p w14:paraId="3D67FE3C" w14:textId="77777777" w:rsidR="00106C57" w:rsidRPr="00A05E89" w:rsidRDefault="00106C57" w:rsidP="4A8F6DF5">
            <w:pPr>
              <w:rPr>
                <w:rFonts w:asciiTheme="minorHAnsi" w:eastAsiaTheme="minorEastAsia" w:hAnsiTheme="minorHAnsi" w:cstheme="minorBidi"/>
              </w:rPr>
            </w:pPr>
          </w:p>
        </w:tc>
        <w:tc>
          <w:tcPr>
            <w:tcW w:w="1636" w:type="dxa"/>
          </w:tcPr>
          <w:p w14:paraId="59910A74" w14:textId="40DD8D3F"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Educational Psychology </w:t>
            </w:r>
          </w:p>
        </w:tc>
        <w:tc>
          <w:tcPr>
            <w:tcW w:w="1636" w:type="dxa"/>
          </w:tcPr>
          <w:p w14:paraId="2C4AE8FF" w14:textId="77777777" w:rsidR="00106C57" w:rsidRPr="00A05E89" w:rsidRDefault="00106C57" w:rsidP="4A8F6DF5">
            <w:pPr>
              <w:rPr>
                <w:rFonts w:asciiTheme="minorHAnsi" w:eastAsiaTheme="minorEastAsia" w:hAnsiTheme="minorHAnsi" w:cstheme="minorBidi"/>
                <w:b/>
                <w:bCs/>
                <w:highlight w:val="darkGreen"/>
              </w:rPr>
            </w:pPr>
            <w:r w:rsidRPr="4A8F6DF5">
              <w:rPr>
                <w:rFonts w:asciiTheme="minorHAnsi" w:eastAsiaTheme="minorEastAsia" w:hAnsiTheme="minorHAnsi" w:cstheme="minorBidi"/>
                <w:b/>
                <w:bCs/>
                <w:highlight w:val="darkGreen"/>
              </w:rPr>
              <w:t>Political Psychology</w:t>
            </w:r>
            <w:r w:rsidRPr="4A8F6DF5">
              <w:rPr>
                <w:rFonts w:asciiTheme="minorHAnsi" w:eastAsiaTheme="minorEastAsia" w:hAnsiTheme="minorHAnsi" w:cstheme="minorBidi"/>
                <w:b/>
                <w:bCs/>
              </w:rPr>
              <w:t xml:space="preserve"> </w:t>
            </w:r>
          </w:p>
        </w:tc>
      </w:tr>
      <w:tr w:rsidR="00106C57" w:rsidRPr="00A05E89" w14:paraId="61180390" w14:textId="77777777" w:rsidTr="24EE2AAD">
        <w:tc>
          <w:tcPr>
            <w:tcW w:w="1636" w:type="dxa"/>
          </w:tcPr>
          <w:p w14:paraId="3A32F3E0" w14:textId="77777777" w:rsidR="00106C57"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Cognitive Psychology </w:t>
            </w:r>
          </w:p>
          <w:p w14:paraId="4FC2B74F" w14:textId="77777777" w:rsidR="00106C57" w:rsidRPr="00A05E89" w:rsidRDefault="00106C57" w:rsidP="4A8F6DF5">
            <w:pPr>
              <w:rPr>
                <w:rFonts w:asciiTheme="minorHAnsi" w:eastAsiaTheme="minorEastAsia" w:hAnsiTheme="minorHAnsi" w:cstheme="minorBidi"/>
              </w:rPr>
            </w:pPr>
          </w:p>
        </w:tc>
        <w:tc>
          <w:tcPr>
            <w:tcW w:w="5400" w:type="dxa"/>
          </w:tcPr>
          <w:p w14:paraId="7BFF30DB" w14:textId="77777777" w:rsidR="00106C57" w:rsidRPr="00A05E89" w:rsidRDefault="00106C57" w:rsidP="24EE2AAD">
            <w:pPr>
              <w:rPr>
                <w:rFonts w:asciiTheme="minorHAnsi" w:eastAsiaTheme="minorEastAsia" w:hAnsiTheme="minorHAnsi" w:cstheme="minorBidi"/>
              </w:rPr>
            </w:pPr>
            <w:r w:rsidRPr="24EE2AAD">
              <w:rPr>
                <w:rFonts w:asciiTheme="minorHAnsi" w:eastAsiaTheme="minorEastAsia" w:hAnsiTheme="minorHAnsi" w:cstheme="minorBidi"/>
              </w:rPr>
              <w:t xml:space="preserve">Clinical Psychology </w:t>
            </w:r>
          </w:p>
        </w:tc>
        <w:tc>
          <w:tcPr>
            <w:tcW w:w="1636" w:type="dxa"/>
          </w:tcPr>
          <w:p w14:paraId="080235A0" w14:textId="77777777"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Counselling Psychology </w:t>
            </w:r>
          </w:p>
        </w:tc>
        <w:tc>
          <w:tcPr>
            <w:tcW w:w="1636" w:type="dxa"/>
          </w:tcPr>
          <w:p w14:paraId="57CFFC89" w14:textId="77777777" w:rsidR="00106C57" w:rsidRPr="00A05E89" w:rsidRDefault="00106C57" w:rsidP="4A8F6DF5">
            <w:pPr>
              <w:rPr>
                <w:rFonts w:asciiTheme="minorHAnsi" w:eastAsiaTheme="minorEastAsia" w:hAnsiTheme="minorHAnsi" w:cstheme="minorBidi"/>
                <w:highlight w:val="darkGreen"/>
              </w:rPr>
            </w:pPr>
            <w:r w:rsidRPr="4A8F6DF5">
              <w:rPr>
                <w:rFonts w:asciiTheme="minorHAnsi" w:eastAsiaTheme="minorEastAsia" w:hAnsiTheme="minorHAnsi" w:cstheme="minorBidi"/>
                <w:b/>
                <w:bCs/>
                <w:highlight w:val="darkGreen"/>
              </w:rPr>
              <w:t>Occupational Psychology</w:t>
            </w:r>
            <w:r w:rsidRPr="4A8F6DF5">
              <w:rPr>
                <w:rFonts w:asciiTheme="minorHAnsi" w:eastAsiaTheme="minorEastAsia" w:hAnsiTheme="minorHAnsi" w:cstheme="minorBidi"/>
              </w:rPr>
              <w:t xml:space="preserve"> </w:t>
            </w:r>
          </w:p>
        </w:tc>
      </w:tr>
    </w:tbl>
    <w:p w14:paraId="714D8573" w14:textId="3A889C86" w:rsidR="00106C57" w:rsidRDefault="00106C57" w:rsidP="4A8F6DF5">
      <w:pPr>
        <w:rPr>
          <w:rFonts w:eastAsiaTheme="minorEastAsia"/>
          <w:sz w:val="32"/>
          <w:szCs w:val="32"/>
        </w:rPr>
      </w:pPr>
    </w:p>
    <w:p w14:paraId="46057A53" w14:textId="25E9852B" w:rsidR="00106C57" w:rsidRDefault="008D2DD1" w:rsidP="4A8F6DF5">
      <w:pPr>
        <w:rPr>
          <w:rFonts w:eastAsiaTheme="minorEastAsia"/>
          <w:b/>
          <w:bCs/>
          <w:sz w:val="20"/>
          <w:szCs w:val="20"/>
        </w:rPr>
      </w:pPr>
      <w:r>
        <w:rPr>
          <w:rFonts w:eastAsiaTheme="minorEastAsia"/>
          <w:b/>
          <w:bCs/>
          <w:noProof/>
          <w:sz w:val="20"/>
          <w:szCs w:val="20"/>
        </w:rPr>
        <w:lastRenderedPageBreak/>
        <mc:AlternateContent>
          <mc:Choice Requires="wps">
            <w:drawing>
              <wp:anchor distT="0" distB="0" distL="114300" distR="114300" simplePos="0" relativeHeight="251664384" behindDoc="0" locked="0" layoutInCell="1" allowOverlap="1" wp14:anchorId="56218A0B" wp14:editId="3670DA0E">
                <wp:simplePos x="0" y="0"/>
                <wp:positionH relativeFrom="column">
                  <wp:posOffset>2671281</wp:posOffset>
                </wp:positionH>
                <wp:positionV relativeFrom="paragraph">
                  <wp:posOffset>-482885</wp:posOffset>
                </wp:positionV>
                <wp:extent cx="2376170" cy="1324938"/>
                <wp:effectExtent l="0" t="0" r="11430" b="8890"/>
                <wp:wrapNone/>
                <wp:docPr id="126468667" name="Text Box 9"/>
                <wp:cNvGraphicFramePr/>
                <a:graphic xmlns:a="http://schemas.openxmlformats.org/drawingml/2006/main">
                  <a:graphicData uri="http://schemas.microsoft.com/office/word/2010/wordprocessingShape">
                    <wps:wsp>
                      <wps:cNvSpPr txBox="1"/>
                      <wps:spPr>
                        <a:xfrm>
                          <a:off x="0" y="0"/>
                          <a:ext cx="2376170" cy="1324938"/>
                        </a:xfrm>
                        <a:prstGeom prst="rect">
                          <a:avLst/>
                        </a:prstGeom>
                        <a:solidFill>
                          <a:srgbClr val="00B0F0"/>
                        </a:solidFill>
                        <a:ln w="12700">
                          <a:solidFill>
                            <a:schemeClr val="tx1"/>
                          </a:solidFill>
                        </a:ln>
                      </wps:spPr>
                      <wps:txbx>
                        <w:txbxContent>
                          <w:p w14:paraId="751BB457" w14:textId="77777777" w:rsidR="00A974D8" w:rsidRPr="00A974D8" w:rsidRDefault="00A974D8" w:rsidP="00A974D8">
                            <w:pPr>
                              <w:spacing w:line="240" w:lineRule="auto"/>
                              <w:rPr>
                                <w:rFonts w:ascii="Arial" w:hAnsi="Arial" w:cs="Arial"/>
                                <w:u w:val="single"/>
                              </w:rPr>
                            </w:pPr>
                            <w:r w:rsidRPr="00A974D8">
                              <w:rPr>
                                <w:rFonts w:ascii="Arial" w:hAnsi="Arial" w:cs="Arial"/>
                                <w:u w:val="single"/>
                              </w:rPr>
                              <w:t>Specified Study Design</w:t>
                            </w:r>
                          </w:p>
                          <w:p w14:paraId="76FC7D85" w14:textId="42E27646" w:rsidR="00106C57" w:rsidRPr="00A974D8" w:rsidRDefault="00A974D8" w:rsidP="00A974D8">
                            <w:pPr>
                              <w:spacing w:line="240" w:lineRule="auto"/>
                              <w:rPr>
                                <w:rFonts w:ascii="Arial" w:hAnsi="Arial" w:cs="Arial"/>
                              </w:rPr>
                            </w:pPr>
                            <w:r w:rsidRPr="00A974D8">
                              <w:rPr>
                                <w:rFonts w:ascii="Arial" w:hAnsi="Arial" w:cs="Arial"/>
                              </w:rPr>
                              <w:t>I selected a qualitative approach and indicated that the study would use focus groups as the primary method of data collection.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218A0B" id="Text Box 9" o:spid="_x0000_s1028" type="#_x0000_t202" style="position:absolute;margin-left:210.35pt;margin-top:-38pt;width:187.1pt;height:104.3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" fillcolor="#00b0f0" strokecolor="black [3213]" strokeweight="1pt">
                <v:textbox>
                  <w:txbxContent>
                    <w:p w14:paraId="751BB457" w14:textId="77777777" w:rsidR="00A974D8" w:rsidRPr="00A974D8" w:rsidRDefault="00A974D8" w:rsidP="00A974D8">
                      <w:pPr>
                        <w:spacing w:line="240" w:lineRule="auto"/>
                        <w:rPr>
                          <w:rFonts w:ascii="Arial" w:hAnsi="Arial" w:cs="Arial"/>
                          <w:u w:val="single"/>
                        </w:rPr>
                      </w:pPr>
                      <w:r w:rsidRPr="00A974D8">
                        <w:rPr>
                          <w:rFonts w:ascii="Arial" w:hAnsi="Arial" w:cs="Arial"/>
                          <w:u w:val="single"/>
                        </w:rPr>
                        <w:t>Specified Study Design</w:t>
                      </w:r>
                    </w:p>
                    <w:p w14:paraId="76FC7D85" w14:textId="42E27646" w:rsidR="00106C57" w:rsidRPr="00A974D8" w:rsidRDefault="00A974D8" w:rsidP="00A974D8">
                      <w:pPr>
                        <w:spacing w:line="240" w:lineRule="auto"/>
                        <w:rPr>
                          <w:rFonts w:ascii="Arial" w:hAnsi="Arial" w:cs="Arial"/>
                        </w:rPr>
                      </w:pPr>
                      <w:r w:rsidRPr="00A974D8">
                        <w:rPr>
                          <w:rFonts w:ascii="Arial" w:hAnsi="Arial" w:cs="Arial"/>
                        </w:rPr>
                        <w:t>I selected a qualitative approach and indicated that the study would use focus groups as the primary method of data collection.</w:t>
                      </w:r>
                    </w:p>
                  </w:txbxContent>
                </v:textbox>
              </v:shape>
            </w:pict>
          </mc:Fallback>
        </mc:AlternateContent>
      </w:r>
      <w:r w:rsidR="00106C57" w:rsidRPr="4A8F6DF5">
        <w:rPr>
          <w:rFonts w:eastAsiaTheme="minorEastAsia"/>
          <w:b/>
          <w:bCs/>
          <w:sz w:val="20"/>
          <w:szCs w:val="20"/>
        </w:rPr>
        <w:t xml:space="preserve">Proposed Study Design (tick all that apply) </w:t>
      </w:r>
    </w:p>
    <w:p w14:paraId="5B328B0E" w14:textId="77777777" w:rsidR="00106C57" w:rsidRDefault="00106C57" w:rsidP="4A8F6DF5">
      <w:pPr>
        <w:rPr>
          <w:rFonts w:eastAsiaTheme="minorEastAsia"/>
          <w:b/>
          <w:bCs/>
          <w:sz w:val="20"/>
          <w:szCs w:val="20"/>
        </w:rPr>
      </w:pPr>
    </w:p>
    <w:p w14:paraId="3D0D8E2C" w14:textId="640C2D63" w:rsidR="00106C57" w:rsidRPr="0031057E" w:rsidRDefault="00106C57" w:rsidP="4A8F6DF5">
      <w:pPr>
        <w:rPr>
          <w:rFonts w:eastAsiaTheme="minorEastAsia"/>
          <w:b/>
          <w:bCs/>
          <w:sz w:val="20"/>
          <w:szCs w:val="20"/>
        </w:rPr>
      </w:pPr>
    </w:p>
    <w:tbl>
      <w:tblPr>
        <w:tblStyle w:val="TableGrid"/>
        <w:tblW w:w="0" w:type="auto"/>
        <w:tblLook w:val="04A0" w:firstRow="1" w:lastRow="0" w:firstColumn="1" w:lastColumn="0" w:noHBand="0" w:noVBand="1"/>
      </w:tblPr>
      <w:tblGrid>
        <w:gridCol w:w="2334"/>
        <w:gridCol w:w="2349"/>
        <w:gridCol w:w="2301"/>
        <w:gridCol w:w="2366"/>
      </w:tblGrid>
      <w:tr w:rsidR="00106C57" w:rsidRPr="00A05E89" w14:paraId="77C850DB" w14:textId="77777777" w:rsidTr="5E2D76FD">
        <w:tc>
          <w:tcPr>
            <w:tcW w:w="2577" w:type="dxa"/>
          </w:tcPr>
          <w:p w14:paraId="4C141203" w14:textId="77777777"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Quantitative </w:t>
            </w:r>
          </w:p>
          <w:p w14:paraId="3903E9BD" w14:textId="77777777" w:rsidR="00106C57" w:rsidRPr="00A05E89" w:rsidRDefault="00106C57" w:rsidP="4A8F6DF5">
            <w:pPr>
              <w:rPr>
                <w:rFonts w:asciiTheme="minorHAnsi" w:eastAsiaTheme="minorEastAsia" w:hAnsiTheme="minorHAnsi" w:cstheme="minorBidi"/>
              </w:rPr>
            </w:pPr>
          </w:p>
        </w:tc>
        <w:tc>
          <w:tcPr>
            <w:tcW w:w="2577" w:type="dxa"/>
          </w:tcPr>
          <w:p w14:paraId="662AB9AC" w14:textId="77777777"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Experimental </w:t>
            </w:r>
          </w:p>
        </w:tc>
        <w:tc>
          <w:tcPr>
            <w:tcW w:w="2577" w:type="dxa"/>
          </w:tcPr>
          <w:p w14:paraId="1021D64D" w14:textId="164A22C4" w:rsidR="00106C57"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Applied (with UWTSD students </w:t>
            </w:r>
          </w:p>
          <w:p w14:paraId="7D270124" w14:textId="77777777" w:rsidR="00106C57" w:rsidRPr="00A05E89" w:rsidRDefault="00106C57" w:rsidP="4A8F6DF5">
            <w:pPr>
              <w:rPr>
                <w:rFonts w:asciiTheme="minorHAnsi" w:eastAsiaTheme="minorEastAsia" w:hAnsiTheme="minorHAnsi" w:cstheme="minorBidi"/>
              </w:rPr>
            </w:pPr>
          </w:p>
        </w:tc>
        <w:tc>
          <w:tcPr>
            <w:tcW w:w="2577" w:type="dxa"/>
          </w:tcPr>
          <w:p w14:paraId="5C63B29E" w14:textId="3B8D3F3B"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Online Questionnaire Survey </w:t>
            </w:r>
          </w:p>
        </w:tc>
      </w:tr>
      <w:tr w:rsidR="00106C57" w:rsidRPr="00A05E89" w14:paraId="5A2152AC" w14:textId="77777777" w:rsidTr="5E2D76FD">
        <w:tc>
          <w:tcPr>
            <w:tcW w:w="2577" w:type="dxa"/>
          </w:tcPr>
          <w:p w14:paraId="5AD2CC41" w14:textId="77777777" w:rsidR="00106C57" w:rsidRPr="00A05E89" w:rsidRDefault="00106C57" w:rsidP="4A8F6DF5">
            <w:pPr>
              <w:rPr>
                <w:rFonts w:asciiTheme="minorHAnsi" w:eastAsiaTheme="minorEastAsia" w:hAnsiTheme="minorHAnsi" w:cstheme="minorBidi"/>
                <w:b/>
                <w:bCs/>
                <w:highlight w:val="darkGreen"/>
              </w:rPr>
            </w:pPr>
            <w:r>
              <w:rPr>
                <w:rFonts w:asciiTheme="minorHAnsi" w:eastAsiaTheme="minorEastAsia" w:hAnsiTheme="minorHAnsi" w:cstheme="minorBidi"/>
                <w:b/>
                <w:bCs/>
                <w:noProof/>
              </w:rPr>
              <mc:AlternateContent>
                <mc:Choice Requires="wps">
                  <w:drawing>
                    <wp:anchor distT="0" distB="0" distL="114300" distR="114300" simplePos="0" relativeHeight="251666432" behindDoc="0" locked="0" layoutInCell="1" allowOverlap="1" wp14:anchorId="6E90EB46" wp14:editId="09456CA7">
                      <wp:simplePos x="0" y="0"/>
                      <wp:positionH relativeFrom="column">
                        <wp:posOffset>1052980</wp:posOffset>
                      </wp:positionH>
                      <wp:positionV relativeFrom="paragraph">
                        <wp:posOffset>-872382</wp:posOffset>
                      </wp:positionV>
                      <wp:extent cx="1541124" cy="791110"/>
                      <wp:effectExtent l="25400" t="0" r="21590" b="34925"/>
                      <wp:wrapNone/>
                      <wp:docPr id="995529694" name="Straight Arrow Connector 11"/>
                      <wp:cNvGraphicFramePr/>
                      <a:graphic xmlns:a="http://schemas.openxmlformats.org/drawingml/2006/main">
                        <a:graphicData uri="http://schemas.microsoft.com/office/word/2010/wordprocessingShape">
                          <wps:wsp>
                            <wps:cNvCnPr/>
                            <wps:spPr>
                              <a:xfrm flipH="1">
                                <a:off x="0" y="0"/>
                                <a:ext cx="1541124" cy="791110"/>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F99794D" id="Straight Arrow Connector 11" o:spid="_x0000_s1026" type="#_x0000_t32" style="position:absolute;margin-left:82.9pt;margin-top:-68.7pt;width:121.35pt;height:62.3pt;flip:x;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" strokecolor="black [3213]" strokeweight="1pt">
                      <v:stroke endarrow="block" joinstyle="miter"/>
                    </v:shape>
                  </w:pict>
                </mc:Fallback>
              </mc:AlternateContent>
            </w:r>
            <w:r w:rsidRPr="4A8F6DF5">
              <w:rPr>
                <w:rFonts w:asciiTheme="minorHAnsi" w:eastAsiaTheme="minorEastAsia" w:hAnsiTheme="minorHAnsi" w:cstheme="minorBidi"/>
                <w:b/>
                <w:bCs/>
                <w:highlight w:val="darkGreen"/>
              </w:rPr>
              <w:t>Qualitative</w:t>
            </w:r>
            <w:r w:rsidRPr="4A8F6DF5">
              <w:rPr>
                <w:rFonts w:asciiTheme="minorHAnsi" w:eastAsiaTheme="minorEastAsia" w:hAnsiTheme="minorHAnsi" w:cstheme="minorBidi"/>
                <w:b/>
                <w:bCs/>
              </w:rPr>
              <w:t xml:space="preserve"> </w:t>
            </w:r>
          </w:p>
          <w:p w14:paraId="63F2CCA0" w14:textId="77777777" w:rsidR="00106C57" w:rsidRPr="00A05E89" w:rsidRDefault="00106C57" w:rsidP="4A8F6DF5">
            <w:pPr>
              <w:rPr>
                <w:rFonts w:asciiTheme="minorHAnsi" w:eastAsiaTheme="minorEastAsia" w:hAnsiTheme="minorHAnsi" w:cstheme="minorBidi"/>
              </w:rPr>
            </w:pPr>
          </w:p>
        </w:tc>
        <w:tc>
          <w:tcPr>
            <w:tcW w:w="2577" w:type="dxa"/>
          </w:tcPr>
          <w:p w14:paraId="74A10F5B" w14:textId="77777777" w:rsidR="00106C57"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Quasi Experimental </w:t>
            </w:r>
          </w:p>
          <w:p w14:paraId="61D71237" w14:textId="77777777" w:rsidR="00106C57" w:rsidRDefault="00106C57" w:rsidP="4A8F6DF5">
            <w:pPr>
              <w:rPr>
                <w:rFonts w:asciiTheme="minorHAnsi" w:eastAsiaTheme="minorEastAsia" w:hAnsiTheme="minorHAnsi" w:cstheme="minorBidi"/>
              </w:rPr>
            </w:pPr>
          </w:p>
          <w:p w14:paraId="12E2A113" w14:textId="77777777" w:rsidR="00106C57" w:rsidRPr="00A05E89" w:rsidRDefault="00106C57" w:rsidP="4A8F6DF5">
            <w:pPr>
              <w:rPr>
                <w:rFonts w:asciiTheme="minorHAnsi" w:eastAsiaTheme="minorEastAsia" w:hAnsiTheme="minorHAnsi" w:cstheme="minorBidi"/>
              </w:rPr>
            </w:pPr>
          </w:p>
        </w:tc>
        <w:tc>
          <w:tcPr>
            <w:tcW w:w="2577" w:type="dxa"/>
          </w:tcPr>
          <w:p w14:paraId="1B4A0842" w14:textId="77777777" w:rsidR="00106C57" w:rsidRPr="00A05E89" w:rsidRDefault="00106C57" w:rsidP="4A8F6DF5">
            <w:pPr>
              <w:rPr>
                <w:rFonts w:asciiTheme="minorHAnsi" w:eastAsiaTheme="minorEastAsia" w:hAnsiTheme="minorHAnsi" w:cstheme="minorBidi"/>
                <w:highlight w:val="darkGreen"/>
              </w:rPr>
            </w:pPr>
            <w:r>
              <w:rPr>
                <w:rFonts w:asciiTheme="minorHAnsi" w:eastAsiaTheme="minorEastAsia" w:hAnsiTheme="minorHAnsi" w:cstheme="minorBidi"/>
                <w:b/>
                <w:bCs/>
                <w:noProof/>
              </w:rPr>
              <mc:AlternateContent>
                <mc:Choice Requires="wps">
                  <w:drawing>
                    <wp:anchor distT="0" distB="0" distL="114300" distR="114300" simplePos="0" relativeHeight="251665408" behindDoc="0" locked="0" layoutInCell="1" allowOverlap="1" wp14:anchorId="119443D3" wp14:editId="4D661621">
                      <wp:simplePos x="0" y="0"/>
                      <wp:positionH relativeFrom="column">
                        <wp:posOffset>-384453</wp:posOffset>
                      </wp:positionH>
                      <wp:positionV relativeFrom="paragraph">
                        <wp:posOffset>-872383</wp:posOffset>
                      </wp:positionV>
                      <wp:extent cx="410966" cy="790575"/>
                      <wp:effectExtent l="0" t="0" r="33655" b="34925"/>
                      <wp:wrapNone/>
                      <wp:docPr id="305121296" name="Straight Arrow Connector 10"/>
                      <wp:cNvGraphicFramePr/>
                      <a:graphic xmlns:a="http://schemas.openxmlformats.org/drawingml/2006/main">
                        <a:graphicData uri="http://schemas.microsoft.com/office/word/2010/wordprocessingShape">
                          <wps:wsp>
                            <wps:cNvCnPr/>
                            <wps:spPr>
                              <a:xfrm>
                                <a:off x="0" y="0"/>
                                <a:ext cx="410966" cy="79057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2B74300" id="Straight Arrow Connector 10" o:spid="_x0000_s1026" type="#_x0000_t32" style="position:absolute;margin-left:-30.25pt;margin-top:-68.7pt;width:32.35pt;height:62.2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" strokecolor="black [3213]" strokeweight="1pt">
                      <v:stroke endarrow="block" joinstyle="miter"/>
                    </v:shape>
                  </w:pict>
                </mc:Fallback>
              </mc:AlternateContent>
            </w:r>
            <w:r w:rsidRPr="4A8F6DF5">
              <w:rPr>
                <w:rFonts w:asciiTheme="minorHAnsi" w:eastAsiaTheme="minorEastAsia" w:hAnsiTheme="minorHAnsi" w:cstheme="minorBidi"/>
                <w:b/>
                <w:bCs/>
                <w:highlight w:val="darkGreen"/>
              </w:rPr>
              <w:t>Focus Groups</w:t>
            </w:r>
          </w:p>
        </w:tc>
        <w:tc>
          <w:tcPr>
            <w:tcW w:w="2577" w:type="dxa"/>
          </w:tcPr>
          <w:p w14:paraId="022B81DB" w14:textId="423614DE" w:rsidR="00106C57" w:rsidRPr="00A05E89" w:rsidRDefault="00A70C77" w:rsidP="4A8F6DF5">
            <w:pPr>
              <w:spacing w:line="259" w:lineRule="auto"/>
              <w:rPr>
                <w:rFonts w:asciiTheme="minorHAnsi" w:eastAsiaTheme="minorEastAsia" w:hAnsiTheme="minorHAnsi" w:cstheme="minorBidi"/>
              </w:rPr>
            </w:pPr>
            <w:r>
              <w:rPr>
                <w:rFonts w:asciiTheme="minorHAnsi" w:eastAsiaTheme="minorEastAsia" w:hAnsiTheme="minorHAnsi" w:cstheme="minorBidi"/>
                <w:noProof/>
                <w:sz w:val="32"/>
                <w:szCs w:val="32"/>
              </w:rPr>
              <mc:AlternateContent>
                <mc:Choice Requires="wps">
                  <w:drawing>
                    <wp:anchor distT="0" distB="0" distL="114300" distR="114300" simplePos="0" relativeHeight="251667456" behindDoc="0" locked="0" layoutInCell="1" allowOverlap="1" wp14:anchorId="139A77AA" wp14:editId="28D67C7D">
                      <wp:simplePos x="0" y="0"/>
                      <wp:positionH relativeFrom="column">
                        <wp:posOffset>-520921</wp:posOffset>
                      </wp:positionH>
                      <wp:positionV relativeFrom="paragraph">
                        <wp:posOffset>-233837</wp:posOffset>
                      </wp:positionV>
                      <wp:extent cx="2089685" cy="1376737"/>
                      <wp:effectExtent l="0" t="0" r="19050" b="7620"/>
                      <wp:wrapNone/>
                      <wp:docPr id="33572821" name="Text Box 12"/>
                      <wp:cNvGraphicFramePr/>
                      <a:graphic xmlns:a="http://schemas.openxmlformats.org/drawingml/2006/main">
                        <a:graphicData uri="http://schemas.microsoft.com/office/word/2010/wordprocessingShape">
                          <wps:wsp>
                            <wps:cNvSpPr txBox="1"/>
                            <wps:spPr>
                              <a:xfrm>
                                <a:off x="0" y="0"/>
                                <a:ext cx="2089685" cy="1376737"/>
                              </a:xfrm>
                              <a:prstGeom prst="rect">
                                <a:avLst/>
                              </a:prstGeom>
                              <a:solidFill>
                                <a:srgbClr val="00B0F0"/>
                              </a:solidFill>
                              <a:ln w="12700">
                                <a:solidFill>
                                  <a:schemeClr val="tx1"/>
                                </a:solidFill>
                              </a:ln>
                            </wps:spPr>
                            <wps:txbx>
                              <w:txbxContent>
                                <w:p w14:paraId="4069F8D7" w14:textId="5BB8E5DC" w:rsidR="00106C57" w:rsidRPr="00A974D8" w:rsidRDefault="00866132" w:rsidP="009D235A">
                                  <w:pPr>
                                    <w:spacing w:line="240" w:lineRule="auto"/>
                                    <w:rPr>
                                      <w:rFonts w:ascii="Arial" w:hAnsi="Arial" w:cs="Arial"/>
                                      <w:u w:val="single"/>
                                    </w:rPr>
                                  </w:pPr>
                                  <w:r w:rsidRPr="00A974D8">
                                    <w:rPr>
                                      <w:rFonts w:ascii="Arial" w:hAnsi="Arial" w:cs="Arial"/>
                                      <w:u w:val="single"/>
                                    </w:rPr>
                                    <w:t>Designed a</w:t>
                                  </w:r>
                                  <w:r w:rsidR="00106C57" w:rsidRPr="00A974D8">
                                    <w:rPr>
                                      <w:rFonts w:ascii="Arial" w:hAnsi="Arial" w:cs="Arial"/>
                                      <w:u w:val="single"/>
                                    </w:rPr>
                                    <w:t xml:space="preserve"> Research Title</w:t>
                                  </w:r>
                                </w:p>
                                <w:p w14:paraId="3C7C2141" w14:textId="40F0B12D" w:rsidR="00106C57" w:rsidRPr="00A974D8" w:rsidRDefault="00106C57" w:rsidP="009D235A">
                                  <w:pPr>
                                    <w:spacing w:line="240" w:lineRule="auto"/>
                                    <w:rPr>
                                      <w:rFonts w:ascii="Arial" w:hAnsi="Arial" w:cs="Arial"/>
                                    </w:rPr>
                                  </w:pPr>
                                  <w:r w:rsidRPr="00A974D8">
                                    <w:rPr>
                                      <w:rFonts w:ascii="Arial" w:hAnsi="Arial" w:cs="Arial"/>
                                    </w:rPr>
                                    <w:t xml:space="preserve">I </w:t>
                                  </w:r>
                                  <w:r w:rsidR="00866132" w:rsidRPr="00A974D8">
                                    <w:rPr>
                                      <w:rFonts w:ascii="Arial" w:hAnsi="Arial" w:cs="Arial"/>
                                    </w:rPr>
                                    <w:t>designed</w:t>
                                  </w:r>
                                  <w:r w:rsidRPr="00A974D8">
                                    <w:rPr>
                                      <w:rFonts w:ascii="Arial" w:hAnsi="Arial" w:cs="Arial"/>
                                    </w:rPr>
                                    <w:t xml:space="preserve"> a clear, focused research title that reflects the study’s aim, population, key concepts and </w:t>
                                  </w:r>
                                  <w:r w:rsidR="00A70C77" w:rsidRPr="00A974D8">
                                    <w:rPr>
                                      <w:rFonts w:ascii="Arial" w:hAnsi="Arial" w:cs="Arial"/>
                                    </w:rPr>
                                    <w:t xml:space="preserve">its </w:t>
                                  </w:r>
                                  <w:r w:rsidRPr="00A974D8">
                                    <w:rPr>
                                      <w:rFonts w:ascii="Arial" w:hAnsi="Arial" w:cs="Arial"/>
                                    </w:rPr>
                                    <w:t>comparative nature.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9A77AA" id="Text Box 12" o:spid="_x0000_s1029" type="#_x0000_t202" style="position:absolute;margin-left:-41pt;margin-top:-18.4pt;width:164.55pt;height:108.4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" fillcolor="#00b0f0" strokecolor="black [3213]" strokeweight="1pt">
                      <v:textbox>
                        <w:txbxContent>
                          <w:p w14:paraId="4069F8D7" w14:textId="5BB8E5DC" w:rsidR="00106C57" w:rsidRPr="00A974D8" w:rsidRDefault="00866132" w:rsidP="009D235A">
                            <w:pPr>
                              <w:spacing w:line="240" w:lineRule="auto"/>
                              <w:rPr>
                                <w:rFonts w:ascii="Arial" w:hAnsi="Arial" w:cs="Arial"/>
                                <w:u w:val="single"/>
                              </w:rPr>
                            </w:pPr>
                            <w:r w:rsidRPr="00A974D8">
                              <w:rPr>
                                <w:rFonts w:ascii="Arial" w:hAnsi="Arial" w:cs="Arial"/>
                                <w:u w:val="single"/>
                              </w:rPr>
                              <w:t>Designed a</w:t>
                            </w:r>
                            <w:r w:rsidR="00106C57" w:rsidRPr="00A974D8">
                              <w:rPr>
                                <w:rFonts w:ascii="Arial" w:hAnsi="Arial" w:cs="Arial"/>
                                <w:u w:val="single"/>
                              </w:rPr>
                              <w:t xml:space="preserve"> Research Title</w:t>
                            </w:r>
                          </w:p>
                          <w:p w14:paraId="3C7C2141" w14:textId="40F0B12D" w:rsidR="00106C57" w:rsidRPr="00A974D8" w:rsidRDefault="00106C57" w:rsidP="009D235A">
                            <w:pPr>
                              <w:spacing w:line="240" w:lineRule="auto"/>
                              <w:rPr>
                                <w:rFonts w:ascii="Arial" w:hAnsi="Arial" w:cs="Arial"/>
                              </w:rPr>
                            </w:pPr>
                            <w:r w:rsidRPr="00A974D8">
                              <w:rPr>
                                <w:rFonts w:ascii="Arial" w:hAnsi="Arial" w:cs="Arial"/>
                              </w:rPr>
                              <w:t xml:space="preserve">I </w:t>
                            </w:r>
                            <w:r w:rsidR="00866132" w:rsidRPr="00A974D8">
                              <w:rPr>
                                <w:rFonts w:ascii="Arial" w:hAnsi="Arial" w:cs="Arial"/>
                              </w:rPr>
                              <w:t>designed</w:t>
                            </w:r>
                            <w:r w:rsidRPr="00A974D8">
                              <w:rPr>
                                <w:rFonts w:ascii="Arial" w:hAnsi="Arial" w:cs="Arial"/>
                              </w:rPr>
                              <w:t xml:space="preserve"> a clear, focused research title that reflects the study’s aim, population, key concepts and </w:t>
                            </w:r>
                            <w:r w:rsidR="00A70C77" w:rsidRPr="00A974D8">
                              <w:rPr>
                                <w:rFonts w:ascii="Arial" w:hAnsi="Arial" w:cs="Arial"/>
                              </w:rPr>
                              <w:t xml:space="preserve">its </w:t>
                            </w:r>
                            <w:r w:rsidRPr="00A974D8">
                              <w:rPr>
                                <w:rFonts w:ascii="Arial" w:hAnsi="Arial" w:cs="Arial"/>
                              </w:rPr>
                              <w:t>comparative nature.</w:t>
                            </w:r>
                          </w:p>
                        </w:txbxContent>
                      </v:textbox>
                    </v:shape>
                  </w:pict>
                </mc:Fallback>
              </mc:AlternateContent>
            </w:r>
            <w:r w:rsidR="00106C57" w:rsidRPr="4A8F6DF5">
              <w:rPr>
                <w:rFonts w:asciiTheme="minorHAnsi" w:eastAsiaTheme="minorEastAsia" w:hAnsiTheme="minorHAnsi" w:cstheme="minorBidi"/>
              </w:rPr>
              <w:t>Online</w:t>
            </w:r>
          </w:p>
        </w:tc>
      </w:tr>
      <w:tr w:rsidR="00106C57" w:rsidRPr="00A05E89" w14:paraId="0D8D2D02" w14:textId="77777777" w:rsidTr="5E2D76FD">
        <w:tc>
          <w:tcPr>
            <w:tcW w:w="2577" w:type="dxa"/>
          </w:tcPr>
          <w:p w14:paraId="4B6D7F75" w14:textId="77777777"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Mixed Methods </w:t>
            </w:r>
          </w:p>
          <w:p w14:paraId="42BF765C" w14:textId="77777777" w:rsidR="00106C57" w:rsidRPr="00A05E89" w:rsidRDefault="00106C57" w:rsidP="4A8F6DF5">
            <w:pPr>
              <w:rPr>
                <w:rFonts w:asciiTheme="minorHAnsi" w:eastAsiaTheme="minorEastAsia" w:hAnsiTheme="minorHAnsi" w:cstheme="minorBidi"/>
              </w:rPr>
            </w:pPr>
          </w:p>
        </w:tc>
        <w:tc>
          <w:tcPr>
            <w:tcW w:w="2577" w:type="dxa"/>
          </w:tcPr>
          <w:p w14:paraId="462C6C81" w14:textId="77777777"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Applied (with external organisation) </w:t>
            </w:r>
          </w:p>
        </w:tc>
        <w:tc>
          <w:tcPr>
            <w:tcW w:w="2577" w:type="dxa"/>
          </w:tcPr>
          <w:p w14:paraId="314B7CD6" w14:textId="77777777" w:rsidR="00106C57"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Interviews </w:t>
            </w:r>
          </w:p>
          <w:p w14:paraId="3800EDC4" w14:textId="77777777" w:rsidR="00106C57" w:rsidRDefault="00106C57" w:rsidP="4A8F6DF5">
            <w:pPr>
              <w:rPr>
                <w:rFonts w:asciiTheme="minorHAnsi" w:eastAsiaTheme="minorEastAsia" w:hAnsiTheme="minorHAnsi" w:cstheme="minorBidi"/>
              </w:rPr>
            </w:pPr>
          </w:p>
          <w:p w14:paraId="16AE51BF" w14:textId="77777777" w:rsidR="00106C57" w:rsidRDefault="00106C57" w:rsidP="4A8F6DF5">
            <w:pPr>
              <w:rPr>
                <w:rFonts w:asciiTheme="minorHAnsi" w:eastAsiaTheme="minorEastAsia" w:hAnsiTheme="minorHAnsi" w:cstheme="minorBidi"/>
              </w:rPr>
            </w:pPr>
          </w:p>
          <w:p w14:paraId="3882C230" w14:textId="77777777" w:rsidR="00106C57" w:rsidRPr="00A05E89" w:rsidRDefault="00106C57" w:rsidP="4A8F6DF5">
            <w:pPr>
              <w:rPr>
                <w:rFonts w:asciiTheme="minorHAnsi" w:eastAsiaTheme="minorEastAsia" w:hAnsiTheme="minorHAnsi" w:cstheme="minorBidi"/>
              </w:rPr>
            </w:pPr>
          </w:p>
        </w:tc>
        <w:tc>
          <w:tcPr>
            <w:tcW w:w="2577" w:type="dxa"/>
          </w:tcPr>
          <w:p w14:paraId="0B606EF4" w14:textId="10383A1E" w:rsidR="00106C57" w:rsidRPr="00A05E89" w:rsidRDefault="00106C57" w:rsidP="4A8F6DF5">
            <w:pPr>
              <w:rPr>
                <w:rFonts w:asciiTheme="minorHAnsi" w:eastAsiaTheme="minorEastAsia" w:hAnsiTheme="minorHAnsi" w:cstheme="minorBidi"/>
              </w:rPr>
            </w:pPr>
            <w:r w:rsidRPr="4A8F6DF5">
              <w:rPr>
                <w:rFonts w:asciiTheme="minorHAnsi" w:eastAsiaTheme="minorEastAsia" w:hAnsiTheme="minorHAnsi" w:cstheme="minorBidi"/>
              </w:rPr>
              <w:t xml:space="preserve">Lab-based study </w:t>
            </w:r>
          </w:p>
        </w:tc>
      </w:tr>
    </w:tbl>
    <w:p w14:paraId="7C045933" w14:textId="54917820" w:rsidR="00106C57" w:rsidRDefault="009D235A" w:rsidP="4A8F6DF5">
      <w:pPr>
        <w:rPr>
          <w:rFonts w:eastAsiaTheme="minorEastAsia"/>
          <w:sz w:val="32"/>
          <w:szCs w:val="32"/>
        </w:rPr>
      </w:pPr>
      <w:r>
        <w:rPr>
          <w:rFonts w:eastAsiaTheme="minorEastAsia"/>
          <w:noProof/>
        </w:rPr>
        <mc:AlternateContent>
          <mc:Choice Requires="wps">
            <w:drawing>
              <wp:anchor distT="0" distB="0" distL="114300" distR="114300" simplePos="0" relativeHeight="251668480" behindDoc="0" locked="0" layoutInCell="1" allowOverlap="1" wp14:anchorId="513C65DF" wp14:editId="35D6517D">
                <wp:simplePos x="0" y="0"/>
                <wp:positionH relativeFrom="column">
                  <wp:posOffset>3478401</wp:posOffset>
                </wp:positionH>
                <wp:positionV relativeFrom="paragraph">
                  <wp:posOffset>43123</wp:posOffset>
                </wp:positionV>
                <wp:extent cx="515713" cy="339047"/>
                <wp:effectExtent l="12700" t="0" r="17780" b="29845"/>
                <wp:wrapNone/>
                <wp:docPr id="1849421573" name="Straight Arrow Connector 13"/>
                <wp:cNvGraphicFramePr/>
                <a:graphic xmlns:a="http://schemas.openxmlformats.org/drawingml/2006/main">
                  <a:graphicData uri="http://schemas.microsoft.com/office/word/2010/wordprocessingShape">
                    <wps:wsp>
                      <wps:cNvCnPr/>
                      <wps:spPr>
                        <a:xfrm flipH="1">
                          <a:off x="0" y="0"/>
                          <a:ext cx="515713" cy="339047"/>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345A6B3" id="Straight Arrow Connector 13" o:spid="_x0000_s1026" type="#_x0000_t32" style="position:absolute;margin-left:273.9pt;margin-top:3.4pt;width:40.6pt;height:26.7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" strokecolor="black [3213]" strokeweight="1pt">
                <v:stroke endarrow="block" joinstyle="miter"/>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106C57" w14:paraId="343CBA25" w14:textId="77777777" w:rsidTr="4B2B8074">
        <w:tc>
          <w:tcPr>
            <w:tcW w:w="10368" w:type="dxa"/>
          </w:tcPr>
          <w:p w14:paraId="4DDEF190" w14:textId="08C6FAD5" w:rsidR="00106C57" w:rsidRDefault="00106C57" w:rsidP="4B2B8074">
            <w:pPr>
              <w:rPr>
                <w:rFonts w:eastAsiaTheme="minorEastAsia"/>
              </w:rPr>
            </w:pPr>
            <w:r w:rsidRPr="4B2B8074">
              <w:rPr>
                <w:rFonts w:eastAsiaTheme="minorEastAsia"/>
                <w:b/>
                <w:bCs/>
                <w:sz w:val="20"/>
                <w:szCs w:val="20"/>
              </w:rPr>
              <w:t xml:space="preserve">Suggested Research Title/Area: </w:t>
            </w:r>
            <w:r w:rsidRPr="4B2B8074">
              <w:rPr>
                <w:rFonts w:ascii="Calibri" w:eastAsia="Calibri" w:hAnsi="Calibri" w:cs="Calibri"/>
                <w:lang w:val="en-GB"/>
              </w:rPr>
              <w:t>How do first-time mothers and fathers experience and make sense of taking statutory maternity and paternity leave, particularly in relation to identity change, workplace expectations, and perceived role conflict during the early transition to parenthood?</w:t>
            </w:r>
          </w:p>
          <w:p w14:paraId="7CE5FAB3" w14:textId="7F979E7F" w:rsidR="00106C57" w:rsidRDefault="00106C57" w:rsidP="4A8F6DF5">
            <w:pPr>
              <w:rPr>
                <w:rFonts w:eastAsiaTheme="minorEastAsia"/>
                <w:b/>
                <w:bCs/>
                <w:sz w:val="20"/>
                <w:szCs w:val="20"/>
              </w:rPr>
            </w:pPr>
          </w:p>
          <w:p w14:paraId="1DCF999E" w14:textId="4BE7D69C" w:rsidR="00106C57" w:rsidRDefault="00106C57" w:rsidP="4A8F6DF5">
            <w:pPr>
              <w:rPr>
                <w:rFonts w:eastAsiaTheme="minorEastAsia"/>
              </w:rPr>
            </w:pPr>
          </w:p>
          <w:p w14:paraId="40450E27" w14:textId="77777777" w:rsidR="00106C57" w:rsidRDefault="00106C57" w:rsidP="4A8F6DF5">
            <w:pPr>
              <w:rPr>
                <w:rFonts w:eastAsiaTheme="minorEastAsia"/>
              </w:rPr>
            </w:pPr>
          </w:p>
        </w:tc>
      </w:tr>
    </w:tbl>
    <w:p w14:paraId="18BDFE54" w14:textId="28F826AB" w:rsidR="00106C57" w:rsidRDefault="00106C57" w:rsidP="4A8F6DF5">
      <w:pPr>
        <w:rPr>
          <w:rFonts w:eastAsiaTheme="minorEastAsia"/>
          <w:sz w:val="32"/>
          <w:szCs w:val="32"/>
        </w:rPr>
      </w:pPr>
    </w:p>
    <w:p w14:paraId="4BD28AAC" w14:textId="79535BD9" w:rsidR="00106C57" w:rsidRPr="00B91B51" w:rsidRDefault="00106C57" w:rsidP="4A8F6DF5">
      <w:pPr>
        <w:rPr>
          <w:rFonts w:eastAsiaTheme="minorEastAsia"/>
          <w:sz w:val="32"/>
          <w:szCs w:val="32"/>
        </w:rPr>
      </w:pPr>
    </w:p>
    <w:p w14:paraId="671EBE20" w14:textId="73593BD5" w:rsidR="00106C57" w:rsidRDefault="00106C57" w:rsidP="00B33416">
      <w:pPr>
        <w:rPr>
          <w:rFonts w:eastAsiaTheme="minorEastAsia"/>
          <w:sz w:val="32"/>
          <w:szCs w:val="32"/>
        </w:rPr>
      </w:pPr>
    </w:p>
    <w:p w14:paraId="2170C312" w14:textId="5B6C31BD" w:rsidR="00106C57" w:rsidRPr="00B91B51" w:rsidRDefault="00BE3980" w:rsidP="4A8F6DF5">
      <w:pPr>
        <w:rPr>
          <w:rFonts w:eastAsiaTheme="minorEastAsia"/>
          <w:b/>
          <w:bCs/>
          <w:sz w:val="32"/>
          <w:szCs w:val="32"/>
        </w:rPr>
      </w:pPr>
      <w:r>
        <w:rPr>
          <w:rFonts w:eastAsiaTheme="minorEastAsia"/>
          <w:noProof/>
        </w:rPr>
        <w:lastRenderedPageBreak/>
        <mc:AlternateContent>
          <mc:Choice Requires="wps">
            <w:drawing>
              <wp:anchor distT="0" distB="0" distL="114300" distR="114300" simplePos="0" relativeHeight="251670528" behindDoc="0" locked="0" layoutInCell="1" allowOverlap="1" wp14:anchorId="58CD6297" wp14:editId="1F89543B">
                <wp:simplePos x="0" y="0"/>
                <wp:positionH relativeFrom="column">
                  <wp:posOffset>1119605</wp:posOffset>
                </wp:positionH>
                <wp:positionV relativeFrom="paragraph">
                  <wp:posOffset>493562</wp:posOffset>
                </wp:positionV>
                <wp:extent cx="227932" cy="48561"/>
                <wp:effectExtent l="25400" t="25400" r="13970" b="53340"/>
                <wp:wrapNone/>
                <wp:docPr id="421269552" name="Straight Arrow Connector 13"/>
                <wp:cNvGraphicFramePr/>
                <a:graphic xmlns:a="http://schemas.openxmlformats.org/drawingml/2006/main">
                  <a:graphicData uri="http://schemas.microsoft.com/office/word/2010/wordprocessingShape">
                    <wps:wsp>
                      <wps:cNvCnPr/>
                      <wps:spPr>
                        <a:xfrm flipH="1">
                          <a:off x="0" y="0"/>
                          <a:ext cx="227932" cy="48561"/>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3D4C2E8" id="Straight Arrow Connector 13" o:spid="_x0000_s1026" type="#_x0000_t32" style="position:absolute;margin-left:88.15pt;margin-top:38.85pt;width:17.95pt;height:3.8pt;flip:x;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" strokecolor="black [3213]" strokeweight="1pt">
                <v:stroke endarrow="block" joinstyle="miter"/>
              </v:shape>
            </w:pict>
          </mc:Fallback>
        </mc:AlternateContent>
      </w:r>
      <w:r>
        <w:rPr>
          <w:rFonts w:eastAsiaTheme="minorEastAsia"/>
          <w:noProof/>
          <w:sz w:val="32"/>
          <w:szCs w:val="32"/>
        </w:rPr>
        <mc:AlternateContent>
          <mc:Choice Requires="wps">
            <w:drawing>
              <wp:anchor distT="0" distB="0" distL="114300" distR="114300" simplePos="0" relativeHeight="251669504" behindDoc="0" locked="0" layoutInCell="1" allowOverlap="1" wp14:anchorId="35103356" wp14:editId="32B4C9C6">
                <wp:simplePos x="0" y="0"/>
                <wp:positionH relativeFrom="column">
                  <wp:posOffset>1347537</wp:posOffset>
                </wp:positionH>
                <wp:positionV relativeFrom="paragraph">
                  <wp:posOffset>-837399</wp:posOffset>
                </wp:positionV>
                <wp:extent cx="4960754" cy="1331361"/>
                <wp:effectExtent l="0" t="0" r="17780" b="15240"/>
                <wp:wrapNone/>
                <wp:docPr id="505932871" name="Text Box 12"/>
                <wp:cNvGraphicFramePr/>
                <a:graphic xmlns:a="http://schemas.openxmlformats.org/drawingml/2006/main">
                  <a:graphicData uri="http://schemas.microsoft.com/office/word/2010/wordprocessingShape">
                    <wps:wsp>
                      <wps:cNvSpPr txBox="1"/>
                      <wps:spPr>
                        <a:xfrm>
                          <a:off x="0" y="0"/>
                          <a:ext cx="4960754" cy="1331361"/>
                        </a:xfrm>
                        <a:prstGeom prst="rect">
                          <a:avLst/>
                        </a:prstGeom>
                        <a:solidFill>
                          <a:srgbClr val="00B0F0"/>
                        </a:solidFill>
                        <a:ln w="12700">
                          <a:solidFill>
                            <a:schemeClr val="tx1"/>
                          </a:solidFill>
                        </a:ln>
                      </wps:spPr>
                      <wps:txbx>
                        <w:txbxContent>
                          <w:p w14:paraId="032B8B55" w14:textId="7750448D" w:rsidR="008D2DD1" w:rsidRPr="00BE3980" w:rsidRDefault="00866132" w:rsidP="008D2DD1">
                            <w:pPr>
                              <w:spacing w:line="240" w:lineRule="auto"/>
                              <w:rPr>
                                <w:rFonts w:ascii="Arial" w:hAnsi="Arial" w:cs="Arial"/>
                                <w:u w:val="single"/>
                              </w:rPr>
                            </w:pPr>
                            <w:r w:rsidRPr="00BE3980">
                              <w:rPr>
                                <w:rFonts w:ascii="Arial" w:hAnsi="Arial" w:cs="Arial"/>
                                <w:u w:val="single"/>
                              </w:rPr>
                              <w:t>Generated the</w:t>
                            </w:r>
                            <w:r w:rsidR="008D2DD1" w:rsidRPr="00BE3980">
                              <w:rPr>
                                <w:rFonts w:ascii="Arial" w:hAnsi="Arial" w:cs="Arial"/>
                                <w:u w:val="single"/>
                              </w:rPr>
                              <w:t xml:space="preserve"> Background</w:t>
                            </w:r>
                          </w:p>
                          <w:p w14:paraId="5CF15FF7" w14:textId="7C6E461E" w:rsidR="00106C57" w:rsidRPr="00BE3980" w:rsidRDefault="008D2DD1" w:rsidP="008D2DD1">
                            <w:pPr>
                              <w:spacing w:line="240" w:lineRule="auto"/>
                              <w:rPr>
                                <w:rFonts w:ascii="Arial" w:hAnsi="Arial" w:cs="Arial"/>
                              </w:rPr>
                            </w:pPr>
                            <w:r w:rsidRPr="00BE3980">
                              <w:rPr>
                                <w:rFonts w:ascii="Arial" w:hAnsi="Arial" w:cs="Arial"/>
                              </w:rPr>
                              <w:t>I</w:t>
                            </w:r>
                            <w:r w:rsidR="00866132" w:rsidRPr="00BE3980">
                              <w:rPr>
                                <w:rFonts w:ascii="Arial" w:hAnsi="Arial" w:cs="Arial"/>
                              </w:rPr>
                              <w:t xml:space="preserve"> produced</w:t>
                            </w:r>
                            <w:r w:rsidRPr="00BE3980">
                              <w:rPr>
                                <w:rFonts w:ascii="Arial" w:hAnsi="Arial" w:cs="Arial"/>
                              </w:rPr>
                              <w:t xml:space="preserve"> a concise</w:t>
                            </w:r>
                            <w:r w:rsidR="00074789" w:rsidRPr="00BE3980">
                              <w:rPr>
                                <w:rFonts w:ascii="Arial" w:hAnsi="Arial" w:cs="Arial"/>
                              </w:rPr>
                              <w:t xml:space="preserve"> background </w:t>
                            </w:r>
                            <w:r w:rsidR="00074789" w:rsidRPr="00BE3980">
                              <w:rPr>
                                <w:rFonts w:ascii="Arial" w:hAnsi="Arial" w:cs="Arial"/>
                              </w:rPr>
                              <w:t>that synthesised key literature on gendered parental leave and linked</w:t>
                            </w:r>
                            <w:r w:rsidR="00074789" w:rsidRPr="00BE3980">
                              <w:rPr>
                                <w:rFonts w:ascii="Arial" w:hAnsi="Arial" w:cs="Arial"/>
                              </w:rPr>
                              <w:t xml:space="preserve"> it to identity, role conflict, and work–family theories. I then identified a gap in qualitative research on lived experiences, which justified the study’s focus on first-time mothers and fathers.</w:t>
                            </w:r>
                          </w:p>
                          <w:p w14:paraId="606D6C56" w14:textId="77777777" w:rsidR="00BE3980" w:rsidRDefault="00BE398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103356" id="_x0000_s1030" type="#_x0000_t202" style="position:absolute;margin-left:106.1pt;margin-top:-65.95pt;width:390.6pt;height:104.8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" fillcolor="#00b0f0" strokecolor="black [3213]" strokeweight="1pt">
                <v:textbox>
                  <w:txbxContent>
                    <w:p w14:paraId="032B8B55" w14:textId="7750448D" w:rsidR="008D2DD1" w:rsidRPr="00BE3980" w:rsidRDefault="00866132" w:rsidP="008D2DD1">
                      <w:pPr>
                        <w:spacing w:line="240" w:lineRule="auto"/>
                        <w:rPr>
                          <w:rFonts w:ascii="Arial" w:hAnsi="Arial" w:cs="Arial"/>
                          <w:u w:val="single"/>
                        </w:rPr>
                      </w:pPr>
                      <w:r w:rsidRPr="00BE3980">
                        <w:rPr>
                          <w:rFonts w:ascii="Arial" w:hAnsi="Arial" w:cs="Arial"/>
                          <w:u w:val="single"/>
                        </w:rPr>
                        <w:t>Generated the</w:t>
                      </w:r>
                      <w:r w:rsidR="008D2DD1" w:rsidRPr="00BE3980">
                        <w:rPr>
                          <w:rFonts w:ascii="Arial" w:hAnsi="Arial" w:cs="Arial"/>
                          <w:u w:val="single"/>
                        </w:rPr>
                        <w:t xml:space="preserve"> Background</w:t>
                      </w:r>
                    </w:p>
                    <w:p w14:paraId="5CF15FF7" w14:textId="7C6E461E" w:rsidR="00106C57" w:rsidRPr="00BE3980" w:rsidRDefault="008D2DD1" w:rsidP="008D2DD1">
                      <w:pPr>
                        <w:spacing w:line="240" w:lineRule="auto"/>
                        <w:rPr>
                          <w:rFonts w:ascii="Arial" w:hAnsi="Arial" w:cs="Arial"/>
                        </w:rPr>
                      </w:pPr>
                      <w:r w:rsidRPr="00BE3980">
                        <w:rPr>
                          <w:rFonts w:ascii="Arial" w:hAnsi="Arial" w:cs="Arial"/>
                        </w:rPr>
                        <w:t>I</w:t>
                      </w:r>
                      <w:r w:rsidR="00866132" w:rsidRPr="00BE3980">
                        <w:rPr>
                          <w:rFonts w:ascii="Arial" w:hAnsi="Arial" w:cs="Arial"/>
                        </w:rPr>
                        <w:t xml:space="preserve"> produced</w:t>
                      </w:r>
                      <w:r w:rsidRPr="00BE3980">
                        <w:rPr>
                          <w:rFonts w:ascii="Arial" w:hAnsi="Arial" w:cs="Arial"/>
                        </w:rPr>
                        <w:t xml:space="preserve"> a concise</w:t>
                      </w:r>
                      <w:r w:rsidR="00074789" w:rsidRPr="00BE3980">
                        <w:rPr>
                          <w:rFonts w:ascii="Arial" w:hAnsi="Arial" w:cs="Arial"/>
                        </w:rPr>
                        <w:t xml:space="preserve"> background </w:t>
                      </w:r>
                      <w:r w:rsidR="00074789" w:rsidRPr="00BE3980">
                        <w:rPr>
                          <w:rFonts w:ascii="Arial" w:hAnsi="Arial" w:cs="Arial"/>
                        </w:rPr>
                        <w:t>that synthesised key literature on gendered parental leave and linked</w:t>
                      </w:r>
                      <w:r w:rsidR="00074789" w:rsidRPr="00BE3980">
                        <w:rPr>
                          <w:rFonts w:ascii="Arial" w:hAnsi="Arial" w:cs="Arial"/>
                        </w:rPr>
                        <w:t xml:space="preserve"> it to identity, role conflict, and work–family theories. I then identified a gap in qualitative research on lived experiences, which justified the study’s focus on first-time mothers and fathers.</w:t>
                      </w:r>
                    </w:p>
                    <w:p w14:paraId="606D6C56" w14:textId="77777777" w:rsidR="00BE3980" w:rsidRDefault="00BE3980"/>
                  </w:txbxContent>
                </v:textbox>
              </v:shape>
            </w:pict>
          </mc:Fallback>
        </mc:AlternateConten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106C57" w14:paraId="1DE21D65" w14:textId="77777777" w:rsidTr="00A2EE45">
        <w:trPr>
          <w:trHeight w:val="4485"/>
        </w:trPr>
        <w:tc>
          <w:tcPr>
            <w:tcW w:w="10368" w:type="dxa"/>
          </w:tcPr>
          <w:p w14:paraId="7DF83D29" w14:textId="3EE19491" w:rsidR="00106C57" w:rsidRDefault="00106C57" w:rsidP="00A2EE45">
            <w:pPr>
              <w:rPr>
                <w:rFonts w:eastAsiaTheme="minorEastAsia"/>
                <w:b/>
                <w:bCs/>
                <w:i/>
                <w:iCs/>
                <w:sz w:val="20"/>
                <w:szCs w:val="20"/>
              </w:rPr>
            </w:pPr>
            <w:r w:rsidRPr="00A2EE45">
              <w:rPr>
                <w:rFonts w:eastAsiaTheme="minorEastAsia"/>
                <w:b/>
                <w:bCs/>
                <w:i/>
                <w:iCs/>
                <w:sz w:val="20"/>
                <w:szCs w:val="20"/>
              </w:rPr>
              <w:t xml:space="preserve">Background: 250 words </w:t>
            </w:r>
          </w:p>
          <w:p w14:paraId="374F53DE" w14:textId="4D4F43DC" w:rsidR="00106C57" w:rsidRDefault="00106C57" w:rsidP="4B2B8074">
            <w:pPr>
              <w:spacing w:before="240" w:after="240"/>
              <w:rPr>
                <w:rFonts w:ascii="Calibri" w:eastAsia="Calibri" w:hAnsi="Calibri" w:cs="Calibri"/>
              </w:rPr>
            </w:pPr>
            <w:r w:rsidRPr="00A2EE45">
              <w:rPr>
                <w:rFonts w:ascii="Calibri" w:eastAsia="Calibri" w:hAnsi="Calibri" w:cs="Calibri"/>
                <w:lang w:val="en-GB"/>
              </w:rPr>
              <w:t>Parental leave represents a significant psychological transition, marking the shift from employee to parent and reshaping identity, relationships, and work–family boundaries. Statutory maternity and paternity leave policies are designed to support families during this period; however, uptake and duration remain highly gendered. Mothers typically take extended maternity leave and experience greater career disruption, contributing to the well-documented “motherhood penalty” (Correll et al., 2007). Fathers, by contrast, often take only the minimum statutory entitlement, even when additional leave options are available, reflecting persistent cultural and organisational expectations surrounding breadwinning and caregiving (Kaufman, 2018; Petts et al., 2020).</w:t>
            </w:r>
          </w:p>
          <w:p w14:paraId="79513CCB" w14:textId="64CAFE73" w:rsidR="00106C57" w:rsidRDefault="00106C57" w:rsidP="4B2B8074">
            <w:pPr>
              <w:spacing w:before="240" w:after="240"/>
              <w:rPr>
                <w:rFonts w:ascii="Calibri" w:eastAsia="Calibri" w:hAnsi="Calibri" w:cs="Calibri"/>
              </w:rPr>
            </w:pPr>
            <w:r w:rsidRPr="5E2D76FD">
              <w:rPr>
                <w:rFonts w:ascii="Calibri" w:eastAsia="Calibri" w:hAnsi="Calibri" w:cs="Calibri"/>
                <w:lang w:val="en-GB"/>
              </w:rPr>
              <w:t xml:space="preserve">Psychological theory provides a framework for understanding these patterns. Gender Role and Social Role Theory (Eagly, 1987) suggests that societal norms continue to position women as primary caregivers and men as economic providers, shaping both self-perception and external expectations. Role Conflict Theory (Kahn et al., 1964) proposes that individuals may experience strain when competing role demands clash. For example, when fathers’ caregiving aspirations conflict with workplace norms. Identity theory (Stryker &amp; Burke, 2000) further conceptualises the transition to parenthood as a process of identity negotiation, in which the salience of worker and parent roles must be renegotiated. Work–family boundary theory </w:t>
            </w:r>
            <w:r w:rsidRPr="5E2D76FD">
              <w:rPr>
                <w:rFonts w:ascii="Calibri" w:eastAsia="Calibri" w:hAnsi="Calibri" w:cs="Calibri"/>
                <w:lang w:val="en-GB"/>
              </w:rPr>
              <w:lastRenderedPageBreak/>
              <w:t>(Clark, 2000) highlights the challenges of managing overlapping domains, particularly during periods of organisational leave and reintegration.</w:t>
            </w:r>
          </w:p>
          <w:p w14:paraId="3C962D16" w14:textId="0FA1799F" w:rsidR="00106C57" w:rsidRDefault="00106C57" w:rsidP="5E2D76FD">
            <w:pPr>
              <w:spacing w:before="240" w:after="240"/>
              <w:rPr>
                <w:rFonts w:ascii="Calibri" w:eastAsia="Calibri" w:hAnsi="Calibri" w:cs="Calibri"/>
              </w:rPr>
            </w:pPr>
            <w:r w:rsidRPr="5E2D76FD">
              <w:rPr>
                <w:rFonts w:ascii="Calibri" w:eastAsia="Calibri" w:hAnsi="Calibri" w:cs="Calibri"/>
                <w:lang w:val="en-GB"/>
              </w:rPr>
              <w:t>Although quantitative research has documented patterns of leave uptake and employment outcomes, less attention has been given to how parents themselves interpret and make sense of statutory maternity and paternity leave. There is limited qualitative research exploring how first-time mothers and fathers in the UK experience identity change, perceive workplace attitudes, and navigate potential role conflict during the early transition to parenthood. Addressing this gap, the present study adopts a qualitative approach to explore how first-time mothers and fathers experience and make meaning of statutory leave, with specific attention to identity transformation, workplace expectations, and perceived tensions between caregiving and occupational roles. By examining these lived experiences comparatively, the research aims to provide psychologically grounded insight into the gendered realities of parental leave in the UK context.</w:t>
            </w:r>
          </w:p>
          <w:p w14:paraId="684C69B3" w14:textId="11ED64FF" w:rsidR="00106C57" w:rsidRDefault="00106C57" w:rsidP="4B2B8074">
            <w:pPr>
              <w:spacing w:before="240" w:after="240"/>
              <w:ind w:left="720" w:hanging="720"/>
            </w:pPr>
            <w:r w:rsidRPr="4B2B8074">
              <w:rPr>
                <w:rFonts w:ascii="Calibri" w:eastAsia="Calibri" w:hAnsi="Calibri" w:cs="Calibri"/>
                <w:lang w:val="en-GB"/>
              </w:rPr>
              <w:t xml:space="preserve">Clark, S. C. (2000). Work/family border theory: A new theory of work/family balance. </w:t>
            </w:r>
            <w:r w:rsidRPr="4B2B8074">
              <w:rPr>
                <w:rFonts w:ascii="Calibri" w:eastAsia="Calibri" w:hAnsi="Calibri" w:cs="Calibri"/>
                <w:i/>
                <w:iCs/>
                <w:lang w:val="en-GB"/>
              </w:rPr>
              <w:t>Human Relations, 53</w:t>
            </w:r>
            <w:r w:rsidRPr="4B2B8074">
              <w:rPr>
                <w:rFonts w:ascii="Calibri" w:eastAsia="Calibri" w:hAnsi="Calibri" w:cs="Calibri"/>
                <w:lang w:val="en-GB"/>
              </w:rPr>
              <w:t xml:space="preserve">(6), 747–770. </w:t>
            </w:r>
            <w:hyperlink r:id="rId9">
              <w:r w:rsidRPr="4B2B8074">
                <w:rPr>
                  <w:rStyle w:val="Hyperlink"/>
                  <w:rFonts w:ascii="Calibri" w:eastAsia="Calibri" w:hAnsi="Calibri" w:cs="Calibri"/>
                  <w:lang w:val="en-GB"/>
                </w:rPr>
                <w:t>https://doi.org/10.1177/0018726700536001</w:t>
              </w:r>
            </w:hyperlink>
          </w:p>
          <w:p w14:paraId="567FE785" w14:textId="77777777" w:rsidR="00106C57" w:rsidRDefault="00106C57" w:rsidP="4B2B8074">
            <w:pPr>
              <w:spacing w:before="240" w:after="240"/>
              <w:ind w:left="720" w:hanging="720"/>
            </w:pPr>
            <w:r w:rsidRPr="5E2D76FD">
              <w:rPr>
                <w:rFonts w:ascii="Calibri" w:eastAsia="Calibri" w:hAnsi="Calibri" w:cs="Calibri"/>
                <w:lang w:val="en-GB"/>
              </w:rPr>
              <w:t xml:space="preserve">Correll, S. J., Benard, S., &amp; Paik, I. (2007). Getting a job: Is there a motherhood penalty? </w:t>
            </w:r>
            <w:r w:rsidRPr="5E2D76FD">
              <w:rPr>
                <w:rFonts w:ascii="Calibri" w:eastAsia="Calibri" w:hAnsi="Calibri" w:cs="Calibri"/>
                <w:i/>
                <w:iCs/>
                <w:lang w:val="en-GB"/>
              </w:rPr>
              <w:t>American Journal of Sociology, 112</w:t>
            </w:r>
            <w:r w:rsidRPr="5E2D76FD">
              <w:rPr>
                <w:rFonts w:ascii="Calibri" w:eastAsia="Calibri" w:hAnsi="Calibri" w:cs="Calibri"/>
                <w:lang w:val="en-GB"/>
              </w:rPr>
              <w:t xml:space="preserve">(5), 1297–1339. </w:t>
            </w:r>
            <w:hyperlink r:id="rId10">
              <w:r w:rsidRPr="5E2D76FD">
                <w:rPr>
                  <w:rStyle w:val="Hyperlink"/>
                  <w:rFonts w:ascii="Calibri" w:eastAsia="Calibri" w:hAnsi="Calibri" w:cs="Calibri"/>
                  <w:lang w:val="en-GB"/>
                </w:rPr>
                <w:t>https://doi.org/10.1086/511799</w:t>
              </w:r>
            </w:hyperlink>
          </w:p>
          <w:p w14:paraId="03E1BDF3" w14:textId="77777777" w:rsidR="00106C57" w:rsidRDefault="00106C57" w:rsidP="5E2D76FD">
            <w:pPr>
              <w:spacing w:before="240" w:after="240"/>
              <w:ind w:left="720" w:hanging="720"/>
              <w:rPr>
                <w:rFonts w:eastAsiaTheme="minorEastAsia"/>
              </w:rPr>
            </w:pPr>
            <w:r w:rsidRPr="5E2D76FD">
              <w:rPr>
                <w:rFonts w:eastAsiaTheme="minorEastAsia"/>
                <w:sz w:val="21"/>
                <w:szCs w:val="21"/>
                <w:lang w:val="en-GB"/>
              </w:rPr>
              <w:t>Eagly, Alice. H. (1987). SEX DIFFERENCES IN SOCIAL BEHAVIOR: A SOCIAL-ROLE INTERPRETATION. https://api.pageplace.de/preview/DT0400.9781134931149_A23788875/preview-9781134931149_A23788875.pdf</w:t>
            </w:r>
          </w:p>
          <w:p w14:paraId="0640C496" w14:textId="77777777" w:rsidR="00106C57" w:rsidRDefault="00106C57" w:rsidP="4B2B8074">
            <w:pPr>
              <w:spacing w:before="240" w:after="240"/>
              <w:ind w:left="720" w:hanging="720"/>
            </w:pPr>
            <w:r w:rsidRPr="4B2B8074">
              <w:rPr>
                <w:rFonts w:ascii="Calibri" w:eastAsia="Calibri" w:hAnsi="Calibri" w:cs="Calibri"/>
                <w:lang w:val="en-GB"/>
              </w:rPr>
              <w:lastRenderedPageBreak/>
              <w:t xml:space="preserve">Kahn, R. L., Wolfe, D. M., Quinn, R. P., Snoek, J. D., &amp; Rosenthal, R. A. (1964). </w:t>
            </w:r>
            <w:r w:rsidRPr="4B2B8074">
              <w:rPr>
                <w:rFonts w:ascii="Calibri" w:eastAsia="Calibri" w:hAnsi="Calibri" w:cs="Calibri"/>
                <w:i/>
                <w:iCs/>
                <w:lang w:val="en-GB"/>
              </w:rPr>
              <w:t>Organizational stress: Studies in role conflict and ambiguity</w:t>
            </w:r>
            <w:r w:rsidRPr="4B2B8074">
              <w:rPr>
                <w:rFonts w:ascii="Calibri" w:eastAsia="Calibri" w:hAnsi="Calibri" w:cs="Calibri"/>
                <w:lang w:val="en-GB"/>
              </w:rPr>
              <w:t>. Wiley.</w:t>
            </w:r>
          </w:p>
          <w:p w14:paraId="7DC24F88" w14:textId="77777777" w:rsidR="00106C57" w:rsidRDefault="00106C57" w:rsidP="4B2B8074">
            <w:pPr>
              <w:spacing w:before="240" w:after="240"/>
              <w:ind w:left="720" w:hanging="720"/>
            </w:pPr>
            <w:r w:rsidRPr="4B2B8074">
              <w:rPr>
                <w:rFonts w:ascii="Calibri" w:eastAsia="Calibri" w:hAnsi="Calibri" w:cs="Calibri"/>
                <w:lang w:val="en-GB"/>
              </w:rPr>
              <w:t xml:space="preserve">Kaufman, G. (2018). </w:t>
            </w:r>
            <w:r w:rsidRPr="4B2B8074">
              <w:rPr>
                <w:rFonts w:ascii="Calibri" w:eastAsia="Calibri" w:hAnsi="Calibri" w:cs="Calibri"/>
                <w:i/>
                <w:iCs/>
                <w:lang w:val="en-GB"/>
              </w:rPr>
              <w:t>Superdads: How fathers balance work and family in the 21st century</w:t>
            </w:r>
            <w:r w:rsidRPr="4B2B8074">
              <w:rPr>
                <w:rFonts w:ascii="Calibri" w:eastAsia="Calibri" w:hAnsi="Calibri" w:cs="Calibri"/>
                <w:lang w:val="en-GB"/>
              </w:rPr>
              <w:t>. NYU Press.</w:t>
            </w:r>
          </w:p>
          <w:p w14:paraId="22721895" w14:textId="2B6629F1" w:rsidR="00106C57" w:rsidRDefault="009D235A" w:rsidP="4B2B8074">
            <w:pPr>
              <w:spacing w:before="240" w:after="240"/>
              <w:ind w:left="720" w:hanging="720"/>
            </w:pPr>
            <w:r>
              <w:rPr>
                <w:rFonts w:eastAsiaTheme="minorEastAsia"/>
                <w:noProof/>
                <w:sz w:val="32"/>
                <w:szCs w:val="32"/>
              </w:rPr>
              <mc:AlternateContent>
                <mc:Choice Requires="wps">
                  <w:drawing>
                    <wp:anchor distT="0" distB="0" distL="114300" distR="114300" simplePos="0" relativeHeight="251671552" behindDoc="0" locked="0" layoutInCell="1" allowOverlap="1" wp14:anchorId="08F192FB" wp14:editId="419A8858">
                      <wp:simplePos x="0" y="0"/>
                      <wp:positionH relativeFrom="column">
                        <wp:posOffset>3884228</wp:posOffset>
                      </wp:positionH>
                      <wp:positionV relativeFrom="paragraph">
                        <wp:posOffset>1059112</wp:posOffset>
                      </wp:positionV>
                      <wp:extent cx="2790825" cy="1317993"/>
                      <wp:effectExtent l="0" t="0" r="15875" b="15875"/>
                      <wp:wrapNone/>
                      <wp:docPr id="2104253340" name="Text Box 12"/>
                      <wp:cNvGraphicFramePr/>
                      <a:graphic xmlns:a="http://schemas.openxmlformats.org/drawingml/2006/main">
                        <a:graphicData uri="http://schemas.microsoft.com/office/word/2010/wordprocessingShape">
                          <wps:wsp>
                            <wps:cNvSpPr txBox="1"/>
                            <wps:spPr>
                              <a:xfrm>
                                <a:off x="0" y="0"/>
                                <a:ext cx="2790825" cy="1317993"/>
                              </a:xfrm>
                              <a:prstGeom prst="rect">
                                <a:avLst/>
                              </a:prstGeom>
                              <a:solidFill>
                                <a:srgbClr val="00B0F0"/>
                              </a:solidFill>
                              <a:ln w="12700">
                                <a:solidFill>
                                  <a:schemeClr val="tx1"/>
                                </a:solidFill>
                              </a:ln>
                            </wps:spPr>
                            <wps:txbx>
                              <w:txbxContent>
                                <w:p w14:paraId="3B710059" w14:textId="77449860" w:rsidR="00106C57" w:rsidRPr="00A974D8" w:rsidRDefault="00106C57" w:rsidP="009D235A">
                                  <w:pPr>
                                    <w:spacing w:line="240" w:lineRule="auto"/>
                                    <w:rPr>
                                      <w:rFonts w:ascii="Arial" w:hAnsi="Arial" w:cs="Arial"/>
                                      <w:u w:val="single"/>
                                    </w:rPr>
                                  </w:pPr>
                                  <w:r w:rsidRPr="00A974D8">
                                    <w:rPr>
                                      <w:rFonts w:ascii="Arial" w:hAnsi="Arial" w:cs="Arial"/>
                                      <w:u w:val="single"/>
                                    </w:rPr>
                                    <w:t>Defined the Main Research Question</w:t>
                                  </w:r>
                                </w:p>
                                <w:p w14:paraId="79271FFC" w14:textId="3810AFFE" w:rsidR="00106C57" w:rsidRPr="00A974D8" w:rsidRDefault="00106C57" w:rsidP="009D235A">
                                  <w:pPr>
                                    <w:spacing w:line="240" w:lineRule="auto"/>
                                    <w:rPr>
                                      <w:rFonts w:ascii="Arial" w:hAnsi="Arial" w:cs="Arial"/>
                                    </w:rPr>
                                  </w:pPr>
                                  <w:r w:rsidRPr="00A974D8">
                                    <w:rPr>
                                      <w:rFonts w:ascii="Arial" w:hAnsi="Arial" w:cs="Arial"/>
                                    </w:rPr>
                                    <w:t xml:space="preserve">I </w:t>
                                  </w:r>
                                  <w:r w:rsidR="008B1680" w:rsidRPr="00A974D8">
                                    <w:rPr>
                                      <w:rFonts w:ascii="Arial" w:hAnsi="Arial" w:cs="Arial"/>
                                    </w:rPr>
                                    <w:t>clearly stated the main research question</w:t>
                                  </w:r>
                                  <w:r w:rsidRPr="00A974D8">
                                    <w:rPr>
                                      <w:rFonts w:ascii="Arial" w:hAnsi="Arial" w:cs="Arial"/>
                                    </w:rPr>
                                    <w:t>,</w:t>
                                  </w:r>
                                  <w:r w:rsidR="009D235A" w:rsidRPr="00A974D8">
                                    <w:rPr>
                                      <w:rFonts w:ascii="Arial" w:hAnsi="Arial" w:cs="Arial"/>
                                    </w:rPr>
                                    <w:t xml:space="preserve"> identified gaps in the current literature, and ensured it wa</w:t>
                                  </w:r>
                                  <w:r w:rsidRPr="00A974D8">
                                    <w:rPr>
                                      <w:rFonts w:ascii="Arial" w:hAnsi="Arial" w:cs="Arial"/>
                                    </w:rPr>
                                    <w:t>s open</w:t>
                                  </w:r>
                                  <w:r w:rsidR="006B6614" w:rsidRPr="00A974D8">
                                    <w:rPr>
                                      <w:rFonts w:ascii="Arial" w:hAnsi="Arial" w:cs="Arial"/>
                                    </w:rPr>
                                    <w:t>-</w:t>
                                  </w:r>
                                  <w:r w:rsidRPr="00A974D8">
                                    <w:rPr>
                                      <w:rFonts w:ascii="Arial" w:hAnsi="Arial" w:cs="Arial"/>
                                    </w:rPr>
                                    <w:t xml:space="preserve">ended and aligned with the </w:t>
                                  </w:r>
                                  <w:r w:rsidR="006B6614" w:rsidRPr="00A974D8">
                                    <w:rPr>
                                      <w:rFonts w:ascii="Arial" w:hAnsi="Arial" w:cs="Arial"/>
                                    </w:rPr>
                                    <w:t>study's qualitative focus</w:t>
                                  </w:r>
                                  <w:r w:rsidR="008B1680" w:rsidRPr="00A974D8">
                                    <w:rPr>
                                      <w:rFonts w:ascii="Arial" w:hAnsi="Arial" w:cs="Arial"/>
                                    </w:rPr>
                                    <w:t xml:space="preserve"> on gender bias.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8F192FB" id="_x0000_s1031" type="#_x0000_t202" style="position:absolute;left:0;text-align:left;margin-left:305.85pt;margin-top:83.4pt;width:219.75pt;height:103.8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" fillcolor="#00b0f0" strokecolor="black [3213]" strokeweight="1pt">
                      <v:textbox>
                        <w:txbxContent>
                          <w:p w14:paraId="3B710059" w14:textId="77449860" w:rsidR="00106C57" w:rsidRPr="00A974D8" w:rsidRDefault="00106C57" w:rsidP="009D235A">
                            <w:pPr>
                              <w:spacing w:line="240" w:lineRule="auto"/>
                              <w:rPr>
                                <w:rFonts w:ascii="Arial" w:hAnsi="Arial" w:cs="Arial"/>
                                <w:u w:val="single"/>
                              </w:rPr>
                            </w:pPr>
                            <w:r w:rsidRPr="00A974D8">
                              <w:rPr>
                                <w:rFonts w:ascii="Arial" w:hAnsi="Arial" w:cs="Arial"/>
                                <w:u w:val="single"/>
                              </w:rPr>
                              <w:t>Defined the Main Research Question</w:t>
                            </w:r>
                          </w:p>
                          <w:p w14:paraId="79271FFC" w14:textId="3810AFFE" w:rsidR="00106C57" w:rsidRPr="00A974D8" w:rsidRDefault="00106C57" w:rsidP="009D235A">
                            <w:pPr>
                              <w:spacing w:line="240" w:lineRule="auto"/>
                              <w:rPr>
                                <w:rFonts w:ascii="Arial" w:hAnsi="Arial" w:cs="Arial"/>
                              </w:rPr>
                            </w:pPr>
                            <w:r w:rsidRPr="00A974D8">
                              <w:rPr>
                                <w:rFonts w:ascii="Arial" w:hAnsi="Arial" w:cs="Arial"/>
                              </w:rPr>
                              <w:t xml:space="preserve">I </w:t>
                            </w:r>
                            <w:r w:rsidR="008B1680" w:rsidRPr="00A974D8">
                              <w:rPr>
                                <w:rFonts w:ascii="Arial" w:hAnsi="Arial" w:cs="Arial"/>
                              </w:rPr>
                              <w:t>clearly stated the main research question</w:t>
                            </w:r>
                            <w:r w:rsidRPr="00A974D8">
                              <w:rPr>
                                <w:rFonts w:ascii="Arial" w:hAnsi="Arial" w:cs="Arial"/>
                              </w:rPr>
                              <w:t>,</w:t>
                            </w:r>
                            <w:r w:rsidR="009D235A" w:rsidRPr="00A974D8">
                              <w:rPr>
                                <w:rFonts w:ascii="Arial" w:hAnsi="Arial" w:cs="Arial"/>
                              </w:rPr>
                              <w:t xml:space="preserve"> identified gaps in the current literature, and ensured it wa</w:t>
                            </w:r>
                            <w:r w:rsidRPr="00A974D8">
                              <w:rPr>
                                <w:rFonts w:ascii="Arial" w:hAnsi="Arial" w:cs="Arial"/>
                              </w:rPr>
                              <w:t>s open</w:t>
                            </w:r>
                            <w:r w:rsidR="006B6614" w:rsidRPr="00A974D8">
                              <w:rPr>
                                <w:rFonts w:ascii="Arial" w:hAnsi="Arial" w:cs="Arial"/>
                              </w:rPr>
                              <w:t>-</w:t>
                            </w:r>
                            <w:r w:rsidRPr="00A974D8">
                              <w:rPr>
                                <w:rFonts w:ascii="Arial" w:hAnsi="Arial" w:cs="Arial"/>
                              </w:rPr>
                              <w:t xml:space="preserve">ended and aligned with the </w:t>
                            </w:r>
                            <w:r w:rsidR="006B6614" w:rsidRPr="00A974D8">
                              <w:rPr>
                                <w:rFonts w:ascii="Arial" w:hAnsi="Arial" w:cs="Arial"/>
                              </w:rPr>
                              <w:t>study's qualitative focus</w:t>
                            </w:r>
                            <w:r w:rsidR="008B1680" w:rsidRPr="00A974D8">
                              <w:rPr>
                                <w:rFonts w:ascii="Arial" w:hAnsi="Arial" w:cs="Arial"/>
                              </w:rPr>
                              <w:t xml:space="preserve"> on gender bias.</w:t>
                            </w:r>
                          </w:p>
                        </w:txbxContent>
                      </v:textbox>
                    </v:shape>
                  </w:pict>
                </mc:Fallback>
              </mc:AlternateContent>
            </w:r>
            <w:r w:rsidR="00106C57" w:rsidRPr="4B2B8074">
              <w:rPr>
                <w:rFonts w:ascii="Calibri" w:eastAsia="Calibri" w:hAnsi="Calibri" w:cs="Calibri"/>
                <w:lang w:val="en-GB"/>
              </w:rPr>
              <w:t xml:space="preserve">Petts, R. J., Carlson, D. L., &amp; Pepin, J. R. (2020). A gendered pandemic: Childcare, homeschooling, and parents’ employment during COVID-19. </w:t>
            </w:r>
            <w:r w:rsidR="00106C57" w:rsidRPr="4B2B8074">
              <w:rPr>
                <w:rFonts w:ascii="Calibri" w:eastAsia="Calibri" w:hAnsi="Calibri" w:cs="Calibri"/>
                <w:i/>
                <w:iCs/>
                <w:lang w:val="en-GB"/>
              </w:rPr>
              <w:t>Gender, Work &amp; Organization, 28</w:t>
            </w:r>
            <w:r w:rsidR="00106C57" w:rsidRPr="4B2B8074">
              <w:rPr>
                <w:rFonts w:ascii="Calibri" w:eastAsia="Calibri" w:hAnsi="Calibri" w:cs="Calibri"/>
                <w:lang w:val="en-GB"/>
              </w:rPr>
              <w:t xml:space="preserve">(S2), 515–534. </w:t>
            </w:r>
            <w:hyperlink r:id="rId11">
              <w:r w:rsidR="00106C57" w:rsidRPr="4B2B8074">
                <w:rPr>
                  <w:rStyle w:val="Hyperlink"/>
                  <w:rFonts w:ascii="Calibri" w:eastAsia="Calibri" w:hAnsi="Calibri" w:cs="Calibri"/>
                  <w:lang w:val="en-GB"/>
                </w:rPr>
                <w:t>https://doi.org/10.1111/gwao.12614</w:t>
              </w:r>
            </w:hyperlink>
          </w:p>
          <w:p w14:paraId="0E25CF7E" w14:textId="6A4BACF7" w:rsidR="00106C57" w:rsidRDefault="00106C57" w:rsidP="5E2D76FD">
            <w:pPr>
              <w:spacing w:before="240" w:after="240"/>
              <w:ind w:left="720" w:hanging="720"/>
            </w:pPr>
            <w:r w:rsidRPr="5E2D76FD">
              <w:rPr>
                <w:rFonts w:ascii="Calibri" w:eastAsia="Calibri" w:hAnsi="Calibri" w:cs="Calibri"/>
                <w:lang w:val="en-GB"/>
              </w:rPr>
              <w:t xml:space="preserve">Stryker, S., &amp; Burke, P. J. (2000). The past, present, and future of identity theory. </w:t>
            </w:r>
            <w:r w:rsidRPr="5E2D76FD">
              <w:rPr>
                <w:rFonts w:ascii="Calibri" w:eastAsia="Calibri" w:hAnsi="Calibri" w:cs="Calibri"/>
                <w:i/>
                <w:iCs/>
                <w:lang w:val="en-GB"/>
              </w:rPr>
              <w:t>Social Psychology Quarterly, 63</w:t>
            </w:r>
            <w:r w:rsidRPr="5E2D76FD">
              <w:rPr>
                <w:rFonts w:ascii="Calibri" w:eastAsia="Calibri" w:hAnsi="Calibri" w:cs="Calibri"/>
                <w:lang w:val="en-GB"/>
              </w:rPr>
              <w:t xml:space="preserve">(4), 284–297. </w:t>
            </w:r>
            <w:hyperlink r:id="rId12">
              <w:r w:rsidRPr="5E2D76FD">
                <w:rPr>
                  <w:rStyle w:val="Hyperlink"/>
                  <w:rFonts w:ascii="Calibri" w:eastAsia="Calibri" w:hAnsi="Calibri" w:cs="Calibri"/>
                  <w:lang w:val="en-GB"/>
                </w:rPr>
                <w:t>https://doi.org/10.2307/2695840</w:t>
              </w:r>
            </w:hyperlink>
          </w:p>
          <w:p w14:paraId="5B95D390" w14:textId="74377CEF" w:rsidR="00106C57" w:rsidRDefault="009D235A" w:rsidP="4B2B8074">
            <w:pPr>
              <w:rPr>
                <w:rFonts w:eastAsiaTheme="minorEastAsia"/>
              </w:rPr>
            </w:pPr>
            <w:r>
              <w:rPr>
                <w:rFonts w:eastAsiaTheme="minorEastAsia"/>
                <w:noProof/>
              </w:rPr>
              <mc:AlternateContent>
                <mc:Choice Requires="wps">
                  <w:drawing>
                    <wp:anchor distT="0" distB="0" distL="114300" distR="114300" simplePos="0" relativeHeight="251672576" behindDoc="0" locked="0" layoutInCell="1" allowOverlap="1" wp14:anchorId="66502704" wp14:editId="7CF45C22">
                      <wp:simplePos x="0" y="0"/>
                      <wp:positionH relativeFrom="column">
                        <wp:posOffset>3267345</wp:posOffset>
                      </wp:positionH>
                      <wp:positionV relativeFrom="paragraph">
                        <wp:posOffset>214351</wp:posOffset>
                      </wp:positionV>
                      <wp:extent cx="615872" cy="383069"/>
                      <wp:effectExtent l="25400" t="0" r="19685" b="36195"/>
                      <wp:wrapNone/>
                      <wp:docPr id="390182621" name="Straight Arrow Connector 13"/>
                      <wp:cNvGraphicFramePr/>
                      <a:graphic xmlns:a="http://schemas.openxmlformats.org/drawingml/2006/main">
                        <a:graphicData uri="http://schemas.microsoft.com/office/word/2010/wordprocessingShape">
                          <wps:wsp>
                            <wps:cNvCnPr/>
                            <wps:spPr>
                              <a:xfrm flipH="1">
                                <a:off x="0" y="0"/>
                                <a:ext cx="615872" cy="383069"/>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EAFBAF" id="Straight Arrow Connector 13" o:spid="_x0000_s1026" type="#_x0000_t32" style="position:absolute;margin-left:257.25pt;margin-top:16.9pt;width:48.5pt;height:30.15pt;flip:x;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" strokecolor="black [3213]" strokeweight="1pt">
                      <v:stroke endarrow="block" joinstyle="miter"/>
                    </v:shape>
                  </w:pict>
                </mc:Fallback>
              </mc:AlternateContent>
            </w:r>
          </w:p>
        </w:tc>
      </w:tr>
    </w:tbl>
    <w:p w14:paraId="068E7C9E" w14:textId="02953D50" w:rsidR="00106C57" w:rsidRDefault="00106C57" w:rsidP="4A8F6DF5">
      <w:pPr>
        <w:rPr>
          <w:rFonts w:eastAsiaTheme="minorEastAsia"/>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350"/>
      </w:tblGrid>
      <w:tr w:rsidR="00106C57" w14:paraId="3C445A0C" w14:textId="77777777" w:rsidTr="702B2819">
        <w:tc>
          <w:tcPr>
            <w:tcW w:w="10308" w:type="dxa"/>
          </w:tcPr>
          <w:p w14:paraId="234F7378" w14:textId="3FD27178" w:rsidR="00106C57" w:rsidRDefault="00106C57" w:rsidP="702B2819">
            <w:pPr>
              <w:rPr>
                <w:rFonts w:eastAsiaTheme="minorEastAsia"/>
                <w:b/>
                <w:bCs/>
                <w:sz w:val="20"/>
                <w:szCs w:val="20"/>
              </w:rPr>
            </w:pPr>
            <w:r w:rsidRPr="702B2819">
              <w:rPr>
                <w:rFonts w:eastAsiaTheme="minorEastAsia"/>
                <w:b/>
                <w:bCs/>
                <w:sz w:val="20"/>
                <w:szCs w:val="20"/>
              </w:rPr>
              <w:t>Please state the main research question(s) or hypotheses(s): (100 words max)</w:t>
            </w:r>
          </w:p>
          <w:p w14:paraId="3A0D93AB" w14:textId="42EAD958" w:rsidR="00106C57" w:rsidRDefault="00106C57" w:rsidP="4A8F6DF5">
            <w:pPr>
              <w:rPr>
                <w:rFonts w:eastAsiaTheme="minorEastAsia"/>
                <w:b/>
                <w:bCs/>
                <w:sz w:val="20"/>
                <w:szCs w:val="20"/>
              </w:rPr>
            </w:pPr>
          </w:p>
          <w:p w14:paraId="35E6CF21" w14:textId="034088DB" w:rsidR="00106C57" w:rsidRDefault="00106C57" w:rsidP="4B2B8074">
            <w:pPr>
              <w:rPr>
                <w:rFonts w:eastAsiaTheme="minorEastAsia"/>
              </w:rPr>
            </w:pPr>
            <w:r w:rsidRPr="4B2B8074">
              <w:rPr>
                <w:rFonts w:ascii="Calibri" w:eastAsia="Calibri" w:hAnsi="Calibri" w:cs="Calibri"/>
                <w:lang w:val="en-GB"/>
              </w:rPr>
              <w:t>How do first-time mothers and fathers experience and make sense of taking statutory maternity and paternity leave, particularly in relation to identity change, workplace expectations, and perceived role conflict during the early transition to parenthood?</w:t>
            </w:r>
          </w:p>
          <w:p w14:paraId="72A4EDD1" w14:textId="77777777" w:rsidR="00106C57" w:rsidRDefault="00106C57" w:rsidP="4B2B8074">
            <w:pPr>
              <w:rPr>
                <w:rFonts w:ascii="Calibri" w:eastAsia="Calibri" w:hAnsi="Calibri" w:cs="Calibri"/>
              </w:rPr>
            </w:pPr>
          </w:p>
        </w:tc>
      </w:tr>
    </w:tbl>
    <w:p w14:paraId="253F4039" w14:textId="7A2C548A" w:rsidR="00106C57" w:rsidRPr="00B91B51" w:rsidRDefault="00106C57" w:rsidP="4D563BA4">
      <w:pPr>
        <w:rPr>
          <w:rFonts w:eastAsiaTheme="minorEastAsia"/>
          <w:b/>
          <w:bCs/>
          <w:sz w:val="20"/>
          <w:szCs w:val="20"/>
        </w:rPr>
      </w:pPr>
    </w:p>
    <w:p w14:paraId="068F9796" w14:textId="50A49FE6" w:rsidR="00106C57" w:rsidRPr="00F17B14" w:rsidRDefault="00106C57" w:rsidP="4A8F6DF5">
      <w:pPr>
        <w:rPr>
          <w:rFonts w:eastAsiaTheme="minorEastAsia"/>
          <w:b/>
          <w:bCs/>
          <w:sz w:val="20"/>
          <w:szCs w:val="20"/>
        </w:rPr>
      </w:pPr>
      <w:r>
        <w:rPr>
          <w:rFonts w:eastAsiaTheme="minorEastAsia"/>
          <w:noProof/>
          <w:sz w:val="32"/>
          <w:szCs w:val="32"/>
        </w:rPr>
        <mc:AlternateContent>
          <mc:Choice Requires="wps">
            <w:drawing>
              <wp:anchor distT="0" distB="0" distL="114300" distR="114300" simplePos="0" relativeHeight="251673600" behindDoc="0" locked="0" layoutInCell="1" allowOverlap="1" wp14:anchorId="4FF68009" wp14:editId="5AA7B99D">
                <wp:simplePos x="0" y="0"/>
                <wp:positionH relativeFrom="column">
                  <wp:posOffset>3994451</wp:posOffset>
                </wp:positionH>
                <wp:positionV relativeFrom="paragraph">
                  <wp:posOffset>2093161</wp:posOffset>
                </wp:positionV>
                <wp:extent cx="2754730" cy="1359267"/>
                <wp:effectExtent l="0" t="0" r="13970" b="12700"/>
                <wp:wrapNone/>
                <wp:docPr id="1307922247" name="Text Box 12"/>
                <wp:cNvGraphicFramePr/>
                <a:graphic xmlns:a="http://schemas.openxmlformats.org/drawingml/2006/main">
                  <a:graphicData uri="http://schemas.microsoft.com/office/word/2010/wordprocessingShape">
                    <wps:wsp>
                      <wps:cNvSpPr txBox="1"/>
                      <wps:spPr>
                        <a:xfrm>
                          <a:off x="0" y="0"/>
                          <a:ext cx="2754730" cy="1359267"/>
                        </a:xfrm>
                        <a:prstGeom prst="rect">
                          <a:avLst/>
                        </a:prstGeom>
                        <a:solidFill>
                          <a:srgbClr val="00B0F0"/>
                        </a:solidFill>
                        <a:ln w="12700">
                          <a:solidFill>
                            <a:schemeClr val="tx1"/>
                          </a:solidFill>
                        </a:ln>
                      </wps:spPr>
                      <wps:txbx>
                        <w:txbxContent>
                          <w:p w14:paraId="4D73E0BD" w14:textId="27815B36" w:rsidR="00106C57" w:rsidRDefault="00106C57" w:rsidP="00343569">
                            <w:pPr>
                              <w:rPr>
                                <w:u w:val="single"/>
                              </w:rPr>
                            </w:pPr>
                            <w:r>
                              <w:rPr>
                                <w:u w:val="single"/>
                              </w:rPr>
                              <w:t>Structured the Methodology Section</w:t>
                            </w:r>
                          </w:p>
                          <w:p w14:paraId="71817EC9" w14:textId="77777777" w:rsidR="00106C57" w:rsidRPr="0025726F" w:rsidRDefault="00106C57" w:rsidP="00343569">
                            <w:r w:rsidRPr="0025726F">
                              <w:t xml:space="preserve">I organised the methodology using the four required headings (participants, design, materials, </w:t>
                            </w:r>
                            <w:r>
                              <w:t xml:space="preserve">and </w:t>
                            </w:r>
                            <w:r w:rsidRPr="0025726F">
                              <w:t xml:space="preserve">procedure) to ensure a complete and coherent plan.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F68009" id="_x0000_s1032" type="#_x0000_t202" style="position:absolute;margin-left:314.5pt;margin-top:164.8pt;width:216.9pt;height:107.0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" fillcolor="#00b0f0" strokecolor="black [3213]" strokeweight="1pt">
                <v:textbox>
                  <w:txbxContent>
                    <w:p w14:paraId="4D73E0BD" w14:textId="27815B36" w:rsidR="00106C57" w:rsidRDefault="00106C57" w:rsidP="00343569">
                      <w:pPr>
                        <w:rPr>
                          <w:u w:val="single"/>
                        </w:rPr>
                      </w:pPr>
                      <w:r>
                        <w:rPr>
                          <w:u w:val="single"/>
                        </w:rPr>
                        <w:t>Structured the Methodology Section</w:t>
                      </w:r>
                    </w:p>
                    <w:p w14:paraId="71817EC9" w14:textId="77777777" w:rsidR="00106C57" w:rsidRPr="0025726F" w:rsidRDefault="00106C57" w:rsidP="00343569">
                      <w:r w:rsidRPr="0025726F">
                        <w:t xml:space="preserve">I organised the methodology using the four required headings (participants, design, materials, </w:t>
                      </w:r>
                      <w:r>
                        <w:t xml:space="preserve">and </w:t>
                      </w:r>
                      <w:r w:rsidRPr="0025726F">
                        <w:t xml:space="preserve">procedure) to ensure a complete and coherent plan. </w:t>
                      </w:r>
                    </w:p>
                  </w:txbxContent>
                </v:textbox>
              </v:shape>
            </w:pict>
          </mc:Fallback>
        </mc:AlternateContent>
      </w:r>
    </w:p>
    <w:tbl>
      <w:tblPr>
        <w:tblW w:w="0" w:type="auto"/>
        <w:tblLook w:val="01E0" w:firstRow="1" w:lastRow="1" w:firstColumn="1" w:lastColumn="1" w:noHBand="0" w:noVBand="0"/>
      </w:tblPr>
      <w:tblGrid>
        <w:gridCol w:w="9350"/>
      </w:tblGrid>
      <w:tr w:rsidR="00106C57" w14:paraId="503C63DD" w14:textId="77777777" w:rsidTr="702B2819">
        <w:tc>
          <w:tcPr>
            <w:tcW w:w="10368" w:type="dxa"/>
            <w:tcBorders>
              <w:top w:val="single" w:sz="4" w:space="0" w:color="auto"/>
              <w:left w:val="single" w:sz="4" w:space="0" w:color="auto"/>
              <w:bottom w:val="single" w:sz="4" w:space="0" w:color="auto"/>
              <w:right w:val="single" w:sz="4" w:space="0" w:color="auto"/>
            </w:tcBorders>
          </w:tcPr>
          <w:p w14:paraId="4DB716E7" w14:textId="28E77954" w:rsidR="00106C57" w:rsidRPr="00E00F78" w:rsidRDefault="00106C57" w:rsidP="5E2D76FD">
            <w:pPr>
              <w:rPr>
                <w:rFonts w:eastAsiaTheme="minorEastAsia"/>
                <w:b/>
                <w:bCs/>
                <w:i/>
                <w:iCs/>
                <w:sz w:val="20"/>
                <w:szCs w:val="20"/>
              </w:rPr>
            </w:pPr>
            <w:r w:rsidRPr="5E2D76FD">
              <w:rPr>
                <w:rFonts w:eastAsiaTheme="minorEastAsia"/>
                <w:b/>
                <w:bCs/>
                <w:i/>
                <w:iCs/>
                <w:sz w:val="20"/>
                <w:szCs w:val="20"/>
              </w:rPr>
              <w:lastRenderedPageBreak/>
              <w:t xml:space="preserve">Please summarise the key methodological approach: </w:t>
            </w:r>
          </w:p>
          <w:p w14:paraId="03F68BB7" w14:textId="6A7B76BC" w:rsidR="00106C57" w:rsidRDefault="00106C57" w:rsidP="5E2D76FD">
            <w:pPr>
              <w:rPr>
                <w:rFonts w:eastAsiaTheme="minorEastAsia"/>
                <w:b/>
                <w:bCs/>
                <w:i/>
                <w:iCs/>
                <w:sz w:val="20"/>
                <w:szCs w:val="20"/>
              </w:rPr>
            </w:pPr>
          </w:p>
          <w:p w14:paraId="245A9F42" w14:textId="03E44BEF" w:rsidR="00106C57" w:rsidRDefault="00106C57" w:rsidP="00106C57">
            <w:pPr>
              <w:pStyle w:val="ListParagraph"/>
              <w:numPr>
                <w:ilvl w:val="0"/>
                <w:numId w:val="4"/>
              </w:numPr>
              <w:spacing w:after="0" w:line="240" w:lineRule="auto"/>
              <w:rPr>
                <w:rFonts w:eastAsiaTheme="minorEastAsia"/>
                <w:i/>
                <w:iCs/>
                <w:sz w:val="20"/>
                <w:szCs w:val="20"/>
              </w:rPr>
            </w:pPr>
            <w:r w:rsidRPr="4A8F6DF5">
              <w:rPr>
                <w:rFonts w:eastAsiaTheme="minorEastAsia"/>
                <w:i/>
                <w:iCs/>
                <w:sz w:val="20"/>
                <w:szCs w:val="20"/>
              </w:rPr>
              <w:t xml:space="preserve">Participants: Who will your participants be, how will you access and recruit them, and how many are needed? </w:t>
            </w:r>
          </w:p>
          <w:p w14:paraId="439C6E29" w14:textId="532645E2" w:rsidR="00106C57" w:rsidRDefault="00A70C77" w:rsidP="00106C57">
            <w:pPr>
              <w:pStyle w:val="ListParagraph"/>
              <w:numPr>
                <w:ilvl w:val="0"/>
                <w:numId w:val="4"/>
              </w:numPr>
              <w:spacing w:after="0" w:line="240" w:lineRule="auto"/>
              <w:rPr>
                <w:rFonts w:eastAsiaTheme="minorEastAsia"/>
                <w:i/>
                <w:iCs/>
                <w:sz w:val="20"/>
                <w:szCs w:val="20"/>
              </w:rPr>
            </w:pPr>
            <w:r>
              <w:rPr>
                <w:rFonts w:eastAsiaTheme="minorEastAsia"/>
                <w:noProof/>
                <w:sz w:val="32"/>
                <w:szCs w:val="32"/>
              </w:rPr>
              <mc:AlternateContent>
                <mc:Choice Requires="wps">
                  <w:drawing>
                    <wp:anchor distT="0" distB="0" distL="114300" distR="114300" simplePos="0" relativeHeight="251688960" behindDoc="0" locked="0" layoutInCell="1" allowOverlap="1" wp14:anchorId="1539BB39" wp14:editId="64B5813B">
                      <wp:simplePos x="0" y="0"/>
                      <wp:positionH relativeFrom="column">
                        <wp:posOffset>1692475</wp:posOffset>
                      </wp:positionH>
                      <wp:positionV relativeFrom="paragraph">
                        <wp:posOffset>38400</wp:posOffset>
                      </wp:positionV>
                      <wp:extent cx="2357755" cy="1165646"/>
                      <wp:effectExtent l="0" t="0" r="17145" b="15875"/>
                      <wp:wrapNone/>
                      <wp:docPr id="2124243168" name="Text Box 12"/>
                      <wp:cNvGraphicFramePr/>
                      <a:graphic xmlns:a="http://schemas.openxmlformats.org/drawingml/2006/main">
                        <a:graphicData uri="http://schemas.microsoft.com/office/word/2010/wordprocessingShape">
                          <wps:wsp>
                            <wps:cNvSpPr txBox="1"/>
                            <wps:spPr>
                              <a:xfrm>
                                <a:off x="0" y="0"/>
                                <a:ext cx="2357755" cy="1165646"/>
                              </a:xfrm>
                              <a:prstGeom prst="rect">
                                <a:avLst/>
                              </a:prstGeom>
                              <a:solidFill>
                                <a:srgbClr val="00B0F0"/>
                              </a:solidFill>
                              <a:ln w="12700">
                                <a:solidFill>
                                  <a:schemeClr val="tx1"/>
                                </a:solidFill>
                              </a:ln>
                            </wps:spPr>
                            <wps:txbx>
                              <w:txbxContent>
                                <w:p w14:paraId="138A4022" w14:textId="27ECF626" w:rsidR="00106C57" w:rsidRPr="00A974D8" w:rsidRDefault="00106C57" w:rsidP="009D235A">
                                  <w:pPr>
                                    <w:spacing w:line="240" w:lineRule="auto"/>
                                    <w:rPr>
                                      <w:rFonts w:ascii="Arial" w:hAnsi="Arial" w:cs="Arial"/>
                                      <w:u w:val="single"/>
                                    </w:rPr>
                                  </w:pPr>
                                  <w:r w:rsidRPr="00A974D8">
                                    <w:rPr>
                                      <w:rFonts w:ascii="Arial" w:hAnsi="Arial" w:cs="Arial"/>
                                      <w:u w:val="single"/>
                                    </w:rPr>
                                    <w:t>Detailed the Participants</w:t>
                                  </w:r>
                                </w:p>
                                <w:p w14:paraId="39CB1365" w14:textId="77777777" w:rsidR="00106C57" w:rsidRPr="00A974D8" w:rsidRDefault="00106C57" w:rsidP="009D235A">
                                  <w:pPr>
                                    <w:spacing w:line="240" w:lineRule="auto"/>
                                    <w:rPr>
                                      <w:rFonts w:ascii="Arial" w:hAnsi="Arial" w:cs="Arial"/>
                                    </w:rPr>
                                  </w:pPr>
                                  <w:r w:rsidRPr="00A974D8">
                                    <w:rPr>
                                      <w:rFonts w:ascii="Arial" w:hAnsi="Arial" w:cs="Arial"/>
                                    </w:rPr>
                                    <w:t>I specified eligibility criteria, sample size, recruitment method, and ethical considerations for participation.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539BB39" id="_x0000_s1033" type="#_x0000_t202" style="position:absolute;left:0;text-align:left;margin-left:133.25pt;margin-top:3pt;width:185.65pt;height:9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" fillcolor="#00b0f0" strokecolor="black [3213]" strokeweight="1pt">
                      <v:textbox>
                        <w:txbxContent>
                          <w:p w14:paraId="138A4022" w14:textId="27ECF626" w:rsidR="00106C57" w:rsidRPr="00A974D8" w:rsidRDefault="00106C57" w:rsidP="009D235A">
                            <w:pPr>
                              <w:spacing w:line="240" w:lineRule="auto"/>
                              <w:rPr>
                                <w:rFonts w:ascii="Arial" w:hAnsi="Arial" w:cs="Arial"/>
                                <w:u w:val="single"/>
                              </w:rPr>
                            </w:pPr>
                            <w:r w:rsidRPr="00A974D8">
                              <w:rPr>
                                <w:rFonts w:ascii="Arial" w:hAnsi="Arial" w:cs="Arial"/>
                                <w:u w:val="single"/>
                              </w:rPr>
                              <w:t>Detailed the Participants</w:t>
                            </w:r>
                          </w:p>
                          <w:p w14:paraId="39CB1365" w14:textId="77777777" w:rsidR="00106C57" w:rsidRPr="00A974D8" w:rsidRDefault="00106C57" w:rsidP="009D235A">
                            <w:pPr>
                              <w:spacing w:line="240" w:lineRule="auto"/>
                              <w:rPr>
                                <w:rFonts w:ascii="Arial" w:hAnsi="Arial" w:cs="Arial"/>
                              </w:rPr>
                            </w:pPr>
                            <w:r w:rsidRPr="00A974D8">
                              <w:rPr>
                                <w:rFonts w:ascii="Arial" w:hAnsi="Arial" w:cs="Arial"/>
                              </w:rPr>
                              <w:t>I specified eligibility criteria, sample size, recruitment method, and ethical considerations for participation.</w:t>
                            </w:r>
                          </w:p>
                        </w:txbxContent>
                      </v:textbox>
                    </v:shape>
                  </w:pict>
                </mc:Fallback>
              </mc:AlternateContent>
            </w:r>
            <w:r w:rsidR="00106C57" w:rsidRPr="4A8F6DF5">
              <w:rPr>
                <w:rFonts w:eastAsiaTheme="minorEastAsia"/>
                <w:i/>
                <w:iCs/>
                <w:sz w:val="20"/>
                <w:szCs w:val="20"/>
              </w:rPr>
              <w:t xml:space="preserve">Design: Using appropriate terminology clearly define key elements of your design (IVs, DVs, Qual approach, expt. manipulations etc).  How do you plan to analyse your main data? </w:t>
            </w:r>
          </w:p>
          <w:p w14:paraId="633AE3CC" w14:textId="3248FE6E" w:rsidR="00106C57" w:rsidRDefault="00106C57" w:rsidP="00106C57">
            <w:pPr>
              <w:pStyle w:val="ListParagraph"/>
              <w:numPr>
                <w:ilvl w:val="0"/>
                <w:numId w:val="4"/>
              </w:numPr>
              <w:spacing w:after="0" w:line="240" w:lineRule="auto"/>
              <w:rPr>
                <w:rFonts w:eastAsiaTheme="minorEastAsia"/>
                <w:i/>
                <w:iCs/>
                <w:sz w:val="20"/>
                <w:szCs w:val="20"/>
              </w:rPr>
            </w:pPr>
            <w:r w:rsidRPr="4A8F6DF5">
              <w:rPr>
                <w:rFonts w:eastAsiaTheme="minorEastAsia"/>
                <w:i/>
                <w:iCs/>
                <w:sz w:val="20"/>
                <w:szCs w:val="20"/>
              </w:rPr>
              <w:t xml:space="preserve">Materials: What are the main measures, scales, experimental tools or other materials required for your study? </w:t>
            </w:r>
          </w:p>
          <w:p w14:paraId="6541FF32" w14:textId="047338CB" w:rsidR="00106C57" w:rsidRPr="00B24417" w:rsidRDefault="00106C57" w:rsidP="00106C57">
            <w:pPr>
              <w:pStyle w:val="ListParagraph"/>
              <w:numPr>
                <w:ilvl w:val="0"/>
                <w:numId w:val="4"/>
              </w:numPr>
              <w:spacing w:after="0" w:line="240" w:lineRule="auto"/>
              <w:rPr>
                <w:rFonts w:eastAsiaTheme="minorEastAsia"/>
                <w:i/>
                <w:iCs/>
                <w:sz w:val="20"/>
                <w:szCs w:val="20"/>
              </w:rPr>
            </w:pPr>
            <w:r w:rsidRPr="4A8F6DF5">
              <w:rPr>
                <w:rFonts w:eastAsiaTheme="minorEastAsia"/>
                <w:i/>
                <w:iCs/>
                <w:sz w:val="20"/>
                <w:szCs w:val="20"/>
              </w:rPr>
              <w:t>Procedure: How will you carry out the study – define briefly what will happen to a participant in your study from the point of consent to the study debrief.</w:t>
            </w:r>
          </w:p>
          <w:p w14:paraId="2FE80532" w14:textId="53567280" w:rsidR="00106C57" w:rsidRDefault="009D235A" w:rsidP="4A8F6DF5">
            <w:pPr>
              <w:rPr>
                <w:rFonts w:eastAsiaTheme="minorEastAsia"/>
                <w:b/>
                <w:bCs/>
              </w:rPr>
            </w:pPr>
            <w:r>
              <w:rPr>
                <w:rFonts w:eastAsiaTheme="minorEastAsia"/>
                <w:noProof/>
              </w:rPr>
              <mc:AlternateContent>
                <mc:Choice Requires="wps">
                  <w:drawing>
                    <wp:anchor distT="0" distB="0" distL="114300" distR="114300" simplePos="0" relativeHeight="251674624" behindDoc="0" locked="0" layoutInCell="1" allowOverlap="1" wp14:anchorId="42ED9E1B" wp14:editId="73C17E19">
                      <wp:simplePos x="0" y="0"/>
                      <wp:positionH relativeFrom="column">
                        <wp:posOffset>1037853</wp:posOffset>
                      </wp:positionH>
                      <wp:positionV relativeFrom="paragraph">
                        <wp:posOffset>244995</wp:posOffset>
                      </wp:positionV>
                      <wp:extent cx="650547" cy="661577"/>
                      <wp:effectExtent l="25400" t="0" r="22860" b="37465"/>
                      <wp:wrapNone/>
                      <wp:docPr id="1901111201" name="Straight Arrow Connector 13"/>
                      <wp:cNvGraphicFramePr/>
                      <a:graphic xmlns:a="http://schemas.openxmlformats.org/drawingml/2006/main">
                        <a:graphicData uri="http://schemas.microsoft.com/office/word/2010/wordprocessingShape">
                          <wps:wsp>
                            <wps:cNvCnPr/>
                            <wps:spPr>
                              <a:xfrm flipH="1">
                                <a:off x="0" y="0"/>
                                <a:ext cx="650547" cy="661577"/>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5456A3" id="Straight Arrow Connector 13" o:spid="_x0000_s1026" type="#_x0000_t32" style="position:absolute;margin-left:81.7pt;margin-top:19.3pt;width:51.2pt;height:52.1pt;flip:x;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" strokecolor="black [3213]" strokeweight="1pt">
                      <v:stroke endarrow="block" joinstyle="miter"/>
                    </v:shape>
                  </w:pict>
                </mc:Fallback>
              </mc:AlternateContent>
            </w:r>
          </w:p>
          <w:p w14:paraId="731C1572" w14:textId="5ED8D608" w:rsidR="00106C57" w:rsidRDefault="00106C57" w:rsidP="5E2D76FD">
            <w:pPr>
              <w:pStyle w:val="Heading2"/>
              <w:spacing w:before="299" w:after="299"/>
              <w:jc w:val="center"/>
              <w:rPr>
                <w:rFonts w:ascii="Calibri" w:eastAsia="Calibri" w:hAnsi="Calibri" w:cs="Calibri"/>
                <w:b/>
                <w:bCs/>
                <w:color w:val="auto"/>
                <w:sz w:val="36"/>
                <w:szCs w:val="36"/>
                <w:u w:val="single"/>
              </w:rPr>
            </w:pPr>
            <w:r w:rsidRPr="5E2D76FD">
              <w:rPr>
                <w:rFonts w:ascii="Calibri" w:eastAsia="Calibri" w:hAnsi="Calibri" w:cs="Calibri"/>
                <w:b/>
                <w:bCs/>
                <w:i/>
                <w:iCs/>
                <w:color w:val="auto"/>
                <w:sz w:val="36"/>
                <w:szCs w:val="36"/>
                <w:u w:val="single"/>
                <w:lang w:val="en-GB"/>
              </w:rPr>
              <w:t>Methodological Approach</w:t>
            </w:r>
          </w:p>
          <w:p w14:paraId="176F9ECB" w14:textId="5FEEB2E2" w:rsidR="00106C57" w:rsidRDefault="00106C57" w:rsidP="5E2D76FD">
            <w:pPr>
              <w:pStyle w:val="Heading3"/>
              <w:spacing w:before="281" w:after="281"/>
              <w:rPr>
                <w:rFonts w:ascii="Calibri" w:eastAsia="Calibri" w:hAnsi="Calibri" w:cs="Calibri"/>
                <w:i/>
                <w:iCs/>
                <w:color w:val="auto"/>
              </w:rPr>
            </w:pPr>
            <w:r w:rsidRPr="5E2D76FD">
              <w:rPr>
                <w:rFonts w:ascii="Calibri" w:eastAsia="Calibri" w:hAnsi="Calibri" w:cs="Calibri"/>
                <w:i/>
                <w:iCs/>
                <w:color w:val="auto"/>
                <w:lang w:val="en-GB"/>
              </w:rPr>
              <w:t>Participants</w:t>
            </w:r>
          </w:p>
          <w:p w14:paraId="302B8646" w14:textId="0DD76E93" w:rsidR="00106C57" w:rsidRDefault="00106C57" w:rsidP="4B2B8074">
            <w:pPr>
              <w:spacing w:before="240" w:after="240"/>
              <w:rPr>
                <w:rFonts w:ascii="Calibri" w:eastAsia="Calibri" w:hAnsi="Calibri" w:cs="Calibri"/>
              </w:rPr>
            </w:pPr>
            <w:r w:rsidRPr="06D06AEA">
              <w:rPr>
                <w:rFonts w:ascii="Calibri" w:eastAsia="Calibri" w:hAnsi="Calibri" w:cs="Calibri"/>
                <w:lang w:val="en-GB"/>
              </w:rPr>
              <w:t>The study will focus on first-time mothers and fathers who have recently taken statutory maternity or paternity leave. Participants must be aged 18 or older, speak English, and must have completed at least part of their statutory leave within the last 36 months. The study aims to recruit approximately 12–16 participants (6–8 mothers, and 6–8 fathers), consistent with best practice for in-depth qualitative research using semi-structured focus groups. This sample size is appropriate for qualitative research seeking rich, detailed accounts rather than statistical generalisation.</w:t>
            </w:r>
          </w:p>
          <w:p w14:paraId="10CAEB92" w14:textId="5587B168" w:rsidR="00106C57" w:rsidRDefault="00106C57" w:rsidP="4B2B8074">
            <w:pPr>
              <w:spacing w:before="240" w:after="240"/>
              <w:rPr>
                <w:rFonts w:ascii="Calibri" w:eastAsia="Calibri" w:hAnsi="Calibri" w:cs="Calibri"/>
              </w:rPr>
            </w:pPr>
            <w:r w:rsidRPr="4D563BA4">
              <w:rPr>
                <w:rFonts w:ascii="Calibri" w:eastAsia="Calibri" w:hAnsi="Calibri" w:cs="Calibri"/>
                <w:lang w:val="en-GB"/>
              </w:rPr>
              <w:t xml:space="preserve">Participants will be recruited through the Experimental Management System (EMS). Recruitment materials will outline the study purpose, eligibility criteria, and the voluntary </w:t>
            </w:r>
            <w:r w:rsidR="009D235A">
              <w:rPr>
                <w:rFonts w:eastAsiaTheme="minorEastAsia"/>
                <w:noProof/>
                <w:sz w:val="32"/>
                <w:szCs w:val="32"/>
              </w:rPr>
              <w:lastRenderedPageBreak/>
              <mc:AlternateContent>
                <mc:Choice Requires="wps">
                  <w:drawing>
                    <wp:anchor distT="0" distB="0" distL="114300" distR="114300" simplePos="0" relativeHeight="251677696" behindDoc="0" locked="0" layoutInCell="1" allowOverlap="1" wp14:anchorId="1DF718F4" wp14:editId="08A18941">
                      <wp:simplePos x="0" y="0"/>
                      <wp:positionH relativeFrom="column">
                        <wp:posOffset>1304982</wp:posOffset>
                      </wp:positionH>
                      <wp:positionV relativeFrom="paragraph">
                        <wp:posOffset>-838557</wp:posOffset>
                      </wp:positionV>
                      <wp:extent cx="4427777" cy="1456712"/>
                      <wp:effectExtent l="0" t="0" r="17780" b="16510"/>
                      <wp:wrapNone/>
                      <wp:docPr id="1124516571" name="Text Box 12"/>
                      <wp:cNvGraphicFramePr/>
                      <a:graphic xmlns:a="http://schemas.openxmlformats.org/drawingml/2006/main">
                        <a:graphicData uri="http://schemas.microsoft.com/office/word/2010/wordprocessingShape">
                          <wps:wsp>
                            <wps:cNvSpPr txBox="1"/>
                            <wps:spPr>
                              <a:xfrm>
                                <a:off x="0" y="0"/>
                                <a:ext cx="4427777" cy="1456712"/>
                              </a:xfrm>
                              <a:prstGeom prst="rect">
                                <a:avLst/>
                              </a:prstGeom>
                              <a:solidFill>
                                <a:srgbClr val="00B0F0"/>
                              </a:solidFill>
                              <a:ln w="12700">
                                <a:solidFill>
                                  <a:schemeClr val="tx1"/>
                                </a:solidFill>
                              </a:ln>
                            </wps:spPr>
                            <wps:txbx>
                              <w:txbxContent>
                                <w:p w14:paraId="64095A55" w14:textId="78980CBB" w:rsidR="00A70C77" w:rsidRPr="00A974D8" w:rsidRDefault="00A70C77" w:rsidP="00A70C77">
                                  <w:pPr>
                                    <w:spacing w:line="240" w:lineRule="auto"/>
                                    <w:rPr>
                                      <w:rFonts w:ascii="Arial" w:hAnsi="Arial" w:cs="Arial"/>
                                      <w:u w:val="single"/>
                                    </w:rPr>
                                  </w:pPr>
                                  <w:r w:rsidRPr="00A974D8">
                                    <w:rPr>
                                      <w:rFonts w:ascii="Arial" w:hAnsi="Arial" w:cs="Arial"/>
                                      <w:u w:val="single"/>
                                    </w:rPr>
                                    <w:t>Defined the Design and Analysis</w:t>
                                  </w:r>
                                </w:p>
                                <w:p w14:paraId="6BEBF88F" w14:textId="62DD6C57" w:rsidR="00106C57" w:rsidRPr="00A974D8" w:rsidRDefault="00074789" w:rsidP="00A70C77">
                                  <w:pPr>
                                    <w:spacing w:line="240" w:lineRule="auto"/>
                                    <w:rPr>
                                      <w:rFonts w:ascii="Arial" w:hAnsi="Arial" w:cs="Arial"/>
                                    </w:rPr>
                                  </w:pPr>
                                  <w:r w:rsidRPr="00A974D8">
                                    <w:rPr>
                                      <w:rFonts w:ascii="Arial" w:hAnsi="Arial" w:cs="Arial"/>
                                    </w:rPr>
                                    <w:t>I designed a qualitative, cross-sectional comparative study using semi-structured focus groups to explore mothers’ and fathers’ experiences of parental leave. Reflexive thematic analysis (Braun &amp; Clarke, 2006) was selected to identify patterns and differences in meaning-making across participants</w:t>
                                  </w:r>
                                  <w:r w:rsidR="003C6542">
                                    <w:rPr>
                                      <w:rFonts w:ascii="Arial" w:hAnsi="Arial" w:cs="Arial"/>
                                    </w:rPr>
                                    <w:t xml:space="preserve"> and genders.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F718F4" id="_x0000_s1034" type="#_x0000_t202" style="position:absolute;margin-left:102.75pt;margin-top:-66.05pt;width:348.65pt;height:114.7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" fillcolor="#00b0f0" strokecolor="black [3213]" strokeweight="1pt">
                      <v:textbox>
                        <w:txbxContent>
                          <w:p w14:paraId="64095A55" w14:textId="78980CBB" w:rsidR="00A70C77" w:rsidRPr="00A974D8" w:rsidRDefault="00A70C77" w:rsidP="00A70C77">
                            <w:pPr>
                              <w:spacing w:line="240" w:lineRule="auto"/>
                              <w:rPr>
                                <w:rFonts w:ascii="Arial" w:hAnsi="Arial" w:cs="Arial"/>
                                <w:u w:val="single"/>
                              </w:rPr>
                            </w:pPr>
                            <w:r w:rsidRPr="00A974D8">
                              <w:rPr>
                                <w:rFonts w:ascii="Arial" w:hAnsi="Arial" w:cs="Arial"/>
                                <w:u w:val="single"/>
                              </w:rPr>
                              <w:t>Defined the Design and Analysis</w:t>
                            </w:r>
                          </w:p>
                          <w:p w14:paraId="6BEBF88F" w14:textId="62DD6C57" w:rsidR="00106C57" w:rsidRPr="00A974D8" w:rsidRDefault="00074789" w:rsidP="00A70C77">
                            <w:pPr>
                              <w:spacing w:line="240" w:lineRule="auto"/>
                              <w:rPr>
                                <w:rFonts w:ascii="Arial" w:hAnsi="Arial" w:cs="Arial"/>
                              </w:rPr>
                            </w:pPr>
                            <w:r w:rsidRPr="00A974D8">
                              <w:rPr>
                                <w:rFonts w:ascii="Arial" w:hAnsi="Arial" w:cs="Arial"/>
                              </w:rPr>
                              <w:t>I designed a qualitative, cross-sectional comparative study using semi-structured focus groups to explore mothers’ and fathers’ experiences of parental leave. Reflexive thematic analysis (Braun &amp; Clarke, 2006) was selected to identify patterns and differences in meaning-making across participants</w:t>
                            </w:r>
                            <w:r w:rsidR="003C6542">
                              <w:rPr>
                                <w:rFonts w:ascii="Arial" w:hAnsi="Arial" w:cs="Arial"/>
                              </w:rPr>
                              <w:t xml:space="preserve"> and genders.</w:t>
                            </w:r>
                          </w:p>
                        </w:txbxContent>
                      </v:textbox>
                    </v:shape>
                  </w:pict>
                </mc:Fallback>
              </mc:AlternateContent>
            </w:r>
            <w:r w:rsidRPr="4D563BA4">
              <w:rPr>
                <w:rFonts w:ascii="Calibri" w:eastAsia="Calibri" w:hAnsi="Calibri" w:cs="Calibri"/>
                <w:lang w:val="en-GB"/>
              </w:rPr>
              <w:t xml:space="preserve">nature of participation. Participants will provide informed consent before taking part. No </w:t>
            </w:r>
            <w:r w:rsidR="009D235A">
              <w:rPr>
                <w:rFonts w:eastAsiaTheme="minorEastAsia"/>
                <w:noProof/>
              </w:rPr>
              <mc:AlternateContent>
                <mc:Choice Requires="wps">
                  <w:drawing>
                    <wp:anchor distT="0" distB="0" distL="114300" distR="114300" simplePos="0" relativeHeight="251676672" behindDoc="0" locked="0" layoutInCell="1" allowOverlap="1" wp14:anchorId="4F5A7067" wp14:editId="30B07FF0">
                      <wp:simplePos x="0" y="0"/>
                      <wp:positionH relativeFrom="column">
                        <wp:posOffset>667983</wp:posOffset>
                      </wp:positionH>
                      <wp:positionV relativeFrom="paragraph">
                        <wp:posOffset>620374</wp:posOffset>
                      </wp:positionV>
                      <wp:extent cx="636513" cy="325805"/>
                      <wp:effectExtent l="12700" t="0" r="11430" b="42545"/>
                      <wp:wrapNone/>
                      <wp:docPr id="951686335" name="Straight Arrow Connector 13"/>
                      <wp:cNvGraphicFramePr/>
                      <a:graphic xmlns:a="http://schemas.openxmlformats.org/drawingml/2006/main">
                        <a:graphicData uri="http://schemas.microsoft.com/office/word/2010/wordprocessingShape">
                          <wps:wsp>
                            <wps:cNvCnPr/>
                            <wps:spPr>
                              <a:xfrm flipH="1">
                                <a:off x="0" y="0"/>
                                <a:ext cx="636513" cy="325805"/>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E47E7A" id="Straight Arrow Connector 13" o:spid="_x0000_s1026" type="#_x0000_t32" style="position:absolute;margin-left:52.6pt;margin-top:48.85pt;width:50.1pt;height:25.65pt;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" strokecolor="black [3213]" strokeweight="1pt">
                      <v:stroke endarrow="block" joinstyle="miter"/>
                    </v:shape>
                  </w:pict>
                </mc:Fallback>
              </mc:AlternateContent>
            </w:r>
            <w:r w:rsidRPr="4D563BA4">
              <w:rPr>
                <w:rFonts w:ascii="Calibri" w:eastAsia="Calibri" w:hAnsi="Calibri" w:cs="Calibri"/>
                <w:lang w:val="en-GB"/>
              </w:rPr>
              <w:t>financial incentive will be provided to participants.</w:t>
            </w:r>
          </w:p>
          <w:p w14:paraId="53BC0619" w14:textId="36DA4F8D" w:rsidR="00106C57" w:rsidRDefault="00106C57" w:rsidP="5E2D76FD">
            <w:pPr>
              <w:pStyle w:val="Heading3"/>
              <w:spacing w:before="281" w:after="281"/>
              <w:rPr>
                <w:rFonts w:ascii="Calibri" w:eastAsia="Calibri" w:hAnsi="Calibri" w:cs="Calibri"/>
                <w:i/>
                <w:iCs/>
                <w:color w:val="auto"/>
              </w:rPr>
            </w:pPr>
            <w:r w:rsidRPr="5E2D76FD">
              <w:rPr>
                <w:rFonts w:ascii="Calibri" w:eastAsia="Calibri" w:hAnsi="Calibri" w:cs="Calibri"/>
                <w:i/>
                <w:iCs/>
                <w:color w:val="auto"/>
                <w:lang w:val="en-GB"/>
              </w:rPr>
              <w:t>Design</w:t>
            </w:r>
          </w:p>
          <w:p w14:paraId="6F42C08D" w14:textId="661FB697" w:rsidR="00106C57" w:rsidRDefault="00106C57" w:rsidP="5E2D76FD">
            <w:pPr>
              <w:spacing w:before="240" w:after="240"/>
              <w:rPr>
                <w:rFonts w:ascii="Calibri" w:eastAsia="Calibri" w:hAnsi="Calibri" w:cs="Calibri"/>
              </w:rPr>
            </w:pPr>
            <w:r w:rsidRPr="5E2D76FD">
              <w:rPr>
                <w:rFonts w:ascii="Calibri" w:eastAsia="Calibri" w:hAnsi="Calibri" w:cs="Calibri"/>
                <w:lang w:val="en-GB"/>
              </w:rPr>
              <w:t>This study uses a qualitative, cross-sectional, comparative design, exploring similarities and differences between mothers’ and fathers’ experiences of statutory leave.</w:t>
            </w:r>
          </w:p>
          <w:p w14:paraId="6EE1C865" w14:textId="08E4F2DF" w:rsidR="00106C57" w:rsidRDefault="00106C57" w:rsidP="5E2D76FD">
            <w:pPr>
              <w:spacing w:before="240" w:after="240"/>
              <w:rPr>
                <w:rFonts w:ascii="Calibri" w:eastAsia="Calibri" w:hAnsi="Calibri" w:cs="Calibri"/>
              </w:rPr>
            </w:pPr>
            <w:r w:rsidRPr="5E2D76FD">
              <w:rPr>
                <w:rFonts w:ascii="Calibri" w:eastAsia="Calibri" w:hAnsi="Calibri" w:cs="Calibri"/>
                <w:lang w:val="en-GB"/>
              </w:rPr>
              <w:t>The research will employ semi-structured focus groups to explore participants’ subjective experiences. This approach is interpretivist, aiming to understand how parents make sense of their leave experiences rather than to quantify differences.</w:t>
            </w:r>
          </w:p>
          <w:p w14:paraId="66D1CF8A" w14:textId="052A6E10" w:rsidR="00106C57" w:rsidRDefault="00074789" w:rsidP="5E2D76FD">
            <w:pPr>
              <w:spacing w:before="240" w:after="240"/>
              <w:rPr>
                <w:rFonts w:ascii="Calibri" w:eastAsia="Calibri" w:hAnsi="Calibri" w:cs="Calibri"/>
              </w:rPr>
            </w:pPr>
            <w:r>
              <w:rPr>
                <w:rFonts w:eastAsiaTheme="minorEastAsia"/>
                <w:noProof/>
                <w:sz w:val="32"/>
                <w:szCs w:val="32"/>
              </w:rPr>
              <mc:AlternateContent>
                <mc:Choice Requires="wps">
                  <w:drawing>
                    <wp:anchor distT="0" distB="0" distL="114300" distR="114300" simplePos="0" relativeHeight="251681792" behindDoc="0" locked="0" layoutInCell="1" allowOverlap="1" wp14:anchorId="5A95611B" wp14:editId="7B3D22DE">
                      <wp:simplePos x="0" y="0"/>
                      <wp:positionH relativeFrom="column">
                        <wp:posOffset>1468287</wp:posOffset>
                      </wp:positionH>
                      <wp:positionV relativeFrom="paragraph">
                        <wp:posOffset>105109</wp:posOffset>
                      </wp:positionV>
                      <wp:extent cx="2783840" cy="1113924"/>
                      <wp:effectExtent l="0" t="0" r="10160" b="16510"/>
                      <wp:wrapNone/>
                      <wp:docPr id="1050510919" name="Text Box 12"/>
                      <wp:cNvGraphicFramePr/>
                      <a:graphic xmlns:a="http://schemas.openxmlformats.org/drawingml/2006/main">
                        <a:graphicData uri="http://schemas.microsoft.com/office/word/2010/wordprocessingShape">
                          <wps:wsp>
                            <wps:cNvSpPr txBox="1"/>
                            <wps:spPr>
                              <a:xfrm>
                                <a:off x="0" y="0"/>
                                <a:ext cx="2783840" cy="1113924"/>
                              </a:xfrm>
                              <a:prstGeom prst="rect">
                                <a:avLst/>
                              </a:prstGeom>
                              <a:solidFill>
                                <a:srgbClr val="00B0F0"/>
                              </a:solidFill>
                              <a:ln w="12700">
                                <a:solidFill>
                                  <a:schemeClr val="tx1"/>
                                </a:solidFill>
                              </a:ln>
                            </wps:spPr>
                            <wps:txbx>
                              <w:txbxContent>
                                <w:p w14:paraId="2CBB575B" w14:textId="77777777" w:rsidR="00A70C77" w:rsidRPr="00A974D8" w:rsidRDefault="00A70C77" w:rsidP="00A70C77">
                                  <w:pPr>
                                    <w:spacing w:line="240" w:lineRule="auto"/>
                                    <w:rPr>
                                      <w:rFonts w:ascii="Arial" w:hAnsi="Arial" w:cs="Arial"/>
                                      <w:u w:val="single"/>
                                    </w:rPr>
                                  </w:pPr>
                                  <w:r w:rsidRPr="00A974D8">
                                    <w:rPr>
                                      <w:rFonts w:ascii="Arial" w:hAnsi="Arial" w:cs="Arial"/>
                                      <w:u w:val="single"/>
                                    </w:rPr>
                                    <w:t>Identified Required Materials</w:t>
                                  </w:r>
                                </w:p>
                                <w:p w14:paraId="083C9C14" w14:textId="2A1306BE" w:rsidR="00106C57" w:rsidRPr="00A974D8" w:rsidRDefault="00A70C77" w:rsidP="00A70C77">
                                  <w:pPr>
                                    <w:spacing w:line="240" w:lineRule="auto"/>
                                    <w:rPr>
                                      <w:rFonts w:ascii="Arial" w:hAnsi="Arial" w:cs="Arial"/>
                                    </w:rPr>
                                  </w:pPr>
                                  <w:r w:rsidRPr="00A974D8">
                                    <w:rPr>
                                      <w:rFonts w:ascii="Arial" w:hAnsi="Arial" w:cs="Arial"/>
                                    </w:rPr>
                                    <w:t>I listed all tools and documents required to conduct a successful qualitative study in a professional and ethical manner.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A95611B" id="_x0000_s1035" type="#_x0000_t202" style="position:absolute;margin-left:115.6pt;margin-top:8.3pt;width:219.2pt;height:87.7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" fillcolor="#00b0f0" strokecolor="black [3213]" strokeweight="1pt">
                      <v:textbox>
                        <w:txbxContent>
                          <w:p w14:paraId="2CBB575B" w14:textId="77777777" w:rsidR="00A70C77" w:rsidRPr="00A974D8" w:rsidRDefault="00A70C77" w:rsidP="00A70C77">
                            <w:pPr>
                              <w:spacing w:line="240" w:lineRule="auto"/>
                              <w:rPr>
                                <w:rFonts w:ascii="Arial" w:hAnsi="Arial" w:cs="Arial"/>
                                <w:u w:val="single"/>
                              </w:rPr>
                            </w:pPr>
                            <w:r w:rsidRPr="00A974D8">
                              <w:rPr>
                                <w:rFonts w:ascii="Arial" w:hAnsi="Arial" w:cs="Arial"/>
                                <w:u w:val="single"/>
                              </w:rPr>
                              <w:t>Identified Required Materials</w:t>
                            </w:r>
                          </w:p>
                          <w:p w14:paraId="083C9C14" w14:textId="2A1306BE" w:rsidR="00106C57" w:rsidRPr="00A974D8" w:rsidRDefault="00A70C77" w:rsidP="00A70C77">
                            <w:pPr>
                              <w:spacing w:line="240" w:lineRule="auto"/>
                              <w:rPr>
                                <w:rFonts w:ascii="Arial" w:hAnsi="Arial" w:cs="Arial"/>
                              </w:rPr>
                            </w:pPr>
                            <w:r w:rsidRPr="00A974D8">
                              <w:rPr>
                                <w:rFonts w:ascii="Arial" w:hAnsi="Arial" w:cs="Arial"/>
                              </w:rPr>
                              <w:t>I listed all tools and documents required to conduct a successful qualitative study in a professional and ethical manner.</w:t>
                            </w:r>
                          </w:p>
                        </w:txbxContent>
                      </v:textbox>
                    </v:shape>
                  </w:pict>
                </mc:Fallback>
              </mc:AlternateContent>
            </w:r>
            <w:r w:rsidR="009D235A">
              <w:rPr>
                <w:rFonts w:eastAsiaTheme="minorEastAsia"/>
                <w:noProof/>
              </w:rPr>
              <mc:AlternateContent>
                <mc:Choice Requires="wps">
                  <w:drawing>
                    <wp:anchor distT="0" distB="0" distL="114300" distR="114300" simplePos="0" relativeHeight="251678720" behindDoc="0" locked="0" layoutInCell="1" allowOverlap="1" wp14:anchorId="4D63226D" wp14:editId="434671CC">
                      <wp:simplePos x="0" y="0"/>
                      <wp:positionH relativeFrom="column">
                        <wp:posOffset>955661</wp:posOffset>
                      </wp:positionH>
                      <wp:positionV relativeFrom="paragraph">
                        <wp:posOffset>1163456</wp:posOffset>
                      </wp:positionV>
                      <wp:extent cx="575324" cy="420292"/>
                      <wp:effectExtent l="25400" t="0" r="21590" b="37465"/>
                      <wp:wrapNone/>
                      <wp:docPr id="296563977" name="Straight Arrow Connector 13"/>
                      <wp:cNvGraphicFramePr/>
                      <a:graphic xmlns:a="http://schemas.openxmlformats.org/drawingml/2006/main">
                        <a:graphicData uri="http://schemas.microsoft.com/office/word/2010/wordprocessingShape">
                          <wps:wsp>
                            <wps:cNvCnPr/>
                            <wps:spPr>
                              <a:xfrm flipH="1">
                                <a:off x="0" y="0"/>
                                <a:ext cx="575324" cy="420292"/>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F8D2F8F" id="Straight Arrow Connector 13" o:spid="_x0000_s1026" type="#_x0000_t32" style="position:absolute;margin-left:75.25pt;margin-top:91.6pt;width:45.3pt;height:33.1pt;flip:x;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" strokecolor="black [3213]" strokeweight="1pt">
                      <v:stroke endarrow="block" joinstyle="miter"/>
                    </v:shape>
                  </w:pict>
                </mc:Fallback>
              </mc:AlternateContent>
            </w:r>
            <w:r w:rsidR="00106C57" w:rsidRPr="5E2D76FD">
              <w:rPr>
                <w:rFonts w:ascii="Calibri" w:eastAsia="Calibri" w:hAnsi="Calibri" w:cs="Calibri"/>
                <w:lang w:val="en-GB"/>
              </w:rPr>
              <w:t>Data Analysis: Focus group discussions will be transcribed verbatim and analysed using reflexive thematic analysis (Braun &amp; Clarke, 2006). Themes will be developed iteratively to capture patterns across participants, with attention to similarities and differences between mothers’ and fathers’ experiences. Qualitative data will be coded and organised manually.</w:t>
            </w:r>
          </w:p>
          <w:p w14:paraId="1A13BCEC" w14:textId="1973A916" w:rsidR="00106C57" w:rsidRDefault="00106C57" w:rsidP="5E2D76FD">
            <w:pPr>
              <w:pStyle w:val="Heading3"/>
              <w:spacing w:before="281" w:after="281"/>
              <w:rPr>
                <w:rFonts w:ascii="Calibri" w:eastAsia="Calibri" w:hAnsi="Calibri" w:cs="Calibri"/>
                <w:i/>
                <w:iCs/>
                <w:color w:val="auto"/>
              </w:rPr>
            </w:pPr>
            <w:r w:rsidRPr="5E2D76FD">
              <w:rPr>
                <w:rFonts w:ascii="Calibri" w:eastAsia="Calibri" w:hAnsi="Calibri" w:cs="Calibri"/>
                <w:i/>
                <w:iCs/>
                <w:color w:val="auto"/>
                <w:lang w:val="en-GB"/>
              </w:rPr>
              <w:t>Materials</w:t>
            </w:r>
          </w:p>
          <w:p w14:paraId="024370C5" w14:textId="46944AD0" w:rsidR="00106C57" w:rsidRDefault="00106C57" w:rsidP="4B2B8074">
            <w:pPr>
              <w:spacing w:before="240" w:after="240"/>
              <w:rPr>
                <w:rFonts w:ascii="Calibri" w:eastAsia="Calibri" w:hAnsi="Calibri" w:cs="Calibri"/>
              </w:rPr>
            </w:pPr>
            <w:r w:rsidRPr="4B2B8074">
              <w:rPr>
                <w:rFonts w:ascii="Calibri" w:eastAsia="Calibri" w:hAnsi="Calibri" w:cs="Calibri"/>
                <w:lang w:val="en-GB"/>
              </w:rPr>
              <w:t>The study will require the following materials:</w:t>
            </w:r>
          </w:p>
          <w:p w14:paraId="7049F088" w14:textId="441AB50E" w:rsidR="00106C57" w:rsidRDefault="00106C57" w:rsidP="00106C57">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lang w:val="en-GB"/>
              </w:rPr>
              <w:t>Interview schedule: A semi-structured guide covering key topics such as leave experience, identity change, workplace attitudes, role negotiation, and emotional adjustment.</w:t>
            </w:r>
          </w:p>
          <w:p w14:paraId="5F9D8FBC" w14:textId="11D818A0" w:rsidR="00106C57" w:rsidRDefault="00106C57" w:rsidP="00106C57">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lang w:val="en-GB"/>
              </w:rPr>
              <w:t>Participant information sheet: Explaining the study purpose, procedures, risks/benefits, and confidentiality.</w:t>
            </w:r>
            <w:r>
              <w:rPr>
                <w:rFonts w:eastAsiaTheme="minorEastAsia"/>
                <w:noProof/>
                <w:sz w:val="32"/>
                <w:szCs w:val="32"/>
              </w:rPr>
              <w:t xml:space="preserve"> </w:t>
            </w:r>
          </w:p>
          <w:p w14:paraId="3AA01981" w14:textId="77777777" w:rsidR="00106C57" w:rsidRDefault="00106C57" w:rsidP="00106C57">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lang w:val="en-GB"/>
              </w:rPr>
              <w:t>Consent form: Documenting informed consent for participation and audio recording.</w:t>
            </w:r>
          </w:p>
          <w:p w14:paraId="2AFF4D85" w14:textId="77777777" w:rsidR="00106C57" w:rsidRDefault="00106C57" w:rsidP="00106C57">
            <w:pPr>
              <w:pStyle w:val="ListParagraph"/>
              <w:numPr>
                <w:ilvl w:val="0"/>
                <w:numId w:val="2"/>
              </w:numPr>
              <w:spacing w:before="240" w:after="240" w:line="240" w:lineRule="auto"/>
              <w:rPr>
                <w:rFonts w:ascii="Calibri" w:eastAsia="Calibri" w:hAnsi="Calibri" w:cs="Calibri"/>
              </w:rPr>
            </w:pPr>
            <w:r w:rsidRPr="4B2B8074">
              <w:rPr>
                <w:rFonts w:ascii="Calibri" w:eastAsia="Calibri" w:hAnsi="Calibri" w:cs="Calibri"/>
                <w:lang w:val="en-GB"/>
              </w:rPr>
              <w:t>Audio recorder or secure digital recording device to capture interviews.</w:t>
            </w:r>
          </w:p>
          <w:p w14:paraId="1F4DB120" w14:textId="7326A6C9" w:rsidR="00106C57" w:rsidRDefault="00106C57" w:rsidP="00106C57">
            <w:pPr>
              <w:pStyle w:val="ListParagraph"/>
              <w:numPr>
                <w:ilvl w:val="0"/>
                <w:numId w:val="2"/>
              </w:numPr>
              <w:spacing w:before="240" w:after="240" w:line="240" w:lineRule="auto"/>
              <w:rPr>
                <w:rFonts w:ascii="Calibri" w:eastAsia="Calibri" w:hAnsi="Calibri" w:cs="Calibri"/>
              </w:rPr>
            </w:pPr>
            <w:r w:rsidRPr="4D563BA4">
              <w:rPr>
                <w:rFonts w:ascii="Calibri" w:eastAsia="Calibri" w:hAnsi="Calibri" w:cs="Calibri"/>
                <w:lang w:val="en-GB"/>
              </w:rPr>
              <w:t>Transcription software to assist with producing verbatim transcripts.</w:t>
            </w:r>
          </w:p>
          <w:p w14:paraId="0290C8E2" w14:textId="36A73DEC" w:rsidR="00106C57" w:rsidRDefault="00074789" w:rsidP="00106C57">
            <w:pPr>
              <w:pStyle w:val="ListParagraph"/>
              <w:numPr>
                <w:ilvl w:val="0"/>
                <w:numId w:val="2"/>
              </w:numPr>
              <w:spacing w:before="240" w:after="240" w:line="240" w:lineRule="auto"/>
              <w:rPr>
                <w:rFonts w:ascii="Calibri" w:eastAsia="Calibri" w:hAnsi="Calibri" w:cs="Calibri"/>
              </w:rPr>
            </w:pPr>
            <w:r>
              <w:rPr>
                <w:rFonts w:eastAsiaTheme="minorEastAsia"/>
                <w:noProof/>
                <w:sz w:val="32"/>
                <w:szCs w:val="32"/>
              </w:rPr>
              <w:lastRenderedPageBreak/>
              <mc:AlternateContent>
                <mc:Choice Requires="wps">
                  <w:drawing>
                    <wp:anchor distT="0" distB="0" distL="114300" distR="114300" simplePos="0" relativeHeight="251679744" behindDoc="0" locked="0" layoutInCell="1" allowOverlap="1" wp14:anchorId="3C96E4A9" wp14:editId="04AB42DF">
                      <wp:simplePos x="0" y="0"/>
                      <wp:positionH relativeFrom="column">
                        <wp:posOffset>1193564</wp:posOffset>
                      </wp:positionH>
                      <wp:positionV relativeFrom="paragraph">
                        <wp:posOffset>-732497</wp:posOffset>
                      </wp:positionV>
                      <wp:extent cx="2381250" cy="1168757"/>
                      <wp:effectExtent l="0" t="0" r="19050" b="12700"/>
                      <wp:wrapNone/>
                      <wp:docPr id="2024689759" name="Text Box 12"/>
                      <wp:cNvGraphicFramePr/>
                      <a:graphic xmlns:a="http://schemas.openxmlformats.org/drawingml/2006/main">
                        <a:graphicData uri="http://schemas.microsoft.com/office/word/2010/wordprocessingShape">
                          <wps:wsp>
                            <wps:cNvSpPr txBox="1"/>
                            <wps:spPr>
                              <a:xfrm>
                                <a:off x="0" y="0"/>
                                <a:ext cx="2381250" cy="1168757"/>
                              </a:xfrm>
                              <a:prstGeom prst="rect">
                                <a:avLst/>
                              </a:prstGeom>
                              <a:solidFill>
                                <a:srgbClr val="00B0F0"/>
                              </a:solidFill>
                              <a:ln w="12700">
                                <a:solidFill>
                                  <a:schemeClr val="tx1"/>
                                </a:solidFill>
                              </a:ln>
                            </wps:spPr>
                            <wps:txbx>
                              <w:txbxContent>
                                <w:p w14:paraId="191EEED4" w14:textId="77777777" w:rsidR="00A70C77" w:rsidRPr="00A974D8" w:rsidRDefault="00A70C77" w:rsidP="00A70C77">
                                  <w:pPr>
                                    <w:spacing w:line="240" w:lineRule="auto"/>
                                    <w:rPr>
                                      <w:rFonts w:ascii="Arial" w:hAnsi="Arial" w:cs="Arial"/>
                                      <w:u w:val="single"/>
                                    </w:rPr>
                                  </w:pPr>
                                  <w:r w:rsidRPr="00A974D8">
                                    <w:rPr>
                                      <w:rFonts w:ascii="Arial" w:hAnsi="Arial" w:cs="Arial"/>
                                      <w:u w:val="single"/>
                                    </w:rPr>
                                    <w:t>Outlined the Procedure</w:t>
                                  </w:r>
                                </w:p>
                                <w:p w14:paraId="200246FE" w14:textId="52BCF65C" w:rsidR="00106C57" w:rsidRPr="00A974D8" w:rsidRDefault="00A70C77" w:rsidP="00A70C77">
                                  <w:pPr>
                                    <w:spacing w:line="240" w:lineRule="auto"/>
                                    <w:rPr>
                                      <w:rFonts w:ascii="Arial" w:hAnsi="Arial" w:cs="Arial"/>
                                    </w:rPr>
                                  </w:pPr>
                                  <w:r w:rsidRPr="00A974D8">
                                    <w:rPr>
                                      <w:rFonts w:ascii="Arial" w:hAnsi="Arial" w:cs="Arial"/>
                                    </w:rPr>
                                    <w:t>I provided a clear step-by-step process from consent to debrief, ensuring maximum participant safety and data security.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96E4A9" id="_x0000_s1036" type="#_x0000_t202" style="position:absolute;left:0;text-align:left;margin-left:94pt;margin-top:-57.7pt;width:187.5pt;height:92.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" fillcolor="#00b0f0" strokecolor="black [3213]" strokeweight="1pt">
                      <v:textbox>
                        <w:txbxContent>
                          <w:p w14:paraId="191EEED4" w14:textId="77777777" w:rsidR="00A70C77" w:rsidRPr="00A974D8" w:rsidRDefault="00A70C77" w:rsidP="00A70C77">
                            <w:pPr>
                              <w:spacing w:line="240" w:lineRule="auto"/>
                              <w:rPr>
                                <w:rFonts w:ascii="Arial" w:hAnsi="Arial" w:cs="Arial"/>
                                <w:u w:val="single"/>
                              </w:rPr>
                            </w:pPr>
                            <w:r w:rsidRPr="00A974D8">
                              <w:rPr>
                                <w:rFonts w:ascii="Arial" w:hAnsi="Arial" w:cs="Arial"/>
                                <w:u w:val="single"/>
                              </w:rPr>
                              <w:t>Outlined the Procedure</w:t>
                            </w:r>
                          </w:p>
                          <w:p w14:paraId="200246FE" w14:textId="52BCF65C" w:rsidR="00106C57" w:rsidRPr="00A974D8" w:rsidRDefault="00A70C77" w:rsidP="00A70C77">
                            <w:pPr>
                              <w:spacing w:line="240" w:lineRule="auto"/>
                              <w:rPr>
                                <w:rFonts w:ascii="Arial" w:hAnsi="Arial" w:cs="Arial"/>
                              </w:rPr>
                            </w:pPr>
                            <w:r w:rsidRPr="00A974D8">
                              <w:rPr>
                                <w:rFonts w:ascii="Arial" w:hAnsi="Arial" w:cs="Arial"/>
                              </w:rPr>
                              <w:t>I provided a clear step-by-step process from consent to debrief, ensuring maximum participant safety and data security.</w:t>
                            </w:r>
                          </w:p>
                        </w:txbxContent>
                      </v:textbox>
                    </v:shape>
                  </w:pict>
                </mc:Fallback>
              </mc:AlternateContent>
            </w:r>
            <w:r w:rsidR="009D235A">
              <w:rPr>
                <w:rFonts w:eastAsiaTheme="minorEastAsia"/>
                <w:noProof/>
              </w:rPr>
              <mc:AlternateContent>
                <mc:Choice Requires="wps">
                  <w:drawing>
                    <wp:anchor distT="0" distB="0" distL="114300" distR="114300" simplePos="0" relativeHeight="251682816" behindDoc="0" locked="0" layoutInCell="1" allowOverlap="1" wp14:anchorId="284756E2" wp14:editId="46D5385D">
                      <wp:simplePos x="0" y="0"/>
                      <wp:positionH relativeFrom="column">
                        <wp:posOffset>801547</wp:posOffset>
                      </wp:positionH>
                      <wp:positionV relativeFrom="paragraph">
                        <wp:posOffset>435439</wp:posOffset>
                      </wp:positionV>
                      <wp:extent cx="391952" cy="205483"/>
                      <wp:effectExtent l="25400" t="0" r="14605" b="36195"/>
                      <wp:wrapNone/>
                      <wp:docPr id="2060194489" name="Straight Arrow Connector 13"/>
                      <wp:cNvGraphicFramePr/>
                      <a:graphic xmlns:a="http://schemas.openxmlformats.org/drawingml/2006/main">
                        <a:graphicData uri="http://schemas.microsoft.com/office/word/2010/wordprocessingShape">
                          <wps:wsp>
                            <wps:cNvCnPr/>
                            <wps:spPr>
                              <a:xfrm flipH="1">
                                <a:off x="0" y="0"/>
                                <a:ext cx="391952" cy="205483"/>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BB57DBC" id="Straight Arrow Connector 13" o:spid="_x0000_s1026" type="#_x0000_t32" style="position:absolute;margin-left:63.1pt;margin-top:34.3pt;width:30.85pt;height:16.2pt;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" strokecolor="black [3213]" strokeweight="1pt">
                      <v:stroke endarrow="block" joinstyle="miter"/>
                    </v:shape>
                  </w:pict>
                </mc:Fallback>
              </mc:AlternateContent>
            </w:r>
            <w:r w:rsidR="00106C57" w:rsidRPr="5E2D76FD">
              <w:rPr>
                <w:rFonts w:ascii="Calibri" w:eastAsia="Calibri" w:hAnsi="Calibri" w:cs="Calibri"/>
                <w:lang w:val="en-GB"/>
              </w:rPr>
              <w:t>Debriefing sheet: Providing participants with study summary, researcher contact, and resources for support if needed.</w:t>
            </w:r>
          </w:p>
          <w:p w14:paraId="077738AF" w14:textId="55F2FBEC" w:rsidR="00106C57" w:rsidRDefault="00106C57" w:rsidP="5E2D76FD">
            <w:pPr>
              <w:pStyle w:val="Heading3"/>
              <w:spacing w:before="281" w:after="281"/>
              <w:rPr>
                <w:rFonts w:ascii="Calibri" w:eastAsia="Calibri" w:hAnsi="Calibri" w:cs="Calibri"/>
                <w:i/>
                <w:iCs/>
                <w:color w:val="auto"/>
              </w:rPr>
            </w:pPr>
            <w:r w:rsidRPr="5E2D76FD">
              <w:rPr>
                <w:rFonts w:ascii="Calibri" w:eastAsia="Calibri" w:hAnsi="Calibri" w:cs="Calibri"/>
                <w:i/>
                <w:iCs/>
                <w:color w:val="auto"/>
                <w:lang w:val="en-GB"/>
              </w:rPr>
              <w:t>Procedure</w:t>
            </w:r>
          </w:p>
          <w:p w14:paraId="03C635FF" w14:textId="5593CC2F" w:rsidR="00106C57" w:rsidRDefault="00106C57" w:rsidP="00106C57">
            <w:pPr>
              <w:pStyle w:val="ListParagraph"/>
              <w:numPr>
                <w:ilvl w:val="0"/>
                <w:numId w:val="1"/>
              </w:numPr>
              <w:spacing w:before="240" w:after="240" w:line="240" w:lineRule="auto"/>
              <w:rPr>
                <w:rFonts w:ascii="Calibri" w:eastAsia="Calibri" w:hAnsi="Calibri" w:cs="Calibri"/>
              </w:rPr>
            </w:pPr>
            <w:r w:rsidRPr="4D563BA4">
              <w:rPr>
                <w:rFonts w:ascii="Calibri" w:eastAsia="Calibri" w:hAnsi="Calibri" w:cs="Calibri"/>
                <w:lang w:val="en-GB"/>
              </w:rPr>
              <w:t>Conduct a pilot study to make sure the questions work.</w:t>
            </w:r>
          </w:p>
          <w:p w14:paraId="66122661" w14:textId="39276054" w:rsidR="00106C57" w:rsidRDefault="00106C57" w:rsidP="00106C57">
            <w:pPr>
              <w:pStyle w:val="ListParagraph"/>
              <w:numPr>
                <w:ilvl w:val="0"/>
                <w:numId w:val="1"/>
              </w:numPr>
              <w:spacing w:before="240" w:after="240" w:line="240" w:lineRule="auto"/>
              <w:rPr>
                <w:rFonts w:ascii="Calibri" w:eastAsia="Calibri" w:hAnsi="Calibri" w:cs="Calibri"/>
              </w:rPr>
            </w:pPr>
            <w:r w:rsidRPr="4D563BA4">
              <w:rPr>
                <w:rFonts w:ascii="Calibri" w:eastAsia="Calibri" w:hAnsi="Calibri" w:cs="Calibri"/>
                <w:lang w:val="en-GB"/>
              </w:rPr>
              <w:t>Initial Contact &amp; Screening: Participants express interest via EMS. Eligibility is confirmed, and a focus group time is arranged.</w:t>
            </w:r>
          </w:p>
          <w:p w14:paraId="6157555E" w14:textId="6ED0E054" w:rsidR="00106C57" w:rsidRDefault="00106C57" w:rsidP="00106C57">
            <w:pPr>
              <w:pStyle w:val="ListParagraph"/>
              <w:numPr>
                <w:ilvl w:val="0"/>
                <w:numId w:val="1"/>
              </w:numPr>
              <w:spacing w:before="240" w:after="240" w:line="240" w:lineRule="auto"/>
              <w:rPr>
                <w:rFonts w:ascii="Calibri" w:eastAsia="Calibri" w:hAnsi="Calibri" w:cs="Calibri"/>
              </w:rPr>
            </w:pPr>
            <w:r w:rsidRPr="4D563BA4">
              <w:rPr>
                <w:rFonts w:ascii="Calibri" w:eastAsia="Calibri" w:hAnsi="Calibri" w:cs="Calibri"/>
                <w:lang w:val="en-GB"/>
              </w:rPr>
              <w:t>Consent: At the start of the focus group, participants are provided with the information sheet and asked to sign the consent form.</w:t>
            </w:r>
          </w:p>
          <w:p w14:paraId="6E72F34D" w14:textId="029B9C8B" w:rsidR="00106C57" w:rsidRDefault="009D235A" w:rsidP="00106C57">
            <w:pPr>
              <w:pStyle w:val="ListParagraph"/>
              <w:numPr>
                <w:ilvl w:val="0"/>
                <w:numId w:val="1"/>
              </w:numPr>
              <w:spacing w:before="240" w:after="240" w:line="240" w:lineRule="auto"/>
              <w:rPr>
                <w:rFonts w:ascii="Calibri" w:eastAsia="Calibri" w:hAnsi="Calibri" w:cs="Calibri"/>
              </w:rPr>
            </w:pPr>
            <w:r>
              <w:rPr>
                <w:rFonts w:eastAsiaTheme="minorEastAsia"/>
                <w:noProof/>
                <w:sz w:val="32"/>
                <w:szCs w:val="32"/>
              </w:rPr>
              <mc:AlternateContent>
                <mc:Choice Requires="wps">
                  <w:drawing>
                    <wp:anchor distT="0" distB="0" distL="114300" distR="114300" simplePos="0" relativeHeight="251683840" behindDoc="0" locked="0" layoutInCell="1" allowOverlap="1" wp14:anchorId="1DB5A042" wp14:editId="3D922A51">
                      <wp:simplePos x="0" y="0"/>
                      <wp:positionH relativeFrom="column">
                        <wp:posOffset>3422216</wp:posOffset>
                      </wp:positionH>
                      <wp:positionV relativeFrom="paragraph">
                        <wp:posOffset>606759</wp:posOffset>
                      </wp:positionV>
                      <wp:extent cx="3204811" cy="1905669"/>
                      <wp:effectExtent l="0" t="0" r="8890" b="12065"/>
                      <wp:wrapNone/>
                      <wp:docPr id="574865062" name="Text Box 12"/>
                      <wp:cNvGraphicFramePr/>
                      <a:graphic xmlns:a="http://schemas.openxmlformats.org/drawingml/2006/main">
                        <a:graphicData uri="http://schemas.microsoft.com/office/word/2010/wordprocessingShape">
                          <wps:wsp>
                            <wps:cNvSpPr txBox="1"/>
                            <wps:spPr>
                              <a:xfrm>
                                <a:off x="0" y="0"/>
                                <a:ext cx="3204811" cy="1905669"/>
                              </a:xfrm>
                              <a:prstGeom prst="rect">
                                <a:avLst/>
                              </a:prstGeom>
                              <a:solidFill>
                                <a:srgbClr val="00B0F0"/>
                              </a:solidFill>
                              <a:ln w="12700">
                                <a:solidFill>
                                  <a:schemeClr val="tx1"/>
                                </a:solidFill>
                              </a:ln>
                            </wps:spPr>
                            <wps:txbx>
                              <w:txbxContent>
                                <w:p w14:paraId="0D0582C6" w14:textId="4A115FE0" w:rsidR="00A70C77" w:rsidRPr="00A974D8" w:rsidRDefault="00A70C77" w:rsidP="00A70C77">
                                  <w:pPr>
                                    <w:spacing w:line="240" w:lineRule="auto"/>
                                    <w:rPr>
                                      <w:rFonts w:ascii="Arial" w:hAnsi="Arial" w:cs="Arial"/>
                                      <w:u w:val="single"/>
                                    </w:rPr>
                                  </w:pPr>
                                  <w:r w:rsidRPr="00A974D8">
                                    <w:rPr>
                                      <w:rFonts w:ascii="Arial" w:hAnsi="Arial" w:cs="Arial"/>
                                      <w:u w:val="single"/>
                                    </w:rPr>
                                    <w:t>Developed</w:t>
                                  </w:r>
                                  <w:r w:rsidRPr="00A974D8">
                                    <w:rPr>
                                      <w:rFonts w:ascii="Arial" w:hAnsi="Arial" w:cs="Arial"/>
                                      <w:u w:val="single"/>
                                    </w:rPr>
                                    <w:t xml:space="preserve"> the</w:t>
                                  </w:r>
                                  <w:r w:rsidRPr="00A974D8">
                                    <w:rPr>
                                      <w:rFonts w:ascii="Arial" w:hAnsi="Arial" w:cs="Arial"/>
                                      <w:u w:val="single"/>
                                    </w:rPr>
                                    <w:t xml:space="preserve"> Interview Schedule</w:t>
                                  </w:r>
                                </w:p>
                                <w:p w14:paraId="1B211328" w14:textId="06B90045" w:rsidR="00106C57" w:rsidRPr="003C6542" w:rsidRDefault="003C6542" w:rsidP="00A70C77">
                                  <w:pPr>
                                    <w:spacing w:line="240" w:lineRule="auto"/>
                                    <w:rPr>
                                      <w:rFonts w:ascii="Arial" w:hAnsi="Arial" w:cs="Arial"/>
                                    </w:rPr>
                                  </w:pPr>
                                  <w:r w:rsidRPr="003C6542">
                                    <w:rPr>
                                      <w:rFonts w:ascii="Arial" w:hAnsi="Arial" w:cs="Arial"/>
                                    </w:rPr>
                                    <w:t>I developed the interview schedule and research questions through iterative engagement with the literature, identifying key gaps and refining the study’s focus to ensure alignment with the qualitative, interpretivist approach and its aim of exploring gendered differences in parental leave experiences.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DB5A042" id="_x0000_s1037" type="#_x0000_t202" style="position:absolute;left:0;text-align:left;margin-left:269.45pt;margin-top:47.8pt;width:252.35pt;height:150.05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" fillcolor="#00b0f0" strokecolor="black [3213]" strokeweight="1pt">
                      <v:textbox>
                        <w:txbxContent>
                          <w:p w14:paraId="0D0582C6" w14:textId="4A115FE0" w:rsidR="00A70C77" w:rsidRPr="00A974D8" w:rsidRDefault="00A70C77" w:rsidP="00A70C77">
                            <w:pPr>
                              <w:spacing w:line="240" w:lineRule="auto"/>
                              <w:rPr>
                                <w:rFonts w:ascii="Arial" w:hAnsi="Arial" w:cs="Arial"/>
                                <w:u w:val="single"/>
                              </w:rPr>
                            </w:pPr>
                            <w:r w:rsidRPr="00A974D8">
                              <w:rPr>
                                <w:rFonts w:ascii="Arial" w:hAnsi="Arial" w:cs="Arial"/>
                                <w:u w:val="single"/>
                              </w:rPr>
                              <w:t>Developed</w:t>
                            </w:r>
                            <w:r w:rsidRPr="00A974D8">
                              <w:rPr>
                                <w:rFonts w:ascii="Arial" w:hAnsi="Arial" w:cs="Arial"/>
                                <w:u w:val="single"/>
                              </w:rPr>
                              <w:t xml:space="preserve"> the</w:t>
                            </w:r>
                            <w:r w:rsidRPr="00A974D8">
                              <w:rPr>
                                <w:rFonts w:ascii="Arial" w:hAnsi="Arial" w:cs="Arial"/>
                                <w:u w:val="single"/>
                              </w:rPr>
                              <w:t xml:space="preserve"> Interview Schedule</w:t>
                            </w:r>
                          </w:p>
                          <w:p w14:paraId="1B211328" w14:textId="06B90045" w:rsidR="00106C57" w:rsidRPr="003C6542" w:rsidRDefault="003C6542" w:rsidP="00A70C77">
                            <w:pPr>
                              <w:spacing w:line="240" w:lineRule="auto"/>
                              <w:rPr>
                                <w:rFonts w:ascii="Arial" w:hAnsi="Arial" w:cs="Arial"/>
                              </w:rPr>
                            </w:pPr>
                            <w:r w:rsidRPr="003C6542">
                              <w:rPr>
                                <w:rFonts w:ascii="Arial" w:hAnsi="Arial" w:cs="Arial"/>
                              </w:rPr>
                              <w:t>I developed the interview schedule and research questions through iterative engagement with the literature, identifying key gaps and refining the study’s focus to ensure alignment with the qualitative, interpretivist approach and its aim of exploring gendered differences in parental leave experiences.</w:t>
                            </w:r>
                          </w:p>
                        </w:txbxContent>
                      </v:textbox>
                    </v:shape>
                  </w:pict>
                </mc:Fallback>
              </mc:AlternateContent>
            </w:r>
            <w:r w:rsidR="00106C57" w:rsidRPr="702B2819">
              <w:rPr>
                <w:rFonts w:ascii="Calibri" w:eastAsia="Calibri" w:hAnsi="Calibri" w:cs="Calibri"/>
                <w:lang w:val="en-GB"/>
              </w:rPr>
              <w:t>Focus Group: Semi-structured focus groups lasting approximately 30 minutes are conducted in person or via secure online video call. Questions explore experiences of maternity or paternity leave, identity transitions, workplace interactions, and role negotiation within the family. Participants are encouraged to reflect freely and share personal narratives.</w:t>
            </w:r>
          </w:p>
          <w:p w14:paraId="4AECD05A" w14:textId="34D5A159" w:rsidR="00106C57" w:rsidRDefault="00106C57" w:rsidP="00106C57">
            <w:pPr>
              <w:pStyle w:val="ListParagraph"/>
              <w:numPr>
                <w:ilvl w:val="0"/>
                <w:numId w:val="1"/>
              </w:numPr>
              <w:spacing w:before="240" w:after="240" w:line="240" w:lineRule="auto"/>
              <w:rPr>
                <w:rFonts w:ascii="Calibri" w:eastAsia="Calibri" w:hAnsi="Calibri" w:cs="Calibri"/>
              </w:rPr>
            </w:pPr>
            <w:r w:rsidRPr="4B2B8074">
              <w:rPr>
                <w:rFonts w:ascii="Calibri" w:eastAsia="Calibri" w:hAnsi="Calibri" w:cs="Calibri"/>
                <w:lang w:val="en-GB"/>
              </w:rPr>
              <w:t>Closing &amp; Debrief: Participants are thanked for their contribution, provided with the debriefing sheet, and given the opportunity to ask questions.</w:t>
            </w:r>
          </w:p>
          <w:p w14:paraId="7A01DE70" w14:textId="67ACDF7E" w:rsidR="00106C57" w:rsidRDefault="00106C57" w:rsidP="00106C57">
            <w:pPr>
              <w:pStyle w:val="ListParagraph"/>
              <w:numPr>
                <w:ilvl w:val="0"/>
                <w:numId w:val="1"/>
              </w:numPr>
              <w:spacing w:before="240" w:after="240" w:line="240" w:lineRule="auto"/>
              <w:rPr>
                <w:rFonts w:ascii="Calibri" w:eastAsia="Calibri" w:hAnsi="Calibri" w:cs="Calibri"/>
              </w:rPr>
            </w:pPr>
            <w:r w:rsidRPr="4B2B8074">
              <w:rPr>
                <w:rFonts w:ascii="Calibri" w:eastAsia="Calibri" w:hAnsi="Calibri" w:cs="Calibri"/>
                <w:lang w:val="en-GB"/>
              </w:rPr>
              <w:t>Data Handling: Interviews are transcribed, anonymised, and stored securely in line with data protection regulations (GDPR). Only the research team will have access.</w:t>
            </w:r>
          </w:p>
          <w:p w14:paraId="34BF7569" w14:textId="5B44CC73" w:rsidR="00106C57" w:rsidRDefault="00106C57" w:rsidP="4B2B8074">
            <w:pPr>
              <w:rPr>
                <w:rFonts w:eastAsiaTheme="minorEastAsia"/>
                <w:b/>
                <w:bCs/>
              </w:rPr>
            </w:pPr>
          </w:p>
          <w:p w14:paraId="30080740" w14:textId="290F9BD8" w:rsidR="00106C57" w:rsidRDefault="009D235A" w:rsidP="5E2D76FD">
            <w:pPr>
              <w:rPr>
                <w:rFonts w:eastAsiaTheme="minorEastAsia"/>
                <w:b/>
                <w:bCs/>
              </w:rPr>
            </w:pPr>
            <w:r>
              <w:rPr>
                <w:rFonts w:eastAsiaTheme="minorEastAsia"/>
                <w:noProof/>
              </w:rPr>
              <mc:AlternateContent>
                <mc:Choice Requires="wps">
                  <w:drawing>
                    <wp:anchor distT="0" distB="0" distL="114300" distR="114300" simplePos="0" relativeHeight="251684864" behindDoc="0" locked="0" layoutInCell="1" allowOverlap="1" wp14:anchorId="2750643E" wp14:editId="13A41B88">
                      <wp:simplePos x="0" y="0"/>
                      <wp:positionH relativeFrom="column">
                        <wp:posOffset>3220084</wp:posOffset>
                      </wp:positionH>
                      <wp:positionV relativeFrom="paragraph">
                        <wp:posOffset>211956</wp:posOffset>
                      </wp:positionV>
                      <wp:extent cx="199691" cy="173255"/>
                      <wp:effectExtent l="25400" t="0" r="16510" b="30480"/>
                      <wp:wrapNone/>
                      <wp:docPr id="153378902" name="Straight Arrow Connector 13"/>
                      <wp:cNvGraphicFramePr/>
                      <a:graphic xmlns:a="http://schemas.openxmlformats.org/drawingml/2006/main">
                        <a:graphicData uri="http://schemas.microsoft.com/office/word/2010/wordprocessingShape">
                          <wps:wsp>
                            <wps:cNvCnPr/>
                            <wps:spPr>
                              <a:xfrm flipH="1">
                                <a:off x="0" y="0"/>
                                <a:ext cx="199691" cy="173255"/>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24D3139" id="Straight Arrow Connector 13" o:spid="_x0000_s1026" type="#_x0000_t32" style="position:absolute;margin-left:253.55pt;margin-top:16.7pt;width:15.7pt;height:13.65pt;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" strokecolor="black [3213]" strokeweight="1pt">
                      <v:stroke endarrow="block" joinstyle="miter"/>
                    </v:shape>
                  </w:pict>
                </mc:Fallback>
              </mc:AlternateContent>
            </w:r>
          </w:p>
          <w:p w14:paraId="3F0AEE61" w14:textId="746D8837" w:rsidR="00106C57" w:rsidRDefault="00106C57" w:rsidP="5E2D76FD">
            <w:pPr>
              <w:jc w:val="center"/>
              <w:rPr>
                <w:rFonts w:ascii="Aptos" w:eastAsia="Aptos" w:hAnsi="Aptos" w:cs="Aptos"/>
                <w:i/>
                <w:iCs/>
                <w:color w:val="000000" w:themeColor="text1"/>
              </w:rPr>
            </w:pPr>
            <w:r w:rsidRPr="5E2D76FD">
              <w:rPr>
                <w:rFonts w:ascii="Aptos" w:eastAsia="Aptos" w:hAnsi="Aptos" w:cs="Aptos"/>
                <w:b/>
                <w:bCs/>
                <w:i/>
                <w:iCs/>
                <w:color w:val="000000" w:themeColor="text1"/>
                <w:u w:val="single"/>
              </w:rPr>
              <w:t>Questions</w:t>
            </w:r>
          </w:p>
          <w:p w14:paraId="2167C7B2" w14:textId="200A340F"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Can you tell us a bit about your experience and understanding with maternity or paternity leave?</w:t>
            </w:r>
          </w:p>
          <w:p w14:paraId="2564C3F1" w14:textId="21C54523"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How would you describe the parental leave policies that were available to you?</w:t>
            </w:r>
          </w:p>
          <w:p w14:paraId="25BDCAF2" w14:textId="77777777"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What was the most positive part of your parental leave experience?</w:t>
            </w:r>
          </w:p>
          <w:p w14:paraId="7D1F69F2" w14:textId="392FC2EF"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What were the most challenging parts of that experience? Or of the parental experience?</w:t>
            </w:r>
          </w:p>
          <w:p w14:paraId="3930666B" w14:textId="0A76DBD0"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How did your employer communicate about parental leave before and during your leave?</w:t>
            </w:r>
          </w:p>
          <w:p w14:paraId="10D5FA4E" w14:textId="159DD029"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What support, if any, did your workplace offer during your parental leave?</w:t>
            </w:r>
          </w:p>
          <w:p w14:paraId="7BF0373B" w14:textId="374706C1"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How did taking parental leave affect how you see yourself, as a parent, partner or worker?</w:t>
            </w:r>
          </w:p>
          <w:p w14:paraId="4983DBC7" w14:textId="3480E9A9"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4A8F6DF5">
              <w:rPr>
                <w:rFonts w:ascii="Aptos" w:eastAsia="Aptos" w:hAnsi="Aptos" w:cs="Aptos"/>
                <w:color w:val="000000" w:themeColor="text1"/>
              </w:rPr>
              <w:t>Did you feel any changes in your relationships with your partner during or after your leave?</w:t>
            </w:r>
          </w:p>
          <w:p w14:paraId="6293392F" w14:textId="5EDE6F4B"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How do you think your parental leave experience has impacted your work or career plans?</w:t>
            </w:r>
          </w:p>
          <w:p w14:paraId="45059C63" w14:textId="68D09359"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lastRenderedPageBreak/>
              <w:t>Looking back, what would you change about your parental leave experience?</w:t>
            </w:r>
          </w:p>
          <w:p w14:paraId="034D536A" w14:textId="0EAE823F" w:rsidR="00106C57"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What advice would you give to future parents considering parental leave?</w:t>
            </w:r>
          </w:p>
          <w:p w14:paraId="4885CDFE" w14:textId="6A510AAC" w:rsidR="00106C57" w:rsidRPr="00E24E04" w:rsidRDefault="00106C57" w:rsidP="00106C57">
            <w:pPr>
              <w:pStyle w:val="ListParagraph"/>
              <w:numPr>
                <w:ilvl w:val="0"/>
                <w:numId w:val="3"/>
              </w:numPr>
              <w:spacing w:after="0" w:line="240" w:lineRule="auto"/>
              <w:rPr>
                <w:rFonts w:ascii="Aptos" w:eastAsia="Aptos" w:hAnsi="Aptos" w:cs="Aptos"/>
                <w:color w:val="000000" w:themeColor="text1"/>
              </w:rPr>
            </w:pPr>
            <w:r w:rsidRPr="5E2D76FD">
              <w:rPr>
                <w:rFonts w:ascii="Aptos" w:eastAsia="Aptos" w:hAnsi="Aptos" w:cs="Aptos"/>
                <w:color w:val="000000" w:themeColor="text1"/>
              </w:rPr>
              <w:t xml:space="preserve">What changes do you think could better support maternity and paternity leave in the workplace? </w:t>
            </w:r>
          </w:p>
        </w:tc>
      </w:tr>
    </w:tbl>
    <w:p w14:paraId="37CFF6EB" w14:textId="35DF50E9" w:rsidR="00106C57" w:rsidRDefault="00BE3980" w:rsidP="0409B86E">
      <w:pPr>
        <w:rPr>
          <w:rFonts w:eastAsiaTheme="minorEastAsia"/>
          <w:b/>
          <w:bCs/>
        </w:rPr>
      </w:pPr>
      <w:r>
        <w:rPr>
          <w:rFonts w:eastAsiaTheme="minorEastAsia"/>
          <w:noProof/>
          <w:sz w:val="32"/>
          <w:szCs w:val="32"/>
        </w:rPr>
        <w:lastRenderedPageBreak/>
        <mc:AlternateContent>
          <mc:Choice Requires="wps">
            <w:drawing>
              <wp:anchor distT="0" distB="0" distL="114300" distR="114300" simplePos="0" relativeHeight="251685888" behindDoc="0" locked="0" layoutInCell="1" allowOverlap="1" wp14:anchorId="197757CC" wp14:editId="6D4AA868">
                <wp:simplePos x="0" y="0"/>
                <wp:positionH relativeFrom="column">
                  <wp:posOffset>2492943</wp:posOffset>
                </wp:positionH>
                <wp:positionV relativeFrom="paragraph">
                  <wp:posOffset>-1469189</wp:posOffset>
                </wp:positionV>
                <wp:extent cx="3020060" cy="1357162"/>
                <wp:effectExtent l="0" t="0" r="15240" b="14605"/>
                <wp:wrapNone/>
                <wp:docPr id="1797894860" name="Text Box 12"/>
                <wp:cNvGraphicFramePr/>
                <a:graphic xmlns:a="http://schemas.openxmlformats.org/drawingml/2006/main">
                  <a:graphicData uri="http://schemas.microsoft.com/office/word/2010/wordprocessingShape">
                    <wps:wsp>
                      <wps:cNvSpPr txBox="1"/>
                      <wps:spPr>
                        <a:xfrm>
                          <a:off x="0" y="0"/>
                          <a:ext cx="3020060" cy="1357162"/>
                        </a:xfrm>
                        <a:prstGeom prst="rect">
                          <a:avLst/>
                        </a:prstGeom>
                        <a:solidFill>
                          <a:srgbClr val="00B0F0"/>
                        </a:solidFill>
                        <a:ln w="12700">
                          <a:solidFill>
                            <a:schemeClr val="tx1"/>
                          </a:solidFill>
                        </a:ln>
                      </wps:spPr>
                      <wps:txbx>
                        <w:txbxContent>
                          <w:p w14:paraId="058CD374" w14:textId="77777777" w:rsidR="00A70C77" w:rsidRPr="00A974D8" w:rsidRDefault="00A70C77" w:rsidP="00A70C77">
                            <w:pPr>
                              <w:spacing w:line="240" w:lineRule="auto"/>
                              <w:rPr>
                                <w:rFonts w:ascii="Arial" w:hAnsi="Arial" w:cs="Arial"/>
                                <w:u w:val="single"/>
                              </w:rPr>
                            </w:pPr>
                            <w:r w:rsidRPr="00A974D8">
                              <w:rPr>
                                <w:rFonts w:ascii="Arial" w:hAnsi="Arial" w:cs="Arial"/>
                                <w:u w:val="single"/>
                              </w:rPr>
                              <w:t>Addressed Ethical Issues</w:t>
                            </w:r>
                          </w:p>
                          <w:p w14:paraId="67E9CDF9" w14:textId="42BBC62C" w:rsidR="00106C57" w:rsidRPr="00A974D8" w:rsidRDefault="00A70C77" w:rsidP="00A70C77">
                            <w:pPr>
                              <w:spacing w:line="240" w:lineRule="auto"/>
                              <w:rPr>
                                <w:rFonts w:ascii="Arial" w:hAnsi="Arial" w:cs="Arial"/>
                              </w:rPr>
                            </w:pPr>
                            <w:r w:rsidRPr="00A974D8">
                              <w:rPr>
                                <w:rFonts w:ascii="Arial" w:hAnsi="Arial" w:cs="Arial"/>
                              </w:rPr>
                              <w:t>I identified potential risks and explained confidentiality, data storage, the right to withdraw, and our commitment to ethical research in accordance with UWTSD and BPS</w:t>
                            </w:r>
                            <w:r w:rsidR="00C5267E" w:rsidRPr="00A974D8">
                              <w:rPr>
                                <w:rFonts w:ascii="Arial" w:hAnsi="Arial" w:cs="Arial"/>
                                <w:u w:val="single"/>
                              </w:rPr>
                              <w:t xml:space="preserve"> </w:t>
                            </w:r>
                            <w:r w:rsidR="00D279A3" w:rsidRPr="00A974D8">
                              <w:rPr>
                                <w:rFonts w:ascii="Arial" w:hAnsi="Arial" w:cs="Arial"/>
                              </w:rPr>
                              <w:t>guidelines</w:t>
                            </w:r>
                            <w:r w:rsidR="00C5267E" w:rsidRPr="00A974D8">
                              <w:rPr>
                                <w:rFonts w:ascii="Arial" w:hAnsi="Arial" w:cs="Arial"/>
                              </w:rPr>
                              <w:t xml:space="preserve">, </w:t>
                            </w:r>
                            <w:r w:rsidRPr="00A974D8">
                              <w:rPr>
                                <w:rFonts w:ascii="Arial" w:hAnsi="Arial" w:cs="Arial"/>
                              </w:rPr>
                              <w:t>standards</w:t>
                            </w:r>
                            <w:r w:rsidR="00C5267E" w:rsidRPr="00A974D8">
                              <w:rPr>
                                <w:rFonts w:ascii="Arial" w:hAnsi="Arial" w:cs="Arial"/>
                              </w:rPr>
                              <w:t>, and policies.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7757CC" id="_x0000_s1038" type="#_x0000_t202" style="position:absolute;margin-left:196.3pt;margin-top:-115.7pt;width:237.8pt;height:106.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" fillcolor="#00b0f0" strokecolor="black [3213]" strokeweight="1pt">
                <v:textbox>
                  <w:txbxContent>
                    <w:p w14:paraId="058CD374" w14:textId="77777777" w:rsidR="00A70C77" w:rsidRPr="00A974D8" w:rsidRDefault="00A70C77" w:rsidP="00A70C77">
                      <w:pPr>
                        <w:spacing w:line="240" w:lineRule="auto"/>
                        <w:rPr>
                          <w:rFonts w:ascii="Arial" w:hAnsi="Arial" w:cs="Arial"/>
                          <w:u w:val="single"/>
                        </w:rPr>
                      </w:pPr>
                      <w:r w:rsidRPr="00A974D8">
                        <w:rPr>
                          <w:rFonts w:ascii="Arial" w:hAnsi="Arial" w:cs="Arial"/>
                          <w:u w:val="single"/>
                        </w:rPr>
                        <w:t>Addressed Ethical Issues</w:t>
                      </w:r>
                    </w:p>
                    <w:p w14:paraId="67E9CDF9" w14:textId="42BBC62C" w:rsidR="00106C57" w:rsidRPr="00A974D8" w:rsidRDefault="00A70C77" w:rsidP="00A70C77">
                      <w:pPr>
                        <w:spacing w:line="240" w:lineRule="auto"/>
                        <w:rPr>
                          <w:rFonts w:ascii="Arial" w:hAnsi="Arial" w:cs="Arial"/>
                        </w:rPr>
                      </w:pPr>
                      <w:r w:rsidRPr="00A974D8">
                        <w:rPr>
                          <w:rFonts w:ascii="Arial" w:hAnsi="Arial" w:cs="Arial"/>
                        </w:rPr>
                        <w:t>I identified potential risks and explained confidentiality, data storage, the right to withdraw, and our commitment to ethical research in accordance with UWTSD and BPS</w:t>
                      </w:r>
                      <w:r w:rsidR="00C5267E" w:rsidRPr="00A974D8">
                        <w:rPr>
                          <w:rFonts w:ascii="Arial" w:hAnsi="Arial" w:cs="Arial"/>
                          <w:u w:val="single"/>
                        </w:rPr>
                        <w:t xml:space="preserve"> </w:t>
                      </w:r>
                      <w:r w:rsidR="00D279A3" w:rsidRPr="00A974D8">
                        <w:rPr>
                          <w:rFonts w:ascii="Arial" w:hAnsi="Arial" w:cs="Arial"/>
                        </w:rPr>
                        <w:t>guidelines</w:t>
                      </w:r>
                      <w:r w:rsidR="00C5267E" w:rsidRPr="00A974D8">
                        <w:rPr>
                          <w:rFonts w:ascii="Arial" w:hAnsi="Arial" w:cs="Arial"/>
                        </w:rPr>
                        <w:t xml:space="preserve">, </w:t>
                      </w:r>
                      <w:r w:rsidRPr="00A974D8">
                        <w:rPr>
                          <w:rFonts w:ascii="Arial" w:hAnsi="Arial" w:cs="Arial"/>
                        </w:rPr>
                        <w:t>standards</w:t>
                      </w:r>
                      <w:r w:rsidR="00C5267E" w:rsidRPr="00A974D8">
                        <w:rPr>
                          <w:rFonts w:ascii="Arial" w:hAnsi="Arial" w:cs="Arial"/>
                        </w:rPr>
                        <w:t>, and policies.</w:t>
                      </w:r>
                    </w:p>
                  </w:txbxContent>
                </v:textbox>
              </v:shape>
            </w:pict>
          </mc:Fallback>
        </mc:AlternateContent>
      </w:r>
      <w:r w:rsidR="00D279A3">
        <w:rPr>
          <w:rFonts w:eastAsiaTheme="minorEastAsia"/>
          <w:noProof/>
        </w:rPr>
        <mc:AlternateContent>
          <mc:Choice Requires="wps">
            <w:drawing>
              <wp:anchor distT="0" distB="0" distL="114300" distR="114300" simplePos="0" relativeHeight="251686912" behindDoc="0" locked="0" layoutInCell="1" allowOverlap="1" wp14:anchorId="0F9897A6" wp14:editId="492157DC">
                <wp:simplePos x="0" y="0"/>
                <wp:positionH relativeFrom="column">
                  <wp:posOffset>1990989</wp:posOffset>
                </wp:positionH>
                <wp:positionV relativeFrom="paragraph">
                  <wp:posOffset>-114764</wp:posOffset>
                </wp:positionV>
                <wp:extent cx="511139" cy="343078"/>
                <wp:effectExtent l="25400" t="0" r="10160" b="38100"/>
                <wp:wrapNone/>
                <wp:docPr id="973279074" name="Straight Arrow Connector 13"/>
                <wp:cNvGraphicFramePr/>
                <a:graphic xmlns:a="http://schemas.openxmlformats.org/drawingml/2006/main">
                  <a:graphicData uri="http://schemas.microsoft.com/office/word/2010/wordprocessingShape">
                    <wps:wsp>
                      <wps:cNvCnPr/>
                      <wps:spPr>
                        <a:xfrm flipH="1">
                          <a:off x="0" y="0"/>
                          <a:ext cx="511139" cy="343078"/>
                        </a:xfrm>
                        <a:prstGeom prst="straightConnector1">
                          <a:avLst/>
                        </a:prstGeom>
                        <a:ln w="12700">
                          <a:solidFill>
                            <a:schemeClr val="tx1"/>
                          </a:solidFill>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467444" id="Straight Arrow Connector 13" o:spid="_x0000_s1026" type="#_x0000_t32" style="position:absolute;margin-left:156.75pt;margin-top:-9.05pt;width:40.25pt;height:27pt;flip:x;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" strokecolor="black [3213]" strokeweight="1pt">
                <v:stroke endarrow="block" joinstyle="miter"/>
              </v:shape>
            </w:pict>
          </mc:Fallback>
        </mc:AlternateContent>
      </w:r>
    </w:p>
    <w:p w14:paraId="404062D9" w14:textId="282B4B83" w:rsidR="00106C57" w:rsidRDefault="00106C57" w:rsidP="4A8F6DF5">
      <w:pPr>
        <w:rPr>
          <w:rFonts w:eastAsiaTheme="minorEastAsia"/>
          <w:b/>
          <w:bCs/>
          <w:sz w:val="20"/>
          <w:szCs w:val="20"/>
          <w:u w:val="single"/>
        </w:rPr>
      </w:pPr>
      <w:r w:rsidRPr="4A8F6DF5">
        <w:rPr>
          <w:rFonts w:eastAsiaTheme="minorEastAsia"/>
          <w:b/>
          <w:bCs/>
          <w:sz w:val="20"/>
          <w:szCs w:val="20"/>
          <w:u w:val="single"/>
        </w:rPr>
        <w:t xml:space="preserve">Key Ethical </w:t>
      </w:r>
      <w:r>
        <w:rPr>
          <w:rFonts w:eastAsiaTheme="minorEastAsia"/>
          <w:b/>
          <w:bCs/>
          <w:sz w:val="20"/>
          <w:szCs w:val="20"/>
          <w:u w:val="single"/>
        </w:rPr>
        <w:t>C</w:t>
      </w:r>
      <w:r w:rsidRPr="4A8F6DF5">
        <w:rPr>
          <w:rFonts w:eastAsiaTheme="minorEastAsia"/>
          <w:b/>
          <w:bCs/>
          <w:sz w:val="20"/>
          <w:szCs w:val="20"/>
          <w:u w:val="single"/>
        </w:rPr>
        <w:t>onsiderations (150 words)</w:t>
      </w:r>
    </w:p>
    <w:p w14:paraId="011CF1A2" w14:textId="77777777" w:rsidR="00106C57" w:rsidRPr="00253DD0" w:rsidRDefault="00106C57" w:rsidP="4A8F6DF5">
      <w:pPr>
        <w:rPr>
          <w:rFonts w:eastAsiaTheme="minorEastAsia"/>
          <w:b/>
          <w:bCs/>
          <w:sz w:val="20"/>
          <w:szCs w:val="20"/>
          <w:u w:val="single"/>
        </w:rPr>
      </w:pPr>
    </w:p>
    <w:p w14:paraId="4E6E7C50" w14:textId="4ED82EA2" w:rsidR="00106C57" w:rsidRPr="0097069B" w:rsidRDefault="00106C57" w:rsidP="4A8F6DF5">
      <w:pPr>
        <w:rPr>
          <w:rFonts w:eastAsiaTheme="minorEastAsia"/>
          <w:sz w:val="4"/>
          <w:szCs w:val="4"/>
        </w:rPr>
      </w:pPr>
    </w:p>
    <w:tbl>
      <w:tblPr>
        <w:tblW w:w="0" w:type="auto"/>
        <w:tblLook w:val="01E0" w:firstRow="1" w:lastRow="1" w:firstColumn="1" w:lastColumn="1" w:noHBand="0" w:noVBand="0"/>
      </w:tblPr>
      <w:tblGrid>
        <w:gridCol w:w="9350"/>
      </w:tblGrid>
      <w:tr w:rsidR="00106C57" w14:paraId="4DC30F5D" w14:textId="77777777" w:rsidTr="1F1D57A3">
        <w:trPr>
          <w:trHeight w:val="4065"/>
        </w:trPr>
        <w:tc>
          <w:tcPr>
            <w:tcW w:w="10368" w:type="dxa"/>
            <w:tcBorders>
              <w:top w:val="single" w:sz="4" w:space="0" w:color="auto"/>
              <w:left w:val="single" w:sz="4" w:space="0" w:color="auto"/>
              <w:bottom w:val="single" w:sz="4" w:space="0" w:color="auto"/>
              <w:right w:val="single" w:sz="4" w:space="0" w:color="auto"/>
            </w:tcBorders>
          </w:tcPr>
          <w:p w14:paraId="7FA3E632" w14:textId="76D997D0" w:rsidR="00106C57" w:rsidRPr="00E24E04" w:rsidRDefault="00106C57" w:rsidP="5E2D76FD">
            <w:pPr>
              <w:rPr>
                <w:rFonts w:eastAsiaTheme="minorEastAsia"/>
              </w:rPr>
            </w:pPr>
            <w:r w:rsidRPr="1F1D57A3">
              <w:rPr>
                <w:rFonts w:eastAsiaTheme="minorEastAsia"/>
              </w:rPr>
              <w:t>This study will adhere to the British Psychological Society (BPS) Code of Human Research Ethics (2021). Although discussions of maternity and paternity leave are not inherently high risk, participants may experience discomfort when reflecting on workplace discrimination, career impact, financial strain, or postnatal wellbeing. To minimise potential distress, participants will receive a detailed information sheet, provide informed consent, and be reminded of their right to withdraw at any time without penalty or to decline to answer specific questions. Given the use of focus groups, confidentiality between participants cannot be fully guaranteed; therefore, clear ground rules will be established, and all data will be anonymised during transcription using pseudonyms and removal of identifying details. Audio recordings and transcripts will be stored securely on encrypted, password-protected systems in line with GDPR and the University of Wales Trinity Saint David Research Data Management Policy. A debrief sheet will provide support resources if participation causes concerns or emotional discomfort. Overall, risks are considered low to moderate and appropriately managed.</w:t>
            </w:r>
          </w:p>
        </w:tc>
      </w:tr>
    </w:tbl>
    <w:p w14:paraId="4F313EB9" w14:textId="6C19C7D0" w:rsidR="00106C57" w:rsidRPr="00C80491" w:rsidRDefault="00106C57" w:rsidP="4A8F6DF5">
      <w:pPr>
        <w:rPr>
          <w:rFonts w:eastAsiaTheme="minorEastAsia"/>
          <w:sz w:val="8"/>
          <w:szCs w:val="8"/>
        </w:rPr>
      </w:pPr>
    </w:p>
    <w:p w14:paraId="2F40142D" w14:textId="663CF7FB" w:rsidR="00106C57" w:rsidRDefault="00106C57" w:rsidP="4A8F6DF5">
      <w:pPr>
        <w:rPr>
          <w:rFonts w:eastAsiaTheme="minorEastAsia"/>
          <w:b/>
          <w:bCs/>
        </w:rPr>
      </w:pPr>
    </w:p>
    <w:p w14:paraId="4852DB70" w14:textId="3359E7F3" w:rsidR="00106C57" w:rsidRPr="005B6657" w:rsidRDefault="00106C57" w:rsidP="4A8F6DF5">
      <w:pPr>
        <w:pStyle w:val="SMUNORMALARIAL"/>
        <w:rPr>
          <w:rFonts w:asciiTheme="minorHAnsi" w:eastAsiaTheme="minorEastAsia" w:hAnsiTheme="minorHAnsi" w:cstheme="minorBidi"/>
          <w:sz w:val="4"/>
          <w:szCs w:val="4"/>
        </w:rPr>
      </w:pPr>
    </w:p>
    <w:p w14:paraId="68DEB16C"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22E88578" w14:textId="20CA6122" w:rsidR="003D4604" w:rsidRDefault="003D4604" w:rsidP="00AA258E">
      <w:pPr>
        <w:spacing w:before="240" w:after="240"/>
        <w:jc w:val="center"/>
        <w:outlineLvl w:val="0"/>
        <w:rPr>
          <w:rFonts w:ascii="Arial" w:eastAsia="Times New Roman" w:hAnsi="Arial" w:cs="Arial"/>
          <w:color w:val="000000"/>
          <w:kern w:val="36"/>
          <w:sz w:val="40"/>
          <w:szCs w:val="40"/>
          <w14:ligatures w14:val="none"/>
        </w:rPr>
      </w:pPr>
      <w:r>
        <w:rPr>
          <w:rFonts w:ascii="Arial" w:eastAsia="Times New Roman" w:hAnsi="Arial" w:cs="Arial"/>
          <w:color w:val="000000"/>
          <w:kern w:val="36"/>
          <w:sz w:val="40"/>
          <w:szCs w:val="40"/>
          <w14:ligatures w14:val="none"/>
        </w:rPr>
        <w:t>Competency Two</w:t>
      </w:r>
      <w:r w:rsidR="009D235A">
        <w:rPr>
          <w:rFonts w:ascii="Arial" w:eastAsia="Times New Roman" w:hAnsi="Arial" w:cs="Arial"/>
          <w:color w:val="000000"/>
          <w:kern w:val="36"/>
          <w:sz w:val="40"/>
          <w:szCs w:val="40"/>
          <w14:ligatures w14:val="none"/>
        </w:rPr>
        <w:t>:</w:t>
      </w:r>
    </w:p>
    <w:p w14:paraId="4C1E4C9F" w14:textId="628CADBD" w:rsidR="003D4604" w:rsidRDefault="003D4604" w:rsidP="00AA258E">
      <w:pPr>
        <w:spacing w:before="240" w:after="240"/>
        <w:jc w:val="center"/>
        <w:outlineLvl w:val="0"/>
        <w:rPr>
          <w:rFonts w:ascii="Arial" w:eastAsia="Times New Roman" w:hAnsi="Arial" w:cs="Arial"/>
          <w:color w:val="000000"/>
          <w:kern w:val="36"/>
          <w:sz w:val="40"/>
          <w:szCs w:val="40"/>
          <w14:ligatures w14:val="none"/>
        </w:rPr>
      </w:pPr>
      <w:r>
        <w:rPr>
          <w:rFonts w:ascii="Arial" w:eastAsia="Times New Roman" w:hAnsi="Arial" w:cs="Arial"/>
          <w:color w:val="000000"/>
          <w:kern w:val="36"/>
          <w:sz w:val="40"/>
          <w:szCs w:val="40"/>
          <w14:ligatures w14:val="none"/>
        </w:rPr>
        <w:t>Ethical Considerations</w:t>
      </w:r>
    </w:p>
    <w:p w14:paraId="6712DDD1" w14:textId="673A9A69" w:rsidR="003D4604" w:rsidRDefault="003D4604" w:rsidP="00AA258E">
      <w:pPr>
        <w:spacing w:before="240" w:after="240"/>
        <w:jc w:val="center"/>
        <w:outlineLvl w:val="0"/>
        <w:rPr>
          <w:rFonts w:ascii="Arial" w:eastAsia="Times New Roman" w:hAnsi="Arial" w:cs="Arial"/>
          <w:color w:val="000000"/>
          <w:kern w:val="36"/>
          <w:sz w:val="40"/>
          <w:szCs w:val="40"/>
          <w14:ligatures w14:val="none"/>
        </w:rPr>
      </w:pPr>
      <w:r>
        <w:rPr>
          <w:rFonts w:ascii="Arial" w:eastAsia="Times New Roman" w:hAnsi="Arial" w:cs="Arial"/>
          <w:color w:val="000000"/>
          <w:kern w:val="36"/>
          <w:sz w:val="40"/>
          <w:szCs w:val="40"/>
          <w14:ligatures w14:val="none"/>
        </w:rPr>
        <w:t>Completion of Ethics Form</w:t>
      </w:r>
    </w:p>
    <w:p w14:paraId="4DAC8ED1" w14:textId="77777777" w:rsidR="003D4604" w:rsidRDefault="003D4604" w:rsidP="003D4604">
      <w:pPr>
        <w:spacing w:before="240" w:after="240"/>
        <w:outlineLvl w:val="0"/>
        <w:rPr>
          <w:rFonts w:ascii="Arial" w:eastAsia="Times New Roman" w:hAnsi="Arial" w:cs="Arial"/>
          <w:color w:val="000000"/>
          <w:kern w:val="36"/>
          <w:sz w:val="40"/>
          <w:szCs w:val="40"/>
          <w14:ligatures w14:val="none"/>
        </w:rPr>
      </w:pPr>
    </w:p>
    <w:p w14:paraId="5E6F5735" w14:textId="77777777" w:rsidR="009D235A" w:rsidRDefault="009D235A" w:rsidP="003D4604">
      <w:pPr>
        <w:spacing w:before="240" w:after="240"/>
        <w:outlineLvl w:val="0"/>
        <w:rPr>
          <w:rFonts w:ascii="Arial" w:eastAsia="Times New Roman" w:hAnsi="Arial" w:cs="Arial"/>
          <w:color w:val="000000"/>
          <w:kern w:val="36"/>
          <w:sz w:val="40"/>
          <w:szCs w:val="40"/>
          <w14:ligatures w14:val="none"/>
        </w:rPr>
      </w:pPr>
    </w:p>
    <w:p w14:paraId="4DF863C1" w14:textId="77777777" w:rsidR="009D235A" w:rsidRDefault="009D235A" w:rsidP="003D4604">
      <w:pPr>
        <w:spacing w:before="240" w:after="240"/>
        <w:outlineLvl w:val="0"/>
        <w:rPr>
          <w:rFonts w:ascii="Arial" w:eastAsia="Times New Roman" w:hAnsi="Arial" w:cs="Arial"/>
          <w:color w:val="000000"/>
          <w:kern w:val="36"/>
          <w:sz w:val="40"/>
          <w:szCs w:val="40"/>
          <w14:ligatures w14:val="none"/>
        </w:rPr>
      </w:pPr>
    </w:p>
    <w:p w14:paraId="24455C78" w14:textId="77777777" w:rsidR="009D235A" w:rsidRDefault="009D235A" w:rsidP="003D4604">
      <w:pPr>
        <w:spacing w:before="240" w:after="240"/>
        <w:outlineLvl w:val="0"/>
        <w:rPr>
          <w:rFonts w:ascii="Arial" w:eastAsia="Times New Roman" w:hAnsi="Arial" w:cs="Arial"/>
          <w:color w:val="000000"/>
          <w:kern w:val="36"/>
          <w:sz w:val="40"/>
          <w:szCs w:val="40"/>
          <w14:ligatures w14:val="none"/>
        </w:rPr>
      </w:pPr>
    </w:p>
    <w:p w14:paraId="04A530D0" w14:textId="77777777" w:rsidR="009D235A" w:rsidRDefault="009D235A" w:rsidP="003D4604">
      <w:pPr>
        <w:spacing w:before="240" w:after="240"/>
        <w:outlineLvl w:val="0"/>
        <w:rPr>
          <w:rFonts w:ascii="Arial" w:eastAsia="Times New Roman" w:hAnsi="Arial" w:cs="Arial"/>
          <w:color w:val="000000"/>
          <w:kern w:val="36"/>
          <w:sz w:val="40"/>
          <w:szCs w:val="40"/>
          <w14:ligatures w14:val="none"/>
        </w:rPr>
      </w:pPr>
    </w:p>
    <w:p w14:paraId="6AEA1E7C" w14:textId="77777777" w:rsidR="009D235A" w:rsidRDefault="009D235A" w:rsidP="009D235A">
      <w:pPr>
        <w:tabs>
          <w:tab w:val="left" w:pos="5103"/>
        </w:tabs>
        <w:rPr>
          <w:rFonts w:ascii="Arial" w:eastAsia="Times New Roman" w:hAnsi="Arial" w:cs="Arial"/>
          <w:color w:val="000000"/>
          <w:kern w:val="36"/>
          <w:sz w:val="40"/>
          <w:szCs w:val="40"/>
          <w14:ligatures w14:val="none"/>
        </w:rPr>
      </w:pPr>
    </w:p>
    <w:p w14:paraId="7F4345E9" w14:textId="77777777" w:rsidR="009D235A" w:rsidRDefault="009D235A" w:rsidP="009D235A">
      <w:pPr>
        <w:tabs>
          <w:tab w:val="left" w:pos="5103"/>
        </w:tabs>
        <w:rPr>
          <w:rFonts w:ascii="Arial" w:eastAsia="Times New Roman" w:hAnsi="Arial" w:cs="Arial"/>
          <w:color w:val="000000"/>
          <w:kern w:val="36"/>
          <w:sz w:val="40"/>
          <w:szCs w:val="40"/>
          <w14:ligatures w14:val="none"/>
        </w:rPr>
      </w:pPr>
    </w:p>
    <w:p w14:paraId="11D33388" w14:textId="77777777" w:rsidR="00C5267E" w:rsidRDefault="00C5267E" w:rsidP="009D235A">
      <w:pPr>
        <w:tabs>
          <w:tab w:val="left" w:pos="5103"/>
        </w:tabs>
        <w:rPr>
          <w:rFonts w:ascii="Arial" w:hAnsi="Arial" w:cs="Arial"/>
          <w:b/>
          <w:bCs/>
        </w:rPr>
      </w:pPr>
    </w:p>
    <w:p w14:paraId="5AE25289" w14:textId="5126775D" w:rsidR="003D4604" w:rsidRPr="004C3A0B" w:rsidRDefault="003D4604" w:rsidP="00E84BC8">
      <w:pPr>
        <w:tabs>
          <w:tab w:val="left" w:pos="5103"/>
        </w:tabs>
        <w:jc w:val="center"/>
        <w:rPr>
          <w:rFonts w:ascii="Arial" w:hAnsi="Arial" w:cs="Arial"/>
          <w:b/>
          <w:bCs/>
        </w:rPr>
      </w:pPr>
      <w:r w:rsidRPr="1E655902">
        <w:rPr>
          <w:rFonts w:ascii="Arial" w:hAnsi="Arial" w:cs="Arial"/>
          <w:b/>
          <w:bCs/>
        </w:rPr>
        <w:t>APPLICATION FOR ETHICAL APPROVAL</w:t>
      </w:r>
    </w:p>
    <w:p w14:paraId="3785270A" w14:textId="74FDE825" w:rsidR="003D4604" w:rsidRPr="004C3A0B" w:rsidRDefault="003D4604" w:rsidP="00682C6A">
      <w:pPr>
        <w:tabs>
          <w:tab w:val="left" w:pos="5103"/>
        </w:tabs>
        <w:ind w:right="282"/>
        <w:jc w:val="center"/>
        <w:rPr>
          <w:rFonts w:ascii="Arial" w:hAnsi="Arial" w:cs="Arial"/>
          <w:b/>
          <w:bCs/>
        </w:rPr>
      </w:pPr>
    </w:p>
    <w:p w14:paraId="0A37793C" w14:textId="4FC16E89" w:rsidR="003D4604" w:rsidRPr="004C3A0B" w:rsidRDefault="003D4604" w:rsidP="00280A88">
      <w:pPr>
        <w:tabs>
          <w:tab w:val="left" w:pos="5103"/>
        </w:tabs>
        <w:ind w:right="282"/>
        <w:jc w:val="both"/>
        <w:rPr>
          <w:rFonts w:ascii="Arial" w:hAnsi="Arial" w:cs="Arial"/>
          <w:b/>
          <w:bCs/>
          <w:sz w:val="22"/>
          <w:szCs w:val="22"/>
        </w:rPr>
      </w:pPr>
      <w:r>
        <w:rPr>
          <w:rFonts w:ascii="Arial" w:hAnsi="Arial" w:cs="Arial"/>
          <w:b/>
          <w:bCs/>
          <w:sz w:val="22"/>
          <w:szCs w:val="22"/>
        </w:rPr>
        <w:t>F</w:t>
      </w:r>
      <w:r w:rsidRPr="06F70564">
        <w:rPr>
          <w:rFonts w:ascii="Arial" w:hAnsi="Arial" w:cs="Arial"/>
          <w:b/>
          <w:bCs/>
          <w:sz w:val="22"/>
          <w:szCs w:val="22"/>
        </w:rPr>
        <w:t>or research to result in benefit</w:t>
      </w:r>
      <w:r>
        <w:rPr>
          <w:rFonts w:ascii="Arial" w:hAnsi="Arial" w:cs="Arial"/>
          <w:b/>
          <w:bCs/>
          <w:sz w:val="22"/>
          <w:szCs w:val="22"/>
        </w:rPr>
        <w:t>s</w:t>
      </w:r>
      <w:r w:rsidRPr="06F70564">
        <w:rPr>
          <w:rFonts w:ascii="Arial" w:hAnsi="Arial" w:cs="Arial"/>
          <w:b/>
          <w:bCs/>
          <w:sz w:val="22"/>
          <w:szCs w:val="22"/>
        </w:rPr>
        <w:t xml:space="preserve"> and minimise </w:t>
      </w:r>
      <w:r>
        <w:rPr>
          <w:rFonts w:ascii="Arial" w:hAnsi="Arial" w:cs="Arial"/>
          <w:b/>
          <w:bCs/>
          <w:sz w:val="22"/>
          <w:szCs w:val="22"/>
        </w:rPr>
        <w:t xml:space="preserve">the </w:t>
      </w:r>
      <w:r w:rsidRPr="06F70564">
        <w:rPr>
          <w:rFonts w:ascii="Arial" w:hAnsi="Arial" w:cs="Arial"/>
          <w:b/>
          <w:bCs/>
          <w:sz w:val="22"/>
          <w:szCs w:val="22"/>
        </w:rPr>
        <w:t xml:space="preserve">risk of harm, it must be conducted ethically. </w:t>
      </w:r>
    </w:p>
    <w:p w14:paraId="0D32BB08" w14:textId="0E0F60DC" w:rsidR="003D4604" w:rsidRPr="004C3A0B" w:rsidRDefault="003D4604" w:rsidP="00280A88">
      <w:pPr>
        <w:tabs>
          <w:tab w:val="left" w:pos="5103"/>
        </w:tabs>
        <w:ind w:right="282"/>
        <w:jc w:val="center"/>
        <w:rPr>
          <w:rFonts w:ascii="Arial" w:hAnsi="Arial" w:cs="Arial"/>
          <w:b/>
          <w:bCs/>
          <w:sz w:val="16"/>
          <w:szCs w:val="16"/>
        </w:rPr>
      </w:pPr>
    </w:p>
    <w:p w14:paraId="6E3DD947" w14:textId="7F038B52" w:rsidR="003D4604" w:rsidRPr="004C3A0B" w:rsidRDefault="009D235A" w:rsidP="00700361">
      <w:pPr>
        <w:tabs>
          <w:tab w:val="left" w:pos="5103"/>
        </w:tabs>
        <w:ind w:right="282"/>
        <w:jc w:val="both"/>
        <w:rPr>
          <w:rFonts w:ascii="Arial" w:hAnsi="Arial" w:cs="Arial"/>
          <w:sz w:val="22"/>
          <w:szCs w:val="22"/>
        </w:rPr>
      </w:pPr>
      <w:r>
        <w:rPr>
          <w:rFonts w:ascii="Arial" w:hAnsi="Arial" w:cs="Arial"/>
          <w:noProof/>
        </w:rPr>
        <mc:AlternateContent>
          <mc:Choice Requires="wps">
            <w:drawing>
              <wp:anchor distT="0" distB="0" distL="114300" distR="114300" simplePos="0" relativeHeight="251691008" behindDoc="0" locked="0" layoutInCell="1" allowOverlap="1" wp14:anchorId="3916CA09" wp14:editId="143F6A96">
                <wp:simplePos x="0" y="0"/>
                <wp:positionH relativeFrom="column">
                  <wp:posOffset>1654111</wp:posOffset>
                </wp:positionH>
                <wp:positionV relativeFrom="paragraph">
                  <wp:posOffset>1540089</wp:posOffset>
                </wp:positionV>
                <wp:extent cx="5088890" cy="1672733"/>
                <wp:effectExtent l="0" t="0" r="16510" b="16510"/>
                <wp:wrapNone/>
                <wp:docPr id="694743644" name="Text Box 1"/>
                <wp:cNvGraphicFramePr/>
                <a:graphic xmlns:a="http://schemas.openxmlformats.org/drawingml/2006/main">
                  <a:graphicData uri="http://schemas.microsoft.com/office/word/2010/wordprocessingShape">
                    <wps:wsp>
                      <wps:cNvSpPr txBox="1"/>
                      <wps:spPr>
                        <a:xfrm>
                          <a:off x="0" y="0"/>
                          <a:ext cx="5088890" cy="1672733"/>
                        </a:xfrm>
                        <a:prstGeom prst="rect">
                          <a:avLst/>
                        </a:prstGeom>
                        <a:solidFill>
                          <a:srgbClr val="00B0F0"/>
                        </a:solidFill>
                        <a:ln w="12700">
                          <a:solidFill>
                            <a:schemeClr val="tx1"/>
                          </a:solidFill>
                        </a:ln>
                      </wps:spPr>
                      <wps:txbx>
                        <w:txbxContent>
                          <w:p w14:paraId="1F10149E" w14:textId="77777777" w:rsidR="00A70C77" w:rsidRPr="00A974D8" w:rsidRDefault="00A70C77" w:rsidP="00A70C77">
                            <w:pPr>
                              <w:spacing w:line="240" w:lineRule="auto"/>
                              <w:rPr>
                                <w:rFonts w:ascii="Arial" w:hAnsi="Arial" w:cs="Arial"/>
                                <w:color w:val="000000" w:themeColor="text1"/>
                                <w:u w:val="single"/>
                              </w:rPr>
                            </w:pPr>
                            <w:r w:rsidRPr="00A974D8">
                              <w:rPr>
                                <w:rFonts w:ascii="Arial" w:hAnsi="Arial" w:cs="Arial"/>
                                <w:color w:val="000000" w:themeColor="text1"/>
                                <w:u w:val="single"/>
                              </w:rPr>
                              <w:t>Section A: About You</w:t>
                            </w:r>
                          </w:p>
                          <w:p w14:paraId="502CF77B" w14:textId="1042A8BD" w:rsidR="003D4604" w:rsidRPr="00A974D8" w:rsidRDefault="00A70C77" w:rsidP="00A70C77">
                            <w:pPr>
                              <w:spacing w:line="240" w:lineRule="auto"/>
                              <w:rPr>
                                <w:rFonts w:ascii="Arial" w:hAnsi="Arial" w:cs="Arial"/>
                                <w:color w:val="000000" w:themeColor="text1"/>
                              </w:rPr>
                            </w:pPr>
                            <w:r w:rsidRPr="00A974D8">
                              <w:rPr>
                                <w:rFonts w:ascii="Arial" w:hAnsi="Arial" w:cs="Arial"/>
                                <w:color w:val="000000" w:themeColor="text1"/>
                              </w:rPr>
                              <w:t xml:space="preserve">I completed Section A by entering the details of all four research team members, including names, emails and student numbers, as this was a group project. I selected the undergraduate category and ensured the supervisor’s details were </w:t>
                            </w:r>
                            <w:r w:rsidR="008B1680" w:rsidRPr="00A974D8">
                              <w:rPr>
                                <w:rFonts w:ascii="Arial" w:hAnsi="Arial" w:cs="Arial"/>
                                <w:color w:val="000000" w:themeColor="text1"/>
                              </w:rPr>
                              <w:t>entered accurately</w:t>
                            </w:r>
                            <w:r w:rsidRPr="00A974D8">
                              <w:rPr>
                                <w:rFonts w:ascii="Arial" w:hAnsi="Arial" w:cs="Arial"/>
                                <w:color w:val="000000" w:themeColor="text1"/>
                              </w:rPr>
                              <w:t>. I also included a detailed project title that highlights the main question and research aims. This section required accurate identification of all researchers involved for ethical and administrative purposes.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16CA09" id="Text Box 1" o:spid="_x0000_s1039" type="#_x0000_t202" style="position:absolute;left:0;text-align:left;margin-left:130.25pt;margin-top:121.25pt;width:400.7pt;height:131.7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" fillcolor="#00b0f0" strokecolor="black [3213]" strokeweight="1pt">
                <v:textbox>
                  <w:txbxContent>
                    <w:p w14:paraId="1F10149E" w14:textId="77777777" w:rsidR="00A70C77" w:rsidRPr="00A974D8" w:rsidRDefault="00A70C77" w:rsidP="00A70C77">
                      <w:pPr>
                        <w:spacing w:line="240" w:lineRule="auto"/>
                        <w:rPr>
                          <w:rFonts w:ascii="Arial" w:hAnsi="Arial" w:cs="Arial"/>
                          <w:color w:val="000000" w:themeColor="text1"/>
                          <w:u w:val="single"/>
                        </w:rPr>
                      </w:pPr>
                      <w:r w:rsidRPr="00A974D8">
                        <w:rPr>
                          <w:rFonts w:ascii="Arial" w:hAnsi="Arial" w:cs="Arial"/>
                          <w:color w:val="000000" w:themeColor="text1"/>
                          <w:u w:val="single"/>
                        </w:rPr>
                        <w:t>Section A: About You</w:t>
                      </w:r>
                    </w:p>
                    <w:p w14:paraId="502CF77B" w14:textId="1042A8BD" w:rsidR="003D4604" w:rsidRPr="00A974D8" w:rsidRDefault="00A70C77" w:rsidP="00A70C77">
                      <w:pPr>
                        <w:spacing w:line="240" w:lineRule="auto"/>
                        <w:rPr>
                          <w:rFonts w:ascii="Arial" w:hAnsi="Arial" w:cs="Arial"/>
                          <w:color w:val="000000" w:themeColor="text1"/>
                        </w:rPr>
                      </w:pPr>
                      <w:r w:rsidRPr="00A974D8">
                        <w:rPr>
                          <w:rFonts w:ascii="Arial" w:hAnsi="Arial" w:cs="Arial"/>
                          <w:color w:val="000000" w:themeColor="text1"/>
                        </w:rPr>
                        <w:t xml:space="preserve">I completed Section A by entering the details of all four research team members, including names, emails and student numbers, as this was a group project. I selected the undergraduate category and ensured the supervisor’s details were </w:t>
                      </w:r>
                      <w:r w:rsidR="008B1680" w:rsidRPr="00A974D8">
                        <w:rPr>
                          <w:rFonts w:ascii="Arial" w:hAnsi="Arial" w:cs="Arial"/>
                          <w:color w:val="000000" w:themeColor="text1"/>
                        </w:rPr>
                        <w:t>entered accurately</w:t>
                      </w:r>
                      <w:r w:rsidRPr="00A974D8">
                        <w:rPr>
                          <w:rFonts w:ascii="Arial" w:hAnsi="Arial" w:cs="Arial"/>
                          <w:color w:val="000000" w:themeColor="text1"/>
                        </w:rPr>
                        <w:t>. I also included a detailed project title that highlights the main question and research aims. This section required accurate identification of all researchers involved for ethical and administrative purposes.</w:t>
                      </w:r>
                    </w:p>
                  </w:txbxContent>
                </v:textbox>
              </v:shape>
            </w:pict>
          </mc:Fallback>
        </mc:AlternateContent>
      </w:r>
      <w:r w:rsidR="003D4604" w:rsidRPr="004C3A0B">
        <w:rPr>
          <w:rFonts w:ascii="Arial" w:hAnsi="Arial" w:cs="Arial"/>
          <w:sz w:val="22"/>
          <w:szCs w:val="22"/>
        </w:rPr>
        <w:t xml:space="preserve">The University follows the OECD Frascati manual definition of </w:t>
      </w:r>
      <w:r w:rsidR="003D4604" w:rsidRPr="004C3A0B">
        <w:rPr>
          <w:rFonts w:ascii="Arial" w:hAnsi="Arial" w:cs="Arial"/>
          <w:b/>
          <w:sz w:val="22"/>
          <w:szCs w:val="22"/>
        </w:rPr>
        <w:t>research activity</w:t>
      </w:r>
      <w:r w:rsidR="003D4604"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w:t>
      </w:r>
      <w:r w:rsidR="003D4604">
        <w:rPr>
          <w:rFonts w:ascii="Arial" w:hAnsi="Arial" w:cs="Arial"/>
          <w:sz w:val="22"/>
          <w:szCs w:val="22"/>
        </w:rPr>
        <w:t>,</w:t>
      </w:r>
      <w:r w:rsidR="003D4604" w:rsidRPr="004C3A0B">
        <w:rPr>
          <w:rFonts w:ascii="Arial" w:hAnsi="Arial" w:cs="Arial"/>
          <w:sz w:val="22"/>
          <w:szCs w:val="22"/>
        </w:rPr>
        <w:t xml:space="preserve"> this covers activities undertaken by members of staff, postgraduate research students, and both taught postgraduate and undergraduate students working on dissertations/projects.</w:t>
      </w:r>
    </w:p>
    <w:p w14:paraId="55C55B8C" w14:textId="77777777" w:rsidR="003D4604" w:rsidRPr="004C3A0B" w:rsidRDefault="003D4604" w:rsidP="00700361">
      <w:pPr>
        <w:tabs>
          <w:tab w:val="left" w:pos="5103"/>
        </w:tabs>
        <w:ind w:right="282"/>
        <w:jc w:val="both"/>
        <w:rPr>
          <w:rFonts w:ascii="Arial" w:hAnsi="Arial" w:cs="Arial"/>
          <w:sz w:val="22"/>
          <w:szCs w:val="22"/>
        </w:rPr>
      </w:pPr>
    </w:p>
    <w:p w14:paraId="0F55F323" w14:textId="7886C18D" w:rsidR="003D4604" w:rsidRPr="004C3A0B" w:rsidRDefault="003D4604"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6F5D410E" w14:textId="64BC3009" w:rsidR="003D4604" w:rsidRPr="004C3A0B" w:rsidRDefault="009D235A" w:rsidP="00700361">
      <w:pPr>
        <w:tabs>
          <w:tab w:val="left" w:pos="5103"/>
        </w:tabs>
        <w:ind w:right="282"/>
        <w:jc w:val="both"/>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692032" behindDoc="0" locked="0" layoutInCell="1" allowOverlap="1" wp14:anchorId="67258117" wp14:editId="5C8EDAAB">
                <wp:simplePos x="0" y="0"/>
                <wp:positionH relativeFrom="column">
                  <wp:posOffset>1124970</wp:posOffset>
                </wp:positionH>
                <wp:positionV relativeFrom="paragraph">
                  <wp:posOffset>334146</wp:posOffset>
                </wp:positionV>
                <wp:extent cx="528053" cy="541421"/>
                <wp:effectExtent l="25400" t="0" r="18415" b="30480"/>
                <wp:wrapNone/>
                <wp:docPr id="1854217349" name="Straight Arrow Connector 2"/>
                <wp:cNvGraphicFramePr/>
                <a:graphic xmlns:a="http://schemas.openxmlformats.org/drawingml/2006/main">
                  <a:graphicData uri="http://schemas.microsoft.com/office/word/2010/wordprocessingShape">
                    <wps:wsp>
                      <wps:cNvCnPr/>
                      <wps:spPr>
                        <a:xfrm flipH="1">
                          <a:off x="0" y="0"/>
                          <a:ext cx="528053" cy="541421"/>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017ED50" id="Straight Arrow Connector 2" o:spid="_x0000_s1026" type="#_x0000_t32" style="position:absolute;margin-left:88.6pt;margin-top:26.3pt;width:41.6pt;height:42.65pt;flip:x;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" strokecolor="black [3213]" strokeweight="1pt">
                <v:stroke endarrow="block" joinstyle="miter"/>
              </v:shape>
            </w:pict>
          </mc:Fallback>
        </mc:AlternateContent>
      </w:r>
    </w:p>
    <w:p w14:paraId="6795B0E4" w14:textId="77777777" w:rsidR="003D4604" w:rsidRDefault="003D4604"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74B00FF0" w14:textId="77777777" w:rsidR="003D4604" w:rsidRPr="004C3A0B" w:rsidRDefault="003D4604" w:rsidP="00280A88">
      <w:pPr>
        <w:autoSpaceDE w:val="0"/>
        <w:autoSpaceDN w:val="0"/>
        <w:adjustRightInd w:val="0"/>
        <w:jc w:val="both"/>
        <w:rPr>
          <w:rFonts w:ascii="Arial" w:hAnsi="Arial" w:cs="Arial"/>
          <w:sz w:val="22"/>
          <w:szCs w:val="22"/>
        </w:rPr>
      </w:pPr>
    </w:p>
    <w:p w14:paraId="216066B8" w14:textId="77777777" w:rsidR="003D4604" w:rsidRPr="004C3A0B" w:rsidRDefault="003D4604" w:rsidP="00354F34">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A: About You (Principal Researcher</w:t>
      </w:r>
      <w:r w:rsidRPr="06F70564">
        <w:rPr>
          <w:rFonts w:ascii="Arial" w:hAnsi="Arial" w:cs="Arial"/>
          <w:b/>
          <w:bCs/>
          <w:color w:val="FFFFFF" w:themeColor="background1"/>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3D4604" w:rsidRPr="003C7DED" w14:paraId="44902D55" w14:textId="77777777" w:rsidTr="06F70564">
        <w:trPr>
          <w:trHeight w:val="439"/>
        </w:trPr>
        <w:tc>
          <w:tcPr>
            <w:tcW w:w="559" w:type="dxa"/>
            <w:shd w:val="clear" w:color="auto" w:fill="F2F2F2" w:themeFill="background1" w:themeFillShade="F2"/>
            <w:vAlign w:val="center"/>
          </w:tcPr>
          <w:p w14:paraId="0A517657" w14:textId="77777777" w:rsidR="003D4604" w:rsidRPr="003C7DED" w:rsidRDefault="003D4604" w:rsidP="00951C89">
            <w:pPr>
              <w:rPr>
                <w:rFonts w:ascii="Arial" w:hAnsi="Arial" w:cs="Arial"/>
                <w:sz w:val="22"/>
                <w:szCs w:val="22"/>
              </w:rPr>
            </w:pPr>
            <w:r w:rsidRPr="7E31162F">
              <w:rPr>
                <w:rFonts w:ascii="Arial" w:hAnsi="Arial" w:cs="Arial"/>
                <w:sz w:val="22"/>
                <w:szCs w:val="22"/>
              </w:rPr>
              <w:t>1</w:t>
            </w:r>
          </w:p>
        </w:tc>
        <w:tc>
          <w:tcPr>
            <w:tcW w:w="3253" w:type="dxa"/>
            <w:gridSpan w:val="2"/>
            <w:shd w:val="clear" w:color="auto" w:fill="F2F2F2" w:themeFill="background1" w:themeFillShade="F2"/>
            <w:vAlign w:val="center"/>
          </w:tcPr>
          <w:p w14:paraId="7235A4BF" w14:textId="77777777" w:rsidR="003D4604" w:rsidRPr="003C7DED" w:rsidRDefault="003D4604" w:rsidP="00951C89">
            <w:pPr>
              <w:rPr>
                <w:rFonts w:ascii="Arial" w:hAnsi="Arial" w:cs="Arial"/>
                <w:sz w:val="22"/>
                <w:szCs w:val="22"/>
              </w:rPr>
            </w:pPr>
            <w:r w:rsidRPr="7E31162F">
              <w:rPr>
                <w:rFonts w:ascii="Arial" w:hAnsi="Arial" w:cs="Arial"/>
                <w:sz w:val="22"/>
                <w:szCs w:val="22"/>
              </w:rPr>
              <w:t>Full Name:</w:t>
            </w:r>
          </w:p>
        </w:tc>
        <w:tc>
          <w:tcPr>
            <w:tcW w:w="6636" w:type="dxa"/>
            <w:gridSpan w:val="6"/>
            <w:vAlign w:val="center"/>
          </w:tcPr>
          <w:p w14:paraId="0EFE159F" w14:textId="77777777" w:rsidR="003D4604" w:rsidRPr="003C7DED" w:rsidRDefault="003D4604" w:rsidP="06F70564">
            <w:pPr>
              <w:rPr>
                <w:rFonts w:ascii="Arial" w:hAnsi="Arial" w:cs="Arial"/>
              </w:rPr>
            </w:pPr>
            <w:r w:rsidRPr="06F70564">
              <w:rPr>
                <w:rFonts w:ascii="Arial" w:hAnsi="Arial" w:cs="Arial"/>
              </w:rPr>
              <w:t>Hannah – Lee Rhodes, Kayleigh Jones, Kavan Graham, Noah Finney</w:t>
            </w:r>
          </w:p>
        </w:tc>
      </w:tr>
      <w:tr w:rsidR="003D4604" w:rsidRPr="003C7DED" w14:paraId="49D83C2E" w14:textId="77777777" w:rsidTr="06F70564">
        <w:trPr>
          <w:trHeight w:val="472"/>
        </w:trPr>
        <w:tc>
          <w:tcPr>
            <w:tcW w:w="559" w:type="dxa"/>
            <w:vMerge w:val="restart"/>
            <w:shd w:val="clear" w:color="auto" w:fill="F2F2F2" w:themeFill="background1" w:themeFillShade="F2"/>
            <w:vAlign w:val="center"/>
          </w:tcPr>
          <w:p w14:paraId="6A27F509" w14:textId="77777777" w:rsidR="003D4604" w:rsidRPr="003C7DED" w:rsidRDefault="003D4604" w:rsidP="00951C89">
            <w:pPr>
              <w:rPr>
                <w:rFonts w:ascii="Arial" w:hAnsi="Arial" w:cs="Arial"/>
                <w:sz w:val="22"/>
                <w:szCs w:val="22"/>
              </w:rPr>
            </w:pPr>
            <w:r w:rsidRPr="7E31162F">
              <w:rPr>
                <w:rFonts w:ascii="Arial" w:hAnsi="Arial" w:cs="Arial"/>
                <w:sz w:val="22"/>
                <w:szCs w:val="22"/>
              </w:rPr>
              <w:lastRenderedPageBreak/>
              <w:t>2</w:t>
            </w:r>
          </w:p>
        </w:tc>
        <w:tc>
          <w:tcPr>
            <w:tcW w:w="3253" w:type="dxa"/>
            <w:gridSpan w:val="2"/>
            <w:shd w:val="clear" w:color="auto" w:fill="F2F2F2" w:themeFill="background1" w:themeFillShade="F2"/>
            <w:vAlign w:val="center"/>
          </w:tcPr>
          <w:p w14:paraId="19F04E56" w14:textId="77777777" w:rsidR="003D4604" w:rsidRPr="003C7DED" w:rsidRDefault="003D4604" w:rsidP="00951C89">
            <w:pPr>
              <w:rPr>
                <w:rFonts w:ascii="Arial" w:hAnsi="Arial" w:cs="Arial"/>
                <w:sz w:val="22"/>
                <w:szCs w:val="22"/>
              </w:rPr>
            </w:pPr>
            <w:r w:rsidRPr="7E31162F">
              <w:rPr>
                <w:rFonts w:ascii="Arial" w:hAnsi="Arial" w:cs="Arial"/>
                <w:sz w:val="22"/>
                <w:szCs w:val="22"/>
              </w:rPr>
              <w:t>Tick all boxes that apply:</w:t>
            </w:r>
          </w:p>
        </w:tc>
        <w:tc>
          <w:tcPr>
            <w:tcW w:w="2551" w:type="dxa"/>
            <w:gridSpan w:val="2"/>
            <w:shd w:val="clear" w:color="auto" w:fill="F2F2F2" w:themeFill="background1" w:themeFillShade="F2"/>
            <w:vAlign w:val="center"/>
          </w:tcPr>
          <w:p w14:paraId="32F9FA95" w14:textId="77777777" w:rsidR="003D4604" w:rsidRPr="003C7DED" w:rsidRDefault="003D4604" w:rsidP="00951C89">
            <w:pPr>
              <w:rPr>
                <w:rFonts w:ascii="Arial" w:hAnsi="Arial" w:cs="Arial"/>
                <w:sz w:val="22"/>
                <w:szCs w:val="22"/>
              </w:rPr>
            </w:pPr>
            <w:r w:rsidRPr="7E31162F">
              <w:rPr>
                <w:rFonts w:ascii="Arial" w:hAnsi="Arial" w:cs="Arial"/>
                <w:sz w:val="22"/>
                <w:szCs w:val="22"/>
              </w:rPr>
              <w:t>Member of staff:</w:t>
            </w:r>
          </w:p>
        </w:tc>
        <w:sdt>
          <w:sdtPr>
            <w:rPr>
              <w:rFonts w:ascii="Arial" w:hAnsi="Arial" w:cs="Arial"/>
              <w:sz w:val="22"/>
              <w:szCs w:val="22"/>
            </w:rPr>
            <w:id w:val="-1756507934"/>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3B0EE897" w14:textId="77777777" w:rsidR="003D4604" w:rsidRPr="003C7DED" w:rsidRDefault="003D4604" w:rsidP="00951C89">
                <w:pPr>
                  <w:jc w:val="center"/>
                  <w:rPr>
                    <w:rFonts w:ascii="Arial" w:hAnsi="Arial" w:cs="Arial"/>
                    <w:sz w:val="22"/>
                    <w:szCs w:val="22"/>
                  </w:rPr>
                </w:pPr>
                <w:r w:rsidRPr="0097128D">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45FDC71D" w14:textId="77777777" w:rsidR="003D4604" w:rsidRPr="003C7DED" w:rsidRDefault="003D4604" w:rsidP="00951C89">
            <w:pPr>
              <w:rPr>
                <w:rFonts w:ascii="Arial" w:hAnsi="Arial" w:cs="Arial"/>
                <w:sz w:val="22"/>
                <w:szCs w:val="22"/>
              </w:rPr>
            </w:pPr>
            <w:r w:rsidRPr="7E31162F">
              <w:rPr>
                <w:rFonts w:ascii="Arial" w:hAnsi="Arial" w:cs="Arial"/>
                <w:sz w:val="22"/>
                <w:szCs w:val="22"/>
              </w:rPr>
              <w:t>Honorary research fellow:</w:t>
            </w:r>
          </w:p>
        </w:tc>
        <w:tc>
          <w:tcPr>
            <w:tcW w:w="850" w:type="dxa"/>
            <w:shd w:val="clear" w:color="auto" w:fill="D9D9D9" w:themeFill="background1" w:themeFillShade="D9"/>
            <w:vAlign w:val="center"/>
          </w:tcPr>
          <w:p w14:paraId="33CC90B5" w14:textId="77777777" w:rsidR="003D4604" w:rsidRPr="003C7DED" w:rsidRDefault="003D4604" w:rsidP="00951C89">
            <w:pPr>
              <w:jc w:val="center"/>
              <w:rPr>
                <w:rFonts w:ascii="Arial" w:hAnsi="Arial" w:cs="Arial"/>
                <w:sz w:val="22"/>
                <w:szCs w:val="22"/>
              </w:rPr>
            </w:pPr>
            <w:r w:rsidRPr="7E31162F">
              <w:rPr>
                <w:rFonts w:ascii="MS Gothic" w:eastAsia="MS Gothic" w:hAnsi="MS Gothic" w:cs="Arial"/>
                <w:sz w:val="22"/>
                <w:szCs w:val="22"/>
              </w:rPr>
              <w:t>☐</w:t>
            </w:r>
          </w:p>
        </w:tc>
      </w:tr>
      <w:tr w:rsidR="003D4604" w:rsidRPr="003C7DED" w14:paraId="520C9F35" w14:textId="77777777" w:rsidTr="06F70564">
        <w:trPr>
          <w:trHeight w:val="472"/>
        </w:trPr>
        <w:tc>
          <w:tcPr>
            <w:tcW w:w="559" w:type="dxa"/>
            <w:vMerge/>
            <w:vAlign w:val="center"/>
          </w:tcPr>
          <w:p w14:paraId="0789950B" w14:textId="77777777" w:rsidR="003D4604" w:rsidRPr="003C7DED" w:rsidRDefault="003D4604" w:rsidP="00951C89">
            <w:pPr>
              <w:rPr>
                <w:rFonts w:ascii="Arial" w:hAnsi="Arial" w:cs="Arial"/>
                <w:sz w:val="22"/>
                <w:szCs w:val="22"/>
              </w:rPr>
            </w:pPr>
          </w:p>
        </w:tc>
        <w:tc>
          <w:tcPr>
            <w:tcW w:w="2544" w:type="dxa"/>
            <w:shd w:val="clear" w:color="auto" w:fill="F2F2F2" w:themeFill="background1" w:themeFillShade="F2"/>
            <w:vAlign w:val="center"/>
          </w:tcPr>
          <w:p w14:paraId="442782CA" w14:textId="77777777" w:rsidR="003D4604" w:rsidRPr="003C7DED" w:rsidRDefault="003D4604" w:rsidP="00951C89">
            <w:pPr>
              <w:rPr>
                <w:rFonts w:ascii="Arial" w:hAnsi="Arial" w:cs="Arial"/>
                <w:sz w:val="22"/>
                <w:szCs w:val="22"/>
              </w:rPr>
            </w:pPr>
            <w:r w:rsidRPr="7E31162F">
              <w:rPr>
                <w:rFonts w:ascii="Arial" w:hAnsi="Arial" w:cs="Arial"/>
                <w:sz w:val="22"/>
                <w:szCs w:val="22"/>
              </w:rPr>
              <w:t>Undergraduate Student</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3AD15746" w14:textId="77777777" w:rsidR="003D4604" w:rsidRPr="003C7DED" w:rsidRDefault="003D4604" w:rsidP="00951C89">
                <w:pPr>
                  <w:jc w:val="center"/>
                  <w:rPr>
                    <w:rFonts w:ascii="Arial" w:hAnsi="Arial" w:cs="Arial"/>
                    <w:sz w:val="22"/>
                    <w:szCs w:val="22"/>
                  </w:rPr>
                </w:pPr>
                <w:r w:rsidRPr="00D75A7D">
                  <w:rPr>
                    <w:rFonts w:ascii="MS Gothic" w:eastAsia="MS Gothic" w:hAnsi="MS Gothic" w:cs="Arial" w:hint="eastAsia"/>
                    <w:color w:val="000000" w:themeColor="text1"/>
                    <w:sz w:val="22"/>
                    <w:szCs w:val="22"/>
                  </w:rPr>
                  <w:t>☒</w:t>
                </w:r>
              </w:p>
            </w:tc>
          </w:sdtContent>
        </w:sdt>
        <w:tc>
          <w:tcPr>
            <w:tcW w:w="2551" w:type="dxa"/>
            <w:gridSpan w:val="2"/>
            <w:shd w:val="clear" w:color="auto" w:fill="F2F2F2" w:themeFill="background1" w:themeFillShade="F2"/>
            <w:vAlign w:val="center"/>
          </w:tcPr>
          <w:p w14:paraId="0C0DF4BF" w14:textId="77777777" w:rsidR="003D4604" w:rsidRPr="003C7DED" w:rsidRDefault="003D4604" w:rsidP="00951C89">
            <w:pPr>
              <w:rPr>
                <w:rFonts w:ascii="Arial" w:hAnsi="Arial" w:cs="Arial"/>
                <w:sz w:val="22"/>
                <w:szCs w:val="22"/>
              </w:rPr>
            </w:pPr>
            <w:r w:rsidRPr="7E31162F">
              <w:rPr>
                <w:rFonts w:ascii="Arial" w:hAnsi="Arial" w:cs="Arial"/>
                <w:sz w:val="22"/>
                <w:szCs w:val="22"/>
              </w:rPr>
              <w:t>Taught Postgraduate Student</w:t>
            </w:r>
          </w:p>
        </w:tc>
        <w:sdt>
          <w:sdtPr>
            <w:rPr>
              <w:rFonts w:ascii="Arial" w:hAnsi="Arial" w:cs="Arial"/>
              <w:color w:val="FF0000"/>
              <w:sz w:val="22"/>
              <w:szCs w:val="22"/>
            </w:rPr>
            <w:id w:val="-1954943217"/>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0E72EE79" w14:textId="77777777" w:rsidR="003D4604" w:rsidRPr="003C7DED" w:rsidRDefault="003D4604" w:rsidP="00951C89">
                <w:pPr>
                  <w:jc w:val="center"/>
                  <w:rPr>
                    <w:rFonts w:ascii="Arial" w:hAnsi="Arial" w:cs="Arial"/>
                    <w:sz w:val="22"/>
                    <w:szCs w:val="22"/>
                  </w:rPr>
                </w:pPr>
                <w:r w:rsidRPr="7E31162F">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6A335C70" w14:textId="77777777" w:rsidR="003D4604" w:rsidRPr="003C7DED" w:rsidRDefault="003D4604" w:rsidP="00951C89">
            <w:pPr>
              <w:rPr>
                <w:rFonts w:ascii="Arial" w:hAnsi="Arial" w:cs="Arial"/>
                <w:sz w:val="22"/>
                <w:szCs w:val="22"/>
              </w:rPr>
            </w:pPr>
            <w:r w:rsidRPr="7E31162F">
              <w:rPr>
                <w:rFonts w:ascii="Arial" w:hAnsi="Arial" w:cs="Arial"/>
                <w:sz w:val="22"/>
                <w:szCs w:val="22"/>
              </w:rPr>
              <w:t>Postgraduate Research Student</w:t>
            </w:r>
          </w:p>
        </w:tc>
        <w:sdt>
          <w:sdtPr>
            <w:rPr>
              <w:rFonts w:ascii="Arial" w:hAnsi="Arial" w:cs="Arial"/>
              <w:color w:val="FF0000"/>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4F6E35A3" w14:textId="77777777" w:rsidR="003D4604" w:rsidRPr="003C7DED" w:rsidRDefault="003D4604" w:rsidP="00951C89">
                <w:pPr>
                  <w:jc w:val="center"/>
                  <w:rPr>
                    <w:rFonts w:ascii="Arial" w:hAnsi="Arial" w:cs="Arial"/>
                    <w:sz w:val="22"/>
                    <w:szCs w:val="22"/>
                  </w:rPr>
                </w:pPr>
                <w:r w:rsidRPr="7E31162F">
                  <w:rPr>
                    <w:rFonts w:ascii="MS Gothic" w:eastAsia="MS Gothic" w:hAnsi="MS Gothic" w:cs="Arial"/>
                    <w:sz w:val="22"/>
                    <w:szCs w:val="22"/>
                  </w:rPr>
                  <w:t>☐</w:t>
                </w:r>
              </w:p>
            </w:tc>
          </w:sdtContent>
        </w:sdt>
      </w:tr>
      <w:tr w:rsidR="003D4604" w:rsidRPr="003C7DED" w14:paraId="71D2F40E" w14:textId="77777777" w:rsidTr="06F70564">
        <w:trPr>
          <w:cantSplit/>
          <w:trHeight w:val="334"/>
        </w:trPr>
        <w:tc>
          <w:tcPr>
            <w:tcW w:w="559" w:type="dxa"/>
            <w:shd w:val="clear" w:color="auto" w:fill="F2F2F2" w:themeFill="background1" w:themeFillShade="F2"/>
            <w:vAlign w:val="center"/>
          </w:tcPr>
          <w:p w14:paraId="49448ACC" w14:textId="77777777" w:rsidR="003D4604" w:rsidRPr="003C7DED" w:rsidRDefault="003D4604" w:rsidP="00951C89">
            <w:pPr>
              <w:rPr>
                <w:rFonts w:ascii="Arial" w:hAnsi="Arial" w:cs="Arial"/>
                <w:sz w:val="22"/>
                <w:szCs w:val="22"/>
              </w:rPr>
            </w:pPr>
            <w:r w:rsidRPr="7E31162F">
              <w:rPr>
                <w:rFonts w:ascii="Arial" w:hAnsi="Arial" w:cs="Arial"/>
                <w:sz w:val="22"/>
                <w:szCs w:val="22"/>
              </w:rPr>
              <w:t>3</w:t>
            </w:r>
          </w:p>
        </w:tc>
        <w:tc>
          <w:tcPr>
            <w:tcW w:w="3253" w:type="dxa"/>
            <w:gridSpan w:val="2"/>
            <w:shd w:val="clear" w:color="auto" w:fill="F2F2F2" w:themeFill="background1" w:themeFillShade="F2"/>
            <w:vAlign w:val="center"/>
          </w:tcPr>
          <w:p w14:paraId="658D8614" w14:textId="77777777" w:rsidR="003D4604" w:rsidRPr="003C7DED" w:rsidRDefault="003D4604" w:rsidP="00951C89">
            <w:pPr>
              <w:rPr>
                <w:rFonts w:ascii="Arial" w:hAnsi="Arial" w:cs="Arial"/>
                <w:sz w:val="22"/>
                <w:szCs w:val="22"/>
              </w:rPr>
            </w:pPr>
            <w:r w:rsidRPr="7E31162F">
              <w:rPr>
                <w:rFonts w:ascii="Arial" w:hAnsi="Arial" w:cs="Arial"/>
                <w:sz w:val="22"/>
                <w:szCs w:val="22"/>
              </w:rPr>
              <w:t>Institute/Academic Discipline/Centre:</w:t>
            </w:r>
          </w:p>
        </w:tc>
        <w:tc>
          <w:tcPr>
            <w:tcW w:w="6636" w:type="dxa"/>
            <w:gridSpan w:val="6"/>
            <w:vAlign w:val="center"/>
          </w:tcPr>
          <w:p w14:paraId="015DA288" w14:textId="77777777" w:rsidR="003D4604" w:rsidRDefault="003D4604" w:rsidP="06F70564">
            <w:pPr>
              <w:rPr>
                <w:rFonts w:ascii="Arial" w:hAnsi="Arial" w:cs="Arial"/>
              </w:rPr>
            </w:pPr>
            <w:r w:rsidRPr="06F70564">
              <w:rPr>
                <w:rFonts w:ascii="Arial" w:hAnsi="Arial" w:cs="Arial"/>
              </w:rPr>
              <w:t>Institute of Education and Humanities / Centre for Psychology and Counselling</w:t>
            </w:r>
          </w:p>
          <w:p w14:paraId="0030F927" w14:textId="77777777" w:rsidR="003D4604" w:rsidRPr="003C7DED" w:rsidRDefault="003D4604" w:rsidP="0097128D">
            <w:pPr>
              <w:rPr>
                <w:rFonts w:ascii="Arial" w:hAnsi="Arial" w:cs="Arial"/>
                <w:sz w:val="22"/>
                <w:szCs w:val="22"/>
              </w:rPr>
            </w:pPr>
          </w:p>
        </w:tc>
      </w:tr>
      <w:tr w:rsidR="003D4604" w:rsidRPr="003C7DED" w14:paraId="44D185F9" w14:textId="77777777" w:rsidTr="06F70564">
        <w:trPr>
          <w:cantSplit/>
          <w:trHeight w:val="340"/>
        </w:trPr>
        <w:tc>
          <w:tcPr>
            <w:tcW w:w="559" w:type="dxa"/>
            <w:shd w:val="clear" w:color="auto" w:fill="F2F2F2" w:themeFill="background1" w:themeFillShade="F2"/>
            <w:vAlign w:val="center"/>
          </w:tcPr>
          <w:p w14:paraId="44E9ACD7" w14:textId="77777777" w:rsidR="003D4604" w:rsidRPr="003C7DED" w:rsidRDefault="003D4604" w:rsidP="00951C89">
            <w:pPr>
              <w:rPr>
                <w:rFonts w:ascii="Arial" w:hAnsi="Arial" w:cs="Arial"/>
                <w:sz w:val="22"/>
                <w:szCs w:val="22"/>
              </w:rPr>
            </w:pPr>
            <w:r w:rsidRPr="7E31162F">
              <w:rPr>
                <w:rFonts w:ascii="Arial" w:hAnsi="Arial" w:cs="Arial"/>
                <w:sz w:val="22"/>
                <w:szCs w:val="22"/>
              </w:rPr>
              <w:t>4</w:t>
            </w:r>
          </w:p>
        </w:tc>
        <w:tc>
          <w:tcPr>
            <w:tcW w:w="3253" w:type="dxa"/>
            <w:gridSpan w:val="2"/>
            <w:shd w:val="clear" w:color="auto" w:fill="F2F2F2" w:themeFill="background1" w:themeFillShade="F2"/>
            <w:vAlign w:val="center"/>
          </w:tcPr>
          <w:p w14:paraId="539889BF" w14:textId="77777777" w:rsidR="003D4604" w:rsidRPr="003C7DED" w:rsidRDefault="003D4604" w:rsidP="00951C89">
            <w:pPr>
              <w:rPr>
                <w:rFonts w:ascii="Arial" w:hAnsi="Arial" w:cs="Arial"/>
                <w:sz w:val="22"/>
                <w:szCs w:val="22"/>
              </w:rPr>
            </w:pPr>
            <w:r w:rsidRPr="7E31162F">
              <w:rPr>
                <w:rFonts w:ascii="Arial" w:hAnsi="Arial" w:cs="Arial"/>
                <w:sz w:val="22"/>
                <w:szCs w:val="22"/>
              </w:rPr>
              <w:t>Campus:</w:t>
            </w:r>
            <w:r>
              <w:rPr>
                <w:rFonts w:ascii="Arial" w:hAnsi="Arial" w:cs="Arial"/>
                <w:noProof/>
              </w:rPr>
              <w:t xml:space="preserve"> </w:t>
            </w:r>
          </w:p>
        </w:tc>
        <w:tc>
          <w:tcPr>
            <w:tcW w:w="6636" w:type="dxa"/>
            <w:gridSpan w:val="6"/>
            <w:vAlign w:val="center"/>
          </w:tcPr>
          <w:p w14:paraId="1DE955D5" w14:textId="77777777" w:rsidR="003D4604" w:rsidRPr="003C7DED" w:rsidRDefault="003D4604" w:rsidP="06F70564">
            <w:pPr>
              <w:rPr>
                <w:rFonts w:ascii="Arial" w:hAnsi="Arial" w:cs="Arial"/>
              </w:rPr>
            </w:pPr>
            <w:r w:rsidRPr="06F70564">
              <w:rPr>
                <w:rFonts w:ascii="Arial" w:hAnsi="Arial" w:cs="Arial"/>
              </w:rPr>
              <w:t xml:space="preserve">Swansea, SA1 </w:t>
            </w:r>
          </w:p>
          <w:p w14:paraId="1B8E8002" w14:textId="77777777" w:rsidR="003D4604" w:rsidRPr="003C7DED" w:rsidRDefault="003D4604" w:rsidP="00951C89">
            <w:pPr>
              <w:rPr>
                <w:rFonts w:ascii="Arial" w:hAnsi="Arial" w:cs="Arial"/>
                <w:sz w:val="22"/>
                <w:szCs w:val="22"/>
              </w:rPr>
            </w:pPr>
          </w:p>
        </w:tc>
      </w:tr>
      <w:tr w:rsidR="003D4604" w:rsidRPr="003C7DED" w14:paraId="0B8FF4F2" w14:textId="77777777" w:rsidTr="06F70564">
        <w:trPr>
          <w:cantSplit/>
          <w:trHeight w:val="340"/>
        </w:trPr>
        <w:tc>
          <w:tcPr>
            <w:tcW w:w="559" w:type="dxa"/>
            <w:shd w:val="clear" w:color="auto" w:fill="F2F2F2" w:themeFill="background1" w:themeFillShade="F2"/>
            <w:vAlign w:val="center"/>
          </w:tcPr>
          <w:p w14:paraId="350D729B" w14:textId="77777777" w:rsidR="003D4604" w:rsidRPr="003C7DED" w:rsidRDefault="003D4604" w:rsidP="00951C89">
            <w:pPr>
              <w:rPr>
                <w:rFonts w:ascii="Arial" w:hAnsi="Arial" w:cs="Arial"/>
                <w:sz w:val="22"/>
                <w:szCs w:val="22"/>
              </w:rPr>
            </w:pPr>
            <w:r w:rsidRPr="7E31162F">
              <w:rPr>
                <w:rFonts w:ascii="Arial" w:hAnsi="Arial" w:cs="Arial"/>
                <w:sz w:val="22"/>
                <w:szCs w:val="22"/>
              </w:rPr>
              <w:t>5</w:t>
            </w:r>
          </w:p>
        </w:tc>
        <w:tc>
          <w:tcPr>
            <w:tcW w:w="3253" w:type="dxa"/>
            <w:gridSpan w:val="2"/>
            <w:shd w:val="clear" w:color="auto" w:fill="F2F2F2" w:themeFill="background1" w:themeFillShade="F2"/>
            <w:vAlign w:val="center"/>
          </w:tcPr>
          <w:p w14:paraId="5FF27348" w14:textId="77777777" w:rsidR="003D4604" w:rsidRPr="003C7DED" w:rsidRDefault="003D4604" w:rsidP="00951C89">
            <w:pPr>
              <w:rPr>
                <w:rFonts w:ascii="Arial" w:hAnsi="Arial" w:cs="Arial"/>
                <w:sz w:val="22"/>
                <w:szCs w:val="22"/>
              </w:rPr>
            </w:pPr>
            <w:r w:rsidRPr="7E31162F">
              <w:rPr>
                <w:rFonts w:ascii="Arial" w:hAnsi="Arial" w:cs="Arial"/>
                <w:sz w:val="22"/>
                <w:szCs w:val="22"/>
              </w:rPr>
              <w:t>E-mail address:</w:t>
            </w:r>
          </w:p>
        </w:tc>
        <w:tc>
          <w:tcPr>
            <w:tcW w:w="6636" w:type="dxa"/>
            <w:gridSpan w:val="6"/>
            <w:vAlign w:val="center"/>
          </w:tcPr>
          <w:p w14:paraId="733D7C3A" w14:textId="77777777" w:rsidR="003D4604" w:rsidRPr="003C7DED" w:rsidRDefault="003D4604" w:rsidP="06F70564">
            <w:pPr>
              <w:rPr>
                <w:rFonts w:ascii="Arial" w:hAnsi="Arial" w:cs="Arial"/>
              </w:rPr>
            </w:pPr>
            <w:r w:rsidRPr="06F70564">
              <w:rPr>
                <w:rFonts w:ascii="Arial" w:hAnsi="Arial" w:cs="Arial"/>
              </w:rPr>
              <w:t>Hannah–Lee Rhodes (1901657@student.uwtsd.ac.uk), Kayleigh Jones (2404358@student.uwtsd.ac.uk), Kavan Graham (2500328@student.uwtsd.ac.uk), Noah Finney 2405255@student.uwtsd.ac.uk)</w:t>
            </w:r>
          </w:p>
          <w:p w14:paraId="18D3AC91" w14:textId="77777777" w:rsidR="003D4604" w:rsidRPr="003C7DED" w:rsidRDefault="003D4604" w:rsidP="0097128D">
            <w:pPr>
              <w:rPr>
                <w:rFonts w:ascii="Arial" w:hAnsi="Arial" w:cs="Arial"/>
                <w:sz w:val="22"/>
                <w:szCs w:val="22"/>
              </w:rPr>
            </w:pPr>
          </w:p>
        </w:tc>
      </w:tr>
      <w:tr w:rsidR="003D4604" w:rsidRPr="003C7DED" w14:paraId="32E14EAD" w14:textId="77777777" w:rsidTr="06F70564">
        <w:trPr>
          <w:cantSplit/>
          <w:trHeight w:val="340"/>
        </w:trPr>
        <w:tc>
          <w:tcPr>
            <w:tcW w:w="559" w:type="dxa"/>
            <w:shd w:val="clear" w:color="auto" w:fill="F2F2F2" w:themeFill="background1" w:themeFillShade="F2"/>
            <w:vAlign w:val="center"/>
          </w:tcPr>
          <w:p w14:paraId="2CB49938" w14:textId="77777777" w:rsidR="003D4604" w:rsidRPr="003C7DED" w:rsidRDefault="003D4604" w:rsidP="00951C89">
            <w:pPr>
              <w:rPr>
                <w:rFonts w:ascii="Arial" w:hAnsi="Arial" w:cs="Arial"/>
                <w:sz w:val="22"/>
                <w:szCs w:val="22"/>
              </w:rPr>
            </w:pPr>
            <w:r w:rsidRPr="7E31162F">
              <w:rPr>
                <w:rFonts w:ascii="Arial" w:hAnsi="Arial" w:cs="Arial"/>
                <w:sz w:val="22"/>
                <w:szCs w:val="22"/>
              </w:rPr>
              <w:t>6</w:t>
            </w:r>
          </w:p>
        </w:tc>
        <w:tc>
          <w:tcPr>
            <w:tcW w:w="3253" w:type="dxa"/>
            <w:gridSpan w:val="2"/>
            <w:shd w:val="clear" w:color="auto" w:fill="F2F2F2" w:themeFill="background1" w:themeFillShade="F2"/>
            <w:vAlign w:val="center"/>
          </w:tcPr>
          <w:p w14:paraId="2766C0C1" w14:textId="77777777" w:rsidR="003D4604" w:rsidRPr="003C7DED" w:rsidRDefault="003D4604" w:rsidP="00951C89">
            <w:pPr>
              <w:rPr>
                <w:rFonts w:ascii="Arial" w:hAnsi="Arial" w:cs="Arial"/>
                <w:sz w:val="22"/>
                <w:szCs w:val="22"/>
              </w:rPr>
            </w:pPr>
            <w:r w:rsidRPr="7E31162F">
              <w:rPr>
                <w:rFonts w:ascii="Arial" w:hAnsi="Arial" w:cs="Arial"/>
                <w:sz w:val="22"/>
                <w:szCs w:val="22"/>
              </w:rPr>
              <w:t>Contact Telephone Number:</w:t>
            </w:r>
          </w:p>
        </w:tc>
        <w:tc>
          <w:tcPr>
            <w:tcW w:w="6636" w:type="dxa"/>
            <w:gridSpan w:val="6"/>
            <w:vAlign w:val="center"/>
          </w:tcPr>
          <w:p w14:paraId="2BFD6390" w14:textId="77777777" w:rsidR="003D4604" w:rsidRPr="003C7DED" w:rsidRDefault="003D4604" w:rsidP="0097128D">
            <w:pPr>
              <w:rPr>
                <w:rFonts w:ascii="Arial" w:hAnsi="Arial" w:cs="Arial"/>
                <w:sz w:val="22"/>
                <w:szCs w:val="22"/>
              </w:rPr>
            </w:pPr>
            <w:r>
              <w:rPr>
                <w:rFonts w:ascii="Arial" w:hAnsi="Arial" w:cs="Arial"/>
                <w:sz w:val="22"/>
                <w:szCs w:val="22"/>
              </w:rPr>
              <w:t>N/A</w:t>
            </w:r>
          </w:p>
        </w:tc>
      </w:tr>
      <w:tr w:rsidR="003D4604" w:rsidRPr="003C7DED" w14:paraId="4DFAD62D" w14:textId="77777777" w:rsidTr="06F70564">
        <w:trPr>
          <w:cantSplit/>
          <w:trHeight w:val="340"/>
        </w:trPr>
        <w:tc>
          <w:tcPr>
            <w:tcW w:w="559" w:type="dxa"/>
            <w:shd w:val="clear" w:color="auto" w:fill="F2F2F2" w:themeFill="background1" w:themeFillShade="F2"/>
            <w:vAlign w:val="center"/>
          </w:tcPr>
          <w:p w14:paraId="089401A4" w14:textId="77777777" w:rsidR="003D4604" w:rsidRPr="003C7DED" w:rsidRDefault="003D4604" w:rsidP="00951C89">
            <w:pPr>
              <w:rPr>
                <w:rFonts w:ascii="Arial" w:hAnsi="Arial" w:cs="Arial"/>
                <w:sz w:val="22"/>
                <w:szCs w:val="22"/>
              </w:rPr>
            </w:pPr>
            <w:r w:rsidRPr="7E31162F">
              <w:rPr>
                <w:rFonts w:ascii="Arial" w:hAnsi="Arial" w:cs="Arial"/>
                <w:sz w:val="22"/>
                <w:szCs w:val="22"/>
              </w:rPr>
              <w:lastRenderedPageBreak/>
              <w:t>7</w:t>
            </w:r>
          </w:p>
        </w:tc>
        <w:tc>
          <w:tcPr>
            <w:tcW w:w="3253" w:type="dxa"/>
            <w:gridSpan w:val="2"/>
            <w:shd w:val="clear" w:color="auto" w:fill="F2F2F2" w:themeFill="background1" w:themeFillShade="F2"/>
            <w:vAlign w:val="center"/>
          </w:tcPr>
          <w:p w14:paraId="310FAC4C" w14:textId="77777777" w:rsidR="003D4604" w:rsidRPr="003C7DED" w:rsidRDefault="003D4604" w:rsidP="00951C89">
            <w:pPr>
              <w:rPr>
                <w:rFonts w:ascii="Arial" w:hAnsi="Arial" w:cs="Arial"/>
                <w:sz w:val="22"/>
                <w:szCs w:val="22"/>
              </w:rPr>
            </w:pPr>
            <w:r w:rsidRPr="7E31162F">
              <w:rPr>
                <w:rFonts w:ascii="Arial" w:hAnsi="Arial" w:cs="Arial"/>
                <w:sz w:val="22"/>
                <w:szCs w:val="22"/>
              </w:rPr>
              <w:t>Project Title</w:t>
            </w:r>
          </w:p>
        </w:tc>
        <w:tc>
          <w:tcPr>
            <w:tcW w:w="6636" w:type="dxa"/>
            <w:gridSpan w:val="6"/>
            <w:vAlign w:val="center"/>
          </w:tcPr>
          <w:p w14:paraId="4151B088" w14:textId="77777777" w:rsidR="003D4604" w:rsidRPr="003C7DED" w:rsidRDefault="003D4604" w:rsidP="06F70564">
            <w:pPr>
              <w:rPr>
                <w:rFonts w:ascii="Arial" w:eastAsia="Arial" w:hAnsi="Arial" w:cs="Arial"/>
              </w:rPr>
            </w:pPr>
            <w:r w:rsidRPr="06F70564">
              <w:rPr>
                <w:rFonts w:ascii="Arial" w:eastAsia="Arial" w:hAnsi="Arial" w:cs="Arial"/>
              </w:rPr>
              <w:t>How do first-time mothers and fathers experience and make sense of taking statutory maternity and paternity leave, particularly in relation to identity change, workplace expectations, and perceived role conflict during the early transition to parenthood?</w:t>
            </w:r>
          </w:p>
          <w:p w14:paraId="75EE31D6" w14:textId="77777777" w:rsidR="003D4604" w:rsidRPr="003C7DED" w:rsidRDefault="003D4604" w:rsidP="00951C89">
            <w:pPr>
              <w:rPr>
                <w:rFonts w:ascii="Arial" w:hAnsi="Arial" w:cs="Arial"/>
                <w:sz w:val="22"/>
                <w:szCs w:val="22"/>
              </w:rPr>
            </w:pPr>
          </w:p>
        </w:tc>
      </w:tr>
      <w:tr w:rsidR="003D4604" w:rsidRPr="003C7DED" w14:paraId="77FEE591" w14:textId="77777777" w:rsidTr="06F70564">
        <w:trPr>
          <w:cantSplit/>
          <w:trHeight w:val="340"/>
        </w:trPr>
        <w:tc>
          <w:tcPr>
            <w:tcW w:w="559" w:type="dxa"/>
            <w:shd w:val="clear" w:color="auto" w:fill="F2F2F2" w:themeFill="background1" w:themeFillShade="F2"/>
            <w:vAlign w:val="center"/>
          </w:tcPr>
          <w:p w14:paraId="2AF76AB8" w14:textId="77777777" w:rsidR="003D4604" w:rsidRPr="003C7DED" w:rsidRDefault="003D4604" w:rsidP="00951C89">
            <w:pPr>
              <w:rPr>
                <w:rFonts w:ascii="Arial" w:hAnsi="Arial" w:cs="Arial"/>
                <w:sz w:val="22"/>
                <w:szCs w:val="22"/>
              </w:rPr>
            </w:pPr>
            <w:r w:rsidRPr="7E31162F">
              <w:rPr>
                <w:rFonts w:ascii="Arial" w:hAnsi="Arial" w:cs="Arial"/>
                <w:sz w:val="22"/>
                <w:szCs w:val="22"/>
              </w:rPr>
              <w:t>8</w:t>
            </w:r>
          </w:p>
        </w:tc>
        <w:tc>
          <w:tcPr>
            <w:tcW w:w="3253" w:type="dxa"/>
            <w:gridSpan w:val="2"/>
            <w:shd w:val="clear" w:color="auto" w:fill="F2F2F2" w:themeFill="background1" w:themeFillShade="F2"/>
            <w:vAlign w:val="center"/>
          </w:tcPr>
          <w:p w14:paraId="70C5DDAC" w14:textId="77777777" w:rsidR="003D4604" w:rsidRPr="003C7DED" w:rsidRDefault="003D4604" w:rsidP="00951C89">
            <w:pPr>
              <w:rPr>
                <w:rFonts w:ascii="Arial" w:hAnsi="Arial" w:cs="Arial"/>
                <w:sz w:val="22"/>
                <w:szCs w:val="22"/>
              </w:rPr>
            </w:pPr>
            <w:r w:rsidRPr="7E31162F">
              <w:rPr>
                <w:rFonts w:ascii="Arial" w:hAnsi="Arial" w:cs="Arial"/>
                <w:sz w:val="22"/>
                <w:szCs w:val="22"/>
              </w:rPr>
              <w:t>Proposed Start Date</w:t>
            </w:r>
          </w:p>
        </w:tc>
        <w:tc>
          <w:tcPr>
            <w:tcW w:w="1850" w:type="dxa"/>
            <w:vAlign w:val="center"/>
          </w:tcPr>
          <w:p w14:paraId="71D5FE9A" w14:textId="77777777" w:rsidR="003D4604" w:rsidRPr="003C7DED" w:rsidRDefault="003D4604" w:rsidP="00951C89">
            <w:pPr>
              <w:rPr>
                <w:rFonts w:ascii="Arial" w:hAnsi="Arial" w:cs="Arial"/>
                <w:sz w:val="22"/>
                <w:szCs w:val="22"/>
              </w:rPr>
            </w:pPr>
            <w:r w:rsidRPr="06F70564">
              <w:rPr>
                <w:rFonts w:ascii="Arial" w:hAnsi="Arial" w:cs="Arial"/>
                <w:sz w:val="22"/>
                <w:szCs w:val="22"/>
              </w:rPr>
              <w:t>March 2026</w:t>
            </w:r>
          </w:p>
        </w:tc>
        <w:tc>
          <w:tcPr>
            <w:tcW w:w="2977" w:type="dxa"/>
            <w:gridSpan w:val="3"/>
            <w:shd w:val="clear" w:color="auto" w:fill="F2F2F2" w:themeFill="background1" w:themeFillShade="F2"/>
            <w:vAlign w:val="center"/>
          </w:tcPr>
          <w:p w14:paraId="3995422C" w14:textId="77777777" w:rsidR="003D4604" w:rsidRPr="003C7DED" w:rsidRDefault="003D4604" w:rsidP="00951C89">
            <w:pPr>
              <w:rPr>
                <w:rFonts w:ascii="Arial" w:hAnsi="Arial" w:cs="Arial"/>
                <w:sz w:val="22"/>
                <w:szCs w:val="22"/>
              </w:rPr>
            </w:pPr>
            <w:r w:rsidRPr="7E31162F">
              <w:rPr>
                <w:rFonts w:ascii="Arial" w:hAnsi="Arial" w:cs="Arial"/>
                <w:sz w:val="22"/>
                <w:szCs w:val="22"/>
              </w:rPr>
              <w:t>Proposed End Date</w:t>
            </w:r>
          </w:p>
        </w:tc>
        <w:tc>
          <w:tcPr>
            <w:tcW w:w="1809" w:type="dxa"/>
            <w:gridSpan w:val="2"/>
            <w:vAlign w:val="center"/>
          </w:tcPr>
          <w:p w14:paraId="2E185EF0" w14:textId="77777777" w:rsidR="003D4604" w:rsidRPr="003C7DED" w:rsidRDefault="003D4604" w:rsidP="00951C89">
            <w:pPr>
              <w:rPr>
                <w:rFonts w:ascii="Arial" w:hAnsi="Arial" w:cs="Arial"/>
                <w:sz w:val="22"/>
                <w:szCs w:val="22"/>
              </w:rPr>
            </w:pPr>
            <w:r w:rsidRPr="06F70564">
              <w:rPr>
                <w:rFonts w:ascii="Arial" w:hAnsi="Arial" w:cs="Arial"/>
                <w:sz w:val="22"/>
                <w:szCs w:val="22"/>
              </w:rPr>
              <w:t>May 2026</w:t>
            </w:r>
          </w:p>
        </w:tc>
      </w:tr>
      <w:tr w:rsidR="003D4604" w:rsidRPr="003C7DED" w14:paraId="5C874BEB" w14:textId="77777777" w:rsidTr="06F70564">
        <w:tc>
          <w:tcPr>
            <w:tcW w:w="10448" w:type="dxa"/>
            <w:gridSpan w:val="9"/>
            <w:vAlign w:val="center"/>
          </w:tcPr>
          <w:p w14:paraId="08B9D75A" w14:textId="77777777" w:rsidR="003D4604" w:rsidRPr="003C7DED" w:rsidRDefault="003D4604" w:rsidP="00951C89">
            <w:pPr>
              <w:rPr>
                <w:rFonts w:ascii="Arial" w:hAnsi="Arial" w:cs="Arial"/>
                <w:sz w:val="22"/>
                <w:szCs w:val="22"/>
              </w:rPr>
            </w:pPr>
            <w:r w:rsidRPr="7E31162F">
              <w:rPr>
                <w:rFonts w:ascii="Arial" w:hAnsi="Arial" w:cs="Arial"/>
                <w:b/>
                <w:bCs/>
                <w:i/>
                <w:iCs/>
                <w:sz w:val="22"/>
                <w:szCs w:val="22"/>
              </w:rPr>
              <w:t>For students:</w:t>
            </w:r>
          </w:p>
        </w:tc>
      </w:tr>
      <w:tr w:rsidR="003D4604" w:rsidRPr="003C7DED" w14:paraId="79B779E0" w14:textId="77777777" w:rsidTr="06F70564">
        <w:trPr>
          <w:trHeight w:val="513"/>
        </w:trPr>
        <w:tc>
          <w:tcPr>
            <w:tcW w:w="559" w:type="dxa"/>
            <w:shd w:val="clear" w:color="auto" w:fill="F2F2F2" w:themeFill="background1" w:themeFillShade="F2"/>
            <w:vAlign w:val="center"/>
          </w:tcPr>
          <w:p w14:paraId="4D78675D" w14:textId="77777777" w:rsidR="003D4604" w:rsidRPr="003C7DED" w:rsidRDefault="003D4604" w:rsidP="00951C89">
            <w:pPr>
              <w:rPr>
                <w:rFonts w:ascii="Arial" w:hAnsi="Arial" w:cs="Arial"/>
                <w:sz w:val="22"/>
                <w:szCs w:val="22"/>
              </w:rPr>
            </w:pPr>
            <w:r w:rsidRPr="7E31162F">
              <w:rPr>
                <w:rFonts w:ascii="Arial" w:hAnsi="Arial" w:cs="Arial"/>
                <w:sz w:val="22"/>
                <w:szCs w:val="22"/>
              </w:rPr>
              <w:t>9</w:t>
            </w:r>
          </w:p>
        </w:tc>
        <w:tc>
          <w:tcPr>
            <w:tcW w:w="3253" w:type="dxa"/>
            <w:gridSpan w:val="2"/>
            <w:shd w:val="clear" w:color="auto" w:fill="F2F2F2" w:themeFill="background1" w:themeFillShade="F2"/>
            <w:vAlign w:val="center"/>
          </w:tcPr>
          <w:p w14:paraId="1F223154" w14:textId="77777777" w:rsidR="003D4604" w:rsidRPr="003C7DED" w:rsidRDefault="003D4604" w:rsidP="00951C89">
            <w:pPr>
              <w:rPr>
                <w:rFonts w:ascii="Arial" w:hAnsi="Arial" w:cs="Arial"/>
                <w:sz w:val="22"/>
                <w:szCs w:val="22"/>
              </w:rPr>
            </w:pPr>
            <w:r w:rsidRPr="7E31162F">
              <w:rPr>
                <w:rFonts w:ascii="Arial" w:hAnsi="Arial" w:cs="Arial"/>
                <w:sz w:val="22"/>
                <w:szCs w:val="22"/>
              </w:rPr>
              <w:t>Student Number:</w:t>
            </w:r>
          </w:p>
        </w:tc>
        <w:tc>
          <w:tcPr>
            <w:tcW w:w="6636" w:type="dxa"/>
            <w:gridSpan w:val="6"/>
            <w:vAlign w:val="center"/>
          </w:tcPr>
          <w:p w14:paraId="7DCB357C" w14:textId="7E45E7F5" w:rsidR="003D4604" w:rsidRPr="003C7DED" w:rsidRDefault="003D4604" w:rsidP="06F70564">
            <w:pPr>
              <w:rPr>
                <w:rFonts w:ascii="Arial" w:hAnsi="Arial" w:cs="Arial"/>
              </w:rPr>
            </w:pPr>
            <w:r w:rsidRPr="06F70564">
              <w:rPr>
                <w:rFonts w:ascii="Arial" w:hAnsi="Arial" w:cs="Arial"/>
              </w:rPr>
              <w:t>Hannah–Lee Rhodes (1901657), Kayleigh Jones (2404358), Kavan Graham (2500328), Noah Finney (2405255)</w:t>
            </w:r>
          </w:p>
          <w:p w14:paraId="77CFCB4E" w14:textId="77777777" w:rsidR="003D4604" w:rsidRPr="003C7DED" w:rsidRDefault="003D4604" w:rsidP="00951C89">
            <w:pPr>
              <w:rPr>
                <w:rFonts w:ascii="Arial" w:hAnsi="Arial" w:cs="Arial"/>
                <w:sz w:val="22"/>
                <w:szCs w:val="22"/>
              </w:rPr>
            </w:pPr>
          </w:p>
        </w:tc>
      </w:tr>
      <w:tr w:rsidR="003D4604" w:rsidRPr="003C7DED" w14:paraId="777DB760" w14:textId="77777777" w:rsidTr="06F70564">
        <w:trPr>
          <w:trHeight w:val="549"/>
        </w:trPr>
        <w:tc>
          <w:tcPr>
            <w:tcW w:w="559" w:type="dxa"/>
            <w:shd w:val="clear" w:color="auto" w:fill="F2F2F2" w:themeFill="background1" w:themeFillShade="F2"/>
            <w:vAlign w:val="center"/>
          </w:tcPr>
          <w:p w14:paraId="0ECB8109" w14:textId="77777777" w:rsidR="003D4604" w:rsidRPr="003C7DED" w:rsidRDefault="003D4604" w:rsidP="00951C89">
            <w:pPr>
              <w:rPr>
                <w:rFonts w:ascii="Arial" w:hAnsi="Arial" w:cs="Arial"/>
                <w:sz w:val="22"/>
                <w:szCs w:val="22"/>
              </w:rPr>
            </w:pPr>
            <w:r w:rsidRPr="7E31162F">
              <w:rPr>
                <w:rFonts w:ascii="Arial" w:hAnsi="Arial" w:cs="Arial"/>
                <w:sz w:val="22"/>
                <w:szCs w:val="22"/>
              </w:rPr>
              <w:t>10</w:t>
            </w:r>
          </w:p>
        </w:tc>
        <w:tc>
          <w:tcPr>
            <w:tcW w:w="3253" w:type="dxa"/>
            <w:gridSpan w:val="2"/>
            <w:shd w:val="clear" w:color="auto" w:fill="F2F2F2" w:themeFill="background1" w:themeFillShade="F2"/>
            <w:vAlign w:val="center"/>
          </w:tcPr>
          <w:p w14:paraId="3021F715" w14:textId="77777777" w:rsidR="003D4604" w:rsidRPr="003C7DED" w:rsidRDefault="003D4604" w:rsidP="00951C89">
            <w:pPr>
              <w:rPr>
                <w:rFonts w:ascii="Arial" w:hAnsi="Arial" w:cs="Arial"/>
                <w:sz w:val="22"/>
                <w:szCs w:val="22"/>
              </w:rPr>
            </w:pPr>
            <w:r w:rsidRPr="7E31162F">
              <w:rPr>
                <w:rFonts w:ascii="Arial" w:hAnsi="Arial" w:cs="Arial"/>
                <w:sz w:val="22"/>
                <w:szCs w:val="22"/>
              </w:rPr>
              <w:t>Programme of Study:</w:t>
            </w:r>
          </w:p>
        </w:tc>
        <w:tc>
          <w:tcPr>
            <w:tcW w:w="6636" w:type="dxa"/>
            <w:gridSpan w:val="6"/>
            <w:vAlign w:val="center"/>
          </w:tcPr>
          <w:p w14:paraId="2210BF0A" w14:textId="5AE0953E" w:rsidR="003D4604" w:rsidRPr="003C7DED" w:rsidRDefault="00A70C77" w:rsidP="06F70564">
            <w:pPr>
              <w:rPr>
                <w:rFonts w:ascii="Arial" w:hAnsi="Arial" w:cs="Arial"/>
              </w:rPr>
            </w:pPr>
            <w:r>
              <w:rPr>
                <w:rFonts w:ascii="Arial" w:hAnsi="Arial" w:cs="Arial"/>
                <w:noProof/>
              </w:rPr>
              <mc:AlternateContent>
                <mc:Choice Requires="wps">
                  <w:drawing>
                    <wp:anchor distT="0" distB="0" distL="114300" distR="114300" simplePos="0" relativeHeight="251693056" behindDoc="0" locked="0" layoutInCell="1" allowOverlap="1" wp14:anchorId="6D012436" wp14:editId="72E6F6B1">
                      <wp:simplePos x="0" y="0"/>
                      <wp:positionH relativeFrom="column">
                        <wp:posOffset>-824230</wp:posOffset>
                      </wp:positionH>
                      <wp:positionV relativeFrom="paragraph">
                        <wp:posOffset>-621665</wp:posOffset>
                      </wp:positionV>
                      <wp:extent cx="5088890" cy="1349375"/>
                      <wp:effectExtent l="0" t="0" r="16510" b="9525"/>
                      <wp:wrapNone/>
                      <wp:docPr id="1162676584" name="Text Box 1"/>
                      <wp:cNvGraphicFramePr/>
                      <a:graphic xmlns:a="http://schemas.openxmlformats.org/drawingml/2006/main">
                        <a:graphicData uri="http://schemas.microsoft.com/office/word/2010/wordprocessingShape">
                          <wps:wsp>
                            <wps:cNvSpPr txBox="1"/>
                            <wps:spPr>
                              <a:xfrm>
                                <a:off x="0" y="0"/>
                                <a:ext cx="5088890" cy="1349375"/>
                              </a:xfrm>
                              <a:prstGeom prst="rect">
                                <a:avLst/>
                              </a:prstGeom>
                              <a:solidFill>
                                <a:srgbClr val="00B0F0"/>
                              </a:solidFill>
                              <a:ln w="12700">
                                <a:solidFill>
                                  <a:schemeClr val="tx1"/>
                                </a:solidFill>
                              </a:ln>
                            </wps:spPr>
                            <wps:txbx>
                              <w:txbxContent>
                                <w:p w14:paraId="21B8F7E4" w14:textId="77777777" w:rsidR="009965F2" w:rsidRPr="00A974D8" w:rsidRDefault="009965F2" w:rsidP="009965F2">
                                  <w:pPr>
                                    <w:spacing w:line="240" w:lineRule="auto"/>
                                    <w:rPr>
                                      <w:rFonts w:ascii="Arial" w:hAnsi="Arial" w:cs="Arial"/>
                                      <w:color w:val="000000" w:themeColor="text1"/>
                                      <w:u w:val="single"/>
                                    </w:rPr>
                                  </w:pPr>
                                  <w:r w:rsidRPr="00A974D8">
                                    <w:rPr>
                                      <w:rFonts w:ascii="Arial" w:hAnsi="Arial" w:cs="Arial"/>
                                      <w:color w:val="000000" w:themeColor="text1"/>
                                      <w:u w:val="single"/>
                                    </w:rPr>
                                    <w:t>Section B: Ethical Guidance Materials</w:t>
                                  </w:r>
                                </w:p>
                                <w:p w14:paraId="3E4A9C0A" w14:textId="7905507D" w:rsidR="003D4604" w:rsidRPr="00A974D8" w:rsidRDefault="009965F2" w:rsidP="009965F2">
                                  <w:pPr>
                                    <w:spacing w:line="240" w:lineRule="auto"/>
                                    <w:rPr>
                                      <w:rFonts w:ascii="Arial" w:hAnsi="Arial" w:cs="Arial"/>
                                      <w:color w:val="000000" w:themeColor="text1"/>
                                    </w:rPr>
                                  </w:pPr>
                                  <w:r w:rsidRPr="00A974D8">
                                    <w:rPr>
                                      <w:rFonts w:ascii="Arial" w:hAnsi="Arial" w:cs="Arial"/>
                                      <w:color w:val="000000" w:themeColor="text1"/>
                                    </w:rPr>
                                    <w:t xml:space="preserve">I selected all relevant institutional and professional ethical guidelines, including UWTSD ethics and data management policies and the BPS Code of Ethics (2021). This ensured the study aligned with UWTSD and BPS professional standards for conducting psychological research </w:t>
                                  </w:r>
                                  <w:r w:rsidR="008B1680" w:rsidRPr="00A974D8">
                                    <w:rPr>
                                      <w:rFonts w:ascii="Arial" w:hAnsi="Arial" w:cs="Arial"/>
                                      <w:color w:val="000000" w:themeColor="text1"/>
                                    </w:rPr>
                                    <w:t>involving</w:t>
                                  </w:r>
                                  <w:r w:rsidRPr="00A974D8">
                                    <w:rPr>
                                      <w:rFonts w:ascii="Arial" w:hAnsi="Arial" w:cs="Arial"/>
                                      <w:color w:val="000000" w:themeColor="text1"/>
                                    </w:rPr>
                                    <w:t xml:space="preserve"> human participants.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D012436" id="_x0000_s1040" type="#_x0000_t202" style="position:absolute;margin-left:-64.9pt;margin-top:-48.95pt;width:400.7pt;height:106.2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" fillcolor="#00b0f0" strokecolor="black [3213]" strokeweight="1pt">
                      <v:textbox>
                        <w:txbxContent>
                          <w:p w14:paraId="21B8F7E4" w14:textId="77777777" w:rsidR="009965F2" w:rsidRPr="00A974D8" w:rsidRDefault="009965F2" w:rsidP="009965F2">
                            <w:pPr>
                              <w:spacing w:line="240" w:lineRule="auto"/>
                              <w:rPr>
                                <w:rFonts w:ascii="Arial" w:hAnsi="Arial" w:cs="Arial"/>
                                <w:color w:val="000000" w:themeColor="text1"/>
                                <w:u w:val="single"/>
                              </w:rPr>
                            </w:pPr>
                            <w:r w:rsidRPr="00A974D8">
                              <w:rPr>
                                <w:rFonts w:ascii="Arial" w:hAnsi="Arial" w:cs="Arial"/>
                                <w:color w:val="000000" w:themeColor="text1"/>
                                <w:u w:val="single"/>
                              </w:rPr>
                              <w:t>Section B: Ethical Guidance Materials</w:t>
                            </w:r>
                          </w:p>
                          <w:p w14:paraId="3E4A9C0A" w14:textId="7905507D" w:rsidR="003D4604" w:rsidRPr="00A974D8" w:rsidRDefault="009965F2" w:rsidP="009965F2">
                            <w:pPr>
                              <w:spacing w:line="240" w:lineRule="auto"/>
                              <w:rPr>
                                <w:rFonts w:ascii="Arial" w:hAnsi="Arial" w:cs="Arial"/>
                                <w:color w:val="000000" w:themeColor="text1"/>
                              </w:rPr>
                            </w:pPr>
                            <w:r w:rsidRPr="00A974D8">
                              <w:rPr>
                                <w:rFonts w:ascii="Arial" w:hAnsi="Arial" w:cs="Arial"/>
                                <w:color w:val="000000" w:themeColor="text1"/>
                              </w:rPr>
                              <w:t xml:space="preserve">I selected all relevant institutional and professional ethical guidelines, including UWTSD ethics and data management policies and the BPS Code of Ethics (2021). This ensured the study aligned with UWTSD and BPS professional standards for conducting psychological research </w:t>
                            </w:r>
                            <w:r w:rsidR="008B1680" w:rsidRPr="00A974D8">
                              <w:rPr>
                                <w:rFonts w:ascii="Arial" w:hAnsi="Arial" w:cs="Arial"/>
                                <w:color w:val="000000" w:themeColor="text1"/>
                              </w:rPr>
                              <w:t>involving</w:t>
                            </w:r>
                            <w:r w:rsidRPr="00A974D8">
                              <w:rPr>
                                <w:rFonts w:ascii="Arial" w:hAnsi="Arial" w:cs="Arial"/>
                                <w:color w:val="000000" w:themeColor="text1"/>
                              </w:rPr>
                              <w:t xml:space="preserve"> human participants.</w:t>
                            </w:r>
                          </w:p>
                        </w:txbxContent>
                      </v:textbox>
                    </v:shape>
                  </w:pict>
                </mc:Fallback>
              </mc:AlternateContent>
            </w:r>
            <w:r w:rsidR="003D4604" w:rsidRPr="06F70564">
              <w:rPr>
                <w:rFonts w:ascii="Arial" w:hAnsi="Arial" w:cs="Arial"/>
              </w:rPr>
              <w:t>BSc Psychology</w:t>
            </w:r>
          </w:p>
        </w:tc>
      </w:tr>
      <w:tr w:rsidR="003D4604" w:rsidRPr="003C7DED" w14:paraId="25B6A765" w14:textId="77777777" w:rsidTr="06F70564">
        <w:trPr>
          <w:trHeight w:val="557"/>
        </w:trPr>
        <w:tc>
          <w:tcPr>
            <w:tcW w:w="559" w:type="dxa"/>
            <w:shd w:val="clear" w:color="auto" w:fill="F2F2F2" w:themeFill="background1" w:themeFillShade="F2"/>
            <w:vAlign w:val="center"/>
          </w:tcPr>
          <w:p w14:paraId="2CF0C86D" w14:textId="77777777" w:rsidR="003D4604" w:rsidRPr="003C7DED" w:rsidRDefault="003D4604" w:rsidP="00951C89">
            <w:pPr>
              <w:rPr>
                <w:rFonts w:ascii="Arial" w:hAnsi="Arial" w:cs="Arial"/>
                <w:sz w:val="22"/>
                <w:szCs w:val="22"/>
              </w:rPr>
            </w:pPr>
            <w:r w:rsidRPr="7E31162F">
              <w:rPr>
                <w:rFonts w:ascii="Arial" w:hAnsi="Arial" w:cs="Arial"/>
                <w:sz w:val="22"/>
                <w:szCs w:val="22"/>
              </w:rPr>
              <w:t>11</w:t>
            </w:r>
          </w:p>
        </w:tc>
        <w:tc>
          <w:tcPr>
            <w:tcW w:w="3253" w:type="dxa"/>
            <w:gridSpan w:val="2"/>
            <w:shd w:val="clear" w:color="auto" w:fill="F2F2F2" w:themeFill="background1" w:themeFillShade="F2"/>
            <w:vAlign w:val="center"/>
          </w:tcPr>
          <w:p w14:paraId="2C45BC50" w14:textId="77777777" w:rsidR="003D4604" w:rsidRPr="003C7DED" w:rsidRDefault="003D4604" w:rsidP="00951C89">
            <w:pPr>
              <w:rPr>
                <w:rFonts w:ascii="Arial" w:hAnsi="Arial" w:cs="Arial"/>
                <w:sz w:val="22"/>
                <w:szCs w:val="22"/>
              </w:rPr>
            </w:pPr>
            <w:r w:rsidRPr="7E31162F">
              <w:rPr>
                <w:rFonts w:ascii="Arial" w:hAnsi="Arial" w:cs="Arial"/>
                <w:sz w:val="22"/>
                <w:szCs w:val="22"/>
              </w:rPr>
              <w:t>Supervisor:</w:t>
            </w:r>
          </w:p>
        </w:tc>
        <w:tc>
          <w:tcPr>
            <w:tcW w:w="6636" w:type="dxa"/>
            <w:gridSpan w:val="6"/>
            <w:vAlign w:val="center"/>
          </w:tcPr>
          <w:p w14:paraId="0A56242E" w14:textId="1475B623" w:rsidR="003D4604" w:rsidRPr="003C7DED" w:rsidRDefault="003D4604" w:rsidP="06F70564">
            <w:pPr>
              <w:rPr>
                <w:rFonts w:ascii="Arial" w:hAnsi="Arial" w:cs="Arial"/>
              </w:rPr>
            </w:pPr>
            <w:r w:rsidRPr="06F70564">
              <w:rPr>
                <w:rFonts w:ascii="Arial" w:hAnsi="Arial" w:cs="Arial"/>
              </w:rPr>
              <w:t>Katie E. Sullivan</w:t>
            </w:r>
          </w:p>
        </w:tc>
      </w:tr>
    </w:tbl>
    <w:p w14:paraId="6B408762" w14:textId="24EBD26D" w:rsidR="003D4604" w:rsidRDefault="003D4604" w:rsidP="00354F34">
      <w:pPr>
        <w:autoSpaceDE w:val="0"/>
        <w:autoSpaceDN w:val="0"/>
        <w:adjustRightInd w:val="0"/>
        <w:spacing w:after="240"/>
        <w:jc w:val="both"/>
        <w:rPr>
          <w:rFonts w:ascii="Arial" w:hAnsi="Arial" w:cs="Arial"/>
          <w:b/>
          <w:sz w:val="22"/>
          <w:szCs w:val="22"/>
        </w:rPr>
      </w:pPr>
      <w:r>
        <w:rPr>
          <w:rFonts w:ascii="Arial" w:hAnsi="Arial" w:cs="Arial"/>
          <w:noProof/>
          <w:sz w:val="22"/>
          <w:szCs w:val="22"/>
        </w:rPr>
        <mc:AlternateContent>
          <mc:Choice Requires="wps">
            <w:drawing>
              <wp:anchor distT="0" distB="0" distL="114300" distR="114300" simplePos="0" relativeHeight="251694080" behindDoc="0" locked="0" layoutInCell="1" allowOverlap="1" wp14:anchorId="4BFC1B07" wp14:editId="2900B4EE">
                <wp:simplePos x="0" y="0"/>
                <wp:positionH relativeFrom="column">
                  <wp:posOffset>1294543</wp:posOffset>
                </wp:positionH>
                <wp:positionV relativeFrom="paragraph">
                  <wp:posOffset>-202230</wp:posOffset>
                </wp:positionV>
                <wp:extent cx="380087" cy="472612"/>
                <wp:effectExtent l="25400" t="0" r="13970" b="35560"/>
                <wp:wrapNone/>
                <wp:docPr id="1444397287" name="Straight Arrow Connector 2"/>
                <wp:cNvGraphicFramePr/>
                <a:graphic xmlns:a="http://schemas.openxmlformats.org/drawingml/2006/main">
                  <a:graphicData uri="http://schemas.microsoft.com/office/word/2010/wordprocessingShape">
                    <wps:wsp>
                      <wps:cNvCnPr/>
                      <wps:spPr>
                        <a:xfrm flipH="1">
                          <a:off x="0" y="0"/>
                          <a:ext cx="380087" cy="472612"/>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8DD4022" id="Straight Arrow Connector 2" o:spid="_x0000_s1026" type="#_x0000_t32" style="position:absolute;margin-left:101.95pt;margin-top:-15.9pt;width:29.95pt;height:37.2pt;flip:x;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" strokecolor="black [3213]" strokeweight="1pt">
                <v:stroke endarrow="block" joinstyle="miter"/>
              </v:shape>
            </w:pict>
          </mc:Fallback>
        </mc:AlternateContent>
      </w:r>
    </w:p>
    <w:p w14:paraId="2596B590" w14:textId="3A299BC4" w:rsidR="003D4604" w:rsidRPr="004C3A0B" w:rsidRDefault="003D4604" w:rsidP="00354F34">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B</w:t>
      </w:r>
      <w:r w:rsidRPr="06F70564">
        <w:rPr>
          <w:rFonts w:ascii="Arial" w:hAnsi="Arial" w:cs="Arial"/>
          <w:b/>
          <w:bCs/>
          <w:color w:val="FFFFFF" w:themeColor="background1"/>
          <w:sz w:val="22"/>
          <w:szCs w:val="22"/>
        </w:rPr>
        <w:t xml:space="preserve">:  </w:t>
      </w:r>
      <w:r w:rsidRPr="06F70564">
        <w:rPr>
          <w:rFonts w:ascii="Arial" w:hAnsi="Arial" w:cs="Arial"/>
          <w:b/>
          <w:bCs/>
          <w:sz w:val="22"/>
          <w:szCs w:val="22"/>
        </w:rPr>
        <w:t>Internal and External Ethical Guidance Material</w:t>
      </w:r>
    </w:p>
    <w:tbl>
      <w:tblPr>
        <w:tblStyle w:val="TableGrid"/>
        <w:tblW w:w="10480" w:type="dxa"/>
        <w:tblLook w:val="04A0" w:firstRow="1" w:lastRow="0" w:firstColumn="1" w:lastColumn="0" w:noHBand="0" w:noVBand="1"/>
      </w:tblPr>
      <w:tblGrid>
        <w:gridCol w:w="562"/>
        <w:gridCol w:w="8784"/>
        <w:gridCol w:w="1134"/>
      </w:tblGrid>
      <w:tr w:rsidR="003D4604" w:rsidRPr="004C3A0B" w14:paraId="7B424D51" w14:textId="77777777" w:rsidTr="06F70564">
        <w:tc>
          <w:tcPr>
            <w:tcW w:w="562" w:type="dxa"/>
            <w:shd w:val="clear" w:color="auto" w:fill="F2F2F2" w:themeFill="background1" w:themeFillShade="F2"/>
          </w:tcPr>
          <w:p w14:paraId="21C00BA3" w14:textId="77777777" w:rsidR="003D4604" w:rsidRPr="004C3A0B" w:rsidRDefault="003D460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F8B3A23" w14:textId="0D8D6ED9" w:rsidR="003D4604" w:rsidRPr="004C3A0B" w:rsidRDefault="003D460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3D4604" w:rsidRPr="004C3A0B" w14:paraId="4CBE89D7" w14:textId="77777777" w:rsidTr="06F70564">
        <w:trPr>
          <w:trHeight w:val="355"/>
        </w:trPr>
        <w:tc>
          <w:tcPr>
            <w:tcW w:w="562" w:type="dxa"/>
            <w:vAlign w:val="center"/>
          </w:tcPr>
          <w:p w14:paraId="399D1F40" w14:textId="77777777" w:rsidR="003D4604" w:rsidRPr="002132F9" w:rsidRDefault="003D4604" w:rsidP="0097128D">
            <w:pPr>
              <w:autoSpaceDE w:val="0"/>
              <w:autoSpaceDN w:val="0"/>
              <w:adjustRightInd w:val="0"/>
              <w:rPr>
                <w:rFonts w:ascii="Arial" w:hAnsi="Arial" w:cs="Arial"/>
                <w:sz w:val="22"/>
                <w:szCs w:val="22"/>
              </w:rPr>
            </w:pPr>
            <w:r w:rsidRPr="7E31162F">
              <w:rPr>
                <w:rFonts w:ascii="Arial" w:hAnsi="Arial" w:cs="Arial"/>
                <w:sz w:val="22"/>
                <w:szCs w:val="22"/>
              </w:rPr>
              <w:t>1</w:t>
            </w:r>
          </w:p>
        </w:tc>
        <w:tc>
          <w:tcPr>
            <w:tcW w:w="8784" w:type="dxa"/>
            <w:vAlign w:val="center"/>
          </w:tcPr>
          <w:p w14:paraId="5BC4B9A2" w14:textId="0C5CF5C4" w:rsidR="003D4604" w:rsidRPr="003F6F7B" w:rsidRDefault="003D4604" w:rsidP="0097128D">
            <w:pPr>
              <w:autoSpaceDE w:val="0"/>
              <w:autoSpaceDN w:val="0"/>
              <w:adjustRightInd w:val="0"/>
              <w:rPr>
                <w:rFonts w:ascii="Arial" w:hAnsi="Arial" w:cs="Arial"/>
                <w:b/>
                <w:bCs/>
                <w:sz w:val="22"/>
                <w:szCs w:val="22"/>
              </w:rPr>
            </w:pPr>
            <w:r w:rsidRPr="06F70564">
              <w:rPr>
                <w:rFonts w:ascii="Arial" w:hAnsi="Arial" w:cs="Arial"/>
                <w:sz w:val="22"/>
                <w:szCs w:val="22"/>
              </w:rPr>
              <w:t>UWTSD Research Ethics &amp; Integrity Policy</w:t>
            </w:r>
          </w:p>
        </w:tc>
        <w:sdt>
          <w:sdtPr>
            <w:rPr>
              <w:rFonts w:ascii="Arial" w:hAnsi="Arial" w:cs="Arial"/>
              <w:color w:val="FF0000"/>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25125E76" w14:textId="77777777" w:rsidR="003D4604" w:rsidRPr="00DD0929" w:rsidRDefault="003D4604" w:rsidP="0097128D">
                <w:pPr>
                  <w:autoSpaceDE w:val="0"/>
                  <w:autoSpaceDN w:val="0"/>
                  <w:adjustRightInd w:val="0"/>
                  <w:jc w:val="center"/>
                  <w:rPr>
                    <w:rFonts w:ascii="Arial" w:hAnsi="Arial" w:cs="Arial"/>
                    <w:b/>
                    <w:bCs/>
                    <w:sz w:val="22"/>
                    <w:szCs w:val="22"/>
                  </w:rPr>
                </w:pPr>
                <w:r w:rsidRPr="06F70564">
                  <w:rPr>
                    <w:rFonts w:ascii="MS Gothic" w:eastAsia="MS Gothic" w:hAnsi="MS Gothic" w:cs="MS Gothic"/>
                    <w:sz w:val="22"/>
                    <w:szCs w:val="22"/>
                  </w:rPr>
                  <w:t>☒</w:t>
                </w:r>
              </w:p>
            </w:tc>
          </w:sdtContent>
        </w:sdt>
      </w:tr>
      <w:tr w:rsidR="003D4604" w:rsidRPr="004C3A0B" w14:paraId="6C4DD9EB" w14:textId="77777777" w:rsidTr="06F70564">
        <w:trPr>
          <w:trHeight w:val="417"/>
        </w:trPr>
        <w:tc>
          <w:tcPr>
            <w:tcW w:w="562" w:type="dxa"/>
            <w:vAlign w:val="center"/>
          </w:tcPr>
          <w:p w14:paraId="44BAE70E" w14:textId="77777777" w:rsidR="003D4604" w:rsidRPr="002132F9" w:rsidRDefault="003D4604" w:rsidP="0097128D">
            <w:pPr>
              <w:autoSpaceDE w:val="0"/>
              <w:autoSpaceDN w:val="0"/>
              <w:adjustRightInd w:val="0"/>
              <w:rPr>
                <w:rFonts w:ascii="Arial" w:hAnsi="Arial" w:cs="Arial"/>
                <w:sz w:val="22"/>
                <w:szCs w:val="22"/>
              </w:rPr>
            </w:pPr>
            <w:r w:rsidRPr="7E31162F">
              <w:rPr>
                <w:rFonts w:ascii="Arial" w:hAnsi="Arial" w:cs="Arial"/>
                <w:sz w:val="22"/>
                <w:szCs w:val="22"/>
              </w:rPr>
              <w:t>2</w:t>
            </w:r>
          </w:p>
        </w:tc>
        <w:tc>
          <w:tcPr>
            <w:tcW w:w="8784" w:type="dxa"/>
            <w:vAlign w:val="center"/>
          </w:tcPr>
          <w:p w14:paraId="513ED7C8" w14:textId="77777777" w:rsidR="003D4604" w:rsidRPr="006C1FDD" w:rsidRDefault="003D4604" w:rsidP="0097128D">
            <w:pPr>
              <w:autoSpaceDE w:val="0"/>
              <w:autoSpaceDN w:val="0"/>
              <w:adjustRightInd w:val="0"/>
              <w:rPr>
                <w:rFonts w:ascii="Arial" w:hAnsi="Arial" w:cs="Arial"/>
                <w:b/>
                <w:bCs/>
                <w:color w:val="FF0000"/>
                <w:sz w:val="22"/>
                <w:szCs w:val="22"/>
              </w:rPr>
            </w:pPr>
            <w:r w:rsidRPr="003C7DED">
              <w:rPr>
                <w:rFonts w:ascii="Arial" w:hAnsi="Arial" w:cs="Arial"/>
                <w:sz w:val="22"/>
                <w:szCs w:val="22"/>
              </w:rPr>
              <w:t>UWTSD Research Data Management Policy</w:t>
            </w:r>
          </w:p>
        </w:tc>
        <w:tc>
          <w:tcPr>
            <w:tcW w:w="1134" w:type="dxa"/>
            <w:shd w:val="clear" w:color="auto" w:fill="BFBFBF" w:themeFill="background1" w:themeFillShade="BF"/>
            <w:vAlign w:val="center"/>
          </w:tcPr>
          <w:sdt>
            <w:sdtPr>
              <w:rPr>
                <w:rFonts w:ascii="Arial" w:hAnsi="Arial" w:cs="Arial"/>
                <w:color w:val="FF0000"/>
                <w:sz w:val="22"/>
                <w:szCs w:val="22"/>
              </w:rPr>
              <w:id w:val="-2040961117"/>
              <w14:checkbox>
                <w14:checked w14:val="1"/>
                <w14:checkedState w14:val="2612" w14:font="MS Gothic"/>
                <w14:uncheckedState w14:val="2610" w14:font="MS Gothic"/>
              </w14:checkbox>
            </w:sdtPr>
            <w:sdtContent>
              <w:p w14:paraId="72E8E95F" w14:textId="77777777" w:rsidR="003D4604" w:rsidRPr="004C3A0B" w:rsidRDefault="003D4604" w:rsidP="0097128D">
                <w:pPr>
                  <w:autoSpaceDE w:val="0"/>
                  <w:autoSpaceDN w:val="0"/>
                  <w:adjustRightInd w:val="0"/>
                  <w:jc w:val="center"/>
                  <w:rPr>
                    <w:rFonts w:ascii="Arial" w:hAnsi="Arial" w:cs="Arial"/>
                    <w:b/>
                    <w:bCs/>
                    <w:i/>
                    <w:sz w:val="22"/>
                    <w:szCs w:val="22"/>
                  </w:rPr>
                </w:pPr>
                <w:r w:rsidRPr="5EDAD7A4">
                  <w:rPr>
                    <w:rFonts w:ascii="MS Gothic" w:eastAsia="MS Gothic" w:hAnsi="MS Gothic" w:cs="MS Gothic"/>
                    <w:sz w:val="22"/>
                    <w:szCs w:val="22"/>
                  </w:rPr>
                  <w:t>☒</w:t>
                </w:r>
              </w:p>
            </w:sdtContent>
          </w:sdt>
        </w:tc>
      </w:tr>
      <w:tr w:rsidR="003D4604" w:rsidRPr="004C3A0B" w14:paraId="5C5588CF" w14:textId="77777777" w:rsidTr="06F70564">
        <w:trPr>
          <w:trHeight w:val="409"/>
        </w:trPr>
        <w:tc>
          <w:tcPr>
            <w:tcW w:w="562" w:type="dxa"/>
            <w:vAlign w:val="center"/>
          </w:tcPr>
          <w:p w14:paraId="01AE08AE" w14:textId="77777777" w:rsidR="003D4604" w:rsidRPr="002132F9" w:rsidRDefault="003D4604" w:rsidP="0097128D">
            <w:pPr>
              <w:autoSpaceDE w:val="0"/>
              <w:autoSpaceDN w:val="0"/>
              <w:adjustRightInd w:val="0"/>
              <w:rPr>
                <w:rFonts w:ascii="Arial" w:hAnsi="Arial" w:cs="Arial"/>
                <w:sz w:val="22"/>
                <w:szCs w:val="22"/>
              </w:rPr>
            </w:pPr>
            <w:r w:rsidRPr="7E31162F">
              <w:rPr>
                <w:rFonts w:ascii="Arial" w:hAnsi="Arial" w:cs="Arial"/>
                <w:sz w:val="22"/>
                <w:szCs w:val="22"/>
              </w:rPr>
              <w:t>3</w:t>
            </w:r>
          </w:p>
        </w:tc>
        <w:tc>
          <w:tcPr>
            <w:tcW w:w="8784" w:type="dxa"/>
            <w:vAlign w:val="center"/>
          </w:tcPr>
          <w:p w14:paraId="0C8FBBE1" w14:textId="3728B4F6" w:rsidR="003D4604" w:rsidRPr="001B41AD" w:rsidRDefault="003D4604" w:rsidP="0097128D">
            <w:pPr>
              <w:autoSpaceDE w:val="0"/>
              <w:autoSpaceDN w:val="0"/>
              <w:adjustRightInd w:val="0"/>
              <w:rPr>
                <w:rFonts w:ascii="Arial" w:hAnsi="Arial" w:cs="Arial"/>
                <w:b/>
                <w:bCs/>
                <w:iCs/>
                <w:sz w:val="22"/>
                <w:szCs w:val="22"/>
              </w:rPr>
            </w:pPr>
            <w:r w:rsidRPr="06F70564">
              <w:rPr>
                <w:rFonts w:ascii="Arial" w:hAnsi="Arial" w:cs="Arial"/>
                <w:sz w:val="22"/>
                <w:szCs w:val="22"/>
              </w:rPr>
              <w:t>UWTSD Open Access Publications Policy</w:t>
            </w:r>
          </w:p>
        </w:tc>
        <w:tc>
          <w:tcPr>
            <w:tcW w:w="1134" w:type="dxa"/>
            <w:shd w:val="clear" w:color="auto" w:fill="BFBFBF" w:themeFill="background1" w:themeFillShade="BF"/>
            <w:vAlign w:val="center"/>
          </w:tcPr>
          <w:sdt>
            <w:sdtPr>
              <w:rPr>
                <w:rFonts w:ascii="Arial" w:hAnsi="Arial" w:cs="Arial"/>
                <w:color w:val="FF0000"/>
                <w:sz w:val="22"/>
                <w:szCs w:val="22"/>
              </w:rPr>
              <w:id w:val="1697269479"/>
              <w14:checkbox>
                <w14:checked w14:val="1"/>
                <w14:checkedState w14:val="2612" w14:font="MS Gothic"/>
                <w14:uncheckedState w14:val="2610" w14:font="MS Gothic"/>
              </w14:checkbox>
            </w:sdtPr>
            <w:sdtContent>
              <w:p w14:paraId="012750DB" w14:textId="77777777" w:rsidR="003D4604" w:rsidRPr="004C3A0B" w:rsidRDefault="003D4604" w:rsidP="0097128D">
                <w:pPr>
                  <w:autoSpaceDE w:val="0"/>
                  <w:autoSpaceDN w:val="0"/>
                  <w:adjustRightInd w:val="0"/>
                  <w:jc w:val="center"/>
                  <w:rPr>
                    <w:rFonts w:ascii="Arial" w:hAnsi="Arial" w:cs="Arial"/>
                    <w:b/>
                    <w:bCs/>
                    <w:i/>
                    <w:sz w:val="22"/>
                    <w:szCs w:val="22"/>
                  </w:rPr>
                </w:pPr>
                <w:r w:rsidRPr="7E31162F">
                  <w:rPr>
                    <w:rFonts w:ascii="MS Gothic" w:eastAsia="MS Gothic" w:hAnsi="MS Gothic" w:cs="MS Gothic"/>
                    <w:sz w:val="22"/>
                    <w:szCs w:val="22"/>
                  </w:rPr>
                  <w:t>☒</w:t>
                </w:r>
              </w:p>
            </w:sdtContent>
          </w:sdt>
        </w:tc>
      </w:tr>
      <w:tr w:rsidR="003D4604" w:rsidRPr="004C3A0B" w14:paraId="4B6A747C" w14:textId="77777777" w:rsidTr="06F70564">
        <w:trPr>
          <w:trHeight w:val="409"/>
        </w:trPr>
        <w:tc>
          <w:tcPr>
            <w:tcW w:w="562" w:type="dxa"/>
            <w:vAlign w:val="center"/>
          </w:tcPr>
          <w:p w14:paraId="586E650A" w14:textId="77777777" w:rsidR="003D4604" w:rsidRPr="002132F9" w:rsidRDefault="003D4604" w:rsidP="0097128D">
            <w:pPr>
              <w:autoSpaceDE w:val="0"/>
              <w:autoSpaceDN w:val="0"/>
              <w:adjustRightInd w:val="0"/>
              <w:rPr>
                <w:rFonts w:ascii="Arial" w:hAnsi="Arial" w:cs="Arial"/>
                <w:sz w:val="22"/>
                <w:szCs w:val="22"/>
              </w:rPr>
            </w:pPr>
            <w:r w:rsidRPr="5EDAD7A4">
              <w:rPr>
                <w:rFonts w:ascii="Arial" w:eastAsia="Arial" w:hAnsi="Arial" w:cs="Arial"/>
                <w:sz w:val="22"/>
                <w:szCs w:val="22"/>
              </w:rPr>
              <w:t>4</w:t>
            </w:r>
          </w:p>
        </w:tc>
        <w:tc>
          <w:tcPr>
            <w:tcW w:w="8784" w:type="dxa"/>
            <w:vAlign w:val="center"/>
          </w:tcPr>
          <w:p w14:paraId="1E270800" w14:textId="726EEFA0" w:rsidR="003D4604" w:rsidRPr="004C3A0B" w:rsidRDefault="003D4604"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Ethics and Conduct (2021)</w:t>
            </w:r>
          </w:p>
        </w:tc>
        <w:tc>
          <w:tcPr>
            <w:tcW w:w="1134" w:type="dxa"/>
            <w:shd w:val="clear" w:color="auto" w:fill="BFBFBF" w:themeFill="background1" w:themeFillShade="BF"/>
            <w:vAlign w:val="center"/>
          </w:tcPr>
          <w:p w14:paraId="5A6AB9E5" w14:textId="77777777" w:rsidR="003D4604" w:rsidRDefault="003D4604" w:rsidP="0097128D">
            <w:pPr>
              <w:autoSpaceDE w:val="0"/>
              <w:autoSpaceDN w:val="0"/>
              <w:adjustRightInd w:val="0"/>
              <w:jc w:val="center"/>
              <w:rPr>
                <w:rFonts w:ascii="Arial" w:hAnsi="Arial" w:cs="Arial"/>
                <w:b/>
                <w:bCs/>
                <w:sz w:val="22"/>
                <w:szCs w:val="22"/>
              </w:rPr>
            </w:pPr>
            <w:r w:rsidRPr="06F70564">
              <w:rPr>
                <w:rFonts w:ascii="MS Gothic" w:eastAsia="MS Gothic" w:hAnsi="MS Gothic" w:cs="MS Gothic"/>
                <w:color w:val="000000" w:themeColor="text1"/>
                <w:sz w:val="22"/>
                <w:szCs w:val="22"/>
              </w:rPr>
              <w:t>☒</w:t>
            </w:r>
          </w:p>
        </w:tc>
      </w:tr>
      <w:tr w:rsidR="003D4604" w:rsidRPr="004C3A0B" w14:paraId="5555990A" w14:textId="77777777" w:rsidTr="06F70564">
        <w:trPr>
          <w:trHeight w:val="409"/>
        </w:trPr>
        <w:tc>
          <w:tcPr>
            <w:tcW w:w="562" w:type="dxa"/>
            <w:vAlign w:val="center"/>
          </w:tcPr>
          <w:p w14:paraId="4E03A146" w14:textId="77777777" w:rsidR="003D4604" w:rsidRDefault="003D4604" w:rsidP="0097128D">
            <w:pPr>
              <w:autoSpaceDE w:val="0"/>
              <w:autoSpaceDN w:val="0"/>
              <w:adjustRightInd w:val="0"/>
              <w:rPr>
                <w:rFonts w:ascii="Arial" w:hAnsi="Arial" w:cs="Arial"/>
                <w:sz w:val="22"/>
                <w:szCs w:val="22"/>
              </w:rPr>
            </w:pPr>
            <w:r w:rsidRPr="5EDAD7A4">
              <w:rPr>
                <w:rFonts w:ascii="Arial" w:eastAsia="Arial" w:hAnsi="Arial" w:cs="Arial"/>
                <w:sz w:val="22"/>
                <w:szCs w:val="22"/>
              </w:rPr>
              <w:lastRenderedPageBreak/>
              <w:t>5</w:t>
            </w:r>
          </w:p>
        </w:tc>
        <w:tc>
          <w:tcPr>
            <w:tcW w:w="8784" w:type="dxa"/>
            <w:vAlign w:val="center"/>
          </w:tcPr>
          <w:p w14:paraId="7C4EC74E" w14:textId="5F012D1C" w:rsidR="003D4604" w:rsidRPr="004C3A0B" w:rsidRDefault="003D4604" w:rsidP="0097128D">
            <w:pPr>
              <w:autoSpaceDE w:val="0"/>
              <w:autoSpaceDN w:val="0"/>
              <w:adjustRightInd w:val="0"/>
              <w:rPr>
                <w:rFonts w:ascii="Arial" w:hAnsi="Arial" w:cs="Arial"/>
                <w:b/>
                <w:bCs/>
                <w:i/>
                <w:sz w:val="22"/>
                <w:szCs w:val="22"/>
              </w:rPr>
            </w:pPr>
            <w:r w:rsidRPr="5EDAD7A4">
              <w:rPr>
                <w:rFonts w:ascii="Arial" w:eastAsia="Arial" w:hAnsi="Arial" w:cs="Arial"/>
                <w:i/>
                <w:iCs/>
                <w:sz w:val="22"/>
                <w:szCs w:val="22"/>
              </w:rPr>
              <w:t>British Psychological Society Code of Human Research Ethics (2021)</w:t>
            </w:r>
          </w:p>
        </w:tc>
        <w:tc>
          <w:tcPr>
            <w:tcW w:w="1134" w:type="dxa"/>
            <w:shd w:val="clear" w:color="auto" w:fill="BFBFBF" w:themeFill="background1" w:themeFillShade="BF"/>
            <w:vAlign w:val="center"/>
          </w:tcPr>
          <w:p w14:paraId="7540E31C" w14:textId="77777777" w:rsidR="003D4604" w:rsidRDefault="003D4604" w:rsidP="0097128D">
            <w:pPr>
              <w:autoSpaceDE w:val="0"/>
              <w:autoSpaceDN w:val="0"/>
              <w:adjustRightInd w:val="0"/>
              <w:jc w:val="center"/>
              <w:rPr>
                <w:rFonts w:ascii="Arial" w:hAnsi="Arial" w:cs="Arial"/>
                <w:b/>
                <w:bCs/>
                <w:sz w:val="22"/>
                <w:szCs w:val="22"/>
              </w:rPr>
            </w:pPr>
            <w:r w:rsidRPr="06F70564">
              <w:rPr>
                <w:rFonts w:ascii="MS Gothic" w:eastAsia="MS Gothic" w:hAnsi="MS Gothic" w:cs="MS Gothic"/>
                <w:color w:val="000000" w:themeColor="text1"/>
                <w:sz w:val="22"/>
                <w:szCs w:val="22"/>
              </w:rPr>
              <w:t>☒</w:t>
            </w:r>
          </w:p>
        </w:tc>
      </w:tr>
      <w:tr w:rsidR="003D4604" w:rsidRPr="004C3A0B" w14:paraId="7CBE1FE8" w14:textId="77777777" w:rsidTr="06F70564">
        <w:trPr>
          <w:trHeight w:val="409"/>
        </w:trPr>
        <w:tc>
          <w:tcPr>
            <w:tcW w:w="562" w:type="dxa"/>
            <w:vAlign w:val="center"/>
          </w:tcPr>
          <w:p w14:paraId="4FDCF5D0" w14:textId="77777777" w:rsidR="003D4604" w:rsidRDefault="003D4604" w:rsidP="0097128D">
            <w:pPr>
              <w:autoSpaceDE w:val="0"/>
              <w:autoSpaceDN w:val="0"/>
              <w:adjustRightInd w:val="0"/>
              <w:rPr>
                <w:rFonts w:ascii="Arial" w:hAnsi="Arial" w:cs="Arial"/>
                <w:sz w:val="22"/>
                <w:szCs w:val="22"/>
              </w:rPr>
            </w:pPr>
            <w:r w:rsidRPr="5EDAD7A4">
              <w:rPr>
                <w:rFonts w:ascii="Arial" w:eastAsia="Arial" w:hAnsi="Arial" w:cs="Arial"/>
                <w:sz w:val="22"/>
                <w:szCs w:val="22"/>
              </w:rPr>
              <w:t>6</w:t>
            </w:r>
          </w:p>
        </w:tc>
        <w:tc>
          <w:tcPr>
            <w:tcW w:w="8784" w:type="dxa"/>
            <w:vAlign w:val="center"/>
          </w:tcPr>
          <w:p w14:paraId="6ACF1CF4" w14:textId="40CE67D6" w:rsidR="003D4604" w:rsidRPr="004C3A0B" w:rsidRDefault="00C5267E" w:rsidP="0097128D">
            <w:pPr>
              <w:autoSpaceDE w:val="0"/>
              <w:autoSpaceDN w:val="0"/>
              <w:adjustRightInd w:val="0"/>
              <w:rPr>
                <w:rFonts w:ascii="Arial" w:hAnsi="Arial" w:cs="Arial"/>
                <w:b/>
                <w:bCs/>
                <w:i/>
                <w:sz w:val="22"/>
                <w:szCs w:val="22"/>
              </w:rPr>
            </w:pPr>
            <w:r>
              <w:rPr>
                <w:rFonts w:ascii="Arial" w:hAnsi="Arial" w:cs="Arial"/>
                <w:noProof/>
                <w:sz w:val="24"/>
                <w:szCs w:val="24"/>
              </w:rPr>
              <mc:AlternateContent>
                <mc:Choice Requires="wps">
                  <w:drawing>
                    <wp:anchor distT="0" distB="0" distL="114300" distR="114300" simplePos="0" relativeHeight="251695104" behindDoc="0" locked="0" layoutInCell="1" allowOverlap="1" wp14:anchorId="2196ED23" wp14:editId="6A9DF7DD">
                      <wp:simplePos x="0" y="0"/>
                      <wp:positionH relativeFrom="column">
                        <wp:posOffset>1226185</wp:posOffset>
                      </wp:positionH>
                      <wp:positionV relativeFrom="paragraph">
                        <wp:posOffset>-355600</wp:posOffset>
                      </wp:positionV>
                      <wp:extent cx="5089525" cy="1899920"/>
                      <wp:effectExtent l="0" t="0" r="15875" b="17780"/>
                      <wp:wrapNone/>
                      <wp:docPr id="1861902413" name="Text Box 1"/>
                      <wp:cNvGraphicFramePr/>
                      <a:graphic xmlns:a="http://schemas.openxmlformats.org/drawingml/2006/main">
                        <a:graphicData uri="http://schemas.microsoft.com/office/word/2010/wordprocessingShape">
                          <wps:wsp>
                            <wps:cNvSpPr txBox="1"/>
                            <wps:spPr>
                              <a:xfrm>
                                <a:off x="0" y="0"/>
                                <a:ext cx="5089525" cy="1899920"/>
                              </a:xfrm>
                              <a:prstGeom prst="rect">
                                <a:avLst/>
                              </a:prstGeom>
                              <a:solidFill>
                                <a:srgbClr val="00B0F0"/>
                              </a:solidFill>
                              <a:ln w="12700">
                                <a:solidFill>
                                  <a:schemeClr val="tx1"/>
                                </a:solidFill>
                              </a:ln>
                            </wps:spPr>
                            <wps:txbx>
                              <w:txbxContent>
                                <w:p w14:paraId="1E92392D" w14:textId="77777777" w:rsidR="00A974D8" w:rsidRPr="00A974D8" w:rsidRDefault="00A974D8" w:rsidP="00A974D8">
                                  <w:pPr>
                                    <w:spacing w:line="240" w:lineRule="auto"/>
                                    <w:rPr>
                                      <w:rFonts w:ascii="Arial" w:hAnsi="Arial" w:cs="Arial"/>
                                      <w:color w:val="000000" w:themeColor="text1"/>
                                      <w:u w:val="single"/>
                                    </w:rPr>
                                  </w:pPr>
                                  <w:r w:rsidRPr="00A974D8">
                                    <w:rPr>
                                      <w:rFonts w:ascii="Arial" w:hAnsi="Arial" w:cs="Arial"/>
                                      <w:color w:val="000000" w:themeColor="text1"/>
                                      <w:u w:val="single"/>
                                    </w:rPr>
                                    <w:t>Section C: Details of Research Activity; Purpose, Aims and Objectives</w:t>
                                  </w:r>
                                </w:p>
                                <w:p w14:paraId="7F465CD6" w14:textId="6AA8300A" w:rsidR="003D4604" w:rsidRPr="00A974D8" w:rsidRDefault="00A974D8" w:rsidP="00A974D8">
                                  <w:pPr>
                                    <w:spacing w:line="240" w:lineRule="auto"/>
                                    <w:rPr>
                                      <w:rFonts w:ascii="Arial" w:hAnsi="Arial" w:cs="Arial"/>
                                      <w:color w:val="000000" w:themeColor="text1"/>
                                    </w:rPr>
                                  </w:pPr>
                                  <w:r w:rsidRPr="00A974D8">
                                    <w:rPr>
                                      <w:rFonts w:ascii="Arial" w:hAnsi="Arial" w:cs="Arial"/>
                                      <w:color w:val="000000" w:themeColor="text1"/>
                                    </w:rPr>
                                    <w:t>I developed the research question and supporting aims through discussion and a literature review. I focused the study on first-time parents’ experiences of maternity and paternity leave, particularly changes in identity, workplace expectations, and role conflict. Existing theory on identity and gender roles informed the study’s rationale and highlighted a gap in qualitative research, particularly regarding fathers’ experiences. The objectives were designed to guide exploration of lived experience and of gender differences in the transition to parenthood.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96ED23" id="_x0000_s1041" type="#_x0000_t202" style="position:absolute;margin-left:96.55pt;margin-top:-28pt;width:400.75pt;height:149.6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" fillcolor="#00b0f0" strokecolor="black [3213]" strokeweight="1pt">
                      <v:textbox>
                        <w:txbxContent>
                          <w:p w14:paraId="1E92392D" w14:textId="77777777" w:rsidR="00A974D8" w:rsidRPr="00A974D8" w:rsidRDefault="00A974D8" w:rsidP="00A974D8">
                            <w:pPr>
                              <w:spacing w:line="240" w:lineRule="auto"/>
                              <w:rPr>
                                <w:rFonts w:ascii="Arial" w:hAnsi="Arial" w:cs="Arial"/>
                                <w:color w:val="000000" w:themeColor="text1"/>
                                <w:u w:val="single"/>
                              </w:rPr>
                            </w:pPr>
                            <w:r w:rsidRPr="00A974D8">
                              <w:rPr>
                                <w:rFonts w:ascii="Arial" w:hAnsi="Arial" w:cs="Arial"/>
                                <w:color w:val="000000" w:themeColor="text1"/>
                                <w:u w:val="single"/>
                              </w:rPr>
                              <w:t>Section C: Details of Research Activity; Purpose, Aims and Objectives</w:t>
                            </w:r>
                          </w:p>
                          <w:p w14:paraId="7F465CD6" w14:textId="6AA8300A" w:rsidR="003D4604" w:rsidRPr="00A974D8" w:rsidRDefault="00A974D8" w:rsidP="00A974D8">
                            <w:pPr>
                              <w:spacing w:line="240" w:lineRule="auto"/>
                              <w:rPr>
                                <w:rFonts w:ascii="Arial" w:hAnsi="Arial" w:cs="Arial"/>
                                <w:color w:val="000000" w:themeColor="text1"/>
                              </w:rPr>
                            </w:pPr>
                            <w:r w:rsidRPr="00A974D8">
                              <w:rPr>
                                <w:rFonts w:ascii="Arial" w:hAnsi="Arial" w:cs="Arial"/>
                                <w:color w:val="000000" w:themeColor="text1"/>
                              </w:rPr>
                              <w:t>I developed the research question and supporting aims through discussion and a literature review. I focused the study on first-time parents’ experiences of maternity and paternity leave, particularly changes in identity, workplace expectations, and role conflict. Existing theory on identity and gender roles informed the study’s rationale and highlighted a gap in qualitative research, particularly regarding fathers’ experiences. The objectives were designed to guide exploration of lived experience and of gender differences in the transition to parenthood.</w:t>
                            </w:r>
                          </w:p>
                        </w:txbxContent>
                      </v:textbox>
                    </v:shape>
                  </w:pict>
                </mc:Fallback>
              </mc:AlternateContent>
            </w:r>
            <w:r w:rsidR="003D4604" w:rsidRPr="5EDAD7A4">
              <w:rPr>
                <w:rFonts w:ascii="Arial" w:eastAsia="Arial" w:hAnsi="Arial" w:cs="Arial"/>
                <w:i/>
                <w:iCs/>
                <w:sz w:val="22"/>
                <w:szCs w:val="22"/>
              </w:rPr>
              <w:t>British Psychological Society Ethics Guidelines for Internet-Mediated Research (2021)</w:t>
            </w:r>
          </w:p>
        </w:tc>
        <w:tc>
          <w:tcPr>
            <w:tcW w:w="1134" w:type="dxa"/>
            <w:shd w:val="clear" w:color="auto" w:fill="BFBFBF" w:themeFill="background1" w:themeFillShade="BF"/>
            <w:vAlign w:val="center"/>
          </w:tcPr>
          <w:p w14:paraId="2696A82A" w14:textId="77777777" w:rsidR="003D4604" w:rsidRDefault="003D4604" w:rsidP="0097128D">
            <w:pPr>
              <w:autoSpaceDE w:val="0"/>
              <w:autoSpaceDN w:val="0"/>
              <w:adjustRightInd w:val="0"/>
              <w:jc w:val="center"/>
              <w:rPr>
                <w:rFonts w:ascii="Arial" w:hAnsi="Arial" w:cs="Arial"/>
                <w:b/>
                <w:bCs/>
                <w:sz w:val="22"/>
                <w:szCs w:val="22"/>
              </w:rPr>
            </w:pPr>
            <w:r w:rsidRPr="06F70564">
              <w:rPr>
                <w:rFonts w:ascii="MS Gothic" w:eastAsia="MS Gothic" w:hAnsi="MS Gothic" w:cs="MS Gothic"/>
                <w:color w:val="000000" w:themeColor="text1"/>
                <w:sz w:val="22"/>
                <w:szCs w:val="22"/>
              </w:rPr>
              <w:t>☒</w:t>
            </w:r>
          </w:p>
        </w:tc>
      </w:tr>
    </w:tbl>
    <w:p w14:paraId="24DB0084" w14:textId="29E7E87A" w:rsidR="003D4604" w:rsidRDefault="003D4604" w:rsidP="00354F34">
      <w:pPr>
        <w:autoSpaceDE w:val="0"/>
        <w:autoSpaceDN w:val="0"/>
        <w:adjustRightInd w:val="0"/>
        <w:spacing w:after="240"/>
        <w:jc w:val="both"/>
        <w:rPr>
          <w:rFonts w:ascii="Arial" w:hAnsi="Arial" w:cs="Arial"/>
          <w:b/>
          <w:sz w:val="22"/>
          <w:szCs w:val="22"/>
        </w:rPr>
      </w:pPr>
    </w:p>
    <w:p w14:paraId="00AF9DC0" w14:textId="4D7CE118" w:rsidR="003D4604" w:rsidRPr="004C3A0B" w:rsidRDefault="003D4604" w:rsidP="00354F34">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C: Details of Research Activity</w:t>
      </w:r>
    </w:p>
    <w:tbl>
      <w:tblPr>
        <w:tblW w:w="502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45"/>
        <w:gridCol w:w="8940"/>
      </w:tblGrid>
      <w:tr w:rsidR="003D4604" w:rsidRPr="004C3A0B" w14:paraId="1C7A70CB" w14:textId="77777777" w:rsidTr="74574B67">
        <w:trPr>
          <w:trHeight w:val="454"/>
        </w:trPr>
        <w:tc>
          <w:tcPr>
            <w:tcW w:w="237" w:type="pct"/>
            <w:tcBorders>
              <w:top w:val="single" w:sz="4" w:space="0" w:color="auto"/>
            </w:tcBorders>
            <w:shd w:val="clear" w:color="auto" w:fill="F2F2F2" w:themeFill="background1" w:themeFillShade="F2"/>
            <w:vAlign w:val="center"/>
          </w:tcPr>
          <w:p w14:paraId="6C438166" w14:textId="77777777" w:rsidR="003D4604" w:rsidRPr="002132F9" w:rsidRDefault="003D4604" w:rsidP="00913567">
            <w:pPr>
              <w:spacing w:before="120" w:after="120"/>
              <w:rPr>
                <w:rFonts w:ascii="Arial" w:hAnsi="Arial" w:cs="Arial"/>
                <w:sz w:val="22"/>
                <w:szCs w:val="22"/>
              </w:rPr>
            </w:pPr>
          </w:p>
        </w:tc>
        <w:tc>
          <w:tcPr>
            <w:tcW w:w="4763" w:type="pct"/>
            <w:tcBorders>
              <w:top w:val="single" w:sz="4" w:space="0" w:color="auto"/>
            </w:tcBorders>
            <w:shd w:val="clear" w:color="auto" w:fill="F2F2F2" w:themeFill="background1" w:themeFillShade="F2"/>
            <w:vAlign w:val="center"/>
          </w:tcPr>
          <w:p w14:paraId="74C81E2A" w14:textId="16D7EC3A" w:rsidR="003D4604" w:rsidRPr="00A42F82" w:rsidRDefault="00D50B64" w:rsidP="18FD6A53">
            <w:pPr>
              <w:spacing w:before="120" w:after="120"/>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96128" behindDoc="0" locked="0" layoutInCell="1" allowOverlap="1" wp14:anchorId="5A6BA379" wp14:editId="79B564BA">
                      <wp:simplePos x="0" y="0"/>
                      <wp:positionH relativeFrom="column">
                        <wp:posOffset>855980</wp:posOffset>
                      </wp:positionH>
                      <wp:positionV relativeFrom="paragraph">
                        <wp:posOffset>308610</wp:posOffset>
                      </wp:positionV>
                      <wp:extent cx="487680" cy="718820"/>
                      <wp:effectExtent l="25400" t="0" r="20320" b="30480"/>
                      <wp:wrapNone/>
                      <wp:docPr id="1278230819" name="Straight Arrow Connector 2"/>
                      <wp:cNvGraphicFramePr/>
                      <a:graphic xmlns:a="http://schemas.openxmlformats.org/drawingml/2006/main">
                        <a:graphicData uri="http://schemas.microsoft.com/office/word/2010/wordprocessingShape">
                          <wps:wsp>
                            <wps:cNvCnPr/>
                            <wps:spPr>
                              <a:xfrm flipH="1">
                                <a:off x="0" y="0"/>
                                <a:ext cx="487680" cy="71882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12C77F" id="Straight Arrow Connector 2" o:spid="_x0000_s1026" type="#_x0000_t32" style="position:absolute;margin-left:67.4pt;margin-top:24.3pt;width:38.4pt;height:56.6pt;flip:x;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" strokecolor="black [3213]" strokeweight="1pt">
                      <v:stroke endarrow="block" joinstyle="miter"/>
                    </v:shape>
                  </w:pict>
                </mc:Fallback>
              </mc:AlternateContent>
            </w:r>
            <w:r w:rsidR="003D4604" w:rsidRPr="18FD6A53">
              <w:rPr>
                <w:rFonts w:ascii="Arial" w:hAnsi="Arial" w:cs="Arial"/>
                <w:b/>
                <w:bCs/>
                <w:sz w:val="22"/>
                <w:szCs w:val="22"/>
              </w:rPr>
              <w:t>Introduction to the Research (maximum 300 words per section)</w:t>
            </w:r>
          </w:p>
          <w:p w14:paraId="3C3A1D15" w14:textId="2C063414" w:rsidR="003D4604" w:rsidRPr="009D2E0B" w:rsidRDefault="003D4604" w:rsidP="379A4135">
            <w:pPr>
              <w:spacing w:before="120" w:after="120"/>
              <w:rPr>
                <w:rFonts w:ascii="Arial" w:hAnsi="Arial" w:cs="Arial"/>
                <w:b/>
                <w:bCs/>
                <w:sz w:val="22"/>
                <w:szCs w:val="22"/>
              </w:rPr>
            </w:pPr>
            <w:r w:rsidRPr="379A4135">
              <w:rPr>
                <w:rFonts w:ascii="Arial" w:hAnsi="Arial" w:cs="Arial"/>
                <w:b/>
                <w:bCs/>
                <w:sz w:val="22"/>
                <w:szCs w:val="22"/>
              </w:rPr>
              <w:t xml:space="preserve">Ensure that you write for a </w:t>
            </w:r>
            <w:r w:rsidRPr="379A4135">
              <w:rPr>
                <w:rFonts w:ascii="Arial" w:hAnsi="Arial" w:cs="Arial"/>
                <w:b/>
                <w:bCs/>
                <w:sz w:val="22"/>
                <w:szCs w:val="22"/>
                <w:u w:val="single"/>
              </w:rPr>
              <w:t>Non-Specialist Audience</w:t>
            </w:r>
            <w:r w:rsidRPr="379A4135">
              <w:rPr>
                <w:rFonts w:ascii="Arial" w:hAnsi="Arial" w:cs="Arial"/>
                <w:b/>
                <w:bCs/>
                <w:sz w:val="22"/>
                <w:szCs w:val="22"/>
              </w:rPr>
              <w:t xml:space="preserve"> when outlining your response to the points below:</w:t>
            </w:r>
          </w:p>
        </w:tc>
      </w:tr>
      <w:tr w:rsidR="003D4604" w:rsidRPr="004C3A0B" w:rsidDel="002A152D" w14:paraId="2A5390F2" w14:textId="77777777" w:rsidTr="74574B67">
        <w:trPr>
          <w:trHeight w:val="454"/>
        </w:trPr>
        <w:tc>
          <w:tcPr>
            <w:tcW w:w="237" w:type="pct"/>
            <w:vAlign w:val="center"/>
          </w:tcPr>
          <w:p w14:paraId="2045DE23" w14:textId="77777777" w:rsidR="003D4604" w:rsidRPr="002132F9" w:rsidRDefault="003D4604"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vAlign w:val="center"/>
          </w:tcPr>
          <w:p w14:paraId="336795A5" w14:textId="2F6114A6" w:rsidR="003D4604" w:rsidRPr="009D2E0B" w:rsidRDefault="003D4604" w:rsidP="06F70564">
            <w:pPr>
              <w:autoSpaceDE w:val="0"/>
              <w:autoSpaceDN w:val="0"/>
              <w:adjustRightInd w:val="0"/>
              <w:rPr>
                <w:rFonts w:ascii="Arial" w:hAnsi="Arial" w:cs="Arial"/>
                <w:b/>
                <w:bCs/>
                <w:sz w:val="22"/>
                <w:szCs w:val="22"/>
              </w:rPr>
            </w:pPr>
            <w:r w:rsidRPr="1E655902">
              <w:rPr>
                <w:rFonts w:ascii="Arial" w:hAnsi="Arial" w:cs="Arial"/>
                <w:b/>
                <w:bCs/>
                <w:sz w:val="22"/>
                <w:szCs w:val="22"/>
              </w:rPr>
              <w:t>Purpose of Research Activity</w:t>
            </w:r>
          </w:p>
          <w:p w14:paraId="27E4A5DF" w14:textId="24A6B418" w:rsidR="003D4604" w:rsidRDefault="003D4604" w:rsidP="00F96C3F">
            <w:pPr>
              <w:rPr>
                <w:rFonts w:ascii="Arial" w:hAnsi="Arial" w:cs="Arial"/>
              </w:rPr>
            </w:pPr>
          </w:p>
          <w:p w14:paraId="09BC2811" w14:textId="742E83E9" w:rsidR="003D4604" w:rsidRPr="002A152D" w:rsidDel="00425DA7" w:rsidRDefault="003D4604" w:rsidP="379A4135">
            <w:pPr>
              <w:spacing w:before="240" w:after="240"/>
              <w:rPr>
                <w:rFonts w:ascii="Arial" w:eastAsia="Arial" w:hAnsi="Arial" w:cs="Arial"/>
              </w:rPr>
            </w:pPr>
            <w:r w:rsidRPr="379A4135">
              <w:rPr>
                <w:rFonts w:ascii="Arial" w:eastAsia="Arial" w:hAnsi="Arial" w:cs="Arial"/>
              </w:rPr>
              <w:t>The purpose of this study is to explore how first-time mothers and fathers experience statutory maternity and paternity leave. In particular, the research aims to understand how taking parental leave influences individuals’ sense of identity, their relationship with work, and their perceptions of workplace expectations. The transition to parenthood represents a significant life change that can reshape personal identities and social roles. Identity theory suggests that individuals occupy multiple social roles, such as worker and parent, and these roles may shift during major life transitions (Stryker &amp; Burke, 2000).</w:t>
            </w:r>
          </w:p>
          <w:p w14:paraId="1259D5AB" w14:textId="7458457E" w:rsidR="003D4604" w:rsidRPr="002A152D" w:rsidDel="00425DA7" w:rsidRDefault="003D4604" w:rsidP="379A4135">
            <w:pPr>
              <w:spacing w:before="240" w:after="240"/>
              <w:rPr>
                <w:rFonts w:ascii="Arial" w:eastAsia="Arial" w:hAnsi="Arial" w:cs="Arial"/>
              </w:rPr>
            </w:pPr>
            <w:r w:rsidRPr="379A4135">
              <w:rPr>
                <w:rFonts w:ascii="Arial" w:eastAsia="Arial" w:hAnsi="Arial" w:cs="Arial"/>
              </w:rPr>
              <w:t xml:space="preserve">Although parental leave policies are designed to support families during this period, men and women often experience leave differently. Mothers typically take longer leave and are more likely to assume primary caregiving responsibilities, while fathers often take shorter leave and may feel greater pressure to maintain their </w:t>
            </w:r>
            <w:r w:rsidRPr="379A4135">
              <w:rPr>
                <w:rFonts w:ascii="Arial" w:eastAsia="Arial" w:hAnsi="Arial" w:cs="Arial"/>
              </w:rPr>
              <w:lastRenderedPageBreak/>
              <w:t>commitment to paid employment. These patterns reflect broader social expectations surrounding gender roles and caregiving responsibilities (Eagly, 1987). At the same time, new parents may experience tension between workplace expectations and family responsibilities, potentially leading to role conflict as individuals attempt to balance their identities as employees and caregivers (Kahn et al., 1964).</w:t>
            </w:r>
          </w:p>
          <w:p w14:paraId="1B66AB29" w14:textId="525139DB" w:rsidR="003D4604" w:rsidRPr="002A152D" w:rsidDel="00425DA7" w:rsidRDefault="003D4604" w:rsidP="379A4135">
            <w:pPr>
              <w:spacing w:before="240" w:after="240"/>
              <w:rPr>
                <w:rFonts w:ascii="Arial" w:eastAsia="Arial" w:hAnsi="Arial" w:cs="Arial"/>
              </w:rPr>
            </w:pPr>
            <w:r w:rsidRPr="379A4135">
              <w:rPr>
                <w:rFonts w:ascii="Arial" w:eastAsia="Arial" w:hAnsi="Arial" w:cs="Arial"/>
              </w:rPr>
              <w:t>While previous research has examined parental leave policies and gender inequalities in employment, much of this work focuses on structural outcomes such as employment patterns and wage penalties (Correll et al., 2007). Compared with other research, relatively less qualitative research has explored how first-time parents themselves interpret their experiences of parental leave, particularly fathers’ early experiences. This study, therefore, aims to address this gap by exploring how mothers and fathers understand and interpret parental leave during the transition to parenthood.</w:t>
            </w:r>
          </w:p>
          <w:p w14:paraId="4CC0F38C" w14:textId="77777777" w:rsidR="003D4604" w:rsidRPr="002A152D" w:rsidDel="00425DA7" w:rsidRDefault="003D4604" w:rsidP="379A4135">
            <w:pPr>
              <w:spacing w:before="240" w:after="240"/>
              <w:rPr>
                <w:rFonts w:ascii="Arial" w:eastAsia="Arial" w:hAnsi="Arial" w:cs="Arial"/>
              </w:rPr>
            </w:pPr>
          </w:p>
          <w:p w14:paraId="214C2FC8" w14:textId="3AE4BA12" w:rsidR="003D4604" w:rsidRPr="002A152D" w:rsidDel="00425DA7" w:rsidRDefault="003D4604" w:rsidP="379A4135">
            <w:pPr>
              <w:spacing w:before="240" w:after="240"/>
              <w:ind w:left="720" w:hanging="720"/>
            </w:pPr>
            <w:r w:rsidRPr="379A4135">
              <w:rPr>
                <w:rFonts w:ascii="Arial" w:eastAsia="Arial" w:hAnsi="Arial" w:cs="Arial"/>
              </w:rPr>
              <w:t xml:space="preserve">Correll, S. J., Benard, S., &amp; Paik, I. (2007). Getting a job: Is there a motherhood penalty? </w:t>
            </w:r>
            <w:r w:rsidRPr="379A4135">
              <w:rPr>
                <w:rFonts w:ascii="Arial" w:eastAsia="Arial" w:hAnsi="Arial" w:cs="Arial"/>
                <w:i/>
                <w:iCs/>
              </w:rPr>
              <w:t>American Journal of Sociology, 112</w:t>
            </w:r>
            <w:r w:rsidRPr="379A4135">
              <w:rPr>
                <w:rFonts w:ascii="Arial" w:eastAsia="Arial" w:hAnsi="Arial" w:cs="Arial"/>
              </w:rPr>
              <w:t xml:space="preserve">(5), 1297–1339. </w:t>
            </w:r>
            <w:hyperlink r:id="rId13">
              <w:r w:rsidRPr="379A4135">
                <w:rPr>
                  <w:rStyle w:val="Hyperlink"/>
                  <w:rFonts w:ascii="Arial" w:eastAsia="Arial" w:hAnsi="Arial" w:cs="Arial"/>
                </w:rPr>
                <w:t>https://doi.org/10.1086/511799</w:t>
              </w:r>
            </w:hyperlink>
          </w:p>
          <w:p w14:paraId="02D1D10B" w14:textId="3A577F6F" w:rsidR="003D4604" w:rsidRPr="002A152D" w:rsidDel="00425DA7" w:rsidRDefault="003D4604" w:rsidP="379A4135">
            <w:pPr>
              <w:spacing w:before="240" w:after="240"/>
              <w:ind w:left="720" w:hanging="720"/>
            </w:pPr>
            <w:r w:rsidRPr="2704C7F6">
              <w:rPr>
                <w:rFonts w:ascii="Arial" w:eastAsia="Arial" w:hAnsi="Arial" w:cs="Arial"/>
              </w:rPr>
              <w:t xml:space="preserve">Eagly, A. H. (1987). Sex differences in social behaviour: A social-role interpretation. </w:t>
            </w:r>
            <w:r w:rsidRPr="2704C7F6">
              <w:rPr>
                <w:rFonts w:ascii="Arial" w:eastAsia="Arial" w:hAnsi="Arial" w:cs="Arial"/>
                <w:i/>
                <w:iCs/>
              </w:rPr>
              <w:t>Erlbaum.</w:t>
            </w:r>
          </w:p>
          <w:p w14:paraId="464D4E1D" w14:textId="49C0AB3A" w:rsidR="003D4604" w:rsidRPr="002A152D" w:rsidDel="00425DA7" w:rsidRDefault="00A70C77" w:rsidP="379A4135">
            <w:pPr>
              <w:spacing w:before="240" w:after="240"/>
              <w:ind w:left="720" w:hanging="720"/>
            </w:pPr>
            <w:r>
              <w:rPr>
                <w:rFonts w:ascii="Arial" w:hAnsi="Arial" w:cs="Arial"/>
                <w:noProof/>
              </w:rPr>
              <w:lastRenderedPageBreak/>
              <mc:AlternateContent>
                <mc:Choice Requires="wps">
                  <w:drawing>
                    <wp:anchor distT="0" distB="0" distL="114300" distR="114300" simplePos="0" relativeHeight="251727872" behindDoc="0" locked="0" layoutInCell="1" allowOverlap="1" wp14:anchorId="5FE2390B" wp14:editId="45A9CC6B">
                      <wp:simplePos x="0" y="0"/>
                      <wp:positionH relativeFrom="column">
                        <wp:posOffset>1297940</wp:posOffset>
                      </wp:positionH>
                      <wp:positionV relativeFrom="paragraph">
                        <wp:posOffset>-697865</wp:posOffset>
                      </wp:positionV>
                      <wp:extent cx="5099685" cy="2578735"/>
                      <wp:effectExtent l="0" t="0" r="18415" b="12065"/>
                      <wp:wrapNone/>
                      <wp:docPr id="747252952" name="Text Box 1"/>
                      <wp:cNvGraphicFramePr/>
                      <a:graphic xmlns:a="http://schemas.openxmlformats.org/drawingml/2006/main">
                        <a:graphicData uri="http://schemas.microsoft.com/office/word/2010/wordprocessingShape">
                          <wps:wsp>
                            <wps:cNvSpPr txBox="1"/>
                            <wps:spPr>
                              <a:xfrm>
                                <a:off x="0" y="0"/>
                                <a:ext cx="5099685" cy="2578735"/>
                              </a:xfrm>
                              <a:prstGeom prst="rect">
                                <a:avLst/>
                              </a:prstGeom>
                              <a:solidFill>
                                <a:srgbClr val="00B0F0"/>
                              </a:solidFill>
                              <a:ln w="12700">
                                <a:solidFill>
                                  <a:schemeClr val="tx1"/>
                                </a:solidFill>
                              </a:ln>
                            </wps:spPr>
                            <wps:txbx>
                              <w:txbxContent>
                                <w:p w14:paraId="5AB40370" w14:textId="56403E4A" w:rsidR="009D235A" w:rsidRPr="00A974D8" w:rsidRDefault="009D235A" w:rsidP="009D235A">
                                  <w:pPr>
                                    <w:rPr>
                                      <w:rFonts w:ascii="Arial" w:hAnsi="Arial" w:cs="Arial"/>
                                      <w:color w:val="000000" w:themeColor="text1"/>
                                      <w:u w:val="single"/>
                                    </w:rPr>
                                  </w:pPr>
                                  <w:r w:rsidRPr="00A974D8">
                                    <w:rPr>
                                      <w:rFonts w:ascii="Arial" w:hAnsi="Arial" w:cs="Arial"/>
                                      <w:color w:val="000000" w:themeColor="text1"/>
                                      <w:u w:val="single"/>
                                    </w:rPr>
                                    <w:t xml:space="preserve">Section C: </w:t>
                                  </w:r>
                                  <w:r w:rsidR="00D50B64" w:rsidRPr="00A974D8">
                                    <w:rPr>
                                      <w:rFonts w:ascii="Arial" w:hAnsi="Arial" w:cs="Arial"/>
                                      <w:color w:val="000000" w:themeColor="text1"/>
                                      <w:u w:val="single"/>
                                    </w:rPr>
                                    <w:t>Research Question(s)</w:t>
                                  </w:r>
                                </w:p>
                                <w:p w14:paraId="3A272C0C" w14:textId="447767FD" w:rsidR="009D235A" w:rsidRPr="00A974D8" w:rsidRDefault="00C5267E" w:rsidP="00C5267E">
                                  <w:pPr>
                                    <w:spacing w:line="240" w:lineRule="auto"/>
                                    <w:rPr>
                                      <w:rFonts w:ascii="Arial" w:hAnsi="Arial" w:cs="Arial"/>
                                      <w:color w:val="000000" w:themeColor="text1"/>
                                    </w:rPr>
                                  </w:pPr>
                                  <w:r w:rsidRPr="00A974D8">
                                    <w:rPr>
                                      <w:rFonts w:ascii="Arial" w:hAnsi="Arial" w:cs="Arial"/>
                                    </w:rPr>
                                    <w:t xml:space="preserve">The research question was developed through iterative engagement with the literature on parental leave, identity theory, and gender roles. It was refined to align with an interpretivist, qualitative approach, focusing on lived experience and </w:t>
                                  </w:r>
                                  <w:r w:rsidRPr="00A974D8">
                                    <w:rPr>
                                      <w:rFonts w:ascii="Arial" w:hAnsi="Arial" w:cs="Arial"/>
                                    </w:rPr>
                                    <w:t>meaning making</w:t>
                                  </w:r>
                                  <w:r w:rsidRPr="00A974D8">
                                    <w:rPr>
                                      <w:rFonts w:ascii="Arial" w:hAnsi="Arial" w:cs="Arial"/>
                                    </w:rPr>
                                    <w:t xml:space="preserve"> rather than measurement. Key constructs</w:t>
                                  </w:r>
                                  <w:r w:rsidRPr="00A974D8">
                                    <w:rPr>
                                      <w:rFonts w:ascii="Arial" w:hAnsi="Arial" w:cs="Arial"/>
                                    </w:rPr>
                                    <w:t>: i</w:t>
                                  </w:r>
                                  <w:r w:rsidRPr="00A974D8">
                                    <w:rPr>
                                      <w:rFonts w:ascii="Arial" w:hAnsi="Arial" w:cs="Arial"/>
                                    </w:rPr>
                                    <w:t>dentity change, workplace expectations, and role conflict</w:t>
                                  </w:r>
                                  <w:r w:rsidRPr="00A974D8">
                                    <w:rPr>
                                      <w:rFonts w:ascii="Arial" w:hAnsi="Arial" w:cs="Arial"/>
                                    </w:rPr>
                                    <w:t xml:space="preserve">, </w:t>
                                  </w:r>
                                  <w:r w:rsidRPr="00A974D8">
                                    <w:rPr>
                                      <w:rFonts w:ascii="Arial" w:hAnsi="Arial" w:cs="Arial"/>
                                    </w:rPr>
                                    <w:t>were selected based on theoretical relevance, while the comparative element (mothers vs. fathers) was included to capture gendered differences in experience. The wording was deliberately open-ended to facilitate rich, in-depth data collection through semi-structured</w:t>
                                  </w:r>
                                  <w:r w:rsidR="003C6542">
                                    <w:rPr>
                                      <w:rFonts w:ascii="Arial" w:hAnsi="Arial" w:cs="Arial"/>
                                    </w:rPr>
                                    <w:t xml:space="preserve"> </w:t>
                                  </w:r>
                                  <w:r w:rsidRPr="00A974D8">
                                    <w:rPr>
                                      <w:rFonts w:ascii="Arial" w:hAnsi="Arial" w:cs="Arial"/>
                                    </w:rPr>
                                    <w:t>focus groups, ensuring coherence between the research aim, methodology, and analytic strategy.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E2390B" id="_x0000_s1042" type="#_x0000_t202" style="position:absolute;left:0;text-align:left;margin-left:102.2pt;margin-top:-54.95pt;width:401.55pt;height:203.05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" fillcolor="#00b0f0" strokecolor="black [3213]" strokeweight="1pt">
                      <v:textbox>
                        <w:txbxContent>
                          <w:p w14:paraId="5AB40370" w14:textId="56403E4A" w:rsidR="009D235A" w:rsidRPr="00A974D8" w:rsidRDefault="009D235A" w:rsidP="009D235A">
                            <w:pPr>
                              <w:rPr>
                                <w:rFonts w:ascii="Arial" w:hAnsi="Arial" w:cs="Arial"/>
                                <w:color w:val="000000" w:themeColor="text1"/>
                                <w:u w:val="single"/>
                              </w:rPr>
                            </w:pPr>
                            <w:r w:rsidRPr="00A974D8">
                              <w:rPr>
                                <w:rFonts w:ascii="Arial" w:hAnsi="Arial" w:cs="Arial"/>
                                <w:color w:val="000000" w:themeColor="text1"/>
                                <w:u w:val="single"/>
                              </w:rPr>
                              <w:t xml:space="preserve">Section C: </w:t>
                            </w:r>
                            <w:r w:rsidR="00D50B64" w:rsidRPr="00A974D8">
                              <w:rPr>
                                <w:rFonts w:ascii="Arial" w:hAnsi="Arial" w:cs="Arial"/>
                                <w:color w:val="000000" w:themeColor="text1"/>
                                <w:u w:val="single"/>
                              </w:rPr>
                              <w:t>Research Question(s)</w:t>
                            </w:r>
                          </w:p>
                          <w:p w14:paraId="3A272C0C" w14:textId="447767FD" w:rsidR="009D235A" w:rsidRPr="00A974D8" w:rsidRDefault="00C5267E" w:rsidP="00C5267E">
                            <w:pPr>
                              <w:spacing w:line="240" w:lineRule="auto"/>
                              <w:rPr>
                                <w:rFonts w:ascii="Arial" w:hAnsi="Arial" w:cs="Arial"/>
                                <w:color w:val="000000" w:themeColor="text1"/>
                              </w:rPr>
                            </w:pPr>
                            <w:r w:rsidRPr="00A974D8">
                              <w:rPr>
                                <w:rFonts w:ascii="Arial" w:hAnsi="Arial" w:cs="Arial"/>
                              </w:rPr>
                              <w:t xml:space="preserve">The research question was developed through iterative engagement with the literature on parental leave, identity theory, and gender roles. It was refined to align with an interpretivist, qualitative approach, focusing on lived experience and </w:t>
                            </w:r>
                            <w:r w:rsidRPr="00A974D8">
                              <w:rPr>
                                <w:rFonts w:ascii="Arial" w:hAnsi="Arial" w:cs="Arial"/>
                              </w:rPr>
                              <w:t>meaning making</w:t>
                            </w:r>
                            <w:r w:rsidRPr="00A974D8">
                              <w:rPr>
                                <w:rFonts w:ascii="Arial" w:hAnsi="Arial" w:cs="Arial"/>
                              </w:rPr>
                              <w:t xml:space="preserve"> rather than measurement. Key constructs</w:t>
                            </w:r>
                            <w:r w:rsidRPr="00A974D8">
                              <w:rPr>
                                <w:rFonts w:ascii="Arial" w:hAnsi="Arial" w:cs="Arial"/>
                              </w:rPr>
                              <w:t>: i</w:t>
                            </w:r>
                            <w:r w:rsidRPr="00A974D8">
                              <w:rPr>
                                <w:rFonts w:ascii="Arial" w:hAnsi="Arial" w:cs="Arial"/>
                              </w:rPr>
                              <w:t>dentity change, workplace expectations, and role conflict</w:t>
                            </w:r>
                            <w:r w:rsidRPr="00A974D8">
                              <w:rPr>
                                <w:rFonts w:ascii="Arial" w:hAnsi="Arial" w:cs="Arial"/>
                              </w:rPr>
                              <w:t xml:space="preserve">, </w:t>
                            </w:r>
                            <w:r w:rsidRPr="00A974D8">
                              <w:rPr>
                                <w:rFonts w:ascii="Arial" w:hAnsi="Arial" w:cs="Arial"/>
                              </w:rPr>
                              <w:t>were selected based on theoretical relevance, while the comparative element (mothers vs. fathers) was included to capture gendered differences in experience. The wording was deliberately open-ended to facilitate rich, in-depth data collection through semi-structured</w:t>
                            </w:r>
                            <w:r w:rsidR="003C6542">
                              <w:rPr>
                                <w:rFonts w:ascii="Arial" w:hAnsi="Arial" w:cs="Arial"/>
                              </w:rPr>
                              <w:t xml:space="preserve"> </w:t>
                            </w:r>
                            <w:r w:rsidRPr="00A974D8">
                              <w:rPr>
                                <w:rFonts w:ascii="Arial" w:hAnsi="Arial" w:cs="Arial"/>
                              </w:rPr>
                              <w:t>focus groups, ensuring coherence between the research aim, methodology, and analytic strategy.</w:t>
                            </w:r>
                          </w:p>
                        </w:txbxContent>
                      </v:textbox>
                    </v:shape>
                  </w:pict>
                </mc:Fallback>
              </mc:AlternateContent>
            </w:r>
            <w:r w:rsidR="003D4604" w:rsidRPr="379A4135">
              <w:rPr>
                <w:rFonts w:ascii="Arial" w:eastAsia="Arial" w:hAnsi="Arial" w:cs="Arial"/>
              </w:rPr>
              <w:t xml:space="preserve">Kahn, R. L., Wolfe, D. M., Quinn, R. P., Snoek, J. D., &amp; Rosenthal, R. A. (1964). Organizational stress: Studies in role conflict and ambiguity. </w:t>
            </w:r>
            <w:r w:rsidR="003D4604" w:rsidRPr="379A4135">
              <w:rPr>
                <w:rFonts w:ascii="Arial" w:eastAsia="Arial" w:hAnsi="Arial" w:cs="Arial"/>
                <w:i/>
                <w:iCs/>
              </w:rPr>
              <w:t>Wiley.</w:t>
            </w:r>
          </w:p>
          <w:p w14:paraId="1EBA9471" w14:textId="3484318A" w:rsidR="003D4604" w:rsidRPr="002A152D" w:rsidDel="00425DA7" w:rsidRDefault="009D235A" w:rsidP="379A4135">
            <w:pPr>
              <w:spacing w:before="240" w:after="240"/>
              <w:ind w:left="720" w:hanging="720"/>
            </w:pPr>
            <w:r>
              <w:rPr>
                <w:rFonts w:ascii="Arial" w:hAnsi="Arial" w:cs="Arial"/>
                <w:noProof/>
                <w:sz w:val="22"/>
                <w:szCs w:val="22"/>
              </w:rPr>
              <mc:AlternateContent>
                <mc:Choice Requires="wps">
                  <w:drawing>
                    <wp:anchor distT="0" distB="0" distL="114300" distR="114300" simplePos="0" relativeHeight="251728896" behindDoc="0" locked="0" layoutInCell="1" allowOverlap="1" wp14:anchorId="6E3D61FE" wp14:editId="7A1A406A">
                      <wp:simplePos x="0" y="0"/>
                      <wp:positionH relativeFrom="column">
                        <wp:posOffset>935355</wp:posOffset>
                      </wp:positionH>
                      <wp:positionV relativeFrom="paragraph">
                        <wp:posOffset>1028065</wp:posOffset>
                      </wp:positionV>
                      <wp:extent cx="364490" cy="381635"/>
                      <wp:effectExtent l="25400" t="0" r="16510" b="37465"/>
                      <wp:wrapNone/>
                      <wp:docPr id="1085392239" name="Straight Arrow Connector 2"/>
                      <wp:cNvGraphicFramePr/>
                      <a:graphic xmlns:a="http://schemas.openxmlformats.org/drawingml/2006/main">
                        <a:graphicData uri="http://schemas.microsoft.com/office/word/2010/wordprocessingShape">
                          <wps:wsp>
                            <wps:cNvCnPr/>
                            <wps:spPr>
                              <a:xfrm flipH="1">
                                <a:off x="0" y="0"/>
                                <a:ext cx="364490" cy="38163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01617E8" id="Straight Arrow Connector 2" o:spid="_x0000_s1026" type="#_x0000_t32" style="position:absolute;margin-left:73.65pt;margin-top:80.95pt;width:28.7pt;height:30.05pt;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" strokecolor="black [3213]" strokeweight="1pt">
                      <v:stroke endarrow="block" joinstyle="miter"/>
                    </v:shape>
                  </w:pict>
                </mc:Fallback>
              </mc:AlternateContent>
            </w:r>
            <w:r w:rsidR="003D4604" w:rsidRPr="379A4135">
              <w:rPr>
                <w:rFonts w:ascii="Arial" w:eastAsia="Arial" w:hAnsi="Arial" w:cs="Arial"/>
              </w:rPr>
              <w:t xml:space="preserve">Stryker, S., &amp; Burke, P. J. (2000). The past, present, and future of identity theory. </w:t>
            </w:r>
            <w:r w:rsidR="003D4604" w:rsidRPr="379A4135">
              <w:rPr>
                <w:rFonts w:ascii="Arial" w:eastAsia="Arial" w:hAnsi="Arial" w:cs="Arial"/>
                <w:i/>
                <w:iCs/>
              </w:rPr>
              <w:t>Social Psychology Quarterly, 63</w:t>
            </w:r>
            <w:r w:rsidR="003D4604" w:rsidRPr="379A4135">
              <w:rPr>
                <w:rFonts w:ascii="Arial" w:eastAsia="Arial" w:hAnsi="Arial" w:cs="Arial"/>
              </w:rPr>
              <w:t xml:space="preserve">(4), 284–297. </w:t>
            </w:r>
            <w:hyperlink r:id="rId14">
              <w:r w:rsidR="003D4604" w:rsidRPr="009D235A">
                <w:rPr>
                  <w:rStyle w:val="Hyperlink"/>
                  <w:rFonts w:ascii="Arial" w:eastAsia="Arial" w:hAnsi="Arial" w:cs="Arial"/>
                  <w:color w:val="0070C0"/>
                </w:rPr>
                <w:t>https://doi.org/10</w:t>
              </w:r>
              <w:r w:rsidR="003D4604" w:rsidRPr="009D235A">
                <w:rPr>
                  <w:rStyle w:val="Hyperlink"/>
                  <w:rFonts w:ascii="Arial" w:eastAsia="Arial" w:hAnsi="Arial" w:cs="Arial"/>
                  <w:color w:val="0070C0"/>
                </w:rPr>
                <w:t>.</w:t>
              </w:r>
              <w:r w:rsidR="003D4604" w:rsidRPr="009D235A">
                <w:rPr>
                  <w:rStyle w:val="Hyperlink"/>
                  <w:rFonts w:ascii="Arial" w:eastAsia="Arial" w:hAnsi="Arial" w:cs="Arial"/>
                  <w:color w:val="0070C0"/>
                </w:rPr>
                <w:t>2307/269584</w:t>
              </w:r>
              <w:r w:rsidR="003D4604" w:rsidRPr="009D235A">
                <w:rPr>
                  <w:rStyle w:val="Hyperlink"/>
                  <w:rFonts w:ascii="Arial" w:eastAsia="Arial" w:hAnsi="Arial" w:cs="Arial"/>
                  <w:color w:val="0070C0"/>
                </w:rPr>
                <w:t>0</w:t>
              </w:r>
            </w:hyperlink>
          </w:p>
          <w:p w14:paraId="76DD7EBA" w14:textId="77777777" w:rsidR="003D4604" w:rsidRPr="002A152D" w:rsidDel="00425DA7" w:rsidRDefault="003D4604" w:rsidP="06F70564">
            <w:pPr>
              <w:rPr>
                <w:rFonts w:ascii="Arial" w:eastAsia="Arial" w:hAnsi="Arial" w:cs="Arial"/>
              </w:rPr>
            </w:pPr>
          </w:p>
        </w:tc>
      </w:tr>
      <w:tr w:rsidR="003D4604" w:rsidRPr="006C1FDD" w:rsidDel="002A152D" w14:paraId="12893714" w14:textId="77777777" w:rsidTr="74574B67">
        <w:trPr>
          <w:trHeight w:val="454"/>
        </w:trPr>
        <w:tc>
          <w:tcPr>
            <w:tcW w:w="237" w:type="pct"/>
            <w:vAlign w:val="center"/>
          </w:tcPr>
          <w:p w14:paraId="62EC52A1" w14:textId="77777777" w:rsidR="003D4604" w:rsidRPr="002132F9" w:rsidRDefault="003D4604" w:rsidP="00913567">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4763" w:type="pct"/>
            <w:vAlign w:val="center"/>
          </w:tcPr>
          <w:p w14:paraId="1F2AC59A" w14:textId="77777777" w:rsidR="003D4604" w:rsidRPr="006C1FDD" w:rsidRDefault="003D4604" w:rsidP="06F70564">
            <w:pPr>
              <w:autoSpaceDE w:val="0"/>
              <w:autoSpaceDN w:val="0"/>
              <w:adjustRightInd w:val="0"/>
              <w:rPr>
                <w:rFonts w:ascii="Arial" w:hAnsi="Arial" w:cs="Arial"/>
                <w:b/>
                <w:bCs/>
                <w:sz w:val="22"/>
                <w:szCs w:val="22"/>
              </w:rPr>
            </w:pPr>
            <w:r w:rsidRPr="1E655902">
              <w:rPr>
                <w:rFonts w:ascii="Arial" w:hAnsi="Arial" w:cs="Arial"/>
                <w:b/>
                <w:bCs/>
                <w:sz w:val="22"/>
                <w:szCs w:val="22"/>
              </w:rPr>
              <w:t>Research Question(s)</w:t>
            </w:r>
          </w:p>
          <w:p w14:paraId="46EB79FD" w14:textId="77777777" w:rsidR="003D4604" w:rsidRDefault="003D4604" w:rsidP="06F70564">
            <w:pPr>
              <w:rPr>
                <w:rFonts w:ascii="Arial" w:hAnsi="Arial" w:cs="Arial"/>
              </w:rPr>
            </w:pPr>
          </w:p>
          <w:p w14:paraId="52B3BEF8" w14:textId="77777777" w:rsidR="003D4604" w:rsidRDefault="003D4604" w:rsidP="06F70564">
            <w:pPr>
              <w:autoSpaceDE w:val="0"/>
              <w:autoSpaceDN w:val="0"/>
              <w:adjustRightInd w:val="0"/>
              <w:rPr>
                <w:rFonts w:ascii="Arial" w:eastAsia="Arial" w:hAnsi="Arial" w:cs="Arial"/>
              </w:rPr>
            </w:pPr>
            <w:r w:rsidRPr="06F70564">
              <w:rPr>
                <w:rFonts w:ascii="Arial" w:eastAsia="Arial" w:hAnsi="Arial" w:cs="Arial"/>
              </w:rPr>
              <w:t>How do first-time mothers and fathers experience and make sense of taking statutory maternity and paternity leave, particularly in relation to identity change, workplace expectations, and perceived role conflict during the early transition to parenthood?</w:t>
            </w:r>
          </w:p>
          <w:p w14:paraId="54B204B0" w14:textId="77777777" w:rsidR="003D4604" w:rsidRDefault="003D4604" w:rsidP="06F70564">
            <w:pPr>
              <w:autoSpaceDE w:val="0"/>
              <w:autoSpaceDN w:val="0"/>
              <w:adjustRightInd w:val="0"/>
              <w:rPr>
                <w:rFonts w:ascii="Arial" w:eastAsia="Arial" w:hAnsi="Arial" w:cs="Arial"/>
              </w:rPr>
            </w:pPr>
          </w:p>
          <w:p w14:paraId="4C6AB08C" w14:textId="77777777" w:rsidR="003D4604" w:rsidRPr="006C1FDD" w:rsidRDefault="003D4604" w:rsidP="06F70564">
            <w:pPr>
              <w:autoSpaceDE w:val="0"/>
              <w:autoSpaceDN w:val="0"/>
              <w:adjustRightInd w:val="0"/>
              <w:rPr>
                <w:rFonts w:ascii="Arial" w:eastAsia="Arial" w:hAnsi="Arial" w:cs="Arial"/>
              </w:rPr>
            </w:pPr>
            <w:r w:rsidRPr="379A4135">
              <w:rPr>
                <w:rFonts w:ascii="Arial" w:eastAsia="Arial" w:hAnsi="Arial" w:cs="Arial"/>
              </w:rPr>
              <w:t>In addition, how do mothers and fathers differ in their understanding and interpretation of parental leave during this transition?</w:t>
            </w:r>
          </w:p>
          <w:p w14:paraId="3403D82E" w14:textId="77777777" w:rsidR="003D4604" w:rsidRPr="006C1FDD" w:rsidRDefault="003D4604" w:rsidP="06F70564">
            <w:pPr>
              <w:autoSpaceDE w:val="0"/>
              <w:autoSpaceDN w:val="0"/>
              <w:adjustRightInd w:val="0"/>
              <w:rPr>
                <w:rFonts w:ascii="Arial" w:eastAsia="Arial" w:hAnsi="Arial" w:cs="Arial"/>
                <w:sz w:val="22"/>
                <w:szCs w:val="22"/>
              </w:rPr>
            </w:pPr>
          </w:p>
        </w:tc>
      </w:tr>
      <w:tr w:rsidR="003D4604" w:rsidRPr="004C3A0B" w14:paraId="7F32BD92" w14:textId="77777777" w:rsidTr="74574B67">
        <w:trPr>
          <w:trHeight w:val="454"/>
        </w:trPr>
        <w:tc>
          <w:tcPr>
            <w:tcW w:w="237" w:type="pct"/>
            <w:vAlign w:val="center"/>
          </w:tcPr>
          <w:p w14:paraId="3512AFFD" w14:textId="77777777" w:rsidR="003D4604" w:rsidRPr="002132F9" w:rsidRDefault="003D4604"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vAlign w:val="center"/>
          </w:tcPr>
          <w:p w14:paraId="28F65FD1" w14:textId="77777777" w:rsidR="003D4604" w:rsidRDefault="003D4604" w:rsidP="06F70564">
            <w:pPr>
              <w:autoSpaceDE w:val="0"/>
              <w:autoSpaceDN w:val="0"/>
              <w:adjustRightInd w:val="0"/>
              <w:rPr>
                <w:rFonts w:ascii="Arial" w:hAnsi="Arial" w:cs="Arial"/>
                <w:b/>
                <w:bCs/>
                <w:sz w:val="22"/>
                <w:szCs w:val="22"/>
              </w:rPr>
            </w:pPr>
            <w:r w:rsidRPr="379A4135">
              <w:rPr>
                <w:rFonts w:ascii="Arial" w:hAnsi="Arial" w:cs="Arial"/>
                <w:b/>
                <w:bCs/>
                <w:sz w:val="22"/>
                <w:szCs w:val="22"/>
              </w:rPr>
              <w:t>Aims of Research Activity</w:t>
            </w:r>
          </w:p>
          <w:p w14:paraId="0EC6A5C7" w14:textId="77777777" w:rsidR="003D4604" w:rsidRPr="00E065B3" w:rsidRDefault="003D4604" w:rsidP="003D4604">
            <w:pPr>
              <w:pStyle w:val="ListParagraph"/>
              <w:numPr>
                <w:ilvl w:val="0"/>
                <w:numId w:val="13"/>
              </w:numPr>
              <w:autoSpaceDE w:val="0"/>
              <w:autoSpaceDN w:val="0"/>
              <w:adjustRightInd w:val="0"/>
              <w:spacing w:before="240" w:after="240" w:line="240" w:lineRule="auto"/>
              <w:rPr>
                <w:rFonts w:ascii="Arial" w:eastAsia="Arial" w:hAnsi="Arial" w:cs="Arial"/>
              </w:rPr>
            </w:pPr>
            <w:r w:rsidRPr="379A4135">
              <w:rPr>
                <w:rFonts w:ascii="Arial" w:eastAsia="Arial" w:hAnsi="Arial" w:cs="Arial"/>
              </w:rPr>
              <w:t xml:space="preserve">To explore how first-time parents interpret and make sense of their experiences of </w:t>
            </w:r>
            <w:r>
              <w:rPr>
                <w:rFonts w:ascii="Arial" w:hAnsi="Arial" w:cs="Arial"/>
                <w:color w:val="000000" w:themeColor="text1"/>
              </w:rPr>
              <w:t>Including a detailed project title highlighting the main question and aims of the research</w:t>
            </w:r>
            <w:r>
              <w:rPr>
                <w:rFonts w:ascii="Arial" w:hAnsi="Arial" w:cs="Arial"/>
                <w:color w:val="000000" w:themeColor="text1"/>
              </w:rPr>
              <w:t xml:space="preserve"> </w:t>
            </w:r>
            <w:r w:rsidRPr="379A4135">
              <w:rPr>
                <w:rFonts w:ascii="Arial" w:eastAsia="Arial" w:hAnsi="Arial" w:cs="Arial"/>
              </w:rPr>
              <w:t>statutory maternity and paternity leave during the transition to parenthood.</w:t>
            </w:r>
          </w:p>
          <w:p w14:paraId="75D27664" w14:textId="77777777" w:rsidR="003D4604" w:rsidRPr="00E065B3" w:rsidRDefault="003D4604" w:rsidP="003D4604">
            <w:pPr>
              <w:pStyle w:val="ListParagraph"/>
              <w:numPr>
                <w:ilvl w:val="0"/>
                <w:numId w:val="13"/>
              </w:numPr>
              <w:autoSpaceDE w:val="0"/>
              <w:autoSpaceDN w:val="0"/>
              <w:adjustRightInd w:val="0"/>
              <w:spacing w:before="240" w:after="240" w:line="240" w:lineRule="auto"/>
              <w:rPr>
                <w:rFonts w:ascii="Arial" w:eastAsia="Arial" w:hAnsi="Arial" w:cs="Arial"/>
              </w:rPr>
            </w:pPr>
            <w:r w:rsidRPr="379A4135">
              <w:rPr>
                <w:rFonts w:ascii="Arial" w:eastAsia="Arial" w:hAnsi="Arial" w:cs="Arial"/>
              </w:rPr>
              <w:lastRenderedPageBreak/>
              <w:t>To examine how parental leave influences individuals’ sense of identity and self-worth, particularly in relation to their roles as both parents and workers.</w:t>
            </w:r>
          </w:p>
          <w:p w14:paraId="2614D5E3" w14:textId="77777777" w:rsidR="003D4604" w:rsidRPr="00E065B3" w:rsidRDefault="003D4604" w:rsidP="003D4604">
            <w:pPr>
              <w:pStyle w:val="ListParagraph"/>
              <w:numPr>
                <w:ilvl w:val="0"/>
                <w:numId w:val="13"/>
              </w:numPr>
              <w:autoSpaceDE w:val="0"/>
              <w:autoSpaceDN w:val="0"/>
              <w:adjustRightInd w:val="0"/>
              <w:spacing w:before="240" w:after="240" w:line="240" w:lineRule="auto"/>
              <w:rPr>
                <w:rFonts w:ascii="Arial" w:eastAsia="Arial" w:hAnsi="Arial" w:cs="Arial"/>
              </w:rPr>
            </w:pPr>
            <w:r w:rsidRPr="379A4135">
              <w:rPr>
                <w:rFonts w:ascii="Arial" w:eastAsia="Arial" w:hAnsi="Arial" w:cs="Arial"/>
              </w:rPr>
              <w:t>To investigate how workplace expectations shape participants’ experiences of parental leave and how individuals manage potential tensions or conflicts between work and family responsibilities.</w:t>
            </w:r>
          </w:p>
          <w:p w14:paraId="085E2D2D" w14:textId="77777777" w:rsidR="003D4604" w:rsidRPr="00E065B3" w:rsidRDefault="003D4604" w:rsidP="003D4604">
            <w:pPr>
              <w:pStyle w:val="ListParagraph"/>
              <w:numPr>
                <w:ilvl w:val="0"/>
                <w:numId w:val="13"/>
              </w:numPr>
              <w:autoSpaceDE w:val="0"/>
              <w:autoSpaceDN w:val="0"/>
              <w:adjustRightInd w:val="0"/>
              <w:spacing w:before="240" w:after="240" w:line="240" w:lineRule="auto"/>
              <w:rPr>
                <w:rFonts w:ascii="Arial" w:eastAsia="Arial" w:hAnsi="Arial" w:cs="Arial"/>
              </w:rPr>
            </w:pPr>
            <w:r w:rsidRPr="379A4135">
              <w:rPr>
                <w:rFonts w:ascii="Arial" w:eastAsia="Arial" w:hAnsi="Arial" w:cs="Arial"/>
              </w:rPr>
              <w:t>To explore how first-time mothers and fathers may experience and interpret parental leave differently during the early stages of parenthood.</w:t>
            </w:r>
          </w:p>
          <w:p w14:paraId="1FF7C44F" w14:textId="77777777" w:rsidR="003D4604" w:rsidRPr="00E065B3" w:rsidRDefault="003D4604" w:rsidP="379A4135">
            <w:pPr>
              <w:autoSpaceDE w:val="0"/>
              <w:autoSpaceDN w:val="0"/>
              <w:adjustRightInd w:val="0"/>
              <w:rPr>
                <w:rFonts w:ascii="Arial" w:hAnsi="Arial" w:cs="Arial"/>
                <w:b/>
                <w:bCs/>
                <w:sz w:val="22"/>
                <w:szCs w:val="22"/>
              </w:rPr>
            </w:pPr>
          </w:p>
        </w:tc>
      </w:tr>
      <w:tr w:rsidR="003D4604" w:rsidRPr="004C3A0B" w14:paraId="0B282859" w14:textId="77777777" w:rsidTr="74574B67">
        <w:trPr>
          <w:trHeight w:val="454"/>
        </w:trPr>
        <w:tc>
          <w:tcPr>
            <w:tcW w:w="237" w:type="pct"/>
            <w:vAlign w:val="center"/>
          </w:tcPr>
          <w:p w14:paraId="589F970E" w14:textId="77777777" w:rsidR="003D4604" w:rsidRPr="002132F9" w:rsidRDefault="003D4604"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vAlign w:val="center"/>
          </w:tcPr>
          <w:p w14:paraId="7D72C814" w14:textId="16940E58" w:rsidR="003D4604" w:rsidRPr="004C3A0B" w:rsidRDefault="00BE3980" w:rsidP="4ECBC47C">
            <w:pPr>
              <w:spacing w:before="240" w:after="240"/>
              <w:rPr>
                <w:rFonts w:ascii="Arial" w:hAnsi="Arial" w:cs="Arial"/>
                <w:b/>
                <w:bCs/>
                <w:sz w:val="22"/>
                <w:szCs w:val="22"/>
              </w:rPr>
            </w:pPr>
            <w:r>
              <w:rPr>
                <w:rFonts w:ascii="Arial" w:hAnsi="Arial" w:cs="Arial"/>
                <w:noProof/>
              </w:rPr>
              <mc:AlternateContent>
                <mc:Choice Requires="wps">
                  <w:drawing>
                    <wp:anchor distT="0" distB="0" distL="114300" distR="114300" simplePos="0" relativeHeight="251697152" behindDoc="0" locked="0" layoutInCell="1" allowOverlap="1" wp14:anchorId="4F1CEFA9" wp14:editId="131F1E3C">
                      <wp:simplePos x="0" y="0"/>
                      <wp:positionH relativeFrom="column">
                        <wp:posOffset>1325880</wp:posOffset>
                      </wp:positionH>
                      <wp:positionV relativeFrom="paragraph">
                        <wp:posOffset>8255</wp:posOffset>
                      </wp:positionV>
                      <wp:extent cx="5089525" cy="2501900"/>
                      <wp:effectExtent l="0" t="0" r="15875" b="12700"/>
                      <wp:wrapNone/>
                      <wp:docPr id="564469905" name="Text Box 1"/>
                      <wp:cNvGraphicFramePr/>
                      <a:graphic xmlns:a="http://schemas.openxmlformats.org/drawingml/2006/main">
                        <a:graphicData uri="http://schemas.microsoft.com/office/word/2010/wordprocessingShape">
                          <wps:wsp>
                            <wps:cNvSpPr txBox="1"/>
                            <wps:spPr>
                              <a:xfrm>
                                <a:off x="0" y="0"/>
                                <a:ext cx="5089525" cy="2501900"/>
                              </a:xfrm>
                              <a:prstGeom prst="rect">
                                <a:avLst/>
                              </a:prstGeom>
                              <a:solidFill>
                                <a:srgbClr val="00B0F0"/>
                              </a:solidFill>
                              <a:ln w="12700">
                                <a:solidFill>
                                  <a:schemeClr val="tx1"/>
                                </a:solidFill>
                              </a:ln>
                            </wps:spPr>
                            <wps:txbx>
                              <w:txbxContent>
                                <w:p w14:paraId="5104A3AE" w14:textId="77777777" w:rsidR="008B1680" w:rsidRPr="008B1680" w:rsidRDefault="008B1680" w:rsidP="008B1680">
                                  <w:pPr>
                                    <w:rPr>
                                      <w:rFonts w:ascii="Arial" w:hAnsi="Arial" w:cs="Arial"/>
                                      <w:color w:val="000000" w:themeColor="text1"/>
                                      <w:u w:val="single"/>
                                    </w:rPr>
                                  </w:pPr>
                                  <w:r w:rsidRPr="008B1680">
                                    <w:rPr>
                                      <w:rFonts w:ascii="Arial" w:hAnsi="Arial" w:cs="Arial"/>
                                      <w:color w:val="000000" w:themeColor="text1"/>
                                      <w:u w:val="single"/>
                                    </w:rPr>
                                    <w:t>Section D: Data Collection Methods</w:t>
                                  </w:r>
                                </w:p>
                                <w:p w14:paraId="3BE22436" w14:textId="4307FA2C" w:rsidR="00BE3980" w:rsidRPr="00BE3980" w:rsidRDefault="00BE3980" w:rsidP="00BE3980">
                                  <w:pPr>
                                    <w:pStyle w:val="NormalWeb"/>
                                    <w:rPr>
                                      <w:rFonts w:ascii="Arial" w:hAnsi="Arial" w:cs="Arial"/>
                                    </w:rPr>
                                  </w:pPr>
                                  <w:r w:rsidRPr="00BE3980">
                                    <w:rPr>
                                      <w:rFonts w:ascii="Arial" w:hAnsi="Arial" w:cs="Arial"/>
                                    </w:rPr>
                                    <w:t xml:space="preserve">I proposed the data collection method to align with the study’s </w:t>
                                  </w:r>
                                  <w:r w:rsidRPr="00BE3980">
                                    <w:rPr>
                                      <w:rFonts w:ascii="Arial" w:hAnsi="Arial" w:cs="Arial"/>
                                    </w:rPr>
                                    <w:t>qualitative</w:t>
                                  </w:r>
                                  <w:r>
                                    <w:rPr>
                                      <w:rFonts w:ascii="Arial" w:hAnsi="Arial" w:cs="Arial"/>
                                    </w:rPr>
                                    <w:t xml:space="preserve">, </w:t>
                                  </w:r>
                                  <w:r w:rsidRPr="00BE3980">
                                    <w:rPr>
                                      <w:rFonts w:ascii="Arial" w:hAnsi="Arial" w:cs="Arial"/>
                                    </w:rPr>
                                    <w:t>interpretivist aims. Participants were to be recruited via EMS and take part in gender-specific semi-structured focus groups, enabling both shared and contrasting experiences to emerge through discussion. I outlined clear procedures for informed consent, audio recording, transcription, and anonymisation to ensure ethical integrity. Data storage was planned in line with GDPR and UWTSD policies, with restricted access to maintain confidentiality. This approach was intended to generate rich, contextualised insights into identity change, workplace expectations, and role conflict during the transition to parenthood.</w:t>
                                  </w:r>
                                </w:p>
                                <w:p w14:paraId="5172EB26" w14:textId="6B186F51" w:rsidR="003D4604" w:rsidRPr="009A6482" w:rsidRDefault="003D4604" w:rsidP="008B1680">
                                  <w:pPr>
                                    <w:spacing w:line="240" w:lineRule="auto"/>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1CEFA9" id="_x0000_s1043" type="#_x0000_t202" style="position:absolute;margin-left:104.4pt;margin-top:.65pt;width:400.75pt;height:197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" fillcolor="#00b0f0" strokecolor="black [3213]" strokeweight="1pt">
                      <v:textbox>
                        <w:txbxContent>
                          <w:p w14:paraId="5104A3AE" w14:textId="77777777" w:rsidR="008B1680" w:rsidRPr="008B1680" w:rsidRDefault="008B1680" w:rsidP="008B1680">
                            <w:pPr>
                              <w:rPr>
                                <w:rFonts w:ascii="Arial" w:hAnsi="Arial" w:cs="Arial"/>
                                <w:color w:val="000000" w:themeColor="text1"/>
                                <w:u w:val="single"/>
                              </w:rPr>
                            </w:pPr>
                            <w:r w:rsidRPr="008B1680">
                              <w:rPr>
                                <w:rFonts w:ascii="Arial" w:hAnsi="Arial" w:cs="Arial"/>
                                <w:color w:val="000000" w:themeColor="text1"/>
                                <w:u w:val="single"/>
                              </w:rPr>
                              <w:t>Section D: Data Collection Methods</w:t>
                            </w:r>
                          </w:p>
                          <w:p w14:paraId="3BE22436" w14:textId="4307FA2C" w:rsidR="00BE3980" w:rsidRPr="00BE3980" w:rsidRDefault="00BE3980" w:rsidP="00BE3980">
                            <w:pPr>
                              <w:pStyle w:val="NormalWeb"/>
                              <w:rPr>
                                <w:rFonts w:ascii="Arial" w:hAnsi="Arial" w:cs="Arial"/>
                              </w:rPr>
                            </w:pPr>
                            <w:r w:rsidRPr="00BE3980">
                              <w:rPr>
                                <w:rFonts w:ascii="Arial" w:hAnsi="Arial" w:cs="Arial"/>
                              </w:rPr>
                              <w:t xml:space="preserve">I proposed the data collection method to align with the study’s </w:t>
                            </w:r>
                            <w:r w:rsidRPr="00BE3980">
                              <w:rPr>
                                <w:rFonts w:ascii="Arial" w:hAnsi="Arial" w:cs="Arial"/>
                              </w:rPr>
                              <w:t>qualitative</w:t>
                            </w:r>
                            <w:r>
                              <w:rPr>
                                <w:rFonts w:ascii="Arial" w:hAnsi="Arial" w:cs="Arial"/>
                              </w:rPr>
                              <w:t xml:space="preserve">, </w:t>
                            </w:r>
                            <w:r w:rsidRPr="00BE3980">
                              <w:rPr>
                                <w:rFonts w:ascii="Arial" w:hAnsi="Arial" w:cs="Arial"/>
                              </w:rPr>
                              <w:t>interpretivist aims. Participants were to be recruited via EMS and take part in gender-specific semi-structured focus groups, enabling both shared and contrasting experiences to emerge through discussion. I outlined clear procedures for informed consent, audio recording, transcription, and anonymisation to ensure ethical integrity. Data storage was planned in line with GDPR and UWTSD policies, with restricted access to maintain confidentiality. This approach was intended to generate rich, contextualised insights into identity change, workplace expectations, and role conflict during the transition to parenthood.</w:t>
                            </w:r>
                          </w:p>
                          <w:p w14:paraId="5172EB26" w14:textId="6B186F51" w:rsidR="003D4604" w:rsidRPr="009A6482" w:rsidRDefault="003D4604" w:rsidP="008B1680">
                            <w:pPr>
                              <w:spacing w:line="240" w:lineRule="auto"/>
                              <w:rPr>
                                <w:rFonts w:ascii="Arial" w:hAnsi="Arial" w:cs="Arial"/>
                                <w:color w:val="000000" w:themeColor="text1"/>
                              </w:rPr>
                            </w:pPr>
                          </w:p>
                        </w:txbxContent>
                      </v:textbox>
                    </v:shape>
                  </w:pict>
                </mc:Fallback>
              </mc:AlternateContent>
            </w:r>
            <w:r w:rsidR="003D4604" w:rsidRPr="379A4135">
              <w:rPr>
                <w:rFonts w:ascii="Arial" w:hAnsi="Arial" w:cs="Arial"/>
                <w:b/>
                <w:bCs/>
                <w:sz w:val="22"/>
                <w:szCs w:val="22"/>
              </w:rPr>
              <w:t>Objectives of Research Activity</w:t>
            </w:r>
          </w:p>
          <w:p w14:paraId="377298DC" w14:textId="2EA0C3A9" w:rsidR="003D4604" w:rsidRPr="004C3A0B" w:rsidRDefault="003D4604" w:rsidP="003D4604">
            <w:pPr>
              <w:pStyle w:val="ListParagraph"/>
              <w:numPr>
                <w:ilvl w:val="0"/>
                <w:numId w:val="13"/>
              </w:numPr>
              <w:spacing w:before="240" w:after="240" w:line="240" w:lineRule="auto"/>
              <w:rPr>
                <w:rFonts w:ascii="Arial" w:eastAsia="Arial" w:hAnsi="Arial" w:cs="Arial"/>
              </w:rPr>
            </w:pPr>
            <w:r w:rsidRPr="379A4135">
              <w:rPr>
                <w:rFonts w:ascii="Arial" w:eastAsia="Arial" w:hAnsi="Arial" w:cs="Arial"/>
              </w:rPr>
              <w:t>Explore how first-time mothers and fathers describe their experiences of statutory parental leave.</w:t>
            </w:r>
          </w:p>
          <w:p w14:paraId="425EF17C" w14:textId="06E6C6F7" w:rsidR="003D4604" w:rsidRPr="004C3A0B" w:rsidRDefault="003D4604" w:rsidP="003D4604">
            <w:pPr>
              <w:pStyle w:val="ListParagraph"/>
              <w:numPr>
                <w:ilvl w:val="0"/>
                <w:numId w:val="13"/>
              </w:numPr>
              <w:spacing w:before="240" w:after="240" w:line="240" w:lineRule="auto"/>
              <w:rPr>
                <w:rFonts w:ascii="Arial" w:eastAsia="Arial" w:hAnsi="Arial" w:cs="Arial"/>
              </w:rPr>
            </w:pPr>
            <w:r w:rsidRPr="379A4135">
              <w:rPr>
                <w:rFonts w:ascii="Arial" w:eastAsia="Arial" w:hAnsi="Arial" w:cs="Arial"/>
              </w:rPr>
              <w:t>Examine how parental leave influences parents’ identities as workers and caregivers.</w:t>
            </w:r>
          </w:p>
          <w:p w14:paraId="4F62F96A" w14:textId="2E6D0E67" w:rsidR="003D4604" w:rsidRPr="004C3A0B" w:rsidRDefault="003D4604" w:rsidP="003D4604">
            <w:pPr>
              <w:pStyle w:val="ListParagraph"/>
              <w:numPr>
                <w:ilvl w:val="0"/>
                <w:numId w:val="13"/>
              </w:numPr>
              <w:spacing w:before="240" w:after="240" w:line="240" w:lineRule="auto"/>
              <w:rPr>
                <w:rFonts w:ascii="Arial" w:eastAsia="Arial" w:hAnsi="Arial" w:cs="Arial"/>
              </w:rPr>
            </w:pPr>
            <w:r w:rsidRPr="379A4135">
              <w:rPr>
                <w:rFonts w:ascii="Arial" w:eastAsia="Arial" w:hAnsi="Arial" w:cs="Arial"/>
              </w:rPr>
              <w:t>Investigate how workplace expectations and organisational culture affect parental leave experiences.</w:t>
            </w:r>
          </w:p>
          <w:p w14:paraId="23072968" w14:textId="77777777" w:rsidR="003D4604" w:rsidRPr="004C3A0B" w:rsidRDefault="003D4604" w:rsidP="003D4604">
            <w:pPr>
              <w:pStyle w:val="ListParagraph"/>
              <w:numPr>
                <w:ilvl w:val="0"/>
                <w:numId w:val="13"/>
              </w:numPr>
              <w:spacing w:before="240" w:after="240" w:line="240" w:lineRule="auto"/>
              <w:rPr>
                <w:rFonts w:ascii="Arial" w:eastAsia="Arial" w:hAnsi="Arial" w:cs="Arial"/>
              </w:rPr>
            </w:pPr>
            <w:r w:rsidRPr="379A4135">
              <w:rPr>
                <w:rFonts w:ascii="Arial" w:eastAsia="Arial" w:hAnsi="Arial" w:cs="Arial"/>
              </w:rPr>
              <w:t>Identify perceived conflicts between work responsibilities and parenting roles during the early transition to parenthood.</w:t>
            </w:r>
          </w:p>
          <w:p w14:paraId="64CC42B6" w14:textId="77777777" w:rsidR="003D4604" w:rsidRPr="004C3A0B" w:rsidRDefault="003D4604" w:rsidP="003D4604">
            <w:pPr>
              <w:pStyle w:val="ListParagraph"/>
              <w:numPr>
                <w:ilvl w:val="0"/>
                <w:numId w:val="13"/>
              </w:numPr>
              <w:spacing w:before="240" w:after="240" w:line="240" w:lineRule="auto"/>
              <w:rPr>
                <w:rFonts w:ascii="Arial" w:eastAsia="Arial" w:hAnsi="Arial" w:cs="Arial"/>
              </w:rPr>
            </w:pPr>
            <w:r w:rsidRPr="379A4135">
              <w:rPr>
                <w:rFonts w:ascii="Arial" w:eastAsia="Arial" w:hAnsi="Arial" w:cs="Arial"/>
              </w:rPr>
              <w:t>Explore how first-time mothers and fathers perceive and interpret parental leave differently, with particular attention to gendered expectations around caregiving and employment.</w:t>
            </w:r>
          </w:p>
        </w:tc>
      </w:tr>
      <w:tr w:rsidR="003D4604" w:rsidRPr="004C3A0B" w14:paraId="08449991" w14:textId="77777777" w:rsidTr="74574B67">
        <w:trPr>
          <w:trHeight w:val="454"/>
        </w:trPr>
        <w:tc>
          <w:tcPr>
            <w:tcW w:w="237" w:type="pct"/>
            <w:shd w:val="clear" w:color="auto" w:fill="F2F2F2" w:themeFill="background1" w:themeFillShade="F2"/>
            <w:vAlign w:val="center"/>
          </w:tcPr>
          <w:p w14:paraId="1EA084D9" w14:textId="77777777" w:rsidR="003D4604" w:rsidRPr="002132F9" w:rsidRDefault="003D4604" w:rsidP="00913567">
            <w:pPr>
              <w:spacing w:before="120" w:after="120"/>
              <w:rPr>
                <w:rFonts w:ascii="Arial" w:hAnsi="Arial" w:cs="Arial"/>
                <w:sz w:val="22"/>
                <w:szCs w:val="22"/>
              </w:rPr>
            </w:pPr>
          </w:p>
        </w:tc>
        <w:tc>
          <w:tcPr>
            <w:tcW w:w="4763" w:type="pct"/>
            <w:shd w:val="clear" w:color="auto" w:fill="F2F2F2" w:themeFill="background1" w:themeFillShade="F2"/>
            <w:vAlign w:val="center"/>
          </w:tcPr>
          <w:p w14:paraId="0F153A3F" w14:textId="45DC8BAD" w:rsidR="003D4604" w:rsidRPr="004C3A0B" w:rsidRDefault="009D235A" w:rsidP="06F70564">
            <w:pPr>
              <w:spacing w:before="120" w:after="120"/>
              <w:rPr>
                <w:rFonts w:ascii="Arial" w:hAnsi="Arial" w:cs="Arial"/>
                <w:b/>
                <w:bCs/>
                <w:sz w:val="22"/>
                <w:szCs w:val="22"/>
              </w:rPr>
            </w:pPr>
            <w:r>
              <w:rPr>
                <w:rFonts w:ascii="Arial" w:hAnsi="Arial" w:cs="Arial"/>
                <w:noProof/>
                <w:sz w:val="22"/>
                <w:szCs w:val="22"/>
              </w:rPr>
              <mc:AlternateContent>
                <mc:Choice Requires="wps">
                  <w:drawing>
                    <wp:anchor distT="0" distB="0" distL="114300" distR="114300" simplePos="0" relativeHeight="251698176" behindDoc="0" locked="0" layoutInCell="1" allowOverlap="1" wp14:anchorId="0FDB6A9A" wp14:editId="1A440FCE">
                      <wp:simplePos x="0" y="0"/>
                      <wp:positionH relativeFrom="column">
                        <wp:posOffset>885190</wp:posOffset>
                      </wp:positionH>
                      <wp:positionV relativeFrom="paragraph">
                        <wp:posOffset>-295275</wp:posOffset>
                      </wp:positionV>
                      <wp:extent cx="443230" cy="326390"/>
                      <wp:effectExtent l="12700" t="0" r="13970" b="29210"/>
                      <wp:wrapNone/>
                      <wp:docPr id="1786975821" name="Straight Arrow Connector 2"/>
                      <wp:cNvGraphicFramePr/>
                      <a:graphic xmlns:a="http://schemas.openxmlformats.org/drawingml/2006/main">
                        <a:graphicData uri="http://schemas.microsoft.com/office/word/2010/wordprocessingShape">
                          <wps:wsp>
                            <wps:cNvCnPr/>
                            <wps:spPr>
                              <a:xfrm flipH="1">
                                <a:off x="0" y="0"/>
                                <a:ext cx="443230" cy="326390"/>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0A1C97" id="Straight Arrow Connector 2" o:spid="_x0000_s1026" type="#_x0000_t32" style="position:absolute;margin-left:69.7pt;margin-top:-23.25pt;width:34.9pt;height:25.7pt;flip:x;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" strokecolor="black [3213]" strokeweight="1pt">
                      <v:stroke endarrow="block" joinstyle="miter"/>
                    </v:shape>
                  </w:pict>
                </mc:Fallback>
              </mc:AlternateContent>
            </w:r>
            <w:r w:rsidR="003D4604" w:rsidRPr="06F70564">
              <w:rPr>
                <w:rFonts w:ascii="Arial" w:hAnsi="Arial" w:cs="Arial"/>
                <w:b/>
                <w:bCs/>
                <w:sz w:val="22"/>
                <w:szCs w:val="22"/>
              </w:rPr>
              <w:t>Proposed data collection methods (maximum 600 words)</w:t>
            </w:r>
          </w:p>
          <w:p w14:paraId="3C684C51" w14:textId="705B8411" w:rsidR="003D4604" w:rsidRPr="004C3A0B" w:rsidRDefault="003D4604" w:rsidP="06F70564">
            <w:pPr>
              <w:rPr>
                <w:rFonts w:ascii="Arial" w:hAnsi="Arial" w:cs="Arial"/>
                <w:i/>
                <w:iCs/>
                <w:sz w:val="22"/>
                <w:szCs w:val="22"/>
              </w:rPr>
            </w:pPr>
            <w:r w:rsidRPr="06F70564">
              <w:rPr>
                <w:rFonts w:ascii="Arial" w:hAnsi="Arial" w:cs="Arial"/>
                <w:i/>
                <w:iCs/>
                <w:sz w:val="22"/>
                <w:szCs w:val="22"/>
              </w:rPr>
              <w:t xml:space="preserve">Provide a brief summary of all the methods that </w:t>
            </w:r>
            <w:r w:rsidRPr="06F70564">
              <w:rPr>
                <w:rFonts w:ascii="Arial" w:hAnsi="Arial" w:cs="Arial"/>
                <w:b/>
                <w:bCs/>
                <w:i/>
                <w:iCs/>
                <w:sz w:val="22"/>
                <w:szCs w:val="22"/>
              </w:rPr>
              <w:t>may</w:t>
            </w:r>
            <w:r w:rsidRPr="06F70564">
              <w:rPr>
                <w:rFonts w:ascii="Arial" w:hAnsi="Arial" w:cs="Arial"/>
                <w:i/>
                <w:iCs/>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3D4604" w:rsidRPr="004C3A0B" w14:paraId="1D42068B" w14:textId="77777777" w:rsidTr="74574B67">
        <w:trPr>
          <w:trHeight w:val="454"/>
        </w:trPr>
        <w:tc>
          <w:tcPr>
            <w:tcW w:w="237" w:type="pct"/>
            <w:vAlign w:val="center"/>
          </w:tcPr>
          <w:p w14:paraId="4AC416DB" w14:textId="77777777" w:rsidR="003D4604" w:rsidRPr="00D66471" w:rsidRDefault="003D4604" w:rsidP="00913567">
            <w:pPr>
              <w:rPr>
                <w:rFonts w:ascii="Arial" w:hAnsi="Arial" w:cs="Arial"/>
                <w:sz w:val="22"/>
                <w:szCs w:val="22"/>
              </w:rPr>
            </w:pPr>
            <w:r>
              <w:rPr>
                <w:rFonts w:ascii="Arial" w:hAnsi="Arial" w:cs="Arial"/>
                <w:sz w:val="22"/>
                <w:szCs w:val="22"/>
              </w:rPr>
              <w:t>7</w:t>
            </w:r>
          </w:p>
        </w:tc>
        <w:tc>
          <w:tcPr>
            <w:tcW w:w="4763" w:type="pct"/>
            <w:vAlign w:val="center"/>
          </w:tcPr>
          <w:p w14:paraId="5FADBED3" w14:textId="7E86DB32" w:rsidR="003D4604" w:rsidRDefault="003D4604" w:rsidP="00F96C3F">
            <w:pPr>
              <w:rPr>
                <w:rFonts w:ascii="Arial" w:hAnsi="Arial" w:cs="Arial"/>
                <w:color w:val="00B050"/>
                <w:sz w:val="22"/>
                <w:szCs w:val="22"/>
              </w:rPr>
            </w:pPr>
          </w:p>
          <w:p w14:paraId="277E9ABE" w14:textId="053517C7" w:rsidR="003D4604" w:rsidRPr="004C3A0B" w:rsidRDefault="003D4604" w:rsidP="06F70564">
            <w:pPr>
              <w:spacing w:before="240" w:after="240"/>
              <w:rPr>
                <w:rFonts w:ascii="Arial" w:eastAsia="Arial" w:hAnsi="Arial" w:cs="Arial"/>
              </w:rPr>
            </w:pPr>
            <w:r w:rsidRPr="379A4135">
              <w:rPr>
                <w:rFonts w:ascii="Arial" w:eastAsia="Arial" w:hAnsi="Arial" w:cs="Arial"/>
              </w:rPr>
              <w:lastRenderedPageBreak/>
              <w:t>Participants will be first-time mothers and fathers 18 years or older who have taken statutory maternity or paternity leave within the previous 36 months. Participants will be recruited through the university’s Experimental Management System (EMS). Recruitment advertisements will briefly describe the study and provide eligibility criteria. Individuals who wish to participate will register their interest through the EMS system and will be provided with a date and time for the study in the University of Wales Trinity Saint David (UWTSD) Psychology Labs.</w:t>
            </w:r>
            <w:r>
              <w:rPr>
                <w:rFonts w:ascii="Arial" w:hAnsi="Arial" w:cs="Arial"/>
                <w:noProof/>
              </w:rPr>
              <w:t xml:space="preserve"> </w:t>
            </w:r>
          </w:p>
          <w:p w14:paraId="3F0328B1" w14:textId="35026C8A" w:rsidR="003D4604" w:rsidRPr="004C3A0B" w:rsidRDefault="003D4604" w:rsidP="06F70564">
            <w:pPr>
              <w:spacing w:before="240" w:after="240"/>
              <w:rPr>
                <w:rFonts w:ascii="Arial" w:eastAsia="Arial" w:hAnsi="Arial" w:cs="Arial"/>
              </w:rPr>
            </w:pPr>
            <w:r w:rsidRPr="74574B67">
              <w:rPr>
                <w:rFonts w:ascii="Arial" w:eastAsia="Arial" w:hAnsi="Arial" w:cs="Arial"/>
              </w:rPr>
              <w:t>Participants will take part in semi-structured focus groups. Two focus groups will be conducted: one with mothers and one with fathers. Each focus group will consist of approximately 6–8 participants and will last approximately 30 minutes.</w:t>
            </w:r>
          </w:p>
          <w:p w14:paraId="773CD495" w14:textId="5CB90BC9" w:rsidR="003D4604" w:rsidRPr="004C3A0B" w:rsidRDefault="003D4604" w:rsidP="06F70564">
            <w:pPr>
              <w:spacing w:before="240" w:after="240"/>
              <w:rPr>
                <w:rFonts w:ascii="Arial" w:eastAsia="Arial" w:hAnsi="Arial" w:cs="Arial"/>
              </w:rPr>
            </w:pPr>
            <w:r w:rsidRPr="379A4135">
              <w:rPr>
                <w:rFonts w:ascii="Arial" w:eastAsia="Arial" w:hAnsi="Arial" w:cs="Arial"/>
              </w:rPr>
              <w:t>At the beginning of the session, participants will be provided with the information sheet and will complete a consent form confirming their voluntary participation and permission for audio recording. Participants will then take part in a semi-structured discussion guided by an interview schedule. The discussion will include questions about participants’ experiences of maternity or paternity leave, workplace communication about leave, perceived support from employers, identity changes during the transition to parenthood, and experiences balancing work and family responsibilities.</w:t>
            </w:r>
          </w:p>
          <w:p w14:paraId="73B44080" w14:textId="3A5B9D09" w:rsidR="003D4604" w:rsidRPr="004C3A0B" w:rsidRDefault="003D4604" w:rsidP="379A4135">
            <w:pPr>
              <w:spacing w:before="240" w:after="240"/>
            </w:pPr>
            <w:r w:rsidRPr="379A4135">
              <w:rPr>
                <w:rFonts w:ascii="Arial" w:eastAsia="Arial" w:hAnsi="Arial" w:cs="Arial"/>
              </w:rPr>
              <w:t xml:space="preserve">Focus groups will be conducted in person. All discussions will be audio-recorded using Microsoft Teams to ensure accurate capture of participants’ responses. The recordings will be transcribed verbatim to produce textual data for analysis. Before </w:t>
            </w:r>
            <w:r w:rsidRPr="379A4135">
              <w:rPr>
                <w:rFonts w:ascii="Arial" w:eastAsia="Arial" w:hAnsi="Arial" w:cs="Arial"/>
              </w:rPr>
              <w:lastRenderedPageBreak/>
              <w:t>analysis, all identifying information will be removed, and participants will be assigned pseudonyms to ensure confidentiality and anonymity.</w:t>
            </w:r>
          </w:p>
          <w:p w14:paraId="651B6FC0" w14:textId="65C5C2F8" w:rsidR="003D4604" w:rsidRPr="004C3A0B" w:rsidRDefault="003D4604" w:rsidP="379A4135">
            <w:pPr>
              <w:spacing w:before="240" w:after="240"/>
            </w:pPr>
            <w:r w:rsidRPr="379A4135">
              <w:rPr>
                <w:rFonts w:ascii="Arial" w:eastAsia="Arial" w:hAnsi="Arial" w:cs="Arial"/>
              </w:rPr>
              <w:t xml:space="preserve">All data collected will consist of qualitative focus group transcripts. The anonymised transcripts will be stored securely in accordance with UWTSD data protection policies and GDPR regulations. Access to the data will be restricted to the research team, and all digital files will be password-protected to maintain confidentiality. </w:t>
            </w:r>
          </w:p>
          <w:p w14:paraId="689AFF53" w14:textId="77777777" w:rsidR="003D4604" w:rsidRPr="004C3A0B" w:rsidRDefault="003D4604" w:rsidP="06F70564">
            <w:pPr>
              <w:spacing w:before="240" w:after="240"/>
              <w:rPr>
                <w:rFonts w:ascii="Arial" w:eastAsia="Arial" w:hAnsi="Arial" w:cs="Arial"/>
              </w:rPr>
            </w:pPr>
            <w:r w:rsidRPr="379A4135">
              <w:rPr>
                <w:rFonts w:ascii="Arial" w:eastAsia="Arial" w:hAnsi="Arial" w:cs="Arial"/>
              </w:rPr>
              <w:t>No additional data collection methods will be used without further ethical approval.</w:t>
            </w:r>
          </w:p>
        </w:tc>
      </w:tr>
      <w:tr w:rsidR="003D4604" w:rsidRPr="004C3A0B" w14:paraId="4C7FDCE4" w14:textId="77777777" w:rsidTr="74574B67">
        <w:trPr>
          <w:trHeight w:val="454"/>
        </w:trPr>
        <w:tc>
          <w:tcPr>
            <w:tcW w:w="237" w:type="pct"/>
            <w:shd w:val="clear" w:color="auto" w:fill="F2F2F2" w:themeFill="background1" w:themeFillShade="F2"/>
          </w:tcPr>
          <w:p w14:paraId="0901D1D9" w14:textId="77777777" w:rsidR="003D4604" w:rsidRPr="00CE0813" w:rsidRDefault="003D4604" w:rsidP="00CE0813">
            <w:pPr>
              <w:rPr>
                <w:rFonts w:asciiTheme="minorBidi" w:hAnsiTheme="minorBidi"/>
                <w:sz w:val="22"/>
                <w:szCs w:val="22"/>
              </w:rPr>
            </w:pPr>
          </w:p>
        </w:tc>
        <w:tc>
          <w:tcPr>
            <w:tcW w:w="4763" w:type="pct"/>
            <w:shd w:val="clear" w:color="auto" w:fill="F2F2F2" w:themeFill="background1" w:themeFillShade="F2"/>
          </w:tcPr>
          <w:p w14:paraId="25DC3306" w14:textId="0852C84D" w:rsidR="003D4604" w:rsidRPr="00CE0813" w:rsidRDefault="003D4604" w:rsidP="06F70564">
            <w:pPr>
              <w:rPr>
                <w:rFonts w:asciiTheme="minorBidi" w:hAnsiTheme="minorBidi"/>
                <w:color w:val="00B050"/>
                <w:sz w:val="22"/>
                <w:szCs w:val="22"/>
              </w:rPr>
            </w:pPr>
            <w:r w:rsidRPr="06F70564">
              <w:rPr>
                <w:rFonts w:asciiTheme="minorBidi" w:hAnsiTheme="minorBidi"/>
                <w:sz w:val="22"/>
                <w:szCs w:val="22"/>
              </w:rPr>
              <w:t>Location of research activity</w:t>
            </w:r>
          </w:p>
          <w:p w14:paraId="0B9E21B5" w14:textId="77777777" w:rsidR="003D4604" w:rsidRPr="00CE0813" w:rsidRDefault="003D4604" w:rsidP="06F70564">
            <w:pPr>
              <w:rPr>
                <w:rFonts w:asciiTheme="minorBidi" w:hAnsiTheme="minorBidi"/>
                <w:sz w:val="22"/>
                <w:szCs w:val="22"/>
              </w:rPr>
            </w:pPr>
          </w:p>
        </w:tc>
      </w:tr>
      <w:tr w:rsidR="003D4604" w:rsidRPr="004C3A0B" w14:paraId="5B373AD0" w14:textId="77777777" w:rsidTr="74574B67">
        <w:trPr>
          <w:trHeight w:val="454"/>
        </w:trPr>
        <w:tc>
          <w:tcPr>
            <w:tcW w:w="237" w:type="pct"/>
          </w:tcPr>
          <w:p w14:paraId="604A033F" w14:textId="77777777" w:rsidR="003D4604" w:rsidRPr="00CE0813" w:rsidRDefault="003D4604" w:rsidP="00CE0813">
            <w:pPr>
              <w:rPr>
                <w:rFonts w:asciiTheme="minorBidi" w:hAnsiTheme="minorBidi"/>
              </w:rPr>
            </w:pPr>
            <w:r w:rsidRPr="00CE0813">
              <w:rPr>
                <w:rFonts w:asciiTheme="minorBidi" w:hAnsiTheme="minorBidi"/>
                <w:sz w:val="22"/>
                <w:szCs w:val="22"/>
              </w:rPr>
              <w:t>8</w:t>
            </w:r>
          </w:p>
        </w:tc>
        <w:tc>
          <w:tcPr>
            <w:tcW w:w="4763" w:type="pct"/>
          </w:tcPr>
          <w:p w14:paraId="126B81B9" w14:textId="037051A6" w:rsidR="003D4604" w:rsidRPr="00712E7C" w:rsidRDefault="009965F2" w:rsidP="06F70564">
            <w:pPr>
              <w:rPr>
                <w:rFonts w:asciiTheme="minorBidi" w:hAnsiTheme="minorBidi"/>
                <w:sz w:val="22"/>
                <w:szCs w:val="22"/>
              </w:rPr>
            </w:pPr>
            <w:r>
              <w:rPr>
                <w:rFonts w:ascii="Arial" w:hAnsi="Arial" w:cs="Arial"/>
                <w:noProof/>
              </w:rPr>
              <mc:AlternateContent>
                <mc:Choice Requires="wps">
                  <w:drawing>
                    <wp:anchor distT="0" distB="0" distL="114300" distR="114300" simplePos="0" relativeHeight="251699200" behindDoc="0" locked="0" layoutInCell="1" allowOverlap="1" wp14:anchorId="449931F9" wp14:editId="0CBB7809">
                      <wp:simplePos x="0" y="0"/>
                      <wp:positionH relativeFrom="column">
                        <wp:posOffset>1389444</wp:posOffset>
                      </wp:positionH>
                      <wp:positionV relativeFrom="paragraph">
                        <wp:posOffset>-21533</wp:posOffset>
                      </wp:positionV>
                      <wp:extent cx="5089525" cy="1503680"/>
                      <wp:effectExtent l="0" t="0" r="15875" b="7620"/>
                      <wp:wrapNone/>
                      <wp:docPr id="1439961849" name="Text Box 1"/>
                      <wp:cNvGraphicFramePr/>
                      <a:graphic xmlns:a="http://schemas.openxmlformats.org/drawingml/2006/main">
                        <a:graphicData uri="http://schemas.microsoft.com/office/word/2010/wordprocessingShape">
                          <wps:wsp>
                            <wps:cNvSpPr txBox="1"/>
                            <wps:spPr>
                              <a:xfrm>
                                <a:off x="0" y="0"/>
                                <a:ext cx="5089525" cy="1503680"/>
                              </a:xfrm>
                              <a:prstGeom prst="rect">
                                <a:avLst/>
                              </a:prstGeom>
                              <a:solidFill>
                                <a:srgbClr val="00B0F0"/>
                              </a:solidFill>
                              <a:ln w="12700">
                                <a:solidFill>
                                  <a:schemeClr val="tx1"/>
                                </a:solidFill>
                              </a:ln>
                            </wps:spPr>
                            <wps:txbx>
                              <w:txbxContent>
                                <w:p w14:paraId="20208B7C" w14:textId="71E7E6A7" w:rsidR="003D4604" w:rsidRDefault="003D4604" w:rsidP="00E84354">
                                  <w:pPr>
                                    <w:rPr>
                                      <w:rFonts w:ascii="Arial" w:hAnsi="Arial" w:cs="Arial"/>
                                      <w:color w:val="000000" w:themeColor="text1"/>
                                      <w:u w:val="single"/>
                                    </w:rPr>
                                  </w:pPr>
                                  <w:r>
                                    <w:rPr>
                                      <w:rFonts w:ascii="Arial" w:hAnsi="Arial" w:cs="Arial"/>
                                      <w:color w:val="000000" w:themeColor="text1"/>
                                      <w:u w:val="single"/>
                                    </w:rPr>
                                    <w:t>Section D: Scope of Research Activity</w:t>
                                  </w:r>
                                </w:p>
                                <w:p w14:paraId="13F1DC76" w14:textId="6BA6CF60" w:rsidR="003D4604" w:rsidRPr="00156D8A" w:rsidRDefault="009965F2" w:rsidP="009965F2">
                                  <w:pPr>
                                    <w:spacing w:line="240" w:lineRule="auto"/>
                                    <w:rPr>
                                      <w:rFonts w:ascii="Arial" w:hAnsi="Arial" w:cs="Arial"/>
                                      <w:color w:val="000000" w:themeColor="text1"/>
                                    </w:rPr>
                                  </w:pPr>
                                  <w:r w:rsidRPr="009965F2">
                                    <w:rPr>
                                      <w:rFonts w:ascii="Arial" w:hAnsi="Arial" w:cs="Arial"/>
                                      <w:color w:val="000000" w:themeColor="text1"/>
                                    </w:rPr>
                                    <w:t>I selected focus groups and audio recording as the primary data collection methods. No deception, questionnaires, or experimental procedures were used. I specified that focus group recordings would be transcribed and anonymised for analysis. This section confirmed that the study is low risk and purely qualitative in design.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931F9" id="_x0000_s1044" type="#_x0000_t202" style="position:absolute;margin-left:109.4pt;margin-top:-1.7pt;width:400.75pt;height:118.4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" fillcolor="#00b0f0" strokecolor="black [3213]" strokeweight="1pt">
                      <v:textbox>
                        <w:txbxContent>
                          <w:p w14:paraId="20208B7C" w14:textId="71E7E6A7" w:rsidR="003D4604" w:rsidRDefault="003D4604" w:rsidP="00E84354">
                            <w:pPr>
                              <w:rPr>
                                <w:rFonts w:ascii="Arial" w:hAnsi="Arial" w:cs="Arial"/>
                                <w:color w:val="000000" w:themeColor="text1"/>
                                <w:u w:val="single"/>
                              </w:rPr>
                            </w:pPr>
                            <w:r>
                              <w:rPr>
                                <w:rFonts w:ascii="Arial" w:hAnsi="Arial" w:cs="Arial"/>
                                <w:color w:val="000000" w:themeColor="text1"/>
                                <w:u w:val="single"/>
                              </w:rPr>
                              <w:t>Section D: Scope of Research Activity</w:t>
                            </w:r>
                          </w:p>
                          <w:p w14:paraId="13F1DC76" w14:textId="6BA6CF60" w:rsidR="003D4604" w:rsidRPr="00156D8A" w:rsidRDefault="009965F2" w:rsidP="009965F2">
                            <w:pPr>
                              <w:spacing w:line="240" w:lineRule="auto"/>
                              <w:rPr>
                                <w:rFonts w:ascii="Arial" w:hAnsi="Arial" w:cs="Arial"/>
                                <w:color w:val="000000" w:themeColor="text1"/>
                              </w:rPr>
                            </w:pPr>
                            <w:r w:rsidRPr="009965F2">
                              <w:rPr>
                                <w:rFonts w:ascii="Arial" w:hAnsi="Arial" w:cs="Arial"/>
                                <w:color w:val="000000" w:themeColor="text1"/>
                              </w:rPr>
                              <w:t>I selected focus groups and audio recording as the primary data collection methods. No deception, questionnaires, or experimental procedures were used. I specified that focus group recordings would be transcribed and anonymised for analysis. This section confirmed that the study is low risk and purely qualitative in design.</w:t>
                            </w:r>
                          </w:p>
                        </w:txbxContent>
                      </v:textbox>
                    </v:shape>
                  </w:pict>
                </mc:Fallback>
              </mc:AlternateContent>
            </w:r>
          </w:p>
          <w:p w14:paraId="415C5705" w14:textId="70C0ABA0" w:rsidR="003D4604" w:rsidRPr="00712E7C" w:rsidRDefault="003D4604" w:rsidP="379A4135">
            <w:pPr>
              <w:rPr>
                <w:rFonts w:asciiTheme="minorBidi" w:hAnsiTheme="minorBidi"/>
              </w:rPr>
            </w:pPr>
            <w:r w:rsidRPr="379A4135">
              <w:rPr>
                <w:rFonts w:asciiTheme="minorBidi" w:hAnsiTheme="minorBidi"/>
              </w:rPr>
              <w:t>Research will be conducted in the psychology labs at the UWTSD, Swansea campus, SA1.</w:t>
            </w:r>
          </w:p>
          <w:p w14:paraId="0E83393B" w14:textId="06F90594" w:rsidR="003D4604" w:rsidRPr="00712E7C" w:rsidRDefault="009965F2" w:rsidP="00CE0813">
            <w:r>
              <w:rPr>
                <w:rFonts w:ascii="Arial" w:hAnsi="Arial" w:cs="Arial"/>
                <w:noProof/>
                <w:sz w:val="22"/>
                <w:szCs w:val="22"/>
              </w:rPr>
              <mc:AlternateContent>
                <mc:Choice Requires="wps">
                  <w:drawing>
                    <wp:anchor distT="0" distB="0" distL="114300" distR="114300" simplePos="0" relativeHeight="251700224" behindDoc="0" locked="0" layoutInCell="1" allowOverlap="1" wp14:anchorId="70BDED95" wp14:editId="4CE6A43D">
                      <wp:simplePos x="0" y="0"/>
                      <wp:positionH relativeFrom="column">
                        <wp:posOffset>1199558</wp:posOffset>
                      </wp:positionH>
                      <wp:positionV relativeFrom="paragraph">
                        <wp:posOffset>604420</wp:posOffset>
                      </wp:positionV>
                      <wp:extent cx="190357" cy="256854"/>
                      <wp:effectExtent l="25400" t="0" r="13335" b="35560"/>
                      <wp:wrapNone/>
                      <wp:docPr id="1616252132" name="Straight Arrow Connector 2"/>
                      <wp:cNvGraphicFramePr/>
                      <a:graphic xmlns:a="http://schemas.openxmlformats.org/drawingml/2006/main">
                        <a:graphicData uri="http://schemas.microsoft.com/office/word/2010/wordprocessingShape">
                          <wps:wsp>
                            <wps:cNvCnPr/>
                            <wps:spPr>
                              <a:xfrm flipH="1">
                                <a:off x="0" y="0"/>
                                <a:ext cx="190357" cy="256854"/>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8759167" id="Straight Arrow Connector 2" o:spid="_x0000_s1026" type="#_x0000_t32" style="position:absolute;margin-left:94.45pt;margin-top:47.6pt;width:15pt;height:20.2pt;flip:x;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" strokecolor="black [3213]" strokeweight="1pt">
                      <v:stroke endarrow="block" joinstyle="miter"/>
                    </v:shape>
                  </w:pict>
                </mc:Fallback>
              </mc:AlternateContent>
            </w:r>
          </w:p>
        </w:tc>
      </w:tr>
    </w:tbl>
    <w:p w14:paraId="70D8281C" w14:textId="1C0FA033" w:rsidR="003D4604" w:rsidRDefault="003D4604"/>
    <w:p w14:paraId="2F879F40" w14:textId="32DB100B" w:rsidR="003D4604" w:rsidRPr="004C3A0B" w:rsidRDefault="003D4604" w:rsidP="00770C66">
      <w:pPr>
        <w:spacing w:after="240"/>
        <w:rPr>
          <w:rFonts w:ascii="Arial" w:hAnsi="Arial" w:cs="Arial"/>
          <w:b/>
          <w:sz w:val="22"/>
          <w:szCs w:val="22"/>
        </w:rPr>
      </w:pPr>
      <w:r w:rsidRPr="06F70564">
        <w:rPr>
          <w:rFonts w:ascii="Arial" w:hAnsi="Arial" w:cs="Arial"/>
          <w:b/>
          <w:bCs/>
          <w:sz w:val="22"/>
          <w:szCs w:val="22"/>
        </w:rPr>
        <w:t>SECTION D: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D4604" w:rsidRPr="004C3A0B" w14:paraId="3FE00755" w14:textId="77777777" w:rsidTr="379A4135">
        <w:trPr>
          <w:trHeight w:val="558"/>
        </w:trPr>
        <w:tc>
          <w:tcPr>
            <w:tcW w:w="562" w:type="dxa"/>
            <w:shd w:val="clear" w:color="auto" w:fill="F2F2F2" w:themeFill="background1" w:themeFillShade="F2"/>
            <w:vAlign w:val="center"/>
          </w:tcPr>
          <w:p w14:paraId="00F53571" w14:textId="77777777" w:rsidR="003D4604" w:rsidRPr="004C3A0B" w:rsidRDefault="003D4604"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A0FE5B3" w14:textId="349C3519" w:rsidR="003D4604" w:rsidRPr="004C3A0B" w:rsidRDefault="003D4604" w:rsidP="00770C66">
            <w:pPr>
              <w:autoSpaceDE w:val="0"/>
              <w:autoSpaceDN w:val="0"/>
              <w:adjustRightInd w:val="0"/>
              <w:rPr>
                <w:rFonts w:ascii="Arial" w:hAnsi="Arial" w:cs="Arial"/>
                <w:b/>
                <w:sz w:val="22"/>
                <w:szCs w:val="22"/>
              </w:rPr>
            </w:pPr>
            <w:r w:rsidRPr="06F70564">
              <w:rPr>
                <w:rFonts w:ascii="Arial" w:hAnsi="Arial" w:cs="Arial"/>
                <w:b/>
                <w:bCs/>
                <w:sz w:val="22"/>
                <w:szCs w:val="22"/>
              </w:rPr>
              <w:t>Will the research activity include:</w:t>
            </w:r>
          </w:p>
        </w:tc>
        <w:tc>
          <w:tcPr>
            <w:tcW w:w="846" w:type="dxa"/>
            <w:shd w:val="clear" w:color="auto" w:fill="F2F2F2" w:themeFill="background1" w:themeFillShade="F2"/>
            <w:vAlign w:val="center"/>
          </w:tcPr>
          <w:p w14:paraId="2EEBDFF8" w14:textId="77777777" w:rsidR="003D4604" w:rsidRPr="004C3A0B" w:rsidRDefault="003D4604" w:rsidP="00770C66">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816" w:type="dxa"/>
            <w:shd w:val="clear" w:color="auto" w:fill="F2F2F2" w:themeFill="background1" w:themeFillShade="F2"/>
            <w:vAlign w:val="center"/>
          </w:tcPr>
          <w:p w14:paraId="29FBE72A" w14:textId="77777777" w:rsidR="003D4604" w:rsidRPr="004C3A0B" w:rsidRDefault="003D4604" w:rsidP="00770C66">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r>
      <w:tr w:rsidR="003D4604" w:rsidRPr="004C3A0B" w14:paraId="3EDEBB19" w14:textId="77777777" w:rsidTr="379A4135">
        <w:trPr>
          <w:trHeight w:val="439"/>
        </w:trPr>
        <w:tc>
          <w:tcPr>
            <w:tcW w:w="562" w:type="dxa"/>
            <w:shd w:val="clear" w:color="auto" w:fill="F2F2F2" w:themeFill="background1" w:themeFillShade="F2"/>
            <w:vAlign w:val="center"/>
          </w:tcPr>
          <w:p w14:paraId="10860FE3"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21C404D" w14:textId="1DFC9103" w:rsidR="003D4604" w:rsidRPr="004C3A0B" w:rsidRDefault="003D4604"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1843739070"/>
              <w14:checkbox>
                <w14:checked w14:val="0"/>
                <w14:checkedState w14:val="2612" w14:font="MS Gothic"/>
                <w14:uncheckedState w14:val="2610" w14:font="MS Gothic"/>
              </w14:checkbox>
            </w:sdtPr>
            <w:sdtContent>
              <w:p w14:paraId="10DB6C5E" w14:textId="77777777" w:rsidR="003D4604" w:rsidRPr="004C3A0B" w:rsidRDefault="003D4604"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474143939"/>
              <w14:checkbox>
                <w14:checked w14:val="1"/>
                <w14:checkedState w14:val="2612" w14:font="MS Gothic"/>
                <w14:uncheckedState w14:val="2610" w14:font="MS Gothic"/>
              </w14:checkbox>
            </w:sdtPr>
            <w:sdtContent>
              <w:p w14:paraId="4CD913F0" w14:textId="77777777" w:rsidR="003D4604" w:rsidRPr="004C3A0B" w:rsidRDefault="003D4604" w:rsidP="00C11423">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1846A6F3" w14:textId="77777777" w:rsidTr="379A4135">
        <w:trPr>
          <w:trHeight w:val="439"/>
        </w:trPr>
        <w:tc>
          <w:tcPr>
            <w:tcW w:w="562" w:type="dxa"/>
            <w:shd w:val="clear" w:color="auto" w:fill="F2F2F2" w:themeFill="background1" w:themeFillShade="F2"/>
            <w:vAlign w:val="center"/>
          </w:tcPr>
          <w:p w14:paraId="01BC90EB"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A102AE3" w14:textId="7A7D74A7" w:rsidR="003D4604" w:rsidRPr="004C3A0B" w:rsidRDefault="003D4604" w:rsidP="00C11423">
            <w:pPr>
              <w:autoSpaceDE w:val="0"/>
              <w:autoSpaceDN w:val="0"/>
              <w:adjustRightInd w:val="0"/>
              <w:rPr>
                <w:rFonts w:ascii="Arial" w:hAnsi="Arial" w:cs="Arial"/>
                <w:sz w:val="22"/>
                <w:szCs w:val="22"/>
              </w:rPr>
            </w:pPr>
            <w:r w:rsidRPr="1E65590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800765487"/>
              <w14:checkbox>
                <w14:checked w14:val="0"/>
                <w14:checkedState w14:val="2612" w14:font="MS Gothic"/>
                <w14:uncheckedState w14:val="2610" w14:font="MS Gothic"/>
              </w14:checkbox>
            </w:sdtPr>
            <w:sdtContent>
              <w:p w14:paraId="194A240E" w14:textId="77777777" w:rsidR="003D4604" w:rsidRPr="004C3A0B" w:rsidRDefault="003D4604" w:rsidP="00C11423">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749926786"/>
              <w14:checkbox>
                <w14:checked w14:val="1"/>
                <w14:checkedState w14:val="2612" w14:font="MS Gothic"/>
                <w14:uncheckedState w14:val="2610" w14:font="MS Gothic"/>
              </w14:checkbox>
            </w:sdtPr>
            <w:sdtContent>
              <w:p w14:paraId="4C55F28B" w14:textId="77777777" w:rsidR="003D4604" w:rsidRPr="004C3A0B" w:rsidRDefault="003D4604" w:rsidP="00C11423">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34EF1B61" w14:textId="77777777" w:rsidTr="379A4135">
        <w:trPr>
          <w:trHeight w:val="439"/>
        </w:trPr>
        <w:tc>
          <w:tcPr>
            <w:tcW w:w="562" w:type="dxa"/>
            <w:shd w:val="clear" w:color="auto" w:fill="F2F2F2" w:themeFill="background1" w:themeFillShade="F2"/>
            <w:vAlign w:val="center"/>
          </w:tcPr>
          <w:p w14:paraId="697F73B1" w14:textId="77777777" w:rsidR="003D4604" w:rsidRDefault="003D4604"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59864F13" w14:textId="0726FA45"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507049709"/>
              <w14:checkbox>
                <w14:checked w14:val="1"/>
                <w14:checkedState w14:val="2612" w14:font="MS Gothic"/>
                <w14:uncheckedState w14:val="2610" w14:font="MS Gothic"/>
              </w14:checkbox>
            </w:sdtPr>
            <w:sdtContent>
              <w:p w14:paraId="10947CD3" w14:textId="77777777" w:rsidR="003D4604" w:rsidRDefault="003D4604" w:rsidP="00770C66">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1238368725"/>
              <w14:checkbox>
                <w14:checked w14:val="0"/>
                <w14:checkedState w14:val="2612" w14:font="MS Gothic"/>
                <w14:uncheckedState w14:val="2610" w14:font="MS Gothic"/>
              </w14:checkbox>
            </w:sdtPr>
            <w:sdtContent>
              <w:p w14:paraId="2B8553DD" w14:textId="77777777" w:rsidR="003D4604" w:rsidRDefault="003D4604" w:rsidP="00770C66">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r>
      <w:tr w:rsidR="003D4604" w:rsidRPr="004C3A0B" w14:paraId="1D5E344F" w14:textId="77777777" w:rsidTr="379A4135">
        <w:trPr>
          <w:trHeight w:val="403"/>
        </w:trPr>
        <w:tc>
          <w:tcPr>
            <w:tcW w:w="562" w:type="dxa"/>
            <w:shd w:val="clear" w:color="auto" w:fill="F2F2F2" w:themeFill="background1" w:themeFillShade="F2"/>
            <w:vAlign w:val="center"/>
          </w:tcPr>
          <w:p w14:paraId="53FA26C3"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EADEE77" w14:textId="1B96BA07" w:rsidR="003D4604" w:rsidRPr="004C3A0B" w:rsidRDefault="003D4604"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319468663"/>
              <w14:checkbox>
                <w14:checked w14:val="0"/>
                <w14:checkedState w14:val="2612" w14:font="MS Gothic"/>
                <w14:uncheckedState w14:val="2610" w14:font="MS Gothic"/>
              </w14:checkbox>
            </w:sdtPr>
            <w:sdtContent>
              <w:p w14:paraId="31A22D17" w14:textId="77777777" w:rsidR="003D4604" w:rsidRPr="004C3A0B" w:rsidRDefault="003D460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900483589"/>
              <w14:checkbox>
                <w14:checked w14:val="1"/>
                <w14:checkedState w14:val="2612" w14:font="MS Gothic"/>
                <w14:uncheckedState w14:val="2610" w14:font="MS Gothic"/>
              </w14:checkbox>
            </w:sdtPr>
            <w:sdtContent>
              <w:p w14:paraId="35A88760" w14:textId="77777777" w:rsidR="003D4604" w:rsidRPr="004C3A0B" w:rsidRDefault="003D4604" w:rsidP="00770C66">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403B23A8" w14:textId="77777777" w:rsidTr="379A4135">
        <w:trPr>
          <w:trHeight w:val="403"/>
        </w:trPr>
        <w:tc>
          <w:tcPr>
            <w:tcW w:w="562" w:type="dxa"/>
            <w:shd w:val="clear" w:color="auto" w:fill="F2F2F2" w:themeFill="background1" w:themeFillShade="F2"/>
            <w:vAlign w:val="center"/>
          </w:tcPr>
          <w:p w14:paraId="42098AA6" w14:textId="77777777" w:rsidR="003D4604" w:rsidRDefault="003D4604"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318D4E1" w14:textId="4730E85A" w:rsidR="003D4604" w:rsidRPr="004C3A0B" w:rsidRDefault="003D4604"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494723296"/>
              <w14:checkbox>
                <w14:checked w14:val="1"/>
                <w14:checkedState w14:val="2612" w14:font="MS Gothic"/>
                <w14:uncheckedState w14:val="2610" w14:font="MS Gothic"/>
              </w14:checkbox>
            </w:sdtPr>
            <w:sdtContent>
              <w:p w14:paraId="6AAB75A8" w14:textId="77777777" w:rsidR="003D4604" w:rsidRDefault="003D4604" w:rsidP="00D107AC">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1672298898"/>
              <w14:checkbox>
                <w14:checked w14:val="0"/>
                <w14:checkedState w14:val="2612" w14:font="MS Gothic"/>
                <w14:uncheckedState w14:val="2610" w14:font="MS Gothic"/>
              </w14:checkbox>
            </w:sdtPr>
            <w:sdtContent>
              <w:p w14:paraId="4ECD9788" w14:textId="77777777" w:rsidR="003D4604" w:rsidRDefault="003D4604" w:rsidP="00D107AC">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r>
      <w:tr w:rsidR="003D4604" w:rsidRPr="004C3A0B" w14:paraId="75B89994" w14:textId="77777777" w:rsidTr="379A4135">
        <w:trPr>
          <w:trHeight w:val="403"/>
        </w:trPr>
        <w:tc>
          <w:tcPr>
            <w:tcW w:w="562" w:type="dxa"/>
            <w:shd w:val="clear" w:color="auto" w:fill="F2F2F2" w:themeFill="background1" w:themeFillShade="F2"/>
            <w:vAlign w:val="center"/>
          </w:tcPr>
          <w:p w14:paraId="37D3C969"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2E291C4" w14:textId="5E69B935" w:rsidR="003D4604" w:rsidRPr="004C3A0B" w:rsidRDefault="003D4604" w:rsidP="00257ABC">
            <w:pPr>
              <w:autoSpaceDE w:val="0"/>
              <w:autoSpaceDN w:val="0"/>
              <w:adjustRightInd w:val="0"/>
              <w:rPr>
                <w:rFonts w:ascii="Arial" w:hAnsi="Arial" w:cs="Arial"/>
                <w:sz w:val="22"/>
                <w:szCs w:val="22"/>
              </w:rPr>
            </w:pPr>
            <w:r w:rsidRPr="1E65590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282394886"/>
              <w14:checkbox>
                <w14:checked w14:val="0"/>
                <w14:checkedState w14:val="2612" w14:font="MS Gothic"/>
                <w14:uncheckedState w14:val="2610" w14:font="MS Gothic"/>
              </w14:checkbox>
            </w:sdtPr>
            <w:sdtContent>
              <w:p w14:paraId="58FEF720" w14:textId="77777777" w:rsidR="003D4604" w:rsidRPr="004C3A0B" w:rsidRDefault="003D4604" w:rsidP="00770C66">
                <w:pPr>
                  <w:autoSpaceDE w:val="0"/>
                  <w:autoSpaceDN w:val="0"/>
                  <w:adjustRightInd w:val="0"/>
                  <w:jc w:val="center"/>
                  <w:rPr>
                    <w:rFonts w:ascii="Arial" w:hAnsi="Arial" w:cs="Arial"/>
                    <w:sz w:val="22"/>
                    <w:szCs w:val="22"/>
                  </w:rPr>
                </w:pPr>
                <w:r w:rsidRPr="1E655902">
                  <w:rPr>
                    <w:rFonts w:ascii="MS Gothic" w:eastAsia="MS Gothic" w:hAnsi="MS Gothic" w:cs="Arial"/>
                    <w:b/>
                    <w:bCs/>
                    <w:color w:val="FFFFFF" w:themeColor="background1"/>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1338917432"/>
              <w14:checkbox>
                <w14:checked w14:val="1"/>
                <w14:checkedState w14:val="2612" w14:font="MS Gothic"/>
                <w14:uncheckedState w14:val="2610" w14:font="MS Gothic"/>
              </w14:checkbox>
            </w:sdtPr>
            <w:sdtContent>
              <w:p w14:paraId="485B682E" w14:textId="77777777" w:rsidR="003D4604" w:rsidRPr="004C3A0B" w:rsidRDefault="003D4604" w:rsidP="00770C66">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724C73C6" w14:textId="77777777" w:rsidTr="379A4135">
        <w:trPr>
          <w:trHeight w:val="439"/>
        </w:trPr>
        <w:tc>
          <w:tcPr>
            <w:tcW w:w="562" w:type="dxa"/>
            <w:shd w:val="clear" w:color="auto" w:fill="F2F2F2" w:themeFill="background1" w:themeFillShade="F2"/>
            <w:vAlign w:val="center"/>
          </w:tcPr>
          <w:p w14:paraId="45E8C00C"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lastRenderedPageBreak/>
              <w:t>7</w:t>
            </w:r>
          </w:p>
        </w:tc>
        <w:tc>
          <w:tcPr>
            <w:tcW w:w="8227" w:type="dxa"/>
            <w:shd w:val="clear" w:color="auto" w:fill="F2F2F2" w:themeFill="background1" w:themeFillShade="F2"/>
            <w:vAlign w:val="center"/>
          </w:tcPr>
          <w:p w14:paraId="0D1C5AD0" w14:textId="77777777"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1942599491"/>
              <w14:checkbox>
                <w14:checked w14:val="0"/>
                <w14:checkedState w14:val="2612" w14:font="MS Gothic"/>
                <w14:uncheckedState w14:val="2610" w14:font="MS Gothic"/>
              </w14:checkbox>
            </w:sdtPr>
            <w:sdtContent>
              <w:p w14:paraId="13D497DC" w14:textId="77777777" w:rsidR="003D4604" w:rsidRPr="004C3A0B" w:rsidRDefault="003D460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626286741"/>
              <w14:checkbox>
                <w14:checked w14:val="1"/>
                <w14:checkedState w14:val="2612" w14:font="MS Gothic"/>
                <w14:uncheckedState w14:val="2610" w14:font="MS Gothic"/>
              </w14:checkbox>
            </w:sdtPr>
            <w:sdtContent>
              <w:p w14:paraId="5DD29289" w14:textId="77777777" w:rsidR="003D4604" w:rsidRPr="004C3A0B" w:rsidRDefault="003D4604" w:rsidP="00770C66">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52475B52" w14:textId="77777777" w:rsidTr="379A4135">
        <w:trPr>
          <w:trHeight w:val="403"/>
        </w:trPr>
        <w:tc>
          <w:tcPr>
            <w:tcW w:w="562" w:type="dxa"/>
            <w:shd w:val="clear" w:color="auto" w:fill="F2F2F2" w:themeFill="background1" w:themeFillShade="F2"/>
            <w:vAlign w:val="center"/>
          </w:tcPr>
          <w:p w14:paraId="7A02633E"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8A64C84" w14:textId="085BB76A"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387187341"/>
              <w14:checkbox>
                <w14:checked w14:val="0"/>
                <w14:checkedState w14:val="2612" w14:font="MS Gothic"/>
                <w14:uncheckedState w14:val="2610" w14:font="MS Gothic"/>
              </w14:checkbox>
            </w:sdtPr>
            <w:sdtContent>
              <w:p w14:paraId="2ED23BB2" w14:textId="77777777" w:rsidR="003D4604" w:rsidRPr="004C3A0B" w:rsidRDefault="003D460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1580675213"/>
              <w14:checkbox>
                <w14:checked w14:val="1"/>
                <w14:checkedState w14:val="2612" w14:font="MS Gothic"/>
                <w14:uncheckedState w14:val="2610" w14:font="MS Gothic"/>
              </w14:checkbox>
            </w:sdtPr>
            <w:sdtContent>
              <w:p w14:paraId="5248EA0A" w14:textId="77777777" w:rsidR="003D4604" w:rsidRPr="004C3A0B" w:rsidRDefault="003D4604" w:rsidP="00770C66">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4509FA36" w14:textId="77777777" w:rsidTr="379A4135">
        <w:trPr>
          <w:trHeight w:val="439"/>
        </w:trPr>
        <w:tc>
          <w:tcPr>
            <w:tcW w:w="562" w:type="dxa"/>
            <w:shd w:val="clear" w:color="auto" w:fill="F2F2F2" w:themeFill="background1" w:themeFillShade="F2"/>
            <w:vAlign w:val="center"/>
          </w:tcPr>
          <w:p w14:paraId="168742E4"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E1DE018" w14:textId="6938857A"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1397120567"/>
              <w14:checkbox>
                <w14:checked w14:val="0"/>
                <w14:checkedState w14:val="2612" w14:font="MS Gothic"/>
                <w14:uncheckedState w14:val="2610" w14:font="MS Gothic"/>
              </w14:checkbox>
            </w:sdtPr>
            <w:sdtContent>
              <w:p w14:paraId="3B2AEC8F" w14:textId="77777777" w:rsidR="003D4604" w:rsidRPr="004C3A0B" w:rsidRDefault="003D460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587048268"/>
              <w14:checkbox>
                <w14:checked w14:val="1"/>
                <w14:checkedState w14:val="2612" w14:font="MS Gothic"/>
                <w14:uncheckedState w14:val="2610" w14:font="MS Gothic"/>
              </w14:checkbox>
            </w:sdtPr>
            <w:sdtContent>
              <w:p w14:paraId="78C1FCBE" w14:textId="77777777" w:rsidR="003D4604" w:rsidRPr="004C3A0B" w:rsidRDefault="003D4604" w:rsidP="00770C66">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582CF874" w14:textId="77777777" w:rsidTr="379A4135">
        <w:trPr>
          <w:trHeight w:val="403"/>
        </w:trPr>
        <w:tc>
          <w:tcPr>
            <w:tcW w:w="562" w:type="dxa"/>
            <w:shd w:val="clear" w:color="auto" w:fill="F2F2F2" w:themeFill="background1" w:themeFillShade="F2"/>
            <w:vAlign w:val="center"/>
          </w:tcPr>
          <w:p w14:paraId="2AD0C6C1"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665AB7D" w14:textId="76928DDC"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723911514"/>
              <w14:checkbox>
                <w14:checked w14:val="0"/>
                <w14:checkedState w14:val="2612" w14:font="MS Gothic"/>
                <w14:uncheckedState w14:val="2610" w14:font="MS Gothic"/>
              </w14:checkbox>
            </w:sdtPr>
            <w:sdtContent>
              <w:p w14:paraId="257097EE" w14:textId="77777777" w:rsidR="003D4604" w:rsidRPr="004C3A0B" w:rsidRDefault="003D4604"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655270249"/>
              <w14:checkbox>
                <w14:checked w14:val="1"/>
                <w14:checkedState w14:val="2612" w14:font="MS Gothic"/>
                <w14:uncheckedState w14:val="2610" w14:font="MS Gothic"/>
              </w14:checkbox>
            </w:sdtPr>
            <w:sdtContent>
              <w:p w14:paraId="6B813DCE" w14:textId="77777777" w:rsidR="003D4604" w:rsidRPr="004C3A0B" w:rsidRDefault="003D4604" w:rsidP="00770C66">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454A3917" w14:textId="77777777" w:rsidTr="379A4135">
        <w:trPr>
          <w:trHeight w:val="403"/>
        </w:trPr>
        <w:tc>
          <w:tcPr>
            <w:tcW w:w="562" w:type="dxa"/>
            <w:shd w:val="clear" w:color="auto" w:fill="F2F2F2" w:themeFill="background1" w:themeFillShade="F2"/>
            <w:vAlign w:val="center"/>
          </w:tcPr>
          <w:p w14:paraId="50445447"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68621556" w14:textId="3865CAEE"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1994977168"/>
              <w14:checkbox>
                <w14:checked w14:val="0"/>
                <w14:checkedState w14:val="2612" w14:font="MS Gothic"/>
                <w14:uncheckedState w14:val="2610" w14:font="MS Gothic"/>
              </w14:checkbox>
            </w:sdtPr>
            <w:sdtContent>
              <w:p w14:paraId="15D97383" w14:textId="77777777" w:rsidR="003D4604" w:rsidRPr="004C3A0B" w:rsidRDefault="003D460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2119442801"/>
              <w14:checkbox>
                <w14:checked w14:val="1"/>
                <w14:checkedState w14:val="2612" w14:font="MS Gothic"/>
                <w14:uncheckedState w14:val="2610" w14:font="MS Gothic"/>
              </w14:checkbox>
            </w:sdtPr>
            <w:sdtContent>
              <w:p w14:paraId="52313850"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7BD09022" w14:textId="77777777" w:rsidTr="379A4135">
        <w:trPr>
          <w:trHeight w:val="403"/>
        </w:trPr>
        <w:tc>
          <w:tcPr>
            <w:tcW w:w="562" w:type="dxa"/>
            <w:shd w:val="clear" w:color="auto" w:fill="F2F2F2" w:themeFill="background1" w:themeFillShade="F2"/>
            <w:vAlign w:val="center"/>
          </w:tcPr>
          <w:p w14:paraId="4B7D1400"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18752C61" w14:textId="3CBD465D"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570350383"/>
              <w14:checkbox>
                <w14:checked w14:val="0"/>
                <w14:checkedState w14:val="2612" w14:font="MS Gothic"/>
                <w14:uncheckedState w14:val="2610" w14:font="MS Gothic"/>
              </w14:checkbox>
            </w:sdtPr>
            <w:sdtContent>
              <w:p w14:paraId="623439B0" w14:textId="77777777" w:rsidR="003D4604" w:rsidRPr="004C3A0B" w:rsidRDefault="003D460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904758639"/>
              <w14:checkbox>
                <w14:checked w14:val="1"/>
                <w14:checkedState w14:val="2612" w14:font="MS Gothic"/>
                <w14:uncheckedState w14:val="2610" w14:font="MS Gothic"/>
              </w14:checkbox>
            </w:sdtPr>
            <w:sdtContent>
              <w:p w14:paraId="0895F47A"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035165A0" w14:textId="77777777" w:rsidTr="379A4135">
        <w:trPr>
          <w:trHeight w:val="403"/>
        </w:trPr>
        <w:tc>
          <w:tcPr>
            <w:tcW w:w="562" w:type="dxa"/>
            <w:shd w:val="clear" w:color="auto" w:fill="F2F2F2" w:themeFill="background1" w:themeFillShade="F2"/>
            <w:vAlign w:val="center"/>
          </w:tcPr>
          <w:p w14:paraId="0B3661D0"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40532CF9" w14:textId="38F01D9D"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362719355"/>
              <w14:checkbox>
                <w14:checked w14:val="0"/>
                <w14:checkedState w14:val="2612" w14:font="MS Gothic"/>
                <w14:uncheckedState w14:val="2610" w14:font="MS Gothic"/>
              </w14:checkbox>
            </w:sdtPr>
            <w:sdtContent>
              <w:p w14:paraId="51F12014" w14:textId="77777777" w:rsidR="003D4604" w:rsidRPr="004C3A0B" w:rsidRDefault="003D460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1074700241"/>
              <w14:checkbox>
                <w14:checked w14:val="1"/>
                <w14:checkedState w14:val="2612" w14:font="MS Gothic"/>
                <w14:uncheckedState w14:val="2610" w14:font="MS Gothic"/>
              </w14:checkbox>
            </w:sdtPr>
            <w:sdtContent>
              <w:p w14:paraId="2A686E04"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37E5B175" w14:textId="77777777" w:rsidTr="379A4135">
        <w:trPr>
          <w:trHeight w:val="403"/>
        </w:trPr>
        <w:tc>
          <w:tcPr>
            <w:tcW w:w="562" w:type="dxa"/>
            <w:shd w:val="clear" w:color="auto" w:fill="F2F2F2" w:themeFill="background1" w:themeFillShade="F2"/>
            <w:vAlign w:val="center"/>
          </w:tcPr>
          <w:p w14:paraId="64B45A41"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75F7531E" w14:textId="13DFA20C"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1924798936"/>
              <w14:checkbox>
                <w14:checked w14:val="0"/>
                <w14:checkedState w14:val="2612" w14:font="MS Gothic"/>
                <w14:uncheckedState w14:val="2610" w14:font="MS Gothic"/>
              </w14:checkbox>
            </w:sdtPr>
            <w:sdtContent>
              <w:p w14:paraId="2C3C9F22" w14:textId="77777777" w:rsidR="003D4604" w:rsidRPr="004C3A0B" w:rsidRDefault="003D460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624625241"/>
              <w14:checkbox>
                <w14:checked w14:val="1"/>
                <w14:checkedState w14:val="2612" w14:font="MS Gothic"/>
                <w14:uncheckedState w14:val="2610" w14:font="MS Gothic"/>
              </w14:checkbox>
            </w:sdtPr>
            <w:sdtContent>
              <w:p w14:paraId="2CB1B125"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27EC79FD" w14:textId="77777777" w:rsidTr="379A4135">
        <w:trPr>
          <w:trHeight w:val="403"/>
        </w:trPr>
        <w:tc>
          <w:tcPr>
            <w:tcW w:w="562" w:type="dxa"/>
            <w:shd w:val="clear" w:color="auto" w:fill="F2F2F2" w:themeFill="background1" w:themeFillShade="F2"/>
            <w:vAlign w:val="center"/>
          </w:tcPr>
          <w:p w14:paraId="01D5A741" w14:textId="77777777"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7C7E229B" w14:textId="7A808679" w:rsidR="003D4604" w:rsidRPr="004C3A0B" w:rsidRDefault="003D4604"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300428637"/>
              <w14:checkbox>
                <w14:checked w14:val="0"/>
                <w14:checkedState w14:val="2612" w14:font="MS Gothic"/>
                <w14:uncheckedState w14:val="2610" w14:font="MS Gothic"/>
              </w14:checkbox>
            </w:sdtPr>
            <w:sdtContent>
              <w:p w14:paraId="0E0284C8" w14:textId="77777777" w:rsidR="003D4604" w:rsidRPr="004C3A0B" w:rsidRDefault="003D4604"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1236861983"/>
              <w14:checkbox>
                <w14:checked w14:val="1"/>
                <w14:checkedState w14:val="2612" w14:font="MS Gothic"/>
                <w14:uncheckedState w14:val="2610" w14:font="MS Gothic"/>
              </w14:checkbox>
            </w:sdtPr>
            <w:sdtContent>
              <w:p w14:paraId="11ACA96D"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0F815EB9" w14:textId="77777777" w:rsidTr="379A4135">
        <w:trPr>
          <w:trHeight w:val="403"/>
        </w:trPr>
        <w:tc>
          <w:tcPr>
            <w:tcW w:w="562" w:type="dxa"/>
            <w:shd w:val="clear" w:color="auto" w:fill="F2F2F2" w:themeFill="background1" w:themeFillShade="F2"/>
            <w:vAlign w:val="center"/>
          </w:tcPr>
          <w:p w14:paraId="3610AC03" w14:textId="77777777" w:rsidR="003D4604" w:rsidRDefault="003D4604"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38A3C568" w14:textId="632B7E0C" w:rsidR="003D4604" w:rsidRPr="004C3A0B" w:rsidRDefault="003D4604"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color w:val="FFFFFF" w:themeColor="background1"/>
                <w:sz w:val="22"/>
                <w:szCs w:val="22"/>
              </w:rPr>
              <w:id w:val="1647247395"/>
              <w14:checkbox>
                <w14:checked w14:val="0"/>
                <w14:checkedState w14:val="2612" w14:font="MS Gothic"/>
                <w14:uncheckedState w14:val="2610" w14:font="MS Gothic"/>
              </w14:checkbox>
            </w:sdtPr>
            <w:sdtContent>
              <w:p w14:paraId="7DD90A35" w14:textId="77777777" w:rsidR="003D4604" w:rsidRDefault="003D4604" w:rsidP="00770C66">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color w:val="FFFFFF" w:themeColor="background1"/>
                <w:sz w:val="22"/>
                <w:szCs w:val="22"/>
              </w:rPr>
              <w:id w:val="-1995170133"/>
              <w14:checkbox>
                <w14:checked w14:val="1"/>
                <w14:checkedState w14:val="2612" w14:font="MS Gothic"/>
                <w14:uncheckedState w14:val="2610" w14:font="MS Gothic"/>
              </w14:checkbox>
            </w:sdtPr>
            <w:sdtContent>
              <w:p w14:paraId="0A6994E2" w14:textId="77777777" w:rsidR="003D4604" w:rsidRDefault="003D4604" w:rsidP="00770C66">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r>
      <w:tr w:rsidR="003D4604" w:rsidRPr="006C1FDD" w14:paraId="608B2B7F" w14:textId="77777777" w:rsidTr="379A4135">
        <w:trPr>
          <w:trHeight w:val="403"/>
        </w:trPr>
        <w:tc>
          <w:tcPr>
            <w:tcW w:w="562" w:type="dxa"/>
            <w:shd w:val="clear" w:color="auto" w:fill="F2F2F2" w:themeFill="background1" w:themeFillShade="F2"/>
            <w:vAlign w:val="center"/>
          </w:tcPr>
          <w:p w14:paraId="711B90A8" w14:textId="77777777" w:rsidR="003D4604" w:rsidRPr="006C1FDD" w:rsidRDefault="003D4604"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498978BD" w14:textId="453B7D0D" w:rsidR="003D4604" w:rsidRPr="006C1FDD" w:rsidRDefault="003D4604"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color w:val="FFFFFF" w:themeColor="background1"/>
                <w:sz w:val="22"/>
                <w:szCs w:val="22"/>
              </w:rPr>
              <w:id w:val="2049023668"/>
              <w14:checkbox>
                <w14:checked w14:val="0"/>
                <w14:checkedState w14:val="2612" w14:font="MS Gothic"/>
                <w14:uncheckedState w14:val="2610" w14:font="MS Gothic"/>
              </w14:checkbox>
            </w:sdtPr>
            <w:sdtContent>
              <w:p w14:paraId="39E9C04E" w14:textId="77777777" w:rsidR="003D4604" w:rsidRPr="006C1FDD" w:rsidRDefault="003D4604" w:rsidP="00770C66">
                <w:pPr>
                  <w:autoSpaceDE w:val="0"/>
                  <w:autoSpaceDN w:val="0"/>
                  <w:adjustRightInd w:val="0"/>
                  <w:jc w:val="center"/>
                  <w:rPr>
                    <w:rFonts w:ascii="Arial" w:hAnsi="Arial" w:cs="Arial"/>
                    <w:b/>
                    <w:bCs/>
                    <w:sz w:val="22"/>
                    <w:szCs w:val="22"/>
                  </w:rPr>
                </w:pPr>
                <w:r w:rsidRPr="06F70564">
                  <w:rPr>
                    <w:rFonts w:ascii="MS Gothic" w:eastAsia="MS Gothic" w:hAnsi="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color w:val="FFFFFF" w:themeColor="background1"/>
                <w:sz w:val="22"/>
                <w:szCs w:val="22"/>
              </w:rPr>
              <w:id w:val="1900947946"/>
              <w14:checkbox>
                <w14:checked w14:val="1"/>
                <w14:checkedState w14:val="2612" w14:font="MS Gothic"/>
                <w14:uncheckedState w14:val="2610" w14:font="MS Gothic"/>
              </w14:checkbox>
            </w:sdtPr>
            <w:sdtContent>
              <w:p w14:paraId="57833B6A" w14:textId="77777777" w:rsidR="003D4604" w:rsidRPr="006C1FDD" w:rsidRDefault="003D4604" w:rsidP="00770C66">
                <w:pPr>
                  <w:autoSpaceDE w:val="0"/>
                  <w:autoSpaceDN w:val="0"/>
                  <w:adjustRightInd w:val="0"/>
                  <w:jc w:val="center"/>
                  <w:rPr>
                    <w:rFonts w:ascii="Arial" w:hAnsi="Arial" w:cs="Arial"/>
                    <w:b/>
                    <w:bCs/>
                    <w:sz w:val="22"/>
                    <w:szCs w:val="22"/>
                  </w:rPr>
                </w:pPr>
                <w:r w:rsidRPr="06F70564">
                  <w:rPr>
                    <w:rFonts w:ascii="MS Gothic" w:eastAsia="MS Gothic" w:hAnsi="MS Gothic" w:cs="MS Gothic"/>
                    <w:b/>
                    <w:bCs/>
                    <w:sz w:val="22"/>
                    <w:szCs w:val="22"/>
                  </w:rPr>
                  <w:t>☒</w:t>
                </w:r>
              </w:p>
            </w:sdtContent>
          </w:sdt>
        </w:tc>
      </w:tr>
      <w:tr w:rsidR="003D4604" w:rsidRPr="006C1FDD" w14:paraId="1BCEEAFF" w14:textId="77777777" w:rsidTr="379A4135">
        <w:trPr>
          <w:trHeight w:val="403"/>
        </w:trPr>
        <w:tc>
          <w:tcPr>
            <w:tcW w:w="562" w:type="dxa"/>
            <w:vAlign w:val="center"/>
          </w:tcPr>
          <w:p w14:paraId="561086BF" w14:textId="77777777" w:rsidR="003D4604" w:rsidRPr="006C1FDD" w:rsidRDefault="003D4604" w:rsidP="00770C66">
            <w:pPr>
              <w:autoSpaceDE w:val="0"/>
              <w:autoSpaceDN w:val="0"/>
              <w:adjustRightInd w:val="0"/>
              <w:rPr>
                <w:rFonts w:ascii="Arial" w:hAnsi="Arial" w:cs="Arial"/>
                <w:sz w:val="22"/>
                <w:szCs w:val="22"/>
              </w:rPr>
            </w:pPr>
          </w:p>
        </w:tc>
        <w:tc>
          <w:tcPr>
            <w:tcW w:w="8227" w:type="dxa"/>
            <w:vAlign w:val="center"/>
          </w:tcPr>
          <w:p w14:paraId="530E1E89" w14:textId="1F836861" w:rsidR="003D4604" w:rsidRPr="006C1FDD" w:rsidRDefault="003D4604" w:rsidP="06F70564">
            <w:pPr>
              <w:autoSpaceDE w:val="0"/>
              <w:autoSpaceDN w:val="0"/>
              <w:adjustRightInd w:val="0"/>
              <w:rPr>
                <w:rFonts w:ascii="Arial" w:hAnsi="Arial" w:cs="Arial"/>
                <w:sz w:val="22"/>
                <w:szCs w:val="22"/>
              </w:rPr>
            </w:pPr>
            <w:r w:rsidRPr="06F70564">
              <w:rPr>
                <w:rFonts w:ascii="Arial" w:hAnsi="Arial" w:cs="Arial"/>
                <w:sz w:val="22"/>
                <w:szCs w:val="22"/>
              </w:rPr>
              <w:t>Details of any other primary data collection method:</w:t>
            </w:r>
          </w:p>
          <w:p w14:paraId="5FB63CBE" w14:textId="4B919DD3" w:rsidR="003D4604" w:rsidRPr="006C1FDD" w:rsidRDefault="003D4604" w:rsidP="06F70564">
            <w:pPr>
              <w:autoSpaceDE w:val="0"/>
              <w:autoSpaceDN w:val="0"/>
              <w:adjustRightInd w:val="0"/>
              <w:rPr>
                <w:rFonts w:ascii="Arial" w:hAnsi="Arial" w:cs="Arial"/>
                <w:sz w:val="22"/>
                <w:szCs w:val="22"/>
              </w:rPr>
            </w:pPr>
          </w:p>
          <w:p w14:paraId="6D453018" w14:textId="26C62136" w:rsidR="003D4604" w:rsidRPr="006C1FDD" w:rsidRDefault="003D4604" w:rsidP="379A4135">
            <w:pPr>
              <w:autoSpaceDE w:val="0"/>
              <w:autoSpaceDN w:val="0"/>
              <w:adjustRightInd w:val="0"/>
              <w:rPr>
                <w:rFonts w:ascii="Arial" w:eastAsia="Arial" w:hAnsi="Arial" w:cs="Arial"/>
                <w:sz w:val="24"/>
                <w:szCs w:val="24"/>
              </w:rPr>
            </w:pPr>
            <w:r w:rsidRPr="379A4135">
              <w:rPr>
                <w:rFonts w:ascii="Arial" w:eastAsia="Arial" w:hAnsi="Arial" w:cs="Arial"/>
                <w:sz w:val="24"/>
                <w:szCs w:val="24"/>
              </w:rPr>
              <w:t>Data will be collected via audio recordings of semi-structured focus groups. These recordings will be stored on encrypted, password-protected personal laptops accessible only to the research team. All recordings will be anonymised during transcription using pseudonyms before analysis to protect participants’ identities. No identifying information will be included in any reports or publications.</w:t>
            </w:r>
          </w:p>
          <w:p w14:paraId="1252F837" w14:textId="77777777" w:rsidR="003D4604" w:rsidRPr="006C1FDD" w:rsidRDefault="003D4604" w:rsidP="06F70564">
            <w:pPr>
              <w:autoSpaceDE w:val="0"/>
              <w:autoSpaceDN w:val="0"/>
              <w:adjustRightInd w:val="0"/>
              <w:rPr>
                <w:rFonts w:ascii="Arial" w:eastAsia="Arial" w:hAnsi="Arial" w:cs="Arial"/>
                <w:sz w:val="24"/>
                <w:szCs w:val="24"/>
              </w:rPr>
            </w:pPr>
          </w:p>
        </w:tc>
        <w:tc>
          <w:tcPr>
            <w:tcW w:w="846" w:type="dxa"/>
            <w:vMerge/>
            <w:vAlign w:val="center"/>
          </w:tcPr>
          <w:p w14:paraId="14091440" w14:textId="77777777" w:rsidR="003D4604" w:rsidRPr="006C1FDD" w:rsidRDefault="003D4604" w:rsidP="00770C66">
            <w:pPr>
              <w:autoSpaceDE w:val="0"/>
              <w:autoSpaceDN w:val="0"/>
              <w:adjustRightInd w:val="0"/>
              <w:jc w:val="center"/>
              <w:rPr>
                <w:rFonts w:ascii="Arial" w:hAnsi="Arial" w:cs="Arial"/>
                <w:b/>
                <w:bCs/>
                <w:sz w:val="22"/>
                <w:szCs w:val="22"/>
              </w:rPr>
            </w:pPr>
          </w:p>
        </w:tc>
        <w:tc>
          <w:tcPr>
            <w:tcW w:w="816" w:type="dxa"/>
            <w:vMerge/>
            <w:vAlign w:val="center"/>
          </w:tcPr>
          <w:p w14:paraId="3B5A8C8E" w14:textId="77777777" w:rsidR="003D4604" w:rsidRPr="006C1FDD" w:rsidRDefault="003D4604" w:rsidP="00770C66">
            <w:pPr>
              <w:autoSpaceDE w:val="0"/>
              <w:autoSpaceDN w:val="0"/>
              <w:adjustRightInd w:val="0"/>
              <w:jc w:val="center"/>
              <w:rPr>
                <w:rFonts w:ascii="Arial" w:hAnsi="Arial" w:cs="Arial"/>
                <w:b/>
                <w:bCs/>
                <w:sz w:val="22"/>
                <w:szCs w:val="22"/>
              </w:rPr>
            </w:pPr>
          </w:p>
        </w:tc>
      </w:tr>
    </w:tbl>
    <w:p w14:paraId="6C19F015" w14:textId="52D7A08B" w:rsidR="003D4604" w:rsidRDefault="009965F2" w:rsidP="003C07E3">
      <w:pPr>
        <w:jc w:val="both"/>
        <w:rPr>
          <w:rFonts w:ascii="Arial" w:hAnsi="Arial" w:cs="Arial"/>
          <w:bCs/>
          <w:iCs/>
          <w:sz w:val="22"/>
          <w:szCs w:val="22"/>
        </w:rPr>
      </w:pPr>
      <w:r>
        <w:rPr>
          <w:rFonts w:ascii="Arial" w:hAnsi="Arial" w:cs="Arial"/>
          <w:noProof/>
        </w:rPr>
        <mc:AlternateContent>
          <mc:Choice Requires="wps">
            <w:drawing>
              <wp:anchor distT="0" distB="0" distL="114300" distR="114300" simplePos="0" relativeHeight="251702272" behindDoc="0" locked="0" layoutInCell="1" allowOverlap="1" wp14:anchorId="54F516AF" wp14:editId="5B1DD432">
                <wp:simplePos x="0" y="0"/>
                <wp:positionH relativeFrom="column">
                  <wp:posOffset>1684719</wp:posOffset>
                </wp:positionH>
                <wp:positionV relativeFrom="paragraph">
                  <wp:posOffset>-863207</wp:posOffset>
                </wp:positionV>
                <wp:extent cx="5089525" cy="3267182"/>
                <wp:effectExtent l="0" t="0" r="15875" b="9525"/>
                <wp:wrapNone/>
                <wp:docPr id="1584620212" name="Text Box 1"/>
                <wp:cNvGraphicFramePr/>
                <a:graphic xmlns:a="http://schemas.openxmlformats.org/drawingml/2006/main">
                  <a:graphicData uri="http://schemas.microsoft.com/office/word/2010/wordprocessingShape">
                    <wps:wsp>
                      <wps:cNvSpPr txBox="1"/>
                      <wps:spPr>
                        <a:xfrm>
                          <a:off x="0" y="0"/>
                          <a:ext cx="5089525" cy="3267182"/>
                        </a:xfrm>
                        <a:prstGeom prst="rect">
                          <a:avLst/>
                        </a:prstGeom>
                        <a:solidFill>
                          <a:srgbClr val="00B0F0"/>
                        </a:solidFill>
                        <a:ln w="12700">
                          <a:solidFill>
                            <a:schemeClr val="tx1"/>
                          </a:solidFill>
                        </a:ln>
                      </wps:spPr>
                      <wps:style>
                        <a:lnRef idx="2">
                          <a:schemeClr val="dk1"/>
                        </a:lnRef>
                        <a:fillRef idx="1">
                          <a:schemeClr val="lt1"/>
                        </a:fillRef>
                        <a:effectRef idx="0">
                          <a:schemeClr val="dk1"/>
                        </a:effectRef>
                        <a:fontRef idx="minor">
                          <a:schemeClr val="dk1"/>
                        </a:fontRef>
                      </wps:style>
                      <wps:txbx>
                        <w:txbxContent>
                          <w:p w14:paraId="1A9ED2F9" w14:textId="77777777" w:rsidR="009965F2" w:rsidRPr="00F2299B" w:rsidRDefault="009965F2" w:rsidP="009965F2">
                            <w:pPr>
                              <w:rPr>
                                <w:rFonts w:ascii="Arial" w:hAnsi="Arial" w:cs="Arial"/>
                                <w:color w:val="000000" w:themeColor="text1"/>
                                <w:u w:val="single"/>
                              </w:rPr>
                            </w:pPr>
                            <w:r w:rsidRPr="00F2299B">
                              <w:rPr>
                                <w:rFonts w:ascii="Arial" w:hAnsi="Arial" w:cs="Arial"/>
                                <w:color w:val="000000" w:themeColor="text1"/>
                                <w:u w:val="single"/>
                              </w:rPr>
                              <w:t>Section E: Intended Participants</w:t>
                            </w:r>
                          </w:p>
                          <w:p w14:paraId="5A106B9A" w14:textId="66F1A74E" w:rsidR="009965F2" w:rsidRPr="00F2299B" w:rsidRDefault="009965F2" w:rsidP="009965F2">
                            <w:pPr>
                              <w:spacing w:line="240" w:lineRule="auto"/>
                              <w:rPr>
                                <w:rFonts w:ascii="Arial" w:hAnsi="Arial" w:cs="Arial"/>
                                <w:color w:val="000000" w:themeColor="text1"/>
                              </w:rPr>
                            </w:pPr>
                            <w:r w:rsidRPr="00F2299B">
                              <w:rPr>
                                <w:rFonts w:ascii="Arial" w:hAnsi="Arial" w:cs="Arial"/>
                                <w:color w:val="000000" w:themeColor="text1"/>
                              </w:rPr>
                              <w:t>I determined the participant criteria by aligning the sample directly with the research question, focusing on first-time parents to capture the initial transition into parenthood. I decided to include only participants aged 18</w:t>
                            </w:r>
                            <w:r w:rsidR="00A974D8" w:rsidRPr="00F2299B">
                              <w:rPr>
                                <w:rFonts w:ascii="Arial" w:hAnsi="Arial" w:cs="Arial"/>
                                <w:color w:val="000000" w:themeColor="text1"/>
                              </w:rPr>
                              <w:t xml:space="preserve"> or over</w:t>
                            </w:r>
                            <w:r w:rsidRPr="00F2299B">
                              <w:rPr>
                                <w:rFonts w:ascii="Arial" w:hAnsi="Arial" w:cs="Arial"/>
                                <w:color w:val="000000" w:themeColor="text1"/>
                              </w:rPr>
                              <w:t xml:space="preserve"> to ensure they could provide informed consent without additional ethical requirements.</w:t>
                            </w:r>
                          </w:p>
                          <w:p w14:paraId="42FCE848" w14:textId="4BC12185" w:rsidR="009965F2" w:rsidRPr="00F2299B" w:rsidRDefault="009965F2" w:rsidP="009965F2">
                            <w:pPr>
                              <w:spacing w:line="240" w:lineRule="auto"/>
                              <w:rPr>
                                <w:rFonts w:ascii="Arial" w:hAnsi="Arial" w:cs="Arial"/>
                                <w:color w:val="000000" w:themeColor="text1"/>
                              </w:rPr>
                            </w:pPr>
                            <w:r w:rsidRPr="00F2299B">
                              <w:rPr>
                                <w:rFonts w:ascii="Arial" w:hAnsi="Arial" w:cs="Arial"/>
                                <w:color w:val="000000" w:themeColor="text1"/>
                              </w:rPr>
                              <w:t xml:space="preserve">The 36-month timeframe was chosen to balance the recency of experience with participant availability. I selected a sample </w:t>
                            </w:r>
                            <w:r w:rsidR="00A974D8" w:rsidRPr="00F2299B">
                              <w:rPr>
                                <w:rFonts w:ascii="Arial" w:hAnsi="Arial" w:cs="Arial"/>
                                <w:color w:val="000000" w:themeColor="text1"/>
                              </w:rPr>
                              <w:t>of 12-16 participants, guided by qualitative research principles, to ensure sufficient depth while keeping the</w:t>
                            </w:r>
                            <w:r w:rsidR="00F2299B" w:rsidRPr="00F2299B">
                              <w:rPr>
                                <w:rFonts w:ascii="Arial" w:hAnsi="Arial" w:cs="Arial"/>
                                <w:color w:val="000000" w:themeColor="text1"/>
                              </w:rPr>
                              <w:t xml:space="preserve"> the</w:t>
                            </w:r>
                            <w:r w:rsidR="00A974D8" w:rsidRPr="00F2299B">
                              <w:rPr>
                                <w:rFonts w:ascii="Arial" w:hAnsi="Arial" w:cs="Arial"/>
                                <w:color w:val="000000" w:themeColor="text1"/>
                              </w:rPr>
                              <w:t>matic analysis manageable</w:t>
                            </w:r>
                            <w:r w:rsidRPr="00F2299B">
                              <w:rPr>
                                <w:rFonts w:ascii="Arial" w:hAnsi="Arial" w:cs="Arial"/>
                                <w:color w:val="000000" w:themeColor="text1"/>
                              </w:rPr>
                              <w:t>.</w:t>
                            </w:r>
                          </w:p>
                          <w:p w14:paraId="5BDE5DAD" w14:textId="2D842578" w:rsidR="003D4604" w:rsidRPr="00F2299B" w:rsidRDefault="009965F2" w:rsidP="009965F2">
                            <w:pPr>
                              <w:spacing w:line="240" w:lineRule="auto"/>
                              <w:rPr>
                                <w:rFonts w:ascii="Arial" w:hAnsi="Arial" w:cs="Arial"/>
                                <w:color w:val="000000" w:themeColor="text1"/>
                              </w:rPr>
                            </w:pPr>
                            <w:r w:rsidRPr="00F2299B">
                              <w:rPr>
                                <w:rFonts w:ascii="Arial" w:hAnsi="Arial" w:cs="Arial"/>
                                <w:color w:val="000000" w:themeColor="text1"/>
                              </w:rPr>
                              <w:t xml:space="preserve">Recruitment </w:t>
                            </w:r>
                            <w:r w:rsidR="00A974D8" w:rsidRPr="00F2299B">
                              <w:rPr>
                                <w:rFonts w:ascii="Arial" w:hAnsi="Arial" w:cs="Arial"/>
                                <w:color w:val="000000" w:themeColor="text1"/>
                              </w:rPr>
                              <w:t>via EMS was chosen because it is an approved and accessible UWTSD system. I also developed exclusion criteria (e.g., non-first-time parents and those aged</w:t>
                            </w:r>
                            <w:r w:rsidRPr="00F2299B">
                              <w:rPr>
                                <w:rFonts w:ascii="Arial" w:hAnsi="Arial" w:cs="Arial"/>
                                <w:color w:val="000000" w:themeColor="text1"/>
                              </w:rPr>
                              <w:t xml:space="preserve"> 18+) to prevent further ethical complications and </w:t>
                            </w:r>
                            <w:r w:rsidR="00F2299B" w:rsidRPr="00F2299B">
                              <w:rPr>
                                <w:rFonts w:ascii="Arial" w:hAnsi="Arial" w:cs="Arial"/>
                                <w:color w:val="000000" w:themeColor="text1"/>
                              </w:rPr>
                              <w:t>ensure that the collected data</w:t>
                            </w:r>
                            <w:r w:rsidRPr="00F2299B">
                              <w:rPr>
                                <w:rFonts w:ascii="Arial" w:hAnsi="Arial" w:cs="Arial"/>
                                <w:color w:val="000000" w:themeColor="text1"/>
                              </w:rPr>
                              <w:t xml:space="preserve"> would be relevant and comparable across participants.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516AF" id="_x0000_s1045" type="#_x0000_t202" style="position:absolute;left:0;text-align:left;margin-left:132.65pt;margin-top:-67.95pt;width:400.75pt;height:257.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" fillcolor="#00b0f0" strokecolor="black [3213]" strokeweight="1pt">
                <v:textbox>
                  <w:txbxContent>
                    <w:p w14:paraId="1A9ED2F9" w14:textId="77777777" w:rsidR="009965F2" w:rsidRPr="00F2299B" w:rsidRDefault="009965F2" w:rsidP="009965F2">
                      <w:pPr>
                        <w:rPr>
                          <w:rFonts w:ascii="Arial" w:hAnsi="Arial" w:cs="Arial"/>
                          <w:color w:val="000000" w:themeColor="text1"/>
                          <w:u w:val="single"/>
                        </w:rPr>
                      </w:pPr>
                      <w:r w:rsidRPr="00F2299B">
                        <w:rPr>
                          <w:rFonts w:ascii="Arial" w:hAnsi="Arial" w:cs="Arial"/>
                          <w:color w:val="000000" w:themeColor="text1"/>
                          <w:u w:val="single"/>
                        </w:rPr>
                        <w:t>Section E: Intended Participants</w:t>
                      </w:r>
                    </w:p>
                    <w:p w14:paraId="5A106B9A" w14:textId="66F1A74E" w:rsidR="009965F2" w:rsidRPr="00F2299B" w:rsidRDefault="009965F2" w:rsidP="009965F2">
                      <w:pPr>
                        <w:spacing w:line="240" w:lineRule="auto"/>
                        <w:rPr>
                          <w:rFonts w:ascii="Arial" w:hAnsi="Arial" w:cs="Arial"/>
                          <w:color w:val="000000" w:themeColor="text1"/>
                        </w:rPr>
                      </w:pPr>
                      <w:r w:rsidRPr="00F2299B">
                        <w:rPr>
                          <w:rFonts w:ascii="Arial" w:hAnsi="Arial" w:cs="Arial"/>
                          <w:color w:val="000000" w:themeColor="text1"/>
                        </w:rPr>
                        <w:t>I determined the participant criteria by aligning the sample directly with the research question, focusing on first-time parents to capture the initial transition into parenthood. I decided to include only participants aged 18</w:t>
                      </w:r>
                      <w:r w:rsidR="00A974D8" w:rsidRPr="00F2299B">
                        <w:rPr>
                          <w:rFonts w:ascii="Arial" w:hAnsi="Arial" w:cs="Arial"/>
                          <w:color w:val="000000" w:themeColor="text1"/>
                        </w:rPr>
                        <w:t xml:space="preserve"> or over</w:t>
                      </w:r>
                      <w:r w:rsidRPr="00F2299B">
                        <w:rPr>
                          <w:rFonts w:ascii="Arial" w:hAnsi="Arial" w:cs="Arial"/>
                          <w:color w:val="000000" w:themeColor="text1"/>
                        </w:rPr>
                        <w:t xml:space="preserve"> to ensure they could provide informed consent without additional ethical requirements.</w:t>
                      </w:r>
                    </w:p>
                    <w:p w14:paraId="42FCE848" w14:textId="4BC12185" w:rsidR="009965F2" w:rsidRPr="00F2299B" w:rsidRDefault="009965F2" w:rsidP="009965F2">
                      <w:pPr>
                        <w:spacing w:line="240" w:lineRule="auto"/>
                        <w:rPr>
                          <w:rFonts w:ascii="Arial" w:hAnsi="Arial" w:cs="Arial"/>
                          <w:color w:val="000000" w:themeColor="text1"/>
                        </w:rPr>
                      </w:pPr>
                      <w:r w:rsidRPr="00F2299B">
                        <w:rPr>
                          <w:rFonts w:ascii="Arial" w:hAnsi="Arial" w:cs="Arial"/>
                          <w:color w:val="000000" w:themeColor="text1"/>
                        </w:rPr>
                        <w:t xml:space="preserve">The 36-month timeframe was chosen to balance the recency of experience with participant availability. I selected a sample </w:t>
                      </w:r>
                      <w:r w:rsidR="00A974D8" w:rsidRPr="00F2299B">
                        <w:rPr>
                          <w:rFonts w:ascii="Arial" w:hAnsi="Arial" w:cs="Arial"/>
                          <w:color w:val="000000" w:themeColor="text1"/>
                        </w:rPr>
                        <w:t>of 12-16 participants, guided by qualitative research principles, to ensure sufficient depth while keeping the</w:t>
                      </w:r>
                      <w:r w:rsidR="00F2299B" w:rsidRPr="00F2299B">
                        <w:rPr>
                          <w:rFonts w:ascii="Arial" w:hAnsi="Arial" w:cs="Arial"/>
                          <w:color w:val="000000" w:themeColor="text1"/>
                        </w:rPr>
                        <w:t xml:space="preserve"> the</w:t>
                      </w:r>
                      <w:r w:rsidR="00A974D8" w:rsidRPr="00F2299B">
                        <w:rPr>
                          <w:rFonts w:ascii="Arial" w:hAnsi="Arial" w:cs="Arial"/>
                          <w:color w:val="000000" w:themeColor="text1"/>
                        </w:rPr>
                        <w:t>matic analysis manageable</w:t>
                      </w:r>
                      <w:r w:rsidRPr="00F2299B">
                        <w:rPr>
                          <w:rFonts w:ascii="Arial" w:hAnsi="Arial" w:cs="Arial"/>
                          <w:color w:val="000000" w:themeColor="text1"/>
                        </w:rPr>
                        <w:t>.</w:t>
                      </w:r>
                    </w:p>
                    <w:p w14:paraId="5BDE5DAD" w14:textId="2D842578" w:rsidR="003D4604" w:rsidRPr="00F2299B" w:rsidRDefault="009965F2" w:rsidP="009965F2">
                      <w:pPr>
                        <w:spacing w:line="240" w:lineRule="auto"/>
                        <w:rPr>
                          <w:rFonts w:ascii="Arial" w:hAnsi="Arial" w:cs="Arial"/>
                          <w:color w:val="000000" w:themeColor="text1"/>
                        </w:rPr>
                      </w:pPr>
                      <w:r w:rsidRPr="00F2299B">
                        <w:rPr>
                          <w:rFonts w:ascii="Arial" w:hAnsi="Arial" w:cs="Arial"/>
                          <w:color w:val="000000" w:themeColor="text1"/>
                        </w:rPr>
                        <w:t xml:space="preserve">Recruitment </w:t>
                      </w:r>
                      <w:r w:rsidR="00A974D8" w:rsidRPr="00F2299B">
                        <w:rPr>
                          <w:rFonts w:ascii="Arial" w:hAnsi="Arial" w:cs="Arial"/>
                          <w:color w:val="000000" w:themeColor="text1"/>
                        </w:rPr>
                        <w:t>via EMS was chosen because it is an approved and accessible UWTSD system. I also developed exclusion criteria (e.g., non-first-time parents and those aged</w:t>
                      </w:r>
                      <w:r w:rsidRPr="00F2299B">
                        <w:rPr>
                          <w:rFonts w:ascii="Arial" w:hAnsi="Arial" w:cs="Arial"/>
                          <w:color w:val="000000" w:themeColor="text1"/>
                        </w:rPr>
                        <w:t xml:space="preserve"> 18+) to prevent further ethical complications and </w:t>
                      </w:r>
                      <w:r w:rsidR="00F2299B" w:rsidRPr="00F2299B">
                        <w:rPr>
                          <w:rFonts w:ascii="Arial" w:hAnsi="Arial" w:cs="Arial"/>
                          <w:color w:val="000000" w:themeColor="text1"/>
                        </w:rPr>
                        <w:t>ensure that the collected data</w:t>
                      </w:r>
                      <w:r w:rsidRPr="00F2299B">
                        <w:rPr>
                          <w:rFonts w:ascii="Arial" w:hAnsi="Arial" w:cs="Arial"/>
                          <w:color w:val="000000" w:themeColor="text1"/>
                        </w:rPr>
                        <w:t xml:space="preserve"> would be relevant and comparable across participants.</w:t>
                      </w:r>
                    </w:p>
                  </w:txbxContent>
                </v:textbox>
              </v:shape>
            </w:pict>
          </mc:Fallback>
        </mc:AlternateContent>
      </w:r>
    </w:p>
    <w:p w14:paraId="3A1C3F5A" w14:textId="2949D0F7" w:rsidR="003D4604" w:rsidRPr="003D0884" w:rsidRDefault="003D4604" w:rsidP="003C07E3">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w:t>
      </w:r>
      <w:r>
        <w:rPr>
          <w:rFonts w:ascii="Arial" w:hAnsi="Arial" w:cs="Arial"/>
          <w:bCs/>
          <w:iCs/>
          <w:sz w:val="22"/>
          <w:szCs w:val="22"/>
        </w:rPr>
        <w:t>,</w:t>
      </w:r>
      <w:r w:rsidRPr="003D0884">
        <w:rPr>
          <w:rFonts w:ascii="Arial" w:hAnsi="Arial" w:cs="Arial"/>
          <w:bCs/>
          <w:iCs/>
          <w:sz w:val="22"/>
          <w:szCs w:val="22"/>
        </w:rPr>
        <w:t xml:space="preserve">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68B744EC" w14:textId="627B6FB8" w:rsidR="003D4604" w:rsidRPr="004C3A0B" w:rsidRDefault="003D4604">
      <w:pPr>
        <w:rPr>
          <w:rFonts w:ascii="Arial" w:hAnsi="Arial" w:cs="Arial"/>
          <w:bCs/>
          <w:iCs/>
          <w:sz w:val="22"/>
          <w:szCs w:val="22"/>
        </w:rPr>
      </w:pPr>
    </w:p>
    <w:p w14:paraId="59DBFAC8" w14:textId="19EC4D45" w:rsidR="003D4604" w:rsidRDefault="003D4604">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6730BDD2" w14:textId="3479CCB9" w:rsidR="003D4604" w:rsidRPr="004C3A0B" w:rsidRDefault="009965F2">
      <w:pPr>
        <w:rPr>
          <w:rFonts w:ascii="Arial" w:hAnsi="Arial" w:cs="Arial"/>
          <w:bCs/>
          <w:iCs/>
          <w:sz w:val="22"/>
          <w:szCs w:val="22"/>
        </w:rPr>
      </w:pPr>
      <w:r>
        <w:rPr>
          <w:rFonts w:ascii="Arial" w:hAnsi="Arial" w:cs="Arial"/>
          <w:noProof/>
          <w:sz w:val="22"/>
          <w:szCs w:val="22"/>
        </w:rPr>
        <mc:AlternateContent>
          <mc:Choice Requires="wps">
            <w:drawing>
              <wp:anchor distT="0" distB="0" distL="114300" distR="114300" simplePos="0" relativeHeight="251703296" behindDoc="0" locked="0" layoutInCell="1" allowOverlap="1" wp14:anchorId="308D878D" wp14:editId="718B0DC9">
                <wp:simplePos x="0" y="0"/>
                <wp:positionH relativeFrom="column">
                  <wp:posOffset>1438381</wp:posOffset>
                </wp:positionH>
                <wp:positionV relativeFrom="paragraph">
                  <wp:posOffset>74209</wp:posOffset>
                </wp:positionV>
                <wp:extent cx="239131" cy="242656"/>
                <wp:effectExtent l="25400" t="0" r="15240" b="36830"/>
                <wp:wrapNone/>
                <wp:docPr id="1989341007" name="Straight Arrow Connector 2"/>
                <wp:cNvGraphicFramePr/>
                <a:graphic xmlns:a="http://schemas.openxmlformats.org/drawingml/2006/main">
                  <a:graphicData uri="http://schemas.microsoft.com/office/word/2010/wordprocessingShape">
                    <wps:wsp>
                      <wps:cNvCnPr/>
                      <wps:spPr>
                        <a:xfrm flipH="1">
                          <a:off x="0" y="0"/>
                          <a:ext cx="239131" cy="242656"/>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E2D7364" id="Straight Arrow Connector 2" o:spid="_x0000_s1026" type="#_x0000_t32" style="position:absolute;margin-left:113.25pt;margin-top:5.85pt;width:18.85pt;height:19.1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" strokecolor="black [3213]" strokeweight="1pt">
                <v:stroke endarrow="block" joinstyle="miter"/>
              </v:shape>
            </w:pict>
          </mc:Fallback>
        </mc:AlternateContent>
      </w:r>
    </w:p>
    <w:p w14:paraId="53EF0218" w14:textId="386E542C" w:rsidR="003D4604" w:rsidRPr="00354F34" w:rsidRDefault="003D4604" w:rsidP="00354F34">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E</w:t>
      </w:r>
      <w:r w:rsidRPr="06F70564">
        <w:rPr>
          <w:rFonts w:ascii="Arial" w:hAnsi="Arial" w:cs="Arial"/>
          <w:b/>
          <w:bCs/>
          <w:color w:val="FFFFFF" w:themeColor="background1"/>
          <w:sz w:val="22"/>
          <w:szCs w:val="22"/>
        </w:rPr>
        <w:t xml:space="preserve">: </w:t>
      </w:r>
      <w:r w:rsidRPr="06F70564">
        <w:rPr>
          <w:rFonts w:ascii="Arial" w:hAnsi="Arial" w:cs="Arial"/>
          <w:b/>
          <w:bCs/>
          <w:sz w:val="22"/>
          <w:szCs w:val="22"/>
        </w:rPr>
        <w:t>Intended Participants</w:t>
      </w:r>
    </w:p>
    <w:tbl>
      <w:tblPr>
        <w:tblStyle w:val="TableGrid"/>
        <w:tblW w:w="10451" w:type="dxa"/>
        <w:tblLook w:val="04A0" w:firstRow="1" w:lastRow="0" w:firstColumn="1" w:lastColumn="0" w:noHBand="0" w:noVBand="1"/>
      </w:tblPr>
      <w:tblGrid>
        <w:gridCol w:w="562"/>
        <w:gridCol w:w="8217"/>
        <w:gridCol w:w="850"/>
        <w:gridCol w:w="822"/>
      </w:tblGrid>
      <w:tr w:rsidR="003D4604" w:rsidRPr="004C3A0B" w14:paraId="1A3BC7F7" w14:textId="77777777" w:rsidTr="06F70564">
        <w:tc>
          <w:tcPr>
            <w:tcW w:w="562" w:type="dxa"/>
            <w:shd w:val="clear" w:color="auto" w:fill="F2F2F2" w:themeFill="background1" w:themeFillShade="F2"/>
            <w:vAlign w:val="center"/>
          </w:tcPr>
          <w:p w14:paraId="133046A3" w14:textId="77777777" w:rsidR="003D4604" w:rsidRPr="004C3A0B" w:rsidRDefault="003D4604"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3E128E9E" w14:textId="5F57511C" w:rsidR="003D4604" w:rsidRPr="004C3A0B" w:rsidRDefault="003D4604" w:rsidP="00ED0C59">
            <w:pPr>
              <w:autoSpaceDE w:val="0"/>
              <w:autoSpaceDN w:val="0"/>
              <w:adjustRightInd w:val="0"/>
              <w:jc w:val="both"/>
              <w:rPr>
                <w:rFonts w:ascii="Arial" w:hAnsi="Arial" w:cs="Arial"/>
                <w:b/>
                <w:sz w:val="22"/>
                <w:szCs w:val="22"/>
              </w:rPr>
            </w:pPr>
            <w:r w:rsidRPr="06F70564">
              <w:rPr>
                <w:rFonts w:ascii="Arial" w:hAnsi="Arial" w:cs="Arial"/>
                <w:b/>
                <w:bCs/>
                <w:sz w:val="22"/>
                <w:szCs w:val="22"/>
              </w:rPr>
              <w:t>Who are the intended participants:</w:t>
            </w:r>
          </w:p>
        </w:tc>
        <w:tc>
          <w:tcPr>
            <w:tcW w:w="850" w:type="dxa"/>
            <w:shd w:val="clear" w:color="auto" w:fill="F2F2F2" w:themeFill="background1" w:themeFillShade="F2"/>
          </w:tcPr>
          <w:p w14:paraId="68F60E1A" w14:textId="77777777" w:rsidR="003D4604" w:rsidRPr="004C3A0B" w:rsidRDefault="003D4604" w:rsidP="00ED0C59">
            <w:pPr>
              <w:autoSpaceDE w:val="0"/>
              <w:autoSpaceDN w:val="0"/>
              <w:adjustRightInd w:val="0"/>
              <w:jc w:val="center"/>
              <w:rPr>
                <w:rFonts w:ascii="Arial" w:hAnsi="Arial" w:cs="Arial"/>
                <w:b/>
                <w:bCs/>
                <w:sz w:val="22"/>
                <w:szCs w:val="22"/>
              </w:rPr>
            </w:pPr>
          </w:p>
          <w:p w14:paraId="4287D8F5" w14:textId="77777777" w:rsidR="003D4604" w:rsidRPr="004C3A0B" w:rsidRDefault="003D4604" w:rsidP="00ED0C59">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822" w:type="dxa"/>
            <w:shd w:val="clear" w:color="auto" w:fill="F2F2F2" w:themeFill="background1" w:themeFillShade="F2"/>
          </w:tcPr>
          <w:p w14:paraId="709AFCDA" w14:textId="77777777" w:rsidR="003D4604" w:rsidRPr="004C3A0B" w:rsidRDefault="003D4604" w:rsidP="00ED0C59">
            <w:pPr>
              <w:autoSpaceDE w:val="0"/>
              <w:autoSpaceDN w:val="0"/>
              <w:adjustRightInd w:val="0"/>
              <w:jc w:val="center"/>
              <w:rPr>
                <w:rFonts w:ascii="Arial" w:hAnsi="Arial" w:cs="Arial"/>
                <w:b/>
                <w:bCs/>
                <w:sz w:val="22"/>
                <w:szCs w:val="22"/>
              </w:rPr>
            </w:pPr>
          </w:p>
          <w:p w14:paraId="04E32CD6" w14:textId="77777777" w:rsidR="003D4604" w:rsidRPr="004C3A0B" w:rsidRDefault="003D4604" w:rsidP="00ED0C59">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r>
      <w:tr w:rsidR="003D4604" w:rsidRPr="004C3A0B" w14:paraId="0C08F3BA" w14:textId="77777777" w:rsidTr="06F70564">
        <w:trPr>
          <w:trHeight w:val="439"/>
        </w:trPr>
        <w:tc>
          <w:tcPr>
            <w:tcW w:w="562" w:type="dxa"/>
            <w:shd w:val="clear" w:color="auto" w:fill="F2F2F2" w:themeFill="background1" w:themeFillShade="F2"/>
            <w:vAlign w:val="center"/>
          </w:tcPr>
          <w:p w14:paraId="02730761"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lastRenderedPageBreak/>
              <w:t>1</w:t>
            </w:r>
          </w:p>
        </w:tc>
        <w:tc>
          <w:tcPr>
            <w:tcW w:w="8217" w:type="dxa"/>
            <w:shd w:val="clear" w:color="auto" w:fill="F2F2F2" w:themeFill="background1" w:themeFillShade="F2"/>
            <w:vAlign w:val="center"/>
          </w:tcPr>
          <w:p w14:paraId="11EED401" w14:textId="5360C268"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227763996"/>
              <w14:checkbox>
                <w14:checked w14:val="1"/>
                <w14:checkedState w14:val="2612" w14:font="MS Gothic"/>
                <w14:uncheckedState w14:val="2610" w14:font="MS Gothic"/>
              </w14:checkbox>
            </w:sdtPr>
            <w:sdtContent>
              <w:p w14:paraId="1247F3F3"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947306252"/>
              <w14:checkbox>
                <w14:checked w14:val="0"/>
                <w14:checkedState w14:val="2612" w14:font="MS Gothic"/>
                <w14:uncheckedState w14:val="2610" w14:font="MS Gothic"/>
              </w14:checkbox>
            </w:sdtPr>
            <w:sdtContent>
              <w:p w14:paraId="6D6663A0"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015E4426" w14:textId="77777777" w:rsidTr="06F70564">
        <w:trPr>
          <w:trHeight w:val="403"/>
        </w:trPr>
        <w:tc>
          <w:tcPr>
            <w:tcW w:w="562" w:type="dxa"/>
            <w:shd w:val="clear" w:color="auto" w:fill="F2F2F2" w:themeFill="background1" w:themeFillShade="F2"/>
            <w:vAlign w:val="center"/>
          </w:tcPr>
          <w:p w14:paraId="4E7AF120"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D812833" w14:textId="3F8996BC"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780247199"/>
              <w14:checkbox>
                <w14:checked w14:val="1"/>
                <w14:checkedState w14:val="2612" w14:font="MS Gothic"/>
                <w14:uncheckedState w14:val="2610" w14:font="MS Gothic"/>
              </w14:checkbox>
            </w:sdtPr>
            <w:sdtContent>
              <w:p w14:paraId="3EF0029F"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666435130"/>
              <w14:checkbox>
                <w14:checked w14:val="0"/>
                <w14:checkedState w14:val="2612" w14:font="MS Gothic"/>
                <w14:uncheckedState w14:val="2610" w14:font="MS Gothic"/>
              </w14:checkbox>
            </w:sdtPr>
            <w:sdtContent>
              <w:p w14:paraId="18A15C4A"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48C06D24" w14:textId="77777777" w:rsidTr="06F70564">
        <w:trPr>
          <w:trHeight w:val="439"/>
        </w:trPr>
        <w:tc>
          <w:tcPr>
            <w:tcW w:w="562" w:type="dxa"/>
            <w:shd w:val="clear" w:color="auto" w:fill="F2F2F2" w:themeFill="background1" w:themeFillShade="F2"/>
            <w:vAlign w:val="center"/>
          </w:tcPr>
          <w:p w14:paraId="1869214D"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42F42FF" w14:textId="79528385"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555978563"/>
              <w14:checkbox>
                <w14:checked w14:val="0"/>
                <w14:checkedState w14:val="2612" w14:font="MS Gothic"/>
                <w14:uncheckedState w14:val="2610" w14:font="MS Gothic"/>
              </w14:checkbox>
            </w:sdtPr>
            <w:sdtContent>
              <w:p w14:paraId="7429DC34"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435668532"/>
              <w14:checkbox>
                <w14:checked w14:val="1"/>
                <w14:checkedState w14:val="2612" w14:font="MS Gothic"/>
                <w14:uncheckedState w14:val="2610" w14:font="MS Gothic"/>
              </w14:checkbox>
            </w:sdtPr>
            <w:sdtContent>
              <w:p w14:paraId="04F1BBDB" w14:textId="77777777" w:rsidR="003D4604" w:rsidRPr="004C3A0B" w:rsidRDefault="003D4604" w:rsidP="00ED0C59">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2F1BF205" w14:textId="77777777" w:rsidTr="06F70564">
        <w:trPr>
          <w:trHeight w:val="403"/>
        </w:trPr>
        <w:tc>
          <w:tcPr>
            <w:tcW w:w="562" w:type="dxa"/>
            <w:shd w:val="clear" w:color="auto" w:fill="F2F2F2" w:themeFill="background1" w:themeFillShade="F2"/>
            <w:vAlign w:val="center"/>
          </w:tcPr>
          <w:p w14:paraId="1927DAD8"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9033F00" w14:textId="5CAAA437"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375472827"/>
              <w14:checkbox>
                <w14:checked w14:val="0"/>
                <w14:checkedState w14:val="2612" w14:font="MS Gothic"/>
                <w14:uncheckedState w14:val="2610" w14:font="MS Gothic"/>
              </w14:checkbox>
            </w:sdtPr>
            <w:sdtContent>
              <w:p w14:paraId="7C94B51E"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1887361462"/>
              <w14:checkbox>
                <w14:checked w14:val="1"/>
                <w14:checkedState w14:val="2612" w14:font="MS Gothic"/>
                <w14:uncheckedState w14:val="2610" w14:font="MS Gothic"/>
              </w14:checkbox>
            </w:sdtPr>
            <w:sdtContent>
              <w:p w14:paraId="6FF54318" w14:textId="77777777" w:rsidR="003D4604" w:rsidRPr="004C3A0B" w:rsidRDefault="003D4604" w:rsidP="00ED0C59">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6EA28B3C" w14:textId="77777777" w:rsidTr="06F70564">
        <w:trPr>
          <w:trHeight w:val="403"/>
        </w:trPr>
        <w:tc>
          <w:tcPr>
            <w:tcW w:w="562" w:type="dxa"/>
            <w:shd w:val="clear" w:color="auto" w:fill="F2F2F2" w:themeFill="background1" w:themeFillShade="F2"/>
            <w:vAlign w:val="center"/>
          </w:tcPr>
          <w:p w14:paraId="5E207EDC"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FAF9DFB" w14:textId="77777777"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692793907"/>
              <w14:checkbox>
                <w14:checked w14:val="0"/>
                <w14:checkedState w14:val="2612" w14:font="MS Gothic"/>
                <w14:uncheckedState w14:val="2610" w14:font="MS Gothic"/>
              </w14:checkbox>
            </w:sdtPr>
            <w:sdtContent>
              <w:p w14:paraId="2F4C7AC7"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326411418"/>
              <w14:checkbox>
                <w14:checked w14:val="1"/>
                <w14:checkedState w14:val="2612" w14:font="MS Gothic"/>
                <w14:uncheckedState w14:val="2610" w14:font="MS Gothic"/>
              </w14:checkbox>
            </w:sdtPr>
            <w:sdtContent>
              <w:p w14:paraId="240F00E8" w14:textId="77777777" w:rsidR="003D4604" w:rsidRPr="004C3A0B" w:rsidRDefault="003D4604" w:rsidP="00ED0C59">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37B5A92C" w14:textId="77777777" w:rsidTr="06F70564">
        <w:trPr>
          <w:trHeight w:val="439"/>
        </w:trPr>
        <w:tc>
          <w:tcPr>
            <w:tcW w:w="562" w:type="dxa"/>
            <w:shd w:val="clear" w:color="auto" w:fill="F2F2F2" w:themeFill="background1" w:themeFillShade="F2"/>
            <w:vAlign w:val="center"/>
          </w:tcPr>
          <w:p w14:paraId="6CC47D85"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91059C4" w14:textId="37690452"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255410168"/>
              <w14:checkbox>
                <w14:checked w14:val="0"/>
                <w14:checkedState w14:val="2612" w14:font="MS Gothic"/>
                <w14:uncheckedState w14:val="2610" w14:font="MS Gothic"/>
              </w14:checkbox>
            </w:sdtPr>
            <w:sdtContent>
              <w:p w14:paraId="13509730" w14:textId="77777777" w:rsidR="003D4604" w:rsidRPr="004C3A0B" w:rsidRDefault="003D4604"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1236000582"/>
              <w14:checkbox>
                <w14:checked w14:val="1"/>
                <w14:checkedState w14:val="2612" w14:font="MS Gothic"/>
                <w14:uncheckedState w14:val="2610" w14:font="MS Gothic"/>
              </w14:checkbox>
            </w:sdtPr>
            <w:sdtContent>
              <w:p w14:paraId="15C4BDE5" w14:textId="77777777" w:rsidR="003D4604" w:rsidRPr="004C3A0B" w:rsidRDefault="003D4604" w:rsidP="00ED0C59">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5959A1ED" w14:textId="77777777" w:rsidTr="06F70564">
        <w:trPr>
          <w:trHeight w:val="403"/>
        </w:trPr>
        <w:tc>
          <w:tcPr>
            <w:tcW w:w="562" w:type="dxa"/>
            <w:shd w:val="clear" w:color="auto" w:fill="F2F2F2" w:themeFill="background1" w:themeFillShade="F2"/>
            <w:vAlign w:val="center"/>
          </w:tcPr>
          <w:p w14:paraId="4F27D28D"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45C555B2" w14:textId="64697E51"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016453075"/>
              <w14:checkbox>
                <w14:checked w14:val="0"/>
                <w14:checkedState w14:val="2612" w14:font="MS Gothic"/>
                <w14:uncheckedState w14:val="2610" w14:font="MS Gothic"/>
              </w14:checkbox>
            </w:sdtPr>
            <w:sdtContent>
              <w:p w14:paraId="3E756BC6" w14:textId="77777777" w:rsidR="003D4604" w:rsidRPr="004C3A0B" w:rsidRDefault="003D46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1673070048"/>
              <w14:checkbox>
                <w14:checked w14:val="1"/>
                <w14:checkedState w14:val="2612" w14:font="MS Gothic"/>
                <w14:uncheckedState w14:val="2610" w14:font="MS Gothic"/>
              </w14:checkbox>
            </w:sdtPr>
            <w:sdtContent>
              <w:p w14:paraId="39B46A2A"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547FFA9B" w14:textId="77777777" w:rsidTr="06F70564">
        <w:trPr>
          <w:trHeight w:val="403"/>
        </w:trPr>
        <w:tc>
          <w:tcPr>
            <w:tcW w:w="562" w:type="dxa"/>
            <w:shd w:val="clear" w:color="auto" w:fill="F2F2F2" w:themeFill="background1" w:themeFillShade="F2"/>
            <w:vAlign w:val="center"/>
          </w:tcPr>
          <w:p w14:paraId="5EA5E4AD"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D42AA0D" w14:textId="271CFA54"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color w:val="FFFFFF" w:themeColor="background1"/>
                <w:sz w:val="22"/>
                <w:szCs w:val="22"/>
              </w:rPr>
              <w:id w:val="-1519850840"/>
              <w14:checkbox>
                <w14:checked w14:val="0"/>
                <w14:checkedState w14:val="2612" w14:font="MS Gothic"/>
                <w14:uncheckedState w14:val="2610" w14:font="MS Gothic"/>
              </w14:checkbox>
            </w:sdtPr>
            <w:sdtContent>
              <w:p w14:paraId="2182691A" w14:textId="77777777" w:rsidR="003D4604" w:rsidRPr="004C3A0B" w:rsidRDefault="003D46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color w:val="FFFFFF" w:themeColor="background1"/>
                <w:sz w:val="22"/>
                <w:szCs w:val="22"/>
              </w:rPr>
              <w:id w:val="1072859745"/>
              <w14:checkbox>
                <w14:checked w14:val="1"/>
                <w14:checkedState w14:val="2612" w14:font="MS Gothic"/>
                <w14:uncheckedState w14:val="2610" w14:font="MS Gothic"/>
              </w14:checkbox>
            </w:sdtPr>
            <w:sdtContent>
              <w:p w14:paraId="2306BCA6"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140F1A13" w14:textId="77777777" w:rsidTr="06F70564">
        <w:trPr>
          <w:trHeight w:val="403"/>
        </w:trPr>
        <w:tc>
          <w:tcPr>
            <w:tcW w:w="562" w:type="dxa"/>
            <w:shd w:val="clear" w:color="auto" w:fill="F2F2F2" w:themeFill="background1" w:themeFillShade="F2"/>
            <w:vAlign w:val="center"/>
          </w:tcPr>
          <w:p w14:paraId="4CBDDF07" w14:textId="77777777" w:rsidR="003D4604" w:rsidRPr="004C3A0B" w:rsidRDefault="003D4604"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2B21FDC4" w14:textId="65EDB412" w:rsidR="003D4604" w:rsidRPr="004C3A0B" w:rsidRDefault="003D4604" w:rsidP="00ED0C5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52110319" w14:textId="77777777" w:rsidR="003D4604" w:rsidRPr="004C3A0B" w:rsidRDefault="003D4604"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color w:val="FFFFFF" w:themeColor="background1"/>
                <w:sz w:val="22"/>
                <w:szCs w:val="22"/>
              </w:rPr>
              <w:id w:val="-1984918035"/>
              <w14:checkbox>
                <w14:checked w14:val="0"/>
                <w14:checkedState w14:val="2612" w14:font="MS Gothic"/>
                <w14:uncheckedState w14:val="2610" w14:font="MS Gothic"/>
              </w14:checkbox>
            </w:sdtPr>
            <w:sdtContent>
              <w:p w14:paraId="71B0A714" w14:textId="77777777" w:rsidR="003D4604" w:rsidRPr="004C3A0B" w:rsidRDefault="003D4604"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color w:val="FFFFFF" w:themeColor="background1"/>
                <w:sz w:val="22"/>
                <w:szCs w:val="22"/>
              </w:rPr>
              <w:id w:val="-1870052561"/>
              <w14:checkbox>
                <w14:checked w14:val="1"/>
                <w14:checkedState w14:val="2612" w14:font="MS Gothic"/>
                <w14:uncheckedState w14:val="2610" w14:font="MS Gothic"/>
              </w14:checkbox>
            </w:sdtPr>
            <w:sdtContent>
              <w:p w14:paraId="210691AB"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5C7EBAEA" w14:textId="77777777" w:rsidTr="06F70564">
        <w:trPr>
          <w:trHeight w:val="403"/>
        </w:trPr>
        <w:tc>
          <w:tcPr>
            <w:tcW w:w="562" w:type="dxa"/>
            <w:vAlign w:val="center"/>
          </w:tcPr>
          <w:p w14:paraId="22681349" w14:textId="77777777" w:rsidR="003D4604" w:rsidRPr="006C1FDD" w:rsidRDefault="003D4604" w:rsidP="00257ABC">
            <w:pPr>
              <w:autoSpaceDE w:val="0"/>
              <w:autoSpaceDN w:val="0"/>
              <w:adjustRightInd w:val="0"/>
              <w:jc w:val="center"/>
              <w:rPr>
                <w:rFonts w:ascii="Arial" w:hAnsi="Arial" w:cs="Arial"/>
                <w:sz w:val="22"/>
                <w:szCs w:val="22"/>
              </w:rPr>
            </w:pPr>
          </w:p>
        </w:tc>
        <w:tc>
          <w:tcPr>
            <w:tcW w:w="8217" w:type="dxa"/>
            <w:vAlign w:val="center"/>
          </w:tcPr>
          <w:p w14:paraId="0DB89CD5" w14:textId="459FC1F4" w:rsidR="003D4604" w:rsidRPr="004C3A0B" w:rsidRDefault="003D4604" w:rsidP="00ED0C59">
            <w:pPr>
              <w:autoSpaceDE w:val="0"/>
              <w:autoSpaceDN w:val="0"/>
              <w:adjustRightInd w:val="0"/>
              <w:rPr>
                <w:rFonts w:ascii="Arial" w:hAnsi="Arial" w:cs="Arial"/>
                <w:sz w:val="22"/>
                <w:szCs w:val="22"/>
              </w:rPr>
            </w:pPr>
            <w:r w:rsidRPr="06F70564">
              <w:rPr>
                <w:rFonts w:ascii="Arial" w:hAnsi="Arial" w:cs="Arial"/>
                <w:sz w:val="22"/>
                <w:szCs w:val="22"/>
              </w:rPr>
              <w:t>Details of any other participant groups:</w:t>
            </w:r>
          </w:p>
        </w:tc>
        <w:tc>
          <w:tcPr>
            <w:tcW w:w="850" w:type="dxa"/>
            <w:vMerge/>
            <w:vAlign w:val="center"/>
          </w:tcPr>
          <w:p w14:paraId="7E654B87" w14:textId="77777777" w:rsidR="003D4604" w:rsidRDefault="003D4604" w:rsidP="00ED0C59">
            <w:pPr>
              <w:autoSpaceDE w:val="0"/>
              <w:autoSpaceDN w:val="0"/>
              <w:adjustRightInd w:val="0"/>
              <w:jc w:val="center"/>
              <w:rPr>
                <w:rFonts w:ascii="Arial" w:hAnsi="Arial" w:cs="Arial"/>
                <w:b/>
                <w:bCs/>
                <w:sz w:val="22"/>
                <w:szCs w:val="22"/>
              </w:rPr>
            </w:pPr>
          </w:p>
        </w:tc>
        <w:tc>
          <w:tcPr>
            <w:tcW w:w="822" w:type="dxa"/>
            <w:vMerge/>
            <w:vAlign w:val="center"/>
          </w:tcPr>
          <w:p w14:paraId="0F0F6412" w14:textId="77777777" w:rsidR="003D4604" w:rsidRDefault="003D4604" w:rsidP="00ED0C59">
            <w:pPr>
              <w:autoSpaceDE w:val="0"/>
              <w:autoSpaceDN w:val="0"/>
              <w:adjustRightInd w:val="0"/>
              <w:jc w:val="center"/>
              <w:rPr>
                <w:rFonts w:ascii="Arial" w:hAnsi="Arial" w:cs="Arial"/>
                <w:b/>
                <w:bCs/>
                <w:sz w:val="22"/>
                <w:szCs w:val="22"/>
              </w:rPr>
            </w:pPr>
          </w:p>
        </w:tc>
      </w:tr>
    </w:tbl>
    <w:p w14:paraId="04D57B94" w14:textId="1AF4B271" w:rsidR="003D4604" w:rsidRPr="00D71982" w:rsidRDefault="003D4604" w:rsidP="009955DD">
      <w:pPr>
        <w:rPr>
          <w:rFonts w:ascii="Arial" w:hAnsi="Arial" w:cs="Arial"/>
          <w:bCs/>
        </w:rPr>
      </w:pPr>
      <w:r>
        <w:rPr>
          <w:rFonts w:ascii="Arial" w:hAnsi="Arial" w:cs="Arial"/>
          <w:noProof/>
          <w:sz w:val="22"/>
          <w:szCs w:val="22"/>
        </w:rPr>
        <mc:AlternateContent>
          <mc:Choice Requires="wps">
            <w:drawing>
              <wp:anchor distT="0" distB="0" distL="114300" distR="114300" simplePos="0" relativeHeight="251701248" behindDoc="0" locked="0" layoutInCell="1" allowOverlap="1" wp14:anchorId="71A61FED" wp14:editId="39CCABEE">
                <wp:simplePos x="0" y="0"/>
                <wp:positionH relativeFrom="column">
                  <wp:posOffset>1350210</wp:posOffset>
                </wp:positionH>
                <wp:positionV relativeFrom="paragraph">
                  <wp:posOffset>6756601</wp:posOffset>
                </wp:positionV>
                <wp:extent cx="446405" cy="2417678"/>
                <wp:effectExtent l="38100" t="0" r="23495" b="33655"/>
                <wp:wrapNone/>
                <wp:docPr id="1265668441" name="Straight Arrow Connector 2"/>
                <wp:cNvGraphicFramePr/>
                <a:graphic xmlns:a="http://schemas.openxmlformats.org/drawingml/2006/main">
                  <a:graphicData uri="http://schemas.microsoft.com/office/word/2010/wordprocessingShape">
                    <wps:wsp>
                      <wps:cNvCnPr/>
                      <wps:spPr>
                        <a:xfrm flipH="1">
                          <a:off x="0" y="0"/>
                          <a:ext cx="446405" cy="2417678"/>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C3188DE" id="Straight Arrow Connector 2" o:spid="_x0000_s1026" type="#_x0000_t32" style="position:absolute;margin-left:106.3pt;margin-top:532pt;width:35.15pt;height:190.35pt;flip:x;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" strokecolor="black [3213]" strokeweight="1pt">
                <v:stroke endarrow="block" joinstyle="miter"/>
              </v:shape>
            </w:pict>
          </mc:Fallback>
        </mc:AlternateContent>
      </w:r>
    </w:p>
    <w:tbl>
      <w:tblPr>
        <w:tblStyle w:val="TableGrid"/>
        <w:tblW w:w="10473" w:type="dxa"/>
        <w:tblLook w:val="04A0" w:firstRow="1" w:lastRow="0" w:firstColumn="1" w:lastColumn="0" w:noHBand="0" w:noVBand="1"/>
      </w:tblPr>
      <w:tblGrid>
        <w:gridCol w:w="527"/>
        <w:gridCol w:w="2791"/>
        <w:gridCol w:w="6810"/>
        <w:gridCol w:w="345"/>
      </w:tblGrid>
      <w:tr w:rsidR="003D4604" w:rsidRPr="004C3A0B" w14:paraId="66CC3D95" w14:textId="77777777" w:rsidTr="48052C9A">
        <w:trPr>
          <w:gridAfter w:val="1"/>
          <w:wAfter w:w="345" w:type="dxa"/>
          <w:trHeight w:val="403"/>
        </w:trPr>
        <w:tc>
          <w:tcPr>
            <w:tcW w:w="527" w:type="dxa"/>
            <w:tcBorders>
              <w:bottom w:val="single" w:sz="4" w:space="0" w:color="auto"/>
            </w:tcBorders>
            <w:shd w:val="clear" w:color="auto" w:fill="F2F2F2" w:themeFill="background1" w:themeFillShade="F2"/>
          </w:tcPr>
          <w:p w14:paraId="0CF284B5" w14:textId="77777777" w:rsidR="003D4604" w:rsidRPr="002132F9" w:rsidRDefault="003D4604" w:rsidP="00720BA7">
            <w:pPr>
              <w:rPr>
                <w:rFonts w:ascii="Arial" w:hAnsi="Arial" w:cs="Arial"/>
                <w:bCs/>
                <w:sz w:val="22"/>
                <w:szCs w:val="22"/>
              </w:rPr>
            </w:pPr>
          </w:p>
        </w:tc>
        <w:tc>
          <w:tcPr>
            <w:tcW w:w="9601" w:type="dxa"/>
            <w:gridSpan w:val="2"/>
            <w:tcBorders>
              <w:bottom w:val="single" w:sz="4" w:space="0" w:color="auto"/>
            </w:tcBorders>
            <w:shd w:val="clear" w:color="auto" w:fill="F2F2F2" w:themeFill="background1" w:themeFillShade="F2"/>
            <w:vAlign w:val="center"/>
          </w:tcPr>
          <w:p w14:paraId="4ED9C01C" w14:textId="6F865A22" w:rsidR="003D4604" w:rsidRPr="004C3A0B" w:rsidRDefault="003D4604" w:rsidP="00720BA7">
            <w:pPr>
              <w:rPr>
                <w:rFonts w:ascii="Arial" w:hAnsi="Arial" w:cs="Arial"/>
                <w:b/>
                <w:sz w:val="22"/>
                <w:szCs w:val="22"/>
              </w:rPr>
            </w:pPr>
            <w:r w:rsidRPr="06F70564">
              <w:rPr>
                <w:rFonts w:ascii="Arial" w:hAnsi="Arial" w:cs="Arial"/>
                <w:b/>
                <w:bCs/>
                <w:sz w:val="22"/>
                <w:szCs w:val="22"/>
              </w:rPr>
              <w:t>Participant numbers and source</w:t>
            </w:r>
          </w:p>
          <w:p w14:paraId="12ABE065" w14:textId="77777777" w:rsidR="003D4604" w:rsidRPr="004C3A0B" w:rsidRDefault="003D4604"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3D4604" w:rsidRPr="004C3A0B" w14:paraId="3BF78E8D" w14:textId="77777777" w:rsidTr="48052C9A">
        <w:trPr>
          <w:gridAfter w:val="1"/>
          <w:wAfter w:w="345" w:type="dxa"/>
          <w:trHeight w:val="403"/>
        </w:trPr>
        <w:tc>
          <w:tcPr>
            <w:tcW w:w="5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63747D" w14:textId="77777777" w:rsidR="003D4604" w:rsidRDefault="003D4604" w:rsidP="009E5020">
            <w:pPr>
              <w:jc w:val="center"/>
              <w:rPr>
                <w:rFonts w:ascii="Arial" w:hAnsi="Arial" w:cs="Arial"/>
                <w:sz w:val="22"/>
                <w:szCs w:val="22"/>
              </w:rPr>
            </w:pPr>
            <w:r>
              <w:rPr>
                <w:rFonts w:ascii="Arial" w:hAnsi="Arial" w:cs="Arial"/>
                <w:sz w:val="22"/>
                <w:szCs w:val="22"/>
              </w:rPr>
              <w:t>10</w:t>
            </w:r>
          </w:p>
        </w:tc>
        <w:tc>
          <w:tcPr>
            <w:tcW w:w="2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8C6D0" w14:textId="09B411A7" w:rsidR="003D4604" w:rsidRPr="004C3A0B" w:rsidRDefault="003D4604" w:rsidP="00720BA7">
            <w:pPr>
              <w:rPr>
                <w:rFonts w:ascii="Arial" w:hAnsi="Arial" w:cs="Arial"/>
                <w:sz w:val="22"/>
                <w:szCs w:val="22"/>
              </w:rPr>
            </w:pPr>
            <w:r>
              <w:rPr>
                <w:rFonts w:ascii="Arial" w:hAnsi="Arial" w:cs="Arial"/>
                <w:sz w:val="22"/>
                <w:szCs w:val="22"/>
              </w:rPr>
              <w:t>How many participants are expected?</w:t>
            </w:r>
          </w:p>
          <w:p w14:paraId="526FE683" w14:textId="77777777" w:rsidR="003D4604" w:rsidRPr="004C3A0B" w:rsidRDefault="003D4604" w:rsidP="00720BA7">
            <w:pPr>
              <w:rPr>
                <w:rFonts w:ascii="Arial" w:hAnsi="Arial" w:cs="Arial"/>
                <w:sz w:val="22"/>
                <w:szCs w:val="22"/>
              </w:rPr>
            </w:pPr>
          </w:p>
        </w:tc>
        <w:tc>
          <w:tcPr>
            <w:tcW w:w="6810" w:type="dxa"/>
            <w:tcBorders>
              <w:top w:val="single" w:sz="4" w:space="0" w:color="auto"/>
              <w:left w:val="single" w:sz="4" w:space="0" w:color="auto"/>
              <w:bottom w:val="single" w:sz="4" w:space="0" w:color="auto"/>
              <w:right w:val="single" w:sz="4" w:space="0" w:color="auto"/>
            </w:tcBorders>
            <w:vAlign w:val="center"/>
          </w:tcPr>
          <w:p w14:paraId="29EB1E56" w14:textId="0F4471F7" w:rsidR="003D4604" w:rsidRPr="004C3A0B" w:rsidRDefault="003D4604" w:rsidP="379A4135">
            <w:pPr>
              <w:spacing w:before="240" w:after="240" w:line="259" w:lineRule="auto"/>
            </w:pPr>
            <w:r w:rsidRPr="379A4135">
              <w:rPr>
                <w:rFonts w:ascii="Arial" w:eastAsia="Arial" w:hAnsi="Arial" w:cs="Arial"/>
                <w:sz w:val="24"/>
                <w:szCs w:val="24"/>
              </w:rPr>
              <w:t>A sample of 12–16 participants is appropriate for this qualitative study as it allows for rich, in-depth exploration of participants’ experiences while remaining manageable for detailed thematic analysis. This size is consistent with qualitative research, which prioritises depth and meaning over statistical generalisability.</w:t>
            </w:r>
          </w:p>
        </w:tc>
      </w:tr>
      <w:tr w:rsidR="003D4604" w:rsidRPr="004C3A0B" w14:paraId="6D33BF14" w14:textId="77777777" w:rsidTr="48052C9A">
        <w:trPr>
          <w:gridAfter w:val="1"/>
          <w:wAfter w:w="345" w:type="dxa"/>
          <w:trHeight w:val="403"/>
        </w:trPr>
        <w:tc>
          <w:tcPr>
            <w:tcW w:w="5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2491BD" w14:textId="77777777" w:rsidR="003D4604" w:rsidRDefault="003D4604" w:rsidP="009E5020">
            <w:pPr>
              <w:jc w:val="center"/>
              <w:rPr>
                <w:rFonts w:ascii="Arial" w:hAnsi="Arial" w:cs="Arial"/>
                <w:sz w:val="22"/>
                <w:szCs w:val="22"/>
              </w:rPr>
            </w:pPr>
            <w:r>
              <w:rPr>
                <w:rFonts w:ascii="Arial" w:hAnsi="Arial" w:cs="Arial"/>
                <w:sz w:val="22"/>
                <w:szCs w:val="22"/>
              </w:rPr>
              <w:t>11</w:t>
            </w:r>
          </w:p>
        </w:tc>
        <w:tc>
          <w:tcPr>
            <w:tcW w:w="2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F7C352" w14:textId="0C5C3949" w:rsidR="003D4604" w:rsidRDefault="003D4604" w:rsidP="00720BA7">
            <w:pPr>
              <w:rPr>
                <w:rFonts w:ascii="Arial" w:hAnsi="Arial" w:cs="Arial"/>
                <w:sz w:val="22"/>
                <w:szCs w:val="22"/>
              </w:rPr>
            </w:pPr>
            <w:r w:rsidRPr="1E655902">
              <w:rPr>
                <w:rFonts w:ascii="Arial" w:hAnsi="Arial" w:cs="Arial"/>
                <w:sz w:val="22"/>
                <w:szCs w:val="22"/>
              </w:rPr>
              <w:t>Who will the participants be?</w:t>
            </w:r>
          </w:p>
          <w:p w14:paraId="580CFB73" w14:textId="77777777" w:rsidR="003D4604" w:rsidRDefault="003D4604" w:rsidP="00720BA7">
            <w:pPr>
              <w:rPr>
                <w:rFonts w:ascii="Arial" w:hAnsi="Arial" w:cs="Arial"/>
                <w:sz w:val="22"/>
                <w:szCs w:val="22"/>
              </w:rPr>
            </w:pPr>
          </w:p>
        </w:tc>
        <w:tc>
          <w:tcPr>
            <w:tcW w:w="6810" w:type="dxa"/>
            <w:tcBorders>
              <w:top w:val="single" w:sz="4" w:space="0" w:color="auto"/>
              <w:left w:val="single" w:sz="4" w:space="0" w:color="auto"/>
              <w:bottom w:val="single" w:sz="4" w:space="0" w:color="auto"/>
              <w:right w:val="single" w:sz="4" w:space="0" w:color="auto"/>
            </w:tcBorders>
            <w:vAlign w:val="center"/>
          </w:tcPr>
          <w:p w14:paraId="051762BE" w14:textId="54A31C34" w:rsidR="003D4604" w:rsidRPr="003257BD" w:rsidRDefault="003D4604" w:rsidP="06F70564">
            <w:pPr>
              <w:spacing w:before="240" w:after="240"/>
              <w:rPr>
                <w:rFonts w:ascii="Arial" w:eastAsia="Arial" w:hAnsi="Arial" w:cs="Arial"/>
                <w:sz w:val="24"/>
                <w:szCs w:val="24"/>
              </w:rPr>
            </w:pPr>
            <w:r w:rsidRPr="379A4135">
              <w:rPr>
                <w:rFonts w:ascii="Arial" w:eastAsia="Arial" w:hAnsi="Arial" w:cs="Arial"/>
                <w:sz w:val="24"/>
                <w:szCs w:val="24"/>
              </w:rPr>
              <w:t>Currently enrolled UWTSD psychology students aged 18 or older who are first-time parents and have taken parental leave within the last 36 months.</w:t>
            </w:r>
          </w:p>
        </w:tc>
      </w:tr>
      <w:tr w:rsidR="003D4604" w:rsidRPr="004C3A0B" w14:paraId="516830CB" w14:textId="77777777" w:rsidTr="48052C9A">
        <w:trPr>
          <w:gridAfter w:val="1"/>
          <w:wAfter w:w="345" w:type="dxa"/>
          <w:trHeight w:val="403"/>
        </w:trPr>
        <w:tc>
          <w:tcPr>
            <w:tcW w:w="527" w:type="dxa"/>
            <w:tcBorders>
              <w:top w:val="single" w:sz="4" w:space="0" w:color="auto"/>
            </w:tcBorders>
            <w:shd w:val="clear" w:color="auto" w:fill="F2F2F2" w:themeFill="background1" w:themeFillShade="F2"/>
            <w:vAlign w:val="center"/>
          </w:tcPr>
          <w:p w14:paraId="75365AF9" w14:textId="77777777" w:rsidR="003D4604" w:rsidRDefault="003D4604" w:rsidP="009E5020">
            <w:pPr>
              <w:jc w:val="center"/>
              <w:rPr>
                <w:rFonts w:ascii="Arial" w:hAnsi="Arial" w:cs="Arial"/>
                <w:sz w:val="22"/>
                <w:szCs w:val="22"/>
              </w:rPr>
            </w:pPr>
            <w:r>
              <w:rPr>
                <w:rFonts w:ascii="Arial" w:hAnsi="Arial" w:cs="Arial"/>
                <w:sz w:val="22"/>
                <w:szCs w:val="22"/>
              </w:rPr>
              <w:t>12</w:t>
            </w:r>
          </w:p>
        </w:tc>
        <w:tc>
          <w:tcPr>
            <w:tcW w:w="2791" w:type="dxa"/>
            <w:tcBorders>
              <w:top w:val="single" w:sz="4" w:space="0" w:color="auto"/>
            </w:tcBorders>
            <w:shd w:val="clear" w:color="auto" w:fill="F2F2F2" w:themeFill="background1" w:themeFillShade="F2"/>
            <w:vAlign w:val="center"/>
          </w:tcPr>
          <w:p w14:paraId="414CF446" w14:textId="77777777" w:rsidR="003D4604" w:rsidRDefault="003D4604" w:rsidP="00720BA7">
            <w:pPr>
              <w:rPr>
                <w:rFonts w:ascii="Arial" w:hAnsi="Arial" w:cs="Arial"/>
                <w:sz w:val="22"/>
                <w:szCs w:val="22"/>
              </w:rPr>
            </w:pPr>
            <w:r>
              <w:rPr>
                <w:rFonts w:ascii="Arial" w:hAnsi="Arial" w:cs="Arial"/>
                <w:sz w:val="22"/>
                <w:szCs w:val="22"/>
              </w:rPr>
              <w:t>How will you identify the participants?</w:t>
            </w:r>
          </w:p>
        </w:tc>
        <w:tc>
          <w:tcPr>
            <w:tcW w:w="6810" w:type="dxa"/>
            <w:tcBorders>
              <w:top w:val="single" w:sz="4" w:space="0" w:color="auto"/>
            </w:tcBorders>
            <w:vAlign w:val="center"/>
          </w:tcPr>
          <w:p w14:paraId="4043F7F9" w14:textId="41913689" w:rsidR="003D4604" w:rsidRDefault="003D4604" w:rsidP="003257BD">
            <w:pPr>
              <w:rPr>
                <w:rFonts w:ascii="Arial" w:hAnsi="Arial" w:cs="Arial"/>
                <w:sz w:val="22"/>
                <w:szCs w:val="22"/>
              </w:rPr>
            </w:pPr>
          </w:p>
          <w:p w14:paraId="0A8CDD6F" w14:textId="122BD1A1" w:rsidR="003D4604" w:rsidRPr="004C3A0B" w:rsidRDefault="003D4604" w:rsidP="06F70564">
            <w:pPr>
              <w:spacing w:before="240" w:after="240"/>
              <w:rPr>
                <w:rFonts w:ascii="Arial" w:eastAsia="Arial" w:hAnsi="Arial" w:cs="Arial"/>
                <w:sz w:val="24"/>
                <w:szCs w:val="24"/>
              </w:rPr>
            </w:pPr>
            <w:r w:rsidRPr="379A4135">
              <w:rPr>
                <w:rFonts w:ascii="Arial" w:eastAsia="Arial" w:hAnsi="Arial" w:cs="Arial"/>
                <w:sz w:val="24"/>
                <w:szCs w:val="24"/>
              </w:rPr>
              <w:t>Individuals who meet the eligibility criteria and are interested in participating will be recruited through the university’s Experiment Management System (EMS). Recruitment will take place through a study advertisement posted on the EMS platform, which will provide a brief description of the research, eligibility criteria, and what participation involves.</w:t>
            </w:r>
          </w:p>
          <w:p w14:paraId="591793DC" w14:textId="77777777" w:rsidR="003D4604" w:rsidRPr="004C3A0B" w:rsidRDefault="003D4604" w:rsidP="06F70564">
            <w:pPr>
              <w:spacing w:before="240" w:after="240"/>
              <w:rPr>
                <w:rFonts w:ascii="Arial" w:eastAsia="Arial" w:hAnsi="Arial" w:cs="Arial"/>
                <w:sz w:val="24"/>
                <w:szCs w:val="24"/>
              </w:rPr>
            </w:pPr>
            <w:r w:rsidRPr="379A4135">
              <w:rPr>
                <w:rFonts w:ascii="Arial" w:eastAsia="Arial" w:hAnsi="Arial" w:cs="Arial"/>
                <w:sz w:val="24"/>
                <w:szCs w:val="24"/>
              </w:rPr>
              <w:lastRenderedPageBreak/>
              <w:t xml:space="preserve">Individuals who meet the eligibility criteria and are interested in participating will volunteer by registering for the study through the EMS system. </w:t>
            </w:r>
          </w:p>
          <w:p w14:paraId="78904306" w14:textId="77777777" w:rsidR="003D4604" w:rsidRPr="004C3A0B" w:rsidRDefault="003D4604" w:rsidP="379A4135">
            <w:pPr>
              <w:spacing w:before="240" w:after="240"/>
            </w:pPr>
            <w:r w:rsidRPr="379A4135">
              <w:rPr>
                <w:rFonts w:ascii="Arial" w:eastAsia="Arial" w:hAnsi="Arial" w:cs="Arial"/>
                <w:sz w:val="24"/>
                <w:szCs w:val="24"/>
              </w:rPr>
              <w:t>Participants who agree to take part will be allocated to a focus group and provided with a scheduled date and time for the study.</w:t>
            </w:r>
          </w:p>
        </w:tc>
      </w:tr>
      <w:tr w:rsidR="003D4604" w14:paraId="178EEDF3" w14:textId="77777777" w:rsidTr="48052C9A">
        <w:trPr>
          <w:trHeight w:val="403"/>
        </w:trPr>
        <w:tc>
          <w:tcPr>
            <w:tcW w:w="5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524C014" w14:textId="77777777" w:rsidR="003D4604" w:rsidRDefault="003D4604">
            <w:pPr>
              <w:jc w:val="center"/>
              <w:rPr>
                <w:rFonts w:ascii="Arial" w:hAnsi="Arial" w:cs="Arial"/>
                <w:sz w:val="22"/>
                <w:szCs w:val="22"/>
              </w:rPr>
            </w:pPr>
            <w:r>
              <w:rPr>
                <w:rFonts w:ascii="Arial" w:hAnsi="Arial" w:cs="Arial"/>
                <w:sz w:val="22"/>
                <w:szCs w:val="22"/>
              </w:rPr>
              <w:lastRenderedPageBreak/>
              <w:t>13</w:t>
            </w:r>
          </w:p>
        </w:tc>
        <w:tc>
          <w:tcPr>
            <w:tcW w:w="2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E97B10" w14:textId="77777777" w:rsidR="003D4604" w:rsidRDefault="003D4604" w:rsidP="00AB7803">
            <w:pPr>
              <w:rPr>
                <w:rFonts w:ascii="Arial" w:hAnsi="Arial" w:cs="Arial"/>
                <w:sz w:val="22"/>
                <w:szCs w:val="22"/>
              </w:rPr>
            </w:pPr>
            <w:r>
              <w:rPr>
                <w:rFonts w:ascii="Arial" w:hAnsi="Arial" w:cs="Arial"/>
                <w:sz w:val="22"/>
                <w:szCs w:val="22"/>
              </w:rPr>
              <w:t>Will you be excluding any groups of people, and if so, what is the rationale for that?</w:t>
            </w:r>
          </w:p>
        </w:tc>
        <w:tc>
          <w:tcPr>
            <w:tcW w:w="7155" w:type="dxa"/>
            <w:gridSpan w:val="2"/>
            <w:tcBorders>
              <w:top w:val="single" w:sz="4" w:space="0" w:color="auto"/>
              <w:left w:val="single" w:sz="4" w:space="0" w:color="auto"/>
              <w:bottom w:val="single" w:sz="4" w:space="0" w:color="auto"/>
              <w:right w:val="single" w:sz="4" w:space="0" w:color="auto"/>
            </w:tcBorders>
          </w:tcPr>
          <w:p w14:paraId="5122C657" w14:textId="77777777" w:rsidR="003D4604" w:rsidRDefault="003D4604">
            <w:pPr>
              <w:rPr>
                <w:rFonts w:ascii="Arial" w:hAnsi="Arial" w:cs="Arial"/>
                <w:sz w:val="22"/>
                <w:szCs w:val="22"/>
              </w:rPr>
            </w:pPr>
          </w:p>
          <w:p w14:paraId="3E1FD3EB" w14:textId="77777777" w:rsidR="003D4604" w:rsidRDefault="003D4604" w:rsidP="06F70564">
            <w:pPr>
              <w:spacing w:before="240" w:after="240"/>
              <w:rPr>
                <w:rFonts w:ascii="Arial" w:eastAsia="Arial" w:hAnsi="Arial" w:cs="Arial"/>
                <w:sz w:val="24"/>
                <w:szCs w:val="24"/>
              </w:rPr>
            </w:pPr>
            <w:r w:rsidRPr="06F70564">
              <w:rPr>
                <w:rFonts w:ascii="Arial" w:eastAsia="Arial" w:hAnsi="Arial" w:cs="Arial"/>
                <w:sz w:val="24"/>
                <w:szCs w:val="24"/>
              </w:rPr>
              <w:t>Individuals under 18 will be excluded from participation, as the study involves adult experiences of maternity and paternity leave and therefore requires participants to be legally recognised as adults.</w:t>
            </w:r>
          </w:p>
          <w:p w14:paraId="6611AFD1" w14:textId="77777777" w:rsidR="003D4604" w:rsidRDefault="003D4604" w:rsidP="06F70564">
            <w:pPr>
              <w:spacing w:before="240" w:after="240"/>
              <w:rPr>
                <w:rFonts w:ascii="Arial" w:eastAsia="Arial" w:hAnsi="Arial" w:cs="Arial"/>
                <w:sz w:val="24"/>
                <w:szCs w:val="24"/>
              </w:rPr>
            </w:pPr>
            <w:r w:rsidRPr="06F70564">
              <w:rPr>
                <w:rFonts w:ascii="Arial" w:eastAsia="Arial" w:hAnsi="Arial" w:cs="Arial"/>
                <w:sz w:val="24"/>
                <w:szCs w:val="24"/>
              </w:rPr>
              <w:t>Individuals who are not first-time parents will also be excluded. The focus of this study is the transition to parenthood for the first time, and including parents with previous children may introduce experiences that differ from the initial adjustment to parental leave.</w:t>
            </w:r>
          </w:p>
          <w:p w14:paraId="4F92CFC6" w14:textId="77777777" w:rsidR="003D4604" w:rsidRDefault="003D4604" w:rsidP="06F70564">
            <w:pPr>
              <w:spacing w:before="240" w:after="240"/>
              <w:rPr>
                <w:rFonts w:ascii="Arial" w:eastAsia="Arial" w:hAnsi="Arial" w:cs="Arial"/>
                <w:sz w:val="24"/>
                <w:szCs w:val="24"/>
              </w:rPr>
            </w:pPr>
            <w:r w:rsidRPr="379A4135">
              <w:rPr>
                <w:rFonts w:ascii="Arial" w:eastAsia="Arial" w:hAnsi="Arial" w:cs="Arial"/>
                <w:sz w:val="24"/>
                <w:szCs w:val="24"/>
              </w:rPr>
              <w:t>Participants who have not taken statutory maternity or paternity leave within the previous 36 months will also be excluded. This criterion ensures that participants can reflect on recent experiences, thereby improving the accuracy and relevance of the data collected.</w:t>
            </w:r>
          </w:p>
          <w:p w14:paraId="4E39B984" w14:textId="77777777" w:rsidR="003D4604" w:rsidRDefault="003D4604" w:rsidP="06F70564">
            <w:pPr>
              <w:spacing w:before="240" w:after="240"/>
              <w:rPr>
                <w:rFonts w:ascii="Arial" w:eastAsia="Arial" w:hAnsi="Arial" w:cs="Arial"/>
                <w:sz w:val="24"/>
                <w:szCs w:val="24"/>
              </w:rPr>
            </w:pPr>
            <w:r w:rsidRPr="06F70564">
              <w:rPr>
                <w:rFonts w:ascii="Arial" w:eastAsia="Arial" w:hAnsi="Arial" w:cs="Arial"/>
                <w:sz w:val="24"/>
                <w:szCs w:val="24"/>
              </w:rPr>
              <w:t>These exclusion criteria are necessary to ensure that the participants’ experiences are directly relevant to the research question and that the data collected reflect comparable experiences of the early transition to parenthood.</w:t>
            </w:r>
          </w:p>
        </w:tc>
      </w:tr>
      <w:tr w:rsidR="003D4604" w14:paraId="7EBEA506" w14:textId="77777777" w:rsidTr="48052C9A">
        <w:trPr>
          <w:trHeight w:val="403"/>
        </w:trPr>
        <w:tc>
          <w:tcPr>
            <w:tcW w:w="5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4B3374" w14:textId="77777777" w:rsidR="003D4604" w:rsidRDefault="003D4604">
            <w:pPr>
              <w:jc w:val="center"/>
              <w:rPr>
                <w:rFonts w:ascii="Arial" w:hAnsi="Arial" w:cs="Arial"/>
                <w:sz w:val="22"/>
                <w:szCs w:val="22"/>
              </w:rPr>
            </w:pPr>
            <w:r>
              <w:rPr>
                <w:rFonts w:ascii="Arial" w:hAnsi="Arial" w:cs="Arial"/>
                <w:sz w:val="22"/>
                <w:szCs w:val="22"/>
              </w:rPr>
              <w:t>14</w:t>
            </w:r>
          </w:p>
        </w:tc>
        <w:tc>
          <w:tcPr>
            <w:tcW w:w="2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D01E17A" w14:textId="77777777" w:rsidR="003D4604" w:rsidRDefault="003D4604" w:rsidP="00AB7803">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7155" w:type="dxa"/>
            <w:gridSpan w:val="2"/>
            <w:tcBorders>
              <w:top w:val="single" w:sz="4" w:space="0" w:color="auto"/>
              <w:left w:val="single" w:sz="4" w:space="0" w:color="auto"/>
              <w:bottom w:val="single" w:sz="4" w:space="0" w:color="auto"/>
              <w:right w:val="single" w:sz="4" w:space="0" w:color="auto"/>
            </w:tcBorders>
          </w:tcPr>
          <w:p w14:paraId="6C33D438" w14:textId="77777777" w:rsidR="003D4604" w:rsidRDefault="003D4604" w:rsidP="06F70564">
            <w:pPr>
              <w:rPr>
                <w:rFonts w:ascii="Arial" w:hAnsi="Arial" w:cs="Arial"/>
                <w:sz w:val="22"/>
                <w:szCs w:val="22"/>
              </w:rPr>
            </w:pPr>
          </w:p>
          <w:p w14:paraId="1B614C73" w14:textId="77777777" w:rsidR="003D4604" w:rsidRDefault="003D4604" w:rsidP="06F70564">
            <w:pPr>
              <w:rPr>
                <w:rFonts w:ascii="Arial" w:hAnsi="Arial" w:cs="Arial"/>
                <w:sz w:val="24"/>
                <w:szCs w:val="24"/>
              </w:rPr>
            </w:pPr>
            <w:r w:rsidRPr="379A4135">
              <w:rPr>
                <w:rFonts w:ascii="Arial" w:hAnsi="Arial" w:cs="Arial"/>
                <w:sz w:val="24"/>
                <w:szCs w:val="24"/>
              </w:rPr>
              <w:t>There will be no need for deception, as this study is based solely on participants’ knowledge of maternity or paternity leave and will rely on participants’ opinions and understanding of the key subject.</w:t>
            </w:r>
          </w:p>
        </w:tc>
      </w:tr>
      <w:tr w:rsidR="003D4604" w14:paraId="79BBDDA7" w14:textId="77777777" w:rsidTr="48052C9A">
        <w:trPr>
          <w:trHeight w:val="1448"/>
        </w:trPr>
        <w:tc>
          <w:tcPr>
            <w:tcW w:w="52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CDE1CB" w14:textId="77777777" w:rsidR="003D4604" w:rsidRDefault="003D4604">
            <w:pPr>
              <w:jc w:val="center"/>
              <w:rPr>
                <w:rFonts w:ascii="Arial" w:hAnsi="Arial" w:cs="Arial"/>
                <w:sz w:val="22"/>
                <w:szCs w:val="22"/>
              </w:rPr>
            </w:pPr>
            <w:r>
              <w:rPr>
                <w:rFonts w:ascii="Arial" w:hAnsi="Arial" w:cs="Arial"/>
                <w:sz w:val="22"/>
                <w:szCs w:val="22"/>
              </w:rPr>
              <w:t>15</w:t>
            </w:r>
          </w:p>
        </w:tc>
        <w:tc>
          <w:tcPr>
            <w:tcW w:w="2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F5C2A4C" w14:textId="77777777" w:rsidR="003D4604" w:rsidRDefault="003D4604" w:rsidP="00AB7803">
            <w:r>
              <w:rPr>
                <w:rFonts w:ascii="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7155" w:type="dxa"/>
            <w:gridSpan w:val="2"/>
            <w:tcBorders>
              <w:top w:val="single" w:sz="4" w:space="0" w:color="auto"/>
              <w:left w:val="single" w:sz="4" w:space="0" w:color="auto"/>
              <w:bottom w:val="single" w:sz="4" w:space="0" w:color="auto"/>
              <w:right w:val="single" w:sz="4" w:space="0" w:color="auto"/>
            </w:tcBorders>
          </w:tcPr>
          <w:p w14:paraId="6DCF81B2" w14:textId="77777777" w:rsidR="003D4604" w:rsidRDefault="003D4604" w:rsidP="06F70564">
            <w:pPr>
              <w:spacing w:before="240" w:after="240"/>
              <w:rPr>
                <w:rFonts w:ascii="Arial" w:eastAsia="Arial" w:hAnsi="Arial" w:cs="Arial"/>
                <w:sz w:val="24"/>
                <w:szCs w:val="24"/>
              </w:rPr>
            </w:pPr>
            <w:r w:rsidRPr="1E655902">
              <w:rPr>
                <w:rFonts w:ascii="Arial" w:eastAsia="Arial" w:hAnsi="Arial" w:cs="Arial"/>
                <w:sz w:val="24"/>
                <w:szCs w:val="24"/>
              </w:rPr>
              <w:t>Participation in this study will be entirely voluntary. Participants will be informed that they may withdraw from the study at any time during the focus group without penalty or need to provide a reason.</w:t>
            </w:r>
          </w:p>
          <w:p w14:paraId="4CAF6C92" w14:textId="77777777" w:rsidR="003D4604" w:rsidRDefault="003D4604" w:rsidP="06F70564">
            <w:pPr>
              <w:spacing w:before="240" w:after="240"/>
              <w:rPr>
                <w:rFonts w:ascii="Arial" w:eastAsia="Arial" w:hAnsi="Arial" w:cs="Arial"/>
                <w:sz w:val="24"/>
                <w:szCs w:val="24"/>
              </w:rPr>
            </w:pPr>
            <w:r w:rsidRPr="379A4135">
              <w:rPr>
                <w:rFonts w:ascii="Arial" w:eastAsia="Arial" w:hAnsi="Arial" w:cs="Arial"/>
                <w:sz w:val="24"/>
                <w:szCs w:val="24"/>
              </w:rPr>
              <w:t xml:space="preserve">Participants may withdraw during the focus group session by informing the researcher that they wish to stop participating. </w:t>
            </w:r>
            <w:r w:rsidRPr="379A4135">
              <w:rPr>
                <w:rFonts w:ascii="Arial" w:eastAsia="Arial" w:hAnsi="Arial" w:cs="Arial"/>
                <w:sz w:val="24"/>
                <w:szCs w:val="24"/>
              </w:rPr>
              <w:lastRenderedPageBreak/>
              <w:t>They may also withdraw their data up to two weeks after the focus group has taken place by contacting the researcher using the contact details provided in the participant information sheet.</w:t>
            </w:r>
          </w:p>
          <w:p w14:paraId="00E4EDE4" w14:textId="77777777" w:rsidR="003D4604" w:rsidRDefault="003D4604" w:rsidP="379A4135">
            <w:pPr>
              <w:spacing w:before="240" w:after="240"/>
              <w:rPr>
                <w:rFonts w:ascii="Arial" w:eastAsia="Arial" w:hAnsi="Arial" w:cs="Arial"/>
                <w:sz w:val="24"/>
                <w:szCs w:val="24"/>
              </w:rPr>
            </w:pPr>
            <w:r w:rsidRPr="379A4135">
              <w:rPr>
                <w:rFonts w:ascii="Arial" w:eastAsia="Arial" w:hAnsi="Arial" w:cs="Arial"/>
                <w:sz w:val="24"/>
                <w:szCs w:val="24"/>
              </w:rPr>
              <w:t>After this two-week period, the data will be transcribed and pseudo-anonymised. Therefore, it will no longer be possible to identify or remove individual contributions from the dataset. At this stage, withdrawal of individual data will no longer be possible.</w:t>
            </w:r>
          </w:p>
          <w:p w14:paraId="6986F6ED" w14:textId="77777777" w:rsidR="003D4604" w:rsidRDefault="003D4604" w:rsidP="379A4135">
            <w:pPr>
              <w:spacing w:before="240" w:after="240"/>
              <w:rPr>
                <w:rFonts w:ascii="Arial" w:eastAsia="Arial" w:hAnsi="Arial" w:cs="Arial"/>
                <w:sz w:val="24"/>
                <w:szCs w:val="24"/>
              </w:rPr>
            </w:pPr>
            <w:r w:rsidRPr="379A4135">
              <w:rPr>
                <w:rFonts w:ascii="Arial" w:eastAsia="Arial" w:hAnsi="Arial" w:cs="Arial"/>
                <w:sz w:val="24"/>
                <w:szCs w:val="24"/>
              </w:rPr>
              <w:t xml:space="preserve">The debrief sheet will include relevant contact details for the research team and supervisor, and information outlining participants’ right to withdraw from the study. The debrief sheet will also explain how participants’ data will be anonymised and that it will not be possible to link responses back to individuals. In addition, it will state that once transcription and anonymisation have been completed, individual data cannot be withdrawn. The debrief will also include signposting to UWTSD wellbeing services. </w:t>
            </w:r>
          </w:p>
        </w:tc>
      </w:tr>
    </w:tbl>
    <w:p w14:paraId="37334921" w14:textId="77777777" w:rsidR="003D4604" w:rsidRPr="00D71982" w:rsidRDefault="003D4604" w:rsidP="009955DD">
      <w:pPr>
        <w:rPr>
          <w:rFonts w:ascii="Arial" w:hAnsi="Arial" w:cs="Arial"/>
          <w:bCs/>
        </w:rPr>
      </w:pPr>
    </w:p>
    <w:p w14:paraId="45893B66" w14:textId="77777777" w:rsidR="003D4604" w:rsidRDefault="003D4604"/>
    <w:tbl>
      <w:tblPr>
        <w:tblStyle w:val="TableGrid"/>
        <w:tblW w:w="10485" w:type="dxa"/>
        <w:tblLook w:val="04A0" w:firstRow="1" w:lastRow="0" w:firstColumn="1" w:lastColumn="0" w:noHBand="0" w:noVBand="1"/>
      </w:tblPr>
      <w:tblGrid>
        <w:gridCol w:w="562"/>
        <w:gridCol w:w="7088"/>
        <w:gridCol w:w="992"/>
        <w:gridCol w:w="851"/>
        <w:gridCol w:w="992"/>
      </w:tblGrid>
      <w:tr w:rsidR="003D4604" w:rsidRPr="004C3A0B" w14:paraId="13879F86" w14:textId="77777777" w:rsidTr="1E655902">
        <w:tc>
          <w:tcPr>
            <w:tcW w:w="562" w:type="dxa"/>
            <w:shd w:val="clear" w:color="auto" w:fill="F2F2F2" w:themeFill="background1" w:themeFillShade="F2"/>
            <w:vAlign w:val="center"/>
          </w:tcPr>
          <w:p w14:paraId="3CB88BAD" w14:textId="77777777" w:rsidR="003D4604" w:rsidRPr="002132F9" w:rsidRDefault="003D4604"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0ED33A9A" w14:textId="77777777" w:rsidR="003D4604" w:rsidRPr="004C3A0B" w:rsidRDefault="003D4604" w:rsidP="00694EA8">
            <w:pPr>
              <w:autoSpaceDE w:val="0"/>
              <w:autoSpaceDN w:val="0"/>
              <w:adjustRightInd w:val="0"/>
              <w:jc w:val="both"/>
              <w:rPr>
                <w:rFonts w:ascii="Arial" w:hAnsi="Arial" w:cs="Arial"/>
                <w:b/>
                <w:sz w:val="22"/>
                <w:szCs w:val="22"/>
              </w:rPr>
            </w:pPr>
            <w:r w:rsidRPr="06F70564">
              <w:rPr>
                <w:rFonts w:ascii="Arial" w:hAnsi="Arial" w:cs="Arial"/>
                <w:b/>
                <w:bCs/>
                <w:sz w:val="22"/>
                <w:szCs w:val="22"/>
              </w:rPr>
              <w:t>Information for participants:</w:t>
            </w:r>
          </w:p>
        </w:tc>
        <w:tc>
          <w:tcPr>
            <w:tcW w:w="992" w:type="dxa"/>
            <w:shd w:val="clear" w:color="auto" w:fill="F2F2F2" w:themeFill="background1" w:themeFillShade="F2"/>
            <w:vAlign w:val="bottom"/>
          </w:tcPr>
          <w:p w14:paraId="587BD5C0" w14:textId="77777777" w:rsidR="003D4604" w:rsidRPr="004C3A0B" w:rsidRDefault="003D4604" w:rsidP="00720BA7">
            <w:pPr>
              <w:autoSpaceDE w:val="0"/>
              <w:autoSpaceDN w:val="0"/>
              <w:adjustRightInd w:val="0"/>
              <w:jc w:val="center"/>
              <w:rPr>
                <w:rFonts w:ascii="Arial" w:hAnsi="Arial" w:cs="Arial"/>
                <w:b/>
                <w:bCs/>
                <w:sz w:val="16"/>
                <w:szCs w:val="16"/>
              </w:rPr>
            </w:pPr>
          </w:p>
          <w:p w14:paraId="21C3FC3F" w14:textId="77777777" w:rsidR="003D4604" w:rsidRPr="004C3A0B" w:rsidRDefault="003D4604" w:rsidP="00720BA7">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851" w:type="dxa"/>
            <w:shd w:val="clear" w:color="auto" w:fill="F2F2F2" w:themeFill="background1" w:themeFillShade="F2"/>
            <w:vAlign w:val="bottom"/>
          </w:tcPr>
          <w:p w14:paraId="76B0BA06" w14:textId="77777777" w:rsidR="003D4604" w:rsidRPr="004C3A0B" w:rsidRDefault="003D4604" w:rsidP="00397B49">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c>
          <w:tcPr>
            <w:tcW w:w="992" w:type="dxa"/>
            <w:shd w:val="clear" w:color="auto" w:fill="F2F2F2" w:themeFill="background1" w:themeFillShade="F2"/>
          </w:tcPr>
          <w:p w14:paraId="74DD80C5" w14:textId="77777777" w:rsidR="003D4604" w:rsidRPr="004C3A0B" w:rsidRDefault="003D4604" w:rsidP="00694EA8">
            <w:pPr>
              <w:autoSpaceDE w:val="0"/>
              <w:autoSpaceDN w:val="0"/>
              <w:adjustRightInd w:val="0"/>
              <w:jc w:val="center"/>
              <w:rPr>
                <w:rFonts w:ascii="Arial" w:hAnsi="Arial" w:cs="Arial"/>
                <w:b/>
                <w:bCs/>
                <w:sz w:val="16"/>
                <w:szCs w:val="16"/>
              </w:rPr>
            </w:pPr>
          </w:p>
          <w:p w14:paraId="70A20ADC" w14:textId="77777777" w:rsidR="003D4604" w:rsidRPr="004C3A0B" w:rsidRDefault="003D4604" w:rsidP="00694EA8">
            <w:pPr>
              <w:autoSpaceDE w:val="0"/>
              <w:autoSpaceDN w:val="0"/>
              <w:adjustRightInd w:val="0"/>
              <w:jc w:val="center"/>
              <w:rPr>
                <w:rFonts w:ascii="Arial" w:hAnsi="Arial" w:cs="Arial"/>
                <w:b/>
                <w:bCs/>
                <w:sz w:val="22"/>
                <w:szCs w:val="22"/>
              </w:rPr>
            </w:pPr>
            <w:r w:rsidRPr="06F70564">
              <w:rPr>
                <w:rFonts w:ascii="Arial" w:hAnsi="Arial" w:cs="Arial"/>
                <w:b/>
                <w:bCs/>
                <w:sz w:val="22"/>
                <w:szCs w:val="22"/>
              </w:rPr>
              <w:t>N/A</w:t>
            </w:r>
          </w:p>
        </w:tc>
      </w:tr>
      <w:tr w:rsidR="003D4604" w:rsidRPr="004C3A0B" w14:paraId="3A276366" w14:textId="77777777" w:rsidTr="1E655902">
        <w:trPr>
          <w:trHeight w:val="439"/>
        </w:trPr>
        <w:tc>
          <w:tcPr>
            <w:tcW w:w="562" w:type="dxa"/>
            <w:shd w:val="clear" w:color="auto" w:fill="F2F2F2" w:themeFill="background1" w:themeFillShade="F2"/>
            <w:vAlign w:val="center"/>
          </w:tcPr>
          <w:p w14:paraId="54FF860F"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69C6D7FF" w14:textId="77777777" w:rsidR="003D4604" w:rsidRPr="004C3A0B" w:rsidRDefault="003D4604"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638854427"/>
              <w14:checkbox>
                <w14:checked w14:val="1"/>
                <w14:checkedState w14:val="2612" w14:font="MS Gothic"/>
                <w14:uncheckedState w14:val="2610" w14:font="MS Gothic"/>
              </w14:checkbox>
            </w:sdtPr>
            <w:sdtContent>
              <w:p w14:paraId="0C5936B8" w14:textId="77777777" w:rsidR="003D4604" w:rsidRPr="004C3A0B" w:rsidRDefault="003D4604" w:rsidP="00694EA8">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1838415725"/>
              <w14:checkbox>
                <w14:checked w14:val="0"/>
                <w14:checkedState w14:val="2612" w14:font="MS Gothic"/>
                <w14:uncheckedState w14:val="2610" w14:font="MS Gothic"/>
              </w14:checkbox>
            </w:sdtPr>
            <w:sdtContent>
              <w:p w14:paraId="5594E598"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2018272357"/>
              <w14:checkbox>
                <w14:checked w14:val="0"/>
                <w14:checkedState w14:val="2612" w14:font="MS Gothic"/>
                <w14:uncheckedState w14:val="2610" w14:font="MS Gothic"/>
              </w14:checkbox>
            </w:sdtPr>
            <w:sdtContent>
              <w:p w14:paraId="4C38CD43" w14:textId="77777777" w:rsidR="003D4604" w:rsidRPr="004C3A0B" w:rsidRDefault="003D460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4E00CE8F" w14:textId="77777777" w:rsidTr="1E655902">
        <w:trPr>
          <w:trHeight w:val="403"/>
        </w:trPr>
        <w:tc>
          <w:tcPr>
            <w:tcW w:w="562" w:type="dxa"/>
            <w:shd w:val="clear" w:color="auto" w:fill="F2F2F2" w:themeFill="background1" w:themeFillShade="F2"/>
            <w:vAlign w:val="center"/>
          </w:tcPr>
          <w:p w14:paraId="141D14A7"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3AAE00EB" w14:textId="77777777" w:rsidR="003D4604" w:rsidRPr="004C3A0B" w:rsidRDefault="003D4604"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917978816"/>
              <w14:checkbox>
                <w14:checked w14:val="1"/>
                <w14:checkedState w14:val="2612" w14:font="MS Gothic"/>
                <w14:uncheckedState w14:val="2610" w14:font="MS Gothic"/>
              </w14:checkbox>
            </w:sdtPr>
            <w:sdtContent>
              <w:p w14:paraId="4065FE54" w14:textId="77777777" w:rsidR="003D4604" w:rsidRPr="004C3A0B" w:rsidRDefault="003D4604" w:rsidP="00C865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266745090"/>
              <w14:checkbox>
                <w14:checked w14:val="0"/>
                <w14:checkedState w14:val="2612" w14:font="MS Gothic"/>
                <w14:uncheckedState w14:val="2610" w14:font="MS Gothic"/>
              </w14:checkbox>
            </w:sdtPr>
            <w:sdtContent>
              <w:p w14:paraId="23DAB6E2"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964613576"/>
              <w14:checkbox>
                <w14:checked w14:val="0"/>
                <w14:checkedState w14:val="2612" w14:font="MS Gothic"/>
                <w14:uncheckedState w14:val="2610" w14:font="MS Gothic"/>
              </w14:checkbox>
            </w:sdtPr>
            <w:sdtContent>
              <w:p w14:paraId="18A6B1D4"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19A18451" w14:textId="77777777" w:rsidTr="1E655902">
        <w:trPr>
          <w:trHeight w:val="439"/>
        </w:trPr>
        <w:tc>
          <w:tcPr>
            <w:tcW w:w="562" w:type="dxa"/>
            <w:shd w:val="clear" w:color="auto" w:fill="F2F2F2" w:themeFill="background1" w:themeFillShade="F2"/>
            <w:vAlign w:val="center"/>
          </w:tcPr>
          <w:p w14:paraId="100114CD"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1487AF94" w14:textId="77777777" w:rsidR="003D4604" w:rsidRPr="004C3A0B" w:rsidRDefault="003D4604"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73071009"/>
              <w14:checkbox>
                <w14:checked w14:val="1"/>
                <w14:checkedState w14:val="2612" w14:font="MS Gothic"/>
                <w14:uncheckedState w14:val="2610" w14:font="MS Gothic"/>
              </w14:checkbox>
            </w:sdtPr>
            <w:sdtContent>
              <w:p w14:paraId="34676F99" w14:textId="77777777" w:rsidR="003D4604" w:rsidRPr="004C3A0B" w:rsidRDefault="003D4604" w:rsidP="00C865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1777214799"/>
              <w14:checkbox>
                <w14:checked w14:val="0"/>
                <w14:checkedState w14:val="2612" w14:font="MS Gothic"/>
                <w14:uncheckedState w14:val="2610" w14:font="MS Gothic"/>
              </w14:checkbox>
            </w:sdtPr>
            <w:sdtContent>
              <w:p w14:paraId="7F310836"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2046200750"/>
              <w14:checkbox>
                <w14:checked w14:val="0"/>
                <w14:checkedState w14:val="2612" w14:font="MS Gothic"/>
                <w14:uncheckedState w14:val="2610" w14:font="MS Gothic"/>
              </w14:checkbox>
            </w:sdtPr>
            <w:sdtContent>
              <w:p w14:paraId="1714F256"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7AD208CB" w14:textId="77777777" w:rsidTr="1E655902">
        <w:trPr>
          <w:trHeight w:val="403"/>
        </w:trPr>
        <w:tc>
          <w:tcPr>
            <w:tcW w:w="562" w:type="dxa"/>
            <w:shd w:val="clear" w:color="auto" w:fill="F2F2F2" w:themeFill="background1" w:themeFillShade="F2"/>
            <w:vAlign w:val="center"/>
          </w:tcPr>
          <w:p w14:paraId="645DDE4E"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00265019" w14:textId="77777777" w:rsidR="003D4604" w:rsidRPr="004C3A0B" w:rsidRDefault="003D4604"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907947677"/>
              <w14:checkbox>
                <w14:checked w14:val="1"/>
                <w14:checkedState w14:val="2612" w14:font="MS Gothic"/>
                <w14:uncheckedState w14:val="2610" w14:font="MS Gothic"/>
              </w14:checkbox>
            </w:sdtPr>
            <w:sdtContent>
              <w:p w14:paraId="58DB88ED" w14:textId="77777777" w:rsidR="003D4604" w:rsidRPr="004C3A0B" w:rsidRDefault="003D4604" w:rsidP="00C865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1997954874"/>
              <w14:checkbox>
                <w14:checked w14:val="0"/>
                <w14:checkedState w14:val="2612" w14:font="MS Gothic"/>
                <w14:uncheckedState w14:val="2610" w14:font="MS Gothic"/>
              </w14:checkbox>
            </w:sdtPr>
            <w:sdtContent>
              <w:p w14:paraId="7920CEA0"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833887313"/>
              <w14:checkbox>
                <w14:checked w14:val="0"/>
                <w14:checkedState w14:val="2612" w14:font="MS Gothic"/>
                <w14:uncheckedState w14:val="2610" w14:font="MS Gothic"/>
              </w14:checkbox>
            </w:sdtPr>
            <w:sdtContent>
              <w:p w14:paraId="7AA3D93E"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47FAAC6C" w14:textId="77777777" w:rsidTr="1E655902">
        <w:trPr>
          <w:trHeight w:val="439"/>
        </w:trPr>
        <w:tc>
          <w:tcPr>
            <w:tcW w:w="562" w:type="dxa"/>
            <w:shd w:val="clear" w:color="auto" w:fill="F2F2F2" w:themeFill="background1" w:themeFillShade="F2"/>
            <w:vAlign w:val="center"/>
          </w:tcPr>
          <w:p w14:paraId="66A85BE4"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3DA1550" w14:textId="77777777" w:rsidR="003D4604" w:rsidRPr="004C3A0B" w:rsidRDefault="003D4604"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65498961"/>
              <w14:checkbox>
                <w14:checked w14:val="0"/>
                <w14:checkedState w14:val="2612" w14:font="MS Gothic"/>
                <w14:uncheckedState w14:val="2610" w14:font="MS Gothic"/>
              </w14:checkbox>
            </w:sdtPr>
            <w:sdtContent>
              <w:p w14:paraId="407095F3"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327907113"/>
              <w14:checkbox>
                <w14:checked w14:val="0"/>
                <w14:checkedState w14:val="2612" w14:font="MS Gothic"/>
                <w14:uncheckedState w14:val="2610" w14:font="MS Gothic"/>
              </w14:checkbox>
            </w:sdtPr>
            <w:sdtContent>
              <w:p w14:paraId="3A3556BB"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843242132"/>
              <w14:checkbox>
                <w14:checked w14:val="1"/>
                <w14:checkedState w14:val="2612" w14:font="MS Gothic"/>
                <w14:uncheckedState w14:val="2610" w14:font="MS Gothic"/>
              </w14:checkbox>
            </w:sdtPr>
            <w:sdtContent>
              <w:p w14:paraId="2B4D1A67"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1DFEBA51" w14:textId="77777777" w:rsidTr="1E655902">
        <w:trPr>
          <w:trHeight w:val="403"/>
        </w:trPr>
        <w:tc>
          <w:tcPr>
            <w:tcW w:w="562" w:type="dxa"/>
            <w:shd w:val="clear" w:color="auto" w:fill="F2F2F2" w:themeFill="background1" w:themeFillShade="F2"/>
            <w:vAlign w:val="center"/>
          </w:tcPr>
          <w:p w14:paraId="76B57E40"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2BB96758" w14:textId="77777777" w:rsidR="003D4604" w:rsidRPr="004C3A0B" w:rsidRDefault="003D4604"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689744163"/>
              <w14:checkbox>
                <w14:checked w14:val="1"/>
                <w14:checkedState w14:val="2612" w14:font="MS Gothic"/>
                <w14:uncheckedState w14:val="2610" w14:font="MS Gothic"/>
              </w14:checkbox>
            </w:sdtPr>
            <w:sdtContent>
              <w:p w14:paraId="02BE6BD2" w14:textId="77777777" w:rsidR="003D4604" w:rsidRPr="004C3A0B" w:rsidRDefault="003D4604" w:rsidP="00C865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1160307203"/>
              <w14:checkbox>
                <w14:checked w14:val="0"/>
                <w14:checkedState w14:val="2612" w14:font="MS Gothic"/>
                <w14:uncheckedState w14:val="2610" w14:font="MS Gothic"/>
              </w14:checkbox>
            </w:sdtPr>
            <w:sdtContent>
              <w:p w14:paraId="5E3B0A63"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270004211"/>
              <w14:checkbox>
                <w14:checked w14:val="0"/>
                <w14:checkedState w14:val="2612" w14:font="MS Gothic"/>
                <w14:uncheckedState w14:val="2610" w14:font="MS Gothic"/>
              </w14:checkbox>
            </w:sdtPr>
            <w:sdtContent>
              <w:p w14:paraId="1A0A7387"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1C77DC1F" w14:textId="77777777" w:rsidTr="1E655902">
        <w:trPr>
          <w:trHeight w:val="439"/>
        </w:trPr>
        <w:tc>
          <w:tcPr>
            <w:tcW w:w="562" w:type="dxa"/>
            <w:shd w:val="clear" w:color="auto" w:fill="F2F2F2" w:themeFill="background1" w:themeFillShade="F2"/>
            <w:vAlign w:val="center"/>
          </w:tcPr>
          <w:p w14:paraId="503E78B6"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07A9BC4E" w14:textId="77777777" w:rsidR="003D4604" w:rsidRPr="004C3A0B" w:rsidRDefault="003D4604" w:rsidP="00C86572">
            <w:pPr>
              <w:autoSpaceDE w:val="0"/>
              <w:autoSpaceDN w:val="0"/>
              <w:adjustRightInd w:val="0"/>
              <w:rPr>
                <w:rFonts w:ascii="Arial" w:hAnsi="Arial" w:cs="Arial"/>
                <w:sz w:val="22"/>
                <w:szCs w:val="22"/>
              </w:rPr>
            </w:pPr>
            <w:r w:rsidRPr="1E65590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20004605"/>
              <w14:checkbox>
                <w14:checked w14:val="0"/>
                <w14:checkedState w14:val="2612" w14:font="MS Gothic"/>
                <w14:uncheckedState w14:val="2610" w14:font="MS Gothic"/>
              </w14:checkbox>
            </w:sdtPr>
            <w:sdtContent>
              <w:p w14:paraId="15A9BC2E"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502748247"/>
              <w14:checkbox>
                <w14:checked w14:val="0"/>
                <w14:checkedState w14:val="2612" w14:font="MS Gothic"/>
                <w14:uncheckedState w14:val="2610" w14:font="MS Gothic"/>
              </w14:checkbox>
            </w:sdtPr>
            <w:sdtContent>
              <w:p w14:paraId="2BA4DAE6"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96125454"/>
              <w14:checkbox>
                <w14:checked w14:val="1"/>
                <w14:checkedState w14:val="2612" w14:font="MS Gothic"/>
                <w14:uncheckedState w14:val="2610" w14:font="MS Gothic"/>
              </w14:checkbox>
            </w:sdtPr>
            <w:sdtContent>
              <w:p w14:paraId="6E6E6725"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24D004E6" w14:textId="77777777" w:rsidTr="1E655902">
        <w:trPr>
          <w:trHeight w:val="403"/>
        </w:trPr>
        <w:tc>
          <w:tcPr>
            <w:tcW w:w="562" w:type="dxa"/>
            <w:shd w:val="clear" w:color="auto" w:fill="F2F2F2" w:themeFill="background1" w:themeFillShade="F2"/>
            <w:vAlign w:val="center"/>
          </w:tcPr>
          <w:p w14:paraId="3D445778"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01DC7801" w14:textId="77777777" w:rsidR="003D4604" w:rsidRPr="004C3A0B" w:rsidRDefault="003D4604"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96221617"/>
              <w14:checkbox>
                <w14:checked w14:val="1"/>
                <w14:checkedState w14:val="2612" w14:font="MS Gothic"/>
                <w14:uncheckedState w14:val="2610" w14:font="MS Gothic"/>
              </w14:checkbox>
            </w:sdtPr>
            <w:sdtContent>
              <w:p w14:paraId="01F476F0" w14:textId="77777777" w:rsidR="003D4604" w:rsidRPr="004C3A0B" w:rsidRDefault="003D4604" w:rsidP="00C865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715357891"/>
              <w14:checkbox>
                <w14:checked w14:val="0"/>
                <w14:checkedState w14:val="2612" w14:font="MS Gothic"/>
                <w14:uncheckedState w14:val="2610" w14:font="MS Gothic"/>
              </w14:checkbox>
            </w:sdtPr>
            <w:sdtContent>
              <w:p w14:paraId="1A838DFD"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861819308"/>
              <w14:checkbox>
                <w14:checked w14:val="0"/>
                <w14:checkedState w14:val="2612" w14:font="MS Gothic"/>
                <w14:uncheckedState w14:val="2610" w14:font="MS Gothic"/>
              </w14:checkbox>
            </w:sdtPr>
            <w:sdtContent>
              <w:p w14:paraId="43EAE13F"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7BEA6CBD" w14:textId="77777777" w:rsidTr="1E655902">
        <w:trPr>
          <w:trHeight w:val="439"/>
        </w:trPr>
        <w:tc>
          <w:tcPr>
            <w:tcW w:w="562" w:type="dxa"/>
            <w:shd w:val="clear" w:color="auto" w:fill="F2F2F2" w:themeFill="background1" w:themeFillShade="F2"/>
            <w:vAlign w:val="center"/>
          </w:tcPr>
          <w:p w14:paraId="5B58B91B"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5C21A92" w14:textId="77777777" w:rsidR="003D4604" w:rsidRPr="004C3A0B" w:rsidRDefault="003D4604"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507015635"/>
              <w14:checkbox>
                <w14:checked w14:val="1"/>
                <w14:checkedState w14:val="2612" w14:font="MS Gothic"/>
                <w14:uncheckedState w14:val="2610" w14:font="MS Gothic"/>
              </w14:checkbox>
            </w:sdtPr>
            <w:sdtContent>
              <w:p w14:paraId="3282441B" w14:textId="77777777" w:rsidR="003D4604" w:rsidRPr="004C3A0B" w:rsidRDefault="003D4604" w:rsidP="00C865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282701375"/>
              <w14:checkbox>
                <w14:checked w14:val="0"/>
                <w14:checkedState w14:val="2612" w14:font="MS Gothic"/>
                <w14:uncheckedState w14:val="2610" w14:font="MS Gothic"/>
              </w14:checkbox>
            </w:sdtPr>
            <w:sdtContent>
              <w:p w14:paraId="4A7B9D65" w14:textId="77777777" w:rsidR="003D4604" w:rsidRPr="004C3A0B" w:rsidRDefault="003D4604"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075428902"/>
              <w14:checkbox>
                <w14:checked w14:val="0"/>
                <w14:checkedState w14:val="2612" w14:font="MS Gothic"/>
                <w14:uncheckedState w14:val="2610" w14:font="MS Gothic"/>
              </w14:checkbox>
            </w:sdtPr>
            <w:sdtContent>
              <w:p w14:paraId="03520084" w14:textId="77777777" w:rsidR="003D4604" w:rsidRPr="004C3A0B" w:rsidRDefault="003D460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52DBC582" w14:textId="77777777" w:rsidTr="1E655902">
        <w:trPr>
          <w:trHeight w:val="403"/>
        </w:trPr>
        <w:tc>
          <w:tcPr>
            <w:tcW w:w="562" w:type="dxa"/>
            <w:tcBorders>
              <w:bottom w:val="single" w:sz="4" w:space="0" w:color="auto"/>
            </w:tcBorders>
            <w:shd w:val="clear" w:color="auto" w:fill="F2F2F2" w:themeFill="background1" w:themeFillShade="F2"/>
            <w:vAlign w:val="center"/>
          </w:tcPr>
          <w:p w14:paraId="6B5A95FB"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0D38B09A" w14:textId="4DCFC55F" w:rsidR="003D4604" w:rsidRPr="004C3A0B" w:rsidRDefault="003D4604" w:rsidP="00C86572">
            <w:pPr>
              <w:autoSpaceDE w:val="0"/>
              <w:autoSpaceDN w:val="0"/>
              <w:adjustRightInd w:val="0"/>
              <w:rPr>
                <w:rFonts w:ascii="Arial" w:hAnsi="Arial" w:cs="Arial"/>
                <w:sz w:val="22"/>
                <w:szCs w:val="22"/>
              </w:rPr>
            </w:pPr>
            <w:r w:rsidRPr="06F70564">
              <w:rPr>
                <w:rFonts w:ascii="Arial" w:hAnsi="Arial" w:cs="Arial"/>
                <w:sz w:val="22"/>
                <w:szCs w:val="22"/>
              </w:rPr>
              <w:t>If NO</w:t>
            </w:r>
            <w:r w:rsidRPr="06F70564">
              <w:rPr>
                <w:rFonts w:ascii="Arial" w:hAnsi="Arial" w:cs="Arial"/>
                <w:b/>
                <w:bCs/>
                <w:color w:val="FFFFFF" w:themeColor="background1"/>
                <w:sz w:val="22"/>
                <w:szCs w:val="22"/>
              </w:rPr>
              <w:t xml:space="preserve"> </w:t>
            </w:r>
            <w:r w:rsidRPr="06F70564">
              <w:rPr>
                <w:rFonts w:ascii="Arial" w:hAnsi="Arial" w:cs="Arial"/>
                <w:sz w:val="22"/>
                <w:szCs w:val="22"/>
              </w:rPr>
              <w:t xml:space="preserve">to any of above questions, please give an explanation </w:t>
            </w:r>
          </w:p>
        </w:tc>
      </w:tr>
      <w:tr w:rsidR="003D4604" w:rsidRPr="004C3A0B" w14:paraId="45D316D4" w14:textId="77777777" w:rsidTr="1E655902">
        <w:trPr>
          <w:trHeight w:val="403"/>
        </w:trPr>
        <w:tc>
          <w:tcPr>
            <w:tcW w:w="562" w:type="dxa"/>
            <w:vAlign w:val="center"/>
          </w:tcPr>
          <w:p w14:paraId="5434E398" w14:textId="77777777" w:rsidR="003D4604" w:rsidRDefault="003D4604" w:rsidP="06F70564">
            <w:pPr>
              <w:jc w:val="center"/>
              <w:rPr>
                <w:rFonts w:ascii="Arial" w:hAnsi="Arial" w:cs="Arial"/>
                <w:sz w:val="22"/>
                <w:szCs w:val="22"/>
              </w:rPr>
            </w:pPr>
          </w:p>
        </w:tc>
        <w:tc>
          <w:tcPr>
            <w:tcW w:w="9923" w:type="dxa"/>
            <w:gridSpan w:val="4"/>
            <w:vAlign w:val="center"/>
          </w:tcPr>
          <w:p w14:paraId="0C0C101E" w14:textId="77777777" w:rsidR="003D4604" w:rsidRPr="004C3A0B" w:rsidRDefault="003D4604" w:rsidP="06F70564">
            <w:pPr>
              <w:autoSpaceDE w:val="0"/>
              <w:autoSpaceDN w:val="0"/>
              <w:adjustRightInd w:val="0"/>
              <w:rPr>
                <w:rFonts w:ascii="Arial" w:hAnsi="Arial" w:cs="Arial"/>
                <w:b/>
                <w:bCs/>
                <w:sz w:val="24"/>
                <w:szCs w:val="24"/>
              </w:rPr>
            </w:pPr>
            <w:r w:rsidRPr="06F70564">
              <w:rPr>
                <w:rFonts w:ascii="Arial" w:hAnsi="Arial" w:cs="Arial"/>
                <w:b/>
                <w:bCs/>
                <w:sz w:val="24"/>
                <w:szCs w:val="24"/>
              </w:rPr>
              <w:t>N/A</w:t>
            </w:r>
          </w:p>
        </w:tc>
      </w:tr>
    </w:tbl>
    <w:p w14:paraId="4E1FAB3E" w14:textId="36D3B9B6" w:rsidR="003D4604" w:rsidRPr="004C3A0B" w:rsidRDefault="009D235A">
      <w:r>
        <w:rPr>
          <w:rFonts w:ascii="Arial" w:hAnsi="Arial" w:cs="Arial"/>
          <w:noProof/>
          <w:sz w:val="22"/>
          <w:szCs w:val="22"/>
        </w:rPr>
        <mc:AlternateContent>
          <mc:Choice Requires="wps">
            <w:drawing>
              <wp:anchor distT="0" distB="0" distL="114300" distR="114300" simplePos="0" relativeHeight="251705344" behindDoc="0" locked="0" layoutInCell="1" allowOverlap="1" wp14:anchorId="56622EF2" wp14:editId="578E25AA">
                <wp:simplePos x="0" y="0"/>
                <wp:positionH relativeFrom="column">
                  <wp:posOffset>1227476</wp:posOffset>
                </wp:positionH>
                <wp:positionV relativeFrom="paragraph">
                  <wp:posOffset>2149446</wp:posOffset>
                </wp:positionV>
                <wp:extent cx="416389" cy="411637"/>
                <wp:effectExtent l="25400" t="0" r="15875" b="33020"/>
                <wp:wrapNone/>
                <wp:docPr id="663847040" name="Straight Arrow Connector 2"/>
                <wp:cNvGraphicFramePr/>
                <a:graphic xmlns:a="http://schemas.openxmlformats.org/drawingml/2006/main">
                  <a:graphicData uri="http://schemas.microsoft.com/office/word/2010/wordprocessingShape">
                    <wps:wsp>
                      <wps:cNvCnPr/>
                      <wps:spPr>
                        <a:xfrm flipH="1">
                          <a:off x="0" y="0"/>
                          <a:ext cx="416389" cy="41163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42A2D4E" id="Straight Arrow Connector 2" o:spid="_x0000_s1026" type="#_x0000_t32" style="position:absolute;margin-left:96.65pt;margin-top:169.25pt;width:32.8pt;height:32.4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" strokecolor="black [3213]" strokeweight="1pt">
                <v:stroke endarrow="block" joinstyle="miter"/>
              </v:shape>
            </w:pict>
          </mc:Fallback>
        </mc:AlternateContent>
      </w:r>
    </w:p>
    <w:tbl>
      <w:tblPr>
        <w:tblStyle w:val="TableGrid"/>
        <w:tblW w:w="10485" w:type="dxa"/>
        <w:tblLook w:val="04A0" w:firstRow="1" w:lastRow="0" w:firstColumn="1" w:lastColumn="0" w:noHBand="0" w:noVBand="1"/>
      </w:tblPr>
      <w:tblGrid>
        <w:gridCol w:w="562"/>
        <w:gridCol w:w="7088"/>
        <w:gridCol w:w="992"/>
        <w:gridCol w:w="851"/>
        <w:gridCol w:w="992"/>
      </w:tblGrid>
      <w:tr w:rsidR="003D4604" w:rsidRPr="004C3A0B" w14:paraId="0F176B36" w14:textId="77777777" w:rsidTr="1E655902">
        <w:tc>
          <w:tcPr>
            <w:tcW w:w="562" w:type="dxa"/>
            <w:shd w:val="clear" w:color="auto" w:fill="F2F2F2" w:themeFill="background1" w:themeFillShade="F2"/>
          </w:tcPr>
          <w:p w14:paraId="2FF93667" w14:textId="77777777" w:rsidR="003D4604" w:rsidRPr="002132F9" w:rsidRDefault="003D4604"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6A8CED6" w14:textId="77777777" w:rsidR="003D4604" w:rsidRPr="004C3A0B" w:rsidRDefault="003D4604" w:rsidP="00D56776">
            <w:pPr>
              <w:autoSpaceDE w:val="0"/>
              <w:autoSpaceDN w:val="0"/>
              <w:adjustRightInd w:val="0"/>
              <w:rPr>
                <w:rFonts w:ascii="Arial" w:hAnsi="Arial" w:cs="Arial"/>
                <w:b/>
                <w:sz w:val="22"/>
                <w:szCs w:val="22"/>
              </w:rPr>
            </w:pPr>
            <w:r w:rsidRPr="06F70564">
              <w:rPr>
                <w:rFonts w:ascii="Arial" w:hAnsi="Arial" w:cs="Arial"/>
                <w:b/>
                <w:bCs/>
                <w:sz w:val="22"/>
                <w:szCs w:val="22"/>
              </w:rPr>
              <w:t>Information for participants:</w:t>
            </w:r>
          </w:p>
        </w:tc>
        <w:tc>
          <w:tcPr>
            <w:tcW w:w="992" w:type="dxa"/>
            <w:shd w:val="clear" w:color="auto" w:fill="F2F2F2" w:themeFill="background1" w:themeFillShade="F2"/>
            <w:vAlign w:val="bottom"/>
          </w:tcPr>
          <w:p w14:paraId="15138AD0" w14:textId="77777777" w:rsidR="003D4604" w:rsidRPr="004C3A0B" w:rsidRDefault="003D4604" w:rsidP="00720BA7">
            <w:pPr>
              <w:autoSpaceDE w:val="0"/>
              <w:autoSpaceDN w:val="0"/>
              <w:adjustRightInd w:val="0"/>
              <w:jc w:val="center"/>
              <w:rPr>
                <w:rFonts w:ascii="Arial" w:hAnsi="Arial" w:cs="Arial"/>
                <w:b/>
                <w:bCs/>
                <w:sz w:val="16"/>
                <w:szCs w:val="16"/>
              </w:rPr>
            </w:pPr>
          </w:p>
          <w:p w14:paraId="29C10157" w14:textId="77777777" w:rsidR="003D4604" w:rsidRPr="004C3A0B" w:rsidRDefault="003D4604" w:rsidP="00720BA7">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851" w:type="dxa"/>
            <w:shd w:val="clear" w:color="auto" w:fill="F2F2F2" w:themeFill="background1" w:themeFillShade="F2"/>
            <w:vAlign w:val="bottom"/>
          </w:tcPr>
          <w:p w14:paraId="6C5D2DC9" w14:textId="77777777" w:rsidR="003D4604" w:rsidRPr="004C3A0B" w:rsidRDefault="003D4604" w:rsidP="06F70564">
            <w:pPr>
              <w:autoSpaceDE w:val="0"/>
              <w:autoSpaceDN w:val="0"/>
              <w:adjustRightInd w:val="0"/>
              <w:jc w:val="center"/>
              <w:rPr>
                <w:rFonts w:ascii="Arial" w:hAnsi="Arial" w:cs="Arial"/>
                <w:b/>
                <w:bCs/>
                <w:color w:val="FFFFFF" w:themeColor="background1"/>
                <w:sz w:val="22"/>
                <w:szCs w:val="22"/>
              </w:rPr>
            </w:pPr>
            <w:r w:rsidRPr="1E655902">
              <w:rPr>
                <w:rFonts w:ascii="Arial" w:hAnsi="Arial" w:cs="Arial"/>
                <w:b/>
                <w:bCs/>
                <w:sz w:val="22"/>
                <w:szCs w:val="22"/>
              </w:rPr>
              <w:t>NO</w:t>
            </w:r>
          </w:p>
        </w:tc>
        <w:tc>
          <w:tcPr>
            <w:tcW w:w="992" w:type="dxa"/>
            <w:shd w:val="clear" w:color="auto" w:fill="F2F2F2" w:themeFill="background1" w:themeFillShade="F2"/>
            <w:vAlign w:val="bottom"/>
          </w:tcPr>
          <w:p w14:paraId="4DB2674A" w14:textId="77777777" w:rsidR="003D4604" w:rsidRPr="004C3A0B" w:rsidRDefault="003D4604" w:rsidP="00720BA7">
            <w:pPr>
              <w:autoSpaceDE w:val="0"/>
              <w:autoSpaceDN w:val="0"/>
              <w:adjustRightInd w:val="0"/>
              <w:jc w:val="center"/>
              <w:rPr>
                <w:rFonts w:ascii="Arial" w:hAnsi="Arial" w:cs="Arial"/>
                <w:b/>
                <w:bCs/>
                <w:sz w:val="16"/>
                <w:szCs w:val="16"/>
              </w:rPr>
            </w:pPr>
          </w:p>
          <w:p w14:paraId="503151AE" w14:textId="77777777" w:rsidR="003D4604" w:rsidRPr="004C3A0B" w:rsidRDefault="003D4604" w:rsidP="00720BA7">
            <w:pPr>
              <w:autoSpaceDE w:val="0"/>
              <w:autoSpaceDN w:val="0"/>
              <w:adjustRightInd w:val="0"/>
              <w:jc w:val="center"/>
              <w:rPr>
                <w:rFonts w:ascii="Arial" w:hAnsi="Arial" w:cs="Arial"/>
                <w:b/>
                <w:bCs/>
                <w:sz w:val="22"/>
                <w:szCs w:val="22"/>
              </w:rPr>
            </w:pPr>
            <w:r w:rsidRPr="06F70564">
              <w:rPr>
                <w:rFonts w:ascii="Arial" w:hAnsi="Arial" w:cs="Arial"/>
                <w:b/>
                <w:bCs/>
                <w:sz w:val="22"/>
                <w:szCs w:val="22"/>
              </w:rPr>
              <w:t>N/A</w:t>
            </w:r>
          </w:p>
        </w:tc>
      </w:tr>
      <w:tr w:rsidR="003D4604" w:rsidRPr="004C3A0B" w14:paraId="6008BF2E" w14:textId="77777777" w:rsidTr="1E655902">
        <w:trPr>
          <w:trHeight w:val="439"/>
        </w:trPr>
        <w:tc>
          <w:tcPr>
            <w:tcW w:w="562" w:type="dxa"/>
            <w:shd w:val="clear" w:color="auto" w:fill="F2F2F2" w:themeFill="background1" w:themeFillShade="F2"/>
            <w:vAlign w:val="center"/>
          </w:tcPr>
          <w:p w14:paraId="1078B8C8"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0255930C" w14:textId="172AA556" w:rsidR="003D4604" w:rsidRPr="004C3A0B" w:rsidRDefault="003D4604"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51043762"/>
              <w14:checkbox>
                <w14:checked w14:val="0"/>
                <w14:checkedState w14:val="2612" w14:font="MS Gothic"/>
                <w14:uncheckedState w14:val="2610" w14:font="MS Gothic"/>
              </w14:checkbox>
            </w:sdtPr>
            <w:sdtContent>
              <w:p w14:paraId="27F6E44A"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256140063"/>
              <w14:checkbox>
                <w14:checked w14:val="1"/>
                <w14:checkedState w14:val="2612" w14:font="MS Gothic"/>
                <w14:uncheckedState w14:val="2610" w14:font="MS Gothic"/>
              </w14:checkbox>
            </w:sdtPr>
            <w:sdtContent>
              <w:p w14:paraId="45A0B5D0" w14:textId="77777777" w:rsidR="003D4604" w:rsidRPr="004C3A0B" w:rsidRDefault="003D4604" w:rsidP="23C2FE72">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634219724"/>
              <w14:checkbox>
                <w14:checked w14:val="0"/>
                <w14:checkedState w14:val="2612" w14:font="MS Gothic"/>
                <w14:uncheckedState w14:val="2610" w14:font="MS Gothic"/>
              </w14:checkbox>
            </w:sdtPr>
            <w:sdtContent>
              <w:p w14:paraId="416BCF9E"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3D095266" w14:textId="77777777" w:rsidTr="1E655902">
        <w:trPr>
          <w:trHeight w:val="403"/>
        </w:trPr>
        <w:tc>
          <w:tcPr>
            <w:tcW w:w="562" w:type="dxa"/>
            <w:shd w:val="clear" w:color="auto" w:fill="F2F2F2" w:themeFill="background1" w:themeFillShade="F2"/>
            <w:vAlign w:val="center"/>
          </w:tcPr>
          <w:p w14:paraId="4A9B3F4C"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0D81C8D" w14:textId="64645F81" w:rsidR="003D4604" w:rsidRPr="004C3A0B" w:rsidRDefault="003D4604"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438982454"/>
              <w14:checkbox>
                <w14:checked w14:val="0"/>
                <w14:checkedState w14:val="2612" w14:font="MS Gothic"/>
                <w14:uncheckedState w14:val="2610" w14:font="MS Gothic"/>
              </w14:checkbox>
            </w:sdtPr>
            <w:sdtContent>
              <w:p w14:paraId="3DCC342D"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2089267095"/>
              <w14:checkbox>
                <w14:checked w14:val="1"/>
                <w14:checkedState w14:val="2612" w14:font="MS Gothic"/>
                <w14:uncheckedState w14:val="2610" w14:font="MS Gothic"/>
              </w14:checkbox>
            </w:sdtPr>
            <w:sdtContent>
              <w:p w14:paraId="5DFA6BDA" w14:textId="77777777" w:rsidR="003D4604" w:rsidRPr="004C3A0B" w:rsidRDefault="003D46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425468845"/>
              <w14:checkbox>
                <w14:checked w14:val="0"/>
                <w14:checkedState w14:val="2612" w14:font="MS Gothic"/>
                <w14:uncheckedState w14:val="2610" w14:font="MS Gothic"/>
              </w14:checkbox>
            </w:sdtPr>
            <w:sdtContent>
              <w:p w14:paraId="6B086B4D"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6755F197" w14:textId="77777777" w:rsidTr="1E655902">
        <w:trPr>
          <w:trHeight w:val="439"/>
        </w:trPr>
        <w:tc>
          <w:tcPr>
            <w:tcW w:w="562" w:type="dxa"/>
            <w:shd w:val="clear" w:color="auto" w:fill="F2F2F2" w:themeFill="background1" w:themeFillShade="F2"/>
            <w:vAlign w:val="center"/>
          </w:tcPr>
          <w:p w14:paraId="29AADC69"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1AD67B51" w14:textId="40B9103D" w:rsidR="003D4604" w:rsidRPr="004C3A0B" w:rsidRDefault="003D4604"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225606969"/>
              <w14:checkbox>
                <w14:checked w14:val="0"/>
                <w14:checkedState w14:val="2612" w14:font="MS Gothic"/>
                <w14:uncheckedState w14:val="2610" w14:font="MS Gothic"/>
              </w14:checkbox>
            </w:sdtPr>
            <w:sdtContent>
              <w:p w14:paraId="31459DBB"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1565337314"/>
              <w14:checkbox>
                <w14:checked w14:val="1"/>
                <w14:checkedState w14:val="2612" w14:font="MS Gothic"/>
                <w14:uncheckedState w14:val="2610" w14:font="MS Gothic"/>
              </w14:checkbox>
            </w:sdtPr>
            <w:sdtContent>
              <w:p w14:paraId="56C0D777" w14:textId="77777777" w:rsidR="003D4604" w:rsidRPr="004C3A0B" w:rsidRDefault="003D46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33575194"/>
              <w14:checkbox>
                <w14:checked w14:val="0"/>
                <w14:checkedState w14:val="2612" w14:font="MS Gothic"/>
                <w14:uncheckedState w14:val="2610" w14:font="MS Gothic"/>
              </w14:checkbox>
            </w:sdtPr>
            <w:sdtContent>
              <w:p w14:paraId="3F16C37A"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2CC6E927" w14:textId="77777777" w:rsidTr="1E655902">
        <w:trPr>
          <w:trHeight w:val="403"/>
        </w:trPr>
        <w:tc>
          <w:tcPr>
            <w:tcW w:w="562" w:type="dxa"/>
            <w:shd w:val="clear" w:color="auto" w:fill="F2F2F2" w:themeFill="background1" w:themeFillShade="F2"/>
            <w:vAlign w:val="center"/>
          </w:tcPr>
          <w:p w14:paraId="672218A0"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2217AC1C" w14:textId="4BA8B037" w:rsidR="003D4604" w:rsidRPr="004C3A0B" w:rsidRDefault="003D4604"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873932248"/>
              <w14:checkbox>
                <w14:checked w14:val="0"/>
                <w14:checkedState w14:val="2612" w14:font="MS Gothic"/>
                <w14:uncheckedState w14:val="2610" w14:font="MS Gothic"/>
              </w14:checkbox>
            </w:sdtPr>
            <w:sdtContent>
              <w:p w14:paraId="01327CED"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color w:val="FFFFFF" w:themeColor="background1"/>
                <w:sz w:val="22"/>
                <w:szCs w:val="22"/>
              </w:rPr>
              <w:id w:val="-1867361740"/>
              <w14:checkbox>
                <w14:checked w14:val="1"/>
                <w14:checkedState w14:val="2612" w14:font="MS Gothic"/>
                <w14:uncheckedState w14:val="2610" w14:font="MS Gothic"/>
              </w14:checkbox>
            </w:sdtPr>
            <w:sdtContent>
              <w:p w14:paraId="08EF3FE8" w14:textId="77777777" w:rsidR="003D4604" w:rsidRPr="004C3A0B" w:rsidRDefault="003D460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214328365"/>
              <w14:checkbox>
                <w14:checked w14:val="0"/>
                <w14:checkedState w14:val="2612" w14:font="MS Gothic"/>
                <w14:uncheckedState w14:val="2610" w14:font="MS Gothic"/>
              </w14:checkbox>
            </w:sdtPr>
            <w:sdtContent>
              <w:p w14:paraId="5D735669" w14:textId="77777777" w:rsidR="003D4604" w:rsidRPr="004C3A0B" w:rsidRDefault="003D4604" w:rsidP="00C70796">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2F39F5C0" w14:textId="77777777" w:rsidTr="1E655902">
        <w:trPr>
          <w:trHeight w:val="403"/>
        </w:trPr>
        <w:tc>
          <w:tcPr>
            <w:tcW w:w="562" w:type="dxa"/>
            <w:shd w:val="clear" w:color="auto" w:fill="F2F2F2" w:themeFill="background1" w:themeFillShade="F2"/>
            <w:vAlign w:val="center"/>
          </w:tcPr>
          <w:p w14:paraId="65EB47B8" w14:textId="77777777" w:rsidR="003D4604" w:rsidRPr="004C3A0B" w:rsidRDefault="003D4604"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0E2B53C9" w14:textId="4B26D2F8" w:rsidR="003D4604" w:rsidRPr="004C3A0B" w:rsidRDefault="003D4604" w:rsidP="00C70796">
            <w:pPr>
              <w:autoSpaceDE w:val="0"/>
              <w:autoSpaceDN w:val="0"/>
              <w:adjustRightInd w:val="0"/>
              <w:rPr>
                <w:rFonts w:ascii="Arial" w:hAnsi="Arial" w:cs="Arial"/>
                <w:sz w:val="22"/>
                <w:szCs w:val="22"/>
              </w:rPr>
            </w:pPr>
            <w:r w:rsidRPr="06F70564">
              <w:rPr>
                <w:rFonts w:ascii="Arial" w:hAnsi="Arial" w:cs="Arial"/>
                <w:sz w:val="22"/>
                <w:szCs w:val="22"/>
              </w:rPr>
              <w:t>If YES</w:t>
            </w:r>
            <w:r w:rsidRPr="06F70564">
              <w:rPr>
                <w:rFonts w:ascii="Arial" w:hAnsi="Arial" w:cs="Arial"/>
                <w:b/>
                <w:bCs/>
                <w:color w:val="FFFFFF" w:themeColor="background1"/>
                <w:sz w:val="22"/>
                <w:szCs w:val="22"/>
              </w:rPr>
              <w:t xml:space="preserve"> </w:t>
            </w:r>
            <w:r w:rsidRPr="06F70564">
              <w:rPr>
                <w:rFonts w:ascii="Arial" w:hAnsi="Arial" w:cs="Arial"/>
                <w:sz w:val="22"/>
                <w:szCs w:val="22"/>
              </w:rPr>
              <w:t xml:space="preserve">to any question, please provide full details </w:t>
            </w:r>
          </w:p>
        </w:tc>
      </w:tr>
      <w:tr w:rsidR="003D4604" w:rsidRPr="004C3A0B" w14:paraId="7FFFA8F0" w14:textId="77777777" w:rsidTr="1E655902">
        <w:trPr>
          <w:trHeight w:val="403"/>
        </w:trPr>
        <w:tc>
          <w:tcPr>
            <w:tcW w:w="562" w:type="dxa"/>
            <w:vAlign w:val="center"/>
          </w:tcPr>
          <w:p w14:paraId="5D959546" w14:textId="77777777" w:rsidR="003D4604" w:rsidRDefault="003D4604" w:rsidP="009E5020">
            <w:pPr>
              <w:jc w:val="center"/>
              <w:rPr>
                <w:rFonts w:ascii="Arial" w:hAnsi="Arial" w:cs="Arial"/>
                <w:sz w:val="22"/>
                <w:szCs w:val="22"/>
              </w:rPr>
            </w:pPr>
          </w:p>
        </w:tc>
        <w:tc>
          <w:tcPr>
            <w:tcW w:w="9923" w:type="dxa"/>
            <w:gridSpan w:val="4"/>
            <w:vAlign w:val="center"/>
          </w:tcPr>
          <w:p w14:paraId="4E8C860E" w14:textId="4CF0E6B0" w:rsidR="003D4604" w:rsidRPr="004C3A0B" w:rsidRDefault="003D4604" w:rsidP="06F70564">
            <w:pPr>
              <w:autoSpaceDE w:val="0"/>
              <w:autoSpaceDN w:val="0"/>
              <w:adjustRightInd w:val="0"/>
              <w:rPr>
                <w:rFonts w:ascii="Arial" w:hAnsi="Arial" w:cs="Arial"/>
                <w:sz w:val="22"/>
                <w:szCs w:val="22"/>
              </w:rPr>
            </w:pPr>
          </w:p>
        </w:tc>
      </w:tr>
    </w:tbl>
    <w:p w14:paraId="0E0107EF" w14:textId="2748831C" w:rsidR="003D4604" w:rsidRPr="00354F34" w:rsidRDefault="004142DF" w:rsidP="00354F34">
      <w:pPr>
        <w:autoSpaceDE w:val="0"/>
        <w:autoSpaceDN w:val="0"/>
        <w:adjustRightInd w:val="0"/>
        <w:spacing w:after="240"/>
        <w:jc w:val="both"/>
        <w:rPr>
          <w:rFonts w:ascii="Arial" w:hAnsi="Arial" w:cs="Arial"/>
          <w:b/>
          <w:sz w:val="22"/>
          <w:szCs w:val="22"/>
        </w:rPr>
      </w:pPr>
      <w:r>
        <w:rPr>
          <w:rFonts w:ascii="Arial" w:hAnsi="Arial" w:cs="Arial"/>
          <w:noProof/>
        </w:rPr>
        <mc:AlternateContent>
          <mc:Choice Requires="wps">
            <w:drawing>
              <wp:anchor distT="0" distB="0" distL="114300" distR="114300" simplePos="0" relativeHeight="251704320" behindDoc="0" locked="0" layoutInCell="1" allowOverlap="1" wp14:anchorId="66728F42" wp14:editId="5823E590">
                <wp:simplePos x="0" y="0"/>
                <wp:positionH relativeFrom="column">
                  <wp:posOffset>1695236</wp:posOffset>
                </wp:positionH>
                <wp:positionV relativeFrom="paragraph">
                  <wp:posOffset>-599562</wp:posOffset>
                </wp:positionV>
                <wp:extent cx="5089525" cy="2424701"/>
                <wp:effectExtent l="0" t="0" r="15875" b="13970"/>
                <wp:wrapNone/>
                <wp:docPr id="516813880" name="Text Box 1"/>
                <wp:cNvGraphicFramePr/>
                <a:graphic xmlns:a="http://schemas.openxmlformats.org/drawingml/2006/main">
                  <a:graphicData uri="http://schemas.microsoft.com/office/word/2010/wordprocessingShape">
                    <wps:wsp>
                      <wps:cNvSpPr txBox="1"/>
                      <wps:spPr>
                        <a:xfrm>
                          <a:off x="0" y="0"/>
                          <a:ext cx="5089525" cy="2424701"/>
                        </a:xfrm>
                        <a:prstGeom prst="rect">
                          <a:avLst/>
                        </a:prstGeom>
                        <a:solidFill>
                          <a:srgbClr val="00B0F0"/>
                        </a:solidFill>
                        <a:ln w="12700">
                          <a:solidFill>
                            <a:schemeClr val="tx1"/>
                          </a:solidFill>
                        </a:ln>
                      </wps:spPr>
                      <wps:txbx>
                        <w:txbxContent>
                          <w:p w14:paraId="44C0F8D8" w14:textId="77777777" w:rsidR="009965F2" w:rsidRPr="00A974D8" w:rsidRDefault="009965F2" w:rsidP="009965F2">
                            <w:pPr>
                              <w:rPr>
                                <w:rFonts w:ascii="Arial" w:hAnsi="Arial" w:cs="Arial"/>
                                <w:color w:val="000000" w:themeColor="text1"/>
                                <w:u w:val="single"/>
                              </w:rPr>
                            </w:pPr>
                            <w:r w:rsidRPr="00A974D8">
                              <w:rPr>
                                <w:rFonts w:ascii="Arial" w:hAnsi="Arial" w:cs="Arial"/>
                                <w:color w:val="000000" w:themeColor="text1"/>
                                <w:u w:val="single"/>
                              </w:rPr>
                              <w:t>Section F: Anticipated Risk; Risks to Participants</w:t>
                            </w:r>
                          </w:p>
                          <w:p w14:paraId="3A175015" w14:textId="51CE92A2" w:rsidR="009965F2" w:rsidRPr="00A974D8" w:rsidRDefault="009965F2" w:rsidP="009965F2">
                            <w:pPr>
                              <w:spacing w:line="240" w:lineRule="auto"/>
                              <w:rPr>
                                <w:rFonts w:ascii="Arial" w:hAnsi="Arial" w:cs="Arial"/>
                                <w:color w:val="000000" w:themeColor="text1"/>
                              </w:rPr>
                            </w:pPr>
                            <w:r w:rsidRPr="00A974D8">
                              <w:rPr>
                                <w:rFonts w:ascii="Arial" w:hAnsi="Arial" w:cs="Arial"/>
                                <w:color w:val="000000" w:themeColor="text1"/>
                              </w:rPr>
                              <w:t xml:space="preserve">I identified potential emotional discomfort as the primary risk, given the reflective nature of discussing parental leave and workplace experiences. I also considered the additional confidentiality </w:t>
                            </w:r>
                            <w:r w:rsidR="003A4388" w:rsidRPr="00A974D8">
                              <w:rPr>
                                <w:rFonts w:ascii="Arial" w:hAnsi="Arial" w:cs="Arial"/>
                                <w:color w:val="000000" w:themeColor="text1"/>
                              </w:rPr>
                              <w:t>constraint</w:t>
                            </w:r>
                            <w:r w:rsidRPr="00A974D8">
                              <w:rPr>
                                <w:rFonts w:ascii="Arial" w:hAnsi="Arial" w:cs="Arial"/>
                                <w:color w:val="000000" w:themeColor="text1"/>
                              </w:rPr>
                              <w:t>s inherent in focus groups.</w:t>
                            </w:r>
                            <w:r w:rsidRPr="00A974D8">
                              <w:rPr>
                                <w:rFonts w:ascii="Arial" w:hAnsi="Arial" w:cs="Arial"/>
                                <w:color w:val="000000" w:themeColor="text1"/>
                              </w:rPr>
                              <w:br/>
                            </w:r>
                          </w:p>
                          <w:p w14:paraId="71DF46B6" w14:textId="7ACBBCB7" w:rsidR="003D4604" w:rsidRPr="00A974D8" w:rsidRDefault="009965F2" w:rsidP="009965F2">
                            <w:pPr>
                              <w:spacing w:line="240" w:lineRule="auto"/>
                              <w:rPr>
                                <w:rFonts w:ascii="Arial" w:hAnsi="Arial" w:cs="Arial"/>
                                <w:color w:val="000000" w:themeColor="text1"/>
                              </w:rPr>
                            </w:pPr>
                            <w:r w:rsidRPr="00A974D8">
                              <w:rPr>
                                <w:rFonts w:ascii="Arial" w:hAnsi="Arial" w:cs="Arial"/>
                                <w:color w:val="000000" w:themeColor="text1"/>
                              </w:rPr>
                              <w:t>To address this, I built safeguards into the design, including clear information sheets, the right to skip questions, withdrawal options, and post-study support. Establishing ground rules for respectful discussion</w:t>
                            </w:r>
                            <w:r w:rsidR="00DF7D80" w:rsidRPr="00A974D8">
                              <w:rPr>
                                <w:rFonts w:ascii="Arial" w:hAnsi="Arial" w:cs="Arial"/>
                                <w:color w:val="000000" w:themeColor="text1"/>
                              </w:rPr>
                              <w:t xml:space="preserve"> and confidentiality</w:t>
                            </w:r>
                            <w:r w:rsidRPr="00A974D8">
                              <w:rPr>
                                <w:rFonts w:ascii="Arial" w:hAnsi="Arial" w:cs="Arial"/>
                                <w:color w:val="000000" w:themeColor="text1"/>
                              </w:rPr>
                              <w:t xml:space="preserve"> was an important step in m</w:t>
                            </w:r>
                            <w:r w:rsidR="003A4388" w:rsidRPr="00A974D8">
                              <w:rPr>
                                <w:rFonts w:ascii="Arial" w:hAnsi="Arial" w:cs="Arial"/>
                                <w:color w:val="000000" w:themeColor="text1"/>
                              </w:rPr>
                              <w:t>itigat</w:t>
                            </w:r>
                            <w:r w:rsidRPr="00A974D8">
                              <w:rPr>
                                <w:rFonts w:ascii="Arial" w:hAnsi="Arial" w:cs="Arial"/>
                                <w:color w:val="000000" w:themeColor="text1"/>
                              </w:rPr>
                              <w:t>ing group-</w:t>
                            </w:r>
                            <w:r w:rsidR="00DF7D80" w:rsidRPr="00A974D8">
                              <w:rPr>
                                <w:rFonts w:ascii="Arial" w:hAnsi="Arial" w:cs="Arial"/>
                                <w:color w:val="000000" w:themeColor="text1"/>
                              </w:rPr>
                              <w:t>relat</w:t>
                            </w:r>
                            <w:r w:rsidRPr="00A974D8">
                              <w:rPr>
                                <w:rFonts w:ascii="Arial" w:hAnsi="Arial" w:cs="Arial"/>
                                <w:color w:val="000000" w:themeColor="text1"/>
                              </w:rPr>
                              <w:t>ed risks.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6728F42" id="_x0000_s1046" type="#_x0000_t202" style="position:absolute;left:0;text-align:left;margin-left:133.5pt;margin-top:-47.2pt;width:400.75pt;height:190.9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" fillcolor="#00b0f0" strokecolor="black [3213]" strokeweight="1pt">
                <v:textbox>
                  <w:txbxContent>
                    <w:p w14:paraId="44C0F8D8" w14:textId="77777777" w:rsidR="009965F2" w:rsidRPr="00A974D8" w:rsidRDefault="009965F2" w:rsidP="009965F2">
                      <w:pPr>
                        <w:rPr>
                          <w:rFonts w:ascii="Arial" w:hAnsi="Arial" w:cs="Arial"/>
                          <w:color w:val="000000" w:themeColor="text1"/>
                          <w:u w:val="single"/>
                        </w:rPr>
                      </w:pPr>
                      <w:r w:rsidRPr="00A974D8">
                        <w:rPr>
                          <w:rFonts w:ascii="Arial" w:hAnsi="Arial" w:cs="Arial"/>
                          <w:color w:val="000000" w:themeColor="text1"/>
                          <w:u w:val="single"/>
                        </w:rPr>
                        <w:t>Section F: Anticipated Risk; Risks to Participants</w:t>
                      </w:r>
                    </w:p>
                    <w:p w14:paraId="3A175015" w14:textId="51CE92A2" w:rsidR="009965F2" w:rsidRPr="00A974D8" w:rsidRDefault="009965F2" w:rsidP="009965F2">
                      <w:pPr>
                        <w:spacing w:line="240" w:lineRule="auto"/>
                        <w:rPr>
                          <w:rFonts w:ascii="Arial" w:hAnsi="Arial" w:cs="Arial"/>
                          <w:color w:val="000000" w:themeColor="text1"/>
                        </w:rPr>
                      </w:pPr>
                      <w:r w:rsidRPr="00A974D8">
                        <w:rPr>
                          <w:rFonts w:ascii="Arial" w:hAnsi="Arial" w:cs="Arial"/>
                          <w:color w:val="000000" w:themeColor="text1"/>
                        </w:rPr>
                        <w:t xml:space="preserve">I identified potential emotional discomfort as the primary risk, given the reflective nature of discussing parental leave and workplace experiences. I also considered the additional confidentiality </w:t>
                      </w:r>
                      <w:r w:rsidR="003A4388" w:rsidRPr="00A974D8">
                        <w:rPr>
                          <w:rFonts w:ascii="Arial" w:hAnsi="Arial" w:cs="Arial"/>
                          <w:color w:val="000000" w:themeColor="text1"/>
                        </w:rPr>
                        <w:t>constraint</w:t>
                      </w:r>
                      <w:r w:rsidRPr="00A974D8">
                        <w:rPr>
                          <w:rFonts w:ascii="Arial" w:hAnsi="Arial" w:cs="Arial"/>
                          <w:color w:val="000000" w:themeColor="text1"/>
                        </w:rPr>
                        <w:t>s inherent in focus groups.</w:t>
                      </w:r>
                      <w:r w:rsidRPr="00A974D8">
                        <w:rPr>
                          <w:rFonts w:ascii="Arial" w:hAnsi="Arial" w:cs="Arial"/>
                          <w:color w:val="000000" w:themeColor="text1"/>
                        </w:rPr>
                        <w:br/>
                      </w:r>
                    </w:p>
                    <w:p w14:paraId="71DF46B6" w14:textId="7ACBBCB7" w:rsidR="003D4604" w:rsidRPr="00A974D8" w:rsidRDefault="009965F2" w:rsidP="009965F2">
                      <w:pPr>
                        <w:spacing w:line="240" w:lineRule="auto"/>
                        <w:rPr>
                          <w:rFonts w:ascii="Arial" w:hAnsi="Arial" w:cs="Arial"/>
                          <w:color w:val="000000" w:themeColor="text1"/>
                        </w:rPr>
                      </w:pPr>
                      <w:r w:rsidRPr="00A974D8">
                        <w:rPr>
                          <w:rFonts w:ascii="Arial" w:hAnsi="Arial" w:cs="Arial"/>
                          <w:color w:val="000000" w:themeColor="text1"/>
                        </w:rPr>
                        <w:t>To address this, I built safeguards into the design, including clear information sheets, the right to skip questions, withdrawal options, and post-study support. Establishing ground rules for respectful discussion</w:t>
                      </w:r>
                      <w:r w:rsidR="00DF7D80" w:rsidRPr="00A974D8">
                        <w:rPr>
                          <w:rFonts w:ascii="Arial" w:hAnsi="Arial" w:cs="Arial"/>
                          <w:color w:val="000000" w:themeColor="text1"/>
                        </w:rPr>
                        <w:t xml:space="preserve"> and confidentiality</w:t>
                      </w:r>
                      <w:r w:rsidRPr="00A974D8">
                        <w:rPr>
                          <w:rFonts w:ascii="Arial" w:hAnsi="Arial" w:cs="Arial"/>
                          <w:color w:val="000000" w:themeColor="text1"/>
                        </w:rPr>
                        <w:t xml:space="preserve"> was an important step in m</w:t>
                      </w:r>
                      <w:r w:rsidR="003A4388" w:rsidRPr="00A974D8">
                        <w:rPr>
                          <w:rFonts w:ascii="Arial" w:hAnsi="Arial" w:cs="Arial"/>
                          <w:color w:val="000000" w:themeColor="text1"/>
                        </w:rPr>
                        <w:t>itigat</w:t>
                      </w:r>
                      <w:r w:rsidRPr="00A974D8">
                        <w:rPr>
                          <w:rFonts w:ascii="Arial" w:hAnsi="Arial" w:cs="Arial"/>
                          <w:color w:val="000000" w:themeColor="text1"/>
                        </w:rPr>
                        <w:t>ing group-</w:t>
                      </w:r>
                      <w:r w:rsidR="00DF7D80" w:rsidRPr="00A974D8">
                        <w:rPr>
                          <w:rFonts w:ascii="Arial" w:hAnsi="Arial" w:cs="Arial"/>
                          <w:color w:val="000000" w:themeColor="text1"/>
                        </w:rPr>
                        <w:t>relat</w:t>
                      </w:r>
                      <w:r w:rsidRPr="00A974D8">
                        <w:rPr>
                          <w:rFonts w:ascii="Arial" w:hAnsi="Arial" w:cs="Arial"/>
                          <w:color w:val="000000" w:themeColor="text1"/>
                        </w:rPr>
                        <w:t>ed risks.</w:t>
                      </w:r>
                    </w:p>
                  </w:txbxContent>
                </v:textbox>
              </v:shape>
            </w:pict>
          </mc:Fallback>
        </mc:AlternateContent>
      </w:r>
    </w:p>
    <w:p w14:paraId="589A2255" w14:textId="5660F9CA" w:rsidR="003D4604" w:rsidRDefault="003D4604" w:rsidP="002132F9">
      <w:pPr>
        <w:rPr>
          <w:rFonts w:ascii="Arial" w:hAnsi="Arial" w:cs="Arial"/>
          <w:b/>
          <w:sz w:val="22"/>
          <w:szCs w:val="22"/>
        </w:rPr>
      </w:pPr>
      <w:r w:rsidRPr="06F70564">
        <w:rPr>
          <w:rFonts w:ascii="Arial" w:hAnsi="Arial" w:cs="Arial"/>
          <w:b/>
          <w:bCs/>
          <w:sz w:val="22"/>
          <w:szCs w:val="22"/>
        </w:rPr>
        <w:t>SECTION F: Anticipated Risks</w:t>
      </w:r>
    </w:p>
    <w:p w14:paraId="2C23EDCC" w14:textId="57B90193" w:rsidR="003D4604" w:rsidRPr="00354F34" w:rsidRDefault="003D460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3D4604" w:rsidRPr="004C3A0B" w14:paraId="4DF87749" w14:textId="77777777" w:rsidTr="379A4135">
        <w:tc>
          <w:tcPr>
            <w:tcW w:w="596" w:type="dxa"/>
            <w:tcBorders>
              <w:bottom w:val="single" w:sz="4" w:space="0" w:color="auto"/>
            </w:tcBorders>
            <w:shd w:val="clear" w:color="auto" w:fill="F2F2F2" w:themeFill="background1" w:themeFillShade="F2"/>
          </w:tcPr>
          <w:p w14:paraId="7966798E" w14:textId="77777777" w:rsidR="003D4604" w:rsidRPr="002132F9" w:rsidRDefault="003D4604" w:rsidP="00C86572">
            <w:pPr>
              <w:pStyle w:val="Heading1"/>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6B52439B" w14:textId="23DA9706" w:rsidR="003D4604" w:rsidRPr="009D235A" w:rsidRDefault="004142DF" w:rsidP="00477654">
            <w:pPr>
              <w:pStyle w:val="Heading1"/>
              <w:rPr>
                <w:rFonts w:ascii="Arial" w:hAnsi="Arial" w:cs="Arial"/>
                <w:color w:val="000000" w:themeColor="text1"/>
                <w:sz w:val="22"/>
                <w:szCs w:val="22"/>
              </w:rPr>
            </w:pPr>
            <w:r>
              <w:rPr>
                <w:rFonts w:ascii="Arial" w:hAnsi="Arial" w:cs="Arial"/>
                <w:noProof/>
              </w:rPr>
              <mc:AlternateContent>
                <mc:Choice Requires="wps">
                  <w:drawing>
                    <wp:anchor distT="0" distB="0" distL="114300" distR="114300" simplePos="0" relativeHeight="251763712" behindDoc="0" locked="0" layoutInCell="1" allowOverlap="1" wp14:anchorId="742A2216" wp14:editId="61E1EC60">
                      <wp:simplePos x="0" y="0"/>
                      <wp:positionH relativeFrom="column">
                        <wp:posOffset>989208</wp:posOffset>
                      </wp:positionH>
                      <wp:positionV relativeFrom="paragraph">
                        <wp:posOffset>499260</wp:posOffset>
                      </wp:positionV>
                      <wp:extent cx="276353" cy="328773"/>
                      <wp:effectExtent l="25400" t="0" r="15875" b="27305"/>
                      <wp:wrapNone/>
                      <wp:docPr id="658350052" name="Straight Arrow Connector 9"/>
                      <wp:cNvGraphicFramePr/>
                      <a:graphic xmlns:a="http://schemas.openxmlformats.org/drawingml/2006/main">
                        <a:graphicData uri="http://schemas.microsoft.com/office/word/2010/wordprocessingShape">
                          <wps:wsp>
                            <wps:cNvCnPr/>
                            <wps:spPr>
                              <a:xfrm flipH="1">
                                <a:off x="0" y="0"/>
                                <a:ext cx="276353" cy="328773"/>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6CB606" id="Straight Arrow Connector 9" o:spid="_x0000_s1026" type="#_x0000_t32" style="position:absolute;margin-left:77.9pt;margin-top:39.3pt;width:21.75pt;height:25.9pt;flip:x;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" strokecolor="black [3213]" strokeweight="1pt">
                      <v:stroke endarrow="block" joinstyle="miter"/>
                    </v:shape>
                  </w:pict>
                </mc:Fallback>
              </mc:AlternateContent>
            </w:r>
            <w:r w:rsidR="003D4604" w:rsidRPr="009D235A">
              <w:rPr>
                <w:rFonts w:ascii="Arial" w:hAnsi="Arial" w:cs="Arial"/>
                <w:color w:val="000000" w:themeColor="text1"/>
                <w:sz w:val="22"/>
                <w:szCs w:val="22"/>
              </w:rPr>
              <w:br w:type="page"/>
              <w:t>Outline any anticipated risks</w:t>
            </w:r>
            <w:r w:rsidR="003D4604" w:rsidRPr="009D235A">
              <w:rPr>
                <w:rFonts w:ascii="Arial" w:eastAsia="SimSun" w:hAnsi="Arial" w:cs="Arial"/>
                <w:color w:val="000000" w:themeColor="text1"/>
                <w:sz w:val="22"/>
                <w:szCs w:val="22"/>
                <w:lang w:eastAsia="zh-CN"/>
              </w:rPr>
              <w:t xml:space="preserve"> </w:t>
            </w:r>
            <w:r w:rsidR="003D4604" w:rsidRPr="009D235A">
              <w:rPr>
                <w:rFonts w:ascii="Arial" w:hAnsi="Arial" w:cs="Arial"/>
                <w:color w:val="000000" w:themeColor="text1"/>
                <w:sz w:val="22"/>
                <w:szCs w:val="22"/>
              </w:rPr>
              <w:t xml:space="preserve">that may adversely affect any of the participants, the researchers and/or the University, and the steps that will be taken to address them.  </w:t>
            </w:r>
          </w:p>
        </w:tc>
      </w:tr>
      <w:tr w:rsidR="003D4604" w:rsidRPr="004C3A0B" w14:paraId="7814ACC6" w14:textId="77777777" w:rsidTr="379A4135">
        <w:tc>
          <w:tcPr>
            <w:tcW w:w="596" w:type="dxa"/>
            <w:tcBorders>
              <w:bottom w:val="single" w:sz="4" w:space="0" w:color="auto"/>
            </w:tcBorders>
            <w:shd w:val="clear" w:color="auto" w:fill="F2F2F2" w:themeFill="background1" w:themeFillShade="F2"/>
            <w:vAlign w:val="center"/>
          </w:tcPr>
          <w:p w14:paraId="50050D9A" w14:textId="77777777" w:rsidR="003D4604" w:rsidRPr="002132F9" w:rsidRDefault="003D460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CE79DDE" w14:textId="77777777" w:rsidR="003D4604" w:rsidRPr="004C3A0B" w:rsidRDefault="003D4604" w:rsidP="00D51EF7">
            <w:pPr>
              <w:rPr>
                <w:rFonts w:ascii="Arial" w:hAnsi="Arial" w:cs="Arial"/>
                <w:sz w:val="22"/>
                <w:szCs w:val="22"/>
              </w:rPr>
            </w:pPr>
            <w:r w:rsidRPr="004C3A0B">
              <w:rPr>
                <w:rFonts w:ascii="Arial" w:hAnsi="Arial" w:cs="Arial"/>
                <w:b/>
                <w:sz w:val="22"/>
                <w:szCs w:val="22"/>
              </w:rPr>
              <w:t>Risks to participants</w:t>
            </w:r>
          </w:p>
          <w:p w14:paraId="0CA02E16" w14:textId="77777777" w:rsidR="003D4604" w:rsidRPr="004C3A0B" w:rsidRDefault="003D4604" w:rsidP="00D51EF7">
            <w:pPr>
              <w:rPr>
                <w:rFonts w:ascii="Arial" w:hAnsi="Arial" w:cs="Arial"/>
                <w:b/>
                <w:sz w:val="22"/>
                <w:szCs w:val="22"/>
              </w:rPr>
            </w:pPr>
            <w:r w:rsidRPr="06F70564">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rsidR="003D4604" w:rsidRPr="004C3A0B" w14:paraId="3B195C74" w14:textId="77777777" w:rsidTr="379A4135">
        <w:tc>
          <w:tcPr>
            <w:tcW w:w="596" w:type="dxa"/>
            <w:tcBorders>
              <w:top w:val="single" w:sz="4" w:space="0" w:color="auto"/>
              <w:bottom w:val="single" w:sz="4" w:space="0" w:color="auto"/>
            </w:tcBorders>
            <w:vAlign w:val="center"/>
          </w:tcPr>
          <w:p w14:paraId="4C351D44" w14:textId="77777777" w:rsidR="003D4604" w:rsidRPr="00CE0890" w:rsidRDefault="003D460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2CB0A4C7" w14:textId="77777777" w:rsidR="003D4604" w:rsidRDefault="003D4604" w:rsidP="00C86572">
            <w:pPr>
              <w:autoSpaceDE w:val="0"/>
              <w:autoSpaceDN w:val="0"/>
              <w:adjustRightInd w:val="0"/>
              <w:rPr>
                <w:rFonts w:ascii="Arial" w:hAnsi="Arial" w:cs="Arial"/>
                <w:sz w:val="22"/>
                <w:szCs w:val="22"/>
              </w:rPr>
            </w:pPr>
          </w:p>
          <w:p w14:paraId="0FAE2F6D" w14:textId="77777777" w:rsidR="003D4604" w:rsidRDefault="003D4604" w:rsidP="00C86572">
            <w:pPr>
              <w:autoSpaceDE w:val="0"/>
              <w:autoSpaceDN w:val="0"/>
              <w:adjustRightInd w:val="0"/>
              <w:rPr>
                <w:rFonts w:ascii="Arial" w:hAnsi="Arial" w:cs="Arial"/>
                <w:sz w:val="22"/>
                <w:szCs w:val="22"/>
              </w:rPr>
            </w:pPr>
          </w:p>
          <w:p w14:paraId="285E26DD" w14:textId="77777777" w:rsidR="003D4604" w:rsidRPr="004C3A0B" w:rsidRDefault="003D4604" w:rsidP="06F70564">
            <w:pPr>
              <w:autoSpaceDE w:val="0"/>
              <w:autoSpaceDN w:val="0"/>
              <w:adjustRightInd w:val="0"/>
              <w:spacing w:before="240" w:after="240"/>
              <w:rPr>
                <w:rFonts w:ascii="Arial" w:eastAsia="Arial" w:hAnsi="Arial" w:cs="Arial"/>
              </w:rPr>
            </w:pPr>
            <w:r w:rsidRPr="379A4135">
              <w:rPr>
                <w:rFonts w:ascii="Arial" w:eastAsia="Arial" w:hAnsi="Arial" w:cs="Arial"/>
              </w:rPr>
              <w:t xml:space="preserve">Participants may experience mild emotional distress when discussing personal experiences of maternity or paternity leave, including challenges related to workplace </w:t>
            </w:r>
            <w:r w:rsidRPr="379A4135">
              <w:rPr>
                <w:rFonts w:ascii="Arial" w:eastAsia="Arial" w:hAnsi="Arial" w:cs="Arial"/>
              </w:rPr>
              <w:lastRenderedPageBreak/>
              <w:t>support, role conflict, or identity changes. Some participants may feel self-conscious or stressed when reflecting on their caregiving or work performance.</w:t>
            </w:r>
          </w:p>
          <w:p w14:paraId="3F05C3F4" w14:textId="77777777" w:rsidR="003D4604" w:rsidRPr="004C3A0B" w:rsidRDefault="003D4604" w:rsidP="06F70564">
            <w:pPr>
              <w:autoSpaceDE w:val="0"/>
              <w:autoSpaceDN w:val="0"/>
              <w:adjustRightInd w:val="0"/>
              <w:spacing w:before="240" w:after="240"/>
              <w:rPr>
                <w:rFonts w:ascii="Arial" w:eastAsia="Arial" w:hAnsi="Arial" w:cs="Arial"/>
              </w:rPr>
            </w:pPr>
            <w:r w:rsidRPr="06F70564">
              <w:rPr>
                <w:rFonts w:ascii="Arial" w:eastAsia="Arial" w:hAnsi="Arial" w:cs="Arial"/>
              </w:rPr>
              <w:t>Given that focus groups involve multiple participants, there is a small risk that personal experiences may be shared with others, despite ground rules and confidentiality reminders. Additionally, as sensitive information about workplace practices or family circumstances may be discussed, participants may be concerned about privacy or data security.</w:t>
            </w:r>
          </w:p>
          <w:p w14:paraId="5B3B2F0C" w14:textId="77777777" w:rsidR="003D4604" w:rsidRPr="004C3A0B" w:rsidRDefault="003D4604" w:rsidP="06F70564">
            <w:pPr>
              <w:autoSpaceDE w:val="0"/>
              <w:autoSpaceDN w:val="0"/>
              <w:adjustRightInd w:val="0"/>
              <w:spacing w:before="240" w:after="240"/>
              <w:rPr>
                <w:rFonts w:ascii="Arial" w:eastAsia="Arial" w:hAnsi="Arial" w:cs="Arial"/>
              </w:rPr>
            </w:pPr>
            <w:r w:rsidRPr="379A4135">
              <w:rPr>
                <w:rFonts w:ascii="Arial" w:eastAsia="Arial" w:hAnsi="Arial" w:cs="Arial"/>
              </w:rPr>
              <w:t>All risks are considered low to moderate and will be mitigated by providing a clear information sheet, obtaining informed consent, anonymising data, establishing ground rules for confidentiality, offering breaks, and providing a debrief sheet with support resources if participants feel upset or distressed.</w:t>
            </w:r>
          </w:p>
        </w:tc>
        <w:tc>
          <w:tcPr>
            <w:tcW w:w="4932" w:type="dxa"/>
            <w:tcBorders>
              <w:top w:val="single" w:sz="4" w:space="0" w:color="auto"/>
              <w:bottom w:val="single" w:sz="4" w:space="0" w:color="auto"/>
            </w:tcBorders>
          </w:tcPr>
          <w:p w14:paraId="0888BD2C" w14:textId="77777777" w:rsidR="003D4604" w:rsidRDefault="003D4604" w:rsidP="1E655902">
            <w:pPr>
              <w:autoSpaceDE w:val="0"/>
              <w:autoSpaceDN w:val="0"/>
              <w:adjustRightInd w:val="0"/>
              <w:rPr>
                <w:rFonts w:ascii="Arial" w:hAnsi="Arial" w:cs="Arial"/>
                <w:i/>
                <w:iCs/>
                <w:sz w:val="18"/>
                <w:szCs w:val="18"/>
              </w:rPr>
            </w:pPr>
            <w:r w:rsidRPr="1E655902">
              <w:rPr>
                <w:rFonts w:ascii="Arial" w:hAnsi="Arial" w:cs="Arial"/>
                <w:i/>
                <w:iCs/>
                <w:sz w:val="18"/>
                <w:szCs w:val="18"/>
              </w:rPr>
              <w:lastRenderedPageBreak/>
              <w:t>How you will mitigate the risk to participants:</w:t>
            </w:r>
          </w:p>
          <w:p w14:paraId="00CE0459" w14:textId="77777777" w:rsidR="003D4604" w:rsidRDefault="003D4604" w:rsidP="003257BD">
            <w:pPr>
              <w:rPr>
                <w:rFonts w:ascii="Arial" w:hAnsi="Arial" w:cs="Arial"/>
                <w:sz w:val="22"/>
                <w:szCs w:val="22"/>
              </w:rPr>
            </w:pPr>
          </w:p>
          <w:p w14:paraId="7A89891E" w14:textId="77777777" w:rsidR="003D4604" w:rsidRDefault="003D4604" w:rsidP="06F70564">
            <w:pPr>
              <w:autoSpaceDE w:val="0"/>
              <w:autoSpaceDN w:val="0"/>
              <w:adjustRightInd w:val="0"/>
              <w:spacing w:before="240" w:after="240"/>
              <w:rPr>
                <w:rFonts w:ascii="Arial" w:eastAsia="Arial" w:hAnsi="Arial" w:cs="Arial"/>
              </w:rPr>
            </w:pPr>
            <w:r w:rsidRPr="379A4135">
              <w:rPr>
                <w:rFonts w:ascii="Arial" w:eastAsia="Arial" w:hAnsi="Arial" w:cs="Arial"/>
              </w:rPr>
              <w:t xml:space="preserve">To minimise potential emotional discomfort, participants will be provided with a detailed information sheet outlining the study purpose, procedures, and the types of </w:t>
            </w:r>
            <w:r w:rsidRPr="379A4135">
              <w:rPr>
                <w:rFonts w:ascii="Arial" w:eastAsia="Arial" w:hAnsi="Arial" w:cs="Arial"/>
              </w:rPr>
              <w:lastRenderedPageBreak/>
              <w:t xml:space="preserve">questions they will be asked. Participants can skip any question they do not wish to answer and may withdraw from the study at any time </w:t>
            </w:r>
            <w:r>
              <w:rPr>
                <w:rFonts w:ascii="Arial" w:eastAsia="Arial" w:hAnsi="Arial" w:cs="Arial"/>
              </w:rPr>
              <w:t xml:space="preserve">during the study </w:t>
            </w:r>
            <w:r w:rsidRPr="379A4135">
              <w:rPr>
                <w:rFonts w:ascii="Arial" w:eastAsia="Arial" w:hAnsi="Arial" w:cs="Arial"/>
              </w:rPr>
              <w:t>without penalty.</w:t>
            </w:r>
            <w:r>
              <w:rPr>
                <w:rFonts w:ascii="Arial" w:eastAsia="Arial" w:hAnsi="Arial" w:cs="Arial"/>
              </w:rPr>
              <w:t xml:space="preserve"> This is all in line with BPS code of ethics and conduct (2021). Additionally, participants will be signposted to UWTD wellbeing services, if any distress is experienced. </w:t>
            </w:r>
          </w:p>
          <w:p w14:paraId="095E4C59" w14:textId="77777777" w:rsidR="003D4604" w:rsidRPr="00354F34" w:rsidRDefault="003D4604" w:rsidP="379A4135">
            <w:pPr>
              <w:autoSpaceDE w:val="0"/>
              <w:autoSpaceDN w:val="0"/>
              <w:adjustRightInd w:val="0"/>
              <w:spacing w:before="240" w:after="240"/>
              <w:rPr>
                <w:rFonts w:ascii="Arial" w:eastAsia="Arial" w:hAnsi="Arial" w:cs="Arial"/>
              </w:rPr>
            </w:pPr>
            <w:r w:rsidRPr="379A4135">
              <w:rPr>
                <w:rFonts w:ascii="Arial" w:eastAsia="Arial" w:hAnsi="Arial" w:cs="Arial"/>
              </w:rPr>
              <w:t>Participants will be monitored for any signs of emotional distress throughout the study and will be offered breaks as needed to minimise discomfort. They will also be reminded of their right to withdraw at any time without penalty.</w:t>
            </w:r>
          </w:p>
          <w:p w14:paraId="01A3A85C" w14:textId="77777777" w:rsidR="003D4604" w:rsidRPr="00354F34" w:rsidRDefault="003D4604" w:rsidP="379A4135">
            <w:pPr>
              <w:autoSpaceDE w:val="0"/>
              <w:autoSpaceDN w:val="0"/>
              <w:adjustRightInd w:val="0"/>
              <w:spacing w:before="240" w:after="240"/>
              <w:rPr>
                <w:rFonts w:ascii="Arial" w:eastAsia="Arial" w:hAnsi="Arial" w:cs="Arial"/>
              </w:rPr>
            </w:pPr>
            <w:r w:rsidRPr="379A4135">
              <w:rPr>
                <w:rFonts w:ascii="Arial" w:eastAsia="Arial" w:hAnsi="Arial" w:cs="Arial"/>
              </w:rPr>
              <w:t xml:space="preserve">Ground rules will be established at the start of focus groups to encourage respectful discussion and maintain participants’ confidentiality. Following participation, a debrief sheet will provide a summary of the study, the researcher's contact details, and </w:t>
            </w:r>
            <w:r w:rsidRPr="379A4135">
              <w:rPr>
                <w:rFonts w:ascii="Arial" w:eastAsia="Arial" w:hAnsi="Arial" w:cs="Arial"/>
              </w:rPr>
              <w:lastRenderedPageBreak/>
              <w:t>links to UWTSD support services should participants feel upset or distressed.</w:t>
            </w:r>
          </w:p>
          <w:p w14:paraId="7E7E8378" w14:textId="77777777" w:rsidR="003D4604" w:rsidRPr="00354F34" w:rsidRDefault="003D4604" w:rsidP="379A4135">
            <w:pPr>
              <w:autoSpaceDE w:val="0"/>
              <w:autoSpaceDN w:val="0"/>
              <w:adjustRightInd w:val="0"/>
              <w:spacing w:before="240" w:after="240"/>
              <w:rPr>
                <w:rFonts w:ascii="Arial" w:eastAsia="Arial" w:hAnsi="Arial" w:cs="Arial"/>
              </w:rPr>
            </w:pPr>
            <w:r w:rsidRPr="379A4135">
              <w:rPr>
                <w:rFonts w:ascii="Arial" w:eastAsia="Arial" w:hAnsi="Arial" w:cs="Arial"/>
              </w:rPr>
              <w:t xml:space="preserve">All collected data will be anonymised using pseudonyms, and identifying details will be removed from transcripts to protect privacy. Audio recordings and digital files will be stored securely on encrypted, password-protected devices in line with GDPR and UWTSD policy. </w:t>
            </w:r>
          </w:p>
          <w:p w14:paraId="56869FAF" w14:textId="77777777" w:rsidR="003D4604" w:rsidRPr="00354F34" w:rsidRDefault="003D4604" w:rsidP="379A4135">
            <w:pPr>
              <w:autoSpaceDE w:val="0"/>
              <w:autoSpaceDN w:val="0"/>
              <w:adjustRightInd w:val="0"/>
              <w:spacing w:before="240" w:after="240"/>
              <w:rPr>
                <w:rFonts w:ascii="Arial" w:eastAsia="Arial" w:hAnsi="Arial" w:cs="Arial"/>
              </w:rPr>
            </w:pPr>
            <w:r w:rsidRPr="379A4135">
              <w:rPr>
                <w:rFonts w:ascii="Arial" w:eastAsia="Arial" w:hAnsi="Arial" w:cs="Arial"/>
              </w:rPr>
              <w:t>All procedures will be conducted in accordance with the British Psychological Society (BPS) ethical guidelines to ensure the study is carried out responsibly and ethically.</w:t>
            </w:r>
          </w:p>
          <w:p w14:paraId="05A8E301" w14:textId="77777777" w:rsidR="003D4604" w:rsidRPr="00354F34" w:rsidRDefault="003D4604" w:rsidP="379A4135">
            <w:pPr>
              <w:autoSpaceDE w:val="0"/>
              <w:autoSpaceDN w:val="0"/>
              <w:adjustRightInd w:val="0"/>
              <w:spacing w:before="240" w:after="240"/>
              <w:rPr>
                <w:rFonts w:ascii="Arial" w:eastAsia="Arial" w:hAnsi="Arial" w:cs="Arial"/>
              </w:rPr>
            </w:pPr>
            <w:r w:rsidRPr="379A4135">
              <w:rPr>
                <w:rFonts w:ascii="Arial" w:eastAsia="Arial" w:hAnsi="Arial" w:cs="Arial"/>
              </w:rPr>
              <w:t>These steps ensure that risks related to emotional discomfort, disclosure of sensitive information, and breaches of confidentiality are effectively managed.</w:t>
            </w:r>
          </w:p>
        </w:tc>
      </w:tr>
      <w:tr w:rsidR="003D4604" w:rsidRPr="004C3A0B" w14:paraId="793D573A" w14:textId="77777777" w:rsidTr="379A4135">
        <w:tc>
          <w:tcPr>
            <w:tcW w:w="596" w:type="dxa"/>
            <w:tcBorders>
              <w:bottom w:val="single" w:sz="4" w:space="0" w:color="auto"/>
            </w:tcBorders>
            <w:shd w:val="clear" w:color="auto" w:fill="F2F2F2" w:themeFill="background1" w:themeFillShade="F2"/>
            <w:vAlign w:val="center"/>
          </w:tcPr>
          <w:p w14:paraId="56FCA5BB" w14:textId="77777777" w:rsidR="003D4604" w:rsidRPr="00E32138" w:rsidRDefault="003D460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356EDDBC" w14:textId="6E7B9EA4" w:rsidR="003D4604" w:rsidRPr="004C3A0B" w:rsidRDefault="003D4604" w:rsidP="06F70564">
            <w:pPr>
              <w:rPr>
                <w:rFonts w:ascii="Arial" w:hAnsi="Arial" w:cs="Arial"/>
                <w:b/>
                <w:bCs/>
                <w:i/>
                <w:iCs/>
                <w:sz w:val="22"/>
                <w:szCs w:val="22"/>
              </w:rPr>
            </w:pPr>
            <w:r w:rsidRPr="06F70564">
              <w:rPr>
                <w:rFonts w:ascii="Arial" w:hAnsi="Arial" w:cs="Arial"/>
                <w:b/>
                <w:bCs/>
                <w:i/>
                <w:i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6F70564">
              <w:rPr>
                <w:rFonts w:ascii="Arial" w:hAnsi="Arial" w:cs="Arial"/>
                <w:b/>
                <w:bCs/>
                <w:i/>
                <w:iCs/>
                <w:color w:val="161616"/>
                <w:sz w:val="22"/>
                <w:szCs w:val="22"/>
                <w:lang w:val="en-US" w:eastAsia="en-GB"/>
              </w:rPr>
              <w:t xml:space="preserve">where </w:t>
            </w:r>
            <w:r w:rsidRPr="06F70564">
              <w:rPr>
                <w:rFonts w:ascii="Arial" w:hAnsi="Arial" w:cs="Arial"/>
                <w:b/>
                <w:bCs/>
                <w:i/>
                <w:iCs/>
                <w:color w:val="161616"/>
                <w:sz w:val="22"/>
                <w:szCs w:val="22"/>
                <w:lang w:val="en-US" w:eastAsia="en-GB"/>
              </w:rPr>
              <w:lastRenderedPageBreak/>
              <w:t>applicable, consent procedures should make it clear that if something potentially or actually illegal is discovered in the course of a project, it may need to be disclosed to the proper authorities</w:t>
            </w:r>
          </w:p>
        </w:tc>
      </w:tr>
      <w:tr w:rsidR="003D4604" w:rsidRPr="004C3A0B" w14:paraId="0E806BFA" w14:textId="77777777" w:rsidTr="379A4135">
        <w:tc>
          <w:tcPr>
            <w:tcW w:w="596" w:type="dxa"/>
            <w:tcBorders>
              <w:top w:val="single" w:sz="4" w:space="0" w:color="auto"/>
              <w:bottom w:val="single" w:sz="4" w:space="0" w:color="auto"/>
            </w:tcBorders>
            <w:vAlign w:val="center"/>
          </w:tcPr>
          <w:p w14:paraId="4148356B" w14:textId="77777777" w:rsidR="003D4604" w:rsidRPr="00CE0890" w:rsidRDefault="003D460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A36328D" w14:textId="087C67BD" w:rsidR="003D4604" w:rsidRDefault="003D4604" w:rsidP="003257BD">
            <w:pPr>
              <w:rPr>
                <w:rFonts w:ascii="Arial" w:hAnsi="Arial" w:cs="Arial"/>
                <w:sz w:val="22"/>
                <w:szCs w:val="22"/>
              </w:rPr>
            </w:pPr>
          </w:p>
          <w:p w14:paraId="5C3DF52E" w14:textId="29E77700" w:rsidR="003D4604" w:rsidRPr="004C3A0B" w:rsidRDefault="003D4604" w:rsidP="06F70564">
            <w:pPr>
              <w:autoSpaceDE w:val="0"/>
              <w:autoSpaceDN w:val="0"/>
              <w:adjustRightInd w:val="0"/>
              <w:spacing w:before="240" w:after="240"/>
              <w:rPr>
                <w:rFonts w:ascii="Arial" w:eastAsia="Arial" w:hAnsi="Arial" w:cs="Arial"/>
              </w:rPr>
            </w:pPr>
            <w:r w:rsidRPr="06F70564">
              <w:rPr>
                <w:rFonts w:ascii="Arial" w:eastAsia="Arial" w:hAnsi="Arial" w:cs="Arial"/>
              </w:rPr>
              <w:t xml:space="preserve">This study involves a discussion of participants’ experiences with maternity or paternity leave, which may include sensitive topics such as workplace discrimination, career impact, financial strain, and postnatal wellbeing. Participants will be informed </w:t>
            </w:r>
            <w:r>
              <w:rPr>
                <w:rFonts w:ascii="Arial" w:eastAsia="Arial" w:hAnsi="Arial" w:cs="Arial"/>
              </w:rPr>
              <w:t xml:space="preserve">in advance of the sensitive nature of the questions </w:t>
            </w:r>
            <w:r w:rsidRPr="06F70564">
              <w:rPr>
                <w:rFonts w:ascii="Arial" w:eastAsia="Arial" w:hAnsi="Arial" w:cs="Arial"/>
              </w:rPr>
              <w:t>via the participant information sheet.</w:t>
            </w:r>
          </w:p>
          <w:p w14:paraId="4FF3DB1F" w14:textId="2FCD1058" w:rsidR="003D4604" w:rsidRPr="004C3A0B" w:rsidRDefault="009965F2" w:rsidP="06F70564">
            <w:pPr>
              <w:autoSpaceDE w:val="0"/>
              <w:autoSpaceDN w:val="0"/>
              <w:adjustRightInd w:val="0"/>
              <w:spacing w:before="240" w:after="240"/>
              <w:rPr>
                <w:rFonts w:ascii="Arial" w:eastAsia="Arial" w:hAnsi="Arial" w:cs="Arial"/>
              </w:rPr>
            </w:pPr>
            <w:r>
              <w:rPr>
                <w:rFonts w:ascii="Arial" w:hAnsi="Arial" w:cs="Arial"/>
                <w:noProof/>
              </w:rPr>
              <mc:AlternateContent>
                <mc:Choice Requires="wps">
                  <w:drawing>
                    <wp:anchor distT="0" distB="0" distL="114300" distR="114300" simplePos="0" relativeHeight="251706368" behindDoc="0" locked="0" layoutInCell="1" allowOverlap="1" wp14:anchorId="0AF8C5F3" wp14:editId="78C098F5">
                      <wp:simplePos x="0" y="0"/>
                      <wp:positionH relativeFrom="column">
                        <wp:posOffset>1248696</wp:posOffset>
                      </wp:positionH>
                      <wp:positionV relativeFrom="paragraph">
                        <wp:posOffset>568247</wp:posOffset>
                      </wp:positionV>
                      <wp:extent cx="5089525" cy="1962364"/>
                      <wp:effectExtent l="0" t="0" r="15875" b="19050"/>
                      <wp:wrapNone/>
                      <wp:docPr id="1389323268" name="Text Box 1"/>
                      <wp:cNvGraphicFramePr/>
                      <a:graphic xmlns:a="http://schemas.openxmlformats.org/drawingml/2006/main">
                        <a:graphicData uri="http://schemas.microsoft.com/office/word/2010/wordprocessingShape">
                          <wps:wsp>
                            <wps:cNvSpPr txBox="1"/>
                            <wps:spPr>
                              <a:xfrm>
                                <a:off x="0" y="0"/>
                                <a:ext cx="5089525" cy="1962364"/>
                              </a:xfrm>
                              <a:prstGeom prst="rect">
                                <a:avLst/>
                              </a:prstGeom>
                              <a:solidFill>
                                <a:srgbClr val="00B0F0"/>
                              </a:solidFill>
                              <a:ln w="12700">
                                <a:solidFill>
                                  <a:schemeClr val="tx1"/>
                                </a:solidFill>
                              </a:ln>
                            </wps:spPr>
                            <wps:txbx>
                              <w:txbxContent>
                                <w:p w14:paraId="4F062F71" w14:textId="77777777" w:rsidR="009965F2" w:rsidRPr="009965F2" w:rsidRDefault="009965F2" w:rsidP="009965F2">
                                  <w:pPr>
                                    <w:rPr>
                                      <w:rFonts w:ascii="Arial" w:hAnsi="Arial" w:cs="Arial"/>
                                      <w:color w:val="000000" w:themeColor="text1"/>
                                      <w:u w:val="single"/>
                                    </w:rPr>
                                  </w:pPr>
                                  <w:r w:rsidRPr="009965F2">
                                    <w:rPr>
                                      <w:rFonts w:ascii="Arial" w:hAnsi="Arial" w:cs="Arial"/>
                                      <w:color w:val="000000" w:themeColor="text1"/>
                                      <w:u w:val="single"/>
                                    </w:rPr>
                                    <w:t>Section F: Anticipated Risks; Risks to the Investigator</w:t>
                                  </w:r>
                                </w:p>
                                <w:p w14:paraId="3B56E315" w14:textId="77777777" w:rsidR="009965F2" w:rsidRPr="009965F2" w:rsidRDefault="009965F2" w:rsidP="009965F2">
                                  <w:pPr>
                                    <w:spacing w:line="240" w:lineRule="auto"/>
                                    <w:rPr>
                                      <w:rFonts w:ascii="Arial" w:hAnsi="Arial" w:cs="Arial"/>
                                      <w:color w:val="000000" w:themeColor="text1"/>
                                    </w:rPr>
                                  </w:pPr>
                                  <w:r w:rsidRPr="009965F2">
                                    <w:rPr>
                                      <w:rFonts w:ascii="Arial" w:hAnsi="Arial" w:cs="Arial"/>
                                      <w:color w:val="000000" w:themeColor="text1"/>
                                    </w:rPr>
                                    <w:t>I considered the possibility that researchers may experience emotional strain when engaging with participants’ personal experiences. I also recognised the importance of maintaining professionalism in group discussions.</w:t>
                                  </w:r>
                                </w:p>
                                <w:p w14:paraId="12B7F539" w14:textId="0F527F17" w:rsidR="003D4604" w:rsidRPr="009965F2" w:rsidRDefault="009965F2" w:rsidP="009965F2">
                                  <w:pPr>
                                    <w:spacing w:line="240" w:lineRule="auto"/>
                                    <w:rPr>
                                      <w:rFonts w:ascii="Arial" w:hAnsi="Arial" w:cs="Arial"/>
                                      <w:color w:val="000000" w:themeColor="text1"/>
                                    </w:rPr>
                                  </w:pPr>
                                  <w:r w:rsidRPr="009965F2">
                                    <w:rPr>
                                      <w:rFonts w:ascii="Arial" w:hAnsi="Arial" w:cs="Arial"/>
                                      <w:color w:val="000000" w:themeColor="text1"/>
                                    </w:rPr>
                                    <w:t>To mitigate this, I incorporated supervision, debriefing opportunities, and controlled UWTSD environments. Ensuring clear boundaries and adherence to safeguarding procedures was part of this process.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8C5F3" id="_x0000_s1047" type="#_x0000_t202" style="position:absolute;margin-left:98.3pt;margin-top:44.75pt;width:400.75pt;height:154.5pt;z-index:2517063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" fillcolor="#00b0f0" strokecolor="black [3213]" strokeweight="1pt">
                      <v:textbox>
                        <w:txbxContent>
                          <w:p w14:paraId="4F062F71" w14:textId="77777777" w:rsidR="009965F2" w:rsidRPr="009965F2" w:rsidRDefault="009965F2" w:rsidP="009965F2">
                            <w:pPr>
                              <w:rPr>
                                <w:rFonts w:ascii="Arial" w:hAnsi="Arial" w:cs="Arial"/>
                                <w:color w:val="000000" w:themeColor="text1"/>
                                <w:u w:val="single"/>
                              </w:rPr>
                            </w:pPr>
                            <w:r w:rsidRPr="009965F2">
                              <w:rPr>
                                <w:rFonts w:ascii="Arial" w:hAnsi="Arial" w:cs="Arial"/>
                                <w:color w:val="000000" w:themeColor="text1"/>
                                <w:u w:val="single"/>
                              </w:rPr>
                              <w:t>Section F: Anticipated Risks; Risks to the Investigator</w:t>
                            </w:r>
                          </w:p>
                          <w:p w14:paraId="3B56E315" w14:textId="77777777" w:rsidR="009965F2" w:rsidRPr="009965F2" w:rsidRDefault="009965F2" w:rsidP="009965F2">
                            <w:pPr>
                              <w:spacing w:line="240" w:lineRule="auto"/>
                              <w:rPr>
                                <w:rFonts w:ascii="Arial" w:hAnsi="Arial" w:cs="Arial"/>
                                <w:color w:val="000000" w:themeColor="text1"/>
                              </w:rPr>
                            </w:pPr>
                            <w:r w:rsidRPr="009965F2">
                              <w:rPr>
                                <w:rFonts w:ascii="Arial" w:hAnsi="Arial" w:cs="Arial"/>
                                <w:color w:val="000000" w:themeColor="text1"/>
                              </w:rPr>
                              <w:t>I considered the possibility that researchers may experience emotional strain when engaging with participants’ personal experiences. I also recognised the importance of maintaining professionalism in group discussions.</w:t>
                            </w:r>
                          </w:p>
                          <w:p w14:paraId="12B7F539" w14:textId="0F527F17" w:rsidR="003D4604" w:rsidRPr="009965F2" w:rsidRDefault="009965F2" w:rsidP="009965F2">
                            <w:pPr>
                              <w:spacing w:line="240" w:lineRule="auto"/>
                              <w:rPr>
                                <w:rFonts w:ascii="Arial" w:hAnsi="Arial" w:cs="Arial"/>
                                <w:color w:val="000000" w:themeColor="text1"/>
                              </w:rPr>
                            </w:pPr>
                            <w:r w:rsidRPr="009965F2">
                              <w:rPr>
                                <w:rFonts w:ascii="Arial" w:hAnsi="Arial" w:cs="Arial"/>
                                <w:color w:val="000000" w:themeColor="text1"/>
                              </w:rPr>
                              <w:t>To mitigate this, I incorporated supervision, debriefing opportunities, and controlled UWTSD environments. Ensuring clear boundaries and adherence to safeguarding procedures was part of this process.</w:t>
                            </w:r>
                          </w:p>
                        </w:txbxContent>
                      </v:textbox>
                    </v:shape>
                  </w:pict>
                </mc:Fallback>
              </mc:AlternateContent>
            </w:r>
            <w:r w:rsidR="003D4604" w:rsidRPr="379A4135">
              <w:rPr>
                <w:rFonts w:ascii="Arial" w:eastAsia="Arial" w:hAnsi="Arial" w:cs="Arial"/>
              </w:rPr>
              <w:t>Support resources, including contact details for UWTSD support and well-being services, will be provided in the debrief sheet. Participants will also be reminded that they can skip any questions or withdraw from the study at any time.</w:t>
            </w:r>
          </w:p>
          <w:p w14:paraId="592A264D" w14:textId="77777777" w:rsidR="003D4604" w:rsidRPr="004C3A0B" w:rsidRDefault="003D4604" w:rsidP="06F70564">
            <w:pPr>
              <w:autoSpaceDE w:val="0"/>
              <w:autoSpaceDN w:val="0"/>
              <w:adjustRightInd w:val="0"/>
              <w:spacing w:before="240" w:after="240"/>
              <w:rPr>
                <w:rFonts w:ascii="Arial" w:eastAsia="Arial" w:hAnsi="Arial" w:cs="Arial"/>
              </w:rPr>
            </w:pPr>
            <w:r w:rsidRPr="379A4135">
              <w:rPr>
                <w:rFonts w:ascii="Arial" w:eastAsia="Arial" w:hAnsi="Arial" w:cs="Arial"/>
              </w:rPr>
              <w:t>While participants are encouraged to speak openly, any disclosures indicating risk of harm to self or others would be escalated in line with UWTSD safeguarding protocols. Otherwise, all responses will remain confidential and anonymised.</w:t>
            </w:r>
          </w:p>
          <w:p w14:paraId="410C4358" w14:textId="2C8C6840" w:rsidR="003D4604" w:rsidRPr="004C3A0B" w:rsidRDefault="009965F2" w:rsidP="06F70564">
            <w:pPr>
              <w:autoSpaceDE w:val="0"/>
              <w:autoSpaceDN w:val="0"/>
              <w:adjustRightInd w:val="0"/>
              <w:spacing w:before="240" w:after="240"/>
              <w:rPr>
                <w:rFonts w:ascii="Arial" w:eastAsia="Arial" w:hAnsi="Arial" w:cs="Arial"/>
              </w:rPr>
            </w:pPr>
            <w:r>
              <w:rPr>
                <w:rFonts w:ascii="Arial" w:hAnsi="Arial" w:cs="Arial"/>
                <w:noProof/>
                <w:sz w:val="22"/>
                <w:szCs w:val="22"/>
              </w:rPr>
              <mc:AlternateContent>
                <mc:Choice Requires="wps">
                  <w:drawing>
                    <wp:anchor distT="0" distB="0" distL="114300" distR="114300" simplePos="0" relativeHeight="251707392" behindDoc="0" locked="0" layoutInCell="1" allowOverlap="1" wp14:anchorId="08778F43" wp14:editId="22B724DB">
                      <wp:simplePos x="0" y="0"/>
                      <wp:positionH relativeFrom="column">
                        <wp:posOffset>948112</wp:posOffset>
                      </wp:positionH>
                      <wp:positionV relativeFrom="paragraph">
                        <wp:posOffset>126807</wp:posOffset>
                      </wp:positionV>
                      <wp:extent cx="293042" cy="287677"/>
                      <wp:effectExtent l="25400" t="0" r="12065" b="29845"/>
                      <wp:wrapNone/>
                      <wp:docPr id="304555293" name="Straight Arrow Connector 2"/>
                      <wp:cNvGraphicFramePr/>
                      <a:graphic xmlns:a="http://schemas.openxmlformats.org/drawingml/2006/main">
                        <a:graphicData uri="http://schemas.microsoft.com/office/word/2010/wordprocessingShape">
                          <wps:wsp>
                            <wps:cNvCnPr/>
                            <wps:spPr>
                              <a:xfrm flipH="1">
                                <a:off x="0" y="0"/>
                                <a:ext cx="293042" cy="28767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1222ABE" id="Straight Arrow Connector 2" o:spid="_x0000_s1026" type="#_x0000_t32" style="position:absolute;margin-left:74.65pt;margin-top:10pt;width:23.05pt;height:22.6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" strokecolor="black [3213]" strokeweight="1pt">
                      <v:stroke endarrow="block" joinstyle="miter"/>
                    </v:shape>
                  </w:pict>
                </mc:Fallback>
              </mc:AlternateContent>
            </w:r>
          </w:p>
        </w:tc>
      </w:tr>
      <w:tr w:rsidR="003D4604" w:rsidRPr="004C3A0B" w14:paraId="6313FABF" w14:textId="77777777" w:rsidTr="379A4135">
        <w:tc>
          <w:tcPr>
            <w:tcW w:w="596" w:type="dxa"/>
            <w:tcBorders>
              <w:top w:val="single" w:sz="4" w:space="0" w:color="auto"/>
              <w:bottom w:val="single" w:sz="4" w:space="0" w:color="auto"/>
            </w:tcBorders>
            <w:shd w:val="clear" w:color="auto" w:fill="F2F2F2" w:themeFill="background1" w:themeFillShade="F2"/>
            <w:vAlign w:val="center"/>
          </w:tcPr>
          <w:p w14:paraId="6FBB0399" w14:textId="77777777" w:rsidR="003D4604" w:rsidRPr="002132F9" w:rsidRDefault="003D460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7486041B" w14:textId="7DB27B0F" w:rsidR="003D4604" w:rsidRPr="004C3A0B" w:rsidRDefault="003D4604" w:rsidP="006F307C">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545885DB" w14:textId="77777777" w:rsidR="003D4604" w:rsidRPr="004C3A0B" w:rsidRDefault="003D4604" w:rsidP="006F307C">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3D4604" w:rsidRPr="004C3A0B" w14:paraId="4F6214AE" w14:textId="77777777" w:rsidTr="379A4135">
        <w:tc>
          <w:tcPr>
            <w:tcW w:w="596" w:type="dxa"/>
            <w:tcBorders>
              <w:top w:val="single" w:sz="4" w:space="0" w:color="auto"/>
              <w:bottom w:val="single" w:sz="4" w:space="0" w:color="auto"/>
            </w:tcBorders>
            <w:vAlign w:val="center"/>
          </w:tcPr>
          <w:p w14:paraId="10876993" w14:textId="77777777" w:rsidR="003D4604" w:rsidRPr="00CE0890" w:rsidRDefault="003D460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5E9ED5E" w14:textId="5CC92B3B" w:rsidR="003D4604" w:rsidRDefault="003D4604" w:rsidP="006F307C">
            <w:pPr>
              <w:autoSpaceDE w:val="0"/>
              <w:autoSpaceDN w:val="0"/>
              <w:adjustRightInd w:val="0"/>
              <w:rPr>
                <w:rFonts w:ascii="Arial" w:hAnsi="Arial" w:cs="Arial"/>
                <w:sz w:val="22"/>
                <w:szCs w:val="22"/>
              </w:rPr>
            </w:pPr>
          </w:p>
          <w:p w14:paraId="6A43F521" w14:textId="77777777" w:rsidR="003D4604" w:rsidRPr="004C3A0B" w:rsidRDefault="003D4604" w:rsidP="06F70564">
            <w:pPr>
              <w:rPr>
                <w:rFonts w:ascii="Arial" w:eastAsia="Arial" w:hAnsi="Arial" w:cs="Arial"/>
              </w:rPr>
            </w:pPr>
            <w:r w:rsidRPr="379A4135">
              <w:rPr>
                <w:rFonts w:ascii="Arial" w:eastAsia="Arial" w:hAnsi="Arial" w:cs="Arial"/>
              </w:rPr>
              <w:lastRenderedPageBreak/>
              <w:t>The researcher may experience emotional strain when listening to or transcribing participants’ accounts of workplace challenges, identity stress, or difficulties during parental leave. Conducting focus groups in person may also carry minor professional or reputational risks, such as misunderstandings during discussions or participants raising concerns about confidentiality.</w:t>
            </w:r>
          </w:p>
          <w:p w14:paraId="4C1FE5DA" w14:textId="77777777" w:rsidR="003D4604" w:rsidRPr="004C3A0B" w:rsidRDefault="003D4604" w:rsidP="06F70564">
            <w:pPr>
              <w:spacing w:before="240" w:after="240"/>
              <w:rPr>
                <w:rFonts w:ascii="Arial" w:eastAsia="Arial" w:hAnsi="Arial" w:cs="Arial"/>
              </w:rPr>
            </w:pPr>
            <w:r w:rsidRPr="379A4135">
              <w:rPr>
                <w:rFonts w:ascii="Arial" w:eastAsia="Arial" w:hAnsi="Arial" w:cs="Arial"/>
              </w:rPr>
              <w:t>If focus groups are conducted on campus, lone working may present a minor physical safety risk, though sessions will be held in secure UWTSD facilities. To mitigate these risks, the researcher will maintain professional boundaries, follow UWTSD safeguarding procedures, and debrief with the supervisor if emotionally challenging material arises.</w:t>
            </w:r>
          </w:p>
          <w:p w14:paraId="7EC1C77D" w14:textId="77777777" w:rsidR="003D4604" w:rsidRPr="004C3A0B" w:rsidRDefault="003D4604" w:rsidP="003257BD">
            <w:pPr>
              <w:rPr>
                <w:rFonts w:ascii="Arial" w:hAnsi="Arial" w:cs="Arial"/>
                <w:sz w:val="22"/>
                <w:szCs w:val="22"/>
              </w:rPr>
            </w:pPr>
          </w:p>
          <w:p w14:paraId="6B0F0ACE" w14:textId="0A39BD3A" w:rsidR="003D4604" w:rsidRPr="004C3A0B" w:rsidRDefault="003D4604" w:rsidP="06F70564">
            <w:pPr>
              <w:autoSpaceDE w:val="0"/>
              <w:autoSpaceDN w:val="0"/>
              <w:adjustRightInd w:val="0"/>
              <w:rPr>
                <w:rFonts w:ascii="Arial" w:hAnsi="Arial" w:cs="Arial"/>
                <w:i/>
                <w:iCs/>
                <w:color w:val="808080" w:themeColor="background1" w:themeShade="80"/>
                <w:sz w:val="18"/>
                <w:szCs w:val="18"/>
              </w:rPr>
            </w:pPr>
            <w:r>
              <w:rPr>
                <w:rFonts w:ascii="Arial" w:hAnsi="Arial" w:cs="Arial"/>
                <w:noProof/>
                <w:sz w:val="22"/>
                <w:szCs w:val="22"/>
              </w:rPr>
              <mc:AlternateContent>
                <mc:Choice Requires="wps">
                  <w:drawing>
                    <wp:anchor distT="0" distB="0" distL="114300" distR="114300" simplePos="0" relativeHeight="251709440" behindDoc="0" locked="0" layoutInCell="1" allowOverlap="1" wp14:anchorId="6F3F6477" wp14:editId="4BA2EE41">
                      <wp:simplePos x="0" y="0"/>
                      <wp:positionH relativeFrom="column">
                        <wp:posOffset>819399</wp:posOffset>
                      </wp:positionH>
                      <wp:positionV relativeFrom="paragraph">
                        <wp:posOffset>2121157</wp:posOffset>
                      </wp:positionV>
                      <wp:extent cx="395706" cy="472861"/>
                      <wp:effectExtent l="25400" t="0" r="23495" b="35560"/>
                      <wp:wrapNone/>
                      <wp:docPr id="1318443711" name="Straight Arrow Connector 2"/>
                      <wp:cNvGraphicFramePr/>
                      <a:graphic xmlns:a="http://schemas.openxmlformats.org/drawingml/2006/main">
                        <a:graphicData uri="http://schemas.microsoft.com/office/word/2010/wordprocessingShape">
                          <wps:wsp>
                            <wps:cNvCnPr/>
                            <wps:spPr>
                              <a:xfrm flipH="1">
                                <a:off x="0" y="0"/>
                                <a:ext cx="395706" cy="472861"/>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53B9CB" id="Straight Arrow Connector 2" o:spid="_x0000_s1026" type="#_x0000_t32" style="position:absolute;margin-left:64.5pt;margin-top:167pt;width:31.15pt;height:37.25pt;flip:x;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" strokecolor="black [3213]" strokeweight="1pt">
                      <v:stroke endarrow="block" joinstyle="miter"/>
                    </v:shape>
                  </w:pict>
                </mc:Fallback>
              </mc:AlternateContent>
            </w:r>
          </w:p>
        </w:tc>
        <w:tc>
          <w:tcPr>
            <w:tcW w:w="4932" w:type="dxa"/>
            <w:tcBorders>
              <w:top w:val="single" w:sz="4" w:space="0" w:color="auto"/>
              <w:bottom w:val="single" w:sz="4" w:space="0" w:color="auto"/>
            </w:tcBorders>
          </w:tcPr>
          <w:p w14:paraId="3B1E7F8A" w14:textId="58A6179B" w:rsidR="003D4604" w:rsidRPr="00354F34" w:rsidRDefault="003D4604" w:rsidP="1E655902">
            <w:pPr>
              <w:autoSpaceDE w:val="0"/>
              <w:autoSpaceDN w:val="0"/>
              <w:adjustRightInd w:val="0"/>
              <w:rPr>
                <w:rFonts w:ascii="Arial" w:hAnsi="Arial" w:cs="Arial"/>
                <w:i/>
                <w:iCs/>
                <w:sz w:val="18"/>
                <w:szCs w:val="18"/>
              </w:rPr>
            </w:pPr>
            <w:r w:rsidRPr="1E655902">
              <w:rPr>
                <w:rFonts w:ascii="Arial" w:hAnsi="Arial" w:cs="Arial"/>
                <w:i/>
                <w:iCs/>
                <w:sz w:val="18"/>
                <w:szCs w:val="18"/>
              </w:rPr>
              <w:lastRenderedPageBreak/>
              <w:t>How you will mitigate the risk to the investigator:</w:t>
            </w:r>
          </w:p>
          <w:p w14:paraId="1C0FB0F8" w14:textId="77777777" w:rsidR="003D4604" w:rsidRDefault="003D4604" w:rsidP="06F70564">
            <w:pPr>
              <w:rPr>
                <w:rFonts w:ascii="Arial" w:eastAsia="Arial" w:hAnsi="Arial" w:cs="Arial"/>
                <w:sz w:val="22"/>
                <w:szCs w:val="22"/>
              </w:rPr>
            </w:pPr>
          </w:p>
          <w:p w14:paraId="2104D9C9" w14:textId="77777777" w:rsidR="003D4604" w:rsidRDefault="003D4604" w:rsidP="06F70564">
            <w:pPr>
              <w:autoSpaceDE w:val="0"/>
              <w:autoSpaceDN w:val="0"/>
              <w:adjustRightInd w:val="0"/>
              <w:rPr>
                <w:rFonts w:ascii="Arial" w:eastAsia="Arial" w:hAnsi="Arial" w:cs="Arial"/>
              </w:rPr>
            </w:pPr>
            <w:r w:rsidRPr="379A4135">
              <w:rPr>
                <w:rFonts w:ascii="Arial" w:eastAsia="Arial" w:hAnsi="Arial" w:cs="Arial"/>
              </w:rPr>
              <w:lastRenderedPageBreak/>
              <w:t xml:space="preserve">The researcher will manage emotional and professional risks through regular supervision and debriefing with the assigned supervisor to discuss any distressing material or challenging interactions with participants. Breaks will be taken during transcription or analysis of sensitive discussions to prevent fatigue or emotional strain. </w:t>
            </w:r>
          </w:p>
          <w:p w14:paraId="5223B6A1" w14:textId="77777777" w:rsidR="003D4604" w:rsidRPr="004C3A0B" w:rsidRDefault="003D4604" w:rsidP="379A4135">
            <w:pPr>
              <w:autoSpaceDE w:val="0"/>
              <w:autoSpaceDN w:val="0"/>
              <w:adjustRightInd w:val="0"/>
              <w:spacing w:before="240" w:after="240"/>
              <w:rPr>
                <w:rFonts w:ascii="Arial" w:eastAsia="Arial" w:hAnsi="Arial" w:cs="Arial"/>
              </w:rPr>
            </w:pPr>
          </w:p>
          <w:p w14:paraId="3F222AAF" w14:textId="05E9C1F9" w:rsidR="003D4604" w:rsidRPr="004C3A0B" w:rsidRDefault="003D4604" w:rsidP="379A4135">
            <w:pPr>
              <w:autoSpaceDE w:val="0"/>
              <w:autoSpaceDN w:val="0"/>
              <w:adjustRightInd w:val="0"/>
              <w:spacing w:before="240" w:after="240"/>
              <w:rPr>
                <w:rFonts w:ascii="Arial" w:eastAsia="Arial" w:hAnsi="Arial" w:cs="Arial"/>
              </w:rPr>
            </w:pPr>
            <w:r w:rsidRPr="379A4135">
              <w:rPr>
                <w:rFonts w:ascii="Arial" w:eastAsia="Arial" w:hAnsi="Arial" w:cs="Arial"/>
              </w:rPr>
              <w:t xml:space="preserve">All focus groups will take place at the UWTSD, Swansea campus, during standard working hours, within secure psychology laboratories to ensure a safe and controlled environment. This setting minimises lone working and ensures compliance with laboratory safety protocols, with appropriate supervision and staff support available as required. </w:t>
            </w:r>
          </w:p>
          <w:p w14:paraId="1CCC6081" w14:textId="1AFE2A26" w:rsidR="003D4604" w:rsidRPr="004C3A0B" w:rsidRDefault="003D4604" w:rsidP="379A4135">
            <w:pPr>
              <w:autoSpaceDE w:val="0"/>
              <w:autoSpaceDN w:val="0"/>
              <w:adjustRightInd w:val="0"/>
              <w:spacing w:before="240" w:after="240"/>
              <w:rPr>
                <w:rFonts w:ascii="Arial" w:eastAsia="Arial" w:hAnsi="Arial" w:cs="Arial"/>
              </w:rPr>
            </w:pPr>
          </w:p>
          <w:p w14:paraId="679F020A" w14:textId="23A3B991" w:rsidR="003D4604" w:rsidRPr="004C3A0B" w:rsidRDefault="004142DF" w:rsidP="379A4135">
            <w:pPr>
              <w:autoSpaceDE w:val="0"/>
              <w:autoSpaceDN w:val="0"/>
              <w:adjustRightInd w:val="0"/>
              <w:spacing w:before="240" w:after="240"/>
              <w:rPr>
                <w:rFonts w:ascii="Arial" w:eastAsia="Arial" w:hAnsi="Arial" w:cs="Arial"/>
              </w:rPr>
            </w:pPr>
            <w:r>
              <w:rPr>
                <w:rFonts w:ascii="Arial" w:hAnsi="Arial" w:cs="Arial"/>
                <w:noProof/>
              </w:rPr>
              <w:lastRenderedPageBreak/>
              <mc:AlternateContent>
                <mc:Choice Requires="wps">
                  <w:drawing>
                    <wp:anchor distT="0" distB="0" distL="114300" distR="114300" simplePos="0" relativeHeight="251708416" behindDoc="0" locked="0" layoutInCell="1" allowOverlap="1" wp14:anchorId="47357F5A" wp14:editId="37757616">
                      <wp:simplePos x="0" y="0"/>
                      <wp:positionH relativeFrom="column">
                        <wp:posOffset>-1954045</wp:posOffset>
                      </wp:positionH>
                      <wp:positionV relativeFrom="paragraph">
                        <wp:posOffset>1524499</wp:posOffset>
                      </wp:positionV>
                      <wp:extent cx="5089525" cy="1818526"/>
                      <wp:effectExtent l="0" t="0" r="15875" b="10795"/>
                      <wp:wrapNone/>
                      <wp:docPr id="308483499" name="Text Box 1"/>
                      <wp:cNvGraphicFramePr/>
                      <a:graphic xmlns:a="http://schemas.openxmlformats.org/drawingml/2006/main">
                        <a:graphicData uri="http://schemas.microsoft.com/office/word/2010/wordprocessingShape">
                          <wps:wsp>
                            <wps:cNvSpPr txBox="1"/>
                            <wps:spPr>
                              <a:xfrm>
                                <a:off x="0" y="0"/>
                                <a:ext cx="5089525" cy="1818526"/>
                              </a:xfrm>
                              <a:prstGeom prst="rect">
                                <a:avLst/>
                              </a:prstGeom>
                              <a:solidFill>
                                <a:srgbClr val="00B0F0"/>
                              </a:solidFill>
                              <a:ln w="12700">
                                <a:solidFill>
                                  <a:schemeClr val="tx1"/>
                                </a:solidFill>
                              </a:ln>
                            </wps:spPr>
                            <wps:txbx>
                              <w:txbxContent>
                                <w:p w14:paraId="58D84C44" w14:textId="0C966F36" w:rsidR="003D4604" w:rsidRDefault="003D4604" w:rsidP="001D65C2">
                                  <w:pPr>
                                    <w:rPr>
                                      <w:rFonts w:ascii="Arial" w:hAnsi="Arial" w:cs="Arial"/>
                                      <w:color w:val="000000" w:themeColor="text1"/>
                                      <w:u w:val="single"/>
                                    </w:rPr>
                                  </w:pPr>
                                  <w:r>
                                    <w:rPr>
                                      <w:rFonts w:ascii="Arial" w:hAnsi="Arial" w:cs="Arial"/>
                                      <w:color w:val="000000" w:themeColor="text1"/>
                                      <w:u w:val="single"/>
                                    </w:rPr>
                                    <w:t>Section F: Anticipated Risks; Institutional Risks</w:t>
                                  </w:r>
                                </w:p>
                                <w:p w14:paraId="0755CCDB" w14:textId="50ABA037" w:rsidR="003D4604" w:rsidRPr="00000DED" w:rsidRDefault="003D4604" w:rsidP="004142DF">
                                  <w:pPr>
                                    <w:spacing w:line="240" w:lineRule="auto"/>
                                    <w:rPr>
                                      <w:rFonts w:ascii="Arial" w:hAnsi="Arial" w:cs="Arial"/>
                                      <w:color w:val="000000" w:themeColor="text1"/>
                                    </w:rPr>
                                  </w:pPr>
                                  <w:r w:rsidRPr="00000DED">
                                    <w:rPr>
                                      <w:rFonts w:ascii="Arial" w:hAnsi="Arial" w:cs="Arial"/>
                                      <w:color w:val="000000" w:themeColor="text1"/>
                                    </w:rPr>
                                    <w:t xml:space="preserve">I identified data protection and ethical compliance as the </w:t>
                                  </w:r>
                                  <w:r w:rsidR="005012C8">
                                    <w:rPr>
                                      <w:rFonts w:ascii="Arial" w:hAnsi="Arial" w:cs="Arial"/>
                                      <w:color w:val="000000" w:themeColor="text1"/>
                                    </w:rPr>
                                    <w:t>primary institutional risks. I addressed them</w:t>
                                  </w:r>
                                  <w:r w:rsidR="00A974D8">
                                    <w:rPr>
                                      <w:rFonts w:ascii="Arial" w:hAnsi="Arial" w:cs="Arial"/>
                                      <w:color w:val="000000" w:themeColor="text1"/>
                                    </w:rPr>
                                    <w:t xml:space="preserve"> by ensuring </w:t>
                                  </w:r>
                                  <w:r w:rsidR="00F2299B">
                                    <w:rPr>
                                      <w:rFonts w:ascii="Arial" w:hAnsi="Arial" w:cs="Arial"/>
                                      <w:color w:val="000000" w:themeColor="text1"/>
                                    </w:rPr>
                                    <w:t xml:space="preserve">that </w:t>
                                  </w:r>
                                  <w:r w:rsidR="00A974D8">
                                    <w:rPr>
                                      <w:rFonts w:ascii="Arial" w:hAnsi="Arial" w:cs="Arial"/>
                                      <w:color w:val="000000" w:themeColor="text1"/>
                                    </w:rPr>
                                    <w:t>all procedures aligned with UWTSD, GDPR</w:t>
                                  </w:r>
                                  <w:r w:rsidRPr="00000DED">
                                    <w:rPr>
                                      <w:rFonts w:ascii="Arial" w:hAnsi="Arial" w:cs="Arial"/>
                                      <w:color w:val="000000" w:themeColor="text1"/>
                                    </w:rPr>
                                    <w:t>, and BPS guidelines.</w:t>
                                  </w:r>
                                </w:p>
                                <w:p w14:paraId="01A0ADC7" w14:textId="7332739E" w:rsidR="003D4604" w:rsidRPr="00000DED" w:rsidRDefault="003D4604" w:rsidP="004142DF">
                                  <w:pPr>
                                    <w:spacing w:line="240" w:lineRule="auto"/>
                                    <w:rPr>
                                      <w:rFonts w:ascii="Arial" w:hAnsi="Arial" w:cs="Arial"/>
                                      <w:color w:val="000000" w:themeColor="text1"/>
                                    </w:rPr>
                                  </w:pPr>
                                  <w:r w:rsidRPr="00000DED">
                                    <w:rPr>
                                      <w:rFonts w:ascii="Arial" w:hAnsi="Arial" w:cs="Arial"/>
                                      <w:color w:val="000000" w:themeColor="text1"/>
                                    </w:rPr>
                                    <w:t xml:space="preserve">Part of this process involved carefully planning how data would be collected, stored, and accessed, ensuring that only authorised members of the research team </w:t>
                                  </w:r>
                                  <w:r w:rsidR="005012C8">
                                    <w:rPr>
                                      <w:rFonts w:ascii="Arial" w:hAnsi="Arial" w:cs="Arial"/>
                                      <w:color w:val="000000" w:themeColor="text1"/>
                                    </w:rPr>
                                    <w:t>handled</w:t>
                                  </w:r>
                                  <w:r w:rsidRPr="00000DED">
                                    <w:rPr>
                                      <w:rFonts w:ascii="Arial" w:hAnsi="Arial" w:cs="Arial"/>
                                      <w:color w:val="000000" w:themeColor="text1"/>
                                    </w:rPr>
                                    <w:t xml:space="preserve"> participant information.</w:t>
                                  </w:r>
                                </w:p>
                                <w:p w14:paraId="0C3751F6" w14:textId="77777777" w:rsidR="003D4604" w:rsidRPr="00156D8A" w:rsidRDefault="003D4604" w:rsidP="001D65C2">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7357F5A" id="_x0000_s1048" type="#_x0000_t202" style="position:absolute;margin-left:-153.85pt;margin-top:120.05pt;width:400.75pt;height:143.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" fillcolor="#00b0f0" strokecolor="black [3213]" strokeweight="1pt">
                      <v:textbox>
                        <w:txbxContent>
                          <w:p w14:paraId="58D84C44" w14:textId="0C966F36" w:rsidR="003D4604" w:rsidRDefault="003D4604" w:rsidP="001D65C2">
                            <w:pPr>
                              <w:rPr>
                                <w:rFonts w:ascii="Arial" w:hAnsi="Arial" w:cs="Arial"/>
                                <w:color w:val="000000" w:themeColor="text1"/>
                                <w:u w:val="single"/>
                              </w:rPr>
                            </w:pPr>
                            <w:r>
                              <w:rPr>
                                <w:rFonts w:ascii="Arial" w:hAnsi="Arial" w:cs="Arial"/>
                                <w:color w:val="000000" w:themeColor="text1"/>
                                <w:u w:val="single"/>
                              </w:rPr>
                              <w:t>Section F: Anticipated Risks; Institutional Risks</w:t>
                            </w:r>
                          </w:p>
                          <w:p w14:paraId="0755CCDB" w14:textId="50ABA037" w:rsidR="003D4604" w:rsidRPr="00000DED" w:rsidRDefault="003D4604" w:rsidP="004142DF">
                            <w:pPr>
                              <w:spacing w:line="240" w:lineRule="auto"/>
                              <w:rPr>
                                <w:rFonts w:ascii="Arial" w:hAnsi="Arial" w:cs="Arial"/>
                                <w:color w:val="000000" w:themeColor="text1"/>
                              </w:rPr>
                            </w:pPr>
                            <w:r w:rsidRPr="00000DED">
                              <w:rPr>
                                <w:rFonts w:ascii="Arial" w:hAnsi="Arial" w:cs="Arial"/>
                                <w:color w:val="000000" w:themeColor="text1"/>
                              </w:rPr>
                              <w:t xml:space="preserve">I identified data protection and ethical compliance as the </w:t>
                            </w:r>
                            <w:r w:rsidR="005012C8">
                              <w:rPr>
                                <w:rFonts w:ascii="Arial" w:hAnsi="Arial" w:cs="Arial"/>
                                <w:color w:val="000000" w:themeColor="text1"/>
                              </w:rPr>
                              <w:t>primary institutional risks. I addressed them</w:t>
                            </w:r>
                            <w:r w:rsidR="00A974D8">
                              <w:rPr>
                                <w:rFonts w:ascii="Arial" w:hAnsi="Arial" w:cs="Arial"/>
                                <w:color w:val="000000" w:themeColor="text1"/>
                              </w:rPr>
                              <w:t xml:space="preserve"> by ensuring </w:t>
                            </w:r>
                            <w:r w:rsidR="00F2299B">
                              <w:rPr>
                                <w:rFonts w:ascii="Arial" w:hAnsi="Arial" w:cs="Arial"/>
                                <w:color w:val="000000" w:themeColor="text1"/>
                              </w:rPr>
                              <w:t xml:space="preserve">that </w:t>
                            </w:r>
                            <w:r w:rsidR="00A974D8">
                              <w:rPr>
                                <w:rFonts w:ascii="Arial" w:hAnsi="Arial" w:cs="Arial"/>
                                <w:color w:val="000000" w:themeColor="text1"/>
                              </w:rPr>
                              <w:t>all procedures aligned with UWTSD, GDPR</w:t>
                            </w:r>
                            <w:r w:rsidRPr="00000DED">
                              <w:rPr>
                                <w:rFonts w:ascii="Arial" w:hAnsi="Arial" w:cs="Arial"/>
                                <w:color w:val="000000" w:themeColor="text1"/>
                              </w:rPr>
                              <w:t>, and BPS guidelines.</w:t>
                            </w:r>
                          </w:p>
                          <w:p w14:paraId="01A0ADC7" w14:textId="7332739E" w:rsidR="003D4604" w:rsidRPr="00000DED" w:rsidRDefault="003D4604" w:rsidP="004142DF">
                            <w:pPr>
                              <w:spacing w:line="240" w:lineRule="auto"/>
                              <w:rPr>
                                <w:rFonts w:ascii="Arial" w:hAnsi="Arial" w:cs="Arial"/>
                                <w:color w:val="000000" w:themeColor="text1"/>
                              </w:rPr>
                            </w:pPr>
                            <w:r w:rsidRPr="00000DED">
                              <w:rPr>
                                <w:rFonts w:ascii="Arial" w:hAnsi="Arial" w:cs="Arial"/>
                                <w:color w:val="000000" w:themeColor="text1"/>
                              </w:rPr>
                              <w:t xml:space="preserve">Part of this process involved carefully planning how data would be collected, stored, and accessed, ensuring that only authorised members of the research team </w:t>
                            </w:r>
                            <w:r w:rsidR="005012C8">
                              <w:rPr>
                                <w:rFonts w:ascii="Arial" w:hAnsi="Arial" w:cs="Arial"/>
                                <w:color w:val="000000" w:themeColor="text1"/>
                              </w:rPr>
                              <w:t>handled</w:t>
                            </w:r>
                            <w:r w:rsidRPr="00000DED">
                              <w:rPr>
                                <w:rFonts w:ascii="Arial" w:hAnsi="Arial" w:cs="Arial"/>
                                <w:color w:val="000000" w:themeColor="text1"/>
                              </w:rPr>
                              <w:t xml:space="preserve"> participant information.</w:t>
                            </w:r>
                          </w:p>
                          <w:p w14:paraId="0C3751F6" w14:textId="77777777" w:rsidR="003D4604" w:rsidRPr="00156D8A" w:rsidRDefault="003D4604" w:rsidP="001D65C2">
                            <w:pPr>
                              <w:rPr>
                                <w:rFonts w:ascii="Arial" w:hAnsi="Arial" w:cs="Arial"/>
                                <w:color w:val="000000" w:themeColor="text1"/>
                              </w:rPr>
                            </w:pPr>
                          </w:p>
                        </w:txbxContent>
                      </v:textbox>
                    </v:shape>
                  </w:pict>
                </mc:Fallback>
              </mc:AlternateContent>
            </w:r>
            <w:r w:rsidR="003D4604" w:rsidRPr="379A4135">
              <w:rPr>
                <w:rFonts w:ascii="Arial" w:eastAsia="Arial" w:hAnsi="Arial" w:cs="Arial"/>
              </w:rPr>
              <w:t>Communication with participants will be conducted via secure UWTSD email and the approved Microsoft Teams platform to maintain professionalism and data security. The researcher will adhere to all UWTSD safeguarding procedures, including reporting any concerns that may arise during data collection, to ensure ethical compliance and participant safety.</w:t>
            </w:r>
          </w:p>
          <w:p w14:paraId="5A1E16EB" w14:textId="0A24E417" w:rsidR="003D4604" w:rsidRPr="004C3A0B" w:rsidRDefault="004142DF" w:rsidP="379A4135">
            <w:pPr>
              <w:autoSpaceDE w:val="0"/>
              <w:autoSpaceDN w:val="0"/>
              <w:adjustRightInd w:val="0"/>
              <w:spacing w:before="240" w:after="240"/>
              <w:rPr>
                <w:rFonts w:ascii="Arial" w:eastAsia="Arial" w:hAnsi="Arial" w:cs="Arial"/>
              </w:rPr>
            </w:pPr>
            <w:r>
              <w:rPr>
                <w:rFonts w:ascii="Arial" w:eastAsia="Arial" w:hAnsi="Arial" w:cs="Arial"/>
                <w:noProof/>
              </w:rPr>
              <mc:AlternateContent>
                <mc:Choice Requires="wps">
                  <w:drawing>
                    <wp:anchor distT="0" distB="0" distL="114300" distR="114300" simplePos="0" relativeHeight="251764736" behindDoc="0" locked="0" layoutInCell="1" allowOverlap="1" wp14:anchorId="444F0213" wp14:editId="1BBFB46C">
                      <wp:simplePos x="0" y="0"/>
                      <wp:positionH relativeFrom="column">
                        <wp:posOffset>-2251995</wp:posOffset>
                      </wp:positionH>
                      <wp:positionV relativeFrom="paragraph">
                        <wp:posOffset>35424</wp:posOffset>
                      </wp:positionV>
                      <wp:extent cx="297950" cy="329294"/>
                      <wp:effectExtent l="25400" t="0" r="19685" b="26670"/>
                      <wp:wrapNone/>
                      <wp:docPr id="469078836" name="Straight Arrow Connector 10"/>
                      <wp:cNvGraphicFramePr/>
                      <a:graphic xmlns:a="http://schemas.openxmlformats.org/drawingml/2006/main">
                        <a:graphicData uri="http://schemas.microsoft.com/office/word/2010/wordprocessingShape">
                          <wps:wsp>
                            <wps:cNvCnPr/>
                            <wps:spPr>
                              <a:xfrm flipH="1">
                                <a:off x="0" y="0"/>
                                <a:ext cx="297950" cy="329294"/>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E1BA1F" id="Straight Arrow Connector 10" o:spid="_x0000_s1026" type="#_x0000_t32" style="position:absolute;margin-left:-177.3pt;margin-top:2.8pt;width:23.45pt;height:25.95pt;flip:x;z-index:2517647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" strokecolor="black [3213]" strokeweight="1pt">
                      <v:stroke endarrow="block" joinstyle="miter"/>
                    </v:shape>
                  </w:pict>
                </mc:Fallback>
              </mc:AlternateContent>
            </w:r>
          </w:p>
        </w:tc>
      </w:tr>
      <w:tr w:rsidR="003D4604" w:rsidRPr="004C3A0B" w14:paraId="591EE92F" w14:textId="77777777" w:rsidTr="379A4135">
        <w:tc>
          <w:tcPr>
            <w:tcW w:w="596" w:type="dxa"/>
            <w:tcBorders>
              <w:top w:val="single" w:sz="4" w:space="0" w:color="auto"/>
              <w:bottom w:val="single" w:sz="4" w:space="0" w:color="auto"/>
            </w:tcBorders>
            <w:shd w:val="clear" w:color="auto" w:fill="F2F2F2" w:themeFill="background1" w:themeFillShade="F2"/>
            <w:vAlign w:val="center"/>
          </w:tcPr>
          <w:p w14:paraId="00C032DA" w14:textId="77777777" w:rsidR="003D4604" w:rsidRPr="002132F9" w:rsidRDefault="003D4604" w:rsidP="00D107AC">
            <w:pPr>
              <w:jc w:val="center"/>
              <w:rPr>
                <w:rFonts w:ascii="Arial" w:hAnsi="Arial" w:cs="Arial"/>
                <w:sz w:val="22"/>
                <w:szCs w:val="22"/>
              </w:rPr>
            </w:pPr>
            <w:r>
              <w:rPr>
                <w:rFonts w:ascii="Arial" w:hAnsi="Arial" w:cs="Arial"/>
                <w:sz w:val="22"/>
                <w:szCs w:val="22"/>
              </w:rPr>
              <w:lastRenderedPageBreak/>
              <w:t>4</w:t>
            </w:r>
          </w:p>
        </w:tc>
        <w:tc>
          <w:tcPr>
            <w:tcW w:w="9923" w:type="dxa"/>
            <w:gridSpan w:val="2"/>
            <w:tcBorders>
              <w:top w:val="single" w:sz="4" w:space="0" w:color="auto"/>
              <w:bottom w:val="single" w:sz="4" w:space="0" w:color="auto"/>
            </w:tcBorders>
            <w:shd w:val="clear" w:color="auto" w:fill="F2F2F2" w:themeFill="background1" w:themeFillShade="F2"/>
          </w:tcPr>
          <w:p w14:paraId="686B8E4A" w14:textId="77777777" w:rsidR="003D4604" w:rsidRPr="004C3A0B" w:rsidRDefault="003D4604" w:rsidP="00D107AC">
            <w:pPr>
              <w:rPr>
                <w:rFonts w:ascii="Arial" w:hAnsi="Arial" w:cs="Arial"/>
                <w:sz w:val="22"/>
                <w:szCs w:val="22"/>
              </w:rPr>
            </w:pPr>
            <w:r w:rsidRPr="1E655902">
              <w:rPr>
                <w:rFonts w:ascii="Arial" w:hAnsi="Arial" w:cs="Arial"/>
                <w:b/>
                <w:bCs/>
                <w:sz w:val="22"/>
                <w:szCs w:val="22"/>
              </w:rPr>
              <w:t>University/institutional risks</w:t>
            </w:r>
          </w:p>
          <w:p w14:paraId="013E9676" w14:textId="77777777" w:rsidR="003D4604" w:rsidRPr="004C3A0B" w:rsidRDefault="003D4604"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3D4604" w:rsidRPr="004C3A0B" w14:paraId="14FCCFC1" w14:textId="77777777" w:rsidTr="379A4135">
        <w:tc>
          <w:tcPr>
            <w:tcW w:w="596" w:type="dxa"/>
            <w:tcBorders>
              <w:top w:val="single" w:sz="4" w:space="0" w:color="auto"/>
              <w:bottom w:val="single" w:sz="4" w:space="0" w:color="auto"/>
            </w:tcBorders>
            <w:vAlign w:val="center"/>
          </w:tcPr>
          <w:p w14:paraId="11E49262" w14:textId="77777777" w:rsidR="003D4604" w:rsidRPr="00CE0890" w:rsidRDefault="003D4604"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8D08489" w14:textId="77777777" w:rsidR="003D4604" w:rsidRDefault="003D4604" w:rsidP="00D107AC">
            <w:pPr>
              <w:autoSpaceDE w:val="0"/>
              <w:autoSpaceDN w:val="0"/>
              <w:adjustRightInd w:val="0"/>
              <w:rPr>
                <w:rFonts w:ascii="Arial" w:hAnsi="Arial" w:cs="Arial"/>
                <w:sz w:val="22"/>
                <w:szCs w:val="22"/>
              </w:rPr>
            </w:pPr>
          </w:p>
          <w:p w14:paraId="42792175" w14:textId="77777777" w:rsidR="003D4604" w:rsidRDefault="003D4604" w:rsidP="00D107AC">
            <w:pPr>
              <w:autoSpaceDE w:val="0"/>
              <w:autoSpaceDN w:val="0"/>
              <w:adjustRightInd w:val="0"/>
              <w:rPr>
                <w:rFonts w:ascii="Arial" w:hAnsi="Arial" w:cs="Arial"/>
                <w:sz w:val="22"/>
                <w:szCs w:val="22"/>
              </w:rPr>
            </w:pPr>
          </w:p>
          <w:p w14:paraId="3C056D5B" w14:textId="77777777" w:rsidR="003D4604" w:rsidRPr="004C3A0B" w:rsidRDefault="003D4604" w:rsidP="379A4135">
            <w:pPr>
              <w:autoSpaceDE w:val="0"/>
              <w:autoSpaceDN w:val="0"/>
              <w:adjustRightInd w:val="0"/>
              <w:spacing w:before="240" w:after="240"/>
              <w:rPr>
                <w:rFonts w:ascii="Arial" w:eastAsia="Arial" w:hAnsi="Arial" w:cs="Arial"/>
              </w:rPr>
            </w:pPr>
            <w:r w:rsidRPr="379A4135">
              <w:rPr>
                <w:rFonts w:ascii="Arial" w:eastAsia="Arial" w:hAnsi="Arial" w:cs="Arial"/>
              </w:rPr>
              <w:t>There is a minimal risk of reputational harm if participant data were mishandled or confidentiality breached. To mitigate this, all data will be stored securely on encrypted, password-protected systems in line with GDPR and UWTSD policy.</w:t>
            </w:r>
          </w:p>
          <w:p w14:paraId="37410C75" w14:textId="65FB9D9C" w:rsidR="003D4604" w:rsidRPr="004C3A0B" w:rsidRDefault="003D4604" w:rsidP="06F70564">
            <w:pPr>
              <w:autoSpaceDE w:val="0"/>
              <w:autoSpaceDN w:val="0"/>
              <w:adjustRightInd w:val="0"/>
              <w:spacing w:before="240" w:after="240"/>
              <w:rPr>
                <w:rFonts w:ascii="Arial" w:eastAsia="Arial" w:hAnsi="Arial" w:cs="Arial"/>
              </w:rPr>
            </w:pPr>
            <w:r w:rsidRPr="06F70564">
              <w:rPr>
                <w:rFonts w:ascii="Arial" w:eastAsia="Arial" w:hAnsi="Arial" w:cs="Arial"/>
              </w:rPr>
              <w:lastRenderedPageBreak/>
              <w:t>Failure to comply with ethical procedures or data protection regulations could also pose legal and reputational risks. These will be managed by adhering strictly to BPS ethical guidelines, following the university’s ethics approval processes, and ensuring all study materials (e.g., consent forms, information sheets) meet institutional standards.</w:t>
            </w:r>
          </w:p>
          <w:p w14:paraId="5587BA85" w14:textId="1BAFD285" w:rsidR="003D4604" w:rsidRPr="004C3A0B" w:rsidRDefault="003D4604" w:rsidP="06F70564">
            <w:pPr>
              <w:autoSpaceDE w:val="0"/>
              <w:autoSpaceDN w:val="0"/>
              <w:adjustRightInd w:val="0"/>
              <w:spacing w:before="240" w:after="240"/>
              <w:rPr>
                <w:rFonts w:ascii="Arial" w:eastAsia="Arial" w:hAnsi="Arial" w:cs="Arial"/>
              </w:rPr>
            </w:pPr>
            <w:r>
              <w:rPr>
                <w:rFonts w:ascii="Arial" w:hAnsi="Arial" w:cs="Arial"/>
                <w:noProof/>
                <w:sz w:val="22"/>
                <w:szCs w:val="22"/>
              </w:rPr>
              <mc:AlternateContent>
                <mc:Choice Requires="wps">
                  <w:drawing>
                    <wp:anchor distT="0" distB="0" distL="114300" distR="114300" simplePos="0" relativeHeight="251711488" behindDoc="0" locked="0" layoutInCell="1" allowOverlap="1" wp14:anchorId="050C5084" wp14:editId="2186C5FD">
                      <wp:simplePos x="0" y="0"/>
                      <wp:positionH relativeFrom="column">
                        <wp:posOffset>860425</wp:posOffset>
                      </wp:positionH>
                      <wp:positionV relativeFrom="paragraph">
                        <wp:posOffset>2895600</wp:posOffset>
                      </wp:positionV>
                      <wp:extent cx="385567" cy="393707"/>
                      <wp:effectExtent l="25400" t="0" r="20955" b="38100"/>
                      <wp:wrapNone/>
                      <wp:docPr id="1625087802" name="Straight Arrow Connector 2"/>
                      <wp:cNvGraphicFramePr/>
                      <a:graphic xmlns:a="http://schemas.openxmlformats.org/drawingml/2006/main">
                        <a:graphicData uri="http://schemas.microsoft.com/office/word/2010/wordprocessingShape">
                          <wps:wsp>
                            <wps:cNvCnPr/>
                            <wps:spPr>
                              <a:xfrm flipH="1">
                                <a:off x="0" y="0"/>
                                <a:ext cx="385567" cy="39370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F4D64F" id="Straight Arrow Connector 2" o:spid="_x0000_s1026" type="#_x0000_t32" style="position:absolute;margin-left:67.75pt;margin-top:228pt;width:30.35pt;height:31pt;flip:x;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" strokecolor="black [3213]" strokeweight="1pt">
                      <v:stroke endarrow="block" joinstyle="miter"/>
                    </v:shape>
                  </w:pict>
                </mc:Fallback>
              </mc:AlternateContent>
            </w:r>
            <w:r w:rsidRPr="379A4135">
              <w:rPr>
                <w:rFonts w:ascii="Arial" w:eastAsia="Arial" w:hAnsi="Arial" w:cs="Arial"/>
              </w:rPr>
              <w:t>Additionally, the use of UWTSD resources (e.g., EMS, online platforms, rooms) is planned responsibly and efficiently, with minimal risk of overuse or disruption. Overall, institutional risks are low and are mitigated through compliance, data handling and storage through institutional licensing and supervision.</w:t>
            </w:r>
          </w:p>
          <w:p w14:paraId="530B6E3C" w14:textId="77777777" w:rsidR="003D4604" w:rsidRPr="004C3A0B" w:rsidRDefault="003D4604" w:rsidP="06F70564">
            <w:pPr>
              <w:autoSpaceDE w:val="0"/>
              <w:autoSpaceDN w:val="0"/>
              <w:adjustRightInd w:val="0"/>
              <w:spacing w:before="240" w:after="240"/>
              <w:rPr>
                <w:rFonts w:ascii="Arial" w:eastAsia="Arial" w:hAnsi="Arial" w:cs="Arial"/>
              </w:rPr>
            </w:pPr>
          </w:p>
        </w:tc>
        <w:tc>
          <w:tcPr>
            <w:tcW w:w="4932" w:type="dxa"/>
            <w:tcBorders>
              <w:top w:val="single" w:sz="4" w:space="0" w:color="auto"/>
              <w:bottom w:val="single" w:sz="4" w:space="0" w:color="auto"/>
            </w:tcBorders>
          </w:tcPr>
          <w:p w14:paraId="7890DF8A" w14:textId="77777777" w:rsidR="003D4604" w:rsidRPr="00DD1C69" w:rsidRDefault="003D4604" w:rsidP="00DD1C69">
            <w:pPr>
              <w:autoSpaceDE w:val="0"/>
              <w:autoSpaceDN w:val="0"/>
              <w:adjustRightInd w:val="0"/>
              <w:rPr>
                <w:rFonts w:ascii="Arial" w:hAnsi="Arial" w:cs="Arial"/>
                <w:i/>
                <w:sz w:val="18"/>
                <w:szCs w:val="18"/>
              </w:rPr>
            </w:pPr>
            <w:r w:rsidRPr="06F70564">
              <w:rPr>
                <w:rFonts w:ascii="Arial" w:hAnsi="Arial" w:cs="Arial"/>
                <w:i/>
                <w:iCs/>
                <w:sz w:val="18"/>
                <w:szCs w:val="18"/>
              </w:rPr>
              <w:lastRenderedPageBreak/>
              <w:t>How you will mitigate the risk to the University:</w:t>
            </w:r>
          </w:p>
          <w:p w14:paraId="68DCB8FA" w14:textId="77777777" w:rsidR="003D4604" w:rsidRPr="004C3A0B" w:rsidRDefault="003D4604" w:rsidP="06F70564">
            <w:pPr>
              <w:autoSpaceDE w:val="0"/>
              <w:autoSpaceDN w:val="0"/>
              <w:adjustRightInd w:val="0"/>
              <w:spacing w:before="240" w:after="240"/>
              <w:rPr>
                <w:rFonts w:ascii="Arial" w:eastAsia="Arial" w:hAnsi="Arial" w:cs="Arial"/>
              </w:rPr>
            </w:pPr>
            <w:r w:rsidRPr="379A4135">
              <w:rPr>
                <w:rFonts w:ascii="Arial" w:eastAsia="Arial" w:hAnsi="Arial" w:cs="Arial"/>
              </w:rPr>
              <w:t xml:space="preserve">All data will be stored securely on encrypted, password-protected systems in line with GDPR and UWTSD policy. All data storage will comply with Microsoft Teams licensing. The project will comply fully with UWTSD ethics approval procedures and BPS guidelines, including the use of </w:t>
            </w:r>
            <w:r w:rsidRPr="379A4135">
              <w:rPr>
                <w:rFonts w:ascii="Arial" w:eastAsia="Arial" w:hAnsi="Arial" w:cs="Arial"/>
              </w:rPr>
              <w:lastRenderedPageBreak/>
              <w:t>approved consent forms, information sheets, and debriefing materials.</w:t>
            </w:r>
          </w:p>
          <w:p w14:paraId="76B134CB" w14:textId="0C415294" w:rsidR="003D4604" w:rsidRPr="004C3A0B" w:rsidRDefault="003D4604" w:rsidP="06F70564">
            <w:pPr>
              <w:autoSpaceDE w:val="0"/>
              <w:autoSpaceDN w:val="0"/>
              <w:adjustRightInd w:val="0"/>
              <w:spacing w:before="240" w:after="240"/>
              <w:rPr>
                <w:rFonts w:ascii="Arial" w:eastAsia="Arial" w:hAnsi="Arial" w:cs="Arial"/>
              </w:rPr>
            </w:pPr>
            <w:r w:rsidRPr="379A4135">
              <w:rPr>
                <w:rFonts w:ascii="Arial" w:eastAsia="Arial" w:hAnsi="Arial" w:cs="Arial"/>
              </w:rPr>
              <w:t>Supervisor oversight will be maintained throughout the study to ensure ethical and professional conduct. All interactions with participants will be conducted respectfully and professionally, in accordance with institutional standards. Use of UWTSD resources, including EMS and online platforms, will follow official procedures to prevent misuse or disruption.</w:t>
            </w:r>
          </w:p>
          <w:p w14:paraId="0743581F" w14:textId="432C0079" w:rsidR="003D4604" w:rsidRPr="004C3A0B" w:rsidRDefault="004142DF" w:rsidP="06F70564">
            <w:pPr>
              <w:autoSpaceDE w:val="0"/>
              <w:autoSpaceDN w:val="0"/>
              <w:adjustRightInd w:val="0"/>
              <w:spacing w:before="240" w:after="240"/>
              <w:rPr>
                <w:rFonts w:ascii="Arial" w:eastAsia="Arial" w:hAnsi="Arial" w:cs="Arial"/>
              </w:rPr>
            </w:pPr>
            <w:r>
              <w:rPr>
                <w:rFonts w:ascii="Arial" w:hAnsi="Arial" w:cs="Arial"/>
                <w:noProof/>
              </w:rPr>
              <mc:AlternateContent>
                <mc:Choice Requires="wps">
                  <w:drawing>
                    <wp:anchor distT="0" distB="0" distL="114300" distR="114300" simplePos="0" relativeHeight="251710464" behindDoc="0" locked="0" layoutInCell="1" allowOverlap="1" wp14:anchorId="0437A009" wp14:editId="6D7E8091">
                      <wp:simplePos x="0" y="0"/>
                      <wp:positionH relativeFrom="column">
                        <wp:posOffset>-1923415</wp:posOffset>
                      </wp:positionH>
                      <wp:positionV relativeFrom="paragraph">
                        <wp:posOffset>313277</wp:posOffset>
                      </wp:positionV>
                      <wp:extent cx="5089525" cy="1376737"/>
                      <wp:effectExtent l="0" t="0" r="15875" b="7620"/>
                      <wp:wrapNone/>
                      <wp:docPr id="469651283" name="Text Box 1"/>
                      <wp:cNvGraphicFramePr/>
                      <a:graphic xmlns:a="http://schemas.openxmlformats.org/drawingml/2006/main">
                        <a:graphicData uri="http://schemas.microsoft.com/office/word/2010/wordprocessingShape">
                          <wps:wsp>
                            <wps:cNvSpPr txBox="1"/>
                            <wps:spPr>
                              <a:xfrm>
                                <a:off x="0" y="0"/>
                                <a:ext cx="5089525" cy="1376737"/>
                              </a:xfrm>
                              <a:prstGeom prst="rect">
                                <a:avLst/>
                              </a:prstGeom>
                              <a:solidFill>
                                <a:srgbClr val="00B0F0"/>
                              </a:solidFill>
                              <a:ln w="12700">
                                <a:solidFill>
                                  <a:schemeClr val="tx1"/>
                                </a:solidFill>
                              </a:ln>
                            </wps:spPr>
                            <wps:txbx>
                              <w:txbxContent>
                                <w:p w14:paraId="7B6AA6F5" w14:textId="2EE7AE6C" w:rsidR="003D4604" w:rsidRDefault="003D4604" w:rsidP="001D65C2">
                                  <w:pPr>
                                    <w:rPr>
                                      <w:rFonts w:ascii="Arial" w:hAnsi="Arial" w:cs="Arial"/>
                                      <w:color w:val="000000" w:themeColor="text1"/>
                                      <w:u w:val="single"/>
                                    </w:rPr>
                                  </w:pPr>
                                  <w:r>
                                    <w:rPr>
                                      <w:rFonts w:ascii="Arial" w:hAnsi="Arial" w:cs="Arial"/>
                                      <w:color w:val="000000" w:themeColor="text1"/>
                                      <w:u w:val="single"/>
                                    </w:rPr>
                                    <w:t>Section F: Anticipated Risks; Environmental Risks</w:t>
                                  </w:r>
                                </w:p>
                                <w:p w14:paraId="45940295" w14:textId="77777777" w:rsidR="003D4604" w:rsidRPr="00E02C9D" w:rsidRDefault="003D4604" w:rsidP="004142DF">
                                  <w:pPr>
                                    <w:spacing w:line="240" w:lineRule="auto"/>
                                    <w:rPr>
                                      <w:rFonts w:ascii="Arial" w:hAnsi="Arial" w:cs="Arial"/>
                                      <w:color w:val="000000" w:themeColor="text1"/>
                                    </w:rPr>
                                  </w:pPr>
                                  <w:r>
                                    <w:rPr>
                                      <w:rFonts w:ascii="Arial" w:hAnsi="Arial" w:cs="Arial"/>
                                      <w:color w:val="000000" w:themeColor="text1"/>
                                    </w:rPr>
                                    <w:t>I considered whether the study posed any environmental risks and determined these to be minimal. I made a conscious decision to prioritise digital data collection and storage to reduce paper usage, only including printed materials where necessary.</w:t>
                                  </w:r>
                                </w:p>
                                <w:p w14:paraId="5A33F873" w14:textId="77777777" w:rsidR="003D4604" w:rsidRPr="00156D8A" w:rsidRDefault="003D4604" w:rsidP="001D65C2">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37A009" id="_x0000_s1049" type="#_x0000_t202" style="position:absolute;margin-left:-151.45pt;margin-top:24.65pt;width:400.75pt;height:108.4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" fillcolor="#00b0f0" strokecolor="black [3213]" strokeweight="1pt">
                      <v:textbox>
                        <w:txbxContent>
                          <w:p w14:paraId="7B6AA6F5" w14:textId="2EE7AE6C" w:rsidR="003D4604" w:rsidRDefault="003D4604" w:rsidP="001D65C2">
                            <w:pPr>
                              <w:rPr>
                                <w:rFonts w:ascii="Arial" w:hAnsi="Arial" w:cs="Arial"/>
                                <w:color w:val="000000" w:themeColor="text1"/>
                                <w:u w:val="single"/>
                              </w:rPr>
                            </w:pPr>
                            <w:r>
                              <w:rPr>
                                <w:rFonts w:ascii="Arial" w:hAnsi="Arial" w:cs="Arial"/>
                                <w:color w:val="000000" w:themeColor="text1"/>
                                <w:u w:val="single"/>
                              </w:rPr>
                              <w:t>Section F: Anticipated Risks; Environmental Risks</w:t>
                            </w:r>
                          </w:p>
                          <w:p w14:paraId="45940295" w14:textId="77777777" w:rsidR="003D4604" w:rsidRPr="00E02C9D" w:rsidRDefault="003D4604" w:rsidP="004142DF">
                            <w:pPr>
                              <w:spacing w:line="240" w:lineRule="auto"/>
                              <w:rPr>
                                <w:rFonts w:ascii="Arial" w:hAnsi="Arial" w:cs="Arial"/>
                                <w:color w:val="000000" w:themeColor="text1"/>
                              </w:rPr>
                            </w:pPr>
                            <w:r>
                              <w:rPr>
                                <w:rFonts w:ascii="Arial" w:hAnsi="Arial" w:cs="Arial"/>
                                <w:color w:val="000000" w:themeColor="text1"/>
                              </w:rPr>
                              <w:t>I considered whether the study posed any environmental risks and determined these to be minimal. I made a conscious decision to prioritise digital data collection and storage to reduce paper usage, only including printed materials where necessary.</w:t>
                            </w:r>
                          </w:p>
                          <w:p w14:paraId="5A33F873" w14:textId="77777777" w:rsidR="003D4604" w:rsidRPr="00156D8A" w:rsidRDefault="003D4604" w:rsidP="001D65C2">
                            <w:pPr>
                              <w:rPr>
                                <w:rFonts w:ascii="Arial" w:hAnsi="Arial" w:cs="Arial"/>
                                <w:color w:val="000000" w:themeColor="text1"/>
                              </w:rPr>
                            </w:pPr>
                          </w:p>
                        </w:txbxContent>
                      </v:textbox>
                    </v:shape>
                  </w:pict>
                </mc:Fallback>
              </mc:AlternateContent>
            </w:r>
            <w:r w:rsidR="003D4604" w:rsidRPr="06F70564">
              <w:rPr>
                <w:rFonts w:ascii="Arial" w:eastAsia="Arial" w:hAnsi="Arial" w:cs="Arial"/>
              </w:rPr>
              <w:t>These measures collectively minimise legal, ethical, and reputational risks to the institution.</w:t>
            </w:r>
          </w:p>
          <w:p w14:paraId="3D9840DA" w14:textId="77777777" w:rsidR="003D4604" w:rsidRPr="004C3A0B" w:rsidRDefault="003D4604" w:rsidP="06F70564">
            <w:pPr>
              <w:autoSpaceDE w:val="0"/>
              <w:autoSpaceDN w:val="0"/>
              <w:adjustRightInd w:val="0"/>
              <w:rPr>
                <w:rFonts w:ascii="Arial" w:hAnsi="Arial" w:cs="Arial"/>
                <w:sz w:val="22"/>
                <w:szCs w:val="22"/>
              </w:rPr>
            </w:pPr>
          </w:p>
        </w:tc>
      </w:tr>
      <w:tr w:rsidR="003D4604" w:rsidRPr="004C3A0B" w14:paraId="277017D0" w14:textId="77777777" w:rsidTr="379A4135">
        <w:tc>
          <w:tcPr>
            <w:tcW w:w="596" w:type="dxa"/>
            <w:tcBorders>
              <w:top w:val="single" w:sz="4" w:space="0" w:color="auto"/>
              <w:bottom w:val="single" w:sz="4" w:space="0" w:color="auto"/>
            </w:tcBorders>
            <w:shd w:val="clear" w:color="auto" w:fill="F2F2F2" w:themeFill="background1" w:themeFillShade="F2"/>
            <w:vAlign w:val="center"/>
          </w:tcPr>
          <w:p w14:paraId="41BAC973" w14:textId="77777777" w:rsidR="003D4604" w:rsidRPr="002132F9" w:rsidRDefault="003D4604" w:rsidP="0094056C">
            <w:pPr>
              <w:jc w:val="center"/>
              <w:rPr>
                <w:rFonts w:ascii="Arial" w:hAnsi="Arial" w:cs="Arial"/>
                <w:sz w:val="22"/>
                <w:szCs w:val="22"/>
              </w:rPr>
            </w:pPr>
            <w:r>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35CF0C4E" w14:textId="77777777" w:rsidR="003D4604" w:rsidRPr="004C3A0B" w:rsidRDefault="003D4604" w:rsidP="006F307C">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6317E9C5" w14:textId="77777777" w:rsidR="003D4604" w:rsidRPr="004C3A0B" w:rsidRDefault="003D4604" w:rsidP="0094056C">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3D4604" w:rsidRPr="004C3A0B" w14:paraId="1902B37C" w14:textId="77777777" w:rsidTr="379A4135">
        <w:tc>
          <w:tcPr>
            <w:tcW w:w="596" w:type="dxa"/>
            <w:tcBorders>
              <w:top w:val="single" w:sz="4" w:space="0" w:color="auto"/>
              <w:bottom w:val="single" w:sz="4" w:space="0" w:color="auto"/>
            </w:tcBorders>
            <w:vAlign w:val="center"/>
          </w:tcPr>
          <w:p w14:paraId="124E59F6" w14:textId="77777777" w:rsidR="003D4604" w:rsidRPr="00CE0890" w:rsidRDefault="003D460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2DDEC36" w14:textId="77777777" w:rsidR="003D4604" w:rsidRDefault="003D4604" w:rsidP="006F307C">
            <w:pPr>
              <w:autoSpaceDE w:val="0"/>
              <w:autoSpaceDN w:val="0"/>
              <w:adjustRightInd w:val="0"/>
              <w:rPr>
                <w:rFonts w:ascii="Arial" w:hAnsi="Arial" w:cs="Arial"/>
                <w:sz w:val="22"/>
                <w:szCs w:val="22"/>
              </w:rPr>
            </w:pPr>
          </w:p>
          <w:p w14:paraId="76BBB625" w14:textId="77777777" w:rsidR="003D4604" w:rsidRDefault="003D4604" w:rsidP="00A31BB3">
            <w:pPr>
              <w:rPr>
                <w:rFonts w:ascii="Arial" w:hAnsi="Arial" w:cs="Arial"/>
                <w:b/>
                <w:bCs/>
                <w:color w:val="00CC00"/>
                <w:sz w:val="22"/>
                <w:szCs w:val="22"/>
              </w:rPr>
            </w:pPr>
          </w:p>
          <w:p w14:paraId="1A47A42D" w14:textId="77777777" w:rsidR="003D4604" w:rsidRPr="004C3A0B" w:rsidRDefault="003D4604" w:rsidP="06F70564">
            <w:pPr>
              <w:autoSpaceDE w:val="0"/>
              <w:autoSpaceDN w:val="0"/>
              <w:adjustRightInd w:val="0"/>
              <w:spacing w:before="240" w:after="240"/>
              <w:rPr>
                <w:rFonts w:ascii="Arial" w:eastAsia="Arial" w:hAnsi="Arial" w:cs="Arial"/>
              </w:rPr>
            </w:pPr>
            <w:r w:rsidRPr="379A4135">
              <w:rPr>
                <w:rFonts w:ascii="Arial" w:eastAsia="Arial" w:hAnsi="Arial" w:cs="Arial"/>
              </w:rPr>
              <w:lastRenderedPageBreak/>
              <w:t>This study involves in-person focus groups, with minimal travel required for participants and the researcher. No environmental sampling or significant use of physical materials will occur. Any printed materials (e.g., consent forms, information sheets) will be kept to a minimum, with digital alternatives used wherever possible.</w:t>
            </w:r>
          </w:p>
          <w:p w14:paraId="49721A0E" w14:textId="77777777" w:rsidR="003D4604" w:rsidRPr="004C3A0B" w:rsidRDefault="003D4604" w:rsidP="06F70564">
            <w:pPr>
              <w:autoSpaceDE w:val="0"/>
              <w:autoSpaceDN w:val="0"/>
              <w:adjustRightInd w:val="0"/>
              <w:spacing w:before="240" w:after="240"/>
              <w:rPr>
                <w:rFonts w:ascii="Arial" w:eastAsia="Arial" w:hAnsi="Arial" w:cs="Arial"/>
              </w:rPr>
            </w:pPr>
            <w:r w:rsidRPr="06F70564">
              <w:rPr>
                <w:rFonts w:ascii="Arial" w:eastAsia="Arial" w:hAnsi="Arial" w:cs="Arial"/>
              </w:rPr>
              <w:t>Overall, the research poses no direct or significant environmental risk.</w:t>
            </w:r>
          </w:p>
          <w:p w14:paraId="395E5E68" w14:textId="77777777" w:rsidR="003D4604" w:rsidRPr="004C3A0B" w:rsidRDefault="003D4604" w:rsidP="06F70564">
            <w:pPr>
              <w:autoSpaceDE w:val="0"/>
              <w:autoSpaceDN w:val="0"/>
              <w:adjustRightInd w:val="0"/>
              <w:spacing w:before="240" w:after="240"/>
              <w:rPr>
                <w:rFonts w:ascii="Arial" w:eastAsia="Arial" w:hAnsi="Arial" w:cs="Arial"/>
              </w:rPr>
            </w:pPr>
          </w:p>
        </w:tc>
        <w:tc>
          <w:tcPr>
            <w:tcW w:w="4932" w:type="dxa"/>
            <w:tcBorders>
              <w:top w:val="single" w:sz="4" w:space="0" w:color="auto"/>
              <w:bottom w:val="single" w:sz="4" w:space="0" w:color="auto"/>
            </w:tcBorders>
          </w:tcPr>
          <w:p w14:paraId="74589505" w14:textId="77777777" w:rsidR="003D4604" w:rsidRPr="00354F34" w:rsidRDefault="003D4604" w:rsidP="006F307C">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0559C779" w14:textId="77777777" w:rsidR="003D4604" w:rsidRDefault="003D4604" w:rsidP="003257BD">
            <w:pPr>
              <w:rPr>
                <w:rFonts w:ascii="Arial" w:hAnsi="Arial" w:cs="Arial"/>
                <w:sz w:val="22"/>
                <w:szCs w:val="22"/>
              </w:rPr>
            </w:pPr>
          </w:p>
          <w:p w14:paraId="60461A96" w14:textId="77777777" w:rsidR="003D4604" w:rsidRDefault="003D4604" w:rsidP="003257BD">
            <w:pPr>
              <w:rPr>
                <w:rFonts w:ascii="Arial" w:hAnsi="Arial" w:cs="Arial"/>
                <w:sz w:val="22"/>
                <w:szCs w:val="22"/>
              </w:rPr>
            </w:pPr>
          </w:p>
          <w:p w14:paraId="7C76DE15" w14:textId="15435483" w:rsidR="003D4604" w:rsidRDefault="003D4604" w:rsidP="06F70564">
            <w:pPr>
              <w:autoSpaceDE w:val="0"/>
              <w:autoSpaceDN w:val="0"/>
              <w:adjustRightInd w:val="0"/>
              <w:rPr>
                <w:rFonts w:ascii="Arial" w:eastAsia="Arial" w:hAnsi="Arial" w:cs="Arial"/>
              </w:rPr>
            </w:pPr>
            <w:r w:rsidRPr="379A4135">
              <w:rPr>
                <w:rFonts w:ascii="Arial" w:eastAsia="Arial" w:hAnsi="Arial" w:cs="Arial"/>
              </w:rPr>
              <w:t>Data collection and transcription will be digital, reducing paper use. Any necessary printed materials, such as consent forms, will be printed only when essential and recycled responsibly. Transcripts will be available to researchers online to ensure a reduction of paper usage.</w:t>
            </w:r>
          </w:p>
          <w:p w14:paraId="7732B38D" w14:textId="2E575064" w:rsidR="003D4604" w:rsidRDefault="003D4604" w:rsidP="06F70564">
            <w:pPr>
              <w:autoSpaceDE w:val="0"/>
              <w:autoSpaceDN w:val="0"/>
              <w:adjustRightInd w:val="0"/>
              <w:rPr>
                <w:rFonts w:ascii="Arial" w:hAnsi="Arial" w:cs="Arial"/>
                <w:i/>
                <w:iCs/>
                <w:color w:val="808080" w:themeColor="background1" w:themeShade="80"/>
              </w:rPr>
            </w:pPr>
          </w:p>
          <w:p w14:paraId="6F1F2606" w14:textId="13F67E25" w:rsidR="003D4604" w:rsidRPr="004C3A0B" w:rsidRDefault="003D4604" w:rsidP="06F70564">
            <w:pPr>
              <w:autoSpaceDE w:val="0"/>
              <w:autoSpaceDN w:val="0"/>
              <w:adjustRightInd w:val="0"/>
              <w:rPr>
                <w:rFonts w:ascii="Arial" w:hAnsi="Arial" w:cs="Arial"/>
                <w:i/>
                <w:iCs/>
                <w:color w:val="808080" w:themeColor="background1" w:themeShade="80"/>
              </w:rPr>
            </w:pPr>
          </w:p>
        </w:tc>
      </w:tr>
    </w:tbl>
    <w:p w14:paraId="17AC66E7" w14:textId="61C6FA7A" w:rsidR="003D4604" w:rsidRDefault="003D4604"/>
    <w:p w14:paraId="4BF47100" w14:textId="35C4EABD" w:rsidR="003D4604" w:rsidRDefault="004142DF" w:rsidP="002132F9">
      <w:pPr>
        <w:rPr>
          <w:rFonts w:ascii="Arial" w:hAnsi="Arial" w:cs="Arial"/>
          <w:b/>
          <w:sz w:val="22"/>
          <w:szCs w:val="22"/>
        </w:rPr>
      </w:pPr>
      <w:r>
        <w:rPr>
          <w:rFonts w:ascii="Arial" w:hAnsi="Arial" w:cs="Arial"/>
          <w:noProof/>
        </w:rPr>
        <mc:AlternateContent>
          <mc:Choice Requires="wps">
            <w:drawing>
              <wp:anchor distT="0" distB="0" distL="114300" distR="114300" simplePos="0" relativeHeight="251712512" behindDoc="0" locked="0" layoutInCell="1" allowOverlap="1" wp14:anchorId="466DE655" wp14:editId="5B17E6A6">
                <wp:simplePos x="0" y="0"/>
                <wp:positionH relativeFrom="column">
                  <wp:posOffset>1645853</wp:posOffset>
                </wp:positionH>
                <wp:positionV relativeFrom="paragraph">
                  <wp:posOffset>338455</wp:posOffset>
                </wp:positionV>
                <wp:extent cx="5089525" cy="1164924"/>
                <wp:effectExtent l="0" t="0" r="15875" b="16510"/>
                <wp:wrapNone/>
                <wp:docPr id="27870342" name="Text Box 1"/>
                <wp:cNvGraphicFramePr/>
                <a:graphic xmlns:a="http://schemas.openxmlformats.org/drawingml/2006/main">
                  <a:graphicData uri="http://schemas.microsoft.com/office/word/2010/wordprocessingShape">
                    <wps:wsp>
                      <wps:cNvSpPr txBox="1"/>
                      <wps:spPr>
                        <a:xfrm>
                          <a:off x="0" y="0"/>
                          <a:ext cx="5089525" cy="1164924"/>
                        </a:xfrm>
                        <a:prstGeom prst="rect">
                          <a:avLst/>
                        </a:prstGeom>
                        <a:solidFill>
                          <a:srgbClr val="00B0F0"/>
                        </a:solidFill>
                        <a:ln w="12700">
                          <a:solidFill>
                            <a:schemeClr val="tx1"/>
                          </a:solidFill>
                        </a:ln>
                      </wps:spPr>
                      <wps:txbx>
                        <w:txbxContent>
                          <w:p w14:paraId="1184C726" w14:textId="77777777" w:rsidR="005012C8" w:rsidRPr="005012C8" w:rsidRDefault="005012C8" w:rsidP="005012C8">
                            <w:pPr>
                              <w:spacing w:line="240" w:lineRule="auto"/>
                              <w:rPr>
                                <w:rFonts w:ascii="Arial" w:hAnsi="Arial" w:cs="Arial"/>
                                <w:color w:val="000000" w:themeColor="text1"/>
                                <w:u w:val="single"/>
                              </w:rPr>
                            </w:pPr>
                            <w:r w:rsidRPr="005012C8">
                              <w:rPr>
                                <w:rFonts w:ascii="Arial" w:hAnsi="Arial" w:cs="Arial"/>
                                <w:color w:val="000000" w:themeColor="text1"/>
                                <w:u w:val="single"/>
                              </w:rPr>
                              <w:t>Section G: Feedback, Consent and Confidentiality; Feedback</w:t>
                            </w:r>
                          </w:p>
                          <w:p w14:paraId="58355504" w14:textId="52374875" w:rsidR="003D4604" w:rsidRPr="005012C8" w:rsidRDefault="005012C8" w:rsidP="005012C8">
                            <w:pPr>
                              <w:spacing w:line="240" w:lineRule="auto"/>
                              <w:rPr>
                                <w:rFonts w:ascii="Arial" w:hAnsi="Arial" w:cs="Arial"/>
                                <w:color w:val="000000" w:themeColor="text1"/>
                              </w:rPr>
                            </w:pPr>
                            <w:r w:rsidRPr="005012C8">
                              <w:rPr>
                                <w:rFonts w:ascii="Arial" w:hAnsi="Arial" w:cs="Arial"/>
                                <w:color w:val="000000" w:themeColor="text1"/>
                              </w:rPr>
                              <w:t xml:space="preserve">I planned the debriefing process to ensure participants leave the study fully informed and supported. I provided both verbal and written debriefing to reinforce understanding and ensure </w:t>
                            </w:r>
                            <w:r w:rsidR="00F2299B">
                              <w:rPr>
                                <w:rFonts w:ascii="Arial" w:hAnsi="Arial" w:cs="Arial"/>
                                <w:color w:val="000000" w:themeColor="text1"/>
                              </w:rPr>
                              <w:t xml:space="preserve">that </w:t>
                            </w:r>
                            <w:r w:rsidRPr="005012C8">
                              <w:rPr>
                                <w:rFonts w:ascii="Arial" w:hAnsi="Arial" w:cs="Arial"/>
                                <w:color w:val="000000" w:themeColor="text1"/>
                              </w:rPr>
                              <w:t>information remains accessible after participation.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66DE655" id="_x0000_s1050" type="#_x0000_t202" style="position:absolute;margin-left:129.6pt;margin-top:26.65pt;width:400.75pt;height:91.7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" fillcolor="#00b0f0" strokecolor="black [3213]" strokeweight="1pt">
                <v:textbox>
                  <w:txbxContent>
                    <w:p w14:paraId="1184C726" w14:textId="77777777" w:rsidR="005012C8" w:rsidRPr="005012C8" w:rsidRDefault="005012C8" w:rsidP="005012C8">
                      <w:pPr>
                        <w:spacing w:line="240" w:lineRule="auto"/>
                        <w:rPr>
                          <w:rFonts w:ascii="Arial" w:hAnsi="Arial" w:cs="Arial"/>
                          <w:color w:val="000000" w:themeColor="text1"/>
                          <w:u w:val="single"/>
                        </w:rPr>
                      </w:pPr>
                      <w:r w:rsidRPr="005012C8">
                        <w:rPr>
                          <w:rFonts w:ascii="Arial" w:hAnsi="Arial" w:cs="Arial"/>
                          <w:color w:val="000000" w:themeColor="text1"/>
                          <w:u w:val="single"/>
                        </w:rPr>
                        <w:t>Section G: Feedback, Consent and Confidentiality; Feedback</w:t>
                      </w:r>
                    </w:p>
                    <w:p w14:paraId="58355504" w14:textId="52374875" w:rsidR="003D4604" w:rsidRPr="005012C8" w:rsidRDefault="005012C8" w:rsidP="005012C8">
                      <w:pPr>
                        <w:spacing w:line="240" w:lineRule="auto"/>
                        <w:rPr>
                          <w:rFonts w:ascii="Arial" w:hAnsi="Arial" w:cs="Arial"/>
                          <w:color w:val="000000" w:themeColor="text1"/>
                        </w:rPr>
                      </w:pPr>
                      <w:r w:rsidRPr="005012C8">
                        <w:rPr>
                          <w:rFonts w:ascii="Arial" w:hAnsi="Arial" w:cs="Arial"/>
                          <w:color w:val="000000" w:themeColor="text1"/>
                        </w:rPr>
                        <w:t xml:space="preserve">I planned the debriefing process to ensure participants leave the study fully informed and supported. I provided both verbal and written debriefing to reinforce understanding and ensure </w:t>
                      </w:r>
                      <w:r w:rsidR="00F2299B">
                        <w:rPr>
                          <w:rFonts w:ascii="Arial" w:hAnsi="Arial" w:cs="Arial"/>
                          <w:color w:val="000000" w:themeColor="text1"/>
                        </w:rPr>
                        <w:t xml:space="preserve">that </w:t>
                      </w:r>
                      <w:r w:rsidRPr="005012C8">
                        <w:rPr>
                          <w:rFonts w:ascii="Arial" w:hAnsi="Arial" w:cs="Arial"/>
                          <w:color w:val="000000" w:themeColor="text1"/>
                        </w:rPr>
                        <w:t>information remains accessible after participation.</w:t>
                      </w:r>
                    </w:p>
                  </w:txbxContent>
                </v:textbox>
              </v:shape>
            </w:pict>
          </mc:Fallback>
        </mc:AlternateContent>
      </w:r>
      <w:r w:rsidR="003D4604" w:rsidRPr="06F70564">
        <w:rPr>
          <w:rFonts w:ascii="Arial" w:hAnsi="Arial" w:cs="Arial"/>
          <w:b/>
          <w:bCs/>
          <w:sz w:val="22"/>
          <w:szCs w:val="22"/>
        </w:rPr>
        <w:t>SECTION G</w:t>
      </w:r>
      <w:r w:rsidR="003D4604" w:rsidRPr="06F70564">
        <w:rPr>
          <w:rFonts w:ascii="Arial" w:hAnsi="Arial" w:cs="Arial"/>
          <w:b/>
          <w:bCs/>
          <w:color w:val="FFFFFF" w:themeColor="background1"/>
          <w:sz w:val="22"/>
          <w:szCs w:val="22"/>
        </w:rPr>
        <w:t xml:space="preserve">: </w:t>
      </w:r>
      <w:r w:rsidR="003D4604" w:rsidRPr="06F70564">
        <w:rPr>
          <w:rFonts w:ascii="Arial" w:hAnsi="Arial" w:cs="Arial"/>
          <w:b/>
          <w:bCs/>
          <w:sz w:val="22"/>
          <w:szCs w:val="22"/>
        </w:rPr>
        <w:t>Feedback, Consent and Confidentiality</w:t>
      </w:r>
    </w:p>
    <w:p w14:paraId="7B9FF8F8" w14:textId="3F60FAE2" w:rsidR="003D4604" w:rsidRDefault="003D4604" w:rsidP="002132F9">
      <w:pPr>
        <w:rPr>
          <w:rFonts w:ascii="Arial" w:hAnsi="Arial" w:cs="Arial"/>
          <w:b/>
          <w:sz w:val="22"/>
          <w:szCs w:val="22"/>
        </w:rPr>
      </w:pPr>
    </w:p>
    <w:p w14:paraId="431F387B" w14:textId="2984095E" w:rsidR="003D4604" w:rsidRDefault="004142DF" w:rsidP="002132F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3536" behindDoc="0" locked="0" layoutInCell="1" allowOverlap="1" wp14:anchorId="4B1F9DE0" wp14:editId="24906829">
                <wp:simplePos x="0" y="0"/>
                <wp:positionH relativeFrom="column">
                  <wp:posOffset>1185411</wp:posOffset>
                </wp:positionH>
                <wp:positionV relativeFrom="paragraph">
                  <wp:posOffset>651510</wp:posOffset>
                </wp:positionV>
                <wp:extent cx="464542" cy="339047"/>
                <wp:effectExtent l="12700" t="0" r="18415" b="29845"/>
                <wp:wrapNone/>
                <wp:docPr id="1963863112" name="Straight Arrow Connector 2"/>
                <wp:cNvGraphicFramePr/>
                <a:graphic xmlns:a="http://schemas.openxmlformats.org/drawingml/2006/main">
                  <a:graphicData uri="http://schemas.microsoft.com/office/word/2010/wordprocessingShape">
                    <wps:wsp>
                      <wps:cNvCnPr/>
                      <wps:spPr>
                        <a:xfrm flipH="1">
                          <a:off x="0" y="0"/>
                          <a:ext cx="464542" cy="33904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7140973" id="Straight Arrow Connector 2" o:spid="_x0000_s1026" type="#_x0000_t32" style="position:absolute;margin-left:93.35pt;margin-top:51.3pt;width:36.6pt;height:26.7pt;flip:x;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" strokecolor="black [3213]" strokeweight="1pt">
                <v:stroke endarrow="block" joinstyle="miter"/>
              </v:shape>
            </w:pict>
          </mc:Fallback>
        </mc:AlternateContent>
      </w:r>
      <w:r w:rsidR="003D4604">
        <w:rPr>
          <w:rFonts w:ascii="Arial" w:hAnsi="Arial" w:cs="Arial"/>
          <w:sz w:val="22"/>
          <w:szCs w:val="22"/>
        </w:rPr>
        <w:t>If you have identified in section D that there are no participants, then enter skip this section and continue to section H.</w:t>
      </w:r>
    </w:p>
    <w:p w14:paraId="1FC6A03A" w14:textId="709B85F0" w:rsidR="003D4604" w:rsidRPr="00354F34" w:rsidRDefault="003D460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3D4604" w:rsidRPr="004C3A0B" w14:paraId="454FE89F" w14:textId="77777777" w:rsidTr="74574B67">
        <w:tc>
          <w:tcPr>
            <w:tcW w:w="596" w:type="dxa"/>
            <w:tcBorders>
              <w:top w:val="single" w:sz="4" w:space="0" w:color="auto"/>
              <w:bottom w:val="single" w:sz="4" w:space="0" w:color="auto"/>
            </w:tcBorders>
            <w:shd w:val="clear" w:color="auto" w:fill="F2F2F2" w:themeFill="background1" w:themeFillShade="F2"/>
          </w:tcPr>
          <w:p w14:paraId="21FD86DF" w14:textId="77777777" w:rsidR="003D4604" w:rsidRPr="002132F9" w:rsidRDefault="003D4604"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162BDC86" w14:textId="4BBE114A" w:rsidR="003D4604" w:rsidRPr="004C3A0B" w:rsidRDefault="003D4604" w:rsidP="00694EA8">
            <w:pPr>
              <w:rPr>
                <w:rFonts w:ascii="Arial" w:hAnsi="Arial" w:cs="Arial"/>
                <w:sz w:val="22"/>
                <w:szCs w:val="22"/>
              </w:rPr>
            </w:pPr>
            <w:r w:rsidRPr="1E655902">
              <w:rPr>
                <w:rFonts w:ascii="Arial" w:hAnsi="Arial" w:cs="Arial"/>
                <w:b/>
                <w:bCs/>
                <w:sz w:val="22"/>
                <w:szCs w:val="22"/>
              </w:rPr>
              <w:t>Feedback</w:t>
            </w:r>
          </w:p>
          <w:p w14:paraId="2BB7CD68" w14:textId="77777777" w:rsidR="003D4604" w:rsidRPr="004C3A0B" w:rsidRDefault="003D4604"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3D4604" w:rsidRPr="004C3A0B" w14:paraId="323D1434" w14:textId="77777777" w:rsidTr="74574B67">
        <w:tc>
          <w:tcPr>
            <w:tcW w:w="596" w:type="dxa"/>
            <w:tcBorders>
              <w:top w:val="single" w:sz="4" w:space="0" w:color="auto"/>
              <w:bottom w:val="single" w:sz="4" w:space="0" w:color="auto"/>
            </w:tcBorders>
          </w:tcPr>
          <w:p w14:paraId="259BED6F" w14:textId="77777777" w:rsidR="003D4604" w:rsidRPr="00E32138" w:rsidRDefault="003D4604" w:rsidP="003257BD">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tcPr>
          <w:p w14:paraId="69F094B6" w14:textId="7ACB9101" w:rsidR="003D4604" w:rsidRDefault="003D4604" w:rsidP="06F70564">
            <w:pPr>
              <w:rPr>
                <w:rFonts w:ascii="Arial" w:hAnsi="Arial" w:cs="Arial"/>
                <w:sz w:val="22"/>
                <w:szCs w:val="22"/>
              </w:rPr>
            </w:pPr>
          </w:p>
          <w:p w14:paraId="4D85FEB5" w14:textId="6E86DA4E" w:rsidR="003D4604" w:rsidRPr="004C3A0B" w:rsidRDefault="004142DF" w:rsidP="06F70564">
            <w:pPr>
              <w:autoSpaceDE w:val="0"/>
              <w:autoSpaceDN w:val="0"/>
              <w:adjustRightInd w:val="0"/>
              <w:rPr>
                <w:rFonts w:ascii="Arial" w:hAnsi="Arial" w:cs="Arial"/>
              </w:rPr>
            </w:pPr>
            <w:r>
              <w:rPr>
                <w:rFonts w:ascii="Arial" w:hAnsi="Arial" w:cs="Arial"/>
                <w:noProof/>
              </w:rPr>
              <w:lastRenderedPageBreak/>
              <mc:AlternateContent>
                <mc:Choice Requires="wps">
                  <w:drawing>
                    <wp:anchor distT="0" distB="0" distL="114300" distR="114300" simplePos="0" relativeHeight="251714560" behindDoc="0" locked="0" layoutInCell="1" allowOverlap="1" wp14:anchorId="3BC63359" wp14:editId="387DDE8E">
                      <wp:simplePos x="0" y="0"/>
                      <wp:positionH relativeFrom="column">
                        <wp:posOffset>1215240</wp:posOffset>
                      </wp:positionH>
                      <wp:positionV relativeFrom="paragraph">
                        <wp:posOffset>569003</wp:posOffset>
                      </wp:positionV>
                      <wp:extent cx="5089525" cy="1797977"/>
                      <wp:effectExtent l="0" t="0" r="15875" b="18415"/>
                      <wp:wrapNone/>
                      <wp:docPr id="1185986791" name="Text Box 1"/>
                      <wp:cNvGraphicFramePr/>
                      <a:graphic xmlns:a="http://schemas.openxmlformats.org/drawingml/2006/main">
                        <a:graphicData uri="http://schemas.microsoft.com/office/word/2010/wordprocessingShape">
                          <wps:wsp>
                            <wps:cNvSpPr txBox="1"/>
                            <wps:spPr>
                              <a:xfrm>
                                <a:off x="0" y="0"/>
                                <a:ext cx="5089525" cy="1797977"/>
                              </a:xfrm>
                              <a:prstGeom prst="rect">
                                <a:avLst/>
                              </a:prstGeom>
                              <a:solidFill>
                                <a:srgbClr val="00B0F0"/>
                              </a:solidFill>
                              <a:ln w="12700">
                                <a:solidFill>
                                  <a:schemeClr val="tx1"/>
                                </a:solidFill>
                              </a:ln>
                            </wps:spPr>
                            <wps:txbx>
                              <w:txbxContent>
                                <w:p w14:paraId="117662EB" w14:textId="74548E89" w:rsidR="003D4604" w:rsidRDefault="003D4604" w:rsidP="001D65C2">
                                  <w:pPr>
                                    <w:rPr>
                                      <w:rFonts w:ascii="Arial" w:hAnsi="Arial" w:cs="Arial"/>
                                      <w:color w:val="000000" w:themeColor="text1"/>
                                      <w:u w:val="single"/>
                                    </w:rPr>
                                  </w:pPr>
                                  <w:r>
                                    <w:rPr>
                                      <w:rFonts w:ascii="Arial" w:hAnsi="Arial" w:cs="Arial"/>
                                      <w:color w:val="000000" w:themeColor="text1"/>
                                      <w:u w:val="single"/>
                                    </w:rPr>
                                    <w:t>Section G: Feedback, Consent and Confidentiality; Informed Consent</w:t>
                                  </w:r>
                                </w:p>
                                <w:p w14:paraId="548134C7" w14:textId="6AED1CD8" w:rsidR="003D4604" w:rsidRDefault="003D4604" w:rsidP="004142DF">
                                  <w:pPr>
                                    <w:spacing w:line="240" w:lineRule="auto"/>
                                    <w:rPr>
                                      <w:rFonts w:ascii="Arial" w:hAnsi="Arial" w:cs="Arial"/>
                                      <w:color w:val="000000" w:themeColor="text1"/>
                                    </w:rPr>
                                  </w:pPr>
                                  <w:r w:rsidRPr="00D67F64">
                                    <w:rPr>
                                      <w:rFonts w:ascii="Arial" w:hAnsi="Arial" w:cs="Arial"/>
                                      <w:color w:val="000000" w:themeColor="text1"/>
                                    </w:rPr>
                                    <w:t xml:space="preserve">I structured the consent process to ensure participants are fully informed before taking part. This involved creating an information sheet outlining all aspects of the study and ensuring written consent was obtained prior to </w:t>
                                  </w:r>
                                  <w:r>
                                    <w:rPr>
                                      <w:rFonts w:ascii="Arial" w:hAnsi="Arial" w:cs="Arial"/>
                                      <w:color w:val="000000" w:themeColor="text1"/>
                                    </w:rPr>
                                    <w:t>d</w:t>
                                  </w:r>
                                  <w:r w:rsidRPr="00D67F64">
                                    <w:rPr>
                                      <w:rFonts w:ascii="Arial" w:hAnsi="Arial" w:cs="Arial"/>
                                      <w:color w:val="000000" w:themeColor="text1"/>
                                    </w:rPr>
                                    <w:t>ata collection.</w:t>
                                  </w:r>
                                </w:p>
                                <w:p w14:paraId="7BD28DE1" w14:textId="77777777" w:rsidR="003D4604" w:rsidRPr="00D67F64" w:rsidRDefault="003D4604" w:rsidP="004142DF">
                                  <w:pPr>
                                    <w:spacing w:line="240" w:lineRule="auto"/>
                                    <w:rPr>
                                      <w:rFonts w:ascii="Arial" w:hAnsi="Arial" w:cs="Arial"/>
                                      <w:color w:val="000000" w:themeColor="text1"/>
                                    </w:rPr>
                                  </w:pPr>
                                  <w:r>
                                    <w:rPr>
                                      <w:rFonts w:ascii="Arial" w:hAnsi="Arial" w:cs="Arial"/>
                                      <w:color w:val="000000" w:themeColor="text1"/>
                                    </w:rPr>
                                    <w:t>I also included verbal confirmation at the start of the session to reinforce understanding and ensure participants were comfortable proceeding.</w:t>
                                  </w:r>
                                </w:p>
                                <w:p w14:paraId="5799FDE7" w14:textId="77777777" w:rsidR="003D4604" w:rsidRPr="00156D8A" w:rsidRDefault="003D4604" w:rsidP="001D65C2">
                                  <w:pPr>
                                    <w:rPr>
                                      <w:rFonts w:ascii="Arial" w:hAnsi="Arial" w:cs="Arial"/>
                                      <w:color w:val="000000" w:themeColor="tex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C63359" id="_x0000_s1051" type="#_x0000_t202" style="position:absolute;margin-left:95.7pt;margin-top:44.8pt;width:400.75pt;height:141.55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" fillcolor="#00b0f0" strokecolor="black [3213]" strokeweight="1pt">
                      <v:textbox>
                        <w:txbxContent>
                          <w:p w14:paraId="117662EB" w14:textId="74548E89" w:rsidR="003D4604" w:rsidRDefault="003D4604" w:rsidP="001D65C2">
                            <w:pPr>
                              <w:rPr>
                                <w:rFonts w:ascii="Arial" w:hAnsi="Arial" w:cs="Arial"/>
                                <w:color w:val="000000" w:themeColor="text1"/>
                                <w:u w:val="single"/>
                              </w:rPr>
                            </w:pPr>
                            <w:r>
                              <w:rPr>
                                <w:rFonts w:ascii="Arial" w:hAnsi="Arial" w:cs="Arial"/>
                                <w:color w:val="000000" w:themeColor="text1"/>
                                <w:u w:val="single"/>
                              </w:rPr>
                              <w:t>Section G: Feedback, Consent and Confidentiality; Informed Consent</w:t>
                            </w:r>
                          </w:p>
                          <w:p w14:paraId="548134C7" w14:textId="6AED1CD8" w:rsidR="003D4604" w:rsidRDefault="003D4604" w:rsidP="004142DF">
                            <w:pPr>
                              <w:spacing w:line="240" w:lineRule="auto"/>
                              <w:rPr>
                                <w:rFonts w:ascii="Arial" w:hAnsi="Arial" w:cs="Arial"/>
                                <w:color w:val="000000" w:themeColor="text1"/>
                              </w:rPr>
                            </w:pPr>
                            <w:r w:rsidRPr="00D67F64">
                              <w:rPr>
                                <w:rFonts w:ascii="Arial" w:hAnsi="Arial" w:cs="Arial"/>
                                <w:color w:val="000000" w:themeColor="text1"/>
                              </w:rPr>
                              <w:t xml:space="preserve">I structured the consent process to ensure participants are fully informed before taking part. This involved creating an information sheet outlining all aspects of the study and ensuring written consent was obtained prior to </w:t>
                            </w:r>
                            <w:r>
                              <w:rPr>
                                <w:rFonts w:ascii="Arial" w:hAnsi="Arial" w:cs="Arial"/>
                                <w:color w:val="000000" w:themeColor="text1"/>
                              </w:rPr>
                              <w:t>d</w:t>
                            </w:r>
                            <w:r w:rsidRPr="00D67F64">
                              <w:rPr>
                                <w:rFonts w:ascii="Arial" w:hAnsi="Arial" w:cs="Arial"/>
                                <w:color w:val="000000" w:themeColor="text1"/>
                              </w:rPr>
                              <w:t>ata collection.</w:t>
                            </w:r>
                          </w:p>
                          <w:p w14:paraId="7BD28DE1" w14:textId="77777777" w:rsidR="003D4604" w:rsidRPr="00D67F64" w:rsidRDefault="003D4604" w:rsidP="004142DF">
                            <w:pPr>
                              <w:spacing w:line="240" w:lineRule="auto"/>
                              <w:rPr>
                                <w:rFonts w:ascii="Arial" w:hAnsi="Arial" w:cs="Arial"/>
                                <w:color w:val="000000" w:themeColor="text1"/>
                              </w:rPr>
                            </w:pPr>
                            <w:r>
                              <w:rPr>
                                <w:rFonts w:ascii="Arial" w:hAnsi="Arial" w:cs="Arial"/>
                                <w:color w:val="000000" w:themeColor="text1"/>
                              </w:rPr>
                              <w:t>I also included verbal confirmation at the start of the session to reinforce understanding and ensure participants were comfortable proceeding.</w:t>
                            </w:r>
                          </w:p>
                          <w:p w14:paraId="5799FDE7" w14:textId="77777777" w:rsidR="003D4604" w:rsidRPr="00156D8A" w:rsidRDefault="003D4604" w:rsidP="001D65C2">
                            <w:pPr>
                              <w:rPr>
                                <w:rFonts w:ascii="Arial" w:hAnsi="Arial" w:cs="Arial"/>
                                <w:color w:val="000000" w:themeColor="text1"/>
                              </w:rPr>
                            </w:pPr>
                          </w:p>
                        </w:txbxContent>
                      </v:textbox>
                    </v:shape>
                  </w:pict>
                </mc:Fallback>
              </mc:AlternateContent>
            </w:r>
            <w:r w:rsidR="003D4604" w:rsidRPr="379A4135">
              <w:rPr>
                <w:rFonts w:ascii="Arial" w:hAnsi="Arial" w:cs="Arial"/>
              </w:rPr>
              <w:t>A verbal debriefing and physical debriefing sheet will be given to participants upon completion of the focus group to inform them of the study’s purpose and aims, confidentiality limitations, the researchers’ contact details, and UWTSD support and wellbeing services in case any issues arise after the interview regarding the study. Participants will also be debriefed on how their data and information will be stored and will be assured that it will remain confidential.</w:t>
            </w:r>
          </w:p>
          <w:p w14:paraId="28893182" w14:textId="77777777" w:rsidR="003D4604" w:rsidRPr="004C3A0B" w:rsidRDefault="003D4604" w:rsidP="06F70564">
            <w:pPr>
              <w:autoSpaceDE w:val="0"/>
              <w:autoSpaceDN w:val="0"/>
              <w:adjustRightInd w:val="0"/>
              <w:rPr>
                <w:rFonts w:ascii="Arial" w:hAnsi="Arial" w:cs="Arial"/>
                <w:sz w:val="22"/>
                <w:szCs w:val="22"/>
              </w:rPr>
            </w:pPr>
          </w:p>
        </w:tc>
      </w:tr>
      <w:tr w:rsidR="003D4604" w:rsidRPr="004C3A0B" w14:paraId="55565263" w14:textId="77777777" w:rsidTr="74574B67">
        <w:tc>
          <w:tcPr>
            <w:tcW w:w="596" w:type="dxa"/>
            <w:tcBorders>
              <w:top w:val="single" w:sz="4" w:space="0" w:color="auto"/>
              <w:bottom w:val="single" w:sz="4" w:space="0" w:color="auto"/>
            </w:tcBorders>
            <w:shd w:val="clear" w:color="auto" w:fill="F2F2F2" w:themeFill="background1" w:themeFillShade="F2"/>
          </w:tcPr>
          <w:p w14:paraId="6C3CEFC5" w14:textId="77777777" w:rsidR="003D4604" w:rsidRPr="002132F9" w:rsidRDefault="003D4604"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78C75372" w14:textId="13BB6D04" w:rsidR="003D4604" w:rsidRPr="004C3A0B" w:rsidRDefault="009D235A" w:rsidP="00694EA8">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15584" behindDoc="0" locked="0" layoutInCell="1" allowOverlap="1" wp14:anchorId="53C0486D" wp14:editId="10CE2DD9">
                      <wp:simplePos x="0" y="0"/>
                      <wp:positionH relativeFrom="column">
                        <wp:posOffset>937837</wp:posOffset>
                      </wp:positionH>
                      <wp:positionV relativeFrom="paragraph">
                        <wp:posOffset>-271017</wp:posOffset>
                      </wp:positionV>
                      <wp:extent cx="274727" cy="236306"/>
                      <wp:effectExtent l="25400" t="0" r="17780" b="30480"/>
                      <wp:wrapNone/>
                      <wp:docPr id="2120936209" name="Straight Arrow Connector 2"/>
                      <wp:cNvGraphicFramePr/>
                      <a:graphic xmlns:a="http://schemas.openxmlformats.org/drawingml/2006/main">
                        <a:graphicData uri="http://schemas.microsoft.com/office/word/2010/wordprocessingShape">
                          <wps:wsp>
                            <wps:cNvCnPr/>
                            <wps:spPr>
                              <a:xfrm flipH="1">
                                <a:off x="0" y="0"/>
                                <a:ext cx="274727" cy="236306"/>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A8705B3" id="Straight Arrow Connector 2" o:spid="_x0000_s1026" type="#_x0000_t32" style="position:absolute;margin-left:73.85pt;margin-top:-21.35pt;width:21.65pt;height:18.6pt;flip:x;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" strokecolor="black [3213]" strokeweight="1pt">
                      <v:stroke endarrow="block" joinstyle="miter"/>
                    </v:shape>
                  </w:pict>
                </mc:Fallback>
              </mc:AlternateContent>
            </w:r>
            <w:r w:rsidR="003D4604" w:rsidRPr="1E655902">
              <w:rPr>
                <w:rFonts w:ascii="Arial" w:hAnsi="Arial" w:cs="Arial"/>
                <w:b/>
                <w:bCs/>
                <w:sz w:val="22"/>
                <w:szCs w:val="22"/>
              </w:rPr>
              <w:t>Informed consent</w:t>
            </w:r>
          </w:p>
          <w:p w14:paraId="11D9386C" w14:textId="77777777" w:rsidR="003D4604" w:rsidRPr="004C3A0B" w:rsidRDefault="003D4604" w:rsidP="06F70564">
            <w:pPr>
              <w:autoSpaceDE w:val="0"/>
              <w:autoSpaceDN w:val="0"/>
              <w:adjustRightInd w:val="0"/>
              <w:rPr>
                <w:rFonts w:ascii="Arial" w:hAnsi="Arial" w:cs="Arial"/>
                <w:i/>
                <w:iCs/>
                <w:sz w:val="22"/>
                <w:szCs w:val="22"/>
                <w:lang w:eastAsia="en-GB"/>
              </w:rPr>
            </w:pPr>
            <w:r w:rsidRPr="06F70564">
              <w:rPr>
                <w:rFonts w:ascii="Arial" w:hAnsi="Arial" w:cs="Arial"/>
                <w:i/>
                <w:iCs/>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3D4604" w:rsidRPr="004C3A0B" w14:paraId="1B85D7B2" w14:textId="77777777" w:rsidTr="74574B67">
        <w:tc>
          <w:tcPr>
            <w:tcW w:w="596" w:type="dxa"/>
            <w:tcBorders>
              <w:top w:val="single" w:sz="4" w:space="0" w:color="auto"/>
              <w:bottom w:val="single" w:sz="4" w:space="0" w:color="auto"/>
            </w:tcBorders>
          </w:tcPr>
          <w:p w14:paraId="6BA380EB" w14:textId="77777777" w:rsidR="003D4604" w:rsidRPr="00E32138" w:rsidRDefault="003D4604" w:rsidP="003257BD">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tcPr>
          <w:p w14:paraId="7A95B938" w14:textId="5EBF13AF" w:rsidR="003D4604" w:rsidRDefault="003D4604" w:rsidP="003257BD">
            <w:pPr>
              <w:rPr>
                <w:rFonts w:ascii="Arial" w:hAnsi="Arial" w:cs="Arial"/>
                <w:sz w:val="22"/>
                <w:szCs w:val="22"/>
              </w:rPr>
            </w:pPr>
          </w:p>
          <w:p w14:paraId="5CEF914D" w14:textId="636316BC" w:rsidR="003D4604" w:rsidRDefault="004142DF" w:rsidP="06F70564">
            <w:pPr>
              <w:rPr>
                <w:rFonts w:ascii="Arial" w:eastAsia="Arial" w:hAnsi="Arial" w:cs="Arial"/>
                <w:sz w:val="22"/>
                <w:szCs w:val="22"/>
              </w:rPr>
            </w:pPr>
            <w:r>
              <w:rPr>
                <w:rFonts w:ascii="Arial" w:hAnsi="Arial" w:cs="Arial"/>
                <w:noProof/>
              </w:rPr>
              <mc:AlternateContent>
                <mc:Choice Requires="wps">
                  <w:drawing>
                    <wp:anchor distT="0" distB="0" distL="114300" distR="114300" simplePos="0" relativeHeight="251716608" behindDoc="0" locked="0" layoutInCell="1" allowOverlap="1" wp14:anchorId="45ACE416" wp14:editId="6425D223">
                      <wp:simplePos x="0" y="0"/>
                      <wp:positionH relativeFrom="column">
                        <wp:posOffset>1153160</wp:posOffset>
                      </wp:positionH>
                      <wp:positionV relativeFrom="paragraph">
                        <wp:posOffset>185955</wp:posOffset>
                      </wp:positionV>
                      <wp:extent cx="5143257" cy="2107437"/>
                      <wp:effectExtent l="0" t="0" r="13335" b="13970"/>
                      <wp:wrapNone/>
                      <wp:docPr id="596426805" name="Text Box 1"/>
                      <wp:cNvGraphicFramePr/>
                      <a:graphic xmlns:a="http://schemas.openxmlformats.org/drawingml/2006/main">
                        <a:graphicData uri="http://schemas.microsoft.com/office/word/2010/wordprocessingShape">
                          <wps:wsp>
                            <wps:cNvSpPr txBox="1"/>
                            <wps:spPr>
                              <a:xfrm>
                                <a:off x="0" y="0"/>
                                <a:ext cx="5143257" cy="2107437"/>
                              </a:xfrm>
                              <a:prstGeom prst="rect">
                                <a:avLst/>
                              </a:prstGeom>
                              <a:solidFill>
                                <a:srgbClr val="00B0F0"/>
                              </a:solidFill>
                              <a:ln w="12700">
                                <a:solidFill>
                                  <a:schemeClr val="tx1"/>
                                </a:solidFill>
                              </a:ln>
                            </wps:spPr>
                            <wps:txbx>
                              <w:txbxContent>
                                <w:p w14:paraId="6DA06B62" w14:textId="095F1879" w:rsidR="003D4604" w:rsidRPr="009D235A" w:rsidRDefault="003D4604" w:rsidP="009738AF">
                                  <w:pPr>
                                    <w:rPr>
                                      <w:rFonts w:ascii="Arial" w:hAnsi="Arial" w:cs="Arial"/>
                                      <w:color w:val="000000" w:themeColor="text1"/>
                                      <w:u w:val="single"/>
                                    </w:rPr>
                                  </w:pPr>
                                  <w:r>
                                    <w:rPr>
                                      <w:rFonts w:ascii="Arial" w:hAnsi="Arial" w:cs="Arial"/>
                                      <w:color w:val="000000" w:themeColor="text1"/>
                                      <w:u w:val="single"/>
                                    </w:rPr>
                                    <w:t>Section G: Feedback, Consent and Confidentiality;</w:t>
                                  </w:r>
                                  <w:r w:rsidR="004142DF">
                                    <w:rPr>
                                      <w:rFonts w:ascii="Arial" w:hAnsi="Arial" w:cs="Arial"/>
                                      <w:color w:val="000000" w:themeColor="text1"/>
                                      <w:u w:val="single"/>
                                    </w:rPr>
                                    <w:t xml:space="preserve"> </w:t>
                                  </w:r>
                                  <w:r>
                                    <w:rPr>
                                      <w:rFonts w:ascii="Arial" w:hAnsi="Arial" w:cs="Arial"/>
                                      <w:color w:val="000000" w:themeColor="text1"/>
                                      <w:u w:val="single"/>
                                    </w:rPr>
                                    <w:t>Confidentiality/Anonymity</w:t>
                                  </w:r>
                                </w:p>
                                <w:p w14:paraId="65BA36EE" w14:textId="41C228C1" w:rsidR="003D4604" w:rsidRDefault="003D4604" w:rsidP="004142DF">
                                  <w:pPr>
                                    <w:spacing w:line="240" w:lineRule="auto"/>
                                    <w:rPr>
                                      <w:rFonts w:ascii="Arial" w:hAnsi="Arial" w:cs="Arial"/>
                                      <w:color w:val="000000" w:themeColor="text1"/>
                                    </w:rPr>
                                  </w:pPr>
                                  <w:r>
                                    <w:rPr>
                                      <w:rFonts w:ascii="Arial" w:hAnsi="Arial" w:cs="Arial"/>
                                      <w:color w:val="000000" w:themeColor="text1"/>
                                    </w:rPr>
                                    <w:t>I considered the limitations of anonymity in focus groups and made this explicit in the design. To address this, I implemented anonymisation procedures such as pseudonyms and the removal of all identifying information during transcription.</w:t>
                                  </w:r>
                                </w:p>
                                <w:p w14:paraId="33DA3A81" w14:textId="3C093299" w:rsidR="003D4604" w:rsidRPr="00156D8A" w:rsidRDefault="003D4604" w:rsidP="004142DF">
                                  <w:pPr>
                                    <w:spacing w:line="240" w:lineRule="auto"/>
                                    <w:rPr>
                                      <w:rFonts w:ascii="Arial" w:hAnsi="Arial" w:cs="Arial"/>
                                      <w:color w:val="000000" w:themeColor="text1"/>
                                    </w:rPr>
                                  </w:pPr>
                                  <w:r>
                                    <w:rPr>
                                      <w:rFonts w:ascii="Arial" w:hAnsi="Arial" w:cs="Arial"/>
                                      <w:color w:val="000000" w:themeColor="text1"/>
                                    </w:rPr>
                                    <w:t>I also ensured confidentiality through secure data handling and restricted access, in line with GDPR and UWTSD polic</w:t>
                                  </w:r>
                                  <w:r w:rsidR="0020367C">
                                    <w:rPr>
                                      <w:rFonts w:ascii="Arial" w:hAnsi="Arial" w:cs="Arial"/>
                                      <w:color w:val="000000" w:themeColor="text1"/>
                                    </w:rPr>
                                    <w: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ACE416" id="_x0000_s1052" type="#_x0000_t202" style="position:absolute;margin-left:90.8pt;margin-top:14.65pt;width:405pt;height:165.95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" fillcolor="#00b0f0" strokecolor="black [3213]" strokeweight="1pt">
                      <v:textbox>
                        <w:txbxContent>
                          <w:p w14:paraId="6DA06B62" w14:textId="095F1879" w:rsidR="003D4604" w:rsidRPr="009D235A" w:rsidRDefault="003D4604" w:rsidP="009738AF">
                            <w:pPr>
                              <w:rPr>
                                <w:rFonts w:ascii="Arial" w:hAnsi="Arial" w:cs="Arial"/>
                                <w:color w:val="000000" w:themeColor="text1"/>
                                <w:u w:val="single"/>
                              </w:rPr>
                            </w:pPr>
                            <w:r>
                              <w:rPr>
                                <w:rFonts w:ascii="Arial" w:hAnsi="Arial" w:cs="Arial"/>
                                <w:color w:val="000000" w:themeColor="text1"/>
                                <w:u w:val="single"/>
                              </w:rPr>
                              <w:t>Section G: Feedback, Consent and Confidentiality;</w:t>
                            </w:r>
                            <w:r w:rsidR="004142DF">
                              <w:rPr>
                                <w:rFonts w:ascii="Arial" w:hAnsi="Arial" w:cs="Arial"/>
                                <w:color w:val="000000" w:themeColor="text1"/>
                                <w:u w:val="single"/>
                              </w:rPr>
                              <w:t xml:space="preserve"> </w:t>
                            </w:r>
                            <w:r>
                              <w:rPr>
                                <w:rFonts w:ascii="Arial" w:hAnsi="Arial" w:cs="Arial"/>
                                <w:color w:val="000000" w:themeColor="text1"/>
                                <w:u w:val="single"/>
                              </w:rPr>
                              <w:t>Confidentiality/Anonymity</w:t>
                            </w:r>
                          </w:p>
                          <w:p w14:paraId="65BA36EE" w14:textId="41C228C1" w:rsidR="003D4604" w:rsidRDefault="003D4604" w:rsidP="004142DF">
                            <w:pPr>
                              <w:spacing w:line="240" w:lineRule="auto"/>
                              <w:rPr>
                                <w:rFonts w:ascii="Arial" w:hAnsi="Arial" w:cs="Arial"/>
                                <w:color w:val="000000" w:themeColor="text1"/>
                              </w:rPr>
                            </w:pPr>
                            <w:r>
                              <w:rPr>
                                <w:rFonts w:ascii="Arial" w:hAnsi="Arial" w:cs="Arial"/>
                                <w:color w:val="000000" w:themeColor="text1"/>
                              </w:rPr>
                              <w:t>I considered the limitations of anonymity in focus groups and made this explicit in the design. To address this, I implemented anonymisation procedures such as pseudonyms and the removal of all identifying information during transcription.</w:t>
                            </w:r>
                          </w:p>
                          <w:p w14:paraId="33DA3A81" w14:textId="3C093299" w:rsidR="003D4604" w:rsidRPr="00156D8A" w:rsidRDefault="003D4604" w:rsidP="004142DF">
                            <w:pPr>
                              <w:spacing w:line="240" w:lineRule="auto"/>
                              <w:rPr>
                                <w:rFonts w:ascii="Arial" w:hAnsi="Arial" w:cs="Arial"/>
                                <w:color w:val="000000" w:themeColor="text1"/>
                              </w:rPr>
                            </w:pPr>
                            <w:r>
                              <w:rPr>
                                <w:rFonts w:ascii="Arial" w:hAnsi="Arial" w:cs="Arial"/>
                                <w:color w:val="000000" w:themeColor="text1"/>
                              </w:rPr>
                              <w:t>I also ensured confidentiality through secure data handling and restricted access, in line with GDPR and UWTSD polic</w:t>
                            </w:r>
                            <w:r w:rsidR="0020367C">
                              <w:rPr>
                                <w:rFonts w:ascii="Arial" w:hAnsi="Arial" w:cs="Arial"/>
                                <w:color w:val="000000" w:themeColor="text1"/>
                              </w:rPr>
                              <w:t>ies.</w:t>
                            </w:r>
                          </w:p>
                        </w:txbxContent>
                      </v:textbox>
                    </v:shape>
                  </w:pict>
                </mc:Fallback>
              </mc:AlternateContent>
            </w:r>
            <w:r w:rsidR="003D4604" w:rsidRPr="74574B67">
              <w:rPr>
                <w:rFonts w:ascii="Arial" w:eastAsia="Arial" w:hAnsi="Arial" w:cs="Arial"/>
              </w:rPr>
              <w:t>Participants will be provided with a detailed participant information sheet before taking part, outlining the purpose of the study, procedures, potential risks, benefits, confidentiality, and their right to withdraw at any time without penalty. Written consent will be obtained via a signed consent form prior to any data collection. Verbal consent will also be confirmed at the start of the session. All consent procedures comply with GDPR and UWTSD ethical guidelines</w:t>
            </w:r>
            <w:r w:rsidR="003D4604" w:rsidRPr="74574B67">
              <w:rPr>
                <w:rFonts w:ascii="Arial" w:eastAsia="Arial" w:hAnsi="Arial" w:cs="Arial"/>
                <w:sz w:val="22"/>
                <w:szCs w:val="22"/>
              </w:rPr>
              <w:t>.</w:t>
            </w:r>
          </w:p>
          <w:p w14:paraId="6DA62FD4" w14:textId="1DD46216" w:rsidR="003D4604" w:rsidRPr="004C3A0B" w:rsidRDefault="009D235A" w:rsidP="379A4135">
            <w:pPr>
              <w:autoSpaceDE w:val="0"/>
              <w:autoSpaceDN w:val="0"/>
              <w:adjustRightInd w:val="0"/>
              <w:rPr>
                <w:rFonts w:ascii="Arial" w:eastAsia="Arial" w:hAnsi="Arial" w:cs="Arial"/>
                <w:sz w:val="22"/>
                <w:szCs w:val="22"/>
              </w:rPr>
            </w:pPr>
            <w:r>
              <w:rPr>
                <w:rFonts w:ascii="Arial" w:hAnsi="Arial" w:cs="Arial"/>
                <w:noProof/>
                <w:sz w:val="22"/>
                <w:szCs w:val="22"/>
              </w:rPr>
              <mc:AlternateContent>
                <mc:Choice Requires="wps">
                  <w:drawing>
                    <wp:anchor distT="0" distB="0" distL="114300" distR="114300" simplePos="0" relativeHeight="251717632" behindDoc="0" locked="0" layoutInCell="1" allowOverlap="1" wp14:anchorId="2477D61E" wp14:editId="05D3EE31">
                      <wp:simplePos x="0" y="0"/>
                      <wp:positionH relativeFrom="column">
                        <wp:posOffset>998855</wp:posOffset>
                      </wp:positionH>
                      <wp:positionV relativeFrom="paragraph">
                        <wp:posOffset>85119</wp:posOffset>
                      </wp:positionV>
                      <wp:extent cx="161647" cy="176401"/>
                      <wp:effectExtent l="25400" t="0" r="16510" b="27305"/>
                      <wp:wrapNone/>
                      <wp:docPr id="708600218" name="Straight Arrow Connector 2"/>
                      <wp:cNvGraphicFramePr/>
                      <a:graphic xmlns:a="http://schemas.openxmlformats.org/drawingml/2006/main">
                        <a:graphicData uri="http://schemas.microsoft.com/office/word/2010/wordprocessingShape">
                          <wps:wsp>
                            <wps:cNvCnPr/>
                            <wps:spPr>
                              <a:xfrm flipH="1">
                                <a:off x="0" y="0"/>
                                <a:ext cx="161647" cy="176401"/>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72E5F5D" id="Straight Arrow Connector 2" o:spid="_x0000_s1026" type="#_x0000_t32" style="position:absolute;margin-left:78.65pt;margin-top:6.7pt;width:12.75pt;height:13.9pt;flip:x;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" strokecolor="black [3213]" strokeweight="1pt">
                      <v:stroke endarrow="block" joinstyle="miter"/>
                    </v:shape>
                  </w:pict>
                </mc:Fallback>
              </mc:AlternateContent>
            </w:r>
          </w:p>
        </w:tc>
      </w:tr>
      <w:tr w:rsidR="003D4604" w:rsidRPr="004C3A0B" w14:paraId="273278D6" w14:textId="77777777" w:rsidTr="74574B67">
        <w:tc>
          <w:tcPr>
            <w:tcW w:w="596" w:type="dxa"/>
            <w:tcBorders>
              <w:top w:val="single" w:sz="4" w:space="0" w:color="auto"/>
              <w:bottom w:val="single" w:sz="4" w:space="0" w:color="auto"/>
            </w:tcBorders>
            <w:shd w:val="clear" w:color="auto" w:fill="F2F2F2" w:themeFill="background1" w:themeFillShade="F2"/>
          </w:tcPr>
          <w:p w14:paraId="78B08EEB" w14:textId="77777777" w:rsidR="003D4604" w:rsidRPr="002132F9" w:rsidRDefault="003D4604" w:rsidP="00694EA8">
            <w:pPr>
              <w:rPr>
                <w:rFonts w:ascii="Arial" w:hAnsi="Arial" w:cs="Arial"/>
                <w:bCs/>
                <w:sz w:val="22"/>
                <w:szCs w:val="22"/>
              </w:rPr>
            </w:pPr>
          </w:p>
        </w:tc>
        <w:tc>
          <w:tcPr>
            <w:tcW w:w="9923" w:type="dxa"/>
            <w:tcBorders>
              <w:top w:val="single" w:sz="4" w:space="0" w:color="auto"/>
              <w:bottom w:val="single" w:sz="4" w:space="0" w:color="auto"/>
            </w:tcBorders>
            <w:shd w:val="clear" w:color="auto" w:fill="F2F2F2" w:themeFill="background1" w:themeFillShade="F2"/>
          </w:tcPr>
          <w:p w14:paraId="2867C39C" w14:textId="59436FB0" w:rsidR="003D4604" w:rsidRPr="004C3A0B" w:rsidRDefault="003D4604" w:rsidP="06F70564">
            <w:pPr>
              <w:rPr>
                <w:rFonts w:ascii="Arial" w:hAnsi="Arial" w:cs="Arial"/>
                <w:b/>
                <w:bCs/>
                <w:color w:val="FFFFFF" w:themeColor="background1"/>
                <w:sz w:val="22"/>
                <w:szCs w:val="22"/>
              </w:rPr>
            </w:pPr>
            <w:r w:rsidRPr="06F70564">
              <w:rPr>
                <w:rFonts w:ascii="Arial" w:hAnsi="Arial" w:cs="Arial"/>
                <w:b/>
                <w:bCs/>
                <w:sz w:val="22"/>
                <w:szCs w:val="22"/>
              </w:rPr>
              <w:t>Confidentiality / Anonymity</w:t>
            </w:r>
          </w:p>
          <w:p w14:paraId="2FC80347" w14:textId="77777777" w:rsidR="003D4604" w:rsidRPr="004C3A0B" w:rsidRDefault="003D4604" w:rsidP="06F70564">
            <w:pPr>
              <w:rPr>
                <w:rFonts w:ascii="Arial" w:hAnsi="Arial" w:cs="Arial"/>
                <w:i/>
                <w:iCs/>
                <w:sz w:val="22"/>
                <w:szCs w:val="22"/>
              </w:rPr>
            </w:pPr>
            <w:r w:rsidRPr="06F70564">
              <w:rPr>
                <w:rFonts w:ascii="Arial" w:hAnsi="Arial" w:cs="Arial"/>
                <w:i/>
                <w:iCs/>
                <w:sz w:val="22"/>
                <w:szCs w:val="22"/>
              </w:rPr>
              <w:lastRenderedPageBreak/>
              <w:t xml:space="preserve">Set out how anonymity of participants and confidentiality will be ensured in any outputs. If anonymity is not being offered, explain why this is the case. </w:t>
            </w:r>
          </w:p>
        </w:tc>
      </w:tr>
      <w:tr w:rsidR="003D4604" w:rsidRPr="004C3A0B" w14:paraId="38DEE160" w14:textId="77777777" w:rsidTr="74574B67">
        <w:tc>
          <w:tcPr>
            <w:tcW w:w="596" w:type="dxa"/>
            <w:tcBorders>
              <w:top w:val="single" w:sz="4" w:space="0" w:color="auto"/>
              <w:bottom w:val="single" w:sz="4" w:space="0" w:color="auto"/>
            </w:tcBorders>
          </w:tcPr>
          <w:p w14:paraId="56526C81" w14:textId="77777777" w:rsidR="003D4604" w:rsidRPr="00E32138" w:rsidRDefault="003D4604" w:rsidP="003257BD">
            <w:pPr>
              <w:rPr>
                <w:rFonts w:ascii="Arial" w:hAnsi="Arial" w:cs="Arial"/>
                <w:bCs/>
                <w:sz w:val="22"/>
                <w:szCs w:val="22"/>
              </w:rPr>
            </w:pPr>
            <w:r>
              <w:rPr>
                <w:rFonts w:ascii="Arial" w:hAnsi="Arial" w:cs="Arial"/>
                <w:bCs/>
                <w:sz w:val="22"/>
                <w:szCs w:val="22"/>
              </w:rPr>
              <w:lastRenderedPageBreak/>
              <w:t>3</w:t>
            </w:r>
          </w:p>
        </w:tc>
        <w:tc>
          <w:tcPr>
            <w:tcW w:w="9923" w:type="dxa"/>
            <w:tcBorders>
              <w:top w:val="single" w:sz="4" w:space="0" w:color="auto"/>
              <w:bottom w:val="single" w:sz="4" w:space="0" w:color="auto"/>
            </w:tcBorders>
          </w:tcPr>
          <w:p w14:paraId="331964A2" w14:textId="0236D921" w:rsidR="003D4604" w:rsidRPr="00765DF4" w:rsidRDefault="003D4604" w:rsidP="06F70564">
            <w:pPr>
              <w:rPr>
                <w:rFonts w:ascii="Arial" w:hAnsi="Arial" w:cs="Arial"/>
                <w:sz w:val="22"/>
                <w:szCs w:val="22"/>
              </w:rPr>
            </w:pPr>
          </w:p>
          <w:p w14:paraId="70367789" w14:textId="13884D25" w:rsidR="003D4604" w:rsidRPr="00765DF4" w:rsidRDefault="003D4604" w:rsidP="379A4135">
            <w:r w:rsidRPr="379A4135">
              <w:rPr>
                <w:rFonts w:ascii="Arial" w:eastAsia="Arial" w:hAnsi="Arial" w:cs="Arial"/>
              </w:rPr>
              <w:t>Participants will be informed that their data will be anonymised prior to transcription and analysis. However, they will also be made aware that complete anonymity cannot be guaranteed due to the face-to-face nature of focus groups, where participants may recognise one another.</w:t>
            </w:r>
          </w:p>
          <w:p w14:paraId="7494B70E" w14:textId="47750EFD" w:rsidR="003D4604" w:rsidRDefault="003D4604" w:rsidP="379A4135">
            <w:pPr>
              <w:rPr>
                <w:rFonts w:ascii="Arial" w:eastAsia="Arial" w:hAnsi="Arial" w:cs="Arial"/>
              </w:rPr>
            </w:pPr>
          </w:p>
          <w:p w14:paraId="083F90B2" w14:textId="420DA079" w:rsidR="003D4604" w:rsidRPr="00765DF4" w:rsidRDefault="003D4604" w:rsidP="06F70564">
            <w:pPr>
              <w:rPr>
                <w:rFonts w:ascii="Arial" w:hAnsi="Arial" w:cs="Arial"/>
              </w:rPr>
            </w:pPr>
            <w:r w:rsidRPr="06F70564">
              <w:rPr>
                <w:rFonts w:ascii="Arial" w:hAnsi="Arial" w:cs="Arial"/>
              </w:rPr>
              <w:t>Anonymity via a specific (codename) number will be given to each candidate outside of the study, as participants will know other individuals by name during the interview, thereby maintaining their anonymity.</w:t>
            </w:r>
          </w:p>
          <w:p w14:paraId="099EB2D7" w14:textId="7B454AB8" w:rsidR="003D4604" w:rsidRDefault="003D4604" w:rsidP="06F70564">
            <w:pPr>
              <w:rPr>
                <w:rFonts w:ascii="Arial" w:hAnsi="Arial" w:cs="Arial"/>
              </w:rPr>
            </w:pPr>
          </w:p>
          <w:p w14:paraId="283FA219" w14:textId="43190791" w:rsidR="003D4604" w:rsidRDefault="003D4604" w:rsidP="06F70564">
            <w:pPr>
              <w:rPr>
                <w:rFonts w:ascii="Arial" w:eastAsia="Arial" w:hAnsi="Arial" w:cs="Arial"/>
              </w:rPr>
            </w:pPr>
            <w:r w:rsidRPr="379A4135">
              <w:rPr>
                <w:rFonts w:ascii="Arial" w:eastAsia="Arial" w:hAnsi="Arial" w:cs="Arial"/>
              </w:rPr>
              <w:t>Participation in this study will be confidential, as identifying information (e.g., names or contact details) will be collected for scheduling purposes but stored separately from the data. All focus group recordings and transcripts will be anonymised using pseudonyms, and any identifying details will be removed before analysis. Data will be stored securely on password-protected and encrypted personal laptops, accessible only to the research team. In reports or publications, no information will be presented that could identify individual participants. All data handling will comply with GDPR and UWTSD policies to ensure participants’ privacy and confidentiality.</w:t>
            </w:r>
          </w:p>
          <w:p w14:paraId="2C3A5134" w14:textId="77777777" w:rsidR="003D4604" w:rsidRDefault="003D4604" w:rsidP="06F70564">
            <w:pPr>
              <w:rPr>
                <w:rFonts w:ascii="Arial" w:eastAsia="Arial" w:hAnsi="Arial" w:cs="Arial"/>
                <w:sz w:val="22"/>
                <w:szCs w:val="22"/>
              </w:rPr>
            </w:pPr>
          </w:p>
          <w:p w14:paraId="544A139A" w14:textId="77777777" w:rsidR="003D4604" w:rsidRPr="004C3A0B" w:rsidRDefault="003D4604" w:rsidP="06F70564">
            <w:pPr>
              <w:autoSpaceDE w:val="0"/>
              <w:autoSpaceDN w:val="0"/>
              <w:adjustRightInd w:val="0"/>
              <w:rPr>
                <w:rFonts w:ascii="Arial" w:hAnsi="Arial" w:cs="Arial"/>
                <w:sz w:val="22"/>
                <w:szCs w:val="22"/>
              </w:rPr>
            </w:pPr>
          </w:p>
        </w:tc>
      </w:tr>
      <w:tr w:rsidR="003D4604" w:rsidRPr="004C3A0B" w14:paraId="0D0E8153" w14:textId="77777777" w:rsidTr="74574B67">
        <w:tc>
          <w:tcPr>
            <w:tcW w:w="10519" w:type="dxa"/>
            <w:gridSpan w:val="2"/>
            <w:tcBorders>
              <w:top w:val="single" w:sz="4" w:space="0" w:color="auto"/>
              <w:bottom w:val="single" w:sz="4" w:space="0" w:color="auto"/>
            </w:tcBorders>
            <w:shd w:val="clear" w:color="auto" w:fill="F2F2F2" w:themeFill="background1" w:themeFillShade="F2"/>
          </w:tcPr>
          <w:p w14:paraId="5978DEF7" w14:textId="7CA69BA0" w:rsidR="003D4604" w:rsidRDefault="003D4604" w:rsidP="003257BD">
            <w:pPr>
              <w:rPr>
                <w:rFonts w:ascii="Arial" w:hAnsi="Arial" w:cs="Arial"/>
                <w:sz w:val="22"/>
                <w:szCs w:val="22"/>
              </w:rPr>
            </w:pPr>
            <w:r w:rsidRPr="00472D06">
              <w:rPr>
                <w:rFonts w:ascii="Arial" w:hAnsi="Arial" w:cs="Arial"/>
                <w:sz w:val="22"/>
                <w:szCs w:val="22"/>
              </w:rPr>
              <w:lastRenderedPageBreak/>
              <w:t>Copies of any written consent form, written information and all other explanatory material should accompany this application. If you have included these then please list the documents included here.</w:t>
            </w:r>
          </w:p>
        </w:tc>
      </w:tr>
      <w:tr w:rsidR="003D4604" w:rsidRPr="004C3A0B" w14:paraId="2162F031" w14:textId="77777777" w:rsidTr="74574B67">
        <w:tc>
          <w:tcPr>
            <w:tcW w:w="596" w:type="dxa"/>
            <w:tcBorders>
              <w:top w:val="single" w:sz="4" w:space="0" w:color="auto"/>
              <w:bottom w:val="single" w:sz="4" w:space="0" w:color="auto"/>
            </w:tcBorders>
          </w:tcPr>
          <w:p w14:paraId="00840D98" w14:textId="77777777" w:rsidR="003D4604" w:rsidRPr="00E32138" w:rsidRDefault="003D4604" w:rsidP="06F70564">
            <w:pPr>
              <w:rPr>
                <w:rFonts w:ascii="Arial" w:hAnsi="Arial" w:cs="Arial"/>
                <w:sz w:val="22"/>
                <w:szCs w:val="22"/>
              </w:rPr>
            </w:pPr>
            <w:r w:rsidRPr="1E655902">
              <w:rPr>
                <w:rFonts w:ascii="Arial" w:hAnsi="Arial" w:cs="Arial"/>
                <w:sz w:val="22"/>
                <w:szCs w:val="22"/>
              </w:rPr>
              <w:t>4</w:t>
            </w:r>
          </w:p>
        </w:tc>
        <w:tc>
          <w:tcPr>
            <w:tcW w:w="9923" w:type="dxa"/>
            <w:tcBorders>
              <w:top w:val="single" w:sz="4" w:space="0" w:color="auto"/>
              <w:bottom w:val="single" w:sz="4" w:space="0" w:color="auto"/>
            </w:tcBorders>
          </w:tcPr>
          <w:p w14:paraId="650A3BC9" w14:textId="1EAD44D5" w:rsidR="003D4604" w:rsidRDefault="004142DF" w:rsidP="379A4135">
            <w:pPr>
              <w:rPr>
                <w:rFonts w:ascii="Arial" w:hAnsi="Arial" w:cs="Arial"/>
                <w:b/>
                <w:bCs/>
                <w:sz w:val="22"/>
                <w:szCs w:val="22"/>
              </w:rPr>
            </w:pPr>
            <w:r>
              <w:rPr>
                <w:rFonts w:ascii="Arial" w:hAnsi="Arial" w:cs="Arial"/>
                <w:noProof/>
              </w:rPr>
              <mc:AlternateContent>
                <mc:Choice Requires="wps">
                  <w:drawing>
                    <wp:anchor distT="0" distB="0" distL="114300" distR="114300" simplePos="0" relativeHeight="251719680" behindDoc="0" locked="0" layoutInCell="1" allowOverlap="1" wp14:anchorId="425D9765" wp14:editId="76283554">
                      <wp:simplePos x="0" y="0"/>
                      <wp:positionH relativeFrom="column">
                        <wp:posOffset>937838</wp:posOffset>
                      </wp:positionH>
                      <wp:positionV relativeFrom="paragraph">
                        <wp:posOffset>-949874</wp:posOffset>
                      </wp:positionV>
                      <wp:extent cx="5365750" cy="2399793"/>
                      <wp:effectExtent l="0" t="0" r="19050" b="13335"/>
                      <wp:wrapNone/>
                      <wp:docPr id="1060895210" name="Text Box 1"/>
                      <wp:cNvGraphicFramePr/>
                      <a:graphic xmlns:a="http://schemas.openxmlformats.org/drawingml/2006/main">
                        <a:graphicData uri="http://schemas.microsoft.com/office/word/2010/wordprocessingShape">
                          <wps:wsp>
                            <wps:cNvSpPr txBox="1"/>
                            <wps:spPr>
                              <a:xfrm>
                                <a:off x="0" y="0"/>
                                <a:ext cx="5365750" cy="2399793"/>
                              </a:xfrm>
                              <a:prstGeom prst="rect">
                                <a:avLst/>
                              </a:prstGeom>
                              <a:solidFill>
                                <a:srgbClr val="00B0F0"/>
                              </a:solidFill>
                              <a:ln w="12700">
                                <a:solidFill>
                                  <a:schemeClr val="tx1"/>
                                </a:solidFill>
                              </a:ln>
                            </wps:spPr>
                            <wps:txbx>
                              <w:txbxContent>
                                <w:p w14:paraId="11509A50" w14:textId="77777777" w:rsidR="003A4388" w:rsidRPr="003A4388" w:rsidRDefault="003A4388" w:rsidP="003A4388">
                                  <w:pPr>
                                    <w:rPr>
                                      <w:rFonts w:ascii="Arial" w:hAnsi="Arial" w:cs="Arial"/>
                                      <w:color w:val="000000" w:themeColor="text1"/>
                                      <w:u w:val="single"/>
                                    </w:rPr>
                                  </w:pPr>
                                  <w:r w:rsidRPr="003A4388">
                                    <w:rPr>
                                      <w:rFonts w:ascii="Arial" w:hAnsi="Arial" w:cs="Arial"/>
                                      <w:color w:val="000000" w:themeColor="text1"/>
                                      <w:u w:val="single"/>
                                    </w:rPr>
                                    <w:t>Section H: Data Protection and Storage</w:t>
                                  </w:r>
                                </w:p>
                                <w:p w14:paraId="5C3CA4A3" w14:textId="77777777" w:rsidR="003A4388" w:rsidRPr="003A4388" w:rsidRDefault="003A4388" w:rsidP="003A4388">
                                  <w:pPr>
                                    <w:spacing w:line="240" w:lineRule="auto"/>
                                    <w:rPr>
                                      <w:rFonts w:ascii="Arial" w:hAnsi="Arial" w:cs="Arial"/>
                                      <w:color w:val="000000" w:themeColor="text1"/>
                                    </w:rPr>
                                  </w:pPr>
                                  <w:r w:rsidRPr="003A4388">
                                    <w:rPr>
                                      <w:rFonts w:ascii="Arial" w:hAnsi="Arial" w:cs="Arial"/>
                                      <w:color w:val="000000" w:themeColor="text1"/>
                                    </w:rPr>
                                    <w:t>I identified that audio recordings and transcripts constitute personal data and planned data-handling procedures accordingly. I ensured that no unnecessary or special categories of data would be collected.</w:t>
                                  </w:r>
                                </w:p>
                                <w:p w14:paraId="1D84D630" w14:textId="77777777" w:rsidR="003A4388" w:rsidRPr="003A4388" w:rsidRDefault="003A4388" w:rsidP="003A4388">
                                  <w:pPr>
                                    <w:spacing w:line="240" w:lineRule="auto"/>
                                    <w:rPr>
                                      <w:rFonts w:ascii="Arial" w:hAnsi="Arial" w:cs="Arial"/>
                                      <w:color w:val="000000" w:themeColor="text1"/>
                                    </w:rPr>
                                  </w:pPr>
                                  <w:r w:rsidRPr="003A4388">
                                    <w:rPr>
                                      <w:rFonts w:ascii="Arial" w:hAnsi="Arial" w:cs="Arial"/>
                                      <w:color w:val="000000" w:themeColor="text1"/>
                                    </w:rPr>
                                    <w:t>I designed the storage process to use encrypted, password-protected systems on UWTSD-approved platforms such as Teams and OneDrive. I also incorporated anonymisation at the transcription stage and planned to delete audio recordings once they were no longer needed.</w:t>
                                  </w:r>
                                </w:p>
                                <w:p w14:paraId="1A63A9B4" w14:textId="0C19A22B" w:rsidR="003D4604" w:rsidRPr="003A4388" w:rsidRDefault="003A4388" w:rsidP="003A4388">
                                  <w:pPr>
                                    <w:spacing w:line="240" w:lineRule="auto"/>
                                    <w:rPr>
                                      <w:rFonts w:ascii="Arial" w:hAnsi="Arial" w:cs="Arial"/>
                                      <w:color w:val="000000" w:themeColor="text1"/>
                                    </w:rPr>
                                  </w:pPr>
                                  <w:r w:rsidRPr="003A4388">
                                    <w:rPr>
                                      <w:rFonts w:ascii="Arial" w:hAnsi="Arial" w:cs="Arial"/>
                                      <w:color w:val="000000" w:themeColor="text1"/>
                                    </w:rPr>
                                    <w:t>Throughout this section, I followed GDPR and UWTSD data management guidelines to ensure data security, confidentiality, and ethical compliance.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25D9765" id="_x0000_s1053" type="#_x0000_t202" style="position:absolute;margin-left:73.85pt;margin-top:-74.8pt;width:422.5pt;height:188.95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" fillcolor="#00b0f0" strokecolor="black [3213]" strokeweight="1pt">
                      <v:textbox>
                        <w:txbxContent>
                          <w:p w14:paraId="11509A50" w14:textId="77777777" w:rsidR="003A4388" w:rsidRPr="003A4388" w:rsidRDefault="003A4388" w:rsidP="003A4388">
                            <w:pPr>
                              <w:rPr>
                                <w:rFonts w:ascii="Arial" w:hAnsi="Arial" w:cs="Arial"/>
                                <w:color w:val="000000" w:themeColor="text1"/>
                                <w:u w:val="single"/>
                              </w:rPr>
                            </w:pPr>
                            <w:r w:rsidRPr="003A4388">
                              <w:rPr>
                                <w:rFonts w:ascii="Arial" w:hAnsi="Arial" w:cs="Arial"/>
                                <w:color w:val="000000" w:themeColor="text1"/>
                                <w:u w:val="single"/>
                              </w:rPr>
                              <w:t>Section H: Data Protection and Storage</w:t>
                            </w:r>
                          </w:p>
                          <w:p w14:paraId="5C3CA4A3" w14:textId="77777777" w:rsidR="003A4388" w:rsidRPr="003A4388" w:rsidRDefault="003A4388" w:rsidP="003A4388">
                            <w:pPr>
                              <w:spacing w:line="240" w:lineRule="auto"/>
                              <w:rPr>
                                <w:rFonts w:ascii="Arial" w:hAnsi="Arial" w:cs="Arial"/>
                                <w:color w:val="000000" w:themeColor="text1"/>
                              </w:rPr>
                            </w:pPr>
                            <w:r w:rsidRPr="003A4388">
                              <w:rPr>
                                <w:rFonts w:ascii="Arial" w:hAnsi="Arial" w:cs="Arial"/>
                                <w:color w:val="000000" w:themeColor="text1"/>
                              </w:rPr>
                              <w:t>I identified that audio recordings and transcripts constitute personal data and planned data-handling procedures accordingly. I ensured that no unnecessary or special categories of data would be collected.</w:t>
                            </w:r>
                          </w:p>
                          <w:p w14:paraId="1D84D630" w14:textId="77777777" w:rsidR="003A4388" w:rsidRPr="003A4388" w:rsidRDefault="003A4388" w:rsidP="003A4388">
                            <w:pPr>
                              <w:spacing w:line="240" w:lineRule="auto"/>
                              <w:rPr>
                                <w:rFonts w:ascii="Arial" w:hAnsi="Arial" w:cs="Arial"/>
                                <w:color w:val="000000" w:themeColor="text1"/>
                              </w:rPr>
                            </w:pPr>
                            <w:r w:rsidRPr="003A4388">
                              <w:rPr>
                                <w:rFonts w:ascii="Arial" w:hAnsi="Arial" w:cs="Arial"/>
                                <w:color w:val="000000" w:themeColor="text1"/>
                              </w:rPr>
                              <w:t>I designed the storage process to use encrypted, password-protected systems on UWTSD-approved platforms such as Teams and OneDrive. I also incorporated anonymisation at the transcription stage and planned to delete audio recordings once they were no longer needed.</w:t>
                            </w:r>
                          </w:p>
                          <w:p w14:paraId="1A63A9B4" w14:textId="0C19A22B" w:rsidR="003D4604" w:rsidRPr="003A4388" w:rsidRDefault="003A4388" w:rsidP="003A4388">
                            <w:pPr>
                              <w:spacing w:line="240" w:lineRule="auto"/>
                              <w:rPr>
                                <w:rFonts w:ascii="Arial" w:hAnsi="Arial" w:cs="Arial"/>
                                <w:color w:val="000000" w:themeColor="text1"/>
                              </w:rPr>
                            </w:pPr>
                            <w:r w:rsidRPr="003A4388">
                              <w:rPr>
                                <w:rFonts w:ascii="Arial" w:hAnsi="Arial" w:cs="Arial"/>
                                <w:color w:val="000000" w:themeColor="text1"/>
                              </w:rPr>
                              <w:t>Throughout this section, I followed GDPR and UWTSD data management guidelines to ensure data security, confidentiality, and ethical compliance.</w:t>
                            </w:r>
                          </w:p>
                        </w:txbxContent>
                      </v:textbox>
                    </v:shape>
                  </w:pict>
                </mc:Fallback>
              </mc:AlternateContent>
            </w:r>
          </w:p>
          <w:p w14:paraId="54A4775E" w14:textId="77777777" w:rsidR="003D4604" w:rsidRPr="00DD1C69" w:rsidRDefault="003D4604" w:rsidP="379A4135">
            <w:pPr>
              <w:rPr>
                <w:rFonts w:ascii="Arial" w:hAnsi="Arial" w:cs="Arial"/>
                <w:b/>
                <w:bCs/>
                <w:sz w:val="22"/>
                <w:szCs w:val="22"/>
              </w:rPr>
            </w:pPr>
            <w:r>
              <w:rPr>
                <w:rFonts w:ascii="Arial" w:hAnsi="Arial" w:cs="Arial"/>
                <w:b/>
                <w:bCs/>
                <w:sz w:val="22"/>
                <w:szCs w:val="22"/>
              </w:rPr>
              <w:t xml:space="preserve">Interview Schedule </w:t>
            </w:r>
          </w:p>
          <w:p w14:paraId="4484454A" w14:textId="77777777" w:rsidR="003D4604" w:rsidRPr="00DD1C69" w:rsidRDefault="003D4604" w:rsidP="06F70564">
            <w:pPr>
              <w:rPr>
                <w:rFonts w:ascii="Arial" w:hAnsi="Arial" w:cs="Arial"/>
                <w:b/>
                <w:bCs/>
                <w:sz w:val="22"/>
                <w:szCs w:val="22"/>
              </w:rPr>
            </w:pPr>
          </w:p>
        </w:tc>
      </w:tr>
    </w:tbl>
    <w:p w14:paraId="6BA54624" w14:textId="73B12225" w:rsidR="003D4604" w:rsidRDefault="009D235A" w:rsidP="000700F9">
      <w:pPr>
        <w:rPr>
          <w:rFonts w:ascii="Arial" w:hAnsi="Arial" w:cs="Arial"/>
          <w:sz w:val="22"/>
          <w:szCs w:val="22"/>
        </w:rPr>
      </w:pPr>
      <w:r>
        <w:rPr>
          <w:rFonts w:ascii="Arial" w:hAnsi="Arial" w:cs="Arial"/>
          <w:noProof/>
          <w:sz w:val="22"/>
          <w:szCs w:val="22"/>
        </w:rPr>
        <mc:AlternateContent>
          <mc:Choice Requires="wps">
            <w:drawing>
              <wp:anchor distT="0" distB="0" distL="114300" distR="114300" simplePos="0" relativeHeight="251720704" behindDoc="0" locked="0" layoutInCell="1" allowOverlap="1" wp14:anchorId="4AC0905F" wp14:editId="4E730C66">
                <wp:simplePos x="0" y="0"/>
                <wp:positionH relativeFrom="column">
                  <wp:posOffset>1130157</wp:posOffset>
                </wp:positionH>
                <wp:positionV relativeFrom="paragraph">
                  <wp:posOffset>165144</wp:posOffset>
                </wp:positionV>
                <wp:extent cx="238696" cy="277402"/>
                <wp:effectExtent l="25400" t="0" r="15875" b="27940"/>
                <wp:wrapNone/>
                <wp:docPr id="113309926" name="Straight Arrow Connector 2"/>
                <wp:cNvGraphicFramePr/>
                <a:graphic xmlns:a="http://schemas.openxmlformats.org/drawingml/2006/main">
                  <a:graphicData uri="http://schemas.microsoft.com/office/word/2010/wordprocessingShape">
                    <wps:wsp>
                      <wps:cNvCnPr/>
                      <wps:spPr>
                        <a:xfrm flipH="1">
                          <a:off x="0" y="0"/>
                          <a:ext cx="238696" cy="277402"/>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D433643" id="Straight Arrow Connector 2" o:spid="_x0000_s1026" type="#_x0000_t32" style="position:absolute;margin-left:89pt;margin-top:13pt;width:18.8pt;height:21.85pt;flip:x;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" strokecolor="black [3213]" strokeweight="1pt">
                <v:stroke endarrow="block" joinstyle="miter"/>
              </v:shape>
            </w:pict>
          </mc:Fallback>
        </mc:AlternateContent>
      </w:r>
    </w:p>
    <w:p w14:paraId="3E80B1B7" w14:textId="0E6D523F" w:rsidR="003D4604" w:rsidRPr="004C3A0B" w:rsidRDefault="003D4604" w:rsidP="000700F9">
      <w:pPr>
        <w:rPr>
          <w:rFonts w:ascii="Arial" w:hAnsi="Arial" w:cs="Arial"/>
          <w:sz w:val="22"/>
          <w:szCs w:val="22"/>
        </w:rPr>
      </w:pPr>
    </w:p>
    <w:p w14:paraId="6A2E7CD7" w14:textId="486F4EE3" w:rsidR="003D4604" w:rsidRDefault="003D4604" w:rsidP="00065801">
      <w:pPr>
        <w:rPr>
          <w:rFonts w:ascii="Arial" w:hAnsi="Arial" w:cs="Arial"/>
          <w:b/>
          <w:sz w:val="22"/>
          <w:szCs w:val="22"/>
        </w:rPr>
      </w:pPr>
      <w:r w:rsidRPr="06F70564">
        <w:rPr>
          <w:rFonts w:ascii="Arial" w:hAnsi="Arial" w:cs="Arial"/>
          <w:b/>
          <w:bCs/>
          <w:sz w:val="22"/>
          <w:szCs w:val="22"/>
        </w:rPr>
        <w:t>SECTION H: Data Protection and Storage</w:t>
      </w:r>
    </w:p>
    <w:p w14:paraId="14782943" w14:textId="43E2ED29" w:rsidR="003D4604" w:rsidRPr="00354F34" w:rsidRDefault="003D4604"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3D4604" w14:paraId="075ADCEC"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0D3AB0E" w14:textId="77777777" w:rsidR="003D4604" w:rsidRDefault="003D4604"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3562F5F" w14:textId="5D259A83" w:rsidR="003D4604" w:rsidRDefault="003D4604" w:rsidP="00947984">
            <w:pPr>
              <w:pStyle w:val="NormalWeb"/>
              <w:autoSpaceDE w:val="0"/>
              <w:autoSpaceDN w:val="0"/>
              <w:adjustRightInd w:val="0"/>
              <w:rPr>
                <w:rFonts w:ascii="Arial" w:hAnsi="Arial" w:cs="Arial"/>
                <w:sz w:val="22"/>
                <w:szCs w:val="22"/>
              </w:rPr>
            </w:pPr>
            <w:r>
              <w:rPr>
                <w:rFonts w:ascii="Arial" w:hAnsi="Arial" w:cs="Arial"/>
                <w:sz w:val="22"/>
                <w:szCs w:val="22"/>
              </w:rPr>
              <w:t xml:space="preserve">Does the research activity involve </w:t>
            </w:r>
            <w:r w:rsidRPr="00765DF4">
              <w:rPr>
                <w:rFonts w:ascii="Arial" w:hAnsi="Arial" w:cs="Arial"/>
                <w:b/>
                <w:bCs/>
                <w:sz w:val="22"/>
                <w:szCs w:val="22"/>
              </w:rPr>
              <w:t>personal da</w:t>
            </w:r>
            <w:r w:rsidRPr="00765DF4">
              <w:rPr>
                <w:rFonts w:ascii="Arial" w:hAnsi="Arial" w:cs="Arial"/>
                <w:b/>
                <w:bCs/>
                <w:sz w:val="22"/>
                <w:szCs w:val="22"/>
                <w:shd w:val="clear" w:color="auto" w:fill="F2F2F2" w:themeFill="background1" w:themeFillShade="F2"/>
              </w:rPr>
              <w:t>t</w:t>
            </w:r>
            <w:r w:rsidRPr="00765DF4">
              <w:rPr>
                <w:rFonts w:ascii="Arial" w:hAnsi="Arial" w:cs="Arial"/>
                <w:b/>
                <w:bCs/>
                <w:sz w:val="22"/>
                <w:szCs w:val="22"/>
              </w:rPr>
              <w:t>a</w:t>
            </w:r>
            <w:r>
              <w:rPr>
                <w:rFonts w:ascii="Arial" w:hAnsi="Arial" w:cs="Arial"/>
                <w:sz w:val="22"/>
                <w:szCs w:val="22"/>
              </w:rPr>
              <w:t xml:space="preserve">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642FF3" w14:textId="77777777" w:rsidR="003D4604" w:rsidRDefault="003D460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9027FC" w14:textId="77777777" w:rsidR="003D4604" w:rsidRDefault="003D460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D4604" w14:paraId="2A8BF725"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D9EC47" w14:textId="77777777" w:rsidR="003D4604" w:rsidRPr="00CF6CA5" w:rsidRDefault="003D4604"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A4A2F85" w14:textId="7F7A6A3E" w:rsidR="003D4604" w:rsidRDefault="003D4604" w:rsidP="00765DF4">
            <w:pPr>
              <w:rPr>
                <w:rFonts w:ascii="Arial" w:hAnsi="Arial" w:cs="Arial"/>
                <w:sz w:val="22"/>
                <w:szCs w:val="22"/>
              </w:rPr>
            </w:pPr>
            <w:r>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p w14:paraId="2B0DBEFC" w14:textId="77777777" w:rsidR="003D4604" w:rsidRDefault="003D4604" w:rsidP="00947984">
            <w:pPr>
              <w:pStyle w:val="NormalWeb"/>
              <w:autoSpaceDE w:val="0"/>
              <w:autoSpaceDN w:val="0"/>
              <w:adjustRightInd w:val="0"/>
              <w:spacing w:before="0" w:beforeAutospacing="0" w:after="0" w:afterAutospacing="0"/>
              <w:ind w:left="567" w:right="567"/>
              <w:rPr>
                <w:rFonts w:ascii="Arial" w:hAnsi="Arial" w:cs="Arial"/>
                <w:sz w:val="22"/>
                <w:szCs w:val="22"/>
              </w:rPr>
            </w:pP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9648FD4" w14:textId="77777777" w:rsidR="003D4604" w:rsidRDefault="003D4604" w:rsidP="00947984">
            <w:pPr>
              <w:pStyle w:val="NormalWeb"/>
              <w:autoSpaceDE w:val="0"/>
              <w:autoSpaceDN w:val="0"/>
              <w:adjustRightInd w:val="0"/>
              <w:jc w:val="center"/>
              <w:rPr>
                <w:rFonts w:ascii="MS Gothic" w:eastAsia="MS Gothic" w:hAnsi="MS Gothic" w:cs="Arial"/>
                <w:b/>
                <w:bCs/>
                <w:sz w:val="22"/>
                <w:szCs w:val="22"/>
                <w:lang w:val="en-US"/>
              </w:rPr>
            </w:pPr>
            <w:r w:rsidRPr="06F70564">
              <w:rPr>
                <w:rFonts w:ascii="MS Gothic" w:eastAsia="MS Gothic" w:hAnsi="MS Gothic" w:cs="Arial"/>
                <w:b/>
                <w:bCs/>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1EEA064" w14:textId="77777777" w:rsidR="003D4604" w:rsidRDefault="003D460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3D4604" w14:paraId="178BB514" w14:textId="77777777" w:rsidTr="74574B6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94FF9C" w14:textId="77777777" w:rsidR="003D4604" w:rsidRDefault="003D4604"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D1EF437" w14:textId="77777777" w:rsidR="003D4604" w:rsidRDefault="003D4604" w:rsidP="00947984">
            <w:pPr>
              <w:pStyle w:val="NormalWeb"/>
              <w:autoSpaceDE w:val="0"/>
              <w:autoSpaceDN w:val="0"/>
              <w:adjustRightInd w:val="0"/>
            </w:pPr>
            <w:r w:rsidRPr="06F70564">
              <w:rPr>
                <w:rFonts w:ascii="Arial" w:hAnsi="Arial" w:cs="Arial"/>
                <w:sz w:val="22"/>
                <w:szCs w:val="22"/>
              </w:rPr>
              <w:t>If YES, provide a</w:t>
            </w:r>
            <w:r w:rsidRPr="06F70564">
              <w:rPr>
                <w:rFonts w:ascii="Arial" w:hAnsi="Arial" w:cs="Arial"/>
                <w:b/>
                <w:bCs/>
                <w:color w:val="FFFFFF" w:themeColor="background1"/>
                <w:sz w:val="22"/>
                <w:szCs w:val="22"/>
              </w:rPr>
              <w:t xml:space="preserve"> </w:t>
            </w:r>
            <w:r w:rsidRPr="06F70564">
              <w:rPr>
                <w:rFonts w:ascii="Arial" w:hAnsi="Arial" w:cs="Arial"/>
                <w:sz w:val="22"/>
                <w:szCs w:val="22"/>
              </w:rPr>
              <w:t>description of the data and explain why this data needs to be collected:</w:t>
            </w:r>
          </w:p>
        </w:tc>
      </w:tr>
      <w:tr w:rsidR="003D4604" w14:paraId="2314184E" w14:textId="77777777" w:rsidTr="74574B67">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5AE8499" w14:textId="77777777" w:rsidR="003D4604" w:rsidRDefault="003D4604"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321D498" w14:textId="77777777" w:rsidR="003D4604" w:rsidRDefault="003D4604" w:rsidP="06F70564">
            <w:pPr>
              <w:rPr>
                <w:rFonts w:ascii="Arial" w:hAnsi="Arial" w:cs="Arial"/>
                <w:sz w:val="22"/>
                <w:szCs w:val="22"/>
              </w:rPr>
            </w:pPr>
          </w:p>
          <w:p w14:paraId="73E5C473" w14:textId="77777777" w:rsidR="003D4604" w:rsidRDefault="003D4604" w:rsidP="06F70564">
            <w:pPr>
              <w:autoSpaceDE w:val="0"/>
              <w:autoSpaceDN w:val="0"/>
              <w:adjustRightInd w:val="0"/>
              <w:rPr>
                <w:rFonts w:ascii="Arial" w:eastAsia="Arial" w:hAnsi="Arial" w:cs="Arial"/>
              </w:rPr>
            </w:pPr>
            <w:r w:rsidRPr="06F70564">
              <w:rPr>
                <w:rFonts w:ascii="Arial" w:eastAsia="Arial" w:hAnsi="Arial" w:cs="Arial"/>
              </w:rPr>
              <w:lastRenderedPageBreak/>
              <w:t xml:space="preserve">The study will collect audio recordings of participants during semi-structured focus groups. These recordings constitute personal data under GDPR and DPA because they capture participants’ voices and potentially identifiable speech content. </w:t>
            </w:r>
          </w:p>
          <w:p w14:paraId="50AE6BEF" w14:textId="77777777" w:rsidR="003D4604" w:rsidRDefault="003D4604" w:rsidP="06F70564">
            <w:pPr>
              <w:autoSpaceDE w:val="0"/>
              <w:autoSpaceDN w:val="0"/>
              <w:adjustRightInd w:val="0"/>
              <w:rPr>
                <w:rFonts w:ascii="Arial" w:eastAsia="Arial" w:hAnsi="Arial" w:cs="Arial"/>
              </w:rPr>
            </w:pPr>
          </w:p>
          <w:p w14:paraId="4E6F88EA" w14:textId="1C4A32F7" w:rsidR="003D4604" w:rsidRDefault="003D4604" w:rsidP="06F70564">
            <w:pPr>
              <w:autoSpaceDE w:val="0"/>
              <w:autoSpaceDN w:val="0"/>
              <w:adjustRightInd w:val="0"/>
              <w:rPr>
                <w:rFonts w:ascii="Arial" w:eastAsia="Arial" w:hAnsi="Arial" w:cs="Arial"/>
              </w:rPr>
            </w:pPr>
            <w:r w:rsidRPr="74574B67">
              <w:rPr>
                <w:rFonts w:ascii="Arial" w:eastAsia="Arial" w:hAnsi="Arial" w:cs="Arial"/>
              </w:rPr>
              <w:t xml:space="preserve">Transcriptions of the recordings will also constitute personal data until they are anonymised. This data is necessary to explore participants lived experiences, perspectives, and </w:t>
            </w:r>
            <w:r w:rsidR="009D235A" w:rsidRPr="74574B67">
              <w:rPr>
                <w:rFonts w:ascii="Arial" w:eastAsia="Arial" w:hAnsi="Arial" w:cs="Arial"/>
              </w:rPr>
              <w:t>meaning making</w:t>
            </w:r>
            <w:r w:rsidRPr="74574B67">
              <w:rPr>
                <w:rFonts w:ascii="Arial" w:eastAsia="Arial" w:hAnsi="Arial" w:cs="Arial"/>
              </w:rPr>
              <w:t xml:space="preserve"> regarding maternity and paternity leave, which cannot be captured through anonymous surveys or secondary sources. </w:t>
            </w:r>
          </w:p>
          <w:p w14:paraId="27E451BA" w14:textId="77777777" w:rsidR="003D4604" w:rsidRDefault="003D4604" w:rsidP="06F70564">
            <w:pPr>
              <w:autoSpaceDE w:val="0"/>
              <w:autoSpaceDN w:val="0"/>
              <w:adjustRightInd w:val="0"/>
              <w:rPr>
                <w:rFonts w:ascii="Arial" w:eastAsia="Arial" w:hAnsi="Arial" w:cs="Arial"/>
              </w:rPr>
            </w:pPr>
          </w:p>
          <w:p w14:paraId="7D200271" w14:textId="77777777" w:rsidR="003D4604" w:rsidRPr="00354F34" w:rsidRDefault="003D4604" w:rsidP="379A4135">
            <w:pPr>
              <w:autoSpaceDE w:val="0"/>
              <w:autoSpaceDN w:val="0"/>
              <w:adjustRightInd w:val="0"/>
              <w:rPr>
                <w:rFonts w:ascii="Arial" w:eastAsia="Arial" w:hAnsi="Arial" w:cs="Arial"/>
              </w:rPr>
            </w:pPr>
            <w:r w:rsidRPr="379A4135">
              <w:rPr>
                <w:rFonts w:ascii="Arial" w:eastAsia="Arial" w:hAnsi="Arial" w:cs="Arial"/>
              </w:rPr>
              <w:t>Collecting this data enables in-depth qualitative analysis using reflexive thematic analysis, ensuring rich, accurate insights into identity change, workplace expectations, and perceived role conflict.</w:t>
            </w:r>
          </w:p>
          <w:p w14:paraId="500A99E4" w14:textId="77777777" w:rsidR="003D4604" w:rsidRPr="00354F34" w:rsidRDefault="003D4604" w:rsidP="379A4135">
            <w:pPr>
              <w:autoSpaceDE w:val="0"/>
              <w:autoSpaceDN w:val="0"/>
              <w:adjustRightInd w:val="0"/>
              <w:rPr>
                <w:rFonts w:ascii="Arial" w:eastAsia="Arial" w:hAnsi="Arial" w:cs="Arial"/>
              </w:rPr>
            </w:pPr>
          </w:p>
          <w:p w14:paraId="41BEAECC" w14:textId="77777777" w:rsidR="003D4604" w:rsidRPr="00354F34" w:rsidRDefault="003D4604" w:rsidP="379A4135">
            <w:pPr>
              <w:autoSpaceDE w:val="0"/>
              <w:autoSpaceDN w:val="0"/>
              <w:adjustRightInd w:val="0"/>
              <w:rPr>
                <w:rFonts w:ascii="Arial" w:eastAsia="Arial" w:hAnsi="Arial" w:cs="Arial"/>
              </w:rPr>
            </w:pPr>
            <w:r w:rsidRPr="379A4135">
              <w:rPr>
                <w:rFonts w:ascii="Arial" w:eastAsia="Arial" w:hAnsi="Arial" w:cs="Arial"/>
              </w:rPr>
              <w:t>Demographic data will be collected to explore whether experiences and perspectives differ between mothers and fathers, and to examine whether factors such as age may influence participants’ experiences of parental leave.</w:t>
            </w:r>
          </w:p>
          <w:p w14:paraId="4B44A253" w14:textId="77777777" w:rsidR="003D4604" w:rsidRPr="00354F34" w:rsidRDefault="003D4604" w:rsidP="379A4135">
            <w:pPr>
              <w:autoSpaceDE w:val="0"/>
              <w:autoSpaceDN w:val="0"/>
              <w:adjustRightInd w:val="0"/>
              <w:rPr>
                <w:rFonts w:ascii="Arial" w:eastAsia="Arial" w:hAnsi="Arial" w:cs="Arial"/>
              </w:rPr>
            </w:pPr>
          </w:p>
        </w:tc>
      </w:tr>
      <w:tr w:rsidR="003D4604" w14:paraId="77C309BF"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4F52D1F" w14:textId="77777777" w:rsidR="003D4604" w:rsidRDefault="003D4604"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CD0CE5C" w14:textId="77777777" w:rsidR="003D4604" w:rsidRPr="00947984" w:rsidRDefault="003D4604" w:rsidP="00765DF4">
            <w:pPr>
              <w:pStyle w:val="NormalWeb"/>
              <w:autoSpaceDE w:val="0"/>
              <w:autoSpaceDN w:val="0"/>
              <w:adjustRightInd w:val="0"/>
              <w:spacing w:before="0" w:beforeAutospacing="0" w:after="0" w:afterAutospacing="0"/>
              <w:rPr>
                <w:rFonts w:eastAsiaTheme="minorHAnsi"/>
              </w:rPr>
            </w:pPr>
            <w:r w:rsidRPr="00765DF4">
              <w:rPr>
                <w:rFonts w:ascii="Arial" w:hAnsi="Arial" w:cs="Arial"/>
                <w:sz w:val="22"/>
                <w:szCs w:val="22"/>
              </w:rPr>
              <w:t xml:space="preserve">Does the research involve the processing of </w:t>
            </w:r>
            <w:r w:rsidRPr="00765DF4">
              <w:rPr>
                <w:rFonts w:ascii="Arial" w:hAnsi="Arial" w:cs="Arial"/>
                <w:b/>
                <w:bCs/>
                <w:sz w:val="22"/>
                <w:szCs w:val="22"/>
              </w:rPr>
              <w:t>special category data</w:t>
            </w:r>
            <w:r w:rsidRPr="00765DF4">
              <w:rPr>
                <w:rFonts w:ascii="Arial" w:hAnsi="Arial" w:cs="Arial"/>
                <w:sz w:val="22"/>
                <w:szCs w:val="22"/>
              </w:rPr>
              <w:t xml:space="preserve"> (as defined by the General Data Protection Regulation 2016 and the Data Protection Act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897FEE" w14:textId="77777777" w:rsidR="003D4604" w:rsidRDefault="003D460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FDA581" w14:textId="77777777" w:rsidR="003D4604" w:rsidRDefault="003D460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3D4604" w14:paraId="6EE23B42"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059D3F5"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1252350" w14:textId="77777777" w:rsidR="003D4604" w:rsidRPr="00765DF4" w:rsidRDefault="003D4604"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Racial or ethnic origin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466432"/>
              <w14:checkbox>
                <w14:checked w14:val="0"/>
                <w14:checkedState w14:val="2612" w14:font="MS Gothic"/>
                <w14:uncheckedState w14:val="2610" w14:font="MS Gothic"/>
              </w14:checkbox>
            </w:sdtPr>
            <w:sdtContent>
              <w:p w14:paraId="68C88E93" w14:textId="77777777" w:rsidR="003D4604" w:rsidRDefault="003D4604" w:rsidP="00791623">
                <w:pPr>
                  <w:pStyle w:val="NormalWeb"/>
                  <w:autoSpaceDE w:val="0"/>
                  <w:autoSpaceDN w:val="0"/>
                  <w:adjustRightInd w:val="0"/>
                  <w:jc w:val="center"/>
                  <w:rPr>
                    <w:rFonts w:ascii="Arial" w:hAnsi="Arial" w:cs="Arial"/>
                    <w:b/>
                    <w:bCs/>
                    <w:sz w:val="22"/>
                    <w:szCs w:val="22"/>
                  </w:rPr>
                </w:pPr>
                <w:r w:rsidRPr="06F70564">
                  <w:rPr>
                    <w:rFonts w:ascii="MS Gothic" w:eastAsia="MS Gothic" w:hAnsi="MS Gothic" w:cs="Aria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12876C" w14:textId="77777777" w:rsidR="003D4604" w:rsidRDefault="003D4604" w:rsidP="06F70564">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3D4604" w14:paraId="5DD0C8A0"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8084AEF"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4</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2FABAE" w14:textId="77777777" w:rsidR="003D4604" w:rsidRDefault="003D4604"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Political opinions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305896460"/>
              <w14:checkbox>
                <w14:checked w14:val="0"/>
                <w14:checkedState w14:val="2612" w14:font="MS Gothic"/>
                <w14:uncheckedState w14:val="2610" w14:font="MS Gothic"/>
              </w14:checkbox>
            </w:sdtPr>
            <w:sdtContent>
              <w:p w14:paraId="4CDA31F7" w14:textId="77777777" w:rsidR="003D4604" w:rsidRDefault="003D4604"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BB9F07" w14:textId="77777777" w:rsidR="003D4604" w:rsidRDefault="003D4604" w:rsidP="06F70564">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3D4604" w14:paraId="651E9896"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DAD9059"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5</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6876139" w14:textId="77777777" w:rsidR="003D4604" w:rsidRDefault="003D4604"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Religious or philosophical beliefs</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62119572"/>
              <w14:checkbox>
                <w14:checked w14:val="0"/>
                <w14:checkedState w14:val="2612" w14:font="MS Gothic"/>
                <w14:uncheckedState w14:val="2610" w14:font="MS Gothic"/>
              </w14:checkbox>
            </w:sdtPr>
            <w:sdtContent>
              <w:p w14:paraId="42A9BF11" w14:textId="77777777" w:rsidR="003D4604" w:rsidRDefault="003D4604"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13D6A8" w14:textId="77777777" w:rsidR="003D4604" w:rsidRDefault="003D4604" w:rsidP="06F70564">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3D4604" w14:paraId="5DE985BF"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1D09D1D"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6</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284D96" w14:textId="77777777" w:rsidR="003D4604" w:rsidRDefault="003D4604"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Genetic, biometric or health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878320424"/>
              <w14:checkbox>
                <w14:checked w14:val="0"/>
                <w14:checkedState w14:val="2612" w14:font="MS Gothic"/>
                <w14:uncheckedState w14:val="2610" w14:font="MS Gothic"/>
              </w14:checkbox>
            </w:sdtPr>
            <w:sdtContent>
              <w:p w14:paraId="7435241E" w14:textId="77777777" w:rsidR="003D4604" w:rsidRDefault="003D4604" w:rsidP="00791623">
                <w:pPr>
                  <w:pStyle w:val="NormalWeb"/>
                  <w:autoSpaceDE w:val="0"/>
                  <w:autoSpaceDN w:val="0"/>
                  <w:adjustRightInd w:val="0"/>
                  <w:jc w:val="center"/>
                  <w:rPr>
                    <w:rFonts w:ascii="Arial" w:hAnsi="Arial" w:cs="Arial"/>
                  </w:rPr>
                </w:pPr>
                <w:r>
                  <w:rPr>
                    <w:rFonts w:ascii="Segoe UI Symbol" w:eastAsia="MS Gothic" w:hAnsi="Segoe UI Symbol" w:cs="Segoe UI Symbol"/>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78EAE" w14:textId="77777777" w:rsidR="003D4604" w:rsidRDefault="003D4604" w:rsidP="06F70564">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3D4604" w14:paraId="58FF482C"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2BCD6BD"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7</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0186EF26" w14:textId="77777777" w:rsidR="003D4604" w:rsidRDefault="003D4604"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Sex life or sexual orientation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15847482"/>
              <w14:checkbox>
                <w14:checked w14:val="0"/>
                <w14:checkedState w14:val="2612" w14:font="MS Gothic"/>
                <w14:uncheckedState w14:val="2610" w14:font="MS Gothic"/>
              </w14:checkbox>
            </w:sdtPr>
            <w:sdtContent>
              <w:p w14:paraId="30913A28" w14:textId="77777777" w:rsidR="003D4604" w:rsidRDefault="003D4604"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70D098" w14:textId="77777777" w:rsidR="003D4604" w:rsidRDefault="003D4604" w:rsidP="06F70564">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3D4604" w14:paraId="13617037"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480A643"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lastRenderedPageBreak/>
              <w:t>8</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6772FDB" w14:textId="77777777" w:rsidR="003D4604" w:rsidRDefault="003D4604" w:rsidP="00791623">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Trade union membership</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sdt>
            <w:sdtPr>
              <w:rPr>
                <w:rFonts w:ascii="Arial" w:hAnsi="Arial" w:cs="Arial"/>
              </w:rPr>
              <w:id w:val="763192912"/>
              <w14:checkbox>
                <w14:checked w14:val="0"/>
                <w14:checkedState w14:val="2612" w14:font="MS Gothic"/>
                <w14:uncheckedState w14:val="2610" w14:font="MS Gothic"/>
              </w14:checkbox>
            </w:sdtPr>
            <w:sdtContent>
              <w:p w14:paraId="0573C465" w14:textId="77777777" w:rsidR="003D4604" w:rsidRDefault="003D4604" w:rsidP="00791623">
                <w:pPr>
                  <w:pStyle w:val="NormalWeb"/>
                  <w:autoSpaceDE w:val="0"/>
                  <w:autoSpaceDN w:val="0"/>
                  <w:adjustRightInd w:val="0"/>
                  <w:jc w:val="center"/>
                  <w:rPr>
                    <w:rFonts w:ascii="Arial" w:hAnsi="Arial" w:cs="Arial"/>
                  </w:rPr>
                </w:pPr>
                <w:r>
                  <w:rPr>
                    <w:rFonts w:ascii="MS Gothic" w:eastAsia="MS Gothic" w:hAnsi="MS Gothic" w:cs="Arial" w:hint="eastAsia"/>
                  </w:rPr>
                  <w:t>☐</w:t>
                </w:r>
              </w:p>
            </w:sdtContent>
          </w:sdt>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421661" w14:textId="77777777" w:rsidR="003D4604" w:rsidRDefault="003D4604" w:rsidP="06F70564">
            <w:pPr>
              <w:pStyle w:val="NormalWeb"/>
              <w:autoSpaceDE w:val="0"/>
              <w:autoSpaceDN w:val="0"/>
              <w:adjustRightInd w:val="0"/>
              <w:jc w:val="center"/>
              <w:rPr>
                <w:rFonts w:ascii="Segoe UI Symbol" w:eastAsia="MS Gothic" w:hAnsi="Segoe UI Symbol" w:cs="Segoe UI Symbol"/>
              </w:rPr>
            </w:pPr>
            <w:r w:rsidRPr="06F70564">
              <w:rPr>
                <w:rFonts w:ascii="Segoe UI Symbol" w:eastAsia="MS Gothic" w:hAnsi="Segoe UI Symbol" w:cs="Segoe UI Symbol"/>
              </w:rPr>
              <w:t>x</w:t>
            </w:r>
          </w:p>
        </w:tc>
      </w:tr>
      <w:tr w:rsidR="003D4604" w14:paraId="589F09F3" w14:textId="77777777" w:rsidTr="74574B6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C1AB3D1"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left w:val="single" w:sz="4" w:space="0" w:color="auto"/>
              <w:bottom w:val="single" w:sz="4" w:space="0" w:color="auto"/>
              <w:right w:val="single" w:sz="4" w:space="0" w:color="auto"/>
            </w:tcBorders>
            <w:shd w:val="clear" w:color="auto" w:fill="F2F2F2" w:themeFill="background1" w:themeFillShade="F2"/>
            <w:vAlign w:val="center"/>
          </w:tcPr>
          <w:p w14:paraId="4771177E" w14:textId="77777777" w:rsidR="003D4604" w:rsidRDefault="003D4604" w:rsidP="00791623">
            <w:pPr>
              <w:pStyle w:val="NormalWeb"/>
              <w:autoSpaceDE w:val="0"/>
              <w:autoSpaceDN w:val="0"/>
              <w:adjustRightInd w:val="0"/>
              <w:rPr>
                <w:rFonts w:ascii="Arial" w:hAnsi="Arial" w:cs="Arial"/>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L3-L8, provide a description of the data and explain why this special category data needs to be collected to support the research and that it is in the public interest to do so:</w:t>
            </w:r>
          </w:p>
        </w:tc>
      </w:tr>
      <w:tr w:rsidR="003D4604" w14:paraId="2CF96267" w14:textId="77777777" w:rsidTr="74574B67">
        <w:trPr>
          <w:trHeight w:val="403"/>
        </w:trPr>
        <w:tc>
          <w:tcPr>
            <w:tcW w:w="567" w:type="dxa"/>
            <w:tcBorders>
              <w:left w:val="single" w:sz="4" w:space="0" w:color="auto"/>
              <w:bottom w:val="single" w:sz="4" w:space="0" w:color="auto"/>
              <w:right w:val="single" w:sz="4" w:space="0" w:color="auto"/>
            </w:tcBorders>
            <w:vAlign w:val="center"/>
          </w:tcPr>
          <w:p w14:paraId="684D8C90" w14:textId="77777777" w:rsidR="003D4604" w:rsidRDefault="003D4604" w:rsidP="00791623">
            <w:pPr>
              <w:pStyle w:val="NormalWeb"/>
              <w:autoSpaceDE w:val="0"/>
              <w:autoSpaceDN w:val="0"/>
              <w:adjustRightInd w:val="0"/>
              <w:spacing w:before="0" w:beforeAutospacing="0" w:after="0" w:afterAutospacing="0"/>
              <w:jc w:val="center"/>
              <w:rPr>
                <w:rFonts w:ascii="Arial" w:hAnsi="Arial" w:cs="Arial"/>
                <w:sz w:val="22"/>
                <w:szCs w:val="22"/>
              </w:rPr>
            </w:pPr>
            <w:r>
              <w:rPr>
                <w:rFonts w:ascii="Arial" w:hAnsi="Arial" w:cs="Arial"/>
                <w:sz w:val="22"/>
                <w:szCs w:val="22"/>
              </w:rPr>
              <w:t>9</w:t>
            </w:r>
          </w:p>
        </w:tc>
        <w:tc>
          <w:tcPr>
            <w:tcW w:w="9923" w:type="dxa"/>
            <w:gridSpan w:val="3"/>
            <w:tcBorders>
              <w:left w:val="single" w:sz="4" w:space="0" w:color="auto"/>
              <w:bottom w:val="single" w:sz="4" w:space="0" w:color="auto"/>
              <w:right w:val="single" w:sz="4" w:space="0" w:color="auto"/>
            </w:tcBorders>
            <w:vAlign w:val="center"/>
          </w:tcPr>
          <w:p w14:paraId="02164FA0" w14:textId="77777777" w:rsidR="003D4604" w:rsidRPr="00791623" w:rsidRDefault="003D4604" w:rsidP="06F70564">
            <w:pPr>
              <w:pStyle w:val="NormalWeb"/>
              <w:autoSpaceDE w:val="0"/>
              <w:autoSpaceDN w:val="0"/>
              <w:adjustRightInd w:val="0"/>
              <w:spacing w:before="0" w:beforeAutospacing="0" w:after="0" w:afterAutospacing="0"/>
              <w:rPr>
                <w:rFonts w:ascii="Arial" w:hAnsi="Arial" w:cs="Arial"/>
                <w:b/>
                <w:bCs/>
                <w:sz w:val="22"/>
                <w:szCs w:val="22"/>
              </w:rPr>
            </w:pPr>
            <w:r w:rsidRPr="06F70564">
              <w:rPr>
                <w:rFonts w:ascii="Arial" w:hAnsi="Arial" w:cs="Arial"/>
                <w:b/>
                <w:bCs/>
                <w:sz w:val="22"/>
                <w:szCs w:val="22"/>
              </w:rPr>
              <w:t>N/A</w:t>
            </w:r>
          </w:p>
        </w:tc>
      </w:tr>
    </w:tbl>
    <w:p w14:paraId="7640C283" w14:textId="4AE4ADBC" w:rsidR="003D4604" w:rsidRDefault="003D4604"/>
    <w:tbl>
      <w:tblPr>
        <w:tblStyle w:val="TableGrid"/>
        <w:tblW w:w="10485" w:type="dxa"/>
        <w:tblLook w:val="04A0" w:firstRow="1" w:lastRow="0" w:firstColumn="1" w:lastColumn="0" w:noHBand="0" w:noVBand="1"/>
      </w:tblPr>
      <w:tblGrid>
        <w:gridCol w:w="562"/>
        <w:gridCol w:w="7905"/>
        <w:gridCol w:w="992"/>
        <w:gridCol w:w="1026"/>
      </w:tblGrid>
      <w:tr w:rsidR="003D4604" w:rsidRPr="004C3A0B" w14:paraId="1380E147" w14:textId="77777777" w:rsidTr="48052C9A">
        <w:trPr>
          <w:trHeight w:val="439"/>
        </w:trPr>
        <w:tc>
          <w:tcPr>
            <w:tcW w:w="562" w:type="dxa"/>
            <w:shd w:val="clear" w:color="auto" w:fill="F2F2F2" w:themeFill="background1" w:themeFillShade="F2"/>
            <w:vAlign w:val="center"/>
          </w:tcPr>
          <w:p w14:paraId="2D731C2B" w14:textId="77777777" w:rsidR="003D4604" w:rsidRPr="002132F9" w:rsidRDefault="003D4604"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40C6BC6" w14:textId="77777777" w:rsidR="003D4604" w:rsidRPr="009563B2" w:rsidRDefault="003D4604" w:rsidP="009563B2">
            <w:pPr>
              <w:autoSpaceDE w:val="0"/>
              <w:autoSpaceDN w:val="0"/>
              <w:adjustRightInd w:val="0"/>
              <w:rPr>
                <w:rFonts w:ascii="Arial" w:hAnsi="Arial" w:cs="Arial"/>
                <w:b/>
                <w:bCs/>
                <w:sz w:val="22"/>
                <w:szCs w:val="22"/>
              </w:rPr>
            </w:pPr>
            <w:r w:rsidRPr="06F70564">
              <w:rPr>
                <w:b/>
                <w:bCs/>
              </w:rPr>
              <w:br w:type="page"/>
            </w:r>
            <w:r w:rsidRPr="06F70564">
              <w:rPr>
                <w:rFonts w:ascii="Arial" w:hAnsi="Arial" w:cs="Arial"/>
                <w:b/>
                <w:bCs/>
                <w:sz w:val="22"/>
                <w:szCs w:val="22"/>
              </w:rPr>
              <w:t>Will data from the research activity (collected data, drafts of the thesis</w:t>
            </w:r>
            <w:r w:rsidRPr="06F70564">
              <w:rPr>
                <w:rFonts w:ascii="Arial" w:hAnsi="Arial" w:cs="Arial"/>
                <w:b/>
                <w:bCs/>
                <w:color w:val="FFFFFF" w:themeColor="background1"/>
                <w:sz w:val="22"/>
                <w:szCs w:val="22"/>
              </w:rPr>
              <w:t>,</w:t>
            </w:r>
            <w:r w:rsidRPr="06F70564">
              <w:rPr>
                <w:rFonts w:ascii="Arial" w:hAnsi="Arial" w:cs="Arial"/>
                <w:b/>
                <w:bCs/>
                <w:sz w:val="22"/>
                <w:szCs w:val="22"/>
              </w:rPr>
              <w:t xml:space="preserve"> or materials for publication) be stored in any of the following ways?</w:t>
            </w:r>
          </w:p>
        </w:tc>
        <w:tc>
          <w:tcPr>
            <w:tcW w:w="992" w:type="dxa"/>
            <w:shd w:val="clear" w:color="auto" w:fill="F2F2F2" w:themeFill="background1" w:themeFillShade="F2"/>
          </w:tcPr>
          <w:p w14:paraId="5B8F4FB6" w14:textId="77777777" w:rsidR="003D4604" w:rsidRPr="004C3A0B" w:rsidRDefault="003D4604" w:rsidP="00C1657B">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1026" w:type="dxa"/>
            <w:shd w:val="clear" w:color="auto" w:fill="F2F2F2" w:themeFill="background1" w:themeFillShade="F2"/>
          </w:tcPr>
          <w:p w14:paraId="23F1EF95" w14:textId="77777777" w:rsidR="003D4604" w:rsidRPr="004C3A0B" w:rsidRDefault="003D4604" w:rsidP="00C1657B">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r>
      <w:tr w:rsidR="003D4604" w:rsidRPr="004C3A0B" w14:paraId="28176D2D" w14:textId="77777777" w:rsidTr="48052C9A">
        <w:trPr>
          <w:trHeight w:val="439"/>
        </w:trPr>
        <w:tc>
          <w:tcPr>
            <w:tcW w:w="562" w:type="dxa"/>
            <w:shd w:val="clear" w:color="auto" w:fill="F2F2F2" w:themeFill="background1" w:themeFillShade="F2"/>
            <w:vAlign w:val="center"/>
          </w:tcPr>
          <w:p w14:paraId="524F1278" w14:textId="77777777" w:rsidR="003D4604" w:rsidRPr="00903B3C" w:rsidRDefault="003D4604"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3E846FD8" w14:textId="77777777" w:rsidR="003D4604" w:rsidRPr="004C3A0B" w:rsidRDefault="003D4604"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color w:val="FFFFFF" w:themeColor="background1"/>
                <w:sz w:val="22"/>
                <w:szCs w:val="22"/>
              </w:rPr>
              <w:id w:val="-716891366"/>
              <w14:checkbox>
                <w14:checked w14:val="1"/>
                <w14:checkedState w14:val="2612" w14:font="MS Gothic"/>
                <w14:uncheckedState w14:val="2610" w14:font="MS Gothic"/>
              </w14:checkbox>
            </w:sdtPr>
            <w:sdtContent>
              <w:p w14:paraId="79C37AAC" w14:textId="77777777" w:rsidR="003D4604" w:rsidRPr="004C3A0B" w:rsidRDefault="003D46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1026" w:type="dxa"/>
            <w:shd w:val="clear" w:color="auto" w:fill="BFBFBF" w:themeFill="background1" w:themeFillShade="BF"/>
          </w:tcPr>
          <w:sdt>
            <w:sdtPr>
              <w:rPr>
                <w:rFonts w:ascii="Arial" w:hAnsi="Arial" w:cs="Arial"/>
                <w:b/>
                <w:bCs/>
                <w:color w:val="FFFFFF" w:themeColor="background1"/>
                <w:sz w:val="22"/>
                <w:szCs w:val="22"/>
              </w:rPr>
              <w:id w:val="124512450"/>
              <w14:checkbox>
                <w14:checked w14:val="0"/>
                <w14:checkedState w14:val="2612" w14:font="MS Gothic"/>
                <w14:uncheckedState w14:val="2610" w14:font="MS Gothic"/>
              </w14:checkbox>
            </w:sdtPr>
            <w:sdtContent>
              <w:p w14:paraId="5B460414" w14:textId="77777777" w:rsidR="003D4604" w:rsidRPr="004C3A0B" w:rsidRDefault="003D4604" w:rsidP="00C1657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65E006F5" w14:textId="77777777" w:rsidTr="48052C9A">
        <w:trPr>
          <w:trHeight w:val="403"/>
        </w:trPr>
        <w:tc>
          <w:tcPr>
            <w:tcW w:w="562" w:type="dxa"/>
            <w:shd w:val="clear" w:color="auto" w:fill="F2F2F2" w:themeFill="background1" w:themeFillShade="F2"/>
            <w:vAlign w:val="center"/>
          </w:tcPr>
          <w:p w14:paraId="25C41F22" w14:textId="77777777" w:rsidR="003D4604" w:rsidRPr="00903B3C" w:rsidRDefault="003D4604"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FEB0F46" w14:textId="77777777" w:rsidR="003D4604" w:rsidRPr="004C3A0B" w:rsidRDefault="003D4604" w:rsidP="009563B2">
            <w:pPr>
              <w:autoSpaceDE w:val="0"/>
              <w:autoSpaceDN w:val="0"/>
              <w:adjustRightInd w:val="0"/>
              <w:rPr>
                <w:rFonts w:ascii="Arial" w:hAnsi="Arial" w:cs="Arial"/>
                <w:sz w:val="22"/>
                <w:szCs w:val="22"/>
              </w:rPr>
            </w:pPr>
            <w:r w:rsidRPr="1E65590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color w:val="FFFFFF" w:themeColor="background1"/>
                <w:sz w:val="22"/>
                <w:szCs w:val="22"/>
              </w:rPr>
              <w:id w:val="-1058942064"/>
              <w14:checkbox>
                <w14:checked w14:val="0"/>
                <w14:checkedState w14:val="2612" w14:font="MS Gothic"/>
                <w14:uncheckedState w14:val="2610" w14:font="MS Gothic"/>
              </w14:checkbox>
            </w:sdtPr>
            <w:sdtContent>
              <w:p w14:paraId="27B5EBEA" w14:textId="77777777" w:rsidR="003D4604" w:rsidRPr="004C3A0B" w:rsidRDefault="003D4604" w:rsidP="23C2FE72">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1026" w:type="dxa"/>
            <w:shd w:val="clear" w:color="auto" w:fill="BFBFBF" w:themeFill="background1" w:themeFillShade="BF"/>
          </w:tcPr>
          <w:sdt>
            <w:sdtPr>
              <w:rPr>
                <w:rFonts w:ascii="Arial" w:hAnsi="Arial" w:cs="Arial"/>
                <w:b/>
                <w:bCs/>
                <w:color w:val="FFFFFF" w:themeColor="background1"/>
                <w:sz w:val="22"/>
                <w:szCs w:val="22"/>
              </w:rPr>
              <w:id w:val="-1525707884"/>
              <w14:checkbox>
                <w14:checked w14:val="1"/>
                <w14:checkedState w14:val="2612" w14:font="MS Gothic"/>
                <w14:uncheckedState w14:val="2610" w14:font="MS Gothic"/>
              </w14:checkbox>
            </w:sdtPr>
            <w:sdtContent>
              <w:p w14:paraId="092830AD" w14:textId="77777777" w:rsidR="003D4604" w:rsidRPr="004C3A0B" w:rsidRDefault="003D4604" w:rsidP="00C1657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0B435A8B" w14:textId="77777777" w:rsidTr="48052C9A">
        <w:trPr>
          <w:trHeight w:val="439"/>
        </w:trPr>
        <w:tc>
          <w:tcPr>
            <w:tcW w:w="562" w:type="dxa"/>
            <w:shd w:val="clear" w:color="auto" w:fill="F2F2F2" w:themeFill="background1" w:themeFillShade="F2"/>
            <w:vAlign w:val="center"/>
          </w:tcPr>
          <w:p w14:paraId="5E77C1FD" w14:textId="77777777" w:rsidR="003D4604" w:rsidRPr="00903B3C" w:rsidRDefault="003D4604"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359F0B6" w14:textId="77777777" w:rsidR="003D4604" w:rsidRPr="004C3A0B" w:rsidRDefault="003D4604"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color w:val="FFFFFF" w:themeColor="background1"/>
                <w:sz w:val="22"/>
                <w:szCs w:val="22"/>
              </w:rPr>
              <w:id w:val="428779520"/>
              <w14:checkbox>
                <w14:checked w14:val="0"/>
                <w14:checkedState w14:val="2612" w14:font="MS Gothic"/>
                <w14:uncheckedState w14:val="2610" w14:font="MS Gothic"/>
              </w14:checkbox>
            </w:sdtPr>
            <w:sdtContent>
              <w:p w14:paraId="1C743BE1" w14:textId="77777777" w:rsidR="003D4604" w:rsidRPr="004C3A0B" w:rsidRDefault="003D46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color w:val="FFFFFF" w:themeColor="background1"/>
                <w:sz w:val="22"/>
                <w:szCs w:val="22"/>
              </w:rPr>
              <w:id w:val="1738441066"/>
              <w14:checkbox>
                <w14:checked w14:val="1"/>
                <w14:checkedState w14:val="2612" w14:font="MS Gothic"/>
                <w14:uncheckedState w14:val="2610" w14:font="MS Gothic"/>
              </w14:checkbox>
            </w:sdtPr>
            <w:sdtContent>
              <w:p w14:paraId="3229DE56" w14:textId="77777777" w:rsidR="003D4604" w:rsidRPr="004C3A0B" w:rsidRDefault="003D4604" w:rsidP="00C1657B">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373E501D" w14:textId="77777777" w:rsidTr="48052C9A">
        <w:trPr>
          <w:trHeight w:val="403"/>
        </w:trPr>
        <w:tc>
          <w:tcPr>
            <w:tcW w:w="562" w:type="dxa"/>
            <w:shd w:val="clear" w:color="auto" w:fill="F2F2F2" w:themeFill="background1" w:themeFillShade="F2"/>
            <w:vAlign w:val="center"/>
          </w:tcPr>
          <w:p w14:paraId="31F53D0C" w14:textId="77777777" w:rsidR="003D4604" w:rsidRPr="00903B3C" w:rsidRDefault="003D4604"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833B1D4" w14:textId="77777777" w:rsidR="003D4604" w:rsidRPr="004C3A0B" w:rsidRDefault="003D4604"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color w:val="FFFFFF" w:themeColor="background1"/>
                <w:sz w:val="22"/>
                <w:szCs w:val="22"/>
              </w:rPr>
              <w:id w:val="666676712"/>
              <w14:checkbox>
                <w14:checked w14:val="1"/>
                <w14:checkedState w14:val="2612" w14:font="MS Gothic"/>
                <w14:uncheckedState w14:val="2610" w14:font="MS Gothic"/>
              </w14:checkbox>
            </w:sdtPr>
            <w:sdtContent>
              <w:p w14:paraId="6239DBE5" w14:textId="77777777" w:rsidR="003D4604" w:rsidRPr="004C3A0B" w:rsidRDefault="003D460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1026" w:type="dxa"/>
            <w:shd w:val="clear" w:color="auto" w:fill="BFBFBF" w:themeFill="background1" w:themeFillShade="BF"/>
          </w:tcPr>
          <w:sdt>
            <w:sdtPr>
              <w:rPr>
                <w:rFonts w:ascii="Arial" w:hAnsi="Arial" w:cs="Arial"/>
                <w:b/>
                <w:bCs/>
                <w:color w:val="FFFFFF" w:themeColor="background1"/>
                <w:sz w:val="22"/>
                <w:szCs w:val="22"/>
              </w:rPr>
              <w:id w:val="243309197"/>
              <w14:checkbox>
                <w14:checked w14:val="0"/>
                <w14:checkedState w14:val="2612" w14:font="MS Gothic"/>
                <w14:uncheckedState w14:val="2610" w14:font="MS Gothic"/>
              </w14:checkbox>
            </w:sdtPr>
            <w:sdtContent>
              <w:p w14:paraId="60B5BDC6" w14:textId="77777777" w:rsidR="003D4604" w:rsidRPr="004C3A0B" w:rsidRDefault="003D4604" w:rsidP="00C1657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54EE3AC0" w14:textId="77777777" w:rsidTr="48052C9A">
        <w:trPr>
          <w:trHeight w:val="403"/>
        </w:trPr>
        <w:tc>
          <w:tcPr>
            <w:tcW w:w="562" w:type="dxa"/>
            <w:shd w:val="clear" w:color="auto" w:fill="F2F2F2" w:themeFill="background1" w:themeFillShade="F2"/>
            <w:vAlign w:val="center"/>
          </w:tcPr>
          <w:p w14:paraId="6C9433B0" w14:textId="77777777" w:rsidR="003D4604" w:rsidRPr="00903B3C" w:rsidRDefault="003D4604"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C8FC7E6" w14:textId="77777777" w:rsidR="003D4604" w:rsidRPr="004C3A0B" w:rsidRDefault="003D4604" w:rsidP="009563B2">
            <w:pPr>
              <w:autoSpaceDE w:val="0"/>
              <w:autoSpaceDN w:val="0"/>
              <w:adjustRightInd w:val="0"/>
              <w:rPr>
                <w:rFonts w:ascii="Arial" w:hAnsi="Arial" w:cs="Arial"/>
                <w:sz w:val="22"/>
                <w:szCs w:val="22"/>
              </w:rPr>
            </w:pPr>
            <w:r w:rsidRPr="1E65590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color w:val="FFFFFF" w:themeColor="background1"/>
                <w:sz w:val="22"/>
                <w:szCs w:val="22"/>
              </w:rPr>
              <w:id w:val="1761182650"/>
              <w14:checkbox>
                <w14:checked w14:val="0"/>
                <w14:checkedState w14:val="2612" w14:font="MS Gothic"/>
                <w14:uncheckedState w14:val="2610" w14:font="MS Gothic"/>
              </w14:checkbox>
            </w:sdtPr>
            <w:sdtContent>
              <w:p w14:paraId="02F477AF" w14:textId="77777777" w:rsidR="003D4604" w:rsidRPr="004C3A0B" w:rsidRDefault="003D4604" w:rsidP="23C2FE72">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c>
          <w:tcPr>
            <w:tcW w:w="1026" w:type="dxa"/>
            <w:shd w:val="clear" w:color="auto" w:fill="BFBFBF" w:themeFill="background1" w:themeFillShade="BF"/>
          </w:tcPr>
          <w:sdt>
            <w:sdtPr>
              <w:rPr>
                <w:rFonts w:ascii="Arial" w:hAnsi="Arial" w:cs="Arial"/>
                <w:b/>
                <w:bCs/>
                <w:color w:val="FFFFFF" w:themeColor="background1"/>
                <w:sz w:val="22"/>
                <w:szCs w:val="22"/>
              </w:rPr>
              <w:id w:val="-1031489010"/>
              <w14:checkbox>
                <w14:checked w14:val="1"/>
                <w14:checkedState w14:val="2612" w14:font="MS Gothic"/>
                <w14:uncheckedState w14:val="2610" w14:font="MS Gothic"/>
              </w14:checkbox>
            </w:sdtPr>
            <w:sdtContent>
              <w:p w14:paraId="77A01FBB" w14:textId="77777777" w:rsidR="003D4604" w:rsidRPr="004C3A0B" w:rsidRDefault="003D4604" w:rsidP="00C1657B">
                <w:pPr>
                  <w:autoSpaceDE w:val="0"/>
                  <w:autoSpaceDN w:val="0"/>
                  <w:adjustRightInd w:val="0"/>
                  <w:jc w:val="center"/>
                  <w:rPr>
                    <w:rFonts w:ascii="Arial" w:hAnsi="Arial" w:cs="Arial"/>
                    <w:sz w:val="22"/>
                    <w:szCs w:val="22"/>
                  </w:rPr>
                </w:pPr>
                <w:r>
                  <w:rPr>
                    <w:rFonts w:ascii="MS Gothic" w:eastAsia="MS Gothic" w:hAnsi="MS Gothic" w:cs="Arial" w:hint="eastAsia"/>
                    <w:b/>
                    <w:bCs/>
                    <w:color w:val="FFFFFF" w:themeColor="background1"/>
                    <w:sz w:val="22"/>
                    <w:szCs w:val="22"/>
                  </w:rPr>
                  <w:t>☒</w:t>
                </w:r>
              </w:p>
            </w:sdtContent>
          </w:sdt>
        </w:tc>
      </w:tr>
      <w:tr w:rsidR="003D4604" w:rsidRPr="004C3A0B" w14:paraId="3AA85686" w14:textId="77777777" w:rsidTr="48052C9A">
        <w:trPr>
          <w:trHeight w:val="403"/>
        </w:trPr>
        <w:tc>
          <w:tcPr>
            <w:tcW w:w="562" w:type="dxa"/>
            <w:shd w:val="clear" w:color="auto" w:fill="F2F2F2" w:themeFill="background1" w:themeFillShade="F2"/>
            <w:vAlign w:val="center"/>
          </w:tcPr>
          <w:p w14:paraId="5250C538" w14:textId="77777777" w:rsidR="003D4604" w:rsidRPr="00903B3C" w:rsidRDefault="003D460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7FAADDA4" w14:textId="77777777" w:rsidR="003D4604" w:rsidRPr="004C3A0B" w:rsidRDefault="003D4604"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color w:val="FFFFFF" w:themeColor="background1"/>
                <w:sz w:val="22"/>
                <w:szCs w:val="22"/>
              </w:rPr>
              <w:id w:val="-40376448"/>
              <w14:checkbox>
                <w14:checked w14:val="1"/>
                <w14:checkedState w14:val="2612" w14:font="MS Gothic"/>
                <w14:uncheckedState w14:val="2610" w14:font="MS Gothic"/>
              </w14:checkbox>
            </w:sdtPr>
            <w:sdtContent>
              <w:p w14:paraId="5905D6C9" w14:textId="77777777" w:rsidR="003D4604" w:rsidRPr="004C3A0B" w:rsidRDefault="003D4604" w:rsidP="23C2FE7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1026" w:type="dxa"/>
            <w:shd w:val="clear" w:color="auto" w:fill="BFBFBF" w:themeFill="background1" w:themeFillShade="BF"/>
          </w:tcPr>
          <w:sdt>
            <w:sdtPr>
              <w:rPr>
                <w:rFonts w:ascii="Arial" w:hAnsi="Arial" w:cs="Arial"/>
                <w:b/>
                <w:bCs/>
                <w:color w:val="FFFFFF" w:themeColor="background1"/>
                <w:sz w:val="22"/>
                <w:szCs w:val="22"/>
              </w:rPr>
              <w:id w:val="-2004037841"/>
              <w14:checkbox>
                <w14:checked w14:val="0"/>
                <w14:checkedState w14:val="2612" w14:font="MS Gothic"/>
                <w14:uncheckedState w14:val="2610" w14:font="MS Gothic"/>
              </w14:checkbox>
            </w:sdtPr>
            <w:sdtContent>
              <w:p w14:paraId="500DC0C0" w14:textId="77777777" w:rsidR="003D4604" w:rsidRPr="004C3A0B" w:rsidRDefault="003D460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D4604" w:rsidRPr="004C3A0B" w14:paraId="68BBB81E" w14:textId="77777777" w:rsidTr="48052C9A">
        <w:trPr>
          <w:trHeight w:val="403"/>
        </w:trPr>
        <w:tc>
          <w:tcPr>
            <w:tcW w:w="562" w:type="dxa"/>
            <w:shd w:val="clear" w:color="auto" w:fill="F2F2F2" w:themeFill="background1" w:themeFillShade="F2"/>
            <w:vAlign w:val="center"/>
          </w:tcPr>
          <w:p w14:paraId="670C252C" w14:textId="77777777" w:rsidR="003D4604" w:rsidRPr="00903B3C" w:rsidRDefault="003D460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57FB08A9" w14:textId="77777777" w:rsidR="003D4604" w:rsidRPr="004C3A0B" w:rsidRDefault="003D4604" w:rsidP="00C1657B">
            <w:pPr>
              <w:autoSpaceDE w:val="0"/>
              <w:autoSpaceDN w:val="0"/>
              <w:adjustRightInd w:val="0"/>
              <w:rPr>
                <w:rFonts w:ascii="Arial" w:hAnsi="Arial" w:cs="Arial"/>
                <w:sz w:val="22"/>
                <w:szCs w:val="22"/>
              </w:rPr>
            </w:pPr>
            <w:r w:rsidRPr="06F70564">
              <w:rPr>
                <w:rFonts w:ascii="Arial" w:hAnsi="Arial" w:cs="Arial"/>
                <w:sz w:val="22"/>
                <w:szCs w:val="22"/>
              </w:rPr>
              <w:t>Other – specify:</w:t>
            </w:r>
          </w:p>
        </w:tc>
        <w:tc>
          <w:tcPr>
            <w:tcW w:w="992" w:type="dxa"/>
            <w:shd w:val="clear" w:color="auto" w:fill="BFBFBF" w:themeFill="background1" w:themeFillShade="BF"/>
            <w:vAlign w:val="center"/>
          </w:tcPr>
          <w:sdt>
            <w:sdtPr>
              <w:rPr>
                <w:rFonts w:ascii="Arial" w:hAnsi="Arial" w:cs="Arial"/>
                <w:b/>
                <w:bCs/>
                <w:color w:val="FFFFFF" w:themeColor="background1"/>
                <w:sz w:val="22"/>
                <w:szCs w:val="22"/>
              </w:rPr>
              <w:id w:val="-1556230815"/>
              <w14:checkbox>
                <w14:checked w14:val="0"/>
                <w14:checkedState w14:val="2612" w14:font="MS Gothic"/>
                <w14:uncheckedState w14:val="2610" w14:font="MS Gothic"/>
              </w14:checkbox>
            </w:sdtPr>
            <w:sdtContent>
              <w:p w14:paraId="54882904" w14:textId="77777777" w:rsidR="003D4604" w:rsidRPr="004C3A0B" w:rsidRDefault="003D4604"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color w:val="FFFFFF" w:themeColor="background1"/>
                <w:sz w:val="22"/>
                <w:szCs w:val="22"/>
              </w:rPr>
              <w:id w:val="1575544959"/>
              <w14:checkbox>
                <w14:checked w14:val="1"/>
                <w14:checkedState w14:val="2612" w14:font="MS Gothic"/>
                <w14:uncheckedState w14:val="2610" w14:font="MS Gothic"/>
              </w14:checkbox>
            </w:sdtPr>
            <w:sdtContent>
              <w:p w14:paraId="069A4E55" w14:textId="77777777" w:rsidR="003D4604" w:rsidRPr="004C3A0B" w:rsidRDefault="003D4604" w:rsidP="009563B2">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r>
      <w:tr w:rsidR="003D4604" w:rsidRPr="004C3A0B" w14:paraId="632CACDA" w14:textId="77777777" w:rsidTr="48052C9A">
        <w:trPr>
          <w:trHeight w:val="403"/>
        </w:trPr>
        <w:tc>
          <w:tcPr>
            <w:tcW w:w="562" w:type="dxa"/>
            <w:shd w:val="clear" w:color="auto" w:fill="F2F2F2" w:themeFill="background1" w:themeFillShade="F2"/>
            <w:vAlign w:val="center"/>
          </w:tcPr>
          <w:p w14:paraId="04933B4E" w14:textId="77777777" w:rsidR="003D4604" w:rsidRPr="00903B3C" w:rsidRDefault="003D4604"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1F56E219" w14:textId="77777777" w:rsidR="003D4604" w:rsidRDefault="003D4604" w:rsidP="00204E14">
            <w:pPr>
              <w:autoSpaceDE w:val="0"/>
              <w:autoSpaceDN w:val="0"/>
              <w:adjustRightInd w:val="0"/>
              <w:rPr>
                <w:rFonts w:ascii="Arial" w:hAnsi="Arial" w:cs="Arial"/>
                <w:b/>
                <w:bCs/>
                <w:sz w:val="22"/>
                <w:szCs w:val="22"/>
              </w:rPr>
            </w:pPr>
            <w:r w:rsidRPr="06F70564">
              <w:rPr>
                <w:rFonts w:ascii="Arial" w:hAnsi="Arial" w:cs="Arial"/>
                <w:sz w:val="22"/>
                <w:szCs w:val="22"/>
              </w:rPr>
              <w:t xml:space="preserve">For all stored data, explain the measures in place to ensure the security of the data collected, data confidentiality, including details of backup procedures, </w:t>
            </w:r>
            <w:r w:rsidRPr="06F70564">
              <w:rPr>
                <w:rFonts w:ascii="Arial" w:hAnsi="Arial" w:cs="Arial"/>
                <w:sz w:val="22"/>
                <w:szCs w:val="22"/>
                <w:shd w:val="clear" w:color="auto" w:fill="F2F2F2" w:themeFill="background1" w:themeFillShade="F2"/>
              </w:rPr>
              <w:t>password</w:t>
            </w:r>
            <w:r w:rsidRPr="06F70564">
              <w:rPr>
                <w:rFonts w:ascii="Arial" w:hAnsi="Arial" w:cs="Arial"/>
                <w:sz w:val="22"/>
                <w:szCs w:val="22"/>
              </w:rPr>
              <w:t xml:space="preserve"> protection, encryption, anonymisation and pseudonymisation</w:t>
            </w:r>
            <w:r w:rsidRPr="00204E14">
              <w:rPr>
                <w:rFonts w:ascii="Arial" w:hAnsi="Arial" w:cs="Arial"/>
                <w:sz w:val="22"/>
                <w:szCs w:val="22"/>
              </w:rPr>
              <w:t>:</w:t>
            </w:r>
          </w:p>
        </w:tc>
      </w:tr>
      <w:tr w:rsidR="003D4604" w:rsidRPr="004C3A0B" w14:paraId="050C1F1E" w14:textId="77777777" w:rsidTr="48052C9A">
        <w:trPr>
          <w:trHeight w:val="403"/>
        </w:trPr>
        <w:tc>
          <w:tcPr>
            <w:tcW w:w="562" w:type="dxa"/>
            <w:vAlign w:val="center"/>
          </w:tcPr>
          <w:p w14:paraId="43F003E2" w14:textId="77777777" w:rsidR="003D4604" w:rsidRPr="00E65973" w:rsidRDefault="003D4604" w:rsidP="00CF6CA5">
            <w:pPr>
              <w:jc w:val="center"/>
              <w:rPr>
                <w:rFonts w:ascii="Arial" w:hAnsi="Arial" w:cs="Arial"/>
                <w:sz w:val="22"/>
                <w:szCs w:val="22"/>
              </w:rPr>
            </w:pPr>
          </w:p>
        </w:tc>
        <w:tc>
          <w:tcPr>
            <w:tcW w:w="9923" w:type="dxa"/>
            <w:gridSpan w:val="3"/>
          </w:tcPr>
          <w:p w14:paraId="69D1C306" w14:textId="77777777" w:rsidR="003D4604" w:rsidRDefault="003D4604" w:rsidP="48052C9A">
            <w:pPr>
              <w:rPr>
                <w:rFonts w:ascii="Arial" w:hAnsi="Arial" w:cs="Arial"/>
                <w:sz w:val="24"/>
                <w:szCs w:val="24"/>
              </w:rPr>
            </w:pPr>
          </w:p>
          <w:p w14:paraId="2F33B9C9" w14:textId="77777777" w:rsidR="003D4604" w:rsidRDefault="003D4604" w:rsidP="06F70564">
            <w:pPr>
              <w:autoSpaceDE w:val="0"/>
              <w:autoSpaceDN w:val="0"/>
              <w:adjustRightInd w:val="0"/>
              <w:rPr>
                <w:rFonts w:ascii="Arial" w:hAnsi="Arial" w:cs="Arial"/>
                <w:sz w:val="24"/>
                <w:szCs w:val="24"/>
              </w:rPr>
            </w:pPr>
            <w:r w:rsidRPr="48052C9A">
              <w:rPr>
                <w:rFonts w:ascii="Arial" w:hAnsi="Arial" w:cs="Arial"/>
                <w:sz w:val="24"/>
                <w:szCs w:val="24"/>
              </w:rPr>
              <w:t xml:space="preserve">Informed consent will be obtained via a paper-based consent form. These forms will be collected and stored in a locked and secure filing cabinet within the psychology labs. Any signed form will not be associated with any data collected to maintain the anonymity of the data. </w:t>
            </w:r>
          </w:p>
          <w:p w14:paraId="6E6B307B" w14:textId="77777777" w:rsidR="003D4604" w:rsidRDefault="003D4604" w:rsidP="06F70564">
            <w:pPr>
              <w:autoSpaceDE w:val="0"/>
              <w:autoSpaceDN w:val="0"/>
              <w:adjustRightInd w:val="0"/>
              <w:spacing w:before="240" w:after="240"/>
            </w:pPr>
            <w:r w:rsidRPr="06F70564">
              <w:rPr>
                <w:rFonts w:ascii="Arial" w:eastAsia="Arial" w:hAnsi="Arial" w:cs="Arial"/>
                <w:sz w:val="24"/>
                <w:szCs w:val="24"/>
              </w:rPr>
              <w:t>Interviews will take place in a secure room within the UWTSD Psychology Labs. Participants will receive an information sheet and provide written consent prior to participation, including being informed of their right to withdraw at any time.</w:t>
            </w:r>
          </w:p>
          <w:p w14:paraId="212FBE12" w14:textId="320BB6AD" w:rsidR="003D4604" w:rsidRDefault="003D4604" w:rsidP="06F70564">
            <w:pPr>
              <w:autoSpaceDE w:val="0"/>
              <w:autoSpaceDN w:val="0"/>
              <w:adjustRightInd w:val="0"/>
              <w:spacing w:before="240" w:after="240"/>
            </w:pPr>
            <w:r w:rsidRPr="379A4135">
              <w:rPr>
                <w:rFonts w:ascii="Arial" w:eastAsia="Arial" w:hAnsi="Arial" w:cs="Arial"/>
                <w:sz w:val="24"/>
                <w:szCs w:val="24"/>
              </w:rPr>
              <w:t xml:space="preserve">Audio recordings of the interviews will be </w:t>
            </w:r>
            <w:r>
              <w:rPr>
                <w:rFonts w:ascii="Arial" w:eastAsia="Arial" w:hAnsi="Arial" w:cs="Arial"/>
                <w:sz w:val="24"/>
                <w:szCs w:val="24"/>
              </w:rPr>
              <w:t xml:space="preserve">recorded </w:t>
            </w:r>
            <w:r w:rsidRPr="379A4135">
              <w:rPr>
                <w:rFonts w:ascii="Arial" w:eastAsia="Arial" w:hAnsi="Arial" w:cs="Arial"/>
                <w:sz w:val="24"/>
                <w:szCs w:val="24"/>
              </w:rPr>
              <w:t>on Microsoft Teams,</w:t>
            </w:r>
            <w:r>
              <w:rPr>
                <w:rFonts w:ascii="Arial" w:eastAsia="Arial" w:hAnsi="Arial" w:cs="Arial"/>
                <w:sz w:val="24"/>
                <w:szCs w:val="24"/>
              </w:rPr>
              <w:t xml:space="preserve"> and the recordings will be stored on SharePoint/OneDrive</w:t>
            </w:r>
            <w:r w:rsidRPr="379A4135">
              <w:rPr>
                <w:rFonts w:ascii="Arial" w:eastAsia="Arial" w:hAnsi="Arial" w:cs="Arial"/>
                <w:sz w:val="24"/>
                <w:szCs w:val="24"/>
              </w:rPr>
              <w:t xml:space="preserve"> which ensures controlled access for the research team only. Access to Teams will be via the researchers’ password-protected personal laptops. All transcripts will be anonymised using pseudonyms before analysis to protect participants’ identities. Audio recordings will be deleted upon completion of the transcripts.</w:t>
            </w:r>
          </w:p>
          <w:p w14:paraId="3F9B74DB" w14:textId="5484BFE9" w:rsidR="003D4604" w:rsidRDefault="003D4604" w:rsidP="06F70564">
            <w:pPr>
              <w:autoSpaceDE w:val="0"/>
              <w:autoSpaceDN w:val="0"/>
              <w:adjustRightInd w:val="0"/>
              <w:spacing w:before="240" w:after="240"/>
            </w:pPr>
            <w:r w:rsidRPr="379A4135">
              <w:rPr>
                <w:rFonts w:ascii="Arial" w:eastAsia="Arial" w:hAnsi="Arial" w:cs="Arial"/>
                <w:sz w:val="24"/>
                <w:szCs w:val="24"/>
              </w:rPr>
              <w:t>Backups of all data will be maintained on encrypted UWTSD-approved storage, accessible only to the research team and the research supervisor. No identifying information will be included in the analysis files or outputs. Upon completion of the study, all unnecessary data will be securely deleted, in line with GDPR and UWTSD policy.</w:t>
            </w:r>
            <w:r w:rsidR="00265908">
              <w:rPr>
                <w:rFonts w:ascii="Arial" w:hAnsi="Arial" w:cs="Arial"/>
                <w:noProof/>
                <w:sz w:val="24"/>
                <w:szCs w:val="24"/>
              </w:rPr>
              <w:t xml:space="preserve"> </w:t>
            </w:r>
          </w:p>
          <w:p w14:paraId="49DED7DD" w14:textId="77777777" w:rsidR="003D4604" w:rsidRDefault="003D4604" w:rsidP="06F70564">
            <w:pPr>
              <w:spacing w:line="259" w:lineRule="auto"/>
              <w:rPr>
                <w:rFonts w:ascii="Arial" w:hAnsi="Arial" w:cs="Arial"/>
                <w:sz w:val="24"/>
                <w:szCs w:val="24"/>
              </w:rPr>
            </w:pPr>
          </w:p>
        </w:tc>
      </w:tr>
    </w:tbl>
    <w:p w14:paraId="3D126F9B" w14:textId="0BDA88DB" w:rsidR="003D4604" w:rsidRDefault="003D4604"/>
    <w:p w14:paraId="0B2C9AC2" w14:textId="17A08879" w:rsidR="00265908" w:rsidRDefault="00265908">
      <w:r>
        <w:rPr>
          <w:rFonts w:ascii="Arial" w:hAnsi="Arial" w:cs="Arial"/>
          <w:noProof/>
        </w:rPr>
        <w:lastRenderedPageBreak/>
        <mc:AlternateContent>
          <mc:Choice Requires="wps">
            <w:drawing>
              <wp:anchor distT="0" distB="0" distL="114300" distR="114300" simplePos="0" relativeHeight="251771904" behindDoc="0" locked="0" layoutInCell="1" allowOverlap="1" wp14:anchorId="5B3D83E5" wp14:editId="3863CA01">
                <wp:simplePos x="0" y="0"/>
                <wp:positionH relativeFrom="column">
                  <wp:posOffset>-390418</wp:posOffset>
                </wp:positionH>
                <wp:positionV relativeFrom="paragraph">
                  <wp:posOffset>-852755</wp:posOffset>
                </wp:positionV>
                <wp:extent cx="7078559" cy="2568539"/>
                <wp:effectExtent l="0" t="0" r="8255" b="10160"/>
                <wp:wrapNone/>
                <wp:docPr id="1011916923" name="Text Box 1"/>
                <wp:cNvGraphicFramePr/>
                <a:graphic xmlns:a="http://schemas.openxmlformats.org/drawingml/2006/main">
                  <a:graphicData uri="http://schemas.microsoft.com/office/word/2010/wordprocessingShape">
                    <wps:wsp>
                      <wps:cNvSpPr txBox="1"/>
                      <wps:spPr>
                        <a:xfrm>
                          <a:off x="0" y="0"/>
                          <a:ext cx="7078559" cy="2568539"/>
                        </a:xfrm>
                        <a:prstGeom prst="rect">
                          <a:avLst/>
                        </a:prstGeom>
                        <a:solidFill>
                          <a:srgbClr val="00B0F0"/>
                        </a:solidFill>
                        <a:ln w="12700">
                          <a:solidFill>
                            <a:schemeClr val="tx1"/>
                          </a:solidFill>
                        </a:ln>
                      </wps:spPr>
                      <wps:txbx>
                        <w:txbxContent>
                          <w:p w14:paraId="46E4E801" w14:textId="77777777" w:rsidR="005E4066" w:rsidRPr="005E4066" w:rsidRDefault="005E4066" w:rsidP="005E4066">
                            <w:pPr>
                              <w:spacing w:line="240" w:lineRule="auto"/>
                              <w:rPr>
                                <w:rFonts w:ascii="Arial" w:hAnsi="Arial" w:cs="Arial"/>
                                <w:color w:val="000000" w:themeColor="text1"/>
                                <w:u w:val="single"/>
                              </w:rPr>
                            </w:pPr>
                            <w:r w:rsidRPr="005E4066">
                              <w:rPr>
                                <w:rFonts w:ascii="Arial" w:hAnsi="Arial" w:cs="Arial"/>
                                <w:color w:val="000000" w:themeColor="text1"/>
                                <w:u w:val="single"/>
                              </w:rPr>
                              <w:t>Section H: Data Protection and Storage; Data Protection</w:t>
                            </w:r>
                          </w:p>
                          <w:p w14:paraId="56A53FA9" w14:textId="77777777" w:rsidR="005E4066" w:rsidRPr="005E4066" w:rsidRDefault="005E4066" w:rsidP="005E4066">
                            <w:pPr>
                              <w:spacing w:line="240" w:lineRule="auto"/>
                              <w:rPr>
                                <w:rFonts w:ascii="Arial" w:hAnsi="Arial" w:cs="Arial"/>
                                <w:color w:val="000000" w:themeColor="text1"/>
                              </w:rPr>
                            </w:pPr>
                            <w:r w:rsidRPr="005E4066">
                              <w:rPr>
                                <w:rFonts w:ascii="Arial" w:hAnsi="Arial" w:cs="Arial"/>
                                <w:color w:val="000000" w:themeColor="text1"/>
                              </w:rPr>
                              <w:t>I completed the data protection section in line with GDPR and UWTSD requirements, ensuring that all data-handling procedures were clearly justified and secure. I specified that all recordings and transcripts would be stored on encrypted, password-protected UWTSD-approved systems, with access restricted to the research team and the supervisor.</w:t>
                            </w:r>
                          </w:p>
                          <w:p w14:paraId="1C88134F" w14:textId="0CDF8936" w:rsidR="005E4066" w:rsidRPr="005E4066" w:rsidRDefault="005E4066" w:rsidP="005E4066">
                            <w:pPr>
                              <w:spacing w:line="240" w:lineRule="auto"/>
                              <w:rPr>
                                <w:rFonts w:ascii="Arial" w:hAnsi="Arial" w:cs="Arial"/>
                                <w:color w:val="000000" w:themeColor="text1"/>
                              </w:rPr>
                            </w:pPr>
                            <w:r w:rsidRPr="005E4066">
                              <w:rPr>
                                <w:rFonts w:ascii="Arial" w:hAnsi="Arial" w:cs="Arial"/>
                                <w:color w:val="000000" w:themeColor="text1"/>
                              </w:rPr>
                              <w:t xml:space="preserve">I ensured participant anonymity by pseudonymising data before transcription, using EMS ID numbers only for initial administration and not retaining them in the final dataset. I also clearly defined data access roles and custodianship to </w:t>
                            </w:r>
                            <w:r w:rsidR="005012C8">
                              <w:rPr>
                                <w:rFonts w:ascii="Arial" w:hAnsi="Arial" w:cs="Arial"/>
                                <w:color w:val="000000" w:themeColor="text1"/>
                              </w:rPr>
                              <w:t>ensure</w:t>
                            </w:r>
                            <w:r w:rsidRPr="005E4066">
                              <w:rPr>
                                <w:rFonts w:ascii="Arial" w:hAnsi="Arial" w:cs="Arial"/>
                                <w:color w:val="000000" w:themeColor="text1"/>
                              </w:rPr>
                              <w:t xml:space="preserve"> transparency and accountability.</w:t>
                            </w:r>
                          </w:p>
                          <w:p w14:paraId="7EA6362C" w14:textId="2CC6DE28" w:rsidR="003A4388" w:rsidRPr="005E4066" w:rsidRDefault="005E4066" w:rsidP="005E4066">
                            <w:pPr>
                              <w:spacing w:line="240" w:lineRule="auto"/>
                              <w:rPr>
                                <w:rFonts w:ascii="Arial" w:hAnsi="Arial" w:cs="Arial"/>
                                <w:color w:val="000000" w:themeColor="text1"/>
                              </w:rPr>
                            </w:pPr>
                            <w:r w:rsidRPr="005E4066">
                              <w:rPr>
                                <w:rFonts w:ascii="Arial" w:hAnsi="Arial" w:cs="Arial"/>
                                <w:color w:val="000000" w:themeColor="text1"/>
                              </w:rPr>
                              <w:t xml:space="preserve">Finally, I outlined strict retention and deletion procedures, confirming that all identifiable and raw data would be securely and permanently deleted upon </w:t>
                            </w:r>
                            <w:r w:rsidR="005012C8">
                              <w:rPr>
                                <w:rFonts w:ascii="Arial" w:hAnsi="Arial" w:cs="Arial"/>
                                <w:color w:val="000000" w:themeColor="text1"/>
                              </w:rPr>
                              <w:t>completion of the study</w:t>
                            </w:r>
                            <w:r w:rsidRPr="005E4066">
                              <w:rPr>
                                <w:rFonts w:ascii="Arial" w:hAnsi="Arial" w:cs="Arial"/>
                                <w:color w:val="000000" w:themeColor="text1"/>
                              </w:rPr>
                              <w:t xml:space="preserve">. This strengthened my understanding of GDPR principles, particularly data minimisation, confidentiality, and secure </w:t>
                            </w:r>
                            <w:r w:rsidR="00F2299B">
                              <w:rPr>
                                <w:rFonts w:ascii="Arial" w:hAnsi="Arial" w:cs="Arial"/>
                                <w:color w:val="000000" w:themeColor="text1"/>
                              </w:rPr>
                              <w:t>management of research data</w:t>
                            </w:r>
                            <w:r w:rsidRPr="005E4066">
                              <w:rPr>
                                <w:rFonts w:ascii="Arial" w:hAnsi="Arial" w:cs="Arial"/>
                                <w:color w:val="000000" w:themeColor="text1"/>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3D83E5" id="_x0000_s1054" type="#_x0000_t202" style="position:absolute;margin-left:-30.75pt;margin-top:-67.15pt;width:557.35pt;height:202.2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" fillcolor="#00b0f0" strokecolor="black [3213]" strokeweight="1pt">
                <v:textbox>
                  <w:txbxContent>
                    <w:p w14:paraId="46E4E801" w14:textId="77777777" w:rsidR="005E4066" w:rsidRPr="005E4066" w:rsidRDefault="005E4066" w:rsidP="005E4066">
                      <w:pPr>
                        <w:spacing w:line="240" w:lineRule="auto"/>
                        <w:rPr>
                          <w:rFonts w:ascii="Arial" w:hAnsi="Arial" w:cs="Arial"/>
                          <w:color w:val="000000" w:themeColor="text1"/>
                          <w:u w:val="single"/>
                        </w:rPr>
                      </w:pPr>
                      <w:r w:rsidRPr="005E4066">
                        <w:rPr>
                          <w:rFonts w:ascii="Arial" w:hAnsi="Arial" w:cs="Arial"/>
                          <w:color w:val="000000" w:themeColor="text1"/>
                          <w:u w:val="single"/>
                        </w:rPr>
                        <w:t>Section H: Data Protection and Storage; Data Protection</w:t>
                      </w:r>
                    </w:p>
                    <w:p w14:paraId="56A53FA9" w14:textId="77777777" w:rsidR="005E4066" w:rsidRPr="005E4066" w:rsidRDefault="005E4066" w:rsidP="005E4066">
                      <w:pPr>
                        <w:spacing w:line="240" w:lineRule="auto"/>
                        <w:rPr>
                          <w:rFonts w:ascii="Arial" w:hAnsi="Arial" w:cs="Arial"/>
                          <w:color w:val="000000" w:themeColor="text1"/>
                        </w:rPr>
                      </w:pPr>
                      <w:r w:rsidRPr="005E4066">
                        <w:rPr>
                          <w:rFonts w:ascii="Arial" w:hAnsi="Arial" w:cs="Arial"/>
                          <w:color w:val="000000" w:themeColor="text1"/>
                        </w:rPr>
                        <w:t>I completed the data protection section in line with GDPR and UWTSD requirements, ensuring that all data-handling procedures were clearly justified and secure. I specified that all recordings and transcripts would be stored on encrypted, password-protected UWTSD-approved systems, with access restricted to the research team and the supervisor.</w:t>
                      </w:r>
                    </w:p>
                    <w:p w14:paraId="1C88134F" w14:textId="0CDF8936" w:rsidR="005E4066" w:rsidRPr="005E4066" w:rsidRDefault="005E4066" w:rsidP="005E4066">
                      <w:pPr>
                        <w:spacing w:line="240" w:lineRule="auto"/>
                        <w:rPr>
                          <w:rFonts w:ascii="Arial" w:hAnsi="Arial" w:cs="Arial"/>
                          <w:color w:val="000000" w:themeColor="text1"/>
                        </w:rPr>
                      </w:pPr>
                      <w:r w:rsidRPr="005E4066">
                        <w:rPr>
                          <w:rFonts w:ascii="Arial" w:hAnsi="Arial" w:cs="Arial"/>
                          <w:color w:val="000000" w:themeColor="text1"/>
                        </w:rPr>
                        <w:t xml:space="preserve">I ensured participant anonymity by pseudonymising data before transcription, using EMS ID numbers only for initial administration and not retaining them in the final dataset. I also clearly defined data access roles and custodianship to </w:t>
                      </w:r>
                      <w:r w:rsidR="005012C8">
                        <w:rPr>
                          <w:rFonts w:ascii="Arial" w:hAnsi="Arial" w:cs="Arial"/>
                          <w:color w:val="000000" w:themeColor="text1"/>
                        </w:rPr>
                        <w:t>ensure</w:t>
                      </w:r>
                      <w:r w:rsidRPr="005E4066">
                        <w:rPr>
                          <w:rFonts w:ascii="Arial" w:hAnsi="Arial" w:cs="Arial"/>
                          <w:color w:val="000000" w:themeColor="text1"/>
                        </w:rPr>
                        <w:t xml:space="preserve"> transparency and accountability.</w:t>
                      </w:r>
                    </w:p>
                    <w:p w14:paraId="7EA6362C" w14:textId="2CC6DE28" w:rsidR="003A4388" w:rsidRPr="005E4066" w:rsidRDefault="005E4066" w:rsidP="005E4066">
                      <w:pPr>
                        <w:spacing w:line="240" w:lineRule="auto"/>
                        <w:rPr>
                          <w:rFonts w:ascii="Arial" w:hAnsi="Arial" w:cs="Arial"/>
                          <w:color w:val="000000" w:themeColor="text1"/>
                        </w:rPr>
                      </w:pPr>
                      <w:r w:rsidRPr="005E4066">
                        <w:rPr>
                          <w:rFonts w:ascii="Arial" w:hAnsi="Arial" w:cs="Arial"/>
                          <w:color w:val="000000" w:themeColor="text1"/>
                        </w:rPr>
                        <w:t xml:space="preserve">Finally, I outlined strict retention and deletion procedures, confirming that all identifiable and raw data would be securely and permanently deleted upon </w:t>
                      </w:r>
                      <w:r w:rsidR="005012C8">
                        <w:rPr>
                          <w:rFonts w:ascii="Arial" w:hAnsi="Arial" w:cs="Arial"/>
                          <w:color w:val="000000" w:themeColor="text1"/>
                        </w:rPr>
                        <w:t>completion of the study</w:t>
                      </w:r>
                      <w:r w:rsidRPr="005E4066">
                        <w:rPr>
                          <w:rFonts w:ascii="Arial" w:hAnsi="Arial" w:cs="Arial"/>
                          <w:color w:val="000000" w:themeColor="text1"/>
                        </w:rPr>
                        <w:t xml:space="preserve">. This strengthened my understanding of GDPR principles, particularly data minimisation, confidentiality, and secure </w:t>
                      </w:r>
                      <w:r w:rsidR="00F2299B">
                        <w:rPr>
                          <w:rFonts w:ascii="Arial" w:hAnsi="Arial" w:cs="Arial"/>
                          <w:color w:val="000000" w:themeColor="text1"/>
                        </w:rPr>
                        <w:t>management of research data</w:t>
                      </w:r>
                      <w:r w:rsidRPr="005E4066">
                        <w:rPr>
                          <w:rFonts w:ascii="Arial" w:hAnsi="Arial" w:cs="Arial"/>
                          <w:color w:val="000000" w:themeColor="text1"/>
                        </w:rPr>
                        <w:t>.</w:t>
                      </w:r>
                    </w:p>
                  </w:txbxContent>
                </v:textbox>
              </v:shape>
            </w:pict>
          </mc:Fallback>
        </mc:AlternateContent>
      </w:r>
    </w:p>
    <w:p w14:paraId="7EC2F72F" w14:textId="77777777" w:rsidR="00265908" w:rsidRDefault="00265908"/>
    <w:p w14:paraId="19BF7213" w14:textId="223927CC" w:rsidR="00265908" w:rsidRDefault="00265908"/>
    <w:p w14:paraId="5F61E69A" w14:textId="4E0A05B4" w:rsidR="00265908" w:rsidRDefault="003A4388">
      <w:r>
        <w:rPr>
          <w:rFonts w:ascii="Arial" w:hAnsi="Arial" w:cs="Arial"/>
          <w:noProof/>
          <w:sz w:val="22"/>
          <w:szCs w:val="22"/>
        </w:rPr>
        <mc:AlternateContent>
          <mc:Choice Requires="wps">
            <w:drawing>
              <wp:anchor distT="0" distB="0" distL="114300" distR="114300" simplePos="0" relativeHeight="251772928" behindDoc="0" locked="0" layoutInCell="1" allowOverlap="1" wp14:anchorId="45E03B37" wp14:editId="3C295C91">
                <wp:simplePos x="0" y="0"/>
                <wp:positionH relativeFrom="column">
                  <wp:posOffset>-380144</wp:posOffset>
                </wp:positionH>
                <wp:positionV relativeFrom="paragraph">
                  <wp:posOffset>294055</wp:posOffset>
                </wp:positionV>
                <wp:extent cx="250183" cy="483007"/>
                <wp:effectExtent l="0" t="0" r="42545" b="25400"/>
                <wp:wrapNone/>
                <wp:docPr id="589007983" name="Straight Arrow Connector 2"/>
                <wp:cNvGraphicFramePr/>
                <a:graphic xmlns:a="http://schemas.openxmlformats.org/drawingml/2006/main">
                  <a:graphicData uri="http://schemas.microsoft.com/office/word/2010/wordprocessingShape">
                    <wps:wsp>
                      <wps:cNvCnPr/>
                      <wps:spPr>
                        <a:xfrm>
                          <a:off x="0" y="0"/>
                          <a:ext cx="250183" cy="48300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4FD49A7" id="Straight Arrow Connector 2" o:spid="_x0000_s1026" type="#_x0000_t32" style="position:absolute;margin-left:-29.95pt;margin-top:23.15pt;width:19.7pt;height:38.05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" strokecolor="black [3213]" strokeweight="1pt">
                <v:stroke endarrow="block" joinstyle="miter"/>
              </v:shape>
            </w:pict>
          </mc:Fallback>
        </mc:AlternateContent>
      </w:r>
    </w:p>
    <w:tbl>
      <w:tblPr>
        <w:tblStyle w:val="TableGrid"/>
        <w:tblW w:w="10486" w:type="dxa"/>
        <w:tblLook w:val="04A0" w:firstRow="1" w:lastRow="0" w:firstColumn="1" w:lastColumn="0" w:noHBand="0" w:noVBand="1"/>
      </w:tblPr>
      <w:tblGrid>
        <w:gridCol w:w="512"/>
        <w:gridCol w:w="7200"/>
        <w:gridCol w:w="904"/>
        <w:gridCol w:w="935"/>
        <w:gridCol w:w="935"/>
      </w:tblGrid>
      <w:tr w:rsidR="003D4604" w:rsidRPr="004C3A0B" w14:paraId="473EFAA9" w14:textId="77777777" w:rsidTr="379A4135">
        <w:trPr>
          <w:trHeight w:val="439"/>
        </w:trPr>
        <w:tc>
          <w:tcPr>
            <w:tcW w:w="512" w:type="dxa"/>
            <w:shd w:val="clear" w:color="auto" w:fill="F2F2F2" w:themeFill="background1" w:themeFillShade="F2"/>
          </w:tcPr>
          <w:p w14:paraId="07505F82" w14:textId="54474AB6" w:rsidR="003D4604" w:rsidRPr="002132F9" w:rsidRDefault="003D4604" w:rsidP="00633574">
            <w:pPr>
              <w:autoSpaceDE w:val="0"/>
              <w:autoSpaceDN w:val="0"/>
              <w:adjustRightInd w:val="0"/>
              <w:rPr>
                <w:rFonts w:ascii="Arial" w:hAnsi="Arial" w:cs="Arial"/>
                <w:sz w:val="22"/>
                <w:szCs w:val="22"/>
              </w:rPr>
            </w:pPr>
          </w:p>
        </w:tc>
        <w:tc>
          <w:tcPr>
            <w:tcW w:w="9039" w:type="dxa"/>
            <w:gridSpan w:val="3"/>
            <w:shd w:val="clear" w:color="auto" w:fill="F2F2F2" w:themeFill="background1" w:themeFillShade="F2"/>
            <w:vAlign w:val="center"/>
          </w:tcPr>
          <w:p w14:paraId="316CBBAB" w14:textId="7AF897D4" w:rsidR="003D4604" w:rsidRPr="004C3A0B" w:rsidRDefault="003D4604" w:rsidP="00633574">
            <w:pPr>
              <w:autoSpaceDE w:val="0"/>
              <w:autoSpaceDN w:val="0"/>
              <w:adjustRightInd w:val="0"/>
              <w:rPr>
                <w:rFonts w:ascii="Arial" w:hAnsi="Arial" w:cs="Arial"/>
                <w:b/>
                <w:bCs/>
                <w:sz w:val="22"/>
                <w:szCs w:val="22"/>
              </w:rPr>
            </w:pPr>
            <w:r w:rsidRPr="06F70564">
              <w:rPr>
                <w:rFonts w:ascii="Arial" w:hAnsi="Arial" w:cs="Arial"/>
                <w:b/>
                <w:bCs/>
                <w:sz w:val="22"/>
                <w:szCs w:val="22"/>
              </w:rPr>
              <w:t>Data Protection</w:t>
            </w:r>
          </w:p>
        </w:tc>
        <w:tc>
          <w:tcPr>
            <w:tcW w:w="935" w:type="dxa"/>
            <w:shd w:val="clear" w:color="auto" w:fill="F2F2F2" w:themeFill="background1" w:themeFillShade="F2"/>
            <w:vAlign w:val="center"/>
          </w:tcPr>
          <w:p w14:paraId="336866DD" w14:textId="77777777" w:rsidR="003D4604" w:rsidRDefault="003D4604" w:rsidP="06F70564">
            <w:pPr>
              <w:rPr>
                <w:rFonts w:ascii="Arial" w:hAnsi="Arial" w:cs="Arial"/>
                <w:b/>
                <w:bCs/>
                <w:sz w:val="22"/>
                <w:szCs w:val="22"/>
              </w:rPr>
            </w:pPr>
          </w:p>
        </w:tc>
      </w:tr>
      <w:tr w:rsidR="003D4604" w:rsidRPr="004C3A0B" w14:paraId="752DC9BC" w14:textId="77777777" w:rsidTr="379A4135">
        <w:trPr>
          <w:trHeight w:val="553"/>
        </w:trPr>
        <w:tc>
          <w:tcPr>
            <w:tcW w:w="512" w:type="dxa"/>
            <w:shd w:val="clear" w:color="auto" w:fill="F2F2F2" w:themeFill="background1" w:themeFillShade="F2"/>
            <w:vAlign w:val="center"/>
          </w:tcPr>
          <w:p w14:paraId="5622FF15" w14:textId="77777777" w:rsidR="003D4604" w:rsidRPr="00842FC0" w:rsidRDefault="003D4604" w:rsidP="009563B2">
            <w:pPr>
              <w:autoSpaceDE w:val="0"/>
              <w:autoSpaceDN w:val="0"/>
              <w:adjustRightInd w:val="0"/>
              <w:jc w:val="center"/>
              <w:rPr>
                <w:rFonts w:ascii="Arial" w:hAnsi="Arial" w:cs="Arial"/>
                <w:sz w:val="22"/>
                <w:szCs w:val="22"/>
              </w:rPr>
            </w:pPr>
          </w:p>
        </w:tc>
        <w:tc>
          <w:tcPr>
            <w:tcW w:w="7200" w:type="dxa"/>
            <w:shd w:val="clear" w:color="auto" w:fill="F2F2F2" w:themeFill="background1" w:themeFillShade="F2"/>
            <w:vAlign w:val="center"/>
          </w:tcPr>
          <w:p w14:paraId="17A0B2BB" w14:textId="4FB59B1A" w:rsidR="003D4604" w:rsidRPr="004C3A0B" w:rsidRDefault="003D4604" w:rsidP="00694EA8">
            <w:pPr>
              <w:autoSpaceDE w:val="0"/>
              <w:autoSpaceDN w:val="0"/>
              <w:adjustRightInd w:val="0"/>
              <w:rPr>
                <w:rFonts w:ascii="Arial" w:hAnsi="Arial" w:cs="Arial"/>
                <w:b/>
                <w:bCs/>
                <w:sz w:val="22"/>
                <w:szCs w:val="22"/>
              </w:rPr>
            </w:pPr>
            <w:r w:rsidRPr="06F70564">
              <w:rPr>
                <w:rFonts w:ascii="Arial" w:hAnsi="Arial" w:cs="Arial"/>
                <w:sz w:val="22"/>
                <w:szCs w:val="22"/>
              </w:rPr>
              <w:t>Will the research activity involve any of the following activities:</w:t>
            </w:r>
          </w:p>
        </w:tc>
        <w:tc>
          <w:tcPr>
            <w:tcW w:w="904" w:type="dxa"/>
            <w:shd w:val="clear" w:color="auto" w:fill="F2F2F2" w:themeFill="background1" w:themeFillShade="F2"/>
            <w:vAlign w:val="center"/>
          </w:tcPr>
          <w:p w14:paraId="0AF56B35" w14:textId="77777777" w:rsidR="003D4604" w:rsidRPr="004C3A0B" w:rsidRDefault="003D4604" w:rsidP="00694EA8">
            <w:pPr>
              <w:autoSpaceDE w:val="0"/>
              <w:autoSpaceDN w:val="0"/>
              <w:adjustRightInd w:val="0"/>
              <w:jc w:val="center"/>
              <w:rPr>
                <w:rFonts w:ascii="Arial" w:hAnsi="Arial" w:cs="Arial"/>
                <w:b/>
                <w:bCs/>
                <w:sz w:val="22"/>
                <w:szCs w:val="22"/>
              </w:rPr>
            </w:pPr>
            <w:r w:rsidRPr="06F70564">
              <w:rPr>
                <w:rFonts w:ascii="Arial" w:hAnsi="Arial" w:cs="Arial"/>
                <w:b/>
                <w:bCs/>
                <w:sz w:val="22"/>
                <w:szCs w:val="22"/>
              </w:rPr>
              <w:t>YES</w:t>
            </w:r>
          </w:p>
        </w:tc>
        <w:tc>
          <w:tcPr>
            <w:tcW w:w="935" w:type="dxa"/>
            <w:shd w:val="clear" w:color="auto" w:fill="F2F2F2" w:themeFill="background1" w:themeFillShade="F2"/>
            <w:vAlign w:val="center"/>
          </w:tcPr>
          <w:p w14:paraId="041E775F" w14:textId="77777777" w:rsidR="003D4604" w:rsidRPr="004C3A0B" w:rsidRDefault="003D4604" w:rsidP="00694EA8">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c>
          <w:tcPr>
            <w:tcW w:w="935" w:type="dxa"/>
            <w:shd w:val="clear" w:color="auto" w:fill="F2F2F2" w:themeFill="background1" w:themeFillShade="F2"/>
            <w:vAlign w:val="center"/>
          </w:tcPr>
          <w:p w14:paraId="1FD623F2" w14:textId="77777777" w:rsidR="003D4604" w:rsidRDefault="003D4604" w:rsidP="06F70564">
            <w:pPr>
              <w:jc w:val="center"/>
              <w:rPr>
                <w:rFonts w:ascii="Arial" w:hAnsi="Arial" w:cs="Arial"/>
                <w:b/>
                <w:bCs/>
                <w:sz w:val="22"/>
                <w:szCs w:val="22"/>
              </w:rPr>
            </w:pPr>
          </w:p>
        </w:tc>
      </w:tr>
      <w:tr w:rsidR="003D4604" w:rsidRPr="004C3A0B" w14:paraId="0B71700A" w14:textId="77777777" w:rsidTr="379A4135">
        <w:trPr>
          <w:trHeight w:val="439"/>
        </w:trPr>
        <w:tc>
          <w:tcPr>
            <w:tcW w:w="512" w:type="dxa"/>
            <w:shd w:val="clear" w:color="auto" w:fill="F2F2F2" w:themeFill="background1" w:themeFillShade="F2"/>
            <w:vAlign w:val="center"/>
          </w:tcPr>
          <w:p w14:paraId="78A134CB" w14:textId="77777777" w:rsidR="003D4604" w:rsidRPr="00842FC0" w:rsidRDefault="003D460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200" w:type="dxa"/>
            <w:shd w:val="clear" w:color="auto" w:fill="F2F2F2" w:themeFill="background1" w:themeFillShade="F2"/>
            <w:vAlign w:val="center"/>
          </w:tcPr>
          <w:p w14:paraId="5B73478E" w14:textId="77777777" w:rsidR="003D4604" w:rsidRPr="004C3A0B" w:rsidRDefault="003D4604" w:rsidP="00694EA8">
            <w:pPr>
              <w:autoSpaceDE w:val="0"/>
              <w:autoSpaceDN w:val="0"/>
              <w:adjustRightInd w:val="0"/>
              <w:rPr>
                <w:rFonts w:ascii="Arial" w:hAnsi="Arial" w:cs="Arial"/>
                <w:sz w:val="22"/>
                <w:szCs w:val="22"/>
              </w:rPr>
            </w:pPr>
            <w:r w:rsidRPr="1E655902">
              <w:rPr>
                <w:rFonts w:ascii="Arial" w:hAnsi="Arial" w:cs="Arial"/>
                <w:sz w:val="22"/>
                <w:szCs w:val="22"/>
              </w:rPr>
              <w:t>Electronic transfer of data in any form?</w:t>
            </w:r>
          </w:p>
        </w:tc>
        <w:tc>
          <w:tcPr>
            <w:tcW w:w="904" w:type="dxa"/>
            <w:shd w:val="clear" w:color="auto" w:fill="BFBFBF" w:themeFill="background1" w:themeFillShade="BF"/>
            <w:vAlign w:val="center"/>
          </w:tcPr>
          <w:sdt>
            <w:sdtPr>
              <w:rPr>
                <w:rFonts w:ascii="Arial" w:hAnsi="Arial" w:cs="Arial"/>
                <w:b/>
                <w:bCs/>
                <w:color w:val="FFFFFF" w:themeColor="background1"/>
                <w:sz w:val="22"/>
                <w:szCs w:val="22"/>
              </w:rPr>
              <w:id w:val="809138048"/>
              <w14:checkbox>
                <w14:checked w14:val="1"/>
                <w14:checkedState w14:val="2612" w14:font="MS Gothic"/>
                <w14:uncheckedState w14:val="2610" w14:font="MS Gothic"/>
              </w14:checkbox>
            </w:sdtPr>
            <w:sdtContent>
              <w:p w14:paraId="708CFD82" w14:textId="77777777" w:rsidR="003D4604" w:rsidRDefault="003D4604" w:rsidP="06F70564">
                <w:pPr>
                  <w:jc w:val="center"/>
                  <w:rPr>
                    <w:rFonts w:ascii="Arial" w:hAnsi="Arial" w:cs="Arial"/>
                    <w:color w:val="FFFFFF" w:themeColor="background1"/>
                    <w:sz w:val="22"/>
                    <w:szCs w:val="22"/>
                  </w:rPr>
                </w:pPr>
                <w:r>
                  <w:rPr>
                    <w:rFonts w:ascii="MS Gothic" w:eastAsia="MS Gothic" w:hAnsi="MS Gothic" w:cs="Arial" w:hint="eastAsia"/>
                    <w:b/>
                    <w:bCs/>
                    <w:color w:val="FFFFFF" w:themeColor="background1"/>
                    <w:sz w:val="22"/>
                    <w:szCs w:val="22"/>
                  </w:rPr>
                  <w:t>☒</w:t>
                </w:r>
              </w:p>
            </w:sdtContent>
          </w:sdt>
        </w:tc>
        <w:tc>
          <w:tcPr>
            <w:tcW w:w="935" w:type="dxa"/>
            <w:shd w:val="clear" w:color="auto" w:fill="BFBFBF" w:themeFill="background1" w:themeFillShade="BF"/>
            <w:vAlign w:val="center"/>
          </w:tcPr>
          <w:sdt>
            <w:sdtPr>
              <w:rPr>
                <w:rFonts w:ascii="Arial" w:hAnsi="Arial" w:cs="Arial"/>
                <w:b/>
                <w:bCs/>
                <w:color w:val="FFFFFF" w:themeColor="background1"/>
                <w:sz w:val="22"/>
                <w:szCs w:val="22"/>
              </w:rPr>
              <w:id w:val="-1415319178"/>
              <w14:checkbox>
                <w14:checked w14:val="0"/>
                <w14:checkedState w14:val="2612" w14:font="MS Gothic"/>
                <w14:uncheckedState w14:val="2610" w14:font="MS Gothic"/>
              </w14:checkbox>
            </w:sdtPr>
            <w:sdtContent>
              <w:p w14:paraId="6BE645C8" w14:textId="77777777" w:rsidR="003D4604" w:rsidRPr="00DD1C69" w:rsidRDefault="003D4604" w:rsidP="00DD1C69">
                <w:pPr>
                  <w:autoSpaceDE w:val="0"/>
                  <w:autoSpaceDN w:val="0"/>
                  <w:adjustRightInd w:val="0"/>
                  <w:jc w:val="center"/>
                  <w:rPr>
                    <w:rFonts w:ascii="Arial" w:hAnsi="Arial" w:cs="Arial"/>
                    <w:b/>
                    <w:bCs/>
                    <w:color w:val="FFFFFF" w:themeColor="background1"/>
                    <w:sz w:val="22"/>
                    <w:szCs w:val="22"/>
                  </w:rPr>
                </w:pPr>
                <w:r w:rsidRPr="00DD1C69">
                  <w:rPr>
                    <w:rFonts w:ascii="Arial" w:hAnsi="Arial" w:cs="Arial" w:hint="eastAsia"/>
                    <w:b/>
                    <w:bCs/>
                    <w:color w:val="FFFFFF" w:themeColor="background1"/>
                    <w:sz w:val="22"/>
                    <w:szCs w:val="22"/>
                  </w:rPr>
                  <w:t>☐</w:t>
                </w:r>
              </w:p>
            </w:sdtContent>
          </w:sdt>
        </w:tc>
        <w:tc>
          <w:tcPr>
            <w:tcW w:w="935" w:type="dxa"/>
            <w:shd w:val="clear" w:color="auto" w:fill="BFBFBF" w:themeFill="background1" w:themeFillShade="BF"/>
            <w:vAlign w:val="center"/>
          </w:tcPr>
          <w:p w14:paraId="7C0FF686" w14:textId="77777777" w:rsidR="003D4604" w:rsidRDefault="003D4604"/>
        </w:tc>
      </w:tr>
      <w:tr w:rsidR="003D4604" w:rsidRPr="004C3A0B" w14:paraId="41FA9D5A" w14:textId="77777777" w:rsidTr="379A4135">
        <w:trPr>
          <w:trHeight w:val="403"/>
        </w:trPr>
        <w:tc>
          <w:tcPr>
            <w:tcW w:w="512" w:type="dxa"/>
            <w:shd w:val="clear" w:color="auto" w:fill="F2F2F2" w:themeFill="background1" w:themeFillShade="F2"/>
            <w:vAlign w:val="center"/>
          </w:tcPr>
          <w:p w14:paraId="19E3DEC4" w14:textId="77777777" w:rsidR="003D4604" w:rsidRPr="00842FC0" w:rsidRDefault="003D460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200" w:type="dxa"/>
            <w:shd w:val="clear" w:color="auto" w:fill="F2F2F2" w:themeFill="background1" w:themeFillShade="F2"/>
            <w:vAlign w:val="center"/>
          </w:tcPr>
          <w:p w14:paraId="55E5C258" w14:textId="77777777" w:rsidR="003D4604" w:rsidRPr="004C3A0B" w:rsidRDefault="003D4604"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04" w:type="dxa"/>
            <w:shd w:val="clear" w:color="auto" w:fill="BFBFBF" w:themeFill="background1" w:themeFillShade="BF"/>
            <w:vAlign w:val="center"/>
          </w:tcPr>
          <w:sdt>
            <w:sdtPr>
              <w:rPr>
                <w:rFonts w:ascii="Arial" w:hAnsi="Arial" w:cs="Arial"/>
                <w:b/>
                <w:bCs/>
                <w:color w:val="FFFFFF" w:themeColor="background1"/>
                <w:sz w:val="22"/>
                <w:szCs w:val="22"/>
              </w:rPr>
              <w:id w:val="206609976"/>
              <w14:checkbox>
                <w14:checked w14:val="0"/>
                <w14:checkedState w14:val="2612" w14:font="MS Gothic"/>
                <w14:uncheckedState w14:val="2610" w14:font="MS Gothic"/>
              </w14:checkbox>
            </w:sdtPr>
            <w:sdtContent>
              <w:p w14:paraId="6A5D8C33" w14:textId="77777777" w:rsidR="003D4604" w:rsidRPr="004C3A0B" w:rsidRDefault="003D46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color w:val="FFFFFF" w:themeColor="background1"/>
                    <w:sz w:val="22"/>
                    <w:szCs w:val="22"/>
                  </w:rPr>
                  <w:t>☐</w:t>
                </w:r>
              </w:p>
            </w:sdtContent>
          </w:sdt>
        </w:tc>
        <w:tc>
          <w:tcPr>
            <w:tcW w:w="935" w:type="dxa"/>
            <w:shd w:val="clear" w:color="auto" w:fill="BFBFBF" w:themeFill="background1" w:themeFillShade="BF"/>
            <w:vAlign w:val="center"/>
          </w:tcPr>
          <w:sdt>
            <w:sdtPr>
              <w:rPr>
                <w:rFonts w:ascii="Arial" w:hAnsi="Arial" w:cs="Arial"/>
                <w:b/>
                <w:bCs/>
                <w:color w:val="FFFFFF" w:themeColor="background1"/>
                <w:sz w:val="22"/>
                <w:szCs w:val="22"/>
              </w:rPr>
              <w:id w:val="1162969108"/>
              <w14:checkbox>
                <w14:checked w14:val="1"/>
                <w14:checkedState w14:val="2612" w14:font="MS Gothic"/>
                <w14:uncheckedState w14:val="2610" w14:font="MS Gothic"/>
              </w14:checkbox>
            </w:sdtPr>
            <w:sdtContent>
              <w:p w14:paraId="21D85F64" w14:textId="77777777" w:rsidR="003D4604" w:rsidRPr="004C3A0B" w:rsidRDefault="003D4604" w:rsidP="00694EA8">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935" w:type="dxa"/>
            <w:shd w:val="clear" w:color="auto" w:fill="BFBFBF" w:themeFill="background1" w:themeFillShade="BF"/>
            <w:vAlign w:val="center"/>
          </w:tcPr>
          <w:p w14:paraId="04D03129" w14:textId="77777777" w:rsidR="003D4604" w:rsidRDefault="003D4604" w:rsidP="06F70564">
            <w:pPr>
              <w:jc w:val="center"/>
              <w:rPr>
                <w:rFonts w:ascii="MS Gothic" w:eastAsia="MS Gothic" w:hAnsi="MS Gothic" w:cs="MS Gothic"/>
                <w:b/>
                <w:bCs/>
                <w:sz w:val="22"/>
                <w:szCs w:val="22"/>
              </w:rPr>
            </w:pPr>
          </w:p>
        </w:tc>
      </w:tr>
      <w:tr w:rsidR="003D4604" w:rsidRPr="004C3A0B" w14:paraId="70590DFE" w14:textId="77777777" w:rsidTr="379A4135">
        <w:trPr>
          <w:trHeight w:val="439"/>
        </w:trPr>
        <w:tc>
          <w:tcPr>
            <w:tcW w:w="512" w:type="dxa"/>
            <w:shd w:val="clear" w:color="auto" w:fill="F2F2F2" w:themeFill="background1" w:themeFillShade="F2"/>
            <w:vAlign w:val="center"/>
          </w:tcPr>
          <w:p w14:paraId="46736D05" w14:textId="77777777" w:rsidR="003D4604" w:rsidRPr="00842FC0" w:rsidRDefault="003D460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200" w:type="dxa"/>
            <w:shd w:val="clear" w:color="auto" w:fill="F2F2F2" w:themeFill="background1" w:themeFillShade="F2"/>
            <w:vAlign w:val="center"/>
          </w:tcPr>
          <w:p w14:paraId="552A4529" w14:textId="77777777" w:rsidR="003D4604" w:rsidRPr="004C3A0B" w:rsidRDefault="003D4604"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04" w:type="dxa"/>
            <w:shd w:val="clear" w:color="auto" w:fill="BFBFBF" w:themeFill="background1" w:themeFillShade="BF"/>
            <w:vAlign w:val="center"/>
          </w:tcPr>
          <w:sdt>
            <w:sdtPr>
              <w:rPr>
                <w:rFonts w:ascii="Arial" w:hAnsi="Arial" w:cs="Arial"/>
                <w:b/>
                <w:bCs/>
                <w:color w:val="FFFFFF" w:themeColor="background1"/>
                <w:sz w:val="22"/>
                <w:szCs w:val="22"/>
              </w:rPr>
              <w:id w:val="-853718064"/>
              <w14:checkbox>
                <w14:checked w14:val="0"/>
                <w14:checkedState w14:val="2612" w14:font="MS Gothic"/>
                <w14:uncheckedState w14:val="2610" w14:font="MS Gothic"/>
              </w14:checkbox>
            </w:sdtPr>
            <w:sdtContent>
              <w:p w14:paraId="51AC28C2" w14:textId="77777777" w:rsidR="003D4604" w:rsidRPr="004C3A0B" w:rsidRDefault="003D46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5" w:type="dxa"/>
            <w:shd w:val="clear" w:color="auto" w:fill="BFBFBF" w:themeFill="background1" w:themeFillShade="BF"/>
            <w:vAlign w:val="center"/>
          </w:tcPr>
          <w:sdt>
            <w:sdtPr>
              <w:rPr>
                <w:rFonts w:ascii="Arial" w:hAnsi="Arial" w:cs="Arial"/>
                <w:b/>
                <w:bCs/>
                <w:color w:val="FFFFFF" w:themeColor="background1"/>
                <w:sz w:val="22"/>
                <w:szCs w:val="22"/>
              </w:rPr>
              <w:id w:val="-692922631"/>
              <w14:checkbox>
                <w14:checked w14:val="1"/>
                <w14:checkedState w14:val="2612" w14:font="MS Gothic"/>
                <w14:uncheckedState w14:val="2610" w14:font="MS Gothic"/>
              </w14:checkbox>
            </w:sdtPr>
            <w:sdtContent>
              <w:p w14:paraId="54A485C6" w14:textId="77777777" w:rsidR="003D4604" w:rsidRPr="004C3A0B" w:rsidRDefault="003D4604" w:rsidP="00694EA8">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935" w:type="dxa"/>
            <w:shd w:val="clear" w:color="auto" w:fill="BFBFBF" w:themeFill="background1" w:themeFillShade="BF"/>
            <w:vAlign w:val="center"/>
          </w:tcPr>
          <w:p w14:paraId="46ACDAF7" w14:textId="77777777" w:rsidR="003D4604" w:rsidRDefault="003D4604" w:rsidP="06F70564">
            <w:pPr>
              <w:jc w:val="center"/>
              <w:rPr>
                <w:rFonts w:ascii="MS Gothic" w:eastAsia="MS Gothic" w:hAnsi="MS Gothic" w:cs="MS Gothic"/>
                <w:b/>
                <w:bCs/>
                <w:sz w:val="22"/>
                <w:szCs w:val="22"/>
              </w:rPr>
            </w:pPr>
          </w:p>
        </w:tc>
      </w:tr>
      <w:tr w:rsidR="003D4604" w:rsidRPr="004C3A0B" w14:paraId="5DF341A1" w14:textId="77777777" w:rsidTr="379A4135">
        <w:trPr>
          <w:trHeight w:val="403"/>
        </w:trPr>
        <w:tc>
          <w:tcPr>
            <w:tcW w:w="512" w:type="dxa"/>
            <w:shd w:val="clear" w:color="auto" w:fill="F2F2F2" w:themeFill="background1" w:themeFillShade="F2"/>
            <w:vAlign w:val="center"/>
          </w:tcPr>
          <w:p w14:paraId="237AC86E" w14:textId="77777777" w:rsidR="003D4604" w:rsidRPr="00842FC0" w:rsidRDefault="003D460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200" w:type="dxa"/>
            <w:shd w:val="clear" w:color="auto" w:fill="F2F2F2" w:themeFill="background1" w:themeFillShade="F2"/>
            <w:vAlign w:val="center"/>
          </w:tcPr>
          <w:p w14:paraId="3867E0E1" w14:textId="77777777" w:rsidR="003D4604" w:rsidRPr="004C3A0B" w:rsidRDefault="003D4604"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04" w:type="dxa"/>
            <w:shd w:val="clear" w:color="auto" w:fill="BFBFBF" w:themeFill="background1" w:themeFillShade="BF"/>
            <w:vAlign w:val="center"/>
          </w:tcPr>
          <w:sdt>
            <w:sdtPr>
              <w:rPr>
                <w:rFonts w:ascii="Arial" w:hAnsi="Arial" w:cs="Arial"/>
                <w:b/>
                <w:bCs/>
                <w:color w:val="FFFFFF" w:themeColor="background1"/>
                <w:sz w:val="22"/>
                <w:szCs w:val="22"/>
              </w:rPr>
              <w:id w:val="-1311477419"/>
              <w14:checkbox>
                <w14:checked w14:val="0"/>
                <w14:checkedState w14:val="2612" w14:font="MS Gothic"/>
                <w14:uncheckedState w14:val="2610" w14:font="MS Gothic"/>
              </w14:checkbox>
            </w:sdtPr>
            <w:sdtContent>
              <w:p w14:paraId="042AE511" w14:textId="77777777" w:rsidR="003D4604" w:rsidRPr="004C3A0B" w:rsidRDefault="003D46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5" w:type="dxa"/>
            <w:shd w:val="clear" w:color="auto" w:fill="BFBFBF" w:themeFill="background1" w:themeFillShade="BF"/>
            <w:vAlign w:val="center"/>
          </w:tcPr>
          <w:sdt>
            <w:sdtPr>
              <w:rPr>
                <w:rFonts w:ascii="Arial" w:hAnsi="Arial" w:cs="Arial"/>
                <w:b/>
                <w:bCs/>
                <w:color w:val="FFFFFF" w:themeColor="background1"/>
                <w:sz w:val="22"/>
                <w:szCs w:val="22"/>
              </w:rPr>
              <w:id w:val="-982232726"/>
              <w14:checkbox>
                <w14:checked w14:val="1"/>
                <w14:checkedState w14:val="2612" w14:font="MS Gothic"/>
                <w14:uncheckedState w14:val="2610" w14:font="MS Gothic"/>
              </w14:checkbox>
            </w:sdtPr>
            <w:sdtContent>
              <w:p w14:paraId="7CA28208" w14:textId="77777777" w:rsidR="003D4604" w:rsidRPr="004C3A0B" w:rsidRDefault="003D4604" w:rsidP="00694EA8">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935" w:type="dxa"/>
            <w:shd w:val="clear" w:color="auto" w:fill="BFBFBF" w:themeFill="background1" w:themeFillShade="BF"/>
            <w:vAlign w:val="center"/>
          </w:tcPr>
          <w:p w14:paraId="01636A57" w14:textId="77777777" w:rsidR="003D4604" w:rsidRDefault="003D4604" w:rsidP="06F70564">
            <w:pPr>
              <w:jc w:val="center"/>
              <w:rPr>
                <w:rFonts w:ascii="MS Gothic" w:eastAsia="MS Gothic" w:hAnsi="MS Gothic" w:cs="MS Gothic"/>
                <w:b/>
                <w:bCs/>
                <w:sz w:val="22"/>
                <w:szCs w:val="22"/>
              </w:rPr>
            </w:pPr>
          </w:p>
        </w:tc>
      </w:tr>
      <w:tr w:rsidR="003D4604" w:rsidRPr="004C3A0B" w14:paraId="4CA07E01" w14:textId="77777777" w:rsidTr="379A4135">
        <w:trPr>
          <w:trHeight w:val="403"/>
        </w:trPr>
        <w:tc>
          <w:tcPr>
            <w:tcW w:w="512" w:type="dxa"/>
            <w:shd w:val="clear" w:color="auto" w:fill="F2F2F2" w:themeFill="background1" w:themeFillShade="F2"/>
            <w:vAlign w:val="center"/>
          </w:tcPr>
          <w:p w14:paraId="582995E7" w14:textId="77777777" w:rsidR="003D4604" w:rsidRPr="00842FC0" w:rsidRDefault="003D4604"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200" w:type="dxa"/>
            <w:shd w:val="clear" w:color="auto" w:fill="F2F2F2" w:themeFill="background1" w:themeFillShade="F2"/>
            <w:vAlign w:val="center"/>
          </w:tcPr>
          <w:p w14:paraId="4E68B11C" w14:textId="77777777" w:rsidR="003D4604" w:rsidRPr="004C3A0B" w:rsidRDefault="003D4604"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04" w:type="dxa"/>
            <w:shd w:val="clear" w:color="auto" w:fill="BFBFBF" w:themeFill="background1" w:themeFillShade="BF"/>
            <w:vAlign w:val="center"/>
          </w:tcPr>
          <w:sdt>
            <w:sdtPr>
              <w:rPr>
                <w:rFonts w:ascii="Arial" w:hAnsi="Arial" w:cs="Arial"/>
                <w:b/>
                <w:bCs/>
                <w:color w:val="FFFFFF" w:themeColor="background1"/>
                <w:sz w:val="22"/>
                <w:szCs w:val="22"/>
              </w:rPr>
              <w:id w:val="580263657"/>
              <w14:checkbox>
                <w14:checked w14:val="0"/>
                <w14:checkedState w14:val="2612" w14:font="MS Gothic"/>
                <w14:uncheckedState w14:val="2610" w14:font="MS Gothic"/>
              </w14:checkbox>
            </w:sdtPr>
            <w:sdtContent>
              <w:p w14:paraId="215F521F" w14:textId="77777777" w:rsidR="003D4604" w:rsidRPr="004C3A0B" w:rsidRDefault="003D46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5" w:type="dxa"/>
            <w:shd w:val="clear" w:color="auto" w:fill="BFBFBF" w:themeFill="background1" w:themeFillShade="BF"/>
            <w:vAlign w:val="center"/>
          </w:tcPr>
          <w:sdt>
            <w:sdtPr>
              <w:rPr>
                <w:rFonts w:ascii="Arial" w:hAnsi="Arial" w:cs="Arial"/>
                <w:b/>
                <w:bCs/>
                <w:color w:val="FFFFFF" w:themeColor="background1"/>
                <w:sz w:val="22"/>
                <w:szCs w:val="22"/>
              </w:rPr>
              <w:id w:val="705679297"/>
              <w14:checkbox>
                <w14:checked w14:val="1"/>
                <w14:checkedState w14:val="2612" w14:font="MS Gothic"/>
                <w14:uncheckedState w14:val="2610" w14:font="MS Gothic"/>
              </w14:checkbox>
            </w:sdtPr>
            <w:sdtContent>
              <w:p w14:paraId="60DE25A8" w14:textId="77777777" w:rsidR="003D4604" w:rsidRPr="004C3A0B" w:rsidRDefault="003D4604" w:rsidP="00694EA8">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935" w:type="dxa"/>
            <w:shd w:val="clear" w:color="auto" w:fill="BFBFBF" w:themeFill="background1" w:themeFillShade="BF"/>
            <w:vAlign w:val="center"/>
          </w:tcPr>
          <w:p w14:paraId="4557994A" w14:textId="77777777" w:rsidR="003D4604" w:rsidRDefault="003D4604" w:rsidP="06F70564">
            <w:pPr>
              <w:jc w:val="center"/>
              <w:rPr>
                <w:rFonts w:ascii="MS Gothic" w:eastAsia="MS Gothic" w:hAnsi="MS Gothic" w:cs="MS Gothic"/>
                <w:b/>
                <w:bCs/>
                <w:sz w:val="22"/>
                <w:szCs w:val="22"/>
              </w:rPr>
            </w:pPr>
          </w:p>
        </w:tc>
      </w:tr>
      <w:tr w:rsidR="003D4604" w:rsidRPr="004C3A0B" w14:paraId="73EA1766" w14:textId="77777777" w:rsidTr="379A4135">
        <w:trPr>
          <w:trHeight w:val="403"/>
        </w:trPr>
        <w:tc>
          <w:tcPr>
            <w:tcW w:w="512" w:type="dxa"/>
            <w:shd w:val="clear" w:color="auto" w:fill="F2F2F2" w:themeFill="background1" w:themeFillShade="F2"/>
            <w:vAlign w:val="center"/>
          </w:tcPr>
          <w:p w14:paraId="440EC933" w14:textId="77777777" w:rsidR="003D4604" w:rsidRPr="00842FC0" w:rsidRDefault="003D4604"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200" w:type="dxa"/>
            <w:shd w:val="clear" w:color="auto" w:fill="F2F2F2" w:themeFill="background1" w:themeFillShade="F2"/>
            <w:vAlign w:val="center"/>
          </w:tcPr>
          <w:p w14:paraId="06498565" w14:textId="77777777" w:rsidR="003D4604" w:rsidRPr="004C3A0B" w:rsidRDefault="003D4604"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04" w:type="dxa"/>
            <w:shd w:val="clear" w:color="auto" w:fill="BFBFBF" w:themeFill="background1" w:themeFillShade="BF"/>
            <w:vAlign w:val="center"/>
          </w:tcPr>
          <w:sdt>
            <w:sdtPr>
              <w:rPr>
                <w:rFonts w:ascii="Arial" w:hAnsi="Arial" w:cs="Arial"/>
                <w:b/>
                <w:bCs/>
                <w:color w:val="FFFFFF" w:themeColor="background1"/>
                <w:sz w:val="22"/>
                <w:szCs w:val="22"/>
              </w:rPr>
              <w:id w:val="1833259881"/>
              <w14:checkbox>
                <w14:checked w14:val="0"/>
                <w14:checkedState w14:val="2612" w14:font="MS Gothic"/>
                <w14:uncheckedState w14:val="2610" w14:font="MS Gothic"/>
              </w14:checkbox>
            </w:sdtPr>
            <w:sdtContent>
              <w:p w14:paraId="4D8F1B54" w14:textId="77777777" w:rsidR="003D4604" w:rsidRPr="004C3A0B" w:rsidRDefault="003D460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35" w:type="dxa"/>
            <w:shd w:val="clear" w:color="auto" w:fill="BFBFBF" w:themeFill="background1" w:themeFillShade="BF"/>
            <w:vAlign w:val="center"/>
          </w:tcPr>
          <w:sdt>
            <w:sdtPr>
              <w:rPr>
                <w:rFonts w:ascii="Arial" w:hAnsi="Arial" w:cs="Arial"/>
                <w:b/>
                <w:bCs/>
                <w:color w:val="FFFFFF" w:themeColor="background1"/>
                <w:sz w:val="22"/>
                <w:szCs w:val="22"/>
              </w:rPr>
              <w:id w:val="48495840"/>
              <w14:checkbox>
                <w14:checked w14:val="1"/>
                <w14:checkedState w14:val="2612" w14:font="MS Gothic"/>
                <w14:uncheckedState w14:val="2610" w14:font="MS Gothic"/>
              </w14:checkbox>
            </w:sdtPr>
            <w:sdtContent>
              <w:p w14:paraId="061842BB" w14:textId="77777777" w:rsidR="003D4604" w:rsidRPr="004C3A0B" w:rsidRDefault="003D4604" w:rsidP="00694EA8">
                <w:pPr>
                  <w:autoSpaceDE w:val="0"/>
                  <w:autoSpaceDN w:val="0"/>
                  <w:adjustRightInd w:val="0"/>
                  <w:jc w:val="center"/>
                  <w:rPr>
                    <w:rFonts w:ascii="Arial" w:hAnsi="Arial" w:cs="Arial"/>
                    <w:sz w:val="22"/>
                    <w:szCs w:val="22"/>
                  </w:rPr>
                </w:pPr>
                <w:r w:rsidRPr="23C2FE72">
                  <w:rPr>
                    <w:rFonts w:ascii="MS Gothic" w:eastAsia="MS Gothic" w:hAnsi="MS Gothic" w:cs="MS Gothic"/>
                    <w:b/>
                    <w:bCs/>
                    <w:sz w:val="22"/>
                    <w:szCs w:val="22"/>
                  </w:rPr>
                  <w:t>☒</w:t>
                </w:r>
              </w:p>
            </w:sdtContent>
          </w:sdt>
        </w:tc>
        <w:tc>
          <w:tcPr>
            <w:tcW w:w="935" w:type="dxa"/>
            <w:shd w:val="clear" w:color="auto" w:fill="BFBFBF" w:themeFill="background1" w:themeFillShade="BF"/>
            <w:vAlign w:val="center"/>
          </w:tcPr>
          <w:p w14:paraId="6BC4B1E9" w14:textId="77777777" w:rsidR="003D4604" w:rsidRDefault="003D4604" w:rsidP="06F70564">
            <w:pPr>
              <w:jc w:val="center"/>
              <w:rPr>
                <w:rFonts w:ascii="MS Gothic" w:eastAsia="MS Gothic" w:hAnsi="MS Gothic" w:cs="MS Gothic"/>
                <w:b/>
                <w:bCs/>
                <w:sz w:val="22"/>
                <w:szCs w:val="22"/>
              </w:rPr>
            </w:pPr>
          </w:p>
        </w:tc>
      </w:tr>
      <w:tr w:rsidR="003D4604" w:rsidRPr="004C3A0B" w14:paraId="76E138D7" w14:textId="77777777" w:rsidTr="379A4135">
        <w:trPr>
          <w:trHeight w:val="403"/>
        </w:trPr>
        <w:tc>
          <w:tcPr>
            <w:tcW w:w="512" w:type="dxa"/>
            <w:shd w:val="clear" w:color="auto" w:fill="F2F2F2" w:themeFill="background1" w:themeFillShade="F2"/>
            <w:vAlign w:val="center"/>
          </w:tcPr>
          <w:p w14:paraId="7690A980" w14:textId="77777777" w:rsidR="003D4604" w:rsidRPr="00842FC0" w:rsidRDefault="003D4604" w:rsidP="009563B2">
            <w:pPr>
              <w:spacing w:before="120" w:after="120"/>
              <w:jc w:val="center"/>
              <w:rPr>
                <w:rFonts w:ascii="Arial" w:hAnsi="Arial" w:cs="Arial"/>
                <w:sz w:val="22"/>
                <w:szCs w:val="22"/>
              </w:rPr>
            </w:pPr>
            <w:r>
              <w:rPr>
                <w:rFonts w:ascii="Arial" w:hAnsi="Arial" w:cs="Arial"/>
                <w:sz w:val="22"/>
                <w:szCs w:val="22"/>
              </w:rPr>
              <w:t>19</w:t>
            </w:r>
          </w:p>
        </w:tc>
        <w:tc>
          <w:tcPr>
            <w:tcW w:w="9039" w:type="dxa"/>
            <w:gridSpan w:val="3"/>
            <w:shd w:val="clear" w:color="auto" w:fill="F2F2F2" w:themeFill="background1" w:themeFillShade="F2"/>
            <w:vAlign w:val="center"/>
          </w:tcPr>
          <w:p w14:paraId="26C380AC" w14:textId="77777777" w:rsidR="003D4604" w:rsidRPr="004C3A0B" w:rsidRDefault="003D4604" w:rsidP="00B65EC6">
            <w:pPr>
              <w:spacing w:before="120" w:after="120"/>
              <w:rPr>
                <w:rFonts w:ascii="Arial" w:hAnsi="Arial" w:cs="Arial"/>
                <w:bCs/>
                <w:sz w:val="22"/>
                <w:szCs w:val="22"/>
              </w:rPr>
            </w:pPr>
            <w:r w:rsidRPr="06F70564">
              <w:rPr>
                <w:rFonts w:ascii="Arial" w:hAnsi="Arial" w:cs="Arial"/>
                <w:sz w:val="22"/>
                <w:szCs w:val="22"/>
              </w:rPr>
              <w:t>If YES</w:t>
            </w:r>
            <w:r w:rsidRPr="06F70564">
              <w:rPr>
                <w:rFonts w:ascii="Arial" w:hAnsi="Arial" w:cs="Arial"/>
                <w:b/>
                <w:bCs/>
                <w:color w:val="FFFFFF" w:themeColor="background1"/>
                <w:sz w:val="22"/>
                <w:szCs w:val="22"/>
              </w:rPr>
              <w:t xml:space="preserve"> </w:t>
            </w:r>
            <w:r w:rsidRPr="06F70564">
              <w:rPr>
                <w:rFonts w:ascii="Arial" w:hAnsi="Arial" w:cs="Arial"/>
                <w:sz w:val="22"/>
                <w:szCs w:val="22"/>
              </w:rPr>
              <w:t>to any question, please provide full details, explaining how this will be conducted in accordance with the GDPR and Data Protection Act (2018) (and/or any international equivalent):</w:t>
            </w:r>
          </w:p>
        </w:tc>
        <w:tc>
          <w:tcPr>
            <w:tcW w:w="935" w:type="dxa"/>
            <w:shd w:val="clear" w:color="auto" w:fill="F2F2F2" w:themeFill="background1" w:themeFillShade="F2"/>
            <w:vAlign w:val="center"/>
          </w:tcPr>
          <w:p w14:paraId="352C12FD" w14:textId="77777777" w:rsidR="003D4604" w:rsidRDefault="003D4604" w:rsidP="06F70564">
            <w:pPr>
              <w:rPr>
                <w:rFonts w:ascii="Arial" w:hAnsi="Arial" w:cs="Arial"/>
                <w:sz w:val="22"/>
                <w:szCs w:val="22"/>
              </w:rPr>
            </w:pPr>
          </w:p>
        </w:tc>
      </w:tr>
      <w:tr w:rsidR="003D4604" w:rsidRPr="004C3A0B" w14:paraId="1EC30C46" w14:textId="77777777" w:rsidTr="379A4135">
        <w:trPr>
          <w:trHeight w:val="403"/>
        </w:trPr>
        <w:tc>
          <w:tcPr>
            <w:tcW w:w="512" w:type="dxa"/>
            <w:vAlign w:val="center"/>
          </w:tcPr>
          <w:p w14:paraId="394E9481" w14:textId="77777777" w:rsidR="003D4604" w:rsidRPr="00E65973" w:rsidRDefault="003D4604" w:rsidP="009563B2">
            <w:pPr>
              <w:autoSpaceDE w:val="0"/>
              <w:autoSpaceDN w:val="0"/>
              <w:adjustRightInd w:val="0"/>
              <w:jc w:val="center"/>
              <w:rPr>
                <w:rFonts w:ascii="Arial" w:hAnsi="Arial" w:cs="Arial"/>
                <w:sz w:val="22"/>
                <w:szCs w:val="22"/>
              </w:rPr>
            </w:pPr>
          </w:p>
        </w:tc>
        <w:tc>
          <w:tcPr>
            <w:tcW w:w="9039" w:type="dxa"/>
            <w:gridSpan w:val="3"/>
            <w:vAlign w:val="center"/>
          </w:tcPr>
          <w:p w14:paraId="16A3F135" w14:textId="77777777" w:rsidR="003D4604" w:rsidRPr="004C3A0B" w:rsidRDefault="003D4604" w:rsidP="379A4135">
            <w:pPr>
              <w:autoSpaceDE w:val="0"/>
              <w:autoSpaceDN w:val="0"/>
              <w:adjustRightInd w:val="0"/>
              <w:spacing w:before="240" w:after="240"/>
              <w:rPr>
                <w:rFonts w:ascii="Arial" w:eastAsia="Arial" w:hAnsi="Arial" w:cs="Arial"/>
                <w:sz w:val="24"/>
                <w:szCs w:val="24"/>
              </w:rPr>
            </w:pPr>
            <w:r w:rsidRPr="379A4135">
              <w:rPr>
                <w:rFonts w:ascii="Arial" w:eastAsia="Arial" w:hAnsi="Arial" w:cs="Arial"/>
                <w:sz w:val="24"/>
                <w:szCs w:val="24"/>
              </w:rPr>
              <w:t>Electronic data transfer will occur through the recording and secure storage of focus group sessions on the Microsoft Teams platform. The recordings and transcripts will be stored in this secure system and will be accessible only to the research team and the research supervisor. Any transfer of data will therefore be limited to sharing between the research team and the supervisor through UWTSD-approved platforms.</w:t>
            </w:r>
          </w:p>
          <w:p w14:paraId="2A6937A7" w14:textId="77777777" w:rsidR="003D4604" w:rsidRPr="004C3A0B" w:rsidRDefault="003D4604" w:rsidP="379A4135">
            <w:pPr>
              <w:autoSpaceDE w:val="0"/>
              <w:autoSpaceDN w:val="0"/>
              <w:adjustRightInd w:val="0"/>
              <w:spacing w:before="240" w:after="240"/>
              <w:rPr>
                <w:rFonts w:ascii="Arial" w:eastAsia="Arial" w:hAnsi="Arial" w:cs="Arial"/>
                <w:sz w:val="24"/>
                <w:szCs w:val="24"/>
              </w:rPr>
            </w:pPr>
            <w:r w:rsidRPr="379A4135">
              <w:rPr>
                <w:rFonts w:ascii="Arial" w:eastAsia="Arial" w:hAnsi="Arial" w:cs="Arial"/>
                <w:sz w:val="24"/>
                <w:szCs w:val="24"/>
              </w:rPr>
              <w:t>Participants will be assigned pseudonyms prior to transcription, and identifying information will be removed to ensure anonymity. All data will be handled in accordance with the General Data Protection Regulation (GDPR) and the Data Protection Act (2018) and stored securely on UWTSD-approved systems with restricted access.</w:t>
            </w:r>
          </w:p>
          <w:p w14:paraId="2188BA64" w14:textId="77777777" w:rsidR="003D4604" w:rsidRPr="004C3A0B" w:rsidRDefault="003D4604" w:rsidP="379A4135">
            <w:pPr>
              <w:autoSpaceDE w:val="0"/>
              <w:autoSpaceDN w:val="0"/>
              <w:adjustRightInd w:val="0"/>
              <w:rPr>
                <w:rFonts w:ascii="Arial" w:hAnsi="Arial" w:cs="Arial"/>
                <w:i/>
                <w:iCs/>
                <w:color w:val="808080" w:themeColor="background1" w:themeShade="80"/>
                <w:sz w:val="18"/>
                <w:szCs w:val="18"/>
              </w:rPr>
            </w:pPr>
          </w:p>
        </w:tc>
        <w:tc>
          <w:tcPr>
            <w:tcW w:w="935" w:type="dxa"/>
            <w:vAlign w:val="center"/>
          </w:tcPr>
          <w:p w14:paraId="15635510" w14:textId="77777777" w:rsidR="003D4604" w:rsidRDefault="003D4604" w:rsidP="06F70564">
            <w:pPr>
              <w:rPr>
                <w:rFonts w:ascii="Arial" w:hAnsi="Arial" w:cs="Arial"/>
                <w:color w:val="00B050"/>
                <w:sz w:val="22"/>
                <w:szCs w:val="22"/>
              </w:rPr>
            </w:pPr>
          </w:p>
        </w:tc>
      </w:tr>
      <w:tr w:rsidR="003D4604" w:rsidRPr="004C3A0B" w14:paraId="454053AC" w14:textId="77777777" w:rsidTr="379A4135">
        <w:trPr>
          <w:trHeight w:val="403"/>
        </w:trPr>
        <w:tc>
          <w:tcPr>
            <w:tcW w:w="512" w:type="dxa"/>
            <w:shd w:val="clear" w:color="auto" w:fill="F2F2F2" w:themeFill="background1" w:themeFillShade="F2"/>
            <w:vAlign w:val="center"/>
          </w:tcPr>
          <w:p w14:paraId="3BBA9B84" w14:textId="77777777" w:rsidR="003D4604" w:rsidRPr="00842FC0" w:rsidRDefault="003D4604" w:rsidP="009563B2">
            <w:pPr>
              <w:autoSpaceDE w:val="0"/>
              <w:autoSpaceDN w:val="0"/>
              <w:adjustRightInd w:val="0"/>
              <w:jc w:val="center"/>
              <w:rPr>
                <w:rFonts w:ascii="Arial" w:hAnsi="Arial" w:cs="Arial"/>
                <w:bCs/>
                <w:sz w:val="22"/>
                <w:szCs w:val="22"/>
              </w:rPr>
            </w:pPr>
            <w:r>
              <w:rPr>
                <w:rFonts w:ascii="Arial" w:hAnsi="Arial" w:cs="Arial"/>
                <w:sz w:val="22"/>
                <w:szCs w:val="22"/>
              </w:rPr>
              <w:t>20</w:t>
            </w:r>
          </w:p>
        </w:tc>
        <w:tc>
          <w:tcPr>
            <w:tcW w:w="9039" w:type="dxa"/>
            <w:gridSpan w:val="3"/>
            <w:shd w:val="clear" w:color="auto" w:fill="F2F2F2" w:themeFill="background1" w:themeFillShade="F2"/>
            <w:vAlign w:val="center"/>
          </w:tcPr>
          <w:p w14:paraId="00ECF8BD" w14:textId="77777777" w:rsidR="003D4604" w:rsidRPr="004C3A0B" w:rsidRDefault="003D4604" w:rsidP="00947984">
            <w:pPr>
              <w:autoSpaceDE w:val="0"/>
              <w:autoSpaceDN w:val="0"/>
              <w:adjustRightInd w:val="0"/>
              <w:rPr>
                <w:rFonts w:ascii="Arial" w:hAnsi="Arial" w:cs="Arial"/>
                <w:sz w:val="22"/>
                <w:szCs w:val="22"/>
              </w:rPr>
            </w:pPr>
            <w:r w:rsidRPr="1E655902">
              <w:rPr>
                <w:rFonts w:ascii="Arial" w:hAnsi="Arial" w:cs="Arial"/>
                <w:sz w:val="22"/>
                <w:szCs w:val="22"/>
              </w:rPr>
              <w:t>List all who will have access to the data generated by the research activity:</w:t>
            </w:r>
          </w:p>
        </w:tc>
        <w:tc>
          <w:tcPr>
            <w:tcW w:w="935" w:type="dxa"/>
            <w:shd w:val="clear" w:color="auto" w:fill="F2F2F2" w:themeFill="background1" w:themeFillShade="F2"/>
            <w:vAlign w:val="center"/>
          </w:tcPr>
          <w:p w14:paraId="1E0F1FB6" w14:textId="77777777" w:rsidR="003D4604" w:rsidRDefault="003D4604" w:rsidP="06F70564">
            <w:pPr>
              <w:rPr>
                <w:rFonts w:ascii="Arial" w:hAnsi="Arial" w:cs="Arial"/>
                <w:sz w:val="22"/>
                <w:szCs w:val="22"/>
              </w:rPr>
            </w:pPr>
          </w:p>
        </w:tc>
      </w:tr>
      <w:tr w:rsidR="003D4604" w:rsidRPr="004C3A0B" w14:paraId="43C37826" w14:textId="77777777" w:rsidTr="379A4135">
        <w:trPr>
          <w:trHeight w:val="403"/>
        </w:trPr>
        <w:tc>
          <w:tcPr>
            <w:tcW w:w="512" w:type="dxa"/>
            <w:vAlign w:val="center"/>
          </w:tcPr>
          <w:p w14:paraId="4FD6C88F" w14:textId="77777777" w:rsidR="003D4604" w:rsidRPr="00E65973" w:rsidRDefault="003D4604" w:rsidP="009563B2">
            <w:pPr>
              <w:autoSpaceDE w:val="0"/>
              <w:autoSpaceDN w:val="0"/>
              <w:adjustRightInd w:val="0"/>
              <w:jc w:val="center"/>
              <w:rPr>
                <w:rFonts w:ascii="Arial" w:hAnsi="Arial" w:cs="Arial"/>
                <w:sz w:val="22"/>
                <w:szCs w:val="22"/>
              </w:rPr>
            </w:pPr>
          </w:p>
        </w:tc>
        <w:tc>
          <w:tcPr>
            <w:tcW w:w="9039" w:type="dxa"/>
            <w:gridSpan w:val="3"/>
            <w:vAlign w:val="center"/>
          </w:tcPr>
          <w:p w14:paraId="7DD8FAB9" w14:textId="77777777" w:rsidR="003D4604" w:rsidRDefault="003D4604" w:rsidP="003257BD">
            <w:pPr>
              <w:autoSpaceDE w:val="0"/>
              <w:autoSpaceDN w:val="0"/>
              <w:adjustRightInd w:val="0"/>
              <w:rPr>
                <w:rFonts w:ascii="Arial" w:hAnsi="Arial" w:cs="Arial"/>
                <w:color w:val="00B050"/>
                <w:sz w:val="22"/>
              </w:rPr>
            </w:pPr>
          </w:p>
          <w:p w14:paraId="0817972D" w14:textId="77777777" w:rsidR="003D4604" w:rsidRPr="00DD1C69" w:rsidRDefault="003D4604" w:rsidP="06F70564">
            <w:pPr>
              <w:autoSpaceDE w:val="0"/>
              <w:autoSpaceDN w:val="0"/>
              <w:adjustRightInd w:val="0"/>
              <w:rPr>
                <w:rFonts w:ascii="Arial" w:hAnsi="Arial" w:cs="Arial"/>
                <w:sz w:val="24"/>
                <w:szCs w:val="24"/>
              </w:rPr>
            </w:pPr>
            <w:r w:rsidRPr="379A4135">
              <w:rPr>
                <w:rFonts w:ascii="Arial" w:hAnsi="Arial" w:cs="Arial"/>
                <w:sz w:val="24"/>
                <w:szCs w:val="24"/>
              </w:rPr>
              <w:lastRenderedPageBreak/>
              <w:t>Hannah-Lee Rhodes, Kayleigh Jones, Kavan Graham, Noah Finney, Katie E. Sullivan</w:t>
            </w:r>
          </w:p>
        </w:tc>
        <w:tc>
          <w:tcPr>
            <w:tcW w:w="935" w:type="dxa"/>
            <w:vAlign w:val="center"/>
          </w:tcPr>
          <w:p w14:paraId="0C0F5884" w14:textId="77777777" w:rsidR="003D4604" w:rsidRDefault="003D4604" w:rsidP="06F70564">
            <w:pPr>
              <w:rPr>
                <w:rFonts w:ascii="Arial" w:hAnsi="Arial" w:cs="Arial"/>
                <w:color w:val="00B050"/>
                <w:sz w:val="22"/>
                <w:szCs w:val="22"/>
              </w:rPr>
            </w:pPr>
          </w:p>
        </w:tc>
      </w:tr>
      <w:tr w:rsidR="003D4604" w:rsidRPr="004C3A0B" w14:paraId="2CABCDC0" w14:textId="77777777" w:rsidTr="379A4135">
        <w:trPr>
          <w:trHeight w:val="403"/>
        </w:trPr>
        <w:tc>
          <w:tcPr>
            <w:tcW w:w="512" w:type="dxa"/>
            <w:shd w:val="clear" w:color="auto" w:fill="F2F2F2" w:themeFill="background1" w:themeFillShade="F2"/>
            <w:vAlign w:val="center"/>
          </w:tcPr>
          <w:p w14:paraId="3CE52C7C" w14:textId="77777777" w:rsidR="003D4604" w:rsidRPr="00842FC0" w:rsidRDefault="003D4604"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039" w:type="dxa"/>
            <w:gridSpan w:val="3"/>
            <w:shd w:val="clear" w:color="auto" w:fill="F2F2F2" w:themeFill="background1" w:themeFillShade="F2"/>
          </w:tcPr>
          <w:p w14:paraId="3EE8735A" w14:textId="77777777" w:rsidR="003D4604" w:rsidRPr="004C3A0B" w:rsidRDefault="003D460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c>
          <w:tcPr>
            <w:tcW w:w="935" w:type="dxa"/>
            <w:shd w:val="clear" w:color="auto" w:fill="F2F2F2" w:themeFill="background1" w:themeFillShade="F2"/>
          </w:tcPr>
          <w:p w14:paraId="769E2985" w14:textId="77777777" w:rsidR="003D4604" w:rsidRDefault="003D4604" w:rsidP="06F70564">
            <w:pPr>
              <w:rPr>
                <w:rFonts w:ascii="Arial" w:hAnsi="Arial" w:cs="Arial"/>
                <w:sz w:val="22"/>
                <w:szCs w:val="22"/>
              </w:rPr>
            </w:pPr>
          </w:p>
        </w:tc>
      </w:tr>
      <w:tr w:rsidR="003D4604" w:rsidRPr="004C3A0B" w14:paraId="02C410A1" w14:textId="77777777" w:rsidTr="379A4135">
        <w:trPr>
          <w:trHeight w:val="403"/>
        </w:trPr>
        <w:tc>
          <w:tcPr>
            <w:tcW w:w="512" w:type="dxa"/>
            <w:vAlign w:val="center"/>
          </w:tcPr>
          <w:p w14:paraId="560110F2" w14:textId="77777777" w:rsidR="003D4604" w:rsidRPr="00E65973" w:rsidRDefault="003D4604" w:rsidP="009563B2">
            <w:pPr>
              <w:autoSpaceDE w:val="0"/>
              <w:autoSpaceDN w:val="0"/>
              <w:adjustRightInd w:val="0"/>
              <w:jc w:val="center"/>
              <w:rPr>
                <w:rFonts w:ascii="Arial" w:hAnsi="Arial" w:cs="Arial"/>
                <w:sz w:val="22"/>
                <w:szCs w:val="22"/>
              </w:rPr>
            </w:pPr>
          </w:p>
        </w:tc>
        <w:tc>
          <w:tcPr>
            <w:tcW w:w="9039" w:type="dxa"/>
            <w:gridSpan w:val="3"/>
          </w:tcPr>
          <w:p w14:paraId="01F3F7B9" w14:textId="77777777" w:rsidR="003D4604" w:rsidRPr="00472D06" w:rsidRDefault="003D4604" w:rsidP="06F70564">
            <w:pPr>
              <w:autoSpaceDE w:val="0"/>
              <w:autoSpaceDN w:val="0"/>
              <w:adjustRightInd w:val="0"/>
              <w:rPr>
                <w:rFonts w:ascii="Arial" w:hAnsi="Arial" w:cs="Arial"/>
                <w:color w:val="00B050"/>
              </w:rPr>
            </w:pPr>
          </w:p>
          <w:p w14:paraId="07732597" w14:textId="77777777" w:rsidR="003D4604" w:rsidRPr="004C3A0B" w:rsidRDefault="003D4604" w:rsidP="06F70564">
            <w:pPr>
              <w:autoSpaceDE w:val="0"/>
              <w:autoSpaceDN w:val="0"/>
              <w:adjustRightInd w:val="0"/>
              <w:rPr>
                <w:rFonts w:ascii="Arial" w:hAnsi="Arial" w:cs="Arial"/>
                <w:sz w:val="24"/>
                <w:szCs w:val="24"/>
              </w:rPr>
            </w:pPr>
            <w:r w:rsidRPr="06F70564">
              <w:rPr>
                <w:rFonts w:ascii="Arial" w:hAnsi="Arial" w:cs="Arial"/>
                <w:sz w:val="24"/>
                <w:szCs w:val="24"/>
              </w:rPr>
              <w:t>Hannah-Lee Rhodes, Kayleigh Jones, Kavan Graham, Noah Finney</w:t>
            </w:r>
          </w:p>
          <w:p w14:paraId="6775B9DE" w14:textId="77777777" w:rsidR="003D4604" w:rsidRPr="004C3A0B" w:rsidRDefault="003D4604" w:rsidP="06F70564">
            <w:pPr>
              <w:autoSpaceDE w:val="0"/>
              <w:autoSpaceDN w:val="0"/>
              <w:adjustRightInd w:val="0"/>
              <w:rPr>
                <w:rFonts w:ascii="Arial" w:hAnsi="Arial" w:cs="Arial"/>
                <w:i/>
                <w:iCs/>
                <w:color w:val="808080" w:themeColor="background1" w:themeShade="80"/>
                <w:sz w:val="18"/>
                <w:szCs w:val="18"/>
              </w:rPr>
            </w:pPr>
          </w:p>
        </w:tc>
        <w:tc>
          <w:tcPr>
            <w:tcW w:w="935" w:type="dxa"/>
          </w:tcPr>
          <w:p w14:paraId="2A686A55" w14:textId="77777777" w:rsidR="003D4604" w:rsidRDefault="003D4604" w:rsidP="06F70564">
            <w:pPr>
              <w:rPr>
                <w:rFonts w:ascii="Arial" w:hAnsi="Arial" w:cs="Arial"/>
                <w:color w:val="00B050"/>
              </w:rPr>
            </w:pPr>
          </w:p>
        </w:tc>
      </w:tr>
      <w:tr w:rsidR="003D4604" w:rsidRPr="004C3A0B" w14:paraId="32F6215D" w14:textId="77777777" w:rsidTr="379A4135">
        <w:trPr>
          <w:trHeight w:val="403"/>
        </w:trPr>
        <w:tc>
          <w:tcPr>
            <w:tcW w:w="512" w:type="dxa"/>
            <w:shd w:val="clear" w:color="auto" w:fill="F2F2F2" w:themeFill="background1" w:themeFillShade="F2"/>
            <w:vAlign w:val="center"/>
          </w:tcPr>
          <w:p w14:paraId="36BEAA7C" w14:textId="77777777" w:rsidR="003D4604" w:rsidRPr="00842FC0" w:rsidRDefault="003D4604"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039" w:type="dxa"/>
            <w:gridSpan w:val="3"/>
            <w:shd w:val="clear" w:color="auto" w:fill="F2F2F2" w:themeFill="background1" w:themeFillShade="F2"/>
          </w:tcPr>
          <w:p w14:paraId="4B9F2127" w14:textId="77777777" w:rsidR="003D4604" w:rsidRPr="004C3A0B" w:rsidRDefault="003D4604" w:rsidP="00A121A0">
            <w:pPr>
              <w:autoSpaceDE w:val="0"/>
              <w:autoSpaceDN w:val="0"/>
              <w:adjustRightInd w:val="0"/>
              <w:rPr>
                <w:rFonts w:ascii="Arial" w:hAnsi="Arial" w:cs="Arial"/>
                <w:sz w:val="22"/>
                <w:szCs w:val="22"/>
              </w:rPr>
            </w:pPr>
            <w:r w:rsidRPr="1E655902">
              <w:rPr>
                <w:rFonts w:ascii="Arial" w:hAnsi="Arial" w:cs="Arial"/>
                <w:sz w:val="22"/>
                <w:szCs w:val="22"/>
              </w:rPr>
              <w:t xml:space="preserve">Give details of data storage arrangements, including security measures in place to protect the data, where data will be stored, how long for, and in what form. </w:t>
            </w:r>
          </w:p>
        </w:tc>
        <w:tc>
          <w:tcPr>
            <w:tcW w:w="935" w:type="dxa"/>
            <w:shd w:val="clear" w:color="auto" w:fill="F2F2F2" w:themeFill="background1" w:themeFillShade="F2"/>
          </w:tcPr>
          <w:p w14:paraId="32C7B84D" w14:textId="77777777" w:rsidR="003D4604" w:rsidRDefault="003D4604" w:rsidP="06F70564">
            <w:pPr>
              <w:rPr>
                <w:rFonts w:ascii="Arial" w:hAnsi="Arial" w:cs="Arial"/>
                <w:sz w:val="22"/>
                <w:szCs w:val="22"/>
              </w:rPr>
            </w:pPr>
          </w:p>
        </w:tc>
      </w:tr>
      <w:tr w:rsidR="003D4604" w:rsidRPr="004C3A0B" w14:paraId="20950F12" w14:textId="77777777" w:rsidTr="379A4135">
        <w:trPr>
          <w:trHeight w:val="403"/>
        </w:trPr>
        <w:tc>
          <w:tcPr>
            <w:tcW w:w="512" w:type="dxa"/>
            <w:vAlign w:val="center"/>
          </w:tcPr>
          <w:p w14:paraId="276AB9E3" w14:textId="77777777" w:rsidR="003D4604" w:rsidRPr="00E65973" w:rsidRDefault="003D4604" w:rsidP="009563B2">
            <w:pPr>
              <w:autoSpaceDE w:val="0"/>
              <w:autoSpaceDN w:val="0"/>
              <w:adjustRightInd w:val="0"/>
              <w:jc w:val="center"/>
              <w:rPr>
                <w:rFonts w:ascii="Arial" w:hAnsi="Arial" w:cs="Arial"/>
                <w:sz w:val="22"/>
                <w:szCs w:val="22"/>
              </w:rPr>
            </w:pPr>
          </w:p>
        </w:tc>
        <w:tc>
          <w:tcPr>
            <w:tcW w:w="9039" w:type="dxa"/>
            <w:gridSpan w:val="3"/>
          </w:tcPr>
          <w:p w14:paraId="446A0FC8" w14:textId="77777777" w:rsidR="003D4604" w:rsidRPr="004C3A0B" w:rsidRDefault="003D4604" w:rsidP="379A4135">
            <w:pPr>
              <w:autoSpaceDE w:val="0"/>
              <w:autoSpaceDN w:val="0"/>
              <w:adjustRightInd w:val="0"/>
              <w:spacing w:before="240" w:after="240"/>
            </w:pPr>
            <w:r>
              <w:rPr>
                <w:rFonts w:ascii="Arial" w:eastAsia="Arial" w:hAnsi="Arial" w:cs="Arial"/>
                <w:sz w:val="24"/>
                <w:szCs w:val="24"/>
              </w:rPr>
              <w:t>A</w:t>
            </w:r>
            <w:r w:rsidRPr="379A4135">
              <w:rPr>
                <w:rFonts w:ascii="Arial" w:eastAsia="Arial" w:hAnsi="Arial" w:cs="Arial"/>
                <w:sz w:val="24"/>
                <w:szCs w:val="24"/>
              </w:rPr>
              <w:t>udio recordings of participants will be stored securely on encrypted, password-protected personal laptops accessible only to the research team. Recordings will also be stored within UWTSD’s secure Microsoft Teams platform. Transcriptions of the recordings will be anonymised using pseudonyms before analysis to protect participants’ identities. EMS ID numbers will be used only to identify participants at the beginning of the study and will not be stored indefinitely.</w:t>
            </w:r>
          </w:p>
          <w:p w14:paraId="33EC4F16" w14:textId="2DA189FF" w:rsidR="003D4604" w:rsidRPr="004C3A0B" w:rsidRDefault="003D4604" w:rsidP="379A4135">
            <w:pPr>
              <w:autoSpaceDE w:val="0"/>
              <w:autoSpaceDN w:val="0"/>
              <w:adjustRightInd w:val="0"/>
              <w:spacing w:before="240" w:after="240"/>
            </w:pPr>
            <w:r w:rsidRPr="379A4135">
              <w:rPr>
                <w:rFonts w:ascii="Arial" w:eastAsia="Arial" w:hAnsi="Arial" w:cs="Arial"/>
                <w:sz w:val="24"/>
                <w:szCs w:val="24"/>
              </w:rPr>
              <w:t>Data will be stored digitally in secure folders and backed up via UWTSD-approved cloud storage (Microsoft Teams), with access restricted to the research team and the research supervisor.</w:t>
            </w:r>
          </w:p>
          <w:p w14:paraId="0BA2DA42" w14:textId="769ABDDF" w:rsidR="003D4604" w:rsidRPr="004C3A0B" w:rsidRDefault="005E4066" w:rsidP="379A4135">
            <w:pPr>
              <w:autoSpaceDE w:val="0"/>
              <w:autoSpaceDN w:val="0"/>
              <w:adjustRightInd w:val="0"/>
              <w:spacing w:before="240" w:after="240"/>
            </w:pPr>
            <w:r>
              <w:rPr>
                <w:rFonts w:ascii="Arial" w:hAnsi="Arial" w:cs="Arial"/>
                <w:noProof/>
                <w:sz w:val="24"/>
                <w:szCs w:val="24"/>
              </w:rPr>
              <mc:AlternateContent>
                <mc:Choice Requires="wps">
                  <w:drawing>
                    <wp:anchor distT="0" distB="0" distL="114300" distR="114300" simplePos="0" relativeHeight="251730944" behindDoc="0" locked="0" layoutInCell="1" allowOverlap="1" wp14:anchorId="3EEC47BF" wp14:editId="40725C52">
                      <wp:simplePos x="0" y="0"/>
                      <wp:positionH relativeFrom="column">
                        <wp:posOffset>1287780</wp:posOffset>
                      </wp:positionH>
                      <wp:positionV relativeFrom="paragraph">
                        <wp:posOffset>209835</wp:posOffset>
                      </wp:positionV>
                      <wp:extent cx="5089525" cy="1077610"/>
                      <wp:effectExtent l="0" t="0" r="15875" b="14605"/>
                      <wp:wrapNone/>
                      <wp:docPr id="1914397565" name="Text Box 1"/>
                      <wp:cNvGraphicFramePr/>
                      <a:graphic xmlns:a="http://schemas.openxmlformats.org/drawingml/2006/main">
                        <a:graphicData uri="http://schemas.microsoft.com/office/word/2010/wordprocessingShape">
                          <wps:wsp>
                            <wps:cNvSpPr txBox="1"/>
                            <wps:spPr>
                              <a:xfrm>
                                <a:off x="0" y="0"/>
                                <a:ext cx="5089525" cy="1077610"/>
                              </a:xfrm>
                              <a:prstGeom prst="rect">
                                <a:avLst/>
                              </a:prstGeom>
                              <a:solidFill>
                                <a:srgbClr val="00B0F0"/>
                              </a:solidFill>
                              <a:ln w="12700">
                                <a:solidFill>
                                  <a:schemeClr val="tx1"/>
                                </a:solidFill>
                              </a:ln>
                            </wps:spPr>
                            <wps:txbx>
                              <w:txbxContent>
                                <w:p w14:paraId="15D71E46" w14:textId="2774C866" w:rsidR="009D235A" w:rsidRDefault="009D235A" w:rsidP="009D235A">
                                  <w:pPr>
                                    <w:rPr>
                                      <w:rFonts w:ascii="Arial" w:hAnsi="Arial" w:cs="Arial"/>
                                      <w:color w:val="000000" w:themeColor="text1"/>
                                      <w:u w:val="single"/>
                                    </w:rPr>
                                  </w:pPr>
                                  <w:r>
                                    <w:rPr>
                                      <w:rFonts w:ascii="Arial" w:hAnsi="Arial" w:cs="Arial"/>
                                      <w:color w:val="000000" w:themeColor="text1"/>
                                      <w:u w:val="single"/>
                                    </w:rPr>
                                    <w:t>Confirmation of UWTSD Guidance and Data Management</w:t>
                                  </w:r>
                                </w:p>
                                <w:p w14:paraId="17475BA4" w14:textId="617661C1" w:rsidR="009D235A" w:rsidRPr="009D235A" w:rsidRDefault="009D235A" w:rsidP="004142DF">
                                  <w:pPr>
                                    <w:spacing w:line="240" w:lineRule="auto"/>
                                    <w:rPr>
                                      <w:rFonts w:ascii="Arial" w:hAnsi="Arial" w:cs="Arial"/>
                                      <w:color w:val="000000" w:themeColor="text1"/>
                                    </w:rPr>
                                  </w:pPr>
                                  <w:r w:rsidRPr="009D235A">
                                    <w:rPr>
                                      <w:rFonts w:ascii="Arial" w:hAnsi="Arial" w:cs="Arial"/>
                                      <w:color w:val="000000" w:themeColor="text1"/>
                                    </w:rPr>
                                    <w:t>I</w:t>
                                  </w:r>
                                  <w:r w:rsidR="004142DF">
                                    <w:rPr>
                                      <w:rFonts w:ascii="Arial" w:hAnsi="Arial" w:cs="Arial"/>
                                      <w:color w:val="000000" w:themeColor="text1"/>
                                    </w:rPr>
                                    <w:t xml:space="preserve"> confirmed that I have thoroughly read all relevant UWTSD Guidance on data management and that I will securely store the data until the research is</w:t>
                                  </w:r>
                                  <w:r w:rsidRPr="009D235A">
                                    <w:rPr>
                                      <w:rFonts w:ascii="Arial" w:hAnsi="Arial" w:cs="Arial"/>
                                      <w:color w:val="000000" w:themeColor="text1"/>
                                    </w:rPr>
                                    <w:t xml:space="preserve"> completed.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EEC47BF" id="_x0000_s1055" type="#_x0000_t202" style="position:absolute;margin-left:101.4pt;margin-top:16.5pt;width:400.75pt;height:84.85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" fillcolor="#00b0f0" strokecolor="black [3213]" strokeweight="1pt">
                      <v:textbox>
                        <w:txbxContent>
                          <w:p w14:paraId="15D71E46" w14:textId="2774C866" w:rsidR="009D235A" w:rsidRDefault="009D235A" w:rsidP="009D235A">
                            <w:pPr>
                              <w:rPr>
                                <w:rFonts w:ascii="Arial" w:hAnsi="Arial" w:cs="Arial"/>
                                <w:color w:val="000000" w:themeColor="text1"/>
                                <w:u w:val="single"/>
                              </w:rPr>
                            </w:pPr>
                            <w:r>
                              <w:rPr>
                                <w:rFonts w:ascii="Arial" w:hAnsi="Arial" w:cs="Arial"/>
                                <w:color w:val="000000" w:themeColor="text1"/>
                                <w:u w:val="single"/>
                              </w:rPr>
                              <w:t>Confirmation of UWTSD Guidance and Data Management</w:t>
                            </w:r>
                          </w:p>
                          <w:p w14:paraId="17475BA4" w14:textId="617661C1" w:rsidR="009D235A" w:rsidRPr="009D235A" w:rsidRDefault="009D235A" w:rsidP="004142DF">
                            <w:pPr>
                              <w:spacing w:line="240" w:lineRule="auto"/>
                              <w:rPr>
                                <w:rFonts w:ascii="Arial" w:hAnsi="Arial" w:cs="Arial"/>
                                <w:color w:val="000000" w:themeColor="text1"/>
                              </w:rPr>
                            </w:pPr>
                            <w:r w:rsidRPr="009D235A">
                              <w:rPr>
                                <w:rFonts w:ascii="Arial" w:hAnsi="Arial" w:cs="Arial"/>
                                <w:color w:val="000000" w:themeColor="text1"/>
                              </w:rPr>
                              <w:t>I</w:t>
                            </w:r>
                            <w:r w:rsidR="004142DF">
                              <w:rPr>
                                <w:rFonts w:ascii="Arial" w:hAnsi="Arial" w:cs="Arial"/>
                                <w:color w:val="000000" w:themeColor="text1"/>
                              </w:rPr>
                              <w:t xml:space="preserve"> confirmed that I have thoroughly read all relevant UWTSD Guidance on data management and that I will securely store the data until the research is</w:t>
                            </w:r>
                            <w:r w:rsidRPr="009D235A">
                              <w:rPr>
                                <w:rFonts w:ascii="Arial" w:hAnsi="Arial" w:cs="Arial"/>
                                <w:color w:val="000000" w:themeColor="text1"/>
                              </w:rPr>
                              <w:t xml:space="preserve"> completed.</w:t>
                            </w:r>
                          </w:p>
                        </w:txbxContent>
                      </v:textbox>
                    </v:shape>
                  </w:pict>
                </mc:Fallback>
              </mc:AlternateContent>
            </w:r>
            <w:r w:rsidR="003D4604" w:rsidRPr="379A4135">
              <w:rPr>
                <w:rFonts w:ascii="Arial" w:eastAsia="Arial" w:hAnsi="Arial" w:cs="Arial"/>
                <w:sz w:val="24"/>
                <w:szCs w:val="24"/>
              </w:rPr>
              <w:t>All data will be retained only for the duration of the study and permanently and securely deleted upon completion of the research, including audio files and transcripts.</w:t>
            </w:r>
          </w:p>
          <w:p w14:paraId="019BD299" w14:textId="2FB1EB51" w:rsidR="003D4604" w:rsidRPr="004C3A0B" w:rsidRDefault="009D235A" w:rsidP="379A4135">
            <w:pPr>
              <w:autoSpaceDE w:val="0"/>
              <w:autoSpaceDN w:val="0"/>
              <w:adjustRightInd w:val="0"/>
              <w:spacing w:before="240" w:after="240"/>
            </w:pPr>
            <w:r>
              <w:rPr>
                <w:rFonts w:ascii="Arial" w:hAnsi="Arial" w:cs="Arial"/>
                <w:noProof/>
                <w:sz w:val="22"/>
                <w:szCs w:val="22"/>
              </w:rPr>
              <mc:AlternateContent>
                <mc:Choice Requires="wps">
                  <w:drawing>
                    <wp:anchor distT="0" distB="0" distL="114300" distR="114300" simplePos="0" relativeHeight="251731968" behindDoc="0" locked="0" layoutInCell="1" allowOverlap="1" wp14:anchorId="708CE7F1" wp14:editId="6FE24AA1">
                      <wp:simplePos x="0" y="0"/>
                      <wp:positionH relativeFrom="column">
                        <wp:posOffset>1092877</wp:posOffset>
                      </wp:positionH>
                      <wp:positionV relativeFrom="paragraph">
                        <wp:posOffset>610014</wp:posOffset>
                      </wp:positionV>
                      <wp:extent cx="205069" cy="215757"/>
                      <wp:effectExtent l="25400" t="0" r="11430" b="38735"/>
                      <wp:wrapNone/>
                      <wp:docPr id="1369857274" name="Straight Arrow Connector 2"/>
                      <wp:cNvGraphicFramePr/>
                      <a:graphic xmlns:a="http://schemas.openxmlformats.org/drawingml/2006/main">
                        <a:graphicData uri="http://schemas.microsoft.com/office/word/2010/wordprocessingShape">
                          <wps:wsp>
                            <wps:cNvCnPr/>
                            <wps:spPr>
                              <a:xfrm flipH="1">
                                <a:off x="0" y="0"/>
                                <a:ext cx="205069" cy="215757"/>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D65241" id="Straight Arrow Connector 2" o:spid="_x0000_s1026" type="#_x0000_t32" style="position:absolute;margin-left:86.05pt;margin-top:48.05pt;width:16.15pt;height:17pt;flip:x;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" strokecolor="black [3213]" strokeweight="1pt">
                      <v:stroke endarrow="block" joinstyle="miter"/>
                    </v:shape>
                  </w:pict>
                </mc:Fallback>
              </mc:AlternateContent>
            </w:r>
            <w:r w:rsidR="003D4604" w:rsidRPr="379A4135">
              <w:rPr>
                <w:rFonts w:ascii="Arial" w:eastAsia="Arial" w:hAnsi="Arial" w:cs="Arial"/>
                <w:sz w:val="24"/>
                <w:szCs w:val="24"/>
              </w:rPr>
              <w:t>No identifiable data will be shared outside the research team, and all data handling will comply with the General Data Protection Regulation (GDPR), the Data Protection Act 2018, and UWTSD data protection policies.</w:t>
            </w:r>
          </w:p>
          <w:p w14:paraId="51EAE909" w14:textId="7935DAA7" w:rsidR="003D4604" w:rsidRPr="004C3A0B" w:rsidRDefault="003D4604" w:rsidP="06F70564">
            <w:pPr>
              <w:autoSpaceDE w:val="0"/>
              <w:autoSpaceDN w:val="0"/>
              <w:adjustRightInd w:val="0"/>
              <w:rPr>
                <w:rFonts w:ascii="Arial" w:eastAsia="Arial" w:hAnsi="Arial" w:cs="Arial"/>
                <w:sz w:val="24"/>
                <w:szCs w:val="24"/>
              </w:rPr>
            </w:pPr>
          </w:p>
        </w:tc>
        <w:tc>
          <w:tcPr>
            <w:tcW w:w="935" w:type="dxa"/>
          </w:tcPr>
          <w:p w14:paraId="3BFAD39D" w14:textId="77777777" w:rsidR="003D4604" w:rsidRDefault="003D4604" w:rsidP="06F70564">
            <w:pPr>
              <w:rPr>
                <w:rFonts w:ascii="Arial" w:hAnsi="Arial" w:cs="Arial"/>
                <w:i/>
                <w:iCs/>
                <w:color w:val="7030A0"/>
                <w:sz w:val="22"/>
                <w:szCs w:val="22"/>
              </w:rPr>
            </w:pPr>
          </w:p>
        </w:tc>
      </w:tr>
      <w:tr w:rsidR="003D4604" w:rsidRPr="004C3A0B" w14:paraId="59B5D666" w14:textId="77777777" w:rsidTr="379A4135">
        <w:trPr>
          <w:trHeight w:val="600"/>
        </w:trPr>
        <w:tc>
          <w:tcPr>
            <w:tcW w:w="512" w:type="dxa"/>
            <w:shd w:val="clear" w:color="auto" w:fill="F2F2F2" w:themeFill="background1" w:themeFillShade="F2"/>
            <w:vAlign w:val="center"/>
          </w:tcPr>
          <w:p w14:paraId="116FE1A2" w14:textId="77777777" w:rsidR="003D4604" w:rsidRPr="00842FC0" w:rsidRDefault="003D460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200" w:type="dxa"/>
            <w:shd w:val="clear" w:color="auto" w:fill="F2F2F2" w:themeFill="background1" w:themeFillShade="F2"/>
          </w:tcPr>
          <w:p w14:paraId="0C2FD142" w14:textId="41D2AE5D" w:rsidR="003D4604" w:rsidRPr="009563B2" w:rsidRDefault="003D460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839" w:type="dxa"/>
            <w:gridSpan w:val="2"/>
            <w:vAlign w:val="center"/>
          </w:tcPr>
          <w:p w14:paraId="217B7671" w14:textId="77777777" w:rsidR="003D4604" w:rsidRPr="0092487B" w:rsidRDefault="003D4604"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Pr="23C2FE72">
                  <w:rPr>
                    <w:rFonts w:ascii="MS Gothic" w:eastAsia="MS Gothic" w:hAnsi="MS Gothic" w:cs="MS Gothic"/>
                    <w:b/>
                    <w:bCs/>
                  </w:rPr>
                  <w:t>☒</w:t>
                </w:r>
              </w:sdtContent>
            </w:sdt>
          </w:p>
        </w:tc>
        <w:tc>
          <w:tcPr>
            <w:tcW w:w="935" w:type="dxa"/>
            <w:vAlign w:val="center"/>
          </w:tcPr>
          <w:p w14:paraId="187BA000" w14:textId="77777777" w:rsidR="003D4604" w:rsidRDefault="003D4604" w:rsidP="06F70564">
            <w:pPr>
              <w:jc w:val="center"/>
              <w:rPr>
                <w:rFonts w:ascii="MS Gothic" w:eastAsia="MS Gothic" w:hAnsi="MS Gothic" w:cs="MS Gothic"/>
                <w:b/>
                <w:bCs/>
              </w:rPr>
            </w:pPr>
          </w:p>
        </w:tc>
      </w:tr>
      <w:tr w:rsidR="003D4604" w:rsidRPr="004C3A0B" w14:paraId="3081662C" w14:textId="77777777" w:rsidTr="379A4135">
        <w:trPr>
          <w:trHeight w:val="632"/>
        </w:trPr>
        <w:tc>
          <w:tcPr>
            <w:tcW w:w="512" w:type="dxa"/>
            <w:shd w:val="clear" w:color="auto" w:fill="F2F2F2" w:themeFill="background1" w:themeFillShade="F2"/>
            <w:vAlign w:val="center"/>
          </w:tcPr>
          <w:p w14:paraId="2FEEDBF3" w14:textId="77777777" w:rsidR="003D4604" w:rsidRPr="00842FC0" w:rsidRDefault="003D4604"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200" w:type="dxa"/>
            <w:shd w:val="clear" w:color="auto" w:fill="F2F2F2" w:themeFill="background1" w:themeFillShade="F2"/>
          </w:tcPr>
          <w:p w14:paraId="7978CB65" w14:textId="0FDB9974" w:rsidR="003D4604" w:rsidRPr="0092487B" w:rsidRDefault="003D460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839" w:type="dxa"/>
            <w:gridSpan w:val="2"/>
            <w:vAlign w:val="center"/>
          </w:tcPr>
          <w:p w14:paraId="2A1FE4E4" w14:textId="77777777" w:rsidR="003D4604" w:rsidRPr="0092487B" w:rsidRDefault="003D4604"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Pr="23C2FE72">
                  <w:rPr>
                    <w:rFonts w:ascii="MS Gothic" w:eastAsia="MS Gothic" w:hAnsi="MS Gothic" w:cs="MS Gothic"/>
                    <w:b/>
                    <w:bCs/>
                  </w:rPr>
                  <w:t>☒</w:t>
                </w:r>
              </w:sdtContent>
            </w:sdt>
          </w:p>
        </w:tc>
        <w:tc>
          <w:tcPr>
            <w:tcW w:w="935" w:type="dxa"/>
            <w:vAlign w:val="center"/>
          </w:tcPr>
          <w:p w14:paraId="249CDAC4" w14:textId="77777777" w:rsidR="003D4604" w:rsidRDefault="003D4604" w:rsidP="06F70564">
            <w:pPr>
              <w:jc w:val="center"/>
              <w:rPr>
                <w:rFonts w:ascii="MS Gothic" w:eastAsia="MS Gothic" w:hAnsi="MS Gothic" w:cs="MS Gothic"/>
                <w:b/>
                <w:bCs/>
              </w:rPr>
            </w:pPr>
          </w:p>
        </w:tc>
      </w:tr>
    </w:tbl>
    <w:p w14:paraId="6F397F12" w14:textId="1254BA31" w:rsidR="003D4604" w:rsidRDefault="003D4604" w:rsidP="00694EA8">
      <w:pPr>
        <w:rPr>
          <w:rFonts w:ascii="Arial" w:hAnsi="Arial" w:cs="Arial"/>
          <w:b/>
          <w:bCs/>
          <w:sz w:val="22"/>
          <w:szCs w:val="22"/>
        </w:rPr>
      </w:pPr>
    </w:p>
    <w:p w14:paraId="0BCCD49F" w14:textId="77777777" w:rsidR="003D4604" w:rsidRDefault="003D4604" w:rsidP="001B41AD">
      <w:pPr>
        <w:autoSpaceDE w:val="0"/>
        <w:autoSpaceDN w:val="0"/>
        <w:adjustRightInd w:val="0"/>
        <w:spacing w:after="240"/>
        <w:jc w:val="both"/>
        <w:rPr>
          <w:rFonts w:ascii="Arial" w:hAnsi="Arial" w:cs="Arial"/>
          <w:b/>
          <w:sz w:val="22"/>
          <w:szCs w:val="22"/>
        </w:rPr>
      </w:pPr>
    </w:p>
    <w:p w14:paraId="4C058DA2" w14:textId="77777777" w:rsidR="003D4604" w:rsidRPr="001B41AD" w:rsidRDefault="003D4604" w:rsidP="001B41AD">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I</w:t>
      </w:r>
      <w:r w:rsidRPr="06F70564">
        <w:rPr>
          <w:rFonts w:ascii="Arial" w:hAnsi="Arial" w:cs="Arial"/>
          <w:b/>
          <w:bCs/>
          <w:color w:val="FFFFFF" w:themeColor="background1"/>
          <w:sz w:val="22"/>
          <w:szCs w:val="22"/>
        </w:rPr>
        <w:t>:</w:t>
      </w:r>
      <w:r w:rsidRPr="06F70564">
        <w:rPr>
          <w:rFonts w:ascii="Arial" w:hAnsi="Arial" w:cs="Arial"/>
          <w:b/>
          <w:bCs/>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3D4604" w:rsidRPr="003C7DED" w14:paraId="41D76744" w14:textId="77777777" w:rsidTr="06F70564">
        <w:tc>
          <w:tcPr>
            <w:tcW w:w="7392" w:type="dxa"/>
            <w:gridSpan w:val="2"/>
            <w:shd w:val="clear" w:color="auto" w:fill="F2F2F2" w:themeFill="background1" w:themeFillShade="F2"/>
          </w:tcPr>
          <w:p w14:paraId="0C1770B2" w14:textId="77777777" w:rsidR="003D4604" w:rsidRPr="003C7DED" w:rsidRDefault="003D4604" w:rsidP="00951C89">
            <w:pPr>
              <w:autoSpaceDE w:val="0"/>
              <w:autoSpaceDN w:val="0"/>
              <w:adjustRightInd w:val="0"/>
              <w:jc w:val="both"/>
              <w:rPr>
                <w:rFonts w:ascii="Arial" w:hAnsi="Arial" w:cs="Arial"/>
                <w:b/>
                <w:sz w:val="22"/>
                <w:szCs w:val="22"/>
              </w:rPr>
            </w:pPr>
            <w:r w:rsidRPr="06F70564">
              <w:rPr>
                <w:rFonts w:ascii="Arial" w:hAnsi="Arial" w:cs="Arial"/>
                <w:b/>
                <w:bCs/>
                <w:sz w:val="22"/>
                <w:szCs w:val="22"/>
              </w:rPr>
              <w:t>Use of generative AI and other AI-based tools</w:t>
            </w:r>
          </w:p>
          <w:p w14:paraId="7A4B2544" w14:textId="77777777" w:rsidR="003D4604" w:rsidRDefault="003D4604" w:rsidP="00951C89">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2FE1A248" w14:textId="77777777" w:rsidR="003D4604" w:rsidRDefault="003D4604" w:rsidP="00951C89">
            <w:pPr>
              <w:autoSpaceDE w:val="0"/>
              <w:autoSpaceDN w:val="0"/>
              <w:adjustRightInd w:val="0"/>
              <w:jc w:val="both"/>
              <w:rPr>
                <w:rFonts w:ascii="Arial" w:hAnsi="Arial" w:cs="Arial"/>
                <w:bCs/>
                <w:sz w:val="22"/>
                <w:szCs w:val="22"/>
              </w:rPr>
            </w:pPr>
          </w:p>
          <w:p w14:paraId="7E1B724E" w14:textId="77777777" w:rsidR="003D4604" w:rsidRPr="00F11B19" w:rsidRDefault="003D4604" w:rsidP="00951C89">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7DFD057B" w14:textId="77777777" w:rsidR="003D4604" w:rsidRPr="003C7DED" w:rsidRDefault="003D4604" w:rsidP="00951C89">
            <w:pPr>
              <w:autoSpaceDE w:val="0"/>
              <w:autoSpaceDN w:val="0"/>
              <w:adjustRightInd w:val="0"/>
              <w:jc w:val="center"/>
              <w:rPr>
                <w:rFonts w:ascii="Arial" w:hAnsi="Arial" w:cs="Arial"/>
                <w:b/>
                <w:bCs/>
                <w:sz w:val="22"/>
                <w:szCs w:val="22"/>
              </w:rPr>
            </w:pPr>
            <w:r w:rsidRPr="06F70564">
              <w:rPr>
                <w:rFonts w:ascii="Arial" w:hAnsi="Arial" w:cs="Arial"/>
                <w:b/>
                <w:bCs/>
                <w:sz w:val="22"/>
                <w:szCs w:val="22"/>
              </w:rPr>
              <w:lastRenderedPageBreak/>
              <w:t>YES</w:t>
            </w:r>
          </w:p>
        </w:tc>
        <w:tc>
          <w:tcPr>
            <w:tcW w:w="1109" w:type="dxa"/>
            <w:shd w:val="clear" w:color="auto" w:fill="F2F2F2" w:themeFill="background1" w:themeFillShade="F2"/>
            <w:vAlign w:val="center"/>
          </w:tcPr>
          <w:p w14:paraId="6EC83625" w14:textId="77777777" w:rsidR="003D4604" w:rsidRPr="003C7DED" w:rsidRDefault="003D4604" w:rsidP="00951C89">
            <w:pPr>
              <w:autoSpaceDE w:val="0"/>
              <w:autoSpaceDN w:val="0"/>
              <w:adjustRightInd w:val="0"/>
              <w:jc w:val="center"/>
              <w:rPr>
                <w:rFonts w:ascii="Arial" w:hAnsi="Arial" w:cs="Arial"/>
                <w:b/>
                <w:bCs/>
                <w:sz w:val="22"/>
                <w:szCs w:val="22"/>
              </w:rPr>
            </w:pPr>
            <w:r w:rsidRPr="06F70564">
              <w:rPr>
                <w:rFonts w:ascii="Arial" w:hAnsi="Arial" w:cs="Arial"/>
                <w:b/>
                <w:bCs/>
                <w:sz w:val="22"/>
                <w:szCs w:val="22"/>
              </w:rPr>
              <w:t>NO</w:t>
            </w:r>
          </w:p>
        </w:tc>
        <w:tc>
          <w:tcPr>
            <w:tcW w:w="1006" w:type="dxa"/>
            <w:shd w:val="clear" w:color="auto" w:fill="F2F2F2" w:themeFill="background1" w:themeFillShade="F2"/>
            <w:vAlign w:val="center"/>
          </w:tcPr>
          <w:p w14:paraId="11D20A07" w14:textId="77777777" w:rsidR="003D4604" w:rsidRPr="003C7DED" w:rsidRDefault="003D4604" w:rsidP="00951C89">
            <w:pPr>
              <w:autoSpaceDE w:val="0"/>
              <w:autoSpaceDN w:val="0"/>
              <w:adjustRightInd w:val="0"/>
              <w:jc w:val="center"/>
              <w:rPr>
                <w:rFonts w:ascii="Arial" w:hAnsi="Arial" w:cs="Arial"/>
                <w:b/>
                <w:bCs/>
                <w:sz w:val="22"/>
                <w:szCs w:val="22"/>
              </w:rPr>
            </w:pPr>
            <w:r w:rsidRPr="06F70564">
              <w:rPr>
                <w:rFonts w:ascii="Arial" w:hAnsi="Arial" w:cs="Arial"/>
                <w:b/>
                <w:bCs/>
                <w:sz w:val="22"/>
                <w:szCs w:val="22"/>
              </w:rPr>
              <w:t>N/A</w:t>
            </w:r>
          </w:p>
        </w:tc>
      </w:tr>
      <w:tr w:rsidR="003D4604" w:rsidRPr="003C7DED" w14:paraId="1B57EFA4" w14:textId="77777777" w:rsidTr="06F70564">
        <w:trPr>
          <w:trHeight w:val="439"/>
        </w:trPr>
        <w:tc>
          <w:tcPr>
            <w:tcW w:w="551" w:type="dxa"/>
            <w:shd w:val="clear" w:color="auto" w:fill="F2F2F2" w:themeFill="background1" w:themeFillShade="F2"/>
            <w:vAlign w:val="center"/>
          </w:tcPr>
          <w:p w14:paraId="7FA1626F"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6D4A2825" w14:textId="77777777" w:rsidR="003D4604" w:rsidRPr="003C7DED" w:rsidRDefault="003D4604" w:rsidP="00951C89">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50F2FBF7" w14:textId="77777777" w:rsidR="003D4604" w:rsidRPr="003C7DED" w:rsidRDefault="003D4604" w:rsidP="00951C8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Content>
              <w:p w14:paraId="14B91B8F"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1"/>
                <w14:checkedState w14:val="2612" w14:font="MS Gothic"/>
                <w14:uncheckedState w14:val="2610" w14:font="MS Gothic"/>
              </w14:checkbox>
            </w:sdtPr>
            <w:sdtContent>
              <w:p w14:paraId="1C62F4D9" w14:textId="77777777" w:rsidR="003D4604" w:rsidRPr="003C7DED"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2E5C63D0" w14:textId="77777777" w:rsidTr="06F70564">
        <w:trPr>
          <w:trHeight w:val="403"/>
        </w:trPr>
        <w:tc>
          <w:tcPr>
            <w:tcW w:w="551" w:type="dxa"/>
            <w:shd w:val="clear" w:color="auto" w:fill="F2F2F2" w:themeFill="background1" w:themeFillShade="F2"/>
            <w:vAlign w:val="center"/>
          </w:tcPr>
          <w:p w14:paraId="17913302"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5E91B1" w14:textId="77777777" w:rsidR="003D4604" w:rsidRDefault="003D4604" w:rsidP="00951C89">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1F081576" w14:textId="77777777" w:rsidR="003D4604" w:rsidRDefault="003D4604" w:rsidP="00951C8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0"/>
                <w14:checkedState w14:val="2612" w14:font="MS Gothic"/>
                <w14:uncheckedState w14:val="2610" w14:font="MS Gothic"/>
              </w14:checkbox>
            </w:sdtPr>
            <w:sdtContent>
              <w:p w14:paraId="142C0166" w14:textId="77777777" w:rsidR="003D4604"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1"/>
                <w14:checkedState w14:val="2612" w14:font="MS Gothic"/>
                <w14:uncheckedState w14:val="2610" w14:font="MS Gothic"/>
              </w14:checkbox>
            </w:sdtPr>
            <w:sdtContent>
              <w:p w14:paraId="773E5C00" w14:textId="77777777" w:rsidR="003D4604"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4F6074D2" w14:textId="77777777" w:rsidTr="06F70564">
        <w:trPr>
          <w:trHeight w:val="403"/>
        </w:trPr>
        <w:tc>
          <w:tcPr>
            <w:tcW w:w="551" w:type="dxa"/>
            <w:shd w:val="clear" w:color="auto" w:fill="F2F2F2" w:themeFill="background1" w:themeFillShade="F2"/>
            <w:vAlign w:val="center"/>
          </w:tcPr>
          <w:p w14:paraId="296DE720"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84871D1" w14:textId="77777777" w:rsidR="003D4604" w:rsidRDefault="003D4604" w:rsidP="00951C89">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E434BCD" w14:textId="77777777" w:rsidR="003D4604" w:rsidRDefault="003D4604" w:rsidP="00951C8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Content>
              <w:p w14:paraId="46BFA81A" w14:textId="77777777" w:rsidR="003D4604"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1"/>
                <w14:checkedState w14:val="2612" w14:font="MS Gothic"/>
                <w14:uncheckedState w14:val="2610" w14:font="MS Gothic"/>
              </w14:checkbox>
            </w:sdtPr>
            <w:sdtContent>
              <w:p w14:paraId="41A0C2DD" w14:textId="77777777" w:rsidR="003D4604"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628332EE" w14:textId="77777777" w:rsidTr="06F70564">
        <w:trPr>
          <w:trHeight w:val="403"/>
        </w:trPr>
        <w:tc>
          <w:tcPr>
            <w:tcW w:w="551" w:type="dxa"/>
            <w:shd w:val="clear" w:color="auto" w:fill="F2F2F2" w:themeFill="background1" w:themeFillShade="F2"/>
            <w:vAlign w:val="center"/>
          </w:tcPr>
          <w:p w14:paraId="426E82A4"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2496AC11" w14:textId="77777777" w:rsidR="003D4604" w:rsidRDefault="003D4604" w:rsidP="00951C89">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4353BD86" w14:textId="77777777" w:rsidR="003D4604" w:rsidRDefault="003D4604" w:rsidP="00951C8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0"/>
                <w14:checkedState w14:val="2612" w14:font="MS Gothic"/>
                <w14:uncheckedState w14:val="2610" w14:font="MS Gothic"/>
              </w14:checkbox>
            </w:sdtPr>
            <w:sdtContent>
              <w:p w14:paraId="7E9AA41A" w14:textId="77777777" w:rsidR="003D4604"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1"/>
                <w14:checkedState w14:val="2612" w14:font="MS Gothic"/>
                <w14:uncheckedState w14:val="2610" w14:font="MS Gothic"/>
              </w14:checkbox>
            </w:sdtPr>
            <w:sdtContent>
              <w:p w14:paraId="0D968544" w14:textId="77777777" w:rsidR="003D4604"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4250151B" w14:textId="77777777" w:rsidTr="06F70564">
        <w:trPr>
          <w:trHeight w:val="403"/>
        </w:trPr>
        <w:tc>
          <w:tcPr>
            <w:tcW w:w="551" w:type="dxa"/>
            <w:shd w:val="clear" w:color="auto" w:fill="F2F2F2" w:themeFill="background1" w:themeFillShade="F2"/>
            <w:vAlign w:val="center"/>
          </w:tcPr>
          <w:p w14:paraId="5E45BB43"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342DDB46" w14:textId="77777777" w:rsidR="003D4604" w:rsidRDefault="003D4604" w:rsidP="00951C89">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E41CF6A" w14:textId="77777777" w:rsidR="003D4604" w:rsidRDefault="003D4604" w:rsidP="00951C8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0"/>
                <w14:checkedState w14:val="2612" w14:font="MS Gothic"/>
                <w14:uncheckedState w14:val="2610" w14:font="MS Gothic"/>
              </w14:checkbox>
            </w:sdtPr>
            <w:sdtContent>
              <w:p w14:paraId="1DBEFE2F" w14:textId="77777777" w:rsidR="003D4604"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1"/>
                <w14:checkedState w14:val="2612" w14:font="MS Gothic"/>
                <w14:uncheckedState w14:val="2610" w14:font="MS Gothic"/>
              </w14:checkbox>
            </w:sdtPr>
            <w:sdtContent>
              <w:p w14:paraId="432A2166" w14:textId="77777777" w:rsidR="003D4604"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11DD1F5F" w14:textId="77777777" w:rsidTr="06F70564">
        <w:trPr>
          <w:trHeight w:val="439"/>
        </w:trPr>
        <w:tc>
          <w:tcPr>
            <w:tcW w:w="551" w:type="dxa"/>
            <w:shd w:val="clear" w:color="auto" w:fill="F2F2F2" w:themeFill="background1" w:themeFillShade="F2"/>
            <w:vAlign w:val="center"/>
          </w:tcPr>
          <w:p w14:paraId="1546787D"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B89186B" w14:textId="77777777" w:rsidR="003D4604" w:rsidRPr="003C7DED" w:rsidRDefault="003D4604" w:rsidP="00951C89">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657AA5DF"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0"/>
                <w14:checkedState w14:val="2612" w14:font="MS Gothic"/>
                <w14:uncheckedState w14:val="2610" w14:font="MS Gothic"/>
              </w14:checkbox>
            </w:sdtPr>
            <w:sdtContent>
              <w:p w14:paraId="2D3A5685"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1"/>
                <w14:checkedState w14:val="2612" w14:font="MS Gothic"/>
                <w14:uncheckedState w14:val="2610" w14:font="MS Gothic"/>
              </w14:checkbox>
            </w:sdtPr>
            <w:sdtContent>
              <w:p w14:paraId="3216057B" w14:textId="77777777" w:rsidR="003D4604" w:rsidRPr="003C7DED"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1D644296" w14:textId="77777777" w:rsidTr="06F70564">
        <w:trPr>
          <w:trHeight w:val="403"/>
        </w:trPr>
        <w:tc>
          <w:tcPr>
            <w:tcW w:w="551" w:type="dxa"/>
            <w:shd w:val="clear" w:color="auto" w:fill="F2F2F2" w:themeFill="background1" w:themeFillShade="F2"/>
            <w:vAlign w:val="center"/>
          </w:tcPr>
          <w:p w14:paraId="6B093143"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5AB3C88E" w14:textId="77777777" w:rsidR="003D4604" w:rsidRPr="003C7DED" w:rsidRDefault="003D4604" w:rsidP="00951C89">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3E21DB1C"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0"/>
                <w14:checkedState w14:val="2612" w14:font="MS Gothic"/>
                <w14:uncheckedState w14:val="2610" w14:font="MS Gothic"/>
              </w14:checkbox>
            </w:sdtPr>
            <w:sdtContent>
              <w:p w14:paraId="33DF8DC0"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1"/>
                <w14:checkedState w14:val="2612" w14:font="MS Gothic"/>
                <w14:uncheckedState w14:val="2610" w14:font="MS Gothic"/>
              </w14:checkbox>
            </w:sdtPr>
            <w:sdtContent>
              <w:p w14:paraId="224DCAA8" w14:textId="77777777" w:rsidR="003D4604" w:rsidRPr="003C7DED"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2145E719" w14:textId="77777777" w:rsidTr="06F70564">
        <w:trPr>
          <w:trHeight w:val="403"/>
        </w:trPr>
        <w:tc>
          <w:tcPr>
            <w:tcW w:w="551" w:type="dxa"/>
            <w:shd w:val="clear" w:color="auto" w:fill="F2F2F2" w:themeFill="background1" w:themeFillShade="F2"/>
            <w:vAlign w:val="center"/>
          </w:tcPr>
          <w:p w14:paraId="2A5B26C5"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05EB28D7" w14:textId="77777777" w:rsidR="003D4604" w:rsidRPr="003C7DED" w:rsidRDefault="003D4604" w:rsidP="00951C89">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298A6858"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Content>
              <w:p w14:paraId="3DD1C033"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1"/>
                <w14:checkedState w14:val="2612" w14:font="MS Gothic"/>
                <w14:uncheckedState w14:val="2610" w14:font="MS Gothic"/>
              </w14:checkbox>
            </w:sdtPr>
            <w:sdtContent>
              <w:p w14:paraId="32C74244" w14:textId="77777777" w:rsidR="003D4604" w:rsidRPr="003C7DED"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6AFCD702" w14:textId="77777777" w:rsidTr="06F70564">
        <w:trPr>
          <w:trHeight w:val="403"/>
        </w:trPr>
        <w:tc>
          <w:tcPr>
            <w:tcW w:w="551" w:type="dxa"/>
            <w:shd w:val="clear" w:color="auto" w:fill="F2F2F2" w:themeFill="background1" w:themeFillShade="F2"/>
            <w:vAlign w:val="center"/>
          </w:tcPr>
          <w:p w14:paraId="11BF6CFF"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7C52DFA" w14:textId="77777777" w:rsidR="003D4604" w:rsidRPr="003C7DED" w:rsidRDefault="003D4604" w:rsidP="00951C89">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6281CAA0"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0"/>
                <w14:checkedState w14:val="2612" w14:font="MS Gothic"/>
                <w14:uncheckedState w14:val="2610" w14:font="MS Gothic"/>
              </w14:checkbox>
            </w:sdtPr>
            <w:sdtContent>
              <w:p w14:paraId="2847513D"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1"/>
                <w14:checkedState w14:val="2612" w14:font="MS Gothic"/>
                <w14:uncheckedState w14:val="2610" w14:font="MS Gothic"/>
              </w14:checkbox>
            </w:sdtPr>
            <w:sdtContent>
              <w:p w14:paraId="53046754" w14:textId="77777777" w:rsidR="003D4604" w:rsidRPr="003C7DED"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7EAD8E55" w14:textId="77777777" w:rsidTr="06F70564">
        <w:trPr>
          <w:trHeight w:val="439"/>
        </w:trPr>
        <w:tc>
          <w:tcPr>
            <w:tcW w:w="551" w:type="dxa"/>
            <w:shd w:val="clear" w:color="auto" w:fill="F2F2F2" w:themeFill="background1" w:themeFillShade="F2"/>
            <w:vAlign w:val="center"/>
          </w:tcPr>
          <w:p w14:paraId="00D14B3C"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83FF8A9" w14:textId="77777777" w:rsidR="003D4604" w:rsidRPr="003C7DED" w:rsidRDefault="003D4604" w:rsidP="00951C89">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4933709E"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Content>
              <w:p w14:paraId="55744121" w14:textId="77777777" w:rsidR="003D4604" w:rsidRPr="003C7DED"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1"/>
                <w14:checkedState w14:val="2612" w14:font="MS Gothic"/>
                <w14:uncheckedState w14:val="2610" w14:font="MS Gothic"/>
              </w14:checkbox>
            </w:sdtPr>
            <w:sdtContent>
              <w:p w14:paraId="67F35FC2" w14:textId="77777777" w:rsidR="003D4604" w:rsidRPr="003C7DED"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61D87719" w14:textId="77777777" w:rsidTr="06F70564">
        <w:trPr>
          <w:trHeight w:val="439"/>
        </w:trPr>
        <w:tc>
          <w:tcPr>
            <w:tcW w:w="551" w:type="dxa"/>
            <w:shd w:val="clear" w:color="auto" w:fill="F2F2F2" w:themeFill="background1" w:themeFillShade="F2"/>
            <w:vAlign w:val="center"/>
          </w:tcPr>
          <w:p w14:paraId="633A528E" w14:textId="77777777" w:rsidR="003D4604" w:rsidRPr="003C7DED" w:rsidRDefault="003D4604" w:rsidP="00951C89">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F7DFF35" w14:textId="77777777" w:rsidR="003D4604" w:rsidRDefault="003D4604" w:rsidP="00951C89">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2FB46421" w14:textId="77777777" w:rsidR="003D4604"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36721198" w14:textId="77777777" w:rsidR="003D4604" w:rsidRDefault="003D4604" w:rsidP="00951C8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1"/>
                <w14:checkedState w14:val="2612" w14:font="MS Gothic"/>
                <w14:uncheckedState w14:val="2610" w14:font="MS Gothic"/>
              </w14:checkbox>
            </w:sdtPr>
            <w:sdtContent>
              <w:p w14:paraId="5119B242" w14:textId="77777777" w:rsidR="003D4604" w:rsidRDefault="003D4604" w:rsidP="00951C89">
                <w:pPr>
                  <w:autoSpaceDE w:val="0"/>
                  <w:autoSpaceDN w:val="0"/>
                  <w:adjustRightInd w:val="0"/>
                  <w:jc w:val="center"/>
                  <w:rPr>
                    <w:rFonts w:ascii="Arial" w:hAnsi="Arial" w:cs="Arial"/>
                    <w:sz w:val="22"/>
                    <w:szCs w:val="22"/>
                  </w:rPr>
                </w:pPr>
                <w:r w:rsidRPr="23C2FE72">
                  <w:rPr>
                    <w:rFonts w:ascii="MS Gothic" w:eastAsia="MS Gothic" w:hAnsi="MS Gothic" w:cs="MS Gothic"/>
                    <w:sz w:val="22"/>
                    <w:szCs w:val="22"/>
                  </w:rPr>
                  <w:t>☒</w:t>
                </w:r>
              </w:p>
            </w:sdtContent>
          </w:sdt>
        </w:tc>
      </w:tr>
      <w:tr w:rsidR="003D4604" w:rsidRPr="003C7DED" w14:paraId="576EBEAA" w14:textId="77777777" w:rsidTr="06F70564">
        <w:trPr>
          <w:trHeight w:val="403"/>
        </w:trPr>
        <w:tc>
          <w:tcPr>
            <w:tcW w:w="10487" w:type="dxa"/>
            <w:gridSpan w:val="5"/>
            <w:shd w:val="clear" w:color="auto" w:fill="F2F2F2" w:themeFill="background1" w:themeFillShade="F2"/>
            <w:vAlign w:val="center"/>
          </w:tcPr>
          <w:p w14:paraId="485DF437" w14:textId="77777777" w:rsidR="003D4604" w:rsidRPr="003C7DED" w:rsidRDefault="003D4604" w:rsidP="00951C89">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3D4604" w:rsidRPr="003C7DED" w14:paraId="317CDE68" w14:textId="77777777" w:rsidTr="06F70564">
        <w:trPr>
          <w:trHeight w:val="403"/>
        </w:trPr>
        <w:tc>
          <w:tcPr>
            <w:tcW w:w="551" w:type="dxa"/>
            <w:vAlign w:val="center"/>
          </w:tcPr>
          <w:p w14:paraId="4E95740C" w14:textId="77777777" w:rsidR="003D4604" w:rsidRPr="003C7DED" w:rsidRDefault="003D4604" w:rsidP="00951C89">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5691C69A" w14:textId="77777777" w:rsidR="003D4604" w:rsidRPr="003C7DED" w:rsidRDefault="003D4604" w:rsidP="06F70564">
            <w:pPr>
              <w:autoSpaceDE w:val="0"/>
              <w:autoSpaceDN w:val="0"/>
              <w:adjustRightInd w:val="0"/>
              <w:rPr>
                <w:rFonts w:ascii="Arial" w:hAnsi="Arial" w:cs="Arial"/>
                <w:sz w:val="22"/>
                <w:szCs w:val="22"/>
              </w:rPr>
            </w:pPr>
            <w:r w:rsidRPr="06F70564">
              <w:rPr>
                <w:rFonts w:ascii="Arial" w:hAnsi="Arial" w:cs="Arial"/>
                <w:sz w:val="22"/>
                <w:szCs w:val="22"/>
              </w:rPr>
              <w:t>N/A</w:t>
            </w:r>
          </w:p>
        </w:tc>
      </w:tr>
    </w:tbl>
    <w:p w14:paraId="1E6D1B2B" w14:textId="77777777" w:rsidR="003D4604" w:rsidRDefault="003D4604" w:rsidP="00354F34">
      <w:pPr>
        <w:autoSpaceDE w:val="0"/>
        <w:autoSpaceDN w:val="0"/>
        <w:adjustRightInd w:val="0"/>
        <w:spacing w:after="240"/>
        <w:jc w:val="both"/>
        <w:rPr>
          <w:rFonts w:ascii="Arial" w:hAnsi="Arial" w:cs="Arial"/>
          <w:b/>
          <w:sz w:val="22"/>
          <w:szCs w:val="22"/>
        </w:rPr>
      </w:pPr>
    </w:p>
    <w:p w14:paraId="5AB7FCDD" w14:textId="77777777" w:rsidR="003D4604" w:rsidRPr="00354F34" w:rsidRDefault="003D4604" w:rsidP="00354F34">
      <w:pPr>
        <w:autoSpaceDE w:val="0"/>
        <w:autoSpaceDN w:val="0"/>
        <w:adjustRightInd w:val="0"/>
        <w:spacing w:after="240"/>
        <w:jc w:val="both"/>
        <w:rPr>
          <w:rFonts w:ascii="Arial" w:hAnsi="Arial" w:cs="Arial"/>
          <w:b/>
          <w:sz w:val="22"/>
          <w:szCs w:val="22"/>
        </w:rPr>
      </w:pPr>
      <w:r w:rsidRPr="06F70564">
        <w:rPr>
          <w:rFonts w:ascii="Arial" w:hAnsi="Arial" w:cs="Arial"/>
          <w:b/>
          <w:bCs/>
          <w:sz w:val="22"/>
          <w:szCs w:val="22"/>
        </w:rPr>
        <w:t>SECTION J: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59"/>
        <w:gridCol w:w="2123"/>
        <w:gridCol w:w="6"/>
      </w:tblGrid>
      <w:tr w:rsidR="003D4604" w:rsidRPr="004C3A0B" w14:paraId="49A5E034" w14:textId="77777777" w:rsidTr="06F70564">
        <w:trPr>
          <w:gridBefore w:val="1"/>
          <w:wBefore w:w="8" w:type="dxa"/>
          <w:trHeight w:val="1807"/>
        </w:trPr>
        <w:tc>
          <w:tcPr>
            <w:tcW w:w="554" w:type="dxa"/>
            <w:shd w:val="clear" w:color="auto" w:fill="F2F2F2" w:themeFill="background1" w:themeFillShade="F2"/>
            <w:vAlign w:val="center"/>
          </w:tcPr>
          <w:p w14:paraId="5F6C859F" w14:textId="77777777" w:rsidR="003D4604" w:rsidRPr="004C3A0B" w:rsidRDefault="003D4604" w:rsidP="00BC301B">
            <w:pPr>
              <w:jc w:val="center"/>
              <w:rPr>
                <w:rFonts w:ascii="Arial" w:hAnsi="Arial" w:cs="Arial"/>
                <w:sz w:val="22"/>
                <w:szCs w:val="22"/>
              </w:rPr>
            </w:pPr>
          </w:p>
        </w:tc>
        <w:tc>
          <w:tcPr>
            <w:tcW w:w="9923" w:type="dxa"/>
            <w:gridSpan w:val="4"/>
            <w:shd w:val="clear" w:color="auto" w:fill="F2F2F2" w:themeFill="background1" w:themeFillShade="F2"/>
            <w:vAlign w:val="center"/>
          </w:tcPr>
          <w:p w14:paraId="30F42FD0" w14:textId="32A06F56" w:rsidR="003D4604" w:rsidRPr="004C3A0B" w:rsidRDefault="003D4604"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22DB1448" w14:textId="77777777" w:rsidR="003D4604" w:rsidRPr="004C3A0B" w:rsidRDefault="003D4604"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3D4604" w:rsidRPr="004C3A0B" w14:paraId="56258A2D" w14:textId="77777777" w:rsidTr="06F70564">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9700C1" w14:textId="77777777" w:rsidR="003D4604" w:rsidRPr="00BC301B" w:rsidRDefault="003D4604"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04F275" w14:textId="77777777" w:rsidR="003D4604" w:rsidRPr="004C3A0B" w:rsidRDefault="003D4604"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59" w:type="dxa"/>
            <w:tcBorders>
              <w:left w:val="single" w:sz="4" w:space="0" w:color="auto"/>
            </w:tcBorders>
            <w:vAlign w:val="center"/>
          </w:tcPr>
          <w:p w14:paraId="37D66692" w14:textId="77777777" w:rsidR="003D4604" w:rsidRPr="004C3A0B" w:rsidRDefault="003D4604" w:rsidP="06F70564">
            <w:pPr>
              <w:spacing w:before="100" w:beforeAutospacing="1" w:after="100" w:afterAutospacing="1"/>
              <w:rPr>
                <w:rFonts w:ascii="Arial" w:hAnsi="Arial" w:cs="Arial"/>
              </w:rPr>
            </w:pPr>
            <w:r w:rsidRPr="06F70564">
              <w:rPr>
                <w:rFonts w:ascii="Arial" w:hAnsi="Arial" w:cs="Arial"/>
              </w:rPr>
              <w:t>Hannah-Lee Rhodes, Kayleigh Jones, Kavan Graham, Noah Finney</w:t>
            </w:r>
          </w:p>
        </w:tc>
        <w:tc>
          <w:tcPr>
            <w:tcW w:w="2129" w:type="dxa"/>
            <w:gridSpan w:val="2"/>
            <w:vAlign w:val="center"/>
          </w:tcPr>
          <w:p w14:paraId="3729B074" w14:textId="77777777" w:rsidR="003D4604" w:rsidRDefault="003D4604" w:rsidP="00694EA8">
            <w:pPr>
              <w:spacing w:before="100" w:beforeAutospacing="1" w:after="100" w:afterAutospacing="1"/>
              <w:rPr>
                <w:rFonts w:ascii="Arial" w:hAnsi="Arial" w:cs="Arial"/>
                <w:b/>
                <w:bCs/>
                <w:sz w:val="22"/>
                <w:szCs w:val="22"/>
              </w:rPr>
            </w:pPr>
            <w:r w:rsidRPr="06F70564">
              <w:rPr>
                <w:rFonts w:ascii="Arial" w:hAnsi="Arial" w:cs="Arial"/>
                <w:b/>
                <w:bCs/>
                <w:sz w:val="22"/>
                <w:szCs w:val="22"/>
              </w:rPr>
              <w:t>Date:</w:t>
            </w:r>
          </w:p>
          <w:p w14:paraId="55631B92" w14:textId="77777777" w:rsidR="003D4604" w:rsidRPr="004C3A0B" w:rsidRDefault="003D4604" w:rsidP="00694EA8">
            <w:pPr>
              <w:spacing w:before="100" w:beforeAutospacing="1" w:after="100" w:afterAutospacing="1"/>
              <w:rPr>
                <w:rFonts w:ascii="Arial" w:hAnsi="Arial" w:cs="Arial"/>
                <w:sz w:val="22"/>
                <w:szCs w:val="22"/>
              </w:rPr>
            </w:pPr>
          </w:p>
        </w:tc>
      </w:tr>
      <w:tr w:rsidR="003D4604" w:rsidRPr="004C3A0B" w14:paraId="172B4BD3" w14:textId="77777777" w:rsidTr="06F7056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32CDE4" w14:textId="77777777" w:rsidR="003D4604" w:rsidRPr="004C3A0B" w:rsidRDefault="003D4604" w:rsidP="00BC301B">
            <w:pPr>
              <w:pStyle w:val="ListParagraph"/>
              <w:ind w:left="0"/>
              <w:jc w:val="center"/>
              <w:rPr>
                <w:rFonts w:ascii="Arial" w:hAnsi="Arial" w:cs="Arial"/>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119319" w14:textId="77777777" w:rsidR="003D4604" w:rsidRPr="004C3A0B" w:rsidRDefault="003D4604" w:rsidP="00CA7241">
            <w:pPr>
              <w:pStyle w:val="ListParagraph"/>
              <w:ind w:left="0"/>
              <w:rPr>
                <w:rFonts w:ascii="Arial" w:hAnsi="Arial" w:cs="Arial"/>
              </w:rPr>
            </w:pPr>
            <w:r w:rsidRPr="004C3A0B">
              <w:rPr>
                <w:rFonts w:ascii="Arial" w:hAnsi="Arial" w:cs="Arial"/>
              </w:rPr>
              <w:t>Supervisor:</w:t>
            </w:r>
          </w:p>
        </w:tc>
        <w:tc>
          <w:tcPr>
            <w:tcW w:w="4959" w:type="dxa"/>
            <w:tcBorders>
              <w:top w:val="single" w:sz="4" w:space="0" w:color="auto"/>
              <w:left w:val="single" w:sz="4" w:space="0" w:color="auto"/>
              <w:bottom w:val="single" w:sz="4" w:space="0" w:color="auto"/>
              <w:right w:val="single" w:sz="4" w:space="0" w:color="auto"/>
            </w:tcBorders>
            <w:vAlign w:val="center"/>
          </w:tcPr>
          <w:p w14:paraId="1644F5E2" w14:textId="77777777" w:rsidR="003D4604" w:rsidRPr="004C3A0B" w:rsidRDefault="003D4604" w:rsidP="06F70564">
            <w:pPr>
              <w:pStyle w:val="ListParagraph"/>
              <w:ind w:left="0"/>
              <w:rPr>
                <w:rFonts w:ascii="Arial" w:hAnsi="Arial" w:cs="Arial"/>
              </w:rPr>
            </w:pPr>
            <w:r w:rsidRPr="06F70564">
              <w:rPr>
                <w:rFonts w:ascii="Arial" w:hAnsi="Arial" w:cs="Arial"/>
              </w:rPr>
              <w:t>Katie E. Sullivan</w:t>
            </w:r>
          </w:p>
        </w:tc>
        <w:tc>
          <w:tcPr>
            <w:tcW w:w="2123" w:type="dxa"/>
            <w:vMerge w:val="restart"/>
            <w:tcBorders>
              <w:top w:val="single" w:sz="4" w:space="0" w:color="auto"/>
              <w:left w:val="single" w:sz="4" w:space="0" w:color="auto"/>
              <w:bottom w:val="single" w:sz="4" w:space="0" w:color="auto"/>
              <w:right w:val="single" w:sz="4" w:space="0" w:color="auto"/>
            </w:tcBorders>
          </w:tcPr>
          <w:p w14:paraId="6E99A3BC" w14:textId="77777777" w:rsidR="003D4604" w:rsidRPr="004C3A0B" w:rsidRDefault="003D4604" w:rsidP="0092487B">
            <w:pPr>
              <w:pStyle w:val="ListParagraph"/>
              <w:ind w:left="0"/>
              <w:rPr>
                <w:rFonts w:ascii="Arial" w:hAnsi="Arial" w:cs="Arial"/>
              </w:rPr>
            </w:pPr>
            <w:r w:rsidRPr="004C3A0B">
              <w:rPr>
                <w:rFonts w:ascii="Arial" w:hAnsi="Arial" w:cs="Arial"/>
                <w:b/>
                <w:bCs/>
              </w:rPr>
              <w:t>Date:</w:t>
            </w:r>
          </w:p>
        </w:tc>
      </w:tr>
      <w:tr w:rsidR="003D4604" w:rsidRPr="004C3A0B" w14:paraId="76FF536F" w14:textId="77777777" w:rsidTr="06F70564">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08A01C" w14:textId="77777777" w:rsidR="003D4604" w:rsidRPr="004C3A0B" w:rsidRDefault="003D4604" w:rsidP="00BC301B">
            <w:pPr>
              <w:pStyle w:val="ListParagraph"/>
              <w:ind w:left="0"/>
              <w:jc w:val="center"/>
              <w:rPr>
                <w:rFonts w:ascii="Arial" w:hAnsi="Arial" w:cs="Arial"/>
              </w:rPr>
            </w:pPr>
            <w:r>
              <w:rPr>
                <w:rFonts w:ascii="Arial" w:hAnsi="Arial" w:cs="Arial"/>
              </w:rPr>
              <w:lastRenderedPageBreak/>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F356CC" w14:textId="77777777" w:rsidR="003D4604" w:rsidRPr="004C3A0B" w:rsidRDefault="003D4604" w:rsidP="0092487B">
            <w:pPr>
              <w:pStyle w:val="ListParagraph"/>
              <w:ind w:left="0"/>
              <w:rPr>
                <w:rFonts w:ascii="Arial" w:hAnsi="Arial" w:cs="Arial"/>
              </w:rPr>
            </w:pPr>
            <w:r w:rsidRPr="004C3A0B">
              <w:rPr>
                <w:rFonts w:ascii="Arial" w:hAnsi="Arial" w:cs="Arial"/>
              </w:rPr>
              <w:t>Signature:</w:t>
            </w:r>
          </w:p>
        </w:tc>
        <w:tc>
          <w:tcPr>
            <w:tcW w:w="4959" w:type="dxa"/>
            <w:tcBorders>
              <w:top w:val="single" w:sz="4" w:space="0" w:color="auto"/>
              <w:left w:val="single" w:sz="4" w:space="0" w:color="auto"/>
              <w:bottom w:val="single" w:sz="4" w:space="0" w:color="auto"/>
              <w:right w:val="single" w:sz="4" w:space="0" w:color="auto"/>
            </w:tcBorders>
            <w:vAlign w:val="center"/>
          </w:tcPr>
          <w:p w14:paraId="0E5596EC" w14:textId="77777777" w:rsidR="003D4604" w:rsidRPr="004C3A0B" w:rsidRDefault="003D4604" w:rsidP="0092487B">
            <w:pPr>
              <w:pStyle w:val="ListParagraph"/>
              <w:ind w:left="0"/>
              <w:rPr>
                <w:rFonts w:ascii="Arial" w:hAnsi="Arial" w:cs="Arial"/>
              </w:rPr>
            </w:pPr>
          </w:p>
        </w:tc>
        <w:tc>
          <w:tcPr>
            <w:tcW w:w="2123" w:type="dxa"/>
            <w:vMerge/>
            <w:vAlign w:val="center"/>
          </w:tcPr>
          <w:p w14:paraId="048B81CD" w14:textId="77777777" w:rsidR="003D4604" w:rsidRPr="004C3A0B" w:rsidRDefault="003D4604" w:rsidP="0092487B">
            <w:pPr>
              <w:pStyle w:val="ListParagraph"/>
              <w:ind w:left="0"/>
              <w:rPr>
                <w:rFonts w:ascii="Arial" w:hAnsi="Arial" w:cs="Arial"/>
              </w:rPr>
            </w:pPr>
          </w:p>
        </w:tc>
      </w:tr>
    </w:tbl>
    <w:p w14:paraId="3C30D1D8" w14:textId="77777777" w:rsidR="003D4604" w:rsidRDefault="003D4604" w:rsidP="06F70564">
      <w:pPr>
        <w:rPr>
          <w:rFonts w:ascii="Arial" w:hAnsi="Arial" w:cs="Arial"/>
          <w:sz w:val="22"/>
          <w:szCs w:val="22"/>
        </w:rPr>
      </w:pPr>
    </w:p>
    <w:p w14:paraId="37EF235C" w14:textId="77777777" w:rsidR="003D4604" w:rsidRDefault="003D4604" w:rsidP="000700F9">
      <w:pPr>
        <w:rPr>
          <w:rFonts w:ascii="Arial" w:hAnsi="Arial" w:cs="Arial"/>
          <w:sz w:val="22"/>
          <w:szCs w:val="22"/>
        </w:rPr>
      </w:pPr>
    </w:p>
    <w:p w14:paraId="615B88F2" w14:textId="52DDEE36" w:rsidR="003D4604" w:rsidRPr="009D235A" w:rsidRDefault="003D4604" w:rsidP="009D235A">
      <w:pPr>
        <w:jc w:val="center"/>
        <w:rPr>
          <w:sz w:val="32"/>
          <w:szCs w:val="32"/>
        </w:rPr>
      </w:pPr>
      <w:r w:rsidRPr="379A4135">
        <w:rPr>
          <w:sz w:val="32"/>
          <w:szCs w:val="32"/>
        </w:rPr>
        <w:t>Appendices</w:t>
      </w:r>
    </w:p>
    <w:p w14:paraId="43C00156" w14:textId="159101C2" w:rsidR="003D4604" w:rsidRDefault="003D4604" w:rsidP="004142DF">
      <w:pPr>
        <w:jc w:val="center"/>
        <w:rPr>
          <w:rFonts w:ascii="Aptos" w:eastAsia="Aptos" w:hAnsi="Aptos" w:cs="Aptos"/>
          <w:b/>
          <w:bCs/>
          <w:color w:val="000000" w:themeColor="text1"/>
          <w:u w:val="single"/>
        </w:rPr>
      </w:pPr>
      <w:r w:rsidRPr="06F70564">
        <w:rPr>
          <w:rFonts w:ascii="Aptos" w:eastAsia="Aptos" w:hAnsi="Aptos" w:cs="Aptos"/>
          <w:b/>
          <w:bCs/>
          <w:color w:val="000000" w:themeColor="text1"/>
          <w:u w:val="single"/>
        </w:rPr>
        <w:t>Interview Schedule:</w:t>
      </w:r>
    </w:p>
    <w:p w14:paraId="3800130A"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48052C9A">
        <w:rPr>
          <w:rFonts w:ascii="Aptos" w:eastAsia="Aptos" w:hAnsi="Aptos" w:cs="Aptos"/>
          <w:color w:val="000000" w:themeColor="text1"/>
        </w:rPr>
        <w:t>Can you tell us a bit about your experience and understanding of parental leave?</w:t>
      </w:r>
    </w:p>
    <w:p w14:paraId="75E73574"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would you describe the leave policies that were available to you?</w:t>
      </w:r>
    </w:p>
    <w:p w14:paraId="41FAA6A4"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was the most positive part of your parental leave experience?</w:t>
      </w:r>
    </w:p>
    <w:p w14:paraId="47D7B306"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were the most challenging parts of that experience? Or of the parental experience?</w:t>
      </w:r>
    </w:p>
    <w:p w14:paraId="38FBD807"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did your employer communicate about parental leave before and during your leave?</w:t>
      </w:r>
    </w:p>
    <w:p w14:paraId="309B5F22"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support, if any, did your workplace offer during your parental leave?</w:t>
      </w:r>
    </w:p>
    <w:p w14:paraId="539D65FB"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did taking parental leave affect how you see yourself, as a parent, partner or worker?</w:t>
      </w:r>
    </w:p>
    <w:p w14:paraId="585E24BA"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Did you feel any changes in your relationships with your partner during or after your leave?</w:t>
      </w:r>
    </w:p>
    <w:p w14:paraId="2EB3C58B"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How do you think your leave experience has impacted your work or career plans?</w:t>
      </w:r>
    </w:p>
    <w:p w14:paraId="41AE3465"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Looking back, what would you change about your parental leave experience?</w:t>
      </w:r>
    </w:p>
    <w:p w14:paraId="531CEACB" w14:textId="77777777" w:rsidR="003D4604" w:rsidRDefault="003D4604" w:rsidP="003D4604">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advice would you give to future parents considering parental leave?</w:t>
      </w:r>
    </w:p>
    <w:p w14:paraId="6A5FAF1B" w14:textId="27CF7B09" w:rsidR="009D235A" w:rsidRDefault="003D4604" w:rsidP="009D235A">
      <w:pPr>
        <w:pStyle w:val="ListParagraph"/>
        <w:numPr>
          <w:ilvl w:val="0"/>
          <w:numId w:val="10"/>
        </w:numPr>
        <w:spacing w:after="0" w:line="240" w:lineRule="auto"/>
        <w:rPr>
          <w:rFonts w:ascii="Aptos" w:eastAsia="Aptos" w:hAnsi="Aptos" w:cs="Aptos"/>
          <w:color w:val="000000" w:themeColor="text1"/>
        </w:rPr>
      </w:pPr>
      <w:r w:rsidRPr="06F70564">
        <w:rPr>
          <w:rFonts w:ascii="Aptos" w:eastAsia="Aptos" w:hAnsi="Aptos" w:cs="Aptos"/>
          <w:color w:val="000000" w:themeColor="text1"/>
        </w:rPr>
        <w:t>What changes do you think could better support maternity and paternity leave in the workplace</w:t>
      </w:r>
      <w:r w:rsidR="009D235A">
        <w:rPr>
          <w:rFonts w:ascii="Aptos" w:eastAsia="Aptos" w:hAnsi="Aptos" w:cs="Aptos"/>
          <w:color w:val="000000" w:themeColor="text1"/>
        </w:rPr>
        <w:t>?</w:t>
      </w:r>
    </w:p>
    <w:p w14:paraId="3AB994F0" w14:textId="77777777" w:rsidR="009D235A" w:rsidRDefault="009D235A" w:rsidP="009D235A">
      <w:pPr>
        <w:spacing w:after="0" w:line="240" w:lineRule="auto"/>
        <w:rPr>
          <w:rFonts w:ascii="Aptos" w:eastAsia="Aptos" w:hAnsi="Aptos" w:cs="Aptos"/>
          <w:color w:val="000000" w:themeColor="text1"/>
        </w:rPr>
      </w:pPr>
    </w:p>
    <w:p w14:paraId="16A32D29" w14:textId="77777777" w:rsidR="009D235A" w:rsidRDefault="009D235A" w:rsidP="009D235A">
      <w:pPr>
        <w:spacing w:after="0" w:line="240" w:lineRule="auto"/>
        <w:rPr>
          <w:rFonts w:ascii="Aptos" w:eastAsia="Aptos" w:hAnsi="Aptos" w:cs="Aptos"/>
          <w:color w:val="000000" w:themeColor="text1"/>
        </w:rPr>
      </w:pPr>
    </w:p>
    <w:p w14:paraId="0F497074" w14:textId="77777777" w:rsidR="009D235A" w:rsidRDefault="009D235A" w:rsidP="009D235A">
      <w:pPr>
        <w:spacing w:after="0" w:line="240" w:lineRule="auto"/>
        <w:rPr>
          <w:rFonts w:ascii="Aptos" w:eastAsia="Aptos" w:hAnsi="Aptos" w:cs="Aptos"/>
          <w:color w:val="000000" w:themeColor="text1"/>
        </w:rPr>
      </w:pPr>
    </w:p>
    <w:p w14:paraId="7AE42E92" w14:textId="77777777" w:rsidR="009D235A" w:rsidRDefault="009D235A" w:rsidP="009D235A">
      <w:pPr>
        <w:spacing w:after="0" w:line="240" w:lineRule="auto"/>
        <w:rPr>
          <w:rFonts w:ascii="Aptos" w:eastAsia="Aptos" w:hAnsi="Aptos" w:cs="Aptos"/>
          <w:color w:val="000000" w:themeColor="text1"/>
        </w:rPr>
      </w:pPr>
    </w:p>
    <w:p w14:paraId="6A2BF850" w14:textId="77777777" w:rsidR="009D235A" w:rsidRDefault="009D235A" w:rsidP="009D235A">
      <w:pPr>
        <w:spacing w:after="0" w:line="240" w:lineRule="auto"/>
        <w:rPr>
          <w:rFonts w:ascii="Aptos" w:eastAsia="Aptos" w:hAnsi="Aptos" w:cs="Aptos"/>
          <w:color w:val="000000" w:themeColor="text1"/>
        </w:rPr>
      </w:pPr>
    </w:p>
    <w:p w14:paraId="7EA7F94D" w14:textId="77777777" w:rsidR="009D235A" w:rsidRDefault="009D235A" w:rsidP="009D235A">
      <w:pPr>
        <w:spacing w:after="0" w:line="240" w:lineRule="auto"/>
        <w:rPr>
          <w:rFonts w:ascii="Aptos" w:eastAsia="Aptos" w:hAnsi="Aptos" w:cs="Aptos"/>
          <w:color w:val="000000" w:themeColor="text1"/>
        </w:rPr>
      </w:pPr>
    </w:p>
    <w:p w14:paraId="51F22160" w14:textId="77777777" w:rsidR="009D235A" w:rsidRDefault="009D235A" w:rsidP="009D235A">
      <w:pPr>
        <w:spacing w:after="0" w:line="240" w:lineRule="auto"/>
        <w:rPr>
          <w:rFonts w:ascii="Aptos" w:eastAsia="Aptos" w:hAnsi="Aptos" w:cs="Aptos"/>
          <w:color w:val="000000" w:themeColor="text1"/>
        </w:rPr>
      </w:pPr>
    </w:p>
    <w:p w14:paraId="36EC98F9" w14:textId="77777777" w:rsidR="009D235A" w:rsidRDefault="009D235A" w:rsidP="009D235A">
      <w:pPr>
        <w:spacing w:after="0" w:line="240" w:lineRule="auto"/>
        <w:rPr>
          <w:rFonts w:ascii="Aptos" w:eastAsia="Aptos" w:hAnsi="Aptos" w:cs="Aptos"/>
          <w:color w:val="000000" w:themeColor="text1"/>
        </w:rPr>
      </w:pPr>
    </w:p>
    <w:p w14:paraId="21833B0D" w14:textId="77777777" w:rsidR="009D235A" w:rsidRDefault="009D235A" w:rsidP="009D235A">
      <w:pPr>
        <w:spacing w:after="0" w:line="240" w:lineRule="auto"/>
        <w:rPr>
          <w:rFonts w:ascii="Aptos" w:eastAsia="Aptos" w:hAnsi="Aptos" w:cs="Aptos"/>
          <w:color w:val="000000" w:themeColor="text1"/>
        </w:rPr>
      </w:pPr>
    </w:p>
    <w:p w14:paraId="41C5FCE1" w14:textId="77777777" w:rsidR="009D235A" w:rsidRDefault="009D235A" w:rsidP="009D235A">
      <w:pPr>
        <w:spacing w:after="0" w:line="240" w:lineRule="auto"/>
        <w:rPr>
          <w:rFonts w:ascii="Aptos" w:eastAsia="Aptos" w:hAnsi="Aptos" w:cs="Aptos"/>
          <w:color w:val="000000" w:themeColor="text1"/>
        </w:rPr>
      </w:pPr>
    </w:p>
    <w:p w14:paraId="369439A4" w14:textId="77777777" w:rsidR="009D235A" w:rsidRDefault="009D235A" w:rsidP="009D235A">
      <w:pPr>
        <w:spacing w:after="0" w:line="240" w:lineRule="auto"/>
        <w:rPr>
          <w:rFonts w:ascii="Aptos" w:eastAsia="Aptos" w:hAnsi="Aptos" w:cs="Aptos"/>
          <w:color w:val="000000" w:themeColor="text1"/>
        </w:rPr>
      </w:pPr>
    </w:p>
    <w:p w14:paraId="512EC486" w14:textId="77777777" w:rsidR="009D235A" w:rsidRDefault="009D235A" w:rsidP="009D235A">
      <w:pPr>
        <w:spacing w:after="0" w:line="240" w:lineRule="auto"/>
        <w:rPr>
          <w:rFonts w:ascii="Aptos" w:eastAsia="Aptos" w:hAnsi="Aptos" w:cs="Aptos"/>
          <w:color w:val="000000" w:themeColor="text1"/>
        </w:rPr>
      </w:pPr>
    </w:p>
    <w:p w14:paraId="58F12455" w14:textId="77777777" w:rsidR="009D235A" w:rsidRDefault="009D235A" w:rsidP="009D235A">
      <w:pPr>
        <w:spacing w:after="0" w:line="240" w:lineRule="auto"/>
        <w:rPr>
          <w:rFonts w:ascii="Aptos" w:eastAsia="Aptos" w:hAnsi="Aptos" w:cs="Aptos"/>
          <w:color w:val="000000" w:themeColor="text1"/>
        </w:rPr>
      </w:pPr>
    </w:p>
    <w:p w14:paraId="466B3861" w14:textId="77777777" w:rsidR="009D235A" w:rsidRDefault="009D235A" w:rsidP="00866132">
      <w:pPr>
        <w:spacing w:before="240" w:after="240"/>
        <w:outlineLvl w:val="0"/>
        <w:rPr>
          <w:rFonts w:ascii="Arial" w:eastAsia="Times New Roman" w:hAnsi="Arial" w:cs="Arial"/>
          <w:color w:val="000000"/>
          <w:kern w:val="36"/>
          <w:sz w:val="40"/>
          <w:szCs w:val="40"/>
          <w14:ligatures w14:val="none"/>
        </w:rPr>
      </w:pPr>
    </w:p>
    <w:p w14:paraId="2D803FA2" w14:textId="1A5EB7A2" w:rsidR="009D235A" w:rsidRDefault="009D235A" w:rsidP="009D235A">
      <w:pPr>
        <w:spacing w:before="240" w:after="240"/>
        <w:jc w:val="center"/>
        <w:outlineLvl w:val="0"/>
        <w:rPr>
          <w:rFonts w:ascii="Arial" w:eastAsia="Times New Roman" w:hAnsi="Arial" w:cs="Arial"/>
          <w:color w:val="000000"/>
          <w:kern w:val="36"/>
          <w:sz w:val="40"/>
          <w:szCs w:val="40"/>
          <w14:ligatures w14:val="none"/>
        </w:rPr>
      </w:pPr>
      <w:r>
        <w:rPr>
          <w:rFonts w:ascii="Arial" w:eastAsia="Times New Roman" w:hAnsi="Arial" w:cs="Arial"/>
          <w:color w:val="000000"/>
          <w:kern w:val="36"/>
          <w:sz w:val="40"/>
          <w:szCs w:val="40"/>
          <w14:ligatures w14:val="none"/>
        </w:rPr>
        <w:t>Competency Three:</w:t>
      </w:r>
      <w:r>
        <w:rPr>
          <w:rFonts w:ascii="Arial" w:eastAsia="Times New Roman" w:hAnsi="Arial" w:cs="Arial"/>
          <w:color w:val="000000"/>
          <w:kern w:val="36"/>
          <w:sz w:val="40"/>
          <w:szCs w:val="40"/>
          <w14:ligatures w14:val="none"/>
        </w:rPr>
        <w:br/>
        <w:t>Data Collection</w:t>
      </w:r>
    </w:p>
    <w:p w14:paraId="69E62D60" w14:textId="046802D1" w:rsidR="009D235A" w:rsidRDefault="009D235A" w:rsidP="009D235A">
      <w:pPr>
        <w:spacing w:before="240" w:after="240"/>
        <w:jc w:val="center"/>
        <w:outlineLvl w:val="0"/>
        <w:rPr>
          <w:rFonts w:ascii="Arial" w:eastAsia="Times New Roman" w:hAnsi="Arial" w:cs="Arial"/>
          <w:color w:val="000000"/>
          <w:kern w:val="36"/>
          <w:sz w:val="40"/>
          <w:szCs w:val="40"/>
          <w14:ligatures w14:val="none"/>
        </w:rPr>
      </w:pPr>
      <w:r>
        <w:rPr>
          <w:rFonts w:ascii="Arial" w:eastAsia="Times New Roman" w:hAnsi="Arial" w:cs="Arial"/>
          <w:color w:val="000000"/>
          <w:kern w:val="36"/>
          <w:sz w:val="40"/>
          <w:szCs w:val="40"/>
          <w14:ligatures w14:val="none"/>
        </w:rPr>
        <w:t>Create Research Documents &amp; Recruit Participants</w:t>
      </w:r>
    </w:p>
    <w:p w14:paraId="601D5710"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3DF77733"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1FEC56E0"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0F66B3C4"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31409EBA"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43787694"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36D9B82B"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27CF6D66" w14:textId="79BBC544"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r>
        <w:rPr>
          <w:rFonts w:ascii="Arial" w:hAnsi="Arial" w:cs="Arial"/>
          <w:noProof/>
        </w:rPr>
        <w:lastRenderedPageBreak/>
        <mc:AlternateContent>
          <mc:Choice Requires="wps">
            <w:drawing>
              <wp:anchor distT="0" distB="0" distL="114300" distR="114300" simplePos="0" relativeHeight="251732992" behindDoc="0" locked="0" layoutInCell="1" allowOverlap="1" wp14:anchorId="3B9BAD8E" wp14:editId="6D2144F2">
                <wp:simplePos x="0" y="0"/>
                <wp:positionH relativeFrom="column">
                  <wp:posOffset>-441789</wp:posOffset>
                </wp:positionH>
                <wp:positionV relativeFrom="paragraph">
                  <wp:posOffset>-452064</wp:posOffset>
                </wp:positionV>
                <wp:extent cx="7109053" cy="1674103"/>
                <wp:effectExtent l="0" t="0" r="15875" b="15240"/>
                <wp:wrapNone/>
                <wp:docPr id="410777780" name="Text Box 6"/>
                <wp:cNvGraphicFramePr/>
                <a:graphic xmlns:a="http://schemas.openxmlformats.org/drawingml/2006/main">
                  <a:graphicData uri="http://schemas.microsoft.com/office/word/2010/wordprocessingShape">
                    <wps:wsp>
                      <wps:cNvSpPr txBox="1"/>
                      <wps:spPr>
                        <a:xfrm>
                          <a:off x="0" y="0"/>
                          <a:ext cx="7109053" cy="1674103"/>
                        </a:xfrm>
                        <a:prstGeom prst="rect">
                          <a:avLst/>
                        </a:prstGeom>
                        <a:solidFill>
                          <a:srgbClr val="00B0F0"/>
                        </a:solidFill>
                        <a:ln w="12700">
                          <a:solidFill>
                            <a:schemeClr val="tx1"/>
                          </a:solidFill>
                        </a:ln>
                      </wps:spPr>
                      <wps:txbx>
                        <w:txbxContent>
                          <w:p w14:paraId="1E4E75BA" w14:textId="3502C566" w:rsidR="009D235A" w:rsidRPr="005012C8" w:rsidRDefault="009D235A" w:rsidP="009D235A">
                            <w:pPr>
                              <w:spacing w:line="240" w:lineRule="auto"/>
                              <w:rPr>
                                <w:rFonts w:ascii="Arial" w:hAnsi="Arial" w:cs="Arial"/>
                              </w:rPr>
                            </w:pPr>
                            <w:r w:rsidRPr="005012C8">
                              <w:rPr>
                                <w:rFonts w:ascii="Arial" w:hAnsi="Arial" w:cs="Arial"/>
                              </w:rPr>
                              <w:t>I designed the study protocol to standardise the focus group process and ensure consistency for participants and researchers. I structured it around the full participant journey (from arrival to debrief), ensuring that informed consent and participant rights were addressed before data collection, in line with the UWTSD and BPS ethical guidelines. Ethical considerations, such as potential discomfort and the limits of confidentiality in focus groups, were embedded directly in the procedure, alongside ground rules to foster a respectful environment. The semi-structured format allowed flexibility while ensuring that key topics were consistently covered. The protocol was designed for clarity and replicability, helping to minimise researcher bias and improve the quality of the collected data.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9BAD8E" id="Text Box 6" o:spid="_x0000_s1056" type="#_x0000_t202" style="position:absolute;left:0;text-align:left;margin-left:-34.8pt;margin-top:-35.6pt;width:559.75pt;height:131.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" fillcolor="#00b0f0" strokecolor="black [3213]" strokeweight="1pt">
                <v:textbox>
                  <w:txbxContent>
                    <w:p w14:paraId="1E4E75BA" w14:textId="3502C566" w:rsidR="009D235A" w:rsidRPr="005012C8" w:rsidRDefault="009D235A" w:rsidP="009D235A">
                      <w:pPr>
                        <w:spacing w:line="240" w:lineRule="auto"/>
                        <w:rPr>
                          <w:rFonts w:ascii="Arial" w:hAnsi="Arial" w:cs="Arial"/>
                        </w:rPr>
                      </w:pPr>
                      <w:r w:rsidRPr="005012C8">
                        <w:rPr>
                          <w:rFonts w:ascii="Arial" w:hAnsi="Arial" w:cs="Arial"/>
                        </w:rPr>
                        <w:t>I designed the study protocol to standardise the focus group process and ensure consistency for participants and researchers. I structured it around the full participant journey (from arrival to debrief), ensuring that informed consent and participant rights were addressed before data collection, in line with the UWTSD and BPS ethical guidelines. Ethical considerations, such as potential discomfort and the limits of confidentiality in focus groups, were embedded directly in the procedure, alongside ground rules to foster a respectful environment. The semi-structured format allowed flexibility while ensuring that key topics were consistently covered. The protocol was designed for clarity and replicability, helping to minimise researcher bias and improve the quality of the collected data.</w:t>
                      </w:r>
                    </w:p>
                  </w:txbxContent>
                </v:textbox>
              </v:shape>
            </w:pict>
          </mc:Fallback>
        </mc:AlternateContent>
      </w:r>
    </w:p>
    <w:p w14:paraId="58E5FC14" w14:textId="088861AD"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r>
        <w:rPr>
          <w:rFonts w:ascii="Arial" w:eastAsiaTheme="majorEastAsia" w:hAnsi="Arial" w:cs="Arial"/>
          <w:b/>
          <w:bCs/>
          <w:noProof/>
          <w:lang w:val="en-GB"/>
        </w:rPr>
        <mc:AlternateContent>
          <mc:Choice Requires="wps">
            <w:drawing>
              <wp:anchor distT="0" distB="0" distL="114300" distR="114300" simplePos="0" relativeHeight="251734016" behindDoc="0" locked="0" layoutInCell="1" allowOverlap="1" wp14:anchorId="72589633" wp14:editId="314696B3">
                <wp:simplePos x="0" y="0"/>
                <wp:positionH relativeFrom="column">
                  <wp:posOffset>-441325</wp:posOffset>
                </wp:positionH>
                <wp:positionV relativeFrom="paragraph">
                  <wp:posOffset>487045</wp:posOffset>
                </wp:positionV>
                <wp:extent cx="205105" cy="480695"/>
                <wp:effectExtent l="0" t="0" r="36195" b="27305"/>
                <wp:wrapNone/>
                <wp:docPr id="1887736858" name="Straight Arrow Connector 7"/>
                <wp:cNvGraphicFramePr/>
                <a:graphic xmlns:a="http://schemas.openxmlformats.org/drawingml/2006/main">
                  <a:graphicData uri="http://schemas.microsoft.com/office/word/2010/wordprocessingShape">
                    <wps:wsp>
                      <wps:cNvCnPr/>
                      <wps:spPr>
                        <a:xfrm>
                          <a:off x="0" y="0"/>
                          <a:ext cx="205105" cy="48069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38AE699" id="Straight Arrow Connector 7" o:spid="_x0000_s1026" type="#_x0000_t32" style="position:absolute;margin-left:-34.75pt;margin-top:38.35pt;width:16.15pt;height:37.8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" strokecolor="black [3213]" strokeweight="1pt">
                <v:stroke endarrow="block" joinstyle="miter"/>
              </v:shape>
            </w:pict>
          </mc:Fallback>
        </mc:AlternateContent>
      </w:r>
      <w:r>
        <w:rPr>
          <w:rFonts w:ascii="Segoe UI" w:hAnsi="Segoe UI" w:cs="Segoe UI"/>
          <w:noProof/>
          <w:sz w:val="18"/>
          <w:szCs w:val="18"/>
        </w:rPr>
        <mc:AlternateContent>
          <mc:Choice Requires="wps">
            <w:drawing>
              <wp:anchor distT="0" distB="0" distL="114300" distR="114300" simplePos="0" relativeHeight="251735040" behindDoc="0" locked="0" layoutInCell="1" allowOverlap="1" wp14:anchorId="1060B17B" wp14:editId="00641F17">
                <wp:simplePos x="0" y="0"/>
                <wp:positionH relativeFrom="column">
                  <wp:posOffset>6405245</wp:posOffset>
                </wp:positionH>
                <wp:positionV relativeFrom="paragraph">
                  <wp:posOffset>485190</wp:posOffset>
                </wp:positionV>
                <wp:extent cx="254128" cy="480695"/>
                <wp:effectExtent l="25400" t="0" r="12700" b="27305"/>
                <wp:wrapNone/>
                <wp:docPr id="1141744688" name="Straight Arrow Connector 8"/>
                <wp:cNvGraphicFramePr/>
                <a:graphic xmlns:a="http://schemas.openxmlformats.org/drawingml/2006/main">
                  <a:graphicData uri="http://schemas.microsoft.com/office/word/2010/wordprocessingShape">
                    <wps:wsp>
                      <wps:cNvCnPr/>
                      <wps:spPr>
                        <a:xfrm flipH="1">
                          <a:off x="0" y="0"/>
                          <a:ext cx="254128" cy="48069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D6A592F" id="Straight Arrow Connector 8" o:spid="_x0000_s1026" type="#_x0000_t32" style="position:absolute;margin-left:504.35pt;margin-top:38.2pt;width:20pt;height:37.85pt;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" strokecolor="black [3213]" strokeweight="1pt">
                <v:stroke endarrow="block" joinstyle="miter"/>
              </v:shape>
            </w:pict>
          </mc:Fallback>
        </mc:AlternateContent>
      </w:r>
    </w:p>
    <w:p w14:paraId="648EFF04" w14:textId="04D4BE50" w:rsidR="009D235A" w:rsidRDefault="009D235A" w:rsidP="002D33D9">
      <w:pPr>
        <w:pStyle w:val="paragraph"/>
        <w:spacing w:before="0" w:beforeAutospacing="0" w:after="0" w:afterAutospacing="0"/>
        <w:jc w:val="center"/>
        <w:textAlignment w:val="baseline"/>
        <w:rPr>
          <w:rFonts w:ascii="Segoe UI" w:hAnsi="Segoe UI" w:cs="Segoe UI"/>
          <w:sz w:val="18"/>
          <w:szCs w:val="18"/>
        </w:rPr>
      </w:pPr>
      <w:r>
        <w:rPr>
          <w:rStyle w:val="wacimagecontainer"/>
          <w:rFonts w:ascii="Segoe UI" w:hAnsi="Segoe UI" w:cs="Segoe UI"/>
          <w:noProof/>
          <w:sz w:val="18"/>
          <w:szCs w:val="18"/>
        </w:rPr>
        <w:drawing>
          <wp:inline distT="0" distB="0" distL="0" distR="0" wp14:anchorId="15674C50" wp14:editId="50CD6905">
            <wp:extent cx="4788535" cy="685800"/>
            <wp:effectExtent l="0" t="0" r="0" b="0"/>
            <wp:docPr id="1064703063" name="Picture 1" descr="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703063" name="Picture 1" descr="Black text on a white background&#10;&#10;AI-generated content may be incorrec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788535" cy="685800"/>
                    </a:xfrm>
                    <a:prstGeom prst="rect">
                      <a:avLst/>
                    </a:prstGeom>
                    <a:noFill/>
                    <a:ln>
                      <a:noFill/>
                    </a:ln>
                  </pic:spPr>
                </pic:pic>
              </a:graphicData>
            </a:graphic>
          </wp:inline>
        </w:drawing>
      </w:r>
    </w:p>
    <w:p w14:paraId="5CDA1FBB" w14:textId="0321C79B" w:rsidR="009D235A" w:rsidRPr="009D235A" w:rsidRDefault="009D235A" w:rsidP="002D33D9">
      <w:pPr>
        <w:pStyle w:val="paragraph"/>
        <w:spacing w:before="0" w:beforeAutospacing="0" w:after="0" w:afterAutospacing="0"/>
        <w:jc w:val="center"/>
        <w:textAlignment w:val="baseline"/>
        <w:rPr>
          <w:rStyle w:val="eop"/>
          <w:rFonts w:ascii="Arial Nova" w:hAnsi="Arial Nova" w:cs="Segoe UI"/>
          <w:b/>
          <w:bCs/>
          <w:sz w:val="28"/>
          <w:szCs w:val="28"/>
          <w:bdr w:val="none" w:sz="0" w:space="0" w:color="auto" w:frame="1"/>
          <w:shd w:val="clear" w:color="auto" w:fill="C6C6C6"/>
        </w:rPr>
      </w:pPr>
      <w:r w:rsidRPr="009D235A">
        <w:rPr>
          <w:rStyle w:val="normaltextrun"/>
          <w:rFonts w:ascii="Arial Nova" w:eastAsiaTheme="majorEastAsia" w:hAnsi="Arial Nova" w:cs="Segoe UI"/>
          <w:b/>
          <w:bCs/>
          <w:sz w:val="28"/>
          <w:szCs w:val="28"/>
          <w:u w:val="single"/>
          <w:lang w:val="en-GB"/>
        </w:rPr>
        <w:t>Study Protocol</w:t>
      </w:r>
    </w:p>
    <w:p w14:paraId="37003CA0" w14:textId="16837B6E" w:rsidR="009D235A" w:rsidRDefault="009D235A" w:rsidP="002D33D9">
      <w:pPr>
        <w:pStyle w:val="paragraph"/>
        <w:spacing w:before="0" w:beforeAutospacing="0" w:after="0" w:afterAutospacing="0"/>
        <w:jc w:val="center"/>
        <w:textAlignment w:val="baseline"/>
        <w:rPr>
          <w:rFonts w:ascii="Segoe UI" w:hAnsi="Segoe UI" w:cs="Segoe UI"/>
          <w:sz w:val="18"/>
          <w:szCs w:val="18"/>
        </w:rPr>
      </w:pPr>
    </w:p>
    <w:p w14:paraId="1F228AFD" w14:textId="26D9E7B3" w:rsidR="009D235A" w:rsidRPr="009D235A" w:rsidRDefault="009D235A" w:rsidP="002D33D9">
      <w:pPr>
        <w:pStyle w:val="paragraph"/>
        <w:spacing w:before="0" w:beforeAutospacing="0" w:after="0" w:afterAutospacing="0"/>
        <w:textAlignment w:val="baseline"/>
        <w:rPr>
          <w:rFonts w:ascii="Arial" w:hAnsi="Arial" w:cs="Arial"/>
          <w:b/>
          <w:bCs/>
          <w:sz w:val="18"/>
          <w:szCs w:val="18"/>
        </w:rPr>
      </w:pPr>
      <w:r w:rsidRPr="009D235A">
        <w:rPr>
          <w:rStyle w:val="normaltextrun"/>
          <w:rFonts w:ascii="Arial" w:eastAsiaTheme="majorEastAsia" w:hAnsi="Arial" w:cs="Arial"/>
          <w:b/>
          <w:bCs/>
          <w:lang w:val="en-GB"/>
        </w:rPr>
        <w:t>How do first-time mothers and fathers experience and make sense of taking statutory maternity and paternity leave, particularly in relation to identity change, workplace expectations, and perceived role conflict during the early transition to parenthood?</w:t>
      </w:r>
    </w:p>
    <w:p w14:paraId="0B3ABC9E" w14:textId="19111488" w:rsidR="009D235A" w:rsidRPr="009D235A" w:rsidRDefault="009D235A" w:rsidP="002D33D9">
      <w:pPr>
        <w:pStyle w:val="paragraph"/>
        <w:spacing w:before="0" w:beforeAutospacing="0" w:after="0" w:afterAutospacing="0"/>
        <w:textAlignment w:val="baseline"/>
        <w:rPr>
          <w:rStyle w:val="normaltextrun"/>
          <w:rFonts w:ascii="Arial" w:hAnsi="Arial" w:cs="Arial"/>
          <w:b/>
          <w:bCs/>
          <w:lang w:val="en-GB"/>
        </w:rPr>
      </w:pPr>
    </w:p>
    <w:p w14:paraId="6762AF6B" w14:textId="3CA6C5D7" w:rsidR="009D235A" w:rsidRPr="009D235A" w:rsidRDefault="009D235A" w:rsidP="002D33D9">
      <w:pPr>
        <w:pStyle w:val="paragraph"/>
        <w:spacing w:before="0" w:beforeAutospacing="0" w:after="0" w:afterAutospacing="0"/>
        <w:textAlignment w:val="baseline"/>
        <w:rPr>
          <w:rStyle w:val="normaltextrun"/>
          <w:rFonts w:ascii="Arial" w:hAnsi="Arial" w:cs="Arial"/>
          <w:b/>
          <w:bCs/>
          <w:lang w:val="en-GB"/>
        </w:rPr>
      </w:pPr>
      <w:r w:rsidRPr="009D235A">
        <w:rPr>
          <w:rStyle w:val="normaltextrun"/>
          <w:rFonts w:ascii="Arial" w:eastAsiaTheme="majorEastAsia" w:hAnsi="Arial" w:cs="Arial"/>
          <w:b/>
          <w:bCs/>
          <w:lang w:val="en-GB"/>
        </w:rPr>
        <w:t>In addition, how do mothers and fathers differ in their understanding and interpretation of</w:t>
      </w:r>
      <w:r w:rsidRPr="009D235A">
        <w:rPr>
          <w:rStyle w:val="normaltextrun"/>
          <w:rFonts w:ascii="Arial" w:hAnsi="Arial" w:cs="Arial"/>
          <w:b/>
          <w:bCs/>
          <w:lang w:val="en-GB"/>
        </w:rPr>
        <w:t xml:space="preserve"> </w:t>
      </w:r>
      <w:r w:rsidRPr="009D235A">
        <w:rPr>
          <w:rStyle w:val="normaltextrun"/>
          <w:rFonts w:ascii="Arial" w:eastAsiaTheme="majorEastAsia" w:hAnsi="Arial" w:cs="Arial"/>
          <w:b/>
          <w:bCs/>
          <w:lang w:val="en-GB"/>
        </w:rPr>
        <w:t>parental leave during this transition?</w:t>
      </w:r>
    </w:p>
    <w:p w14:paraId="4FF09AA6" w14:textId="22B7DE90" w:rsidR="009D235A" w:rsidRPr="009D235A" w:rsidRDefault="009D235A" w:rsidP="002D33D9">
      <w:pPr>
        <w:pStyle w:val="paragraph"/>
        <w:spacing w:before="0" w:beforeAutospacing="0" w:after="0" w:afterAutospacing="0"/>
        <w:textAlignment w:val="baseline"/>
        <w:rPr>
          <w:rStyle w:val="normaltextrun"/>
          <w:rFonts w:ascii="Arial" w:hAnsi="Arial" w:cs="Arial"/>
          <w:lang w:val="en-GB"/>
        </w:rPr>
      </w:pPr>
    </w:p>
    <w:p w14:paraId="5C69B908" w14:textId="3D2E3218" w:rsidR="009D235A" w:rsidRPr="009D235A" w:rsidRDefault="009D235A" w:rsidP="002D33D9">
      <w:pPr>
        <w:pStyle w:val="paragraph"/>
        <w:spacing w:before="0" w:beforeAutospacing="0" w:after="0" w:afterAutospacing="0"/>
        <w:textAlignment w:val="baseline"/>
        <w:rPr>
          <w:rFonts w:ascii="Arial" w:hAnsi="Arial" w:cs="Arial"/>
          <w:sz w:val="18"/>
          <w:szCs w:val="18"/>
        </w:rPr>
      </w:pPr>
    </w:p>
    <w:p w14:paraId="5EEC42DE" w14:textId="6E695CA9"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Greet</w:t>
      </w:r>
      <w:r w:rsidRPr="009D235A">
        <w:rPr>
          <w:rFonts w:ascii="Arial" w:hAnsi="Arial" w:cs="Arial"/>
        </w:rPr>
        <w:t xml:space="preserve"> participants on arrival and thank them for taking part in the study. </w:t>
      </w:r>
    </w:p>
    <w:p w14:paraId="28CE2C1F" w14:textId="034A6DED"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Ask</w:t>
      </w:r>
      <w:r w:rsidRPr="009D235A">
        <w:rPr>
          <w:rFonts w:ascii="Arial" w:hAnsi="Arial" w:cs="Arial"/>
        </w:rPr>
        <w:t xml:space="preserve"> participants to remain in the waiting area if the psychology labs are in use. </w:t>
      </w:r>
    </w:p>
    <w:p w14:paraId="087F6334" w14:textId="2EDE899B"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When</w:t>
      </w:r>
      <w:r w:rsidRPr="009D235A">
        <w:rPr>
          <w:rFonts w:ascii="Arial" w:hAnsi="Arial" w:cs="Arial"/>
        </w:rPr>
        <w:t xml:space="preserve"> available, escort participants to the psychology lab. </w:t>
      </w:r>
    </w:p>
    <w:p w14:paraId="1A0D6F60" w14:textId="65B0A3B3"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Provide</w:t>
      </w:r>
      <w:r w:rsidRPr="009D235A">
        <w:rPr>
          <w:rFonts w:ascii="Arial" w:hAnsi="Arial" w:cs="Arial"/>
        </w:rPr>
        <w:t xml:space="preserve"> each participant with an information sheet and consent form. Allow time to read, then obtain written and verbal informed consent. </w:t>
      </w:r>
    </w:p>
    <w:p w14:paraId="1076732B" w14:textId="0255AD34"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Provide</w:t>
      </w:r>
      <w:r w:rsidRPr="009D235A">
        <w:rPr>
          <w:rFonts w:ascii="Arial" w:hAnsi="Arial" w:cs="Arial"/>
        </w:rPr>
        <w:t xml:space="preserve"> participants with a short demographic form (e.g., age, gender, EMS number) </w:t>
      </w:r>
      <w:r w:rsidRPr="009D235A">
        <w:rPr>
          <w:rFonts w:ascii="Arial" w:hAnsi="Arial" w:cs="Arial"/>
        </w:rPr>
        <w:t>and explain</w:t>
      </w:r>
      <w:r w:rsidRPr="009D235A">
        <w:rPr>
          <w:rFonts w:ascii="Arial" w:hAnsi="Arial" w:cs="Arial"/>
        </w:rPr>
        <w:t xml:space="preserve"> that EMS numbers will be anonymised during transcription. </w:t>
      </w:r>
    </w:p>
    <w:p w14:paraId="2B2D026D" w14:textId="123FEA86"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Briefly</w:t>
      </w:r>
      <w:r w:rsidRPr="009D235A">
        <w:rPr>
          <w:rFonts w:ascii="Arial" w:hAnsi="Arial" w:cs="Arial"/>
        </w:rPr>
        <w:t xml:space="preserve"> explain the aim of the study, outlining what participation involves, including that the session will be audio recorded and anonymised using pseudonyms. </w:t>
      </w:r>
    </w:p>
    <w:p w14:paraId="78C2E636" w14:textId="52834025"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Inform</w:t>
      </w:r>
      <w:r w:rsidRPr="009D235A">
        <w:rPr>
          <w:rFonts w:ascii="Arial" w:hAnsi="Arial" w:cs="Arial"/>
        </w:rPr>
        <w:t xml:space="preserve"> participants of their rights: they may skip any question, withdraw at any time during the session without penalty or loss of EMS credit, and withdraw their data up to two weeks after participation. </w:t>
      </w:r>
    </w:p>
    <w:p w14:paraId="6806A4EB" w14:textId="2F72632E"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Remind</w:t>
      </w:r>
      <w:r w:rsidRPr="009D235A">
        <w:rPr>
          <w:rFonts w:ascii="Arial" w:hAnsi="Arial" w:cs="Arial"/>
        </w:rPr>
        <w:t xml:space="preserve"> participants that some topics may feel personal, and they may leave at any time if they feel uncomfortable or distressed</w:t>
      </w:r>
      <w:r>
        <w:rPr>
          <w:rFonts w:ascii="Arial" w:hAnsi="Arial" w:cs="Arial"/>
        </w:rPr>
        <w:t xml:space="preserve"> without penalty.</w:t>
      </w:r>
    </w:p>
    <w:p w14:paraId="61F1BC96" w14:textId="4081EA55"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Establish</w:t>
      </w:r>
      <w:r w:rsidRPr="009D235A">
        <w:rPr>
          <w:rFonts w:ascii="Arial" w:hAnsi="Arial" w:cs="Arial"/>
        </w:rPr>
        <w:t xml:space="preserve"> ground rules </w:t>
      </w:r>
      <w:r w:rsidRPr="009D235A">
        <w:rPr>
          <w:rFonts w:ascii="Arial" w:hAnsi="Arial" w:cs="Arial"/>
        </w:rPr>
        <w:t xml:space="preserve">for the focus group </w:t>
      </w:r>
      <w:r w:rsidRPr="009D235A">
        <w:rPr>
          <w:rFonts w:ascii="Arial" w:hAnsi="Arial" w:cs="Arial"/>
        </w:rPr>
        <w:t xml:space="preserve">(e.g., respect for others, one person speaking at a time, and maintaining </w:t>
      </w:r>
      <w:r w:rsidRPr="009D235A">
        <w:rPr>
          <w:rFonts w:ascii="Arial" w:hAnsi="Arial" w:cs="Arial"/>
        </w:rPr>
        <w:t xml:space="preserve">the </w:t>
      </w:r>
      <w:r w:rsidRPr="009D235A">
        <w:rPr>
          <w:rFonts w:ascii="Arial" w:hAnsi="Arial" w:cs="Arial"/>
        </w:rPr>
        <w:t xml:space="preserve">confidentiality of </w:t>
      </w:r>
      <w:r w:rsidRPr="009D235A">
        <w:rPr>
          <w:rFonts w:ascii="Arial" w:hAnsi="Arial" w:cs="Arial"/>
        </w:rPr>
        <w:t>shared</w:t>
      </w:r>
      <w:r w:rsidRPr="009D235A">
        <w:rPr>
          <w:rFonts w:ascii="Arial" w:hAnsi="Arial" w:cs="Arial"/>
        </w:rPr>
        <w:t xml:space="preserve"> </w:t>
      </w:r>
      <w:r w:rsidRPr="009D235A">
        <w:rPr>
          <w:rFonts w:ascii="Arial" w:hAnsi="Arial" w:cs="Arial"/>
        </w:rPr>
        <w:t>information</w:t>
      </w:r>
      <w:r w:rsidRPr="009D235A">
        <w:rPr>
          <w:rFonts w:ascii="Arial" w:hAnsi="Arial" w:cs="Arial"/>
        </w:rPr>
        <w:t xml:space="preserve">). </w:t>
      </w:r>
    </w:p>
    <w:p w14:paraId="11DCB1F1" w14:textId="282ADD5B"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Invite</w:t>
      </w:r>
      <w:r w:rsidRPr="009D235A">
        <w:rPr>
          <w:rFonts w:ascii="Arial" w:hAnsi="Arial" w:cs="Arial"/>
        </w:rPr>
        <w:t xml:space="preserve"> and answer any questions before beginning the recording. </w:t>
      </w:r>
    </w:p>
    <w:p w14:paraId="5AA33028" w14:textId="4A5ED8FA"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Inform</w:t>
      </w:r>
      <w:r w:rsidRPr="009D235A">
        <w:rPr>
          <w:rFonts w:ascii="Arial" w:hAnsi="Arial" w:cs="Arial"/>
        </w:rPr>
        <w:t xml:space="preserve"> participants that </w:t>
      </w:r>
      <w:r w:rsidRPr="009D235A">
        <w:rPr>
          <w:rFonts w:ascii="Arial" w:hAnsi="Arial" w:cs="Arial"/>
        </w:rPr>
        <w:t xml:space="preserve">the </w:t>
      </w:r>
      <w:r w:rsidRPr="009D235A">
        <w:rPr>
          <w:rFonts w:ascii="Arial" w:hAnsi="Arial" w:cs="Arial"/>
        </w:rPr>
        <w:t xml:space="preserve">recording is about to begin, then start the audio recording. </w:t>
      </w:r>
    </w:p>
    <w:p w14:paraId="417B64EB" w14:textId="47B0F699"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Conduct</w:t>
      </w:r>
      <w:r w:rsidRPr="009D235A">
        <w:rPr>
          <w:rFonts w:ascii="Arial" w:hAnsi="Arial" w:cs="Arial"/>
        </w:rPr>
        <w:t xml:space="preserve"> the focus group using the interview schedule and appropriate prompts. </w:t>
      </w:r>
    </w:p>
    <w:p w14:paraId="35DB64E9" w14:textId="5CFA9E3A"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End</w:t>
      </w:r>
      <w:r w:rsidRPr="009D235A">
        <w:rPr>
          <w:rFonts w:ascii="Arial" w:hAnsi="Arial" w:cs="Arial"/>
        </w:rPr>
        <w:t xml:space="preserve"> the recording and thank participants for their contributions. </w:t>
      </w:r>
    </w:p>
    <w:p w14:paraId="3CBB1ACF" w14:textId="5A1F7DEA"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Provide</w:t>
      </w:r>
      <w:r w:rsidRPr="009D235A">
        <w:rPr>
          <w:rFonts w:ascii="Arial" w:hAnsi="Arial" w:cs="Arial"/>
        </w:rPr>
        <w:t xml:space="preserve"> a verbal debrief and a written debrief sheet, including withdrawal rights (up to two weeks) and relevant support resources. </w:t>
      </w:r>
    </w:p>
    <w:p w14:paraId="71003AB5" w14:textId="287B93BA"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lastRenderedPageBreak/>
        <w:t>Invite</w:t>
      </w:r>
      <w:r w:rsidRPr="009D235A">
        <w:rPr>
          <w:rFonts w:ascii="Arial" w:hAnsi="Arial" w:cs="Arial"/>
        </w:rPr>
        <w:t xml:space="preserve"> any final </w:t>
      </w:r>
      <w:r w:rsidRPr="009D235A">
        <w:rPr>
          <w:rFonts w:ascii="Arial" w:hAnsi="Arial" w:cs="Arial"/>
        </w:rPr>
        <w:t>questions and</w:t>
      </w:r>
      <w:r w:rsidRPr="009D235A">
        <w:rPr>
          <w:rFonts w:ascii="Arial" w:hAnsi="Arial" w:cs="Arial"/>
        </w:rPr>
        <w:t xml:space="preserve"> remind participants </w:t>
      </w:r>
      <w:r w:rsidRPr="009D235A">
        <w:rPr>
          <w:rFonts w:ascii="Arial" w:hAnsi="Arial" w:cs="Arial"/>
        </w:rPr>
        <w:t xml:space="preserve">that </w:t>
      </w:r>
      <w:r w:rsidRPr="009D235A">
        <w:rPr>
          <w:rFonts w:ascii="Arial" w:hAnsi="Arial" w:cs="Arial"/>
        </w:rPr>
        <w:t xml:space="preserve">they can contact the research team or </w:t>
      </w:r>
      <w:r w:rsidRPr="009D235A">
        <w:rPr>
          <w:rFonts w:ascii="Arial" w:hAnsi="Arial" w:cs="Arial"/>
        </w:rPr>
        <w:t xml:space="preserve">their </w:t>
      </w:r>
      <w:r w:rsidRPr="009D235A">
        <w:rPr>
          <w:rFonts w:ascii="Arial" w:hAnsi="Arial" w:cs="Arial"/>
        </w:rPr>
        <w:t xml:space="preserve">supervisor (details provided on the debrief sheet). </w:t>
      </w:r>
    </w:p>
    <w:p w14:paraId="30D924D8" w14:textId="6BF417C6" w:rsidR="009D235A" w:rsidRPr="009D235A" w:rsidRDefault="009D235A" w:rsidP="009D235A">
      <w:pPr>
        <w:pStyle w:val="ListParagraph"/>
        <w:numPr>
          <w:ilvl w:val="0"/>
          <w:numId w:val="84"/>
        </w:numPr>
        <w:spacing w:after="0" w:line="240" w:lineRule="auto"/>
        <w:rPr>
          <w:rFonts w:ascii="Arial" w:hAnsi="Arial" w:cs="Arial"/>
        </w:rPr>
      </w:pPr>
      <w:r w:rsidRPr="009D235A">
        <w:rPr>
          <w:rFonts w:ascii="Arial" w:hAnsi="Arial" w:cs="Arial"/>
        </w:rPr>
        <w:t>Thank</w:t>
      </w:r>
      <w:r w:rsidRPr="009D235A">
        <w:rPr>
          <w:rFonts w:ascii="Arial" w:hAnsi="Arial" w:cs="Arial"/>
        </w:rPr>
        <w:t xml:space="preserve"> participants again and escort them out of the lab.</w:t>
      </w:r>
    </w:p>
    <w:p w14:paraId="7A10EA78" w14:textId="6FDE25A8"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76F6FAC9"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1C445EAB"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765E89C7"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431F8403"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5DA20F12"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19A614BB"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329B3EE4"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11262C2A" w14:textId="0D67E5BA"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3FF504E7" w14:textId="140918C0"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1FA56042" w14:textId="7292C3CA" w:rsidR="009D235A" w:rsidRDefault="009D235A" w:rsidP="009D235A">
      <w:pPr>
        <w:spacing w:before="240" w:after="240"/>
        <w:outlineLvl w:val="0"/>
        <w:rPr>
          <w:rFonts w:ascii="Arial" w:eastAsia="Times New Roman" w:hAnsi="Arial" w:cs="Arial"/>
          <w:color w:val="000000"/>
          <w:kern w:val="36"/>
          <w:sz w:val="40"/>
          <w:szCs w:val="40"/>
          <w14:ligatures w14:val="none"/>
        </w:rPr>
      </w:pPr>
      <w:r>
        <w:rPr>
          <w:rFonts w:ascii="Arial" w:hAnsi="Arial" w:cs="Arial"/>
          <w:noProof/>
        </w:rPr>
        <w:lastRenderedPageBreak/>
        <mc:AlternateContent>
          <mc:Choice Requires="wps">
            <w:drawing>
              <wp:anchor distT="0" distB="0" distL="114300" distR="114300" simplePos="0" relativeHeight="251750400" behindDoc="0" locked="0" layoutInCell="1" allowOverlap="1" wp14:anchorId="757D4D2A" wp14:editId="3DD0CD6F">
                <wp:simplePos x="0" y="0"/>
                <wp:positionH relativeFrom="column">
                  <wp:posOffset>-421240</wp:posOffset>
                </wp:positionH>
                <wp:positionV relativeFrom="paragraph">
                  <wp:posOffset>-349321</wp:posOffset>
                </wp:positionV>
                <wp:extent cx="7108825" cy="1622846"/>
                <wp:effectExtent l="0" t="0" r="15875" b="15875"/>
                <wp:wrapNone/>
                <wp:docPr id="35649219" name="Text Box 6"/>
                <wp:cNvGraphicFramePr/>
                <a:graphic xmlns:a="http://schemas.openxmlformats.org/drawingml/2006/main">
                  <a:graphicData uri="http://schemas.microsoft.com/office/word/2010/wordprocessingShape">
                    <wps:wsp>
                      <wps:cNvSpPr txBox="1"/>
                      <wps:spPr>
                        <a:xfrm>
                          <a:off x="0" y="0"/>
                          <a:ext cx="7108825" cy="1622846"/>
                        </a:xfrm>
                        <a:prstGeom prst="rect">
                          <a:avLst/>
                        </a:prstGeom>
                        <a:solidFill>
                          <a:srgbClr val="00B0F0"/>
                        </a:solidFill>
                        <a:ln w="12700">
                          <a:solidFill>
                            <a:schemeClr val="tx1"/>
                          </a:solidFill>
                        </a:ln>
                      </wps:spPr>
                      <wps:txbx>
                        <w:txbxContent>
                          <w:p w14:paraId="15FF975A" w14:textId="77777777" w:rsidR="009D235A" w:rsidRPr="005012C8" w:rsidRDefault="009D235A" w:rsidP="009D235A">
                            <w:pPr>
                              <w:spacing w:line="240" w:lineRule="auto"/>
                              <w:rPr>
                                <w:rFonts w:ascii="Arial" w:hAnsi="Arial" w:cs="Arial"/>
                              </w:rPr>
                            </w:pPr>
                            <w:r w:rsidRPr="005012C8">
                              <w:rPr>
                                <w:rFonts w:ascii="Arial" w:hAnsi="Arial" w:cs="Arial"/>
                              </w:rPr>
                              <w:t>I developed the participant information sheet to clearly and transparently communicate the study’s purpose, procedures, and ethical considerations. It was structured to ensure participants could make an informed decision about participation, with key elements such as voluntary participation, withdrawal rights, and data handling aligned with UWTSD, BPS and GDPR guidelines. Particular attention was given to explaining the focus group format, its confidentiality limitations, and the potential emotional sensitivity of discussing personal experiences. The participant information sheet was refined to balance clarity with completeness, ensuring all essential ethical information was included while remaining concise and easy to understand.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7D4D2A" id="_x0000_s1057" type="#_x0000_t202" style="position:absolute;margin-left:-33.15pt;margin-top:-27.5pt;width:559.75pt;height:127.8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" fillcolor="#00b0f0" strokecolor="black [3213]" strokeweight="1pt">
                <v:textbox>
                  <w:txbxContent>
                    <w:p w14:paraId="15FF975A" w14:textId="77777777" w:rsidR="009D235A" w:rsidRPr="005012C8" w:rsidRDefault="009D235A" w:rsidP="009D235A">
                      <w:pPr>
                        <w:spacing w:line="240" w:lineRule="auto"/>
                        <w:rPr>
                          <w:rFonts w:ascii="Arial" w:hAnsi="Arial" w:cs="Arial"/>
                        </w:rPr>
                      </w:pPr>
                      <w:r w:rsidRPr="005012C8">
                        <w:rPr>
                          <w:rFonts w:ascii="Arial" w:hAnsi="Arial" w:cs="Arial"/>
                        </w:rPr>
                        <w:t>I developed the participant information sheet to clearly and transparently communicate the study’s purpose, procedures, and ethical considerations. It was structured to ensure participants could make an informed decision about participation, with key elements such as voluntary participation, withdrawal rights, and data handling aligned with UWTSD, BPS and GDPR guidelines. Particular attention was given to explaining the focus group format, its confidentiality limitations, and the potential emotional sensitivity of discussing personal experiences. The participant information sheet was refined to balance clarity with completeness, ensuring all essential ethical information was included while remaining concise and easy to understand.</w:t>
                      </w:r>
                    </w:p>
                  </w:txbxContent>
                </v:textbox>
              </v:shape>
            </w:pict>
          </mc:Fallback>
        </mc:AlternateContent>
      </w:r>
    </w:p>
    <w:p w14:paraId="6260762A" w14:textId="5D6E4800" w:rsidR="009D235A" w:rsidRDefault="009D235A" w:rsidP="009D235A">
      <w:pPr>
        <w:spacing w:before="240" w:after="240"/>
        <w:outlineLvl w:val="0"/>
        <w:rPr>
          <w:rFonts w:ascii="Arial" w:eastAsia="Times New Roman" w:hAnsi="Arial" w:cs="Arial"/>
          <w:color w:val="000000"/>
          <w:kern w:val="36"/>
          <w:sz w:val="40"/>
          <w:szCs w:val="40"/>
          <w14:ligatures w14:val="none"/>
        </w:rPr>
      </w:pPr>
      <w:r>
        <w:rPr>
          <w:rFonts w:ascii="Arial" w:eastAsiaTheme="majorEastAsia" w:hAnsi="Arial" w:cs="Arial"/>
          <w:b/>
          <w:bCs/>
          <w:noProof/>
          <w:lang w:val="en-GB"/>
        </w:rPr>
        <mc:AlternateContent>
          <mc:Choice Requires="wps">
            <w:drawing>
              <wp:anchor distT="0" distB="0" distL="114300" distR="114300" simplePos="0" relativeHeight="251751424" behindDoc="0" locked="0" layoutInCell="1" allowOverlap="1" wp14:anchorId="03A8272B" wp14:editId="3E3DDB37">
                <wp:simplePos x="0" y="0"/>
                <wp:positionH relativeFrom="column">
                  <wp:posOffset>-416389</wp:posOffset>
                </wp:positionH>
                <wp:positionV relativeFrom="paragraph">
                  <wp:posOffset>537396</wp:posOffset>
                </wp:positionV>
                <wp:extent cx="97890" cy="400685"/>
                <wp:effectExtent l="0" t="0" r="54610" b="31115"/>
                <wp:wrapNone/>
                <wp:docPr id="1752150605" name="Straight Arrow Connector 7"/>
                <wp:cNvGraphicFramePr/>
                <a:graphic xmlns:a="http://schemas.openxmlformats.org/drawingml/2006/main">
                  <a:graphicData uri="http://schemas.microsoft.com/office/word/2010/wordprocessingShape">
                    <wps:wsp>
                      <wps:cNvCnPr/>
                      <wps:spPr>
                        <a:xfrm>
                          <a:off x="0" y="0"/>
                          <a:ext cx="97890" cy="40068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C6F66D" id="Straight Arrow Connector 7" o:spid="_x0000_s1026" type="#_x0000_t32" style="position:absolute;margin-left:-32.8pt;margin-top:42.3pt;width:7.7pt;height:31.55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" strokecolor="black [3213]" strokeweight="1pt">
                <v:stroke endarrow="block" joinstyle="miter"/>
              </v:shape>
            </w:pict>
          </mc:Fallback>
        </mc:AlternateContent>
      </w:r>
      <w:r>
        <w:rPr>
          <w:rFonts w:ascii="Arial" w:eastAsiaTheme="majorEastAsia" w:hAnsi="Arial" w:cs="Arial"/>
          <w:b/>
          <w:bCs/>
          <w:noProof/>
          <w:lang w:val="en-GB"/>
        </w:rPr>
        <mc:AlternateContent>
          <mc:Choice Requires="wps">
            <w:drawing>
              <wp:anchor distT="0" distB="0" distL="114300" distR="114300" simplePos="0" relativeHeight="251752448" behindDoc="0" locked="0" layoutInCell="1" allowOverlap="1" wp14:anchorId="6551C0E2" wp14:editId="3C3CFFC5">
                <wp:simplePos x="0" y="0"/>
                <wp:positionH relativeFrom="column">
                  <wp:posOffset>6575460</wp:posOffset>
                </wp:positionH>
                <wp:positionV relativeFrom="paragraph">
                  <wp:posOffset>537396</wp:posOffset>
                </wp:positionV>
                <wp:extent cx="106159" cy="452062"/>
                <wp:effectExtent l="38100" t="0" r="20955" b="31115"/>
                <wp:wrapNone/>
                <wp:docPr id="1676948094" name="Straight Arrow Connector 7"/>
                <wp:cNvGraphicFramePr/>
                <a:graphic xmlns:a="http://schemas.openxmlformats.org/drawingml/2006/main">
                  <a:graphicData uri="http://schemas.microsoft.com/office/word/2010/wordprocessingShape">
                    <wps:wsp>
                      <wps:cNvCnPr/>
                      <wps:spPr>
                        <a:xfrm flipH="1">
                          <a:off x="0" y="0"/>
                          <a:ext cx="106159" cy="452062"/>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786B36A" id="Straight Arrow Connector 7" o:spid="_x0000_s1026" type="#_x0000_t32" style="position:absolute;margin-left:517.75pt;margin-top:42.3pt;width:8.35pt;height:35.6pt;flip:x;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" strokecolor="black [3213]" strokeweight="1pt">
                <v:stroke endarrow="block" joinstyle="miter"/>
              </v:shape>
            </w:pict>
          </mc:Fallback>
        </mc:AlternateContent>
      </w:r>
    </w:p>
    <w:p w14:paraId="0D939E9B" w14:textId="77777777" w:rsidR="009D235A" w:rsidRPr="00E10CE0" w:rsidRDefault="009D235A" w:rsidP="0097629B">
      <w:pPr>
        <w:tabs>
          <w:tab w:val="left" w:pos="5103"/>
        </w:tabs>
        <w:jc w:val="center"/>
        <w:rPr>
          <w:rFonts w:ascii="Arial" w:hAnsi="Arial" w:cs="Arial"/>
          <w:u w:val="single"/>
        </w:rPr>
      </w:pPr>
    </w:p>
    <w:p w14:paraId="73384791" w14:textId="77777777" w:rsidR="009D235A" w:rsidRPr="00E10CE0" w:rsidRDefault="009D235A" w:rsidP="0097629B">
      <w:pPr>
        <w:rPr>
          <w:rFonts w:ascii="Arial" w:hAnsi="Arial" w:cs="Arial"/>
        </w:rPr>
      </w:pPr>
      <w:r w:rsidRPr="00E10CE0">
        <w:rPr>
          <w:rFonts w:ascii="Arial" w:hAnsi="Arial" w:cs="Arial"/>
          <w:noProof/>
          <w:u w:val="single"/>
          <w:lang w:eastAsia="en-GB"/>
        </w:rPr>
        <mc:AlternateContent>
          <mc:Choice Requires="wps">
            <w:drawing>
              <wp:anchor distT="0" distB="0" distL="114300" distR="114300" simplePos="0" relativeHeight="251722752" behindDoc="0" locked="0" layoutInCell="1" allowOverlap="1" wp14:anchorId="35E38512" wp14:editId="7474D2CF">
                <wp:simplePos x="0" y="0"/>
                <wp:positionH relativeFrom="column">
                  <wp:posOffset>3682652</wp:posOffset>
                </wp:positionH>
                <wp:positionV relativeFrom="paragraph">
                  <wp:posOffset>-81915</wp:posOffset>
                </wp:positionV>
                <wp:extent cx="2447925" cy="922351"/>
                <wp:effectExtent l="0" t="0" r="28575" b="11430"/>
                <wp:wrapNone/>
                <wp:docPr id="756720457" name="Text Box 75672045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47925" cy="922351"/>
                        </a:xfrm>
                        <a:prstGeom prst="rect">
                          <a:avLst/>
                        </a:prstGeom>
                        <a:solidFill>
                          <a:srgbClr val="FFFFFF"/>
                        </a:solidFill>
                        <a:ln w="25400">
                          <a:solidFill>
                            <a:srgbClr val="000000"/>
                          </a:solidFill>
                          <a:miter lim="800000"/>
                          <a:headEnd/>
                          <a:tailEnd/>
                        </a:ln>
                      </wps:spPr>
                      <wps:txbx>
                        <w:txbxContent>
                          <w:p w14:paraId="5874685F" w14:textId="77777777" w:rsidR="009D235A" w:rsidRPr="00D42DB8" w:rsidRDefault="009D235A" w:rsidP="0097629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4D4D85C" w14:textId="77777777" w:rsidR="009D235A" w:rsidRDefault="009D235A" w:rsidP="0097629B">
                            <w:pPr>
                              <w:rPr>
                                <w:rFonts w:ascii="Arial" w:hAnsi="Arial" w:cs="Arial"/>
                              </w:rPr>
                            </w:pPr>
                            <w:r>
                              <w:rPr>
                                <w:rFonts w:ascii="Arial" w:hAnsi="Arial" w:cs="Arial"/>
                              </w:rPr>
                              <w:t>SA1 Campus</w:t>
                            </w:r>
                          </w:p>
                          <w:p w14:paraId="747CFEB6" w14:textId="77777777" w:rsidR="009D235A" w:rsidRDefault="009D235A" w:rsidP="0097629B">
                            <w:pPr>
                              <w:rPr>
                                <w:rFonts w:ascii="Arial" w:hAnsi="Arial" w:cs="Arial"/>
                              </w:rPr>
                            </w:pPr>
                          </w:p>
                          <w:p w14:paraId="7A447C48" w14:textId="77777777" w:rsidR="009D235A" w:rsidRDefault="009D235A" w:rsidP="0097629B">
                            <w:pPr>
                              <w:rPr>
                                <w:rFonts w:ascii="Arial" w:hAnsi="Arial" w:cs="Arial"/>
                              </w:rPr>
                            </w:pPr>
                            <w:r>
                              <w:rPr>
                                <w:rFonts w:ascii="Arial" w:hAnsi="Arial" w:cs="Arial"/>
                              </w:rPr>
                              <w:t>Swansea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5E38512" id="Text Box 756720457" o:spid="_x0000_s1058" type="#_x0000_t202" style="position:absolute;margin-left:289.95pt;margin-top:-6.45pt;width:192.75pt;height:72.65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" strokeweight="2pt">
                <v:textbox>
                  <w:txbxContent>
                    <w:p w14:paraId="5874685F" w14:textId="77777777" w:rsidR="009D235A" w:rsidRPr="00D42DB8" w:rsidRDefault="009D235A" w:rsidP="0097629B">
                      <w:pPr>
                        <w:rPr>
                          <w:rFonts w:ascii="Arial" w:hAnsi="Arial" w:cs="Arial"/>
                        </w:rPr>
                      </w:pPr>
                      <w:r>
                        <w:rPr>
                          <w:rFonts w:ascii="Arial" w:hAnsi="Arial" w:cs="Arial"/>
                        </w:rPr>
                        <w:t xml:space="preserve">Centre for </w:t>
                      </w:r>
                      <w:r w:rsidRPr="00D42DB8">
                        <w:rPr>
                          <w:rFonts w:ascii="Arial" w:hAnsi="Arial" w:cs="Arial"/>
                        </w:rPr>
                        <w:t xml:space="preserve">Psychology </w:t>
                      </w:r>
                      <w:r>
                        <w:rPr>
                          <w:rFonts w:ascii="Arial" w:hAnsi="Arial" w:cs="Arial"/>
                        </w:rPr>
                        <w:t>and Counselling</w:t>
                      </w:r>
                    </w:p>
                    <w:p w14:paraId="04D4D85C" w14:textId="77777777" w:rsidR="009D235A" w:rsidRDefault="009D235A" w:rsidP="0097629B">
                      <w:pPr>
                        <w:rPr>
                          <w:rFonts w:ascii="Arial" w:hAnsi="Arial" w:cs="Arial"/>
                        </w:rPr>
                      </w:pPr>
                      <w:r>
                        <w:rPr>
                          <w:rFonts w:ascii="Arial" w:hAnsi="Arial" w:cs="Arial"/>
                        </w:rPr>
                        <w:t>SA1 Campus</w:t>
                      </w:r>
                    </w:p>
                    <w:p w14:paraId="747CFEB6" w14:textId="77777777" w:rsidR="009D235A" w:rsidRDefault="009D235A" w:rsidP="0097629B">
                      <w:pPr>
                        <w:rPr>
                          <w:rFonts w:ascii="Arial" w:hAnsi="Arial" w:cs="Arial"/>
                        </w:rPr>
                      </w:pPr>
                    </w:p>
                    <w:p w14:paraId="7A447C48" w14:textId="77777777" w:rsidR="009D235A" w:rsidRDefault="009D235A" w:rsidP="0097629B">
                      <w:pPr>
                        <w:rPr>
                          <w:rFonts w:ascii="Arial" w:hAnsi="Arial" w:cs="Arial"/>
                        </w:rPr>
                      </w:pPr>
                      <w:r>
                        <w:rPr>
                          <w:rFonts w:ascii="Arial" w:hAnsi="Arial" w:cs="Arial"/>
                        </w:rPr>
                        <w:t>Swansea</w:t>
                      </w:r>
                    </w:p>
                  </w:txbxContent>
                </v:textbox>
              </v:shape>
            </w:pict>
          </mc:Fallback>
        </mc:AlternateContent>
      </w:r>
      <w:r w:rsidRPr="00E10CE0">
        <w:rPr>
          <w:rFonts w:ascii="Arial" w:hAnsi="Arial" w:cs="Arial"/>
          <w:noProof/>
          <w:lang w:eastAsia="en-GB"/>
        </w:rPr>
        <w:drawing>
          <wp:inline distT="0" distB="0" distL="0" distR="0" wp14:anchorId="40C85625" wp14:editId="609DA886">
            <wp:extent cx="2532490" cy="840428"/>
            <wp:effectExtent l="0" t="0" r="1270" b="0"/>
            <wp:docPr id="932561011" name="Picture 93256101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close up of a sign&#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2562104" cy="850256"/>
                    </a:xfrm>
                    <a:prstGeom prst="rect">
                      <a:avLst/>
                    </a:prstGeom>
                  </pic:spPr>
                </pic:pic>
              </a:graphicData>
            </a:graphic>
          </wp:inline>
        </w:drawing>
      </w:r>
    </w:p>
    <w:p w14:paraId="511E8CC5" w14:textId="77777777" w:rsidR="009D235A" w:rsidRPr="00E10CE0" w:rsidRDefault="009D235A" w:rsidP="0097629B">
      <w:pPr>
        <w:jc w:val="center"/>
        <w:textAlignment w:val="baseline"/>
        <w:rPr>
          <w:rFonts w:ascii="Arial" w:hAnsi="Arial" w:cs="Arial"/>
          <w:sz w:val="32"/>
          <w:szCs w:val="30"/>
          <w:u w:val="single"/>
          <w:lang w:eastAsia="en-GB"/>
        </w:rPr>
      </w:pPr>
    </w:p>
    <w:p w14:paraId="78D2B558" w14:textId="23C65F95" w:rsidR="009D235A" w:rsidRPr="009D235A" w:rsidRDefault="009D235A" w:rsidP="009D235A">
      <w:pPr>
        <w:jc w:val="center"/>
        <w:textAlignment w:val="baseline"/>
        <w:rPr>
          <w:rFonts w:ascii="Arial" w:hAnsi="Arial" w:cs="Arial"/>
          <w:b/>
          <w:bCs/>
          <w:sz w:val="28"/>
          <w:szCs w:val="28"/>
          <w:lang w:eastAsia="en-GB"/>
        </w:rPr>
      </w:pPr>
      <w:r w:rsidRPr="00E10CE0">
        <w:rPr>
          <w:rFonts w:ascii="Arial" w:hAnsi="Arial" w:cs="Arial"/>
          <w:b/>
          <w:bCs/>
          <w:sz w:val="28"/>
          <w:szCs w:val="28"/>
          <w:u w:val="single"/>
          <w:lang w:eastAsia="en-GB"/>
        </w:rPr>
        <w:t>Participant Information Sheet</w:t>
      </w:r>
      <w:r w:rsidRPr="00E10CE0">
        <w:rPr>
          <w:rFonts w:ascii="Arial" w:hAnsi="Arial" w:cs="Arial"/>
          <w:b/>
          <w:bCs/>
          <w:sz w:val="28"/>
          <w:szCs w:val="28"/>
          <w:lang w:eastAsia="en-GB"/>
        </w:rPr>
        <w:t> </w:t>
      </w:r>
    </w:p>
    <w:p w14:paraId="4683DD8A" w14:textId="77777777" w:rsidR="009D235A" w:rsidRPr="008C30AF" w:rsidRDefault="009D235A" w:rsidP="008C30AF">
      <w:pPr>
        <w:pStyle w:val="NormalWeb"/>
        <w:rPr>
          <w:rFonts w:ascii="Arial" w:hAnsi="Arial" w:cs="Arial"/>
        </w:rPr>
      </w:pPr>
      <w:r w:rsidRPr="008C30AF">
        <w:rPr>
          <w:rFonts w:ascii="Arial" w:hAnsi="Arial" w:cs="Arial"/>
          <w:b/>
          <w:bCs/>
        </w:rPr>
        <w:t>Title of Study:</w:t>
      </w:r>
      <w:r w:rsidRPr="00E10CE0">
        <w:rPr>
          <w:rFonts w:ascii="Arial" w:hAnsi="Arial" w:cs="Arial"/>
        </w:rPr>
        <w:t xml:space="preserve"> </w:t>
      </w:r>
      <w:r w:rsidRPr="00E10CE0">
        <w:rPr>
          <w:rFonts w:ascii="Arial" w:hAnsi="Arial" w:cs="Arial"/>
        </w:rPr>
        <w:t>Experiences of Statutory Maternity and Paternity Leave: Identity, Workplace Expectations, and Role Conflict in First-Time Parents</w:t>
      </w:r>
      <w:r w:rsidRPr="00E10CE0">
        <w:rPr>
          <w:rFonts w:ascii="Arial" w:hAnsi="Arial" w:cs="Arial"/>
        </w:rPr>
        <w:t>.</w:t>
      </w:r>
    </w:p>
    <w:p w14:paraId="4BD6D89D" w14:textId="77777777" w:rsidR="009D235A" w:rsidRPr="00E10CE0" w:rsidRDefault="009D235A" w:rsidP="00FD32F1">
      <w:pPr>
        <w:pStyle w:val="Default"/>
        <w:spacing w:line="276" w:lineRule="auto"/>
        <w:rPr>
          <w:rFonts w:ascii="Arial" w:hAnsi="Arial" w:cs="Arial"/>
          <w:b/>
          <w:bCs/>
        </w:rPr>
      </w:pPr>
      <w:r w:rsidRPr="00E10CE0">
        <w:rPr>
          <w:rFonts w:ascii="Arial" w:hAnsi="Arial" w:cs="Arial"/>
          <w:b/>
          <w:bCs/>
        </w:rPr>
        <w:t xml:space="preserve">Research Team: </w:t>
      </w:r>
    </w:p>
    <w:p w14:paraId="0C40E4F1" w14:textId="77777777" w:rsidR="009D235A" w:rsidRDefault="009D235A" w:rsidP="00FD32F1">
      <w:pPr>
        <w:pStyle w:val="Default"/>
        <w:spacing w:line="276" w:lineRule="auto"/>
        <w:rPr>
          <w:rFonts w:ascii="Arial" w:hAnsi="Arial" w:cs="Arial"/>
          <w:sz w:val="22"/>
          <w:szCs w:val="22"/>
        </w:rPr>
      </w:pPr>
    </w:p>
    <w:p w14:paraId="501342B6" w14:textId="16E8A7E7" w:rsidR="009D235A" w:rsidRDefault="009D235A" w:rsidP="009D235A">
      <w:pPr>
        <w:pStyle w:val="Default"/>
        <w:spacing w:line="276" w:lineRule="auto"/>
        <w:rPr>
          <w:rFonts w:ascii="Arial" w:hAnsi="Arial" w:cs="Arial"/>
        </w:rPr>
      </w:pPr>
      <w:r w:rsidRPr="00E10CE0">
        <w:rPr>
          <w:rFonts w:ascii="Arial" w:hAnsi="Arial" w:cs="Arial"/>
        </w:rPr>
        <w:t>Hannah-Lee Rhodes (</w:t>
      </w:r>
      <w:hyperlink r:id="rId19" w:history="1">
        <w:r w:rsidRPr="006F6072">
          <w:rPr>
            <w:rStyle w:val="Hyperlink"/>
            <w:rFonts w:ascii="Arial" w:hAnsi="Arial" w:cs="Arial"/>
          </w:rPr>
          <w:t>1901657@student.uwtsd.ac.uk</w:t>
        </w:r>
      </w:hyperlink>
      <w:r w:rsidRPr="00E10CE0">
        <w:rPr>
          <w:rFonts w:ascii="Arial" w:hAnsi="Arial" w:cs="Arial"/>
        </w:rPr>
        <w:t xml:space="preserve">), </w:t>
      </w:r>
    </w:p>
    <w:p w14:paraId="5F2B8F03" w14:textId="59E77D30" w:rsidR="009D235A" w:rsidRDefault="009D235A" w:rsidP="009D235A">
      <w:pPr>
        <w:pStyle w:val="Default"/>
        <w:spacing w:line="276" w:lineRule="auto"/>
        <w:rPr>
          <w:rFonts w:ascii="Arial" w:hAnsi="Arial" w:cs="Arial"/>
        </w:rPr>
      </w:pPr>
      <w:r w:rsidRPr="00E10CE0">
        <w:rPr>
          <w:rFonts w:ascii="Arial" w:hAnsi="Arial" w:cs="Arial"/>
        </w:rPr>
        <w:t>Kayleigh Jones (</w:t>
      </w:r>
      <w:hyperlink r:id="rId20" w:history="1">
        <w:r w:rsidRPr="006F6072">
          <w:rPr>
            <w:rStyle w:val="Hyperlink"/>
            <w:rFonts w:ascii="Arial" w:hAnsi="Arial" w:cs="Arial"/>
          </w:rPr>
          <w:t>2404358@student.uwtsd.ac.uk</w:t>
        </w:r>
      </w:hyperlink>
      <w:r w:rsidRPr="00E10CE0">
        <w:rPr>
          <w:rFonts w:ascii="Arial" w:hAnsi="Arial" w:cs="Arial"/>
        </w:rPr>
        <w:t xml:space="preserve">), </w:t>
      </w:r>
    </w:p>
    <w:p w14:paraId="2083C8CA" w14:textId="73773D2E" w:rsidR="009D235A" w:rsidRDefault="009D235A" w:rsidP="009D235A">
      <w:pPr>
        <w:pStyle w:val="Default"/>
        <w:spacing w:line="276" w:lineRule="auto"/>
        <w:rPr>
          <w:rFonts w:ascii="Arial" w:hAnsi="Arial" w:cs="Arial"/>
        </w:rPr>
      </w:pPr>
      <w:r w:rsidRPr="00E10CE0">
        <w:rPr>
          <w:rFonts w:ascii="Arial" w:hAnsi="Arial" w:cs="Arial"/>
        </w:rPr>
        <w:t>Kavan Graham (</w:t>
      </w:r>
      <w:hyperlink r:id="rId21" w:history="1">
        <w:r w:rsidRPr="006F6072">
          <w:rPr>
            <w:rStyle w:val="Hyperlink"/>
            <w:rFonts w:ascii="Arial" w:hAnsi="Arial" w:cs="Arial"/>
          </w:rPr>
          <w:t>2500328@student.uwtsd.ac.uk</w:t>
        </w:r>
      </w:hyperlink>
      <w:r w:rsidRPr="00E10CE0">
        <w:rPr>
          <w:rFonts w:ascii="Arial" w:hAnsi="Arial" w:cs="Arial"/>
        </w:rPr>
        <w:t xml:space="preserve">), </w:t>
      </w:r>
    </w:p>
    <w:p w14:paraId="267A4919" w14:textId="187A44DE" w:rsidR="009D235A" w:rsidRDefault="009D235A" w:rsidP="009D235A">
      <w:pPr>
        <w:pStyle w:val="Default"/>
        <w:spacing w:line="276" w:lineRule="auto"/>
        <w:rPr>
          <w:rFonts w:ascii="Arial" w:hAnsi="Arial" w:cs="Arial"/>
        </w:rPr>
      </w:pPr>
      <w:r w:rsidRPr="00E10CE0">
        <w:rPr>
          <w:rFonts w:ascii="Arial" w:hAnsi="Arial" w:cs="Arial"/>
        </w:rPr>
        <w:t>Noah Finney (</w:t>
      </w:r>
      <w:hyperlink r:id="rId22" w:history="1">
        <w:r w:rsidRPr="006F6072">
          <w:rPr>
            <w:rStyle w:val="Hyperlink"/>
            <w:rFonts w:ascii="Arial" w:hAnsi="Arial" w:cs="Arial"/>
          </w:rPr>
          <w:t>2405255@student.uwtsd.ac.uk</w:t>
        </w:r>
      </w:hyperlink>
      <w:r w:rsidRPr="00E10CE0">
        <w:rPr>
          <w:rFonts w:ascii="Arial" w:hAnsi="Arial" w:cs="Arial"/>
        </w:rPr>
        <w:t>)</w:t>
      </w:r>
    </w:p>
    <w:p w14:paraId="5E44CD25" w14:textId="64294279" w:rsidR="009D235A" w:rsidRDefault="009D235A" w:rsidP="009D235A">
      <w:pPr>
        <w:pStyle w:val="Default"/>
        <w:spacing w:line="276" w:lineRule="auto"/>
        <w:rPr>
          <w:rFonts w:ascii="Arial" w:hAnsi="Arial" w:cs="Arial"/>
        </w:rPr>
      </w:pPr>
      <w:r w:rsidRPr="00E10CE0">
        <w:rPr>
          <w:rFonts w:ascii="Arial" w:hAnsi="Arial" w:cs="Arial"/>
        </w:rPr>
        <w:t>Supervisor: Katie E. Sullivan (</w:t>
      </w:r>
      <w:hyperlink r:id="rId23" w:history="1">
        <w:r w:rsidRPr="006F6072">
          <w:rPr>
            <w:rStyle w:val="Hyperlink"/>
            <w:rFonts w:ascii="Arial" w:hAnsi="Arial" w:cs="Arial"/>
          </w:rPr>
          <w:t>k.sullivan@uwtsd.ac.uk</w:t>
        </w:r>
      </w:hyperlink>
      <w:r w:rsidRPr="00E10CE0">
        <w:rPr>
          <w:rFonts w:ascii="Arial" w:hAnsi="Arial" w:cs="Arial"/>
        </w:rPr>
        <w:t>)</w:t>
      </w:r>
    </w:p>
    <w:p w14:paraId="1C705664" w14:textId="77777777" w:rsidR="009D235A" w:rsidRPr="00E10CE0" w:rsidRDefault="009D235A" w:rsidP="009D235A">
      <w:pPr>
        <w:pStyle w:val="Default"/>
        <w:spacing w:line="276" w:lineRule="auto"/>
        <w:rPr>
          <w:rFonts w:ascii="Arial" w:hAnsi="Arial" w:cs="Arial"/>
        </w:rPr>
      </w:pPr>
    </w:p>
    <w:p w14:paraId="107EE8A0" w14:textId="77777777" w:rsidR="009D235A" w:rsidRPr="00E10CE0" w:rsidRDefault="009D235A" w:rsidP="0097629B">
      <w:pPr>
        <w:jc w:val="both"/>
        <w:rPr>
          <w:rFonts w:ascii="Arial" w:hAnsi="Arial" w:cs="Arial"/>
          <w:b/>
          <w:bCs/>
          <w:lang w:val="en-US" w:eastAsia="en-GB"/>
        </w:rPr>
      </w:pPr>
      <w:r w:rsidRPr="00E10CE0">
        <w:rPr>
          <w:rFonts w:ascii="Arial" w:hAnsi="Arial" w:cs="Arial"/>
          <w:b/>
          <w:bCs/>
          <w:lang w:val="en-US" w:eastAsia="en-GB"/>
        </w:rPr>
        <w:t>Invitation Paragraph:</w:t>
      </w:r>
    </w:p>
    <w:p w14:paraId="6FAEEFFB" w14:textId="6959E76C" w:rsidR="009D235A" w:rsidRPr="00E10CE0" w:rsidRDefault="009D235A" w:rsidP="00FD32F1">
      <w:pPr>
        <w:pStyle w:val="NormalWeb"/>
        <w:rPr>
          <w:rFonts w:ascii="Arial" w:hAnsi="Arial" w:cs="Arial"/>
        </w:rPr>
      </w:pPr>
      <w:r w:rsidRPr="00E10CE0">
        <w:rPr>
          <w:rFonts w:ascii="Arial" w:hAnsi="Arial" w:cs="Arial"/>
        </w:rPr>
        <w:t xml:space="preserve">You are being invited to take part in a research project conducted by </w:t>
      </w:r>
      <w:r>
        <w:rPr>
          <w:rFonts w:ascii="Arial" w:hAnsi="Arial" w:cs="Arial"/>
        </w:rPr>
        <w:t>Level Five p</w:t>
      </w:r>
      <w:r w:rsidRPr="00E10CE0">
        <w:rPr>
          <w:rFonts w:ascii="Arial" w:hAnsi="Arial" w:cs="Arial"/>
        </w:rPr>
        <w:t>sychology students at the University of Wales Trinity Saint David (UWTSD). Before you decide whether to participate, it is important that you understand why the research is being carried out and what it will involve.</w:t>
      </w:r>
    </w:p>
    <w:p w14:paraId="25395052" w14:textId="77777777" w:rsidR="009D235A" w:rsidRPr="00E10CE0" w:rsidRDefault="009D235A" w:rsidP="00E10CE0">
      <w:pPr>
        <w:pStyle w:val="NormalWeb"/>
        <w:rPr>
          <w:rFonts w:ascii="Arial" w:hAnsi="Arial" w:cs="Arial"/>
        </w:rPr>
      </w:pPr>
      <w:r w:rsidRPr="00E10CE0">
        <w:rPr>
          <w:rFonts w:ascii="Arial" w:hAnsi="Arial" w:cs="Arial"/>
        </w:rPr>
        <w:lastRenderedPageBreak/>
        <w:t>Please read the following information carefully and ask the researcher if anything is unclear or if you would like more information. Take time to decide whether you wish to take part. Thank you for considering participation.</w:t>
      </w:r>
    </w:p>
    <w:p w14:paraId="22CB0F11" w14:textId="77777777" w:rsidR="009D235A" w:rsidRPr="00E10CE0" w:rsidRDefault="009D235A" w:rsidP="0097629B">
      <w:pPr>
        <w:jc w:val="both"/>
        <w:rPr>
          <w:rFonts w:ascii="Arial" w:hAnsi="Arial" w:cs="Arial"/>
          <w:b/>
          <w:bCs/>
          <w:lang w:val="en-US" w:eastAsia="en-GB"/>
        </w:rPr>
      </w:pPr>
      <w:r w:rsidRPr="00E10CE0">
        <w:rPr>
          <w:rFonts w:ascii="Arial" w:hAnsi="Arial" w:cs="Arial"/>
          <w:b/>
          <w:bCs/>
          <w:lang w:val="en-US" w:eastAsia="en-GB"/>
        </w:rPr>
        <w:t>Purpose of Research:</w:t>
      </w:r>
    </w:p>
    <w:p w14:paraId="630DB845" w14:textId="77777777" w:rsidR="009D235A" w:rsidRPr="008C30AF" w:rsidRDefault="009D235A" w:rsidP="008C30AF">
      <w:pPr>
        <w:pStyle w:val="NormalWeb"/>
        <w:rPr>
          <w:rFonts w:ascii="Arial" w:hAnsi="Arial" w:cs="Arial"/>
        </w:rPr>
      </w:pPr>
      <w:r w:rsidRPr="00E10CE0">
        <w:rPr>
          <w:rFonts w:ascii="Arial" w:hAnsi="Arial" w:cs="Arial"/>
        </w:rPr>
        <w:t>The purpose of this study is to explore how first-time mothers and fathers experience and make sense of statutory maternity and paternity leave. The research focuses on how parental leave may influence identity, workplace expectations, and the balance between work and family roles during the transition to parenthood.</w:t>
      </w:r>
    </w:p>
    <w:p w14:paraId="206318A5" w14:textId="77777777" w:rsidR="009D235A" w:rsidRPr="00E10CE0" w:rsidRDefault="009D235A" w:rsidP="0097629B">
      <w:pPr>
        <w:spacing w:line="276" w:lineRule="auto"/>
        <w:jc w:val="both"/>
        <w:rPr>
          <w:rFonts w:ascii="Arial" w:hAnsi="Arial" w:cs="Arial"/>
          <w:b/>
          <w:bCs/>
          <w:lang w:val="en-US" w:eastAsia="en-GB"/>
        </w:rPr>
      </w:pPr>
      <w:r w:rsidRPr="00E10CE0">
        <w:rPr>
          <w:rFonts w:ascii="Arial" w:hAnsi="Arial" w:cs="Arial"/>
          <w:b/>
          <w:bCs/>
          <w:lang w:val="en-US" w:eastAsia="en-GB"/>
        </w:rPr>
        <w:t>What does taking part involve:</w:t>
      </w:r>
    </w:p>
    <w:p w14:paraId="14B522CC" w14:textId="77777777" w:rsidR="009D235A" w:rsidRPr="00FD32F1" w:rsidRDefault="009D235A" w:rsidP="00FD32F1">
      <w:pPr>
        <w:spacing w:before="100" w:beforeAutospacing="1" w:after="100" w:afterAutospacing="1"/>
        <w:rPr>
          <w:rFonts w:ascii="Arial" w:hAnsi="Arial" w:cs="Arial"/>
        </w:rPr>
      </w:pPr>
      <w:r w:rsidRPr="00FD32F1">
        <w:rPr>
          <w:rFonts w:ascii="Arial" w:hAnsi="Arial" w:cs="Arial"/>
        </w:rPr>
        <w:t>Participation will involve taking part in a semi-structured focus group with other participants. During this session, you will be asked to:</w:t>
      </w:r>
    </w:p>
    <w:p w14:paraId="0404B013" w14:textId="77777777" w:rsidR="009D235A" w:rsidRPr="00FD32F1" w:rsidRDefault="009D235A" w:rsidP="009D235A">
      <w:pPr>
        <w:numPr>
          <w:ilvl w:val="0"/>
          <w:numId w:val="85"/>
        </w:numPr>
        <w:spacing w:before="100" w:beforeAutospacing="1" w:after="100" w:afterAutospacing="1" w:line="240" w:lineRule="auto"/>
        <w:rPr>
          <w:rFonts w:ascii="Arial" w:hAnsi="Arial" w:cs="Arial"/>
        </w:rPr>
      </w:pPr>
      <w:r w:rsidRPr="00FD32F1">
        <w:rPr>
          <w:rFonts w:ascii="Arial" w:hAnsi="Arial" w:cs="Arial"/>
        </w:rPr>
        <w:t xml:space="preserve">Provide basic demographic information (e.g., age, gender, EMS number) </w:t>
      </w:r>
    </w:p>
    <w:p w14:paraId="42E372B6" w14:textId="77777777" w:rsidR="009D235A" w:rsidRPr="00FD32F1" w:rsidRDefault="009D235A" w:rsidP="009D235A">
      <w:pPr>
        <w:numPr>
          <w:ilvl w:val="0"/>
          <w:numId w:val="85"/>
        </w:numPr>
        <w:spacing w:before="100" w:beforeAutospacing="1" w:after="100" w:afterAutospacing="1" w:line="240" w:lineRule="auto"/>
        <w:rPr>
          <w:rFonts w:ascii="Arial" w:hAnsi="Arial" w:cs="Arial"/>
        </w:rPr>
      </w:pPr>
      <w:r w:rsidRPr="00FD32F1">
        <w:rPr>
          <w:rFonts w:ascii="Arial" w:hAnsi="Arial" w:cs="Arial"/>
        </w:rPr>
        <w:t xml:space="preserve">Take part in a group discussion about your experiences of parental leave </w:t>
      </w:r>
    </w:p>
    <w:p w14:paraId="2AB49798" w14:textId="77777777" w:rsidR="009D235A" w:rsidRPr="00FD32F1" w:rsidRDefault="009D235A" w:rsidP="009D235A">
      <w:pPr>
        <w:numPr>
          <w:ilvl w:val="0"/>
          <w:numId w:val="85"/>
        </w:numPr>
        <w:spacing w:before="100" w:beforeAutospacing="1" w:after="100" w:afterAutospacing="1" w:line="240" w:lineRule="auto"/>
        <w:rPr>
          <w:rFonts w:ascii="Arial" w:hAnsi="Arial" w:cs="Arial"/>
        </w:rPr>
      </w:pPr>
      <w:r w:rsidRPr="00FD32F1">
        <w:rPr>
          <w:rFonts w:ascii="Arial" w:hAnsi="Arial" w:cs="Arial"/>
        </w:rPr>
        <w:t xml:space="preserve">Reflect on topics such as identity, workplace support, and balancing work and family responsibilities </w:t>
      </w:r>
    </w:p>
    <w:p w14:paraId="6D287623" w14:textId="77777777" w:rsidR="009D235A" w:rsidRPr="00FD32F1" w:rsidRDefault="009D235A" w:rsidP="00FD32F1">
      <w:pPr>
        <w:spacing w:before="100" w:beforeAutospacing="1" w:after="100" w:afterAutospacing="1"/>
        <w:rPr>
          <w:rFonts w:ascii="Arial" w:hAnsi="Arial" w:cs="Arial"/>
        </w:rPr>
      </w:pPr>
      <w:r w:rsidRPr="00FD32F1">
        <w:rPr>
          <w:rFonts w:ascii="Arial" w:hAnsi="Arial" w:cs="Arial"/>
        </w:rPr>
        <w:t>The discussion will be audio</w:t>
      </w:r>
      <w:r w:rsidRPr="00E10CE0">
        <w:rPr>
          <w:rFonts w:ascii="Arial" w:hAnsi="Arial" w:cs="Arial"/>
        </w:rPr>
        <w:t>-</w:t>
      </w:r>
      <w:r w:rsidRPr="00FD32F1">
        <w:rPr>
          <w:rFonts w:ascii="Arial" w:hAnsi="Arial" w:cs="Arial"/>
        </w:rPr>
        <w:t>recorded to ensure accuracy. You may choose not to answer any question.</w:t>
      </w:r>
    </w:p>
    <w:p w14:paraId="40AB5A5D" w14:textId="1335D768" w:rsidR="009D235A" w:rsidRPr="00E10CE0" w:rsidRDefault="009D235A" w:rsidP="0097629B">
      <w:pPr>
        <w:spacing w:line="276" w:lineRule="auto"/>
        <w:jc w:val="both"/>
        <w:rPr>
          <w:rFonts w:ascii="Arial" w:hAnsi="Arial" w:cs="Arial"/>
          <w:lang w:val="en-US" w:eastAsia="en-GB"/>
        </w:rPr>
      </w:pPr>
      <w:r w:rsidRPr="00E10CE0">
        <w:rPr>
          <w:rFonts w:ascii="Arial" w:hAnsi="Arial" w:cs="Arial"/>
          <w:lang w:val="en-US" w:eastAsia="en-GB"/>
        </w:rPr>
        <w:t>At the end of the study, you will be debriefed by the researcher and provided with the study debriefing sheet.</w:t>
      </w:r>
    </w:p>
    <w:p w14:paraId="08B67FC0" w14:textId="77777777" w:rsidR="009D235A" w:rsidRPr="00E10CE0" w:rsidRDefault="009D235A" w:rsidP="0097629B">
      <w:pPr>
        <w:spacing w:line="276" w:lineRule="auto"/>
        <w:jc w:val="both"/>
        <w:rPr>
          <w:rFonts w:ascii="Arial" w:hAnsi="Arial" w:cs="Arial"/>
          <w:b/>
          <w:bCs/>
          <w:lang w:val="en-US" w:eastAsia="en-GB"/>
        </w:rPr>
      </w:pPr>
      <w:r w:rsidRPr="00E10CE0">
        <w:rPr>
          <w:rFonts w:ascii="Arial" w:hAnsi="Arial" w:cs="Arial"/>
          <w:b/>
          <w:bCs/>
          <w:lang w:val="en-US" w:eastAsia="en-GB"/>
        </w:rPr>
        <w:t>How long will the study take?</w:t>
      </w:r>
    </w:p>
    <w:p w14:paraId="5C4F93AF" w14:textId="77777777" w:rsidR="009D235A" w:rsidRPr="008C30AF" w:rsidRDefault="009D235A" w:rsidP="008C30AF">
      <w:pPr>
        <w:pStyle w:val="NormalWeb"/>
        <w:rPr>
          <w:rFonts w:ascii="Arial" w:hAnsi="Arial" w:cs="Arial"/>
        </w:rPr>
      </w:pPr>
      <w:r w:rsidRPr="00E10CE0">
        <w:rPr>
          <w:rFonts w:ascii="Arial" w:hAnsi="Arial" w:cs="Arial"/>
        </w:rPr>
        <w:t xml:space="preserve">The focus group </w:t>
      </w:r>
      <w:r w:rsidRPr="00E10CE0">
        <w:rPr>
          <w:rFonts w:ascii="Arial" w:hAnsi="Arial" w:cs="Arial"/>
        </w:rPr>
        <w:t>would</w:t>
      </w:r>
      <w:r w:rsidRPr="00E10CE0">
        <w:rPr>
          <w:rFonts w:ascii="Arial" w:hAnsi="Arial" w:cs="Arial"/>
        </w:rPr>
        <w:t xml:space="preserve"> last approximately </w:t>
      </w:r>
      <w:r w:rsidRPr="00E10CE0">
        <w:rPr>
          <w:rStyle w:val="Strong"/>
          <w:rFonts w:ascii="Arial" w:eastAsiaTheme="majorEastAsia" w:hAnsi="Arial" w:cs="Arial"/>
          <w:b w:val="0"/>
          <w:bCs w:val="0"/>
        </w:rPr>
        <w:t>30 minutes</w:t>
      </w:r>
      <w:r w:rsidRPr="00E10CE0">
        <w:rPr>
          <w:rFonts w:ascii="Arial" w:hAnsi="Arial" w:cs="Arial"/>
        </w:rPr>
        <w:t>.</w:t>
      </w:r>
      <w:r w:rsidRPr="00E10CE0">
        <w:rPr>
          <w:rFonts w:ascii="Arial" w:hAnsi="Arial" w:cs="Arial"/>
        </w:rPr>
        <w:br/>
        <w:t xml:space="preserve">If you signed up via EMS, you </w:t>
      </w:r>
      <w:r w:rsidRPr="00E10CE0">
        <w:rPr>
          <w:rFonts w:ascii="Arial" w:hAnsi="Arial" w:cs="Arial"/>
        </w:rPr>
        <w:t>would</w:t>
      </w:r>
      <w:r w:rsidRPr="00E10CE0">
        <w:rPr>
          <w:rFonts w:ascii="Arial" w:hAnsi="Arial" w:cs="Arial"/>
        </w:rPr>
        <w:t xml:space="preserve"> receive </w:t>
      </w:r>
      <w:r w:rsidRPr="00E10CE0">
        <w:rPr>
          <w:rFonts w:ascii="Arial" w:hAnsi="Arial" w:cs="Arial"/>
        </w:rPr>
        <w:t>2</w:t>
      </w:r>
      <w:r w:rsidRPr="00E10CE0">
        <w:rPr>
          <w:rFonts w:ascii="Arial" w:hAnsi="Arial" w:cs="Arial"/>
        </w:rPr>
        <w:t xml:space="preserve"> participation credits.</w:t>
      </w:r>
    </w:p>
    <w:p w14:paraId="73E17D7C" w14:textId="77777777" w:rsidR="009D235A" w:rsidRPr="00E10CE0" w:rsidRDefault="009D235A" w:rsidP="0097629B">
      <w:pPr>
        <w:spacing w:line="276" w:lineRule="auto"/>
        <w:jc w:val="both"/>
        <w:rPr>
          <w:rFonts w:ascii="Arial" w:hAnsi="Arial" w:cs="Arial"/>
          <w:b/>
          <w:bCs/>
          <w:lang w:val="en-US" w:eastAsia="en-GB"/>
        </w:rPr>
      </w:pPr>
      <w:r w:rsidRPr="00E10CE0">
        <w:rPr>
          <w:rFonts w:ascii="Arial" w:hAnsi="Arial" w:cs="Arial"/>
          <w:b/>
          <w:bCs/>
          <w:lang w:val="en-US" w:eastAsia="en-GB"/>
        </w:rPr>
        <w:t>Benefits of participating:</w:t>
      </w:r>
    </w:p>
    <w:p w14:paraId="2C97E0E1" w14:textId="77777777" w:rsidR="009D235A" w:rsidRPr="00E10CE0" w:rsidRDefault="009D235A" w:rsidP="00FD32F1">
      <w:pPr>
        <w:pStyle w:val="NormalWeb"/>
        <w:rPr>
          <w:rFonts w:ascii="Arial" w:hAnsi="Arial" w:cs="Arial"/>
        </w:rPr>
      </w:pPr>
      <w:r w:rsidRPr="00E10CE0">
        <w:rPr>
          <w:rFonts w:ascii="Arial" w:hAnsi="Arial" w:cs="Arial"/>
        </w:rPr>
        <w:t>There are no direct personal benefits to taking part. However, your contribution will help improve understanding of parental leave experiences and may inform future research and workplace practices.</w:t>
      </w:r>
    </w:p>
    <w:p w14:paraId="599AE1B1" w14:textId="77777777" w:rsidR="009D235A" w:rsidRPr="00E10CE0" w:rsidRDefault="009D235A" w:rsidP="0097629B">
      <w:pPr>
        <w:spacing w:line="276" w:lineRule="auto"/>
        <w:jc w:val="both"/>
        <w:rPr>
          <w:rFonts w:ascii="Arial" w:hAnsi="Arial" w:cs="Arial"/>
          <w:b/>
          <w:bCs/>
          <w:lang w:val="en-US" w:eastAsia="en-GB"/>
        </w:rPr>
      </w:pPr>
      <w:r w:rsidRPr="00E10CE0">
        <w:rPr>
          <w:rFonts w:ascii="Arial" w:hAnsi="Arial" w:cs="Arial"/>
          <w:b/>
          <w:bCs/>
          <w:lang w:val="en-US" w:eastAsia="en-GB"/>
        </w:rPr>
        <w:t>Risks of participating:</w:t>
      </w:r>
    </w:p>
    <w:p w14:paraId="25D127DB" w14:textId="77777777" w:rsidR="009D235A" w:rsidRPr="00FD32F1" w:rsidRDefault="009D235A" w:rsidP="00FD32F1">
      <w:pPr>
        <w:spacing w:before="100" w:beforeAutospacing="1" w:after="100" w:afterAutospacing="1"/>
        <w:rPr>
          <w:rFonts w:ascii="Arial" w:hAnsi="Arial" w:cs="Arial"/>
        </w:rPr>
      </w:pPr>
      <w:r w:rsidRPr="00FD32F1">
        <w:rPr>
          <w:rFonts w:ascii="Arial" w:hAnsi="Arial" w:cs="Arial"/>
        </w:rPr>
        <w:lastRenderedPageBreak/>
        <w:t>Some questions may involve reflecting on personal experiences, which could feel emotional or uncomfortable. You are free to skip any question or stop participation at any time</w:t>
      </w:r>
      <w:r>
        <w:rPr>
          <w:rFonts w:ascii="Arial" w:hAnsi="Arial" w:cs="Arial"/>
        </w:rPr>
        <w:t xml:space="preserve"> without penalty.</w:t>
      </w:r>
    </w:p>
    <w:p w14:paraId="63F2CD41" w14:textId="77777777" w:rsidR="009D235A" w:rsidRPr="00FD32F1" w:rsidRDefault="009D235A" w:rsidP="008C30AF">
      <w:pPr>
        <w:spacing w:before="100" w:beforeAutospacing="1" w:after="100" w:afterAutospacing="1"/>
        <w:rPr>
          <w:rFonts w:ascii="Arial" w:hAnsi="Arial" w:cs="Arial"/>
        </w:rPr>
      </w:pPr>
      <w:r w:rsidRPr="00FD32F1">
        <w:rPr>
          <w:rFonts w:ascii="Arial" w:hAnsi="Arial" w:cs="Arial"/>
        </w:rPr>
        <w:t>As this is a focus group, other participants will hear what is shared. While confidentiality will be encouraged, it cannot be fully guaranteed.</w:t>
      </w:r>
    </w:p>
    <w:p w14:paraId="7E53BA4C" w14:textId="13957C16" w:rsidR="009D235A" w:rsidRPr="00E10CE0" w:rsidRDefault="009D235A" w:rsidP="0097629B">
      <w:pPr>
        <w:spacing w:line="276" w:lineRule="auto"/>
        <w:jc w:val="both"/>
        <w:rPr>
          <w:rFonts w:ascii="Arial" w:hAnsi="Arial" w:cs="Arial"/>
          <w:b/>
          <w:bCs/>
          <w:lang w:val="en-US" w:eastAsia="en-GB"/>
        </w:rPr>
      </w:pPr>
      <w:r w:rsidRPr="00E10CE0">
        <w:rPr>
          <w:rFonts w:ascii="Arial" w:hAnsi="Arial" w:cs="Arial"/>
          <w:b/>
          <w:bCs/>
          <w:lang w:val="en-US" w:eastAsia="en-GB"/>
        </w:rPr>
        <w:t>Participation and withdrawal:</w:t>
      </w:r>
    </w:p>
    <w:p w14:paraId="54F49EE6" w14:textId="68C62085" w:rsidR="009D235A" w:rsidRPr="009D235A" w:rsidRDefault="009D235A" w:rsidP="0097629B">
      <w:pPr>
        <w:spacing w:line="276" w:lineRule="auto"/>
        <w:jc w:val="both"/>
        <w:rPr>
          <w:rFonts w:ascii="Arial" w:hAnsi="Arial" w:cs="Arial"/>
          <w:lang w:val="en-US" w:eastAsia="en-GB"/>
        </w:rPr>
      </w:pPr>
      <w:r w:rsidRPr="00E10CE0">
        <w:rPr>
          <w:rFonts w:ascii="Arial" w:hAnsi="Arial" w:cs="Arial"/>
          <w:lang w:val="en-US" w:eastAsia="en-GB"/>
        </w:rPr>
        <w:t xml:space="preserve">Participation in this study is completely voluntary, and you also have the option of not answering any questions you do not feel comfortable answering. You can withdraw at any point during the study without penalty. If you wish to withdraw during the study, please inform the researcher. You do not need to give a reason for withdrawing. </w:t>
      </w:r>
      <w:r>
        <w:rPr>
          <w:rFonts w:ascii="Arial" w:hAnsi="Arial" w:cs="Arial"/>
          <w:lang w:val="en-US" w:eastAsia="en-GB"/>
        </w:rPr>
        <w:t>You can withdraw your data up to two weeks after the study.</w:t>
      </w:r>
    </w:p>
    <w:p w14:paraId="316CDF54" w14:textId="13DA87EE" w:rsidR="009D235A" w:rsidRPr="00E10CE0" w:rsidRDefault="009D235A" w:rsidP="0097629B">
      <w:pPr>
        <w:spacing w:line="276" w:lineRule="auto"/>
        <w:jc w:val="both"/>
        <w:rPr>
          <w:rFonts w:ascii="Arial" w:hAnsi="Arial" w:cs="Arial"/>
          <w:b/>
          <w:bCs/>
          <w:lang w:eastAsia="en-GB"/>
        </w:rPr>
      </w:pPr>
      <w:r w:rsidRPr="00E10CE0">
        <w:rPr>
          <w:rFonts w:ascii="Arial" w:hAnsi="Arial" w:cs="Arial"/>
          <w:b/>
          <w:bCs/>
          <w:lang w:eastAsia="en-GB"/>
        </w:rPr>
        <w:t>How will your data be used and processed:</w:t>
      </w:r>
    </w:p>
    <w:p w14:paraId="482D91B7" w14:textId="4DAD3DEC" w:rsidR="009D235A" w:rsidRPr="00E10CE0" w:rsidRDefault="009D235A" w:rsidP="0097629B">
      <w:pPr>
        <w:spacing w:line="276" w:lineRule="auto"/>
        <w:jc w:val="both"/>
        <w:rPr>
          <w:rFonts w:ascii="Arial" w:hAnsi="Arial" w:cs="Arial"/>
          <w:lang w:eastAsia="en-GB"/>
        </w:rPr>
      </w:pPr>
      <w:r w:rsidRPr="00E10CE0">
        <w:rPr>
          <w:rFonts w:ascii="Arial" w:hAnsi="Arial" w:cs="Arial"/>
          <w:lang w:eastAsia="en-GB"/>
        </w:rPr>
        <w:t>Your data will only be used for the purpose of the research activity.</w:t>
      </w:r>
      <w:r w:rsidRPr="00E10CE0">
        <w:rPr>
          <w:rFonts w:ascii="Arial" w:hAnsi="Arial" w:cs="Arial"/>
        </w:rPr>
        <w:t xml:space="preserve"> </w:t>
      </w:r>
      <w:r w:rsidRPr="00E10CE0">
        <w:rPr>
          <w:rFonts w:ascii="Arial" w:hAnsi="Arial" w:cs="Arial"/>
          <w:lang w:eastAsia="en-GB"/>
        </w:rPr>
        <w:t>Names will be collected on consent forms. However, consent forms will not be related to study data. This study will also collect demographic data on age and gender. This is for descriptive statistics, which form the standard reporting measures in psychology. Once the data is collected, we will aggregate it for presentation purposes by calculating the mean age and the total gender of genders. This data will also not be linked to your name. The researcher will not disclose the data or use it for any purpose other than the study.</w:t>
      </w:r>
    </w:p>
    <w:p w14:paraId="736251E8" w14:textId="0A2D5A5C" w:rsidR="009D235A" w:rsidRPr="00E10CE0" w:rsidRDefault="009D235A" w:rsidP="0097629B">
      <w:pPr>
        <w:spacing w:line="276" w:lineRule="auto"/>
        <w:jc w:val="both"/>
        <w:rPr>
          <w:rFonts w:ascii="Arial" w:hAnsi="Arial" w:cs="Arial"/>
          <w:b/>
          <w:bCs/>
          <w:lang w:eastAsia="en-GB"/>
        </w:rPr>
      </w:pPr>
      <w:r w:rsidRPr="00E10CE0">
        <w:rPr>
          <w:rFonts w:ascii="Arial" w:hAnsi="Arial" w:cs="Arial"/>
          <w:b/>
          <w:bCs/>
          <w:lang w:eastAsia="en-GB"/>
        </w:rPr>
        <w:t>How will your data be collected and stored:</w:t>
      </w:r>
    </w:p>
    <w:p w14:paraId="2B2F263B" w14:textId="08F023D0" w:rsidR="009D235A" w:rsidRPr="00E10CE0" w:rsidRDefault="009D235A" w:rsidP="0097629B">
      <w:pPr>
        <w:spacing w:line="276" w:lineRule="auto"/>
        <w:jc w:val="both"/>
        <w:rPr>
          <w:rFonts w:ascii="Arial" w:hAnsi="Arial" w:cs="Arial"/>
          <w:lang w:eastAsia="en-GB"/>
        </w:rPr>
      </w:pPr>
      <w:r w:rsidRPr="00E10CE0">
        <w:rPr>
          <w:rFonts w:ascii="Arial" w:hAnsi="Arial" w:cs="Arial"/>
          <w:lang w:eastAsia="en-GB"/>
        </w:rPr>
        <w:t xml:space="preserve">All collected raw data will be kept in raw format and aggregated for analysis. Recorded data will be collected via Microsoft Teams and stored on the researchers' encrypted, password-protected personal laptops. This will be accessed only by the researcher and the research supervisor via a password-protected account. All Microsoft Teams data will be anonymous and copied from the computer to the researcher’s university OneDrive account, which will also be protected with a password. If </w:t>
      </w:r>
      <w:r w:rsidRPr="00E10CE0">
        <w:rPr>
          <w:rFonts w:ascii="Arial" w:hAnsi="Arial" w:cs="Arial"/>
          <w:lang w:eastAsia="en-GB"/>
        </w:rPr>
        <w:t>data needs to be transferred via a memory stick, the stick will be encrypted, and the data will be deleted once the transfer is complete.</w:t>
      </w:r>
      <w:r w:rsidRPr="00E10CE0">
        <w:rPr>
          <w:rFonts w:ascii="Arial" w:hAnsi="Arial" w:cs="Arial"/>
          <w:lang w:eastAsia="en-GB"/>
        </w:rPr>
        <w:t xml:space="preserve"> Physical consent forms will be </w:t>
      </w:r>
      <w:r w:rsidRPr="00E10CE0">
        <w:rPr>
          <w:rFonts w:ascii="Arial" w:hAnsi="Arial" w:cs="Arial"/>
          <w:lang w:eastAsia="en-GB"/>
        </w:rPr>
        <w:t>stored in a securely locked filing cabinet in the Psychology Labs, separate from the anonymi</w:t>
      </w:r>
      <w:r w:rsidRPr="00E10CE0">
        <w:rPr>
          <w:rFonts w:ascii="Arial" w:hAnsi="Arial" w:cs="Arial"/>
          <w:lang w:eastAsia="en-GB"/>
        </w:rPr>
        <w:t>s</w:t>
      </w:r>
      <w:r w:rsidRPr="00E10CE0">
        <w:rPr>
          <w:rFonts w:ascii="Arial" w:hAnsi="Arial" w:cs="Arial"/>
          <w:lang w:eastAsia="en-GB"/>
        </w:rPr>
        <w:t>ed</w:t>
      </w:r>
      <w:r w:rsidRPr="00E10CE0">
        <w:rPr>
          <w:rFonts w:ascii="Arial" w:hAnsi="Arial" w:cs="Arial"/>
          <w:lang w:eastAsia="en-GB"/>
        </w:rPr>
        <w:t xml:space="preserve"> electronic data. This data will be deleted after the module assessment is evaluated by the end-of-year examination board.</w:t>
      </w:r>
      <w:r w:rsidRPr="00E10CE0">
        <w:rPr>
          <w:rFonts w:ascii="Arial" w:hAnsi="Arial" w:cs="Arial"/>
        </w:rPr>
        <w:t xml:space="preserve"> </w:t>
      </w:r>
      <w:r w:rsidRPr="00E10CE0">
        <w:rPr>
          <w:rFonts w:ascii="Arial" w:hAnsi="Arial" w:cs="Arial"/>
        </w:rPr>
        <w:t>All data will be handled in accordance with GDPR and UWTSD policies</w:t>
      </w:r>
    </w:p>
    <w:p w14:paraId="3BB04DD6" w14:textId="7F9A925D" w:rsidR="009D235A" w:rsidRPr="009D235A" w:rsidRDefault="009D235A" w:rsidP="009D235A">
      <w:pPr>
        <w:spacing w:line="276" w:lineRule="auto"/>
        <w:jc w:val="both"/>
        <w:rPr>
          <w:rFonts w:ascii="Arial" w:hAnsi="Arial" w:cs="Arial"/>
          <w:b/>
          <w:bCs/>
          <w:lang w:eastAsia="en-GB"/>
        </w:rPr>
      </w:pPr>
      <w:r w:rsidRPr="00E10CE0">
        <w:rPr>
          <w:rFonts w:ascii="Arial" w:hAnsi="Arial" w:cs="Arial"/>
          <w:b/>
          <w:bCs/>
          <w:lang w:eastAsia="en-GB"/>
        </w:rPr>
        <w:t>How can you contact the researchers if you have any questions?</w:t>
      </w:r>
    </w:p>
    <w:p w14:paraId="75A6CF39" w14:textId="77777777" w:rsidR="009D235A" w:rsidRPr="00E10CE0" w:rsidRDefault="009D235A" w:rsidP="0097629B">
      <w:pPr>
        <w:pStyle w:val="Default"/>
        <w:spacing w:line="276" w:lineRule="auto"/>
        <w:rPr>
          <w:rStyle w:val="Hyperlink"/>
          <w:rFonts w:ascii="Arial" w:hAnsi="Arial" w:cs="Arial"/>
          <w:sz w:val="22"/>
          <w:szCs w:val="22"/>
          <w:shd w:val="clear" w:color="auto" w:fill="FFFFFF"/>
        </w:rPr>
      </w:pPr>
      <w:r w:rsidRPr="00E10CE0">
        <w:rPr>
          <w:rFonts w:ascii="Arial" w:hAnsi="Arial" w:cs="Arial"/>
        </w:rPr>
        <w:lastRenderedPageBreak/>
        <w:t>Hannah-Lee Rhodes – 1901657@student.uwtsd.ac.uk</w:t>
      </w:r>
      <w:r w:rsidRPr="00E10CE0">
        <w:rPr>
          <w:rFonts w:ascii="Arial" w:hAnsi="Arial" w:cs="Arial"/>
        </w:rPr>
        <w:br/>
        <w:t>Kayleigh Jones – 2404358@student.uwtsd.ac.uk</w:t>
      </w:r>
      <w:r w:rsidRPr="00E10CE0">
        <w:rPr>
          <w:rFonts w:ascii="Arial" w:hAnsi="Arial" w:cs="Arial"/>
        </w:rPr>
        <w:br/>
        <w:t>Kavan Graham – 2500328@student.uwtsd.ac.uk</w:t>
      </w:r>
      <w:r w:rsidRPr="00E10CE0">
        <w:rPr>
          <w:rFonts w:ascii="Arial" w:hAnsi="Arial" w:cs="Arial"/>
        </w:rPr>
        <w:br/>
        <w:t>Noah Finney – 2405255@student.uwtsd.ac.uk</w:t>
      </w:r>
    </w:p>
    <w:p w14:paraId="1B68BEA9" w14:textId="77777777" w:rsidR="009D235A" w:rsidRPr="00E10CE0" w:rsidRDefault="009D235A" w:rsidP="00E10CE0">
      <w:pPr>
        <w:pStyle w:val="NormalWeb"/>
        <w:rPr>
          <w:rFonts w:ascii="Arial" w:hAnsi="Arial" w:cs="Arial"/>
        </w:rPr>
      </w:pPr>
      <w:r w:rsidRPr="00E10CE0">
        <w:rPr>
          <w:rStyle w:val="Hyperlink"/>
          <w:rFonts w:ascii="Arial" w:eastAsiaTheme="majorEastAsia" w:hAnsi="Arial" w:cs="Arial"/>
          <w:color w:val="auto"/>
          <w:shd w:val="clear" w:color="auto" w:fill="FFFFFF"/>
        </w:rPr>
        <w:t xml:space="preserve">You can also contact the research supervisor via email: </w:t>
      </w:r>
      <w:r w:rsidRPr="00E10CE0">
        <w:rPr>
          <w:rFonts w:ascii="Arial" w:hAnsi="Arial" w:cs="Arial"/>
        </w:rPr>
        <w:t xml:space="preserve">Katie E. Sullivan – </w:t>
      </w:r>
      <w:r w:rsidRPr="009D235A">
        <w:rPr>
          <w:rFonts w:ascii="Arial" w:hAnsi="Arial" w:cs="Arial"/>
        </w:rPr>
        <w:t>k.sullivan@uwtsd.ac.uk</w:t>
      </w:r>
    </w:p>
    <w:p w14:paraId="1C67241A" w14:textId="3F376FDE" w:rsidR="009D235A" w:rsidRPr="00E10CE0" w:rsidRDefault="009D235A" w:rsidP="0097629B">
      <w:pPr>
        <w:tabs>
          <w:tab w:val="left" w:pos="5103"/>
        </w:tabs>
        <w:spacing w:line="360" w:lineRule="auto"/>
        <w:jc w:val="both"/>
        <w:rPr>
          <w:rFonts w:ascii="Arial" w:hAnsi="Arial" w:cs="Arial"/>
          <w:b/>
          <w:bCs/>
          <w:u w:val="single"/>
        </w:rPr>
      </w:pPr>
      <w:r w:rsidRPr="00E10CE0">
        <w:rPr>
          <w:rFonts w:ascii="Arial" w:hAnsi="Arial" w:cs="Arial"/>
          <w:b/>
          <w:bCs/>
          <w:u w:val="single"/>
        </w:rPr>
        <w:t xml:space="preserve">If you have any immediate questions, please ask the researcher now. If you are happy to continue, please read, complete, and sign the corresponding consent form. </w:t>
      </w:r>
    </w:p>
    <w:p w14:paraId="3BE0B098" w14:textId="42E9C9F7" w:rsidR="009D235A" w:rsidRDefault="009D235A"/>
    <w:p w14:paraId="378B869D" w14:textId="0854DF5B"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32E7A46E"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73F86EB2"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6202B73F"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22DA7A31"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1D0D0267"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0D0981FE" w14:textId="03503F6F"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03992A70" w14:textId="131F81A5" w:rsidR="009D235A" w:rsidRDefault="009D235A" w:rsidP="009D235A">
      <w:pPr>
        <w:spacing w:before="240" w:after="240"/>
        <w:outlineLvl w:val="0"/>
        <w:rPr>
          <w:rFonts w:ascii="Arial" w:eastAsia="Times New Roman" w:hAnsi="Arial" w:cs="Arial"/>
          <w:color w:val="000000"/>
          <w:kern w:val="36"/>
          <w:sz w:val="40"/>
          <w:szCs w:val="40"/>
          <w14:ligatures w14:val="none"/>
        </w:rPr>
      </w:pPr>
      <w:r>
        <w:rPr>
          <w:rFonts w:ascii="Arial" w:hAnsi="Arial" w:cs="Arial"/>
          <w:noProof/>
        </w:rPr>
        <w:lastRenderedPageBreak/>
        <mc:AlternateContent>
          <mc:Choice Requires="wps">
            <w:drawing>
              <wp:anchor distT="0" distB="0" distL="114300" distR="114300" simplePos="0" relativeHeight="251754496" behindDoc="0" locked="0" layoutInCell="1" allowOverlap="1" wp14:anchorId="1C36E4CB" wp14:editId="0C867138">
                <wp:simplePos x="0" y="0"/>
                <wp:positionH relativeFrom="column">
                  <wp:posOffset>-565079</wp:posOffset>
                </wp:positionH>
                <wp:positionV relativeFrom="paragraph">
                  <wp:posOffset>-482885</wp:posOffset>
                </wp:positionV>
                <wp:extent cx="7108825" cy="1643865"/>
                <wp:effectExtent l="0" t="0" r="15875" b="7620"/>
                <wp:wrapNone/>
                <wp:docPr id="1994389552" name="Text Box 6"/>
                <wp:cNvGraphicFramePr/>
                <a:graphic xmlns:a="http://schemas.openxmlformats.org/drawingml/2006/main">
                  <a:graphicData uri="http://schemas.microsoft.com/office/word/2010/wordprocessingShape">
                    <wps:wsp>
                      <wps:cNvSpPr txBox="1"/>
                      <wps:spPr>
                        <a:xfrm>
                          <a:off x="0" y="0"/>
                          <a:ext cx="7108825" cy="1643865"/>
                        </a:xfrm>
                        <a:prstGeom prst="rect">
                          <a:avLst/>
                        </a:prstGeom>
                        <a:solidFill>
                          <a:srgbClr val="00B0F0"/>
                        </a:solidFill>
                        <a:ln w="12700">
                          <a:solidFill>
                            <a:schemeClr val="tx1"/>
                          </a:solidFill>
                        </a:ln>
                      </wps:spPr>
                      <wps:txbx>
                        <w:txbxContent>
                          <w:p w14:paraId="37ADDCB5" w14:textId="77777777" w:rsidR="009D235A" w:rsidRPr="005012C8" w:rsidRDefault="009D235A" w:rsidP="009D235A">
                            <w:pPr>
                              <w:spacing w:line="240" w:lineRule="auto"/>
                              <w:rPr>
                                <w:rFonts w:ascii="Arial" w:hAnsi="Arial" w:cs="Arial"/>
                              </w:rPr>
                            </w:pPr>
                            <w:r w:rsidRPr="005012C8">
                              <w:rPr>
                                <w:rFonts w:ascii="Arial" w:hAnsi="Arial" w:cs="Arial"/>
                              </w:rPr>
                              <w:t>The study consent form was designed to ensure participants could provide fully informed, explicit consent before participating. It was structured around clear “yes/no” statements to confirm understanding of key elements, including voluntary participation, withdrawal rights, audio recording, and data anonymisation. Emphasis was placed on transparency regarding the focus group format and the limits on withdrawal after anonymisation. The study consent form aligns with UWTSD and BPS ethical guidelines and GDPR requirements, and ensures participants are aware of how their data will be used, stored, and protected. It was developed to be clear, concise, and easy to complete while covering all essential ethical requirements.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36E4CB" id="_x0000_s1059" type="#_x0000_t202" style="position:absolute;margin-left:-44.5pt;margin-top:-38pt;width:559.75pt;height:129.4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" fillcolor="#00b0f0" strokecolor="black [3213]" strokeweight="1pt">
                <v:textbox>
                  <w:txbxContent>
                    <w:p w14:paraId="37ADDCB5" w14:textId="77777777" w:rsidR="009D235A" w:rsidRPr="005012C8" w:rsidRDefault="009D235A" w:rsidP="009D235A">
                      <w:pPr>
                        <w:spacing w:line="240" w:lineRule="auto"/>
                        <w:rPr>
                          <w:rFonts w:ascii="Arial" w:hAnsi="Arial" w:cs="Arial"/>
                        </w:rPr>
                      </w:pPr>
                      <w:r w:rsidRPr="005012C8">
                        <w:rPr>
                          <w:rFonts w:ascii="Arial" w:hAnsi="Arial" w:cs="Arial"/>
                        </w:rPr>
                        <w:t>The study consent form was designed to ensure participants could provide fully informed, explicit consent before participating. It was structured around clear “yes/no” statements to confirm understanding of key elements, including voluntary participation, withdrawal rights, audio recording, and data anonymisation. Emphasis was placed on transparency regarding the focus group format and the limits on withdrawal after anonymisation. The study consent form aligns with UWTSD and BPS ethical guidelines and GDPR requirements, and ensures participants are aware of how their data will be used, stored, and protected. It was developed to be clear, concise, and easy to complete while covering all essential ethical requirements.</w:t>
                      </w:r>
                    </w:p>
                  </w:txbxContent>
                </v:textbox>
              </v:shape>
            </w:pict>
          </mc:Fallback>
        </mc:AlternateContent>
      </w:r>
    </w:p>
    <w:p w14:paraId="0A888107" w14:textId="6AC4F51F" w:rsidR="009D235A" w:rsidRDefault="009D235A" w:rsidP="009D235A">
      <w:pPr>
        <w:spacing w:before="240" w:after="240"/>
        <w:outlineLvl w:val="0"/>
        <w:rPr>
          <w:rFonts w:ascii="Arial" w:eastAsia="Times New Roman" w:hAnsi="Arial" w:cs="Arial"/>
          <w:color w:val="000000"/>
          <w:kern w:val="36"/>
          <w:sz w:val="40"/>
          <w:szCs w:val="40"/>
          <w14:ligatures w14:val="none"/>
        </w:rPr>
      </w:pPr>
      <w:r>
        <w:rPr>
          <w:rFonts w:ascii="Arial" w:eastAsiaTheme="majorEastAsia" w:hAnsi="Arial" w:cs="Arial"/>
          <w:b/>
          <w:bCs/>
          <w:noProof/>
          <w:lang w:val="en-GB"/>
        </w:rPr>
        <mc:AlternateContent>
          <mc:Choice Requires="wps">
            <w:drawing>
              <wp:anchor distT="0" distB="0" distL="114300" distR="114300" simplePos="0" relativeHeight="251756544" behindDoc="0" locked="0" layoutInCell="1" allowOverlap="1" wp14:anchorId="459DD1AF" wp14:editId="54CF91DA">
                <wp:simplePos x="0" y="0"/>
                <wp:positionH relativeFrom="column">
                  <wp:posOffset>6179977</wp:posOffset>
                </wp:positionH>
                <wp:positionV relativeFrom="paragraph">
                  <wp:posOffset>424194</wp:posOffset>
                </wp:positionV>
                <wp:extent cx="359253" cy="606175"/>
                <wp:effectExtent l="25400" t="0" r="22225" b="29210"/>
                <wp:wrapNone/>
                <wp:docPr id="1603449133" name="Straight Arrow Connector 7"/>
                <wp:cNvGraphicFramePr/>
                <a:graphic xmlns:a="http://schemas.openxmlformats.org/drawingml/2006/main">
                  <a:graphicData uri="http://schemas.microsoft.com/office/word/2010/wordprocessingShape">
                    <wps:wsp>
                      <wps:cNvCnPr/>
                      <wps:spPr>
                        <a:xfrm flipH="1">
                          <a:off x="0" y="0"/>
                          <a:ext cx="359253" cy="60617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6EBB0E8" id="Straight Arrow Connector 7" o:spid="_x0000_s1026" type="#_x0000_t32" style="position:absolute;margin-left:486.6pt;margin-top:33.4pt;width:28.3pt;height:47.75pt;flip:x;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" strokecolor="black [3213]" strokeweight="1pt">
                <v:stroke endarrow="block" joinstyle="miter"/>
              </v:shape>
            </w:pict>
          </mc:Fallback>
        </mc:AlternateContent>
      </w:r>
      <w:r>
        <w:rPr>
          <w:rFonts w:ascii="Arial" w:eastAsiaTheme="majorEastAsia" w:hAnsi="Arial" w:cs="Arial"/>
          <w:b/>
          <w:bCs/>
          <w:noProof/>
          <w:lang w:val="en-GB"/>
        </w:rPr>
        <mc:AlternateContent>
          <mc:Choice Requires="wps">
            <w:drawing>
              <wp:anchor distT="0" distB="0" distL="114300" distR="114300" simplePos="0" relativeHeight="251755520" behindDoc="0" locked="0" layoutInCell="1" allowOverlap="1" wp14:anchorId="2BAF4D65" wp14:editId="6E2C140D">
                <wp:simplePos x="0" y="0"/>
                <wp:positionH relativeFrom="column">
                  <wp:posOffset>-564515</wp:posOffset>
                </wp:positionH>
                <wp:positionV relativeFrom="paragraph">
                  <wp:posOffset>423074</wp:posOffset>
                </wp:positionV>
                <wp:extent cx="266586" cy="657682"/>
                <wp:effectExtent l="0" t="0" r="51435" b="41275"/>
                <wp:wrapNone/>
                <wp:docPr id="605746621" name="Straight Arrow Connector 7"/>
                <wp:cNvGraphicFramePr/>
                <a:graphic xmlns:a="http://schemas.openxmlformats.org/drawingml/2006/main">
                  <a:graphicData uri="http://schemas.microsoft.com/office/word/2010/wordprocessingShape">
                    <wps:wsp>
                      <wps:cNvCnPr/>
                      <wps:spPr>
                        <a:xfrm>
                          <a:off x="0" y="0"/>
                          <a:ext cx="266586" cy="657682"/>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BA668B7" id="Straight Arrow Connector 7" o:spid="_x0000_s1026" type="#_x0000_t32" style="position:absolute;margin-left:-44.45pt;margin-top:33.3pt;width:21pt;height:51.8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" strokecolor="black [3213]" strokeweight="1pt">
                <v:stroke endarrow="block" joinstyle="miter"/>
              </v:shape>
            </w:pict>
          </mc:Fallback>
        </mc:AlternateContent>
      </w:r>
    </w:p>
    <w:p w14:paraId="4C13F6B8" w14:textId="0B63980A" w:rsidR="009D235A" w:rsidRDefault="009D235A" w:rsidP="0D62B05C">
      <w:pPr>
        <w:rPr>
          <w:rFonts w:ascii="Aptos" w:eastAsia="Aptos" w:hAnsi="Aptos" w:cs="Aptos"/>
          <w:color w:val="000000" w:themeColor="text1"/>
        </w:rPr>
      </w:pPr>
      <w:r>
        <w:rPr>
          <w:noProof/>
        </w:rPr>
        <w:drawing>
          <wp:inline distT="0" distB="0" distL="0" distR="0" wp14:anchorId="25D1F683" wp14:editId="6438A1DD">
            <wp:extent cx="5876925" cy="847725"/>
            <wp:effectExtent l="0" t="0" r="0" b="0"/>
            <wp:docPr id="190385235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52350" name="Picture 1903852350"/>
                    <pic:cNvPicPr/>
                  </pic:nvPicPr>
                  <pic:blipFill>
                    <a:blip r:embed="rId24">
                      <a:extLst>
                        <a:ext uri="{28A0092B-C50C-407E-A947-70E740481C1C}">
                          <a14:useLocalDpi xmlns:a14="http://schemas.microsoft.com/office/drawing/2010/main"/>
                        </a:ext>
                      </a:extLst>
                    </a:blip>
                    <a:stretch>
                      <a:fillRect/>
                    </a:stretch>
                  </pic:blipFill>
                  <pic:spPr>
                    <a:xfrm>
                      <a:off x="0" y="0"/>
                      <a:ext cx="5876925" cy="847725"/>
                    </a:xfrm>
                    <a:prstGeom prst="rect">
                      <a:avLst/>
                    </a:prstGeom>
                  </pic:spPr>
                </pic:pic>
              </a:graphicData>
            </a:graphic>
          </wp:inline>
        </w:drawing>
      </w:r>
    </w:p>
    <w:p w14:paraId="34ECCA89" w14:textId="77777777" w:rsidR="009D235A" w:rsidRDefault="009D235A" w:rsidP="0D62B05C">
      <w:pPr>
        <w:jc w:val="center"/>
        <w:rPr>
          <w:rFonts w:ascii="Arial" w:eastAsia="Arial" w:hAnsi="Arial" w:cs="Arial"/>
          <w:color w:val="000000" w:themeColor="text1"/>
          <w:sz w:val="32"/>
          <w:szCs w:val="32"/>
        </w:rPr>
      </w:pPr>
      <w:commentRangeStart w:id="0"/>
      <w:r w:rsidRPr="0D62B05C">
        <w:rPr>
          <w:rFonts w:ascii="Arial" w:eastAsia="Arial" w:hAnsi="Arial" w:cs="Arial"/>
          <w:color w:val="000000" w:themeColor="text1"/>
          <w:sz w:val="32"/>
          <w:szCs w:val="32"/>
          <w:u w:val="single"/>
        </w:rPr>
        <w:t xml:space="preserve">Study Consent Form </w:t>
      </w:r>
      <w:commentRangeEnd w:id="0"/>
      <w:r>
        <w:rPr>
          <w:rStyle w:val="CommentReference"/>
          <w:rFonts w:ascii="Arial" w:eastAsia="Arial" w:hAnsi="Arial" w:cs="Arial"/>
          <w:color w:val="000000" w:themeColor="text1"/>
          <w:sz w:val="32"/>
          <w:szCs w:val="32"/>
        </w:rPr>
        <w:commentReference w:id="0"/>
      </w:r>
    </w:p>
    <w:p w14:paraId="7B22AD80" w14:textId="77777777" w:rsidR="009D235A" w:rsidRDefault="009D235A" w:rsidP="0D62B05C">
      <w:pPr>
        <w:rPr>
          <w:rFonts w:ascii="Arial" w:eastAsia="Arial" w:hAnsi="Arial" w:cs="Arial"/>
          <w:sz w:val="22"/>
          <w:szCs w:val="22"/>
        </w:rPr>
      </w:pPr>
      <w:r w:rsidRPr="0D62B05C">
        <w:rPr>
          <w:rFonts w:ascii="Arial Nova" w:eastAsia="Arial Nova" w:hAnsi="Arial Nova" w:cs="Arial Nova"/>
          <w:b/>
          <w:bCs/>
          <w:color w:val="000000" w:themeColor="text1"/>
          <w:lang w:val="en-GB"/>
        </w:rPr>
        <w:t>How do first-time mothers and fathers experience and make sense of taking statutory maternity and paternity leave, particularly in relation to identity change, workplace expectations, and perceived role conflict during the early transition to parenthood?</w:t>
      </w:r>
    </w:p>
    <w:p w14:paraId="7C670F7E" w14:textId="77777777" w:rsidR="009D235A" w:rsidRDefault="009D235A" w:rsidP="0D62B05C">
      <w:pPr>
        <w:spacing w:after="0" w:line="276" w:lineRule="auto"/>
        <w:rPr>
          <w:rFonts w:ascii="Arial" w:eastAsia="Arial" w:hAnsi="Arial" w:cs="Arial"/>
          <w:color w:val="000000" w:themeColor="text1"/>
          <w:sz w:val="22"/>
          <w:szCs w:val="22"/>
        </w:rPr>
      </w:pPr>
    </w:p>
    <w:p w14:paraId="50DAE0F7" w14:textId="5B9F43A3" w:rsidR="009D235A" w:rsidRPr="009D235A" w:rsidRDefault="009D235A" w:rsidP="009D235A">
      <w:pPr>
        <w:spacing w:after="0" w:line="276" w:lineRule="auto"/>
        <w:rPr>
          <w:rFonts w:ascii="Arial" w:eastAsia="Arial" w:hAnsi="Arial" w:cs="Arial"/>
        </w:rPr>
      </w:pPr>
      <w:r w:rsidRPr="009D235A">
        <w:rPr>
          <w:rFonts w:ascii="Arial" w:eastAsia="Arial" w:hAnsi="Arial" w:cs="Arial"/>
          <w:b/>
          <w:bCs/>
          <w:color w:val="000000" w:themeColor="text1"/>
          <w:lang w:val="en-GB"/>
        </w:rPr>
        <w:t>Research Team:</w:t>
      </w:r>
      <w:r w:rsidRPr="009D235A">
        <w:rPr>
          <w:rFonts w:ascii="Arial" w:eastAsia="Arial" w:hAnsi="Arial" w:cs="Arial"/>
          <w:color w:val="000000" w:themeColor="text1"/>
          <w:lang w:val="en-GB"/>
        </w:rPr>
        <w:t xml:space="preserve"> Kayleigh Jones (</w:t>
      </w:r>
      <w:hyperlink r:id="rId29">
        <w:r w:rsidRPr="009D235A">
          <w:rPr>
            <w:rStyle w:val="Hyperlink"/>
            <w:rFonts w:ascii="Arial" w:eastAsia="Arial" w:hAnsi="Arial" w:cs="Arial"/>
            <w:lang w:val="en-GB"/>
          </w:rPr>
          <w:t>2404358@student.uwtsd.ac.uk</w:t>
        </w:r>
      </w:hyperlink>
      <w:r w:rsidRPr="009D235A">
        <w:rPr>
          <w:rFonts w:ascii="Arial" w:eastAsia="Arial" w:hAnsi="Arial" w:cs="Arial"/>
          <w:color w:val="000000" w:themeColor="text1"/>
          <w:lang w:val="en-GB"/>
        </w:rPr>
        <w:t>) and Kavan Graham (</w:t>
      </w:r>
      <w:hyperlink r:id="rId30">
        <w:r w:rsidRPr="009D235A">
          <w:rPr>
            <w:rStyle w:val="Hyperlink"/>
            <w:rFonts w:ascii="Arial Nova" w:eastAsia="Arial Nova" w:hAnsi="Arial Nova" w:cs="Arial Nova"/>
            <w:lang w:val="en-GB"/>
          </w:rPr>
          <w:t>2500328@student.uwtsd.ac.uk</w:t>
        </w:r>
      </w:hyperlink>
      <w:r w:rsidRPr="009D235A">
        <w:rPr>
          <w:rFonts w:ascii="Arial Nova" w:eastAsia="Arial Nova" w:hAnsi="Arial Nova" w:cs="Arial Nova"/>
          <w:color w:val="000000" w:themeColor="text1"/>
          <w:lang w:val="en-GB"/>
        </w:rPr>
        <w:t>)</w:t>
      </w:r>
      <w:r w:rsidRPr="009D235A">
        <w:br/>
      </w:r>
    </w:p>
    <w:p w14:paraId="77F53D1E" w14:textId="661DA5B7" w:rsidR="009D235A" w:rsidRDefault="009D235A" w:rsidP="0D62B05C">
      <w:pPr>
        <w:rPr>
          <w:rFonts w:ascii="Arial" w:eastAsia="Arial" w:hAnsi="Arial" w:cs="Arial"/>
          <w:color w:val="000000" w:themeColor="text1"/>
        </w:rPr>
      </w:pPr>
      <w:r w:rsidRPr="0D62B05C">
        <w:rPr>
          <w:rFonts w:ascii="Arial" w:eastAsia="Arial" w:hAnsi="Arial" w:cs="Arial"/>
          <w:color w:val="000000" w:themeColor="text1"/>
        </w:rPr>
        <w:t>This study will take approximately 30 minutes to complete.</w:t>
      </w:r>
    </w:p>
    <w:tbl>
      <w:tblPr>
        <w:tblW w:w="0" w:type="auto"/>
        <w:tblBorders>
          <w:top w:val="single" w:sz="6" w:space="0" w:color="auto"/>
          <w:left w:val="single" w:sz="6" w:space="0" w:color="auto"/>
          <w:bottom w:val="single" w:sz="6" w:space="0" w:color="auto"/>
          <w:right w:val="single" w:sz="6" w:space="0" w:color="auto"/>
        </w:tblBorders>
        <w:tblLook w:val="04A0" w:firstRow="1" w:lastRow="0" w:firstColumn="1" w:lastColumn="0" w:noHBand="0" w:noVBand="1"/>
      </w:tblPr>
      <w:tblGrid>
        <w:gridCol w:w="6390"/>
        <w:gridCol w:w="915"/>
        <w:gridCol w:w="945"/>
      </w:tblGrid>
      <w:tr w:rsidR="009D235A" w14:paraId="3ECC44AE" w14:textId="77777777" w:rsidTr="0D62B05C">
        <w:trPr>
          <w:trHeight w:val="570"/>
        </w:trPr>
        <w:tc>
          <w:tcPr>
            <w:tcW w:w="6390" w:type="dxa"/>
            <w:tcBorders>
              <w:top w:val="single" w:sz="8" w:space="0" w:color="auto"/>
              <w:left w:val="single" w:sz="8" w:space="0" w:color="auto"/>
              <w:bottom w:val="single" w:sz="8" w:space="0" w:color="auto"/>
              <w:right w:val="single" w:sz="8" w:space="0" w:color="auto"/>
            </w:tcBorders>
          </w:tcPr>
          <w:p w14:paraId="16369C7D" w14:textId="77777777" w:rsidR="009D235A" w:rsidRDefault="009D235A" w:rsidP="009D235A">
            <w:pPr>
              <w:pStyle w:val="ListParagraph"/>
              <w:numPr>
                <w:ilvl w:val="0"/>
                <w:numId w:val="96"/>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confirm that I have read and understand the Information Sheet for the above study. </w:t>
            </w:r>
          </w:p>
        </w:tc>
        <w:tc>
          <w:tcPr>
            <w:tcW w:w="915" w:type="dxa"/>
            <w:tcBorders>
              <w:top w:val="single" w:sz="8" w:space="0" w:color="auto"/>
              <w:left w:val="single" w:sz="8" w:space="0" w:color="auto"/>
              <w:bottom w:val="single" w:sz="8" w:space="0" w:color="auto"/>
              <w:right w:val="single" w:sz="8" w:space="0" w:color="auto"/>
            </w:tcBorders>
          </w:tcPr>
          <w:p w14:paraId="481E332A"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499D9E3C"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4ECE4A75"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3D739BBB" w14:textId="77777777" w:rsidR="009D235A" w:rsidRDefault="009D235A" w:rsidP="009D235A">
            <w:pPr>
              <w:pStyle w:val="ListParagraph"/>
              <w:numPr>
                <w:ilvl w:val="0"/>
                <w:numId w:val="95"/>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had an opportunity to ask questions and have them answered satisfactorily. </w:t>
            </w:r>
          </w:p>
        </w:tc>
        <w:tc>
          <w:tcPr>
            <w:tcW w:w="915" w:type="dxa"/>
            <w:tcBorders>
              <w:top w:val="single" w:sz="8" w:space="0" w:color="auto"/>
              <w:left w:val="single" w:sz="8" w:space="0" w:color="auto"/>
              <w:bottom w:val="single" w:sz="8" w:space="0" w:color="auto"/>
              <w:right w:val="single" w:sz="8" w:space="0" w:color="auto"/>
            </w:tcBorders>
          </w:tcPr>
          <w:p w14:paraId="172A2A94"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47B03AD8"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5D4670EE"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5B0B4A1C" w14:textId="77777777" w:rsidR="009D235A" w:rsidRDefault="009D235A" w:rsidP="009D235A">
            <w:pPr>
              <w:pStyle w:val="ListParagraph"/>
              <w:numPr>
                <w:ilvl w:val="0"/>
                <w:numId w:val="94"/>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understand that I may ask further questions at any time.   </w:t>
            </w:r>
          </w:p>
        </w:tc>
        <w:tc>
          <w:tcPr>
            <w:tcW w:w="915" w:type="dxa"/>
            <w:tcBorders>
              <w:top w:val="single" w:sz="8" w:space="0" w:color="auto"/>
              <w:left w:val="single" w:sz="8" w:space="0" w:color="auto"/>
              <w:bottom w:val="single" w:sz="8" w:space="0" w:color="auto"/>
              <w:right w:val="single" w:sz="8" w:space="0" w:color="auto"/>
            </w:tcBorders>
          </w:tcPr>
          <w:p w14:paraId="5B270BAE"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03F8078D"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23ADD3A7"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726749F4" w14:textId="77777777" w:rsidR="009D235A" w:rsidRDefault="009D235A" w:rsidP="009D235A">
            <w:pPr>
              <w:pStyle w:val="ListParagraph"/>
              <w:numPr>
                <w:ilvl w:val="0"/>
                <w:numId w:val="93"/>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understand that my participation is voluntary, and I am free to withdraw from the study at any time without penalty or giving any reason. </w:t>
            </w:r>
          </w:p>
        </w:tc>
        <w:tc>
          <w:tcPr>
            <w:tcW w:w="915" w:type="dxa"/>
            <w:tcBorders>
              <w:top w:val="single" w:sz="8" w:space="0" w:color="auto"/>
              <w:left w:val="single" w:sz="8" w:space="0" w:color="auto"/>
              <w:bottom w:val="single" w:sz="8" w:space="0" w:color="auto"/>
              <w:right w:val="single" w:sz="8" w:space="0" w:color="auto"/>
            </w:tcBorders>
          </w:tcPr>
          <w:p w14:paraId="7F8CFA44"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5E6A00CE"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1CC48BC7"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5E9D67F6" w14:textId="77777777" w:rsidR="009D235A" w:rsidRPr="009D235A" w:rsidRDefault="009D235A" w:rsidP="009D235A">
            <w:pPr>
              <w:pStyle w:val="ListParagraph"/>
              <w:numPr>
                <w:ilvl w:val="0"/>
                <w:numId w:val="92"/>
              </w:numPr>
              <w:spacing w:line="279" w:lineRule="auto"/>
              <w:rPr>
                <w:rFonts w:ascii="Calibri" w:hAnsi="Calibri" w:cs="Calibri"/>
                <w:color w:val="000000" w:themeColor="text1"/>
                <w:sz w:val="22"/>
                <w:szCs w:val="22"/>
              </w:rPr>
            </w:pPr>
            <w:r w:rsidRPr="009D235A">
              <w:rPr>
                <w:rFonts w:ascii="Calibri" w:eastAsiaTheme="minorEastAsia" w:hAnsi="Calibri" w:cs="Calibri"/>
                <w:color w:val="000000" w:themeColor="text1"/>
                <w:sz w:val="22"/>
                <w:szCs w:val="22"/>
              </w:rPr>
              <w:lastRenderedPageBreak/>
              <w:t>I understand that taking part in this study will involve a focus group with other participants, with audio recording for accurate transcription.</w:t>
            </w:r>
          </w:p>
        </w:tc>
        <w:tc>
          <w:tcPr>
            <w:tcW w:w="915" w:type="dxa"/>
            <w:tcBorders>
              <w:top w:val="single" w:sz="8" w:space="0" w:color="auto"/>
              <w:left w:val="single" w:sz="8" w:space="0" w:color="auto"/>
              <w:bottom w:val="single" w:sz="8" w:space="0" w:color="auto"/>
              <w:right w:val="single" w:sz="8" w:space="0" w:color="auto"/>
            </w:tcBorders>
          </w:tcPr>
          <w:p w14:paraId="57AA2E58" w14:textId="1203BC57" w:rsidR="009D235A" w:rsidRDefault="009D235A" w:rsidP="0D62B05C">
            <w:pPr>
              <w:rPr>
                <w:rFonts w:ascii="Calibri" w:eastAsia="Calibri" w:hAnsi="Calibri" w:cs="Calibri"/>
                <w:sz w:val="22"/>
                <w:szCs w:val="22"/>
              </w:rPr>
            </w:pPr>
            <w:r>
              <w:rPr>
                <w:rFonts w:ascii="Calibri" w:eastAsia="Calibri" w:hAnsi="Calibri" w:cs="Calibri"/>
                <w:sz w:val="22"/>
                <w:szCs w:val="22"/>
              </w:rPr>
              <w:t>Yes</w:t>
            </w:r>
          </w:p>
        </w:tc>
        <w:tc>
          <w:tcPr>
            <w:tcW w:w="945" w:type="dxa"/>
            <w:tcBorders>
              <w:top w:val="single" w:sz="8" w:space="0" w:color="auto"/>
              <w:left w:val="single" w:sz="8" w:space="0" w:color="auto"/>
              <w:bottom w:val="single" w:sz="8" w:space="0" w:color="auto"/>
              <w:right w:val="single" w:sz="8" w:space="0" w:color="auto"/>
            </w:tcBorders>
          </w:tcPr>
          <w:p w14:paraId="36C0C7FA" w14:textId="6FC22158" w:rsidR="009D235A" w:rsidRDefault="009D235A" w:rsidP="0D62B05C">
            <w:pPr>
              <w:rPr>
                <w:rFonts w:ascii="Calibri" w:eastAsia="Calibri" w:hAnsi="Calibri" w:cs="Calibri"/>
                <w:sz w:val="22"/>
                <w:szCs w:val="22"/>
              </w:rPr>
            </w:pPr>
            <w:r>
              <w:rPr>
                <w:rFonts w:ascii="Calibri" w:eastAsia="Calibri" w:hAnsi="Calibri" w:cs="Calibri"/>
                <w:sz w:val="22"/>
                <w:szCs w:val="22"/>
              </w:rPr>
              <w:t>No</w:t>
            </w:r>
          </w:p>
        </w:tc>
      </w:tr>
      <w:tr w:rsidR="009D235A" w14:paraId="5BE60871"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3B330F7C" w14:textId="4B7444EA" w:rsidR="009D235A" w:rsidRDefault="009D235A" w:rsidP="009D235A">
            <w:pPr>
              <w:pStyle w:val="ListParagraph"/>
              <w:numPr>
                <w:ilvl w:val="0"/>
                <w:numId w:val="92"/>
              </w:numPr>
              <w:spacing w:after="0" w:line="279" w:lineRule="auto"/>
              <w:rPr>
                <w:rFonts w:ascii="Calibri" w:eastAsia="Calibri" w:hAnsi="Calibri" w:cs="Calibri"/>
                <w:sz w:val="22"/>
                <w:szCs w:val="22"/>
              </w:rPr>
            </w:pPr>
            <w:r w:rsidRPr="0D62B05C">
              <w:rPr>
                <w:rFonts w:ascii="Calibri" w:eastAsia="Calibri" w:hAnsi="Calibri" w:cs="Calibri"/>
                <w:sz w:val="22"/>
                <w:szCs w:val="22"/>
              </w:rPr>
              <w:t>I understand that my fully anonymised data will be utilised for only this research study, which is being conducted by</w:t>
            </w:r>
            <w:r>
              <w:rPr>
                <w:rFonts w:ascii="Calibri" w:eastAsia="Calibri" w:hAnsi="Calibri" w:cs="Calibri"/>
                <w:sz w:val="22"/>
                <w:szCs w:val="22"/>
              </w:rPr>
              <w:t xml:space="preserve"> a</w:t>
            </w:r>
            <w:r w:rsidRPr="0D62B05C">
              <w:rPr>
                <w:rFonts w:ascii="Calibri" w:eastAsia="Calibri" w:hAnsi="Calibri" w:cs="Calibri"/>
                <w:sz w:val="22"/>
                <w:szCs w:val="22"/>
              </w:rPr>
              <w:t xml:space="preserve"> </w:t>
            </w:r>
            <w:r>
              <w:rPr>
                <w:rFonts w:ascii="Calibri" w:eastAsia="Calibri" w:hAnsi="Calibri" w:cs="Calibri"/>
                <w:sz w:val="22"/>
                <w:szCs w:val="22"/>
              </w:rPr>
              <w:t>level five</w:t>
            </w:r>
            <w:r w:rsidRPr="0D62B05C">
              <w:rPr>
                <w:rFonts w:ascii="Calibri" w:eastAsia="Calibri" w:hAnsi="Calibri" w:cs="Calibri"/>
                <w:sz w:val="22"/>
                <w:szCs w:val="22"/>
              </w:rPr>
              <w:t xml:space="preserve"> </w:t>
            </w:r>
            <w:r>
              <w:rPr>
                <w:rFonts w:ascii="Calibri" w:eastAsia="Calibri" w:hAnsi="Calibri" w:cs="Calibri"/>
                <w:sz w:val="22"/>
                <w:szCs w:val="22"/>
              </w:rPr>
              <w:t>p</w:t>
            </w:r>
            <w:r w:rsidRPr="0D62B05C">
              <w:rPr>
                <w:rFonts w:ascii="Calibri" w:eastAsia="Calibri" w:hAnsi="Calibri" w:cs="Calibri"/>
                <w:sz w:val="22"/>
                <w:szCs w:val="22"/>
              </w:rPr>
              <w:t xml:space="preserve">sychology student for the purpose of their research report and will be deleted once external examiner approval for the report has been obtained. </w:t>
            </w:r>
          </w:p>
        </w:tc>
        <w:tc>
          <w:tcPr>
            <w:tcW w:w="915" w:type="dxa"/>
            <w:tcBorders>
              <w:top w:val="single" w:sz="8" w:space="0" w:color="auto"/>
              <w:left w:val="single" w:sz="8" w:space="0" w:color="auto"/>
              <w:bottom w:val="single" w:sz="8" w:space="0" w:color="auto"/>
              <w:right w:val="single" w:sz="8" w:space="0" w:color="auto"/>
            </w:tcBorders>
          </w:tcPr>
          <w:p w14:paraId="30E5D8BF"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7CB8E2E9"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542644C6"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22DEC460" w14:textId="6BD6D995" w:rsidR="009D235A" w:rsidRDefault="009D235A" w:rsidP="009D235A">
            <w:pPr>
              <w:pStyle w:val="ListParagraph"/>
              <w:numPr>
                <w:ilvl w:val="0"/>
                <w:numId w:val="91"/>
              </w:numPr>
              <w:spacing w:after="0" w:line="279" w:lineRule="auto"/>
              <w:rPr>
                <w:rFonts w:ascii="Calibri" w:eastAsia="Calibri" w:hAnsi="Calibri" w:cs="Calibri"/>
                <w:sz w:val="22"/>
                <w:szCs w:val="22"/>
              </w:rPr>
            </w:pPr>
            <w:r w:rsidRPr="0D62B05C">
              <w:rPr>
                <w:rFonts w:ascii="Calibri" w:eastAsia="Calibri" w:hAnsi="Calibri" w:cs="Calibri"/>
                <w:sz w:val="22"/>
                <w:szCs w:val="22"/>
              </w:rPr>
              <w:t xml:space="preserve">I have been informed that if I feel uncomfortable answering personal questions, I </w:t>
            </w:r>
            <w:r>
              <w:rPr>
                <w:rFonts w:ascii="Calibri" w:eastAsia="Calibri" w:hAnsi="Calibri" w:cs="Calibri"/>
                <w:sz w:val="22"/>
                <w:szCs w:val="22"/>
              </w:rPr>
              <w:t>do not need to answer, or I can withdraw at any point without penalty.</w:t>
            </w:r>
          </w:p>
        </w:tc>
        <w:tc>
          <w:tcPr>
            <w:tcW w:w="915" w:type="dxa"/>
            <w:tcBorders>
              <w:top w:val="single" w:sz="8" w:space="0" w:color="auto"/>
              <w:left w:val="single" w:sz="8" w:space="0" w:color="auto"/>
              <w:bottom w:val="single" w:sz="8" w:space="0" w:color="auto"/>
              <w:right w:val="single" w:sz="8" w:space="0" w:color="auto"/>
            </w:tcBorders>
          </w:tcPr>
          <w:p w14:paraId="57204AE0"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0CE54F77"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20B6AC1E"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5B2930C7" w14:textId="77777777" w:rsidR="009D235A" w:rsidRDefault="009D235A" w:rsidP="009D235A">
            <w:pPr>
              <w:pStyle w:val="ListParagraph"/>
              <w:numPr>
                <w:ilvl w:val="0"/>
                <w:numId w:val="90"/>
              </w:numPr>
              <w:spacing w:after="0" w:line="279" w:lineRule="auto"/>
              <w:rPr>
                <w:rFonts w:ascii="Calibri" w:eastAsia="Calibri" w:hAnsi="Calibri" w:cs="Calibri"/>
                <w:sz w:val="22"/>
                <w:szCs w:val="22"/>
              </w:rPr>
            </w:pPr>
            <w:r w:rsidRPr="0D62B05C">
              <w:rPr>
                <w:rFonts w:ascii="Calibri" w:eastAsia="Calibri" w:hAnsi="Calibri" w:cs="Calibri"/>
                <w:sz w:val="22"/>
                <w:szCs w:val="22"/>
              </w:rPr>
              <w:t xml:space="preserve">I understand that I may decline to answer any questions. </w:t>
            </w:r>
          </w:p>
        </w:tc>
        <w:tc>
          <w:tcPr>
            <w:tcW w:w="915" w:type="dxa"/>
            <w:tcBorders>
              <w:top w:val="single" w:sz="8" w:space="0" w:color="auto"/>
              <w:left w:val="single" w:sz="8" w:space="0" w:color="auto"/>
              <w:bottom w:val="single" w:sz="8" w:space="0" w:color="auto"/>
              <w:right w:val="single" w:sz="8" w:space="0" w:color="auto"/>
            </w:tcBorders>
          </w:tcPr>
          <w:p w14:paraId="56411BC2"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1AD2B6AC"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4D4CA6CB"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1AF5C741" w14:textId="05D24907" w:rsidR="009D235A" w:rsidRPr="009D235A" w:rsidRDefault="009D235A" w:rsidP="009D235A">
            <w:pPr>
              <w:pStyle w:val="ListParagraph"/>
              <w:numPr>
                <w:ilvl w:val="0"/>
                <w:numId w:val="89"/>
              </w:numPr>
              <w:spacing w:after="0" w:line="279" w:lineRule="auto"/>
              <w:rPr>
                <w:rFonts w:ascii="Calibri" w:eastAsia="Calibri" w:hAnsi="Calibri" w:cs="Calibri"/>
                <w:sz w:val="22"/>
                <w:szCs w:val="22"/>
              </w:rPr>
            </w:pPr>
            <w:r w:rsidRPr="009D235A">
              <w:rPr>
                <w:rFonts w:ascii="Calibri" w:hAnsi="Calibri" w:cs="Calibri"/>
                <w:sz w:val="22"/>
                <w:szCs w:val="22"/>
              </w:rPr>
              <w:t>I understand that my data will be anonymised during transcription and stored without identifying information. After two weeks, it will no longer be possible to link the data to me or withdraw it.</w:t>
            </w:r>
          </w:p>
        </w:tc>
        <w:tc>
          <w:tcPr>
            <w:tcW w:w="915" w:type="dxa"/>
            <w:tcBorders>
              <w:top w:val="single" w:sz="8" w:space="0" w:color="auto"/>
              <w:left w:val="single" w:sz="8" w:space="0" w:color="auto"/>
              <w:bottom w:val="single" w:sz="8" w:space="0" w:color="auto"/>
              <w:right w:val="single" w:sz="8" w:space="0" w:color="auto"/>
            </w:tcBorders>
          </w:tcPr>
          <w:p w14:paraId="61E9BF9C"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5F68A9F3"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493B5DC0"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10A79995" w14:textId="77777777" w:rsidR="009D235A" w:rsidRDefault="009D235A" w:rsidP="009D235A">
            <w:pPr>
              <w:pStyle w:val="ListParagraph"/>
              <w:numPr>
                <w:ilvl w:val="0"/>
                <w:numId w:val="88"/>
              </w:numPr>
              <w:spacing w:after="0" w:line="279" w:lineRule="auto"/>
              <w:rPr>
                <w:rFonts w:ascii="Calibri" w:eastAsia="Calibri" w:hAnsi="Calibri" w:cs="Calibri"/>
                <w:sz w:val="22"/>
                <w:szCs w:val="22"/>
              </w:rPr>
            </w:pPr>
            <w:r w:rsidRPr="0D62B05C">
              <w:rPr>
                <w:rFonts w:ascii="Calibri" w:eastAsia="Calibri" w:hAnsi="Calibri" w:cs="Calibri"/>
                <w:sz w:val="22"/>
                <w:szCs w:val="22"/>
              </w:rPr>
              <w:t xml:space="preserve">I understand that the anonymised data provided will be securely stored and accessible only to the members of the research team directly involved in the study, and that confidentiality will be maintained. </w:t>
            </w:r>
          </w:p>
        </w:tc>
        <w:tc>
          <w:tcPr>
            <w:tcW w:w="915" w:type="dxa"/>
            <w:tcBorders>
              <w:top w:val="single" w:sz="8" w:space="0" w:color="auto"/>
              <w:left w:val="single" w:sz="8" w:space="0" w:color="auto"/>
              <w:bottom w:val="single" w:sz="8" w:space="0" w:color="auto"/>
              <w:right w:val="single" w:sz="8" w:space="0" w:color="auto"/>
            </w:tcBorders>
          </w:tcPr>
          <w:p w14:paraId="08BBA8D2"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224842E7"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34209C8F"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058873AF" w14:textId="77777777" w:rsidR="009D235A" w:rsidRPr="009D235A" w:rsidRDefault="009D235A" w:rsidP="009D235A">
            <w:pPr>
              <w:pStyle w:val="ListParagraph"/>
              <w:numPr>
                <w:ilvl w:val="0"/>
                <w:numId w:val="88"/>
              </w:numPr>
              <w:spacing w:line="279" w:lineRule="auto"/>
              <w:rPr>
                <w:rFonts w:ascii="Calibri" w:eastAsia="Arial" w:hAnsi="Calibri" w:cs="Calibri"/>
                <w:color w:val="000000" w:themeColor="text1"/>
                <w:sz w:val="22"/>
                <w:szCs w:val="22"/>
              </w:rPr>
            </w:pPr>
            <w:r w:rsidRPr="009D235A">
              <w:rPr>
                <w:rFonts w:ascii="Calibri" w:eastAsia="Arial" w:hAnsi="Calibri" w:cs="Calibri"/>
                <w:color w:val="000000" w:themeColor="text1"/>
                <w:sz w:val="22"/>
                <w:szCs w:val="22"/>
              </w:rPr>
              <w:t xml:space="preserve">I am aware that if I have any questions or concerns about the study, I can contact the research supervisor, Katie Sullivan, at any time before, during or after the study on </w:t>
            </w:r>
            <w:hyperlink r:id="rId31">
              <w:r w:rsidRPr="009D235A">
                <w:rPr>
                  <w:rStyle w:val="Hyperlink"/>
                  <w:rFonts w:ascii="Calibri" w:eastAsia="Arial" w:hAnsi="Calibri" w:cs="Calibri"/>
                  <w:sz w:val="22"/>
                  <w:szCs w:val="22"/>
                </w:rPr>
                <w:t>Katie.Sulivan@uwtsd.ac.uk</w:t>
              </w:r>
            </w:hyperlink>
            <w:r w:rsidRPr="009D235A">
              <w:rPr>
                <w:rFonts w:ascii="Calibri" w:eastAsia="Arial" w:hAnsi="Calibri" w:cs="Calibri"/>
                <w:sz w:val="22"/>
                <w:szCs w:val="22"/>
              </w:rPr>
              <w:t>.</w:t>
            </w:r>
          </w:p>
        </w:tc>
        <w:tc>
          <w:tcPr>
            <w:tcW w:w="915" w:type="dxa"/>
            <w:tcBorders>
              <w:top w:val="single" w:sz="8" w:space="0" w:color="auto"/>
              <w:left w:val="single" w:sz="8" w:space="0" w:color="auto"/>
              <w:bottom w:val="single" w:sz="8" w:space="0" w:color="auto"/>
              <w:right w:val="single" w:sz="8" w:space="0" w:color="auto"/>
            </w:tcBorders>
          </w:tcPr>
          <w:p w14:paraId="5ECAA763" w14:textId="1522ACD8" w:rsidR="009D235A" w:rsidRDefault="009D235A" w:rsidP="0D62B05C">
            <w:pPr>
              <w:rPr>
                <w:rFonts w:ascii="Calibri" w:eastAsia="Calibri" w:hAnsi="Calibri" w:cs="Calibri"/>
                <w:sz w:val="22"/>
                <w:szCs w:val="22"/>
              </w:rPr>
            </w:pPr>
            <w:r>
              <w:rPr>
                <w:rFonts w:ascii="Calibri" w:eastAsia="Calibri" w:hAnsi="Calibri" w:cs="Calibri"/>
                <w:sz w:val="22"/>
                <w:szCs w:val="22"/>
              </w:rPr>
              <w:t>Yes</w:t>
            </w:r>
          </w:p>
        </w:tc>
        <w:tc>
          <w:tcPr>
            <w:tcW w:w="945" w:type="dxa"/>
            <w:tcBorders>
              <w:top w:val="single" w:sz="8" w:space="0" w:color="auto"/>
              <w:left w:val="single" w:sz="8" w:space="0" w:color="auto"/>
              <w:bottom w:val="single" w:sz="8" w:space="0" w:color="auto"/>
              <w:right w:val="single" w:sz="8" w:space="0" w:color="auto"/>
            </w:tcBorders>
          </w:tcPr>
          <w:p w14:paraId="1F845E41" w14:textId="30AA2A52" w:rsidR="009D235A" w:rsidRDefault="009D235A" w:rsidP="0D62B05C">
            <w:pPr>
              <w:rPr>
                <w:rFonts w:ascii="Calibri" w:eastAsia="Calibri" w:hAnsi="Calibri" w:cs="Calibri"/>
                <w:sz w:val="22"/>
                <w:szCs w:val="22"/>
              </w:rPr>
            </w:pPr>
            <w:r>
              <w:rPr>
                <w:rFonts w:ascii="Calibri" w:eastAsia="Calibri" w:hAnsi="Calibri" w:cs="Calibri"/>
                <w:sz w:val="22"/>
                <w:szCs w:val="22"/>
              </w:rPr>
              <w:t>No</w:t>
            </w:r>
          </w:p>
        </w:tc>
      </w:tr>
      <w:tr w:rsidR="009D235A" w14:paraId="45F7537D" w14:textId="77777777" w:rsidTr="0D62B05C">
        <w:trPr>
          <w:trHeight w:val="495"/>
        </w:trPr>
        <w:tc>
          <w:tcPr>
            <w:tcW w:w="6390" w:type="dxa"/>
            <w:tcBorders>
              <w:top w:val="single" w:sz="8" w:space="0" w:color="auto"/>
              <w:left w:val="single" w:sz="8" w:space="0" w:color="auto"/>
              <w:bottom w:val="single" w:sz="8" w:space="0" w:color="auto"/>
              <w:right w:val="single" w:sz="8" w:space="0" w:color="auto"/>
            </w:tcBorders>
          </w:tcPr>
          <w:p w14:paraId="6222F596" w14:textId="77777777" w:rsidR="009D235A" w:rsidRDefault="009D235A" w:rsidP="009D235A">
            <w:pPr>
              <w:pStyle w:val="ListParagraph"/>
              <w:numPr>
                <w:ilvl w:val="0"/>
                <w:numId w:val="87"/>
              </w:numPr>
              <w:spacing w:after="0" w:line="279" w:lineRule="auto"/>
              <w:rPr>
                <w:rFonts w:ascii="Calibri" w:eastAsia="Calibri" w:hAnsi="Calibri" w:cs="Calibri"/>
                <w:color w:val="000000" w:themeColor="text1"/>
                <w:sz w:val="22"/>
                <w:szCs w:val="22"/>
              </w:rPr>
            </w:pPr>
            <w:r w:rsidRPr="0D62B05C">
              <w:rPr>
                <w:rFonts w:ascii="Calibri" w:eastAsia="Calibri" w:hAnsi="Calibri" w:cs="Calibri"/>
                <w:color w:val="000000" w:themeColor="text1"/>
                <w:sz w:val="22"/>
                <w:szCs w:val="22"/>
              </w:rPr>
              <w:t xml:space="preserve">I confirm that I am over 18 years old                                                                                     </w:t>
            </w:r>
          </w:p>
        </w:tc>
        <w:tc>
          <w:tcPr>
            <w:tcW w:w="915" w:type="dxa"/>
            <w:tcBorders>
              <w:top w:val="single" w:sz="8" w:space="0" w:color="auto"/>
              <w:left w:val="single" w:sz="8" w:space="0" w:color="auto"/>
              <w:bottom w:val="single" w:sz="8" w:space="0" w:color="auto"/>
              <w:right w:val="single" w:sz="8" w:space="0" w:color="auto"/>
            </w:tcBorders>
          </w:tcPr>
          <w:p w14:paraId="72345AF3" w14:textId="77777777" w:rsidR="009D235A" w:rsidRDefault="009D235A" w:rsidP="0D62B05C">
            <w:pPr>
              <w:spacing w:after="0"/>
            </w:pPr>
            <w:r w:rsidRPr="0D62B05C">
              <w:rPr>
                <w:rFonts w:ascii="Calibri" w:eastAsia="Calibri" w:hAnsi="Calibri" w:cs="Calibri"/>
                <w:sz w:val="22"/>
                <w:szCs w:val="22"/>
              </w:rPr>
              <w:t xml:space="preserve">Yes </w:t>
            </w:r>
          </w:p>
        </w:tc>
        <w:tc>
          <w:tcPr>
            <w:tcW w:w="945" w:type="dxa"/>
            <w:tcBorders>
              <w:top w:val="single" w:sz="8" w:space="0" w:color="auto"/>
              <w:left w:val="single" w:sz="8" w:space="0" w:color="auto"/>
              <w:bottom w:val="single" w:sz="8" w:space="0" w:color="auto"/>
              <w:right w:val="single" w:sz="8" w:space="0" w:color="auto"/>
            </w:tcBorders>
          </w:tcPr>
          <w:p w14:paraId="5D9205DA" w14:textId="77777777" w:rsidR="009D235A" w:rsidRDefault="009D235A" w:rsidP="0D62B05C">
            <w:pPr>
              <w:spacing w:after="0"/>
            </w:pPr>
            <w:r w:rsidRPr="0D62B05C">
              <w:rPr>
                <w:rFonts w:ascii="Calibri" w:eastAsia="Calibri" w:hAnsi="Calibri" w:cs="Calibri"/>
                <w:sz w:val="22"/>
                <w:szCs w:val="22"/>
              </w:rPr>
              <w:t xml:space="preserve">No </w:t>
            </w:r>
          </w:p>
        </w:tc>
      </w:tr>
      <w:tr w:rsidR="009D235A" w14:paraId="7F22907F" w14:textId="77777777" w:rsidTr="0D62B05C">
        <w:trPr>
          <w:trHeight w:val="300"/>
        </w:trPr>
        <w:tc>
          <w:tcPr>
            <w:tcW w:w="6390" w:type="dxa"/>
            <w:tcBorders>
              <w:top w:val="single" w:sz="8" w:space="0" w:color="auto"/>
              <w:left w:val="single" w:sz="8" w:space="0" w:color="auto"/>
              <w:bottom w:val="single" w:sz="8" w:space="0" w:color="auto"/>
              <w:right w:val="single" w:sz="8" w:space="0" w:color="auto"/>
            </w:tcBorders>
          </w:tcPr>
          <w:p w14:paraId="3C4AAD57" w14:textId="77777777" w:rsidR="009D235A" w:rsidRPr="009D235A" w:rsidRDefault="009D235A" w:rsidP="009D235A">
            <w:pPr>
              <w:pStyle w:val="ListParagraph"/>
              <w:numPr>
                <w:ilvl w:val="0"/>
                <w:numId w:val="86"/>
              </w:numPr>
              <w:spacing w:after="0" w:line="279" w:lineRule="auto"/>
              <w:rPr>
                <w:rFonts w:ascii="Calibri" w:eastAsia="Calibri" w:hAnsi="Calibri" w:cs="Calibri"/>
                <w:color w:val="000000" w:themeColor="text1"/>
                <w:sz w:val="22"/>
                <w:szCs w:val="22"/>
              </w:rPr>
            </w:pPr>
            <w:r w:rsidRPr="009D235A">
              <w:rPr>
                <w:rFonts w:ascii="Calibri" w:eastAsia="Calibri" w:hAnsi="Calibri" w:cs="Calibri"/>
                <w:color w:val="000000" w:themeColor="text1"/>
                <w:sz w:val="22"/>
                <w:szCs w:val="22"/>
              </w:rPr>
              <w:t xml:space="preserve">I agree to take part in the above study. </w:t>
            </w:r>
          </w:p>
        </w:tc>
        <w:tc>
          <w:tcPr>
            <w:tcW w:w="915" w:type="dxa"/>
            <w:tcBorders>
              <w:top w:val="single" w:sz="8" w:space="0" w:color="auto"/>
              <w:left w:val="single" w:sz="8" w:space="0" w:color="auto"/>
              <w:bottom w:val="single" w:sz="8" w:space="0" w:color="auto"/>
              <w:right w:val="single" w:sz="8" w:space="0" w:color="auto"/>
            </w:tcBorders>
          </w:tcPr>
          <w:p w14:paraId="17E8AEA9" w14:textId="77777777" w:rsidR="009D235A" w:rsidRDefault="009D235A" w:rsidP="0D62B05C">
            <w:pPr>
              <w:spacing w:after="0"/>
            </w:pPr>
            <w:r w:rsidRPr="0D62B05C">
              <w:rPr>
                <w:rFonts w:ascii="Calibri" w:eastAsia="Calibri" w:hAnsi="Calibri" w:cs="Calibri"/>
              </w:rPr>
              <w:t xml:space="preserve">Yes </w:t>
            </w:r>
          </w:p>
        </w:tc>
        <w:tc>
          <w:tcPr>
            <w:tcW w:w="945" w:type="dxa"/>
            <w:tcBorders>
              <w:top w:val="single" w:sz="8" w:space="0" w:color="auto"/>
              <w:left w:val="single" w:sz="8" w:space="0" w:color="auto"/>
              <w:bottom w:val="single" w:sz="8" w:space="0" w:color="auto"/>
              <w:right w:val="single" w:sz="8" w:space="0" w:color="auto"/>
            </w:tcBorders>
          </w:tcPr>
          <w:p w14:paraId="54814AE2" w14:textId="77777777" w:rsidR="009D235A" w:rsidRDefault="009D235A" w:rsidP="0D62B05C">
            <w:pPr>
              <w:spacing w:after="0"/>
            </w:pPr>
            <w:r w:rsidRPr="0D62B05C">
              <w:rPr>
                <w:rFonts w:ascii="Calibri" w:eastAsia="Calibri" w:hAnsi="Calibri" w:cs="Calibri"/>
              </w:rPr>
              <w:t>No</w:t>
            </w:r>
          </w:p>
        </w:tc>
      </w:tr>
    </w:tbl>
    <w:p w14:paraId="6C0E5484" w14:textId="77777777" w:rsidR="009D235A" w:rsidRDefault="009D235A" w:rsidP="0D62B05C">
      <w:pPr>
        <w:spacing w:after="0"/>
        <w:rPr>
          <w:rFonts w:ascii="Arial" w:eastAsia="Arial" w:hAnsi="Arial" w:cs="Arial"/>
          <w:b/>
          <w:bCs/>
          <w:color w:val="000000" w:themeColor="text1"/>
        </w:rPr>
      </w:pPr>
    </w:p>
    <w:p w14:paraId="7CCD39DF" w14:textId="68581869" w:rsidR="009D235A" w:rsidRDefault="009D235A" w:rsidP="0D62B05C">
      <w:pPr>
        <w:rPr>
          <w:rFonts w:ascii="Arial" w:eastAsia="Arial" w:hAnsi="Arial" w:cs="Arial"/>
          <w:color w:val="000000" w:themeColor="text1"/>
        </w:rPr>
      </w:pPr>
    </w:p>
    <w:p w14:paraId="68320BD5" w14:textId="6C748BC6" w:rsidR="009D235A" w:rsidRDefault="009D235A" w:rsidP="0D62B05C">
      <w:pPr>
        <w:spacing w:after="0"/>
        <w:ind w:left="345" w:hanging="345"/>
      </w:pPr>
      <w:r w:rsidRPr="0D62B05C">
        <w:rPr>
          <w:rFonts w:ascii="Calibri" w:eastAsia="Calibri" w:hAnsi="Calibri" w:cs="Calibri"/>
          <w:color w:val="000000" w:themeColor="text1"/>
          <w:lang w:val="fr"/>
        </w:rPr>
        <w:t xml:space="preserve">Participant Name </w:t>
      </w:r>
      <w:r>
        <w:tab/>
      </w:r>
      <w:r w:rsidRPr="0D62B05C">
        <w:rPr>
          <w:rFonts w:ascii="Calibri" w:eastAsia="Calibri" w:hAnsi="Calibri" w:cs="Calibri"/>
          <w:color w:val="000000" w:themeColor="text1"/>
          <w:lang w:val="en-GB"/>
        </w:rPr>
        <w:t xml:space="preserve">        </w:t>
      </w:r>
      <w:r w:rsidRPr="0D62B05C">
        <w:rPr>
          <w:rFonts w:ascii="Calibri" w:eastAsia="Calibri" w:hAnsi="Calibri" w:cs="Calibri"/>
          <w:color w:val="000000" w:themeColor="text1"/>
          <w:lang w:val="fr"/>
        </w:rPr>
        <w:t xml:space="preserve">Date </w:t>
      </w:r>
      <w:r w:rsidRPr="0D62B05C">
        <w:rPr>
          <w:rFonts w:ascii="Calibri" w:eastAsia="Calibri" w:hAnsi="Calibri" w:cs="Calibri"/>
          <w:color w:val="000000" w:themeColor="text1"/>
          <w:lang w:val="en-GB"/>
        </w:rPr>
        <w:t xml:space="preserve">                    </w:t>
      </w:r>
      <w:r w:rsidRPr="0D62B05C">
        <w:rPr>
          <w:rFonts w:ascii="Calibri" w:eastAsia="Calibri" w:hAnsi="Calibri" w:cs="Calibri"/>
          <w:color w:val="000000" w:themeColor="text1"/>
          <w:lang w:val="fr"/>
        </w:rPr>
        <w:t>Participant Signature</w:t>
      </w:r>
      <w:r w:rsidRPr="0D62B05C">
        <w:rPr>
          <w:rFonts w:ascii="Calibri" w:eastAsia="Calibri" w:hAnsi="Calibri" w:cs="Calibri"/>
          <w:color w:val="000000" w:themeColor="text1"/>
          <w:lang w:val="en-GB"/>
        </w:rPr>
        <w:t xml:space="preserve"> </w:t>
      </w:r>
    </w:p>
    <w:p w14:paraId="62FCD2E7" w14:textId="39C6A41B" w:rsidR="009D235A" w:rsidRDefault="009D235A" w:rsidP="0D62B05C">
      <w:pPr>
        <w:spacing w:after="0"/>
        <w:ind w:left="345" w:hanging="345"/>
      </w:pPr>
      <w:r w:rsidRPr="0D62B05C">
        <w:rPr>
          <w:rFonts w:ascii="Calibri" w:eastAsia="Calibri" w:hAnsi="Calibri" w:cs="Calibri"/>
          <w:color w:val="000000" w:themeColor="text1"/>
          <w:lang w:val="fr"/>
        </w:rPr>
        <w:t>_________________         _______</w:t>
      </w:r>
      <w:r>
        <w:tab/>
      </w:r>
      <w:r w:rsidRPr="0D62B05C">
        <w:rPr>
          <w:rFonts w:ascii="Calibri" w:eastAsia="Calibri" w:hAnsi="Calibri" w:cs="Calibri"/>
          <w:color w:val="000000" w:themeColor="text1"/>
          <w:lang w:val="en-GB"/>
        </w:rPr>
        <w:t xml:space="preserve">        </w:t>
      </w:r>
      <w:r w:rsidRPr="0D62B05C">
        <w:rPr>
          <w:rFonts w:ascii="Calibri" w:eastAsia="Calibri" w:hAnsi="Calibri" w:cs="Calibri"/>
          <w:color w:val="000000" w:themeColor="text1"/>
          <w:lang w:val="fr"/>
        </w:rPr>
        <w:t>__________________________________</w:t>
      </w:r>
      <w:r w:rsidRPr="0D62B05C">
        <w:rPr>
          <w:rFonts w:ascii="Calibri" w:eastAsia="Calibri" w:hAnsi="Calibri" w:cs="Calibri"/>
          <w:color w:val="000000" w:themeColor="text1"/>
          <w:lang w:val="en-GB"/>
        </w:rPr>
        <w:t xml:space="preserve"> </w:t>
      </w:r>
    </w:p>
    <w:p w14:paraId="2AC6C4A4" w14:textId="6ECDA1E0" w:rsidR="009D235A" w:rsidRPr="009D235A" w:rsidRDefault="009D235A" w:rsidP="009D235A">
      <w:pPr>
        <w:spacing w:after="0"/>
        <w:ind w:left="345" w:hanging="345"/>
      </w:pPr>
      <w:r w:rsidRPr="0D62B05C">
        <w:rPr>
          <w:rFonts w:ascii="Calibri" w:eastAsia="Calibri" w:hAnsi="Calibri" w:cs="Calibri"/>
          <w:color w:val="000000" w:themeColor="text1"/>
          <w:lang w:val="en-GB"/>
        </w:rPr>
        <w:t xml:space="preserve">   </w:t>
      </w:r>
    </w:p>
    <w:p w14:paraId="5E7E8897" w14:textId="24D18EC4" w:rsidR="009D235A" w:rsidRDefault="009D235A">
      <w:pPr>
        <w:pStyle w:val="z-TopofForm"/>
        <w:divId w:val="618561510"/>
        <w:rPr>
          <w:vanish w:val="0"/>
        </w:rPr>
      </w:pPr>
      <w:r>
        <w:t>I developed the participant information sheet to clearly communicate the purpose, procedures, and ethical considerations of the study in an accessible and transparent way. It was structured to ensure participants could make an informed decision about participation, with key elements such as voluntary participation, withdrawal rights, and data handling aligned with BPS and GDPR guidelines. Particular attention was given to explaining the focus group format and its limits to confidentiality, as well as potential emotional sensitivity when discussing personal experiences. The document was refined to balance clarity with completeness, ensuring all essential ethical information was included while remaining concise and easy to understand.</w:t>
      </w:r>
      <w:r>
        <w:t>Top of Form</w:t>
      </w:r>
    </w:p>
    <w:p w14:paraId="7FAF6066" w14:textId="25355A47" w:rsidR="009D235A" w:rsidRPr="009D235A" w:rsidRDefault="009D235A" w:rsidP="009D235A">
      <w:pPr>
        <w:divId w:val="618561510"/>
      </w:pPr>
      <w:r>
        <w:rPr>
          <w:rFonts w:ascii="Arial" w:hAnsi="Arial" w:cs="Arial"/>
          <w:noProof/>
        </w:rPr>
        <w:lastRenderedPageBreak/>
        <mc:AlternateContent>
          <mc:Choice Requires="wps">
            <w:drawing>
              <wp:anchor distT="0" distB="0" distL="114300" distR="114300" simplePos="0" relativeHeight="251758592" behindDoc="0" locked="0" layoutInCell="1" allowOverlap="1" wp14:anchorId="29214EE6" wp14:editId="5BFAED83">
                <wp:simplePos x="0" y="0"/>
                <wp:positionH relativeFrom="column">
                  <wp:posOffset>-472611</wp:posOffset>
                </wp:positionH>
                <wp:positionV relativeFrom="paragraph">
                  <wp:posOffset>-226031</wp:posOffset>
                </wp:positionV>
                <wp:extent cx="7108825" cy="1633541"/>
                <wp:effectExtent l="0" t="0" r="15875" b="17780"/>
                <wp:wrapNone/>
                <wp:docPr id="1718070410" name="Text Box 6"/>
                <wp:cNvGraphicFramePr/>
                <a:graphic xmlns:a="http://schemas.openxmlformats.org/drawingml/2006/main">
                  <a:graphicData uri="http://schemas.microsoft.com/office/word/2010/wordprocessingShape">
                    <wps:wsp>
                      <wps:cNvSpPr txBox="1"/>
                      <wps:spPr>
                        <a:xfrm>
                          <a:off x="0" y="0"/>
                          <a:ext cx="7108825" cy="1633541"/>
                        </a:xfrm>
                        <a:prstGeom prst="rect">
                          <a:avLst/>
                        </a:prstGeom>
                        <a:solidFill>
                          <a:srgbClr val="00B0F0"/>
                        </a:solidFill>
                        <a:ln w="12700">
                          <a:solidFill>
                            <a:schemeClr val="tx1"/>
                          </a:solidFill>
                        </a:ln>
                      </wps:spPr>
                      <wps:txbx>
                        <w:txbxContent>
                          <w:p w14:paraId="1F5DA1B0" w14:textId="77777777" w:rsidR="009D235A" w:rsidRPr="00E11744" w:rsidRDefault="009D235A" w:rsidP="009D235A">
                            <w:pPr>
                              <w:spacing w:line="240" w:lineRule="auto"/>
                              <w:rPr>
                                <w:rFonts w:ascii="Arial" w:hAnsi="Arial" w:cs="Arial"/>
                              </w:rPr>
                            </w:pPr>
                            <w:r w:rsidRPr="00E11744">
                              <w:rPr>
                                <w:rFonts w:ascii="Arial" w:hAnsi="Arial" w:cs="Arial"/>
                              </w:rPr>
                              <w:t>I created the participant debrief sheet to ensure participants left the study fully informed, supported, and aware of their rights after participation. The sheet is instrumental in clearly restating the study's purpose, reinforcing confidentiality and anonymisation, and outlining the withdrawal period in line with ethical guidelines. Careful consideration was given to providing accessible support resources in case participation raised any emotional concerns or psychological distress. The content was structured to be reassuring, transparent, and easy to follow, ensuring participants understood how their data would be used and where to seek help if required. The debrief sheet was refined to improve clarity and provide thorough ethical coverage.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214EE6" id="_x0000_s1060" type="#_x0000_t202" style="position:absolute;margin-left:-37.2pt;margin-top:-17.8pt;width:559.75pt;height:128.65pt;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" fillcolor="#00b0f0" strokecolor="black [3213]" strokeweight="1pt">
                <v:textbox>
                  <w:txbxContent>
                    <w:p w14:paraId="1F5DA1B0" w14:textId="77777777" w:rsidR="009D235A" w:rsidRPr="00E11744" w:rsidRDefault="009D235A" w:rsidP="009D235A">
                      <w:pPr>
                        <w:spacing w:line="240" w:lineRule="auto"/>
                        <w:rPr>
                          <w:rFonts w:ascii="Arial" w:hAnsi="Arial" w:cs="Arial"/>
                        </w:rPr>
                      </w:pPr>
                      <w:r w:rsidRPr="00E11744">
                        <w:rPr>
                          <w:rFonts w:ascii="Arial" w:hAnsi="Arial" w:cs="Arial"/>
                        </w:rPr>
                        <w:t>I created the participant debrief sheet to ensure participants left the study fully informed, supported, and aware of their rights after participation. The sheet is instrumental in clearly restating the study's purpose, reinforcing confidentiality and anonymisation, and outlining the withdrawal period in line with ethical guidelines. Careful consideration was given to providing accessible support resources in case participation raised any emotional concerns or psychological distress. The content was structured to be reassuring, transparent, and easy to follow, ensuring participants understood how their data would be used and where to seek help if required. The debrief sheet was refined to improve clarity and provide thorough ethical coverage.</w:t>
                      </w:r>
                    </w:p>
                  </w:txbxContent>
                </v:textbox>
              </v:shape>
            </w:pict>
          </mc:Fallback>
        </mc:AlternateContent>
      </w:r>
    </w:p>
    <w:p w14:paraId="374AF594" w14:textId="21C1312C" w:rsidR="009D235A" w:rsidRDefault="009D235A">
      <w:pPr>
        <w:pStyle w:val="z-BottomofForm"/>
        <w:divId w:val="618561510"/>
      </w:pPr>
      <w:r>
        <w:rPr>
          <w:rFonts w:eastAsiaTheme="majorEastAsia"/>
          <w:b/>
          <w:bCs/>
          <w:noProof/>
          <w:lang w:val="en-GB"/>
          <w14:ligatures w14:val="standardContextual"/>
        </w:rPr>
        <mc:AlternateContent>
          <mc:Choice Requires="wps">
            <w:drawing>
              <wp:anchor distT="0" distB="0" distL="114300" distR="114300" simplePos="1" relativeHeight="251760640" behindDoc="0" locked="0" layoutInCell="1" allowOverlap="1" wp14:anchorId="1B5F2C98" wp14:editId="017ADD62">
                <wp:simplePos x="7134239" y="1858032"/>
                <wp:positionH relativeFrom="column">
                  <wp:posOffset>7134239</wp:posOffset>
                </wp:positionH>
                <wp:positionV relativeFrom="paragraph">
                  <wp:posOffset>1858032</wp:posOffset>
                </wp:positionV>
                <wp:extent cx="353695" cy="405765"/>
                <wp:effectExtent l="25400" t="25400" r="14605" b="13335"/>
                <wp:wrapNone/>
                <wp:docPr id="585624491" name="Straight Arrow Connector 7"/>
                <wp:cNvGraphicFramePr/>
                <a:graphic xmlns:a="http://schemas.openxmlformats.org/drawingml/2006/main">
                  <a:graphicData uri="http://schemas.microsoft.com/office/word/2010/wordprocessingShape">
                    <wps:wsp>
                      <wps:cNvCnPr/>
                      <wps:spPr>
                        <a:xfrm flipH="1" flipV="1">
                          <a:off x="0" y="0"/>
                          <a:ext cx="353695" cy="40576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B901FCB" id="Straight Arrow Connector 7" o:spid="_x0000_s1026" type="#_x0000_t32" style="position:absolute;margin-left:561.75pt;margin-top:146.3pt;width:27.85pt;height:31.95pt;flip:x y;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" strokecolor="black [3213]" strokeweight="1pt">
                <v:stroke endarrow="block" joinstyle="miter"/>
              </v:shape>
            </w:pict>
          </mc:Fallback>
        </mc:AlternateContent>
      </w:r>
      <w:r>
        <w:t>Bottom of Form</w:t>
      </w:r>
    </w:p>
    <w:p w14:paraId="06138C1A"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3C1258E2" w14:textId="0B882833" w:rsidR="009D235A" w:rsidRDefault="009D235A" w:rsidP="009D235A">
      <w:pPr>
        <w:spacing w:before="240" w:after="240"/>
        <w:outlineLvl w:val="0"/>
        <w:rPr>
          <w:rFonts w:ascii="Arial" w:eastAsia="Times New Roman" w:hAnsi="Arial" w:cs="Arial"/>
          <w:color w:val="000000"/>
          <w:kern w:val="36"/>
          <w:sz w:val="40"/>
          <w:szCs w:val="40"/>
          <w14:ligatures w14:val="none"/>
        </w:rPr>
      </w:pPr>
      <w:r>
        <w:rPr>
          <w:rFonts w:ascii="Arial" w:eastAsiaTheme="majorEastAsia" w:hAnsi="Arial" w:cs="Arial"/>
          <w:b/>
          <w:bCs/>
          <w:noProof/>
          <w:lang w:val="en-GB"/>
        </w:rPr>
        <mc:AlternateContent>
          <mc:Choice Requires="wps">
            <w:drawing>
              <wp:anchor distT="0" distB="0" distL="114300" distR="114300" simplePos="0" relativeHeight="251762688" behindDoc="0" locked="0" layoutInCell="1" allowOverlap="1" wp14:anchorId="3A3AC18C" wp14:editId="197763D0">
                <wp:simplePos x="0" y="0"/>
                <wp:positionH relativeFrom="column">
                  <wp:posOffset>6390526</wp:posOffset>
                </wp:positionH>
                <wp:positionV relativeFrom="paragraph">
                  <wp:posOffset>146450</wp:posOffset>
                </wp:positionV>
                <wp:extent cx="246580" cy="441788"/>
                <wp:effectExtent l="25400" t="0" r="20320" b="28575"/>
                <wp:wrapNone/>
                <wp:docPr id="389466639" name="Straight Arrow Connector 7"/>
                <wp:cNvGraphicFramePr/>
                <a:graphic xmlns:a="http://schemas.openxmlformats.org/drawingml/2006/main">
                  <a:graphicData uri="http://schemas.microsoft.com/office/word/2010/wordprocessingShape">
                    <wps:wsp>
                      <wps:cNvCnPr/>
                      <wps:spPr>
                        <a:xfrm flipH="1">
                          <a:off x="0" y="0"/>
                          <a:ext cx="246580" cy="441788"/>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22B52A" id="Straight Arrow Connector 7" o:spid="_x0000_s1026" type="#_x0000_t32" style="position:absolute;margin-left:503.2pt;margin-top:11.55pt;width:19.4pt;height:34.8pt;flip:x;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" strokecolor="black [3213]" strokeweight="1pt">
                <v:stroke endarrow="block" joinstyle="miter"/>
              </v:shape>
            </w:pict>
          </mc:Fallback>
        </mc:AlternateContent>
      </w:r>
      <w:r>
        <w:rPr>
          <w:rFonts w:ascii="Arial" w:eastAsiaTheme="majorEastAsia" w:hAnsi="Arial" w:cs="Arial"/>
          <w:b/>
          <w:bCs/>
          <w:noProof/>
          <w:lang w:val="en-GB"/>
        </w:rPr>
        <mc:AlternateContent>
          <mc:Choice Requires="wps">
            <w:drawing>
              <wp:anchor distT="0" distB="0" distL="114300" distR="114300" simplePos="0" relativeHeight="251759616" behindDoc="0" locked="0" layoutInCell="1" allowOverlap="1" wp14:anchorId="1381F137" wp14:editId="6FE1F7C0">
                <wp:simplePos x="0" y="0"/>
                <wp:positionH relativeFrom="column">
                  <wp:posOffset>-472610</wp:posOffset>
                </wp:positionH>
                <wp:positionV relativeFrom="paragraph">
                  <wp:posOffset>146450</wp:posOffset>
                </wp:positionV>
                <wp:extent cx="143838" cy="441788"/>
                <wp:effectExtent l="0" t="0" r="46990" b="28575"/>
                <wp:wrapNone/>
                <wp:docPr id="215168198" name="Straight Arrow Connector 7"/>
                <wp:cNvGraphicFramePr/>
                <a:graphic xmlns:a="http://schemas.openxmlformats.org/drawingml/2006/main">
                  <a:graphicData uri="http://schemas.microsoft.com/office/word/2010/wordprocessingShape">
                    <wps:wsp>
                      <wps:cNvCnPr/>
                      <wps:spPr>
                        <a:xfrm>
                          <a:off x="0" y="0"/>
                          <a:ext cx="143838" cy="441788"/>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31A932EC" id="Straight Arrow Connector 7" o:spid="_x0000_s1026" type="#_x0000_t32" style="position:absolute;margin-left:-37.2pt;margin-top:11.55pt;width:11.35pt;height:34.8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" strokecolor="black [3213]" strokeweight="1pt">
                <v:stroke endarrow="block" joinstyle="miter"/>
              </v:shape>
            </w:pict>
          </mc:Fallback>
        </mc:AlternateContent>
      </w:r>
    </w:p>
    <w:p w14:paraId="080977A8" w14:textId="0D110DAD" w:rsidR="009D235A" w:rsidRDefault="009D235A" w:rsidP="017D4F3E">
      <w:pPr>
        <w:spacing w:after="0"/>
        <w:jc w:val="center"/>
      </w:pPr>
      <w:r>
        <w:rPr>
          <w:noProof/>
        </w:rPr>
        <w:drawing>
          <wp:anchor distT="0" distB="0" distL="114300" distR="114300" simplePos="0" relativeHeight="251725824" behindDoc="0" locked="0" layoutInCell="1" allowOverlap="1" wp14:anchorId="50010B18" wp14:editId="3D06EB3D">
            <wp:simplePos x="0" y="0"/>
            <wp:positionH relativeFrom="column">
              <wp:align>left</wp:align>
            </wp:positionH>
            <wp:positionV relativeFrom="paragraph">
              <wp:posOffset>0</wp:posOffset>
            </wp:positionV>
            <wp:extent cx="2048433" cy="1024217"/>
            <wp:effectExtent l="0" t="0" r="0" b="0"/>
            <wp:wrapSquare wrapText="bothSides"/>
            <wp:docPr id="137830363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8303639" name="Picture 1378303639"/>
                    <pic:cNvPicPr/>
                  </pic:nvPicPr>
                  <pic:blipFill>
                    <a:blip r:embed="rId32">
                      <a:extLst>
                        <a:ext uri="{28A0092B-C50C-407E-A947-70E740481C1C}">
                          <a14:useLocalDpi xmlns:a14="http://schemas.microsoft.com/office/drawing/2010/main"/>
                        </a:ext>
                      </a:extLst>
                    </a:blip>
                    <a:stretch>
                      <a:fillRect/>
                    </a:stretch>
                  </pic:blipFill>
                  <pic:spPr>
                    <a:xfrm>
                      <a:off x="0" y="0"/>
                      <a:ext cx="2048433" cy="1024217"/>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724800" behindDoc="0" locked="0" layoutInCell="1" allowOverlap="1" wp14:anchorId="2C5FC7F8" wp14:editId="71872D36">
            <wp:simplePos x="0" y="0"/>
            <wp:positionH relativeFrom="column">
              <wp:align>right</wp:align>
            </wp:positionH>
            <wp:positionV relativeFrom="paragraph">
              <wp:posOffset>0</wp:posOffset>
            </wp:positionV>
            <wp:extent cx="2456436" cy="929462"/>
            <wp:effectExtent l="0" t="0" r="0" b="0"/>
            <wp:wrapSquare wrapText="bothSides"/>
            <wp:docPr id="1083783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78354" name="Picture 108378354"/>
                    <pic:cNvPicPr/>
                  </pic:nvPicPr>
                  <pic:blipFill>
                    <a:blip r:embed="rId33">
                      <a:extLst>
                        <a:ext uri="{28A0092B-C50C-407E-A947-70E740481C1C}">
                          <a14:useLocalDpi xmlns:a14="http://schemas.microsoft.com/office/drawing/2010/main"/>
                        </a:ext>
                      </a:extLst>
                    </a:blip>
                    <a:stretch>
                      <a:fillRect/>
                    </a:stretch>
                  </pic:blipFill>
                  <pic:spPr>
                    <a:xfrm>
                      <a:off x="0" y="0"/>
                      <a:ext cx="2456436" cy="929462"/>
                    </a:xfrm>
                    <a:prstGeom prst="rect">
                      <a:avLst/>
                    </a:prstGeom>
                  </pic:spPr>
                </pic:pic>
              </a:graphicData>
            </a:graphic>
            <wp14:sizeRelH relativeFrom="page">
              <wp14:pctWidth>0</wp14:pctWidth>
            </wp14:sizeRelH>
            <wp14:sizeRelV relativeFrom="page">
              <wp14:pctHeight>0</wp14:pctHeight>
            </wp14:sizeRelV>
          </wp:anchor>
        </w:drawing>
      </w:r>
    </w:p>
    <w:p w14:paraId="01284822" w14:textId="6CEDFC59" w:rsidR="009D235A" w:rsidRDefault="009D235A" w:rsidP="73C85DCA">
      <w:pPr>
        <w:spacing w:after="0"/>
        <w:jc w:val="center"/>
        <w:rPr>
          <w:rFonts w:ascii="Arial Nova" w:eastAsia="Arial Nova" w:hAnsi="Arial Nova" w:cs="Arial Nova"/>
          <w:b/>
          <w:bCs/>
          <w:sz w:val="26"/>
          <w:szCs w:val="26"/>
          <w:u w:val="single"/>
          <w:lang w:val="en-GB"/>
        </w:rPr>
      </w:pPr>
    </w:p>
    <w:p w14:paraId="6FF8BB6E" w14:textId="3E1CF8D9" w:rsidR="009D235A" w:rsidRDefault="009D235A" w:rsidP="73C85DCA">
      <w:pPr>
        <w:spacing w:after="0"/>
        <w:jc w:val="center"/>
        <w:rPr>
          <w:rFonts w:ascii="Arial Nova" w:eastAsia="Arial Nova" w:hAnsi="Arial Nova" w:cs="Arial Nova"/>
          <w:b/>
          <w:bCs/>
          <w:sz w:val="26"/>
          <w:szCs w:val="26"/>
          <w:u w:val="single"/>
          <w:lang w:val="en-GB"/>
        </w:rPr>
      </w:pPr>
    </w:p>
    <w:p w14:paraId="6683B549" w14:textId="77777777" w:rsidR="009D235A" w:rsidRDefault="009D235A" w:rsidP="73C85DCA">
      <w:pPr>
        <w:spacing w:after="0"/>
        <w:jc w:val="center"/>
        <w:rPr>
          <w:rFonts w:ascii="Arial Nova" w:eastAsia="Arial Nova" w:hAnsi="Arial Nova" w:cs="Arial Nova"/>
          <w:b/>
          <w:bCs/>
          <w:sz w:val="26"/>
          <w:szCs w:val="26"/>
          <w:u w:val="single"/>
          <w:lang w:val="en-GB"/>
        </w:rPr>
      </w:pPr>
    </w:p>
    <w:p w14:paraId="4320936D" w14:textId="77777777" w:rsidR="009D235A" w:rsidRDefault="009D235A" w:rsidP="73C85DCA">
      <w:pPr>
        <w:spacing w:after="0"/>
        <w:jc w:val="center"/>
        <w:rPr>
          <w:rFonts w:ascii="Arial Nova" w:eastAsia="Arial Nova" w:hAnsi="Arial Nova" w:cs="Arial Nova"/>
          <w:b/>
          <w:bCs/>
          <w:sz w:val="26"/>
          <w:szCs w:val="26"/>
          <w:u w:val="single"/>
          <w:lang w:val="en-GB"/>
        </w:rPr>
      </w:pPr>
    </w:p>
    <w:p w14:paraId="6E402219" w14:textId="65CEA1C3" w:rsidR="009D235A" w:rsidRDefault="009D235A" w:rsidP="73C85DCA">
      <w:pPr>
        <w:spacing w:after="0"/>
        <w:jc w:val="center"/>
        <w:rPr>
          <w:rFonts w:ascii="Calibri" w:eastAsia="Calibri" w:hAnsi="Calibri" w:cs="Calibri"/>
          <w:b/>
          <w:bCs/>
          <w:sz w:val="26"/>
          <w:szCs w:val="26"/>
        </w:rPr>
      </w:pPr>
      <w:r w:rsidRPr="727D9260">
        <w:rPr>
          <w:rFonts w:ascii="Arial Nova" w:eastAsia="Arial Nova" w:hAnsi="Arial Nova" w:cs="Arial Nova"/>
          <w:b/>
          <w:bCs/>
          <w:sz w:val="26"/>
          <w:szCs w:val="26"/>
          <w:u w:val="single"/>
          <w:lang w:val="en-GB"/>
        </w:rPr>
        <w:t>Participant Debrief Sheet</w:t>
      </w:r>
      <w:r>
        <w:br/>
      </w:r>
    </w:p>
    <w:p w14:paraId="2D691085" w14:textId="29D5FEF6" w:rsidR="009D235A" w:rsidRDefault="009D235A" w:rsidP="55D53955">
      <w:pPr>
        <w:spacing w:after="0"/>
      </w:pPr>
      <w:r w:rsidRPr="55D53955">
        <w:rPr>
          <w:rFonts w:ascii="Arial Nova" w:eastAsia="Arial Nova" w:hAnsi="Arial Nova" w:cs="Arial Nova"/>
          <w:b/>
          <w:bCs/>
          <w:color w:val="000000" w:themeColor="text1"/>
          <w:lang w:val="en-GB"/>
        </w:rPr>
        <w:t>How do first-time mothers and fathers experience and make sense of taking statutory maternity and paternity leave, particularly in relation to identity change, workplace expectations, and perceived role conflict during the early transition to parenthood?</w:t>
      </w:r>
    </w:p>
    <w:p w14:paraId="32AB8653" w14:textId="77777777" w:rsidR="009D235A" w:rsidRDefault="009D235A" w:rsidP="017D4F3E">
      <w:pPr>
        <w:spacing w:after="0"/>
      </w:pPr>
      <w:r w:rsidRPr="017D4F3E">
        <w:rPr>
          <w:rFonts w:ascii="Calibri" w:eastAsia="Calibri" w:hAnsi="Calibri" w:cs="Calibri"/>
          <w:b/>
          <w:bCs/>
          <w:sz w:val="26"/>
          <w:szCs w:val="26"/>
          <w:lang w:val="en-GB"/>
        </w:rPr>
        <w:t xml:space="preserve"> </w:t>
      </w:r>
    </w:p>
    <w:p w14:paraId="794CE6FB" w14:textId="77777777" w:rsidR="009D235A" w:rsidRDefault="009D235A" w:rsidP="727D9260">
      <w:pPr>
        <w:spacing w:after="0"/>
        <w:rPr>
          <w:rFonts w:ascii="Arial Nova" w:eastAsia="Arial Nova" w:hAnsi="Arial Nova" w:cs="Arial Nova"/>
        </w:rPr>
      </w:pPr>
      <w:r w:rsidRPr="727D9260">
        <w:rPr>
          <w:rFonts w:ascii="Arial Nova" w:eastAsia="Arial Nova" w:hAnsi="Arial Nova" w:cs="Arial Nova"/>
          <w:lang w:val="en-GB"/>
        </w:rPr>
        <w:t>Thank you for participating in the study! We hope you have found it interesting and that none of the topics discussed upset you.</w:t>
      </w:r>
    </w:p>
    <w:p w14:paraId="16461A4E" w14:textId="77777777" w:rsidR="009D235A" w:rsidRDefault="009D235A" w:rsidP="727D9260">
      <w:pPr>
        <w:spacing w:after="0"/>
        <w:rPr>
          <w:rFonts w:ascii="Arial Nova" w:eastAsia="Arial Nova" w:hAnsi="Arial Nova" w:cs="Arial Nova"/>
          <w:color w:val="000000" w:themeColor="text1"/>
        </w:rPr>
      </w:pPr>
      <w:r w:rsidRPr="727D9260">
        <w:rPr>
          <w:rFonts w:ascii="Arial Nova" w:eastAsia="Arial Nova" w:hAnsi="Arial Nova" w:cs="Arial Nova"/>
          <w:lang w:val="en-GB"/>
        </w:rPr>
        <w:t xml:space="preserve"> </w:t>
      </w:r>
      <w:r>
        <w:br/>
      </w:r>
      <w:r w:rsidRPr="727D9260">
        <w:rPr>
          <w:rFonts w:ascii="Arial Nova" w:eastAsia="Arial Nova" w:hAnsi="Arial Nova" w:cs="Arial Nova"/>
          <w:lang w:val="en-GB"/>
        </w:rPr>
        <w:t>We previously informed you that the purpose of the study</w:t>
      </w:r>
      <w:r w:rsidRPr="727D9260">
        <w:rPr>
          <w:rFonts w:ascii="Arial Nova" w:eastAsia="Arial Nova" w:hAnsi="Arial Nova" w:cs="Arial Nova"/>
          <w:color w:val="000000" w:themeColor="text1"/>
          <w:lang w:val="en-GB"/>
        </w:rPr>
        <w:t xml:space="preserve"> is to explore how first-time </w:t>
      </w:r>
      <w:r w:rsidRPr="727D9260">
        <w:rPr>
          <w:rFonts w:ascii="Arial Nova" w:eastAsia="Arial Nova" w:hAnsi="Arial Nova" w:cs="Arial Nova"/>
          <w:color w:val="000000" w:themeColor="text1"/>
          <w:lang w:val="en-GB"/>
        </w:rPr>
        <w:lastRenderedPageBreak/>
        <w:t>mothers and fathers experience statutory maternity and paternity leave. In particular, the research aims to understand how taking parental leave influences individuals’ sense of identity, their relationship with work, and their perceptions of workplace expectations. The transition to parenthood represents a significant life change that can reshape personal identities and social roles. Identity theory suggests that individuals occupy multiple social roles, such as worker and parent, and these roles may shift during major life transitions (Stryker &amp; Burke, 2000).</w:t>
      </w:r>
    </w:p>
    <w:p w14:paraId="1A6BE433" w14:textId="77777777" w:rsidR="009D235A" w:rsidRDefault="009D235A" w:rsidP="727D9260">
      <w:pPr>
        <w:spacing w:after="0"/>
        <w:rPr>
          <w:rFonts w:ascii="Arial Nova" w:eastAsia="Arial Nova" w:hAnsi="Arial Nova" w:cs="Arial Nova"/>
          <w:color w:val="000000" w:themeColor="text1"/>
        </w:rPr>
      </w:pPr>
    </w:p>
    <w:p w14:paraId="381E4568" w14:textId="77777777" w:rsidR="009D235A" w:rsidRDefault="009D235A" w:rsidP="727D9260">
      <w:pPr>
        <w:spacing w:after="0"/>
        <w:rPr>
          <w:rFonts w:ascii="Arial Nova" w:eastAsia="Arial Nova" w:hAnsi="Arial Nova" w:cs="Arial Nova"/>
          <w:color w:val="000000" w:themeColor="text1"/>
        </w:rPr>
      </w:pPr>
      <w:r w:rsidRPr="727D9260">
        <w:rPr>
          <w:rFonts w:ascii="Arial Nova" w:eastAsia="Arial Nova" w:hAnsi="Arial Nova" w:cs="Arial Nova"/>
          <w:color w:val="000000" w:themeColor="text1"/>
          <w:lang w:val="en-GB"/>
        </w:rPr>
        <w:t>As a reminder, your data will be used solely for this research and will not be traceable to you; the data submitted will remain confidential and will be anonymous for your safety. Your identity will be concealed under your designated EMS code, which, upon transcription, will be coded under an alias and will not be connected in any way back to your identity.</w:t>
      </w:r>
    </w:p>
    <w:p w14:paraId="7C596831" w14:textId="77777777" w:rsidR="009D235A" w:rsidRDefault="009D235A" w:rsidP="727D9260">
      <w:pPr>
        <w:spacing w:after="0"/>
        <w:rPr>
          <w:rFonts w:ascii="Arial Nova" w:eastAsia="Arial Nova" w:hAnsi="Arial Nova" w:cs="Arial Nova"/>
          <w:color w:val="000000" w:themeColor="text1"/>
        </w:rPr>
      </w:pPr>
    </w:p>
    <w:p w14:paraId="0CFF0F99" w14:textId="77777777" w:rsidR="009D235A" w:rsidRDefault="009D235A" w:rsidP="727D9260">
      <w:pPr>
        <w:shd w:val="clear" w:color="auto" w:fill="FFFFFF" w:themeFill="background1"/>
        <w:spacing w:after="240"/>
        <w:rPr>
          <w:rFonts w:ascii="Arial Nova" w:eastAsia="Arial Nova" w:hAnsi="Arial Nova" w:cs="Arial Nova"/>
          <w:b/>
          <w:bCs/>
          <w:color w:val="000000" w:themeColor="text1"/>
        </w:rPr>
      </w:pPr>
      <w:r w:rsidRPr="727D9260">
        <w:rPr>
          <w:rFonts w:ascii="Arial Nova" w:eastAsia="Arial Nova" w:hAnsi="Arial Nova" w:cs="Arial Nova"/>
          <w:b/>
          <w:bCs/>
          <w:color w:val="000000" w:themeColor="text1"/>
          <w:lang w:val="en-GB"/>
        </w:rPr>
        <w:t>If you wish to withdraw from this study, please let</w:t>
      </w:r>
      <w:commentRangeStart w:id="1"/>
      <w:r w:rsidRPr="727D9260">
        <w:rPr>
          <w:rFonts w:ascii="Arial Nova" w:eastAsia="Arial Nova" w:hAnsi="Arial Nova" w:cs="Arial Nova"/>
          <w:b/>
          <w:bCs/>
          <w:color w:val="000000" w:themeColor="text1"/>
          <w:lang w:val="en-GB"/>
        </w:rPr>
        <w:t xml:space="preserve"> the researcher know now. Within the 2-week timeframe for completing this study, your data will be anonymised and cannot be withdrawn thereafter.</w:t>
      </w:r>
      <w:commentRangeEnd w:id="1"/>
      <w:r>
        <w:rPr>
          <w:rStyle w:val="CommentReference"/>
          <w:rFonts w:ascii="Arial Nova" w:eastAsia="Arial Nova" w:hAnsi="Arial Nova" w:cs="Arial Nova"/>
          <w:b/>
          <w:bCs/>
          <w:color w:val="000000" w:themeColor="text1"/>
          <w:sz w:val="24"/>
          <w:szCs w:val="24"/>
        </w:rPr>
        <w:commentReference w:id="1"/>
      </w:r>
    </w:p>
    <w:p w14:paraId="370B8106" w14:textId="77777777" w:rsidR="009D235A" w:rsidRDefault="009D235A" w:rsidP="727D9260">
      <w:pPr>
        <w:shd w:val="clear" w:color="auto" w:fill="FFFFFF" w:themeFill="background1"/>
        <w:spacing w:after="240"/>
        <w:rPr>
          <w:rFonts w:ascii="Arial Nova" w:eastAsia="Arial Nova" w:hAnsi="Arial Nova" w:cs="Arial Nova"/>
          <w:color w:val="000000" w:themeColor="text1"/>
          <w:lang w:val="en-GB"/>
        </w:rPr>
      </w:pPr>
      <w:r w:rsidRPr="727D9260">
        <w:rPr>
          <w:rFonts w:ascii="Arial Nova" w:eastAsia="Arial Nova" w:hAnsi="Arial Nova" w:cs="Arial Nova"/>
          <w:color w:val="000000" w:themeColor="text1"/>
          <w:lang w:val="en-GB"/>
        </w:rPr>
        <w:t>If you have any queries or concerns about taking part in this study, please email the following researchers:</w:t>
      </w:r>
    </w:p>
    <w:p w14:paraId="3006145C" w14:textId="53C4916A" w:rsidR="009D235A" w:rsidRDefault="009D235A" w:rsidP="727D9260">
      <w:pPr>
        <w:shd w:val="clear" w:color="auto" w:fill="FFFFFF" w:themeFill="background1"/>
        <w:spacing w:after="240"/>
        <w:rPr>
          <w:rFonts w:ascii="Arial Nova" w:eastAsia="Arial Nova" w:hAnsi="Arial Nova" w:cs="Arial Nova"/>
          <w:color w:val="000000" w:themeColor="text1"/>
        </w:rPr>
      </w:pPr>
      <w:r>
        <w:br/>
      </w:r>
      <w:r w:rsidRPr="727D9260">
        <w:rPr>
          <w:rFonts w:ascii="Arial Nova" w:eastAsia="Arial Nova" w:hAnsi="Arial Nova" w:cs="Arial Nova"/>
          <w:color w:val="000000" w:themeColor="text1"/>
          <w:lang w:val="en-GB"/>
        </w:rPr>
        <w:t>Kayleigh Jones</w:t>
      </w:r>
      <w:r w:rsidRPr="727D9260">
        <w:rPr>
          <w:rFonts w:ascii="Arial Nova" w:eastAsia="Arial Nova" w:hAnsi="Arial Nova" w:cs="Arial Nova"/>
          <w:color w:val="0070C0"/>
          <w:lang w:val="en-GB"/>
        </w:rPr>
        <w:t xml:space="preserve"> (</w:t>
      </w:r>
      <w:hyperlink r:id="rId34">
        <w:r w:rsidRPr="727D9260">
          <w:rPr>
            <w:rStyle w:val="Hyperlink"/>
            <w:rFonts w:ascii="Arial Nova" w:eastAsia="Arial Nova" w:hAnsi="Arial Nova" w:cs="Arial Nova"/>
            <w:color w:val="0070C0"/>
            <w:lang w:val="en-GB"/>
          </w:rPr>
          <w:t>2404358@student.uwtsd.ac.uk</w:t>
        </w:r>
      </w:hyperlink>
      <w:r w:rsidRPr="727D9260">
        <w:rPr>
          <w:rFonts w:ascii="Arial Nova" w:eastAsia="Arial Nova" w:hAnsi="Arial Nova" w:cs="Arial Nova"/>
          <w:color w:val="0070C0"/>
          <w:lang w:val="en-GB"/>
        </w:rPr>
        <w:t>)</w:t>
      </w:r>
      <w:r w:rsidRPr="727D9260">
        <w:rPr>
          <w:rFonts w:ascii="Arial Nova" w:eastAsia="Arial Nova" w:hAnsi="Arial Nova" w:cs="Arial Nova"/>
          <w:color w:val="000000" w:themeColor="text1"/>
          <w:lang w:val="en-GB"/>
        </w:rPr>
        <w:t xml:space="preserve">, </w:t>
      </w:r>
      <w:r>
        <w:br/>
      </w:r>
      <w:r w:rsidRPr="727D9260">
        <w:rPr>
          <w:rFonts w:ascii="Arial Nova" w:eastAsia="Arial Nova" w:hAnsi="Arial Nova" w:cs="Arial Nova"/>
          <w:color w:val="000000" w:themeColor="text1"/>
          <w:lang w:val="en-GB"/>
        </w:rPr>
        <w:lastRenderedPageBreak/>
        <w:t xml:space="preserve">Kavan Graham </w:t>
      </w:r>
      <w:r w:rsidRPr="727D9260">
        <w:rPr>
          <w:rFonts w:ascii="Arial Nova" w:eastAsia="Arial Nova" w:hAnsi="Arial Nova" w:cs="Arial Nova"/>
          <w:color w:val="0070C0"/>
          <w:lang w:val="en-GB"/>
        </w:rPr>
        <w:t>(</w:t>
      </w:r>
      <w:hyperlink r:id="rId35">
        <w:r w:rsidRPr="727D9260">
          <w:rPr>
            <w:rStyle w:val="Hyperlink"/>
            <w:rFonts w:ascii="Arial Nova" w:eastAsia="Arial Nova" w:hAnsi="Arial Nova" w:cs="Arial Nova"/>
            <w:color w:val="0070C0"/>
            <w:lang w:val="en-GB"/>
          </w:rPr>
          <w:t>2500328@student.uwtsd.ac.uk</w:t>
        </w:r>
      </w:hyperlink>
      <w:r w:rsidRPr="727D9260">
        <w:rPr>
          <w:rFonts w:ascii="Arial Nova" w:eastAsia="Arial Nova" w:hAnsi="Arial Nova" w:cs="Arial Nova"/>
          <w:color w:val="0070C0"/>
          <w:lang w:val="en-GB"/>
        </w:rPr>
        <w:t>)</w:t>
      </w:r>
      <w:r w:rsidRPr="727D9260">
        <w:rPr>
          <w:rFonts w:ascii="Arial Nova" w:eastAsia="Arial Nova" w:hAnsi="Arial Nova" w:cs="Arial Nova"/>
          <w:color w:val="000000" w:themeColor="text1"/>
          <w:lang w:val="en-GB"/>
        </w:rPr>
        <w:t xml:space="preserve">, or the research supervisor, </w:t>
      </w:r>
      <w:r>
        <w:br/>
      </w:r>
      <w:r w:rsidRPr="727D9260">
        <w:rPr>
          <w:rFonts w:ascii="Arial Nova" w:eastAsia="Arial Nova" w:hAnsi="Arial Nova" w:cs="Arial Nova"/>
          <w:color w:val="000000" w:themeColor="text1"/>
          <w:lang w:val="en-GB"/>
        </w:rPr>
        <w:t xml:space="preserve">Katie Sullivan </w:t>
      </w:r>
      <w:r w:rsidRPr="727D9260">
        <w:rPr>
          <w:rFonts w:ascii="Arial Nova" w:eastAsia="Arial Nova" w:hAnsi="Arial Nova" w:cs="Arial Nova"/>
          <w:color w:val="0070C0"/>
          <w:lang w:val="en-GB"/>
        </w:rPr>
        <w:t>(</w:t>
      </w:r>
      <w:hyperlink r:id="rId36">
        <w:r w:rsidRPr="727D9260">
          <w:rPr>
            <w:rStyle w:val="Hyperlink"/>
            <w:rFonts w:ascii="Arial Nova" w:eastAsia="Arial Nova" w:hAnsi="Arial Nova" w:cs="Arial Nova"/>
            <w:color w:val="0070C0"/>
            <w:lang w:val="en-GB"/>
          </w:rPr>
          <w:t>Katie.Sullivan@uwtsd.ac.uk</w:t>
        </w:r>
      </w:hyperlink>
      <w:r w:rsidRPr="727D9260">
        <w:rPr>
          <w:rFonts w:ascii="Arial Nova" w:eastAsia="Arial Nova" w:hAnsi="Arial Nova" w:cs="Arial Nova"/>
          <w:color w:val="0070C0"/>
          <w:lang w:val="en-GB"/>
        </w:rPr>
        <w:t>)</w:t>
      </w:r>
    </w:p>
    <w:p w14:paraId="7447D49A" w14:textId="54556B33" w:rsidR="009D235A" w:rsidRDefault="009D235A" w:rsidP="017D4F3E">
      <w:pPr>
        <w:spacing w:after="0"/>
        <w:rPr>
          <w:rFonts w:ascii="Arial Nova" w:eastAsia="Arial Nova" w:hAnsi="Arial Nova" w:cs="Arial Nova"/>
          <w:color w:val="000000" w:themeColor="text1"/>
        </w:rPr>
      </w:pPr>
      <w:r w:rsidRPr="017D4F3E">
        <w:rPr>
          <w:rFonts w:ascii="Arial Nova" w:eastAsia="Arial Nova" w:hAnsi="Arial Nova" w:cs="Arial Nova"/>
          <w:color w:val="000000" w:themeColor="text1"/>
          <w:lang w:val="en-GB"/>
        </w:rPr>
        <w:t xml:space="preserve">If you feel that your participation has caused any distress, a range of support </w:t>
      </w:r>
      <w:r>
        <w:rPr>
          <w:rFonts w:ascii="Arial Nova" w:eastAsia="Arial Nova" w:hAnsi="Arial Nova" w:cs="Arial Nova"/>
          <w:color w:val="000000" w:themeColor="text1"/>
          <w:lang w:val="en-GB"/>
        </w:rPr>
        <w:t xml:space="preserve">is </w:t>
      </w:r>
      <w:r w:rsidRPr="017D4F3E">
        <w:rPr>
          <w:rFonts w:ascii="Arial Nova" w:eastAsia="Arial Nova" w:hAnsi="Arial Nova" w:cs="Arial Nova"/>
          <w:color w:val="000000" w:themeColor="text1"/>
          <w:lang w:val="en-GB"/>
        </w:rPr>
        <w:t xml:space="preserve">available on the MyTSD app; alternatively, you </w:t>
      </w:r>
      <w:r>
        <w:rPr>
          <w:rFonts w:ascii="Arial Nova" w:eastAsia="Arial Nova" w:hAnsi="Arial Nova" w:cs="Arial Nova"/>
          <w:color w:val="000000" w:themeColor="text1"/>
          <w:lang w:val="en-GB"/>
        </w:rPr>
        <w:t xml:space="preserve">may access the </w:t>
      </w:r>
      <w:r w:rsidRPr="017D4F3E">
        <w:rPr>
          <w:rFonts w:ascii="Arial Nova" w:eastAsia="Arial Nova" w:hAnsi="Arial Nova" w:cs="Arial Nova"/>
          <w:color w:val="000000" w:themeColor="text1"/>
          <w:lang w:val="en-GB"/>
        </w:rPr>
        <w:t>following</w:t>
      </w:r>
      <w:r>
        <w:rPr>
          <w:rFonts w:ascii="Arial Nova" w:eastAsia="Arial Nova" w:hAnsi="Arial Nova" w:cs="Arial Nova"/>
          <w:color w:val="000000" w:themeColor="text1"/>
          <w:lang w:val="en-GB"/>
        </w:rPr>
        <w:t xml:space="preserve"> resources</w:t>
      </w:r>
      <w:r w:rsidRPr="017D4F3E">
        <w:rPr>
          <w:rFonts w:ascii="Arial Nova" w:eastAsia="Arial Nova" w:hAnsi="Arial Nova" w:cs="Arial Nova"/>
          <w:color w:val="000000" w:themeColor="text1"/>
          <w:lang w:val="en-GB"/>
        </w:rPr>
        <w:t>.</w:t>
      </w:r>
    </w:p>
    <w:p w14:paraId="02B40738" w14:textId="77777777" w:rsidR="009D235A" w:rsidRDefault="009D235A" w:rsidP="017D4F3E">
      <w:pPr>
        <w:spacing w:after="0"/>
        <w:rPr>
          <w:rFonts w:ascii="Arial Nova" w:eastAsia="Arial Nova" w:hAnsi="Arial Nova" w:cs="Arial Nova"/>
          <w:color w:val="000000" w:themeColor="text1"/>
        </w:rPr>
      </w:pPr>
    </w:p>
    <w:p w14:paraId="5342F54B" w14:textId="6BFE66A8" w:rsidR="009D235A" w:rsidRDefault="009D235A" w:rsidP="727D9260">
      <w:pPr>
        <w:spacing w:after="0"/>
        <w:rPr>
          <w:rFonts w:ascii="Arial Nova" w:eastAsia="Arial Nova" w:hAnsi="Arial Nova" w:cs="Arial Nova"/>
          <w:b/>
          <w:bCs/>
          <w:color w:val="000000" w:themeColor="text1"/>
        </w:rPr>
      </w:pPr>
      <w:r w:rsidRPr="727D9260">
        <w:rPr>
          <w:rFonts w:ascii="Arial Nova" w:eastAsia="Arial Nova" w:hAnsi="Arial Nova" w:cs="Arial Nova"/>
          <w:b/>
          <w:bCs/>
          <w:color w:val="000000" w:themeColor="text1"/>
          <w:lang w:val="en-GB"/>
        </w:rPr>
        <w:t>Within UWTSD:</w:t>
      </w:r>
    </w:p>
    <w:p w14:paraId="54B78C1F" w14:textId="77777777" w:rsidR="009D235A" w:rsidRPr="009D235A" w:rsidRDefault="009D235A" w:rsidP="727D9260">
      <w:pPr>
        <w:spacing w:after="0"/>
        <w:rPr>
          <w:rFonts w:ascii="Arial Nova" w:eastAsia="Arial Nova" w:hAnsi="Arial Nova" w:cs="Arial Nova"/>
          <w:b/>
          <w:bCs/>
          <w:color w:val="000000" w:themeColor="text1"/>
        </w:rPr>
      </w:pPr>
    </w:p>
    <w:p w14:paraId="4AC91769" w14:textId="77777777" w:rsidR="009D235A" w:rsidRPr="00F2299B" w:rsidRDefault="009D235A" w:rsidP="009D235A">
      <w:pPr>
        <w:pStyle w:val="ListParagraph"/>
        <w:numPr>
          <w:ilvl w:val="0"/>
          <w:numId w:val="98"/>
        </w:numPr>
        <w:spacing w:after="0" w:line="276" w:lineRule="auto"/>
        <w:rPr>
          <w:rFonts w:ascii="Calibri" w:eastAsia="Calibri" w:hAnsi="Calibri" w:cs="Calibri"/>
          <w:color w:val="0070C0"/>
          <w:u w:val="single"/>
        </w:rPr>
      </w:pPr>
      <w:r w:rsidRPr="727D9260">
        <w:rPr>
          <w:rFonts w:ascii="Arial Nova" w:eastAsia="Arial Nova" w:hAnsi="Arial Nova" w:cs="Arial Nova"/>
          <w:lang w:val="en-GB"/>
        </w:rPr>
        <w:t>UWSTD Wellbeing Support</w:t>
      </w:r>
      <w:r w:rsidRPr="727D9260">
        <w:rPr>
          <w:rFonts w:ascii="Calibri" w:eastAsia="Calibri" w:hAnsi="Calibri" w:cs="Calibri"/>
          <w:lang w:val="en-GB"/>
        </w:rPr>
        <w:t xml:space="preserve"> </w:t>
      </w:r>
      <w:r w:rsidRPr="00F2299B">
        <w:rPr>
          <w:rFonts w:ascii="Calibri" w:eastAsia="Calibri" w:hAnsi="Calibri" w:cs="Calibri"/>
          <w:lang w:val="en-GB"/>
        </w:rPr>
        <w:t>-</w:t>
      </w:r>
      <w:r w:rsidRPr="00F2299B">
        <w:rPr>
          <w:rFonts w:ascii="Calibri" w:eastAsia="Calibri" w:hAnsi="Calibri" w:cs="Calibri"/>
          <w:color w:val="0070C0"/>
          <w:lang w:val="en-GB"/>
        </w:rPr>
        <w:t xml:space="preserve"> </w:t>
      </w:r>
      <w:hyperlink r:id="rId37">
        <w:r w:rsidRPr="00F2299B">
          <w:rPr>
            <w:rStyle w:val="Hyperlink"/>
            <w:rFonts w:ascii="Calibri" w:eastAsia="Calibri" w:hAnsi="Calibri" w:cs="Calibri"/>
            <w:color w:val="0070C0"/>
            <w:lang w:val="en-GB"/>
          </w:rPr>
          <w:t>https://www.uwtsd.ac.uk/student-services/wellbeing-support/</w:t>
        </w:r>
      </w:hyperlink>
    </w:p>
    <w:p w14:paraId="1F93F6D5" w14:textId="77777777" w:rsidR="009D235A" w:rsidRDefault="009D235A" w:rsidP="009D235A">
      <w:pPr>
        <w:pStyle w:val="ListParagraph"/>
        <w:numPr>
          <w:ilvl w:val="0"/>
          <w:numId w:val="98"/>
        </w:numPr>
        <w:spacing w:after="0" w:line="276" w:lineRule="auto"/>
        <w:rPr>
          <w:rFonts w:ascii="Arial Nova" w:eastAsia="Arial Nova" w:hAnsi="Arial Nova" w:cs="Arial Nova"/>
        </w:rPr>
      </w:pPr>
      <w:r w:rsidRPr="727D9260">
        <w:rPr>
          <w:rFonts w:ascii="Arial Nova" w:eastAsia="Arial Nova" w:hAnsi="Arial Nova" w:cs="Arial Nova"/>
          <w:lang w:val="en-GB"/>
        </w:rPr>
        <w:t>Student Assistance Support – Free 24-hour confidential helpline 0800 028 3766</w:t>
      </w:r>
    </w:p>
    <w:p w14:paraId="0A70FB23" w14:textId="77777777" w:rsidR="009D235A" w:rsidRDefault="009D235A" w:rsidP="017D4F3E">
      <w:pPr>
        <w:spacing w:after="0" w:line="276" w:lineRule="auto"/>
      </w:pPr>
      <w:r w:rsidRPr="017D4F3E">
        <w:rPr>
          <w:rFonts w:ascii="Calibri" w:eastAsia="Calibri" w:hAnsi="Calibri" w:cs="Calibri"/>
          <w:lang w:val="en-GB"/>
        </w:rPr>
        <w:t xml:space="preserve"> </w:t>
      </w:r>
    </w:p>
    <w:p w14:paraId="2B5F1235" w14:textId="77777777" w:rsidR="009D235A" w:rsidRDefault="009D235A" w:rsidP="727D9260">
      <w:pPr>
        <w:spacing w:after="0" w:line="276" w:lineRule="auto"/>
        <w:rPr>
          <w:rFonts w:ascii="Arial Nova" w:eastAsia="Arial Nova" w:hAnsi="Arial Nova" w:cs="Arial Nova"/>
          <w:b/>
          <w:bCs/>
        </w:rPr>
      </w:pPr>
      <w:r w:rsidRPr="727D9260">
        <w:rPr>
          <w:rFonts w:ascii="Arial Nova" w:eastAsia="Arial Nova" w:hAnsi="Arial Nova" w:cs="Arial Nova"/>
          <w:b/>
          <w:bCs/>
          <w:lang w:val="en-GB"/>
        </w:rPr>
        <w:t>Outside UWTSD:</w:t>
      </w:r>
    </w:p>
    <w:p w14:paraId="794A4056" w14:textId="77777777" w:rsidR="009D235A" w:rsidRDefault="009D235A" w:rsidP="017D4F3E">
      <w:pPr>
        <w:spacing w:after="0" w:line="276" w:lineRule="auto"/>
      </w:pPr>
      <w:r w:rsidRPr="017D4F3E">
        <w:rPr>
          <w:rFonts w:ascii="Calibri" w:eastAsia="Calibri" w:hAnsi="Calibri" w:cs="Calibri"/>
          <w:lang w:val="en-GB"/>
        </w:rPr>
        <w:t xml:space="preserve"> </w:t>
      </w:r>
    </w:p>
    <w:p w14:paraId="30930F37" w14:textId="77777777" w:rsidR="009D235A" w:rsidRDefault="009D235A" w:rsidP="009D235A">
      <w:pPr>
        <w:pStyle w:val="ListParagraph"/>
        <w:numPr>
          <w:ilvl w:val="0"/>
          <w:numId w:val="97"/>
        </w:numPr>
        <w:spacing w:after="0" w:line="276" w:lineRule="auto"/>
        <w:ind w:left="1080"/>
        <w:rPr>
          <w:rFonts w:ascii="Calibri" w:eastAsia="Calibri" w:hAnsi="Calibri" w:cs="Calibri"/>
          <w:color w:val="0070C0"/>
        </w:rPr>
      </w:pPr>
      <w:r w:rsidRPr="727D9260">
        <w:rPr>
          <w:rFonts w:ascii="Arial Nova" w:eastAsia="Arial Nova" w:hAnsi="Arial Nova" w:cs="Arial Nova"/>
          <w:lang w:val="en-GB"/>
        </w:rPr>
        <w:t>Together All:</w:t>
      </w:r>
      <w:r w:rsidRPr="727D9260">
        <w:rPr>
          <w:rFonts w:ascii="Calibri" w:eastAsia="Calibri" w:hAnsi="Calibri" w:cs="Calibri"/>
          <w:lang w:val="en-GB"/>
        </w:rPr>
        <w:t xml:space="preserve"> </w:t>
      </w:r>
      <w:hyperlink r:id="rId38">
        <w:r w:rsidRPr="727D9260">
          <w:rPr>
            <w:rStyle w:val="Hyperlink"/>
            <w:rFonts w:ascii="Calibri" w:eastAsia="Calibri" w:hAnsi="Calibri" w:cs="Calibri"/>
            <w:color w:val="0070C0"/>
            <w:lang w:val="en-GB"/>
          </w:rPr>
          <w:t>https://account.v2.togetherall.com/register/student</w:t>
        </w:r>
      </w:hyperlink>
    </w:p>
    <w:p w14:paraId="14BB8115" w14:textId="77777777" w:rsidR="009D235A" w:rsidRDefault="009D235A" w:rsidP="009D235A">
      <w:pPr>
        <w:pStyle w:val="ListParagraph"/>
        <w:numPr>
          <w:ilvl w:val="0"/>
          <w:numId w:val="97"/>
        </w:numPr>
        <w:spacing w:after="0" w:line="276" w:lineRule="auto"/>
        <w:ind w:left="1080"/>
        <w:rPr>
          <w:rFonts w:ascii="Calibri" w:eastAsia="Calibri" w:hAnsi="Calibri" w:cs="Calibri"/>
          <w:color w:val="0070C0"/>
          <w:u w:val="single"/>
        </w:rPr>
      </w:pPr>
      <w:r w:rsidRPr="727D9260">
        <w:rPr>
          <w:rFonts w:ascii="Arial Nova" w:eastAsia="Arial Nova" w:hAnsi="Arial Nova" w:cs="Arial Nova"/>
          <w:lang w:val="en-GB"/>
        </w:rPr>
        <w:t>Feeling Good App:</w:t>
      </w:r>
      <w:r w:rsidRPr="727D9260">
        <w:rPr>
          <w:rFonts w:ascii="Calibri" w:eastAsia="Calibri" w:hAnsi="Calibri" w:cs="Calibri"/>
          <w:color w:val="0070C0"/>
          <w:lang w:val="en-GB"/>
        </w:rPr>
        <w:t xml:space="preserve"> </w:t>
      </w:r>
      <w:hyperlink r:id="rId39">
        <w:r w:rsidRPr="727D9260">
          <w:rPr>
            <w:rStyle w:val="Hyperlink"/>
            <w:rFonts w:ascii="Calibri" w:eastAsia="Calibri" w:hAnsi="Calibri" w:cs="Calibri"/>
            <w:color w:val="0070C0"/>
            <w:lang w:val="en-GB"/>
          </w:rPr>
          <w:t>https://www.feelinggood.app/onboarding/uwtsd-en/</w:t>
        </w:r>
      </w:hyperlink>
    </w:p>
    <w:p w14:paraId="7853BCC5" w14:textId="77777777" w:rsidR="009D235A" w:rsidRDefault="009D235A" w:rsidP="009D235A">
      <w:pPr>
        <w:pStyle w:val="ListParagraph"/>
        <w:numPr>
          <w:ilvl w:val="0"/>
          <w:numId w:val="97"/>
        </w:numPr>
        <w:spacing w:after="0" w:line="276" w:lineRule="auto"/>
        <w:ind w:left="1080"/>
        <w:rPr>
          <w:rFonts w:ascii="Calibri" w:eastAsia="Calibri" w:hAnsi="Calibri" w:cs="Calibri"/>
          <w:color w:val="0070C0"/>
          <w:u w:val="single"/>
        </w:rPr>
      </w:pPr>
      <w:r w:rsidRPr="727D9260">
        <w:rPr>
          <w:rFonts w:ascii="Arial Nova" w:eastAsia="Arial Nova" w:hAnsi="Arial Nova" w:cs="Arial Nova"/>
          <w:lang w:val="en-GB"/>
        </w:rPr>
        <w:t>Student Union Student Minds (support groups):</w:t>
      </w:r>
      <w:r w:rsidRPr="727D9260">
        <w:rPr>
          <w:rFonts w:ascii="Calibri" w:eastAsia="Calibri" w:hAnsi="Calibri" w:cs="Calibri"/>
          <w:lang w:val="en-GB"/>
        </w:rPr>
        <w:t xml:space="preserve"> </w:t>
      </w:r>
      <w:hyperlink r:id="rId40">
        <w:r w:rsidRPr="727D9260">
          <w:rPr>
            <w:rStyle w:val="Hyperlink"/>
            <w:rFonts w:ascii="Calibri" w:eastAsia="Calibri" w:hAnsi="Calibri" w:cs="Calibri"/>
            <w:color w:val="0070C0"/>
            <w:lang w:val="en-GB"/>
          </w:rPr>
          <w:t>https://www.studentminds.org.uk/findsupport.html</w:t>
        </w:r>
      </w:hyperlink>
    </w:p>
    <w:p w14:paraId="3F7DCFF9" w14:textId="77777777" w:rsidR="009D235A" w:rsidRDefault="009D235A" w:rsidP="009D235A">
      <w:pPr>
        <w:pStyle w:val="ListParagraph"/>
        <w:numPr>
          <w:ilvl w:val="0"/>
          <w:numId w:val="97"/>
        </w:numPr>
        <w:spacing w:after="0" w:line="276" w:lineRule="auto"/>
        <w:ind w:left="1080"/>
        <w:rPr>
          <w:rFonts w:ascii="Calibri" w:eastAsia="Calibri" w:hAnsi="Calibri" w:cs="Calibri"/>
          <w:color w:val="0070C0"/>
          <w:u w:val="single"/>
        </w:rPr>
      </w:pPr>
      <w:r w:rsidRPr="727D9260">
        <w:rPr>
          <w:rFonts w:ascii="Arial Nova" w:eastAsia="Arial Nova" w:hAnsi="Arial Nova" w:cs="Arial Nova"/>
          <w:lang w:val="en-GB"/>
        </w:rPr>
        <w:t>Silver Cloud is a free online self-help service:</w:t>
      </w:r>
      <w:r w:rsidRPr="727D9260">
        <w:rPr>
          <w:rFonts w:ascii="Calibri" w:eastAsia="Calibri" w:hAnsi="Calibri" w:cs="Calibri"/>
          <w:lang w:val="en-GB"/>
        </w:rPr>
        <w:t xml:space="preserve"> </w:t>
      </w:r>
      <w:hyperlink r:id="rId41">
        <w:r w:rsidRPr="727D9260">
          <w:rPr>
            <w:rStyle w:val="Hyperlink"/>
            <w:rFonts w:ascii="Calibri" w:eastAsia="Calibri" w:hAnsi="Calibri" w:cs="Calibri"/>
            <w:color w:val="0070C0"/>
            <w:lang w:val="en-GB"/>
          </w:rPr>
          <w:t>https://nhswales.silvercloudhealth.com/signup/</w:t>
        </w:r>
      </w:hyperlink>
    </w:p>
    <w:p w14:paraId="58A0476A" w14:textId="5FCD8078" w:rsidR="009D235A" w:rsidRDefault="009D235A" w:rsidP="009D235A">
      <w:pPr>
        <w:pStyle w:val="ListParagraph"/>
        <w:numPr>
          <w:ilvl w:val="0"/>
          <w:numId w:val="97"/>
        </w:numPr>
        <w:spacing w:after="0" w:line="276" w:lineRule="auto"/>
        <w:ind w:left="1080"/>
        <w:rPr>
          <w:rFonts w:ascii="Calibri" w:eastAsia="Calibri" w:hAnsi="Calibri" w:cs="Calibri"/>
          <w:color w:val="0070C0"/>
          <w:u w:val="single"/>
        </w:rPr>
      </w:pPr>
      <w:r w:rsidRPr="727D9260">
        <w:rPr>
          <w:rFonts w:ascii="Arial Nova" w:eastAsia="Arial Nova" w:hAnsi="Arial Nova" w:cs="Arial Nova"/>
          <w:lang w:val="en-GB"/>
        </w:rPr>
        <w:t>24</w:t>
      </w:r>
      <w:r>
        <w:rPr>
          <w:rFonts w:ascii="Arial Nova" w:eastAsia="Arial Nova" w:hAnsi="Arial Nova" w:cs="Arial Nova"/>
          <w:lang w:val="en-GB"/>
        </w:rPr>
        <w:t>-hour</w:t>
      </w:r>
      <w:r w:rsidRPr="727D9260">
        <w:rPr>
          <w:rFonts w:ascii="Arial Nova" w:eastAsia="Arial Nova" w:hAnsi="Arial Nova" w:cs="Arial Nova"/>
          <w:lang w:val="en-GB"/>
        </w:rPr>
        <w:t xml:space="preserve"> access:</w:t>
      </w:r>
      <w:r w:rsidRPr="727D9260">
        <w:rPr>
          <w:rFonts w:ascii="Calibri" w:eastAsia="Calibri" w:hAnsi="Calibri" w:cs="Calibri"/>
          <w:lang w:val="en-GB"/>
        </w:rPr>
        <w:t xml:space="preserve"> </w:t>
      </w:r>
      <w:hyperlink r:id="rId42">
        <w:r w:rsidRPr="727D9260">
          <w:rPr>
            <w:rStyle w:val="Hyperlink"/>
            <w:rFonts w:ascii="Calibri" w:eastAsia="Calibri" w:hAnsi="Calibri" w:cs="Calibri"/>
            <w:color w:val="0070C0"/>
            <w:lang w:val="en-GB"/>
          </w:rPr>
          <w:t>https://www.samaritans.org/how-we-can-help/contact-samaritan/</w:t>
        </w:r>
      </w:hyperlink>
    </w:p>
    <w:p w14:paraId="17E0A40C" w14:textId="77777777" w:rsidR="009D235A" w:rsidRDefault="009D235A" w:rsidP="009D235A">
      <w:pPr>
        <w:pStyle w:val="ListParagraph"/>
        <w:numPr>
          <w:ilvl w:val="0"/>
          <w:numId w:val="97"/>
        </w:numPr>
        <w:spacing w:after="0" w:line="276" w:lineRule="auto"/>
        <w:ind w:left="1080"/>
        <w:rPr>
          <w:rFonts w:ascii="Calibri" w:eastAsia="Calibri" w:hAnsi="Calibri" w:cs="Calibri"/>
          <w:color w:val="0070C0"/>
          <w:u w:val="single"/>
        </w:rPr>
      </w:pPr>
      <w:r w:rsidRPr="727D9260">
        <w:rPr>
          <w:rFonts w:ascii="Arial Nova" w:eastAsia="Arial Nova" w:hAnsi="Arial Nova" w:cs="Arial Nova"/>
          <w:lang w:val="en-GB"/>
        </w:rPr>
        <w:t>Free counselling on the NHS:</w:t>
      </w:r>
      <w:r w:rsidRPr="727D9260">
        <w:rPr>
          <w:rFonts w:ascii="Calibri" w:eastAsia="Calibri" w:hAnsi="Calibri" w:cs="Calibri"/>
          <w:lang w:val="en-GB"/>
        </w:rPr>
        <w:t xml:space="preserve"> </w:t>
      </w:r>
      <w:hyperlink r:id="rId43">
        <w:r w:rsidRPr="727D9260">
          <w:rPr>
            <w:rStyle w:val="Hyperlink"/>
            <w:rFonts w:ascii="Calibri" w:eastAsia="Calibri" w:hAnsi="Calibri" w:cs="Calibri"/>
            <w:color w:val="0070C0"/>
            <w:lang w:val="en-GB"/>
          </w:rPr>
          <w:t>https://www.nhs.uk/service-search/mental-health/find-an-nhs-talking-therapies-service</w:t>
        </w:r>
      </w:hyperlink>
    </w:p>
    <w:p w14:paraId="20022179" w14:textId="77777777" w:rsidR="009D235A" w:rsidRDefault="009D235A" w:rsidP="009D235A">
      <w:pPr>
        <w:pStyle w:val="ListParagraph"/>
        <w:numPr>
          <w:ilvl w:val="0"/>
          <w:numId w:val="97"/>
        </w:numPr>
        <w:spacing w:after="0" w:line="276" w:lineRule="auto"/>
        <w:ind w:left="1080"/>
        <w:rPr>
          <w:rFonts w:ascii="Arial Nova" w:eastAsia="Arial Nova" w:hAnsi="Arial Nova" w:cs="Arial Nova"/>
          <w:b/>
          <w:bCs/>
        </w:rPr>
      </w:pPr>
      <w:r w:rsidRPr="727D9260">
        <w:rPr>
          <w:rFonts w:ascii="Arial Nova" w:eastAsia="Arial Nova" w:hAnsi="Arial Nova" w:cs="Arial Nova"/>
          <w:lang w:val="en-GB"/>
        </w:rPr>
        <w:t>You are also encouraged to contact your GP.</w:t>
      </w:r>
      <w:r>
        <w:br/>
      </w:r>
    </w:p>
    <w:p w14:paraId="0CCAF2E1" w14:textId="0E3C6EC6" w:rsidR="009D235A" w:rsidRDefault="009D235A" w:rsidP="727D9260">
      <w:pPr>
        <w:spacing w:line="276" w:lineRule="auto"/>
        <w:rPr>
          <w:rFonts w:ascii="Arial Nova" w:eastAsia="Arial Nova" w:hAnsi="Arial Nova" w:cs="Arial Nova"/>
          <w:b/>
          <w:bCs/>
          <w:color w:val="000000" w:themeColor="text1"/>
        </w:rPr>
      </w:pPr>
      <w:r w:rsidRPr="727D9260">
        <w:rPr>
          <w:rFonts w:ascii="Arial Nova" w:eastAsia="Arial Nova" w:hAnsi="Arial Nova" w:cs="Arial Nova"/>
          <w:b/>
          <w:bCs/>
          <w:color w:val="000000" w:themeColor="text1"/>
          <w:lang w:val="en-GB"/>
        </w:rPr>
        <w:t xml:space="preserve"> Thank you for taking part in this study and for your contribution to our data.</w:t>
      </w:r>
    </w:p>
    <w:p w14:paraId="60D465FF" w14:textId="4F2A763E" w:rsidR="009D235A" w:rsidRDefault="009D235A" w:rsidP="727D9260">
      <w:pPr>
        <w:spacing w:line="276" w:lineRule="auto"/>
        <w:jc w:val="center"/>
        <w:rPr>
          <w:rFonts w:ascii="Arial Nova" w:eastAsia="Arial Nova" w:hAnsi="Arial Nova" w:cs="Arial Nova"/>
          <w:color w:val="000000" w:themeColor="text1"/>
        </w:rPr>
      </w:pPr>
      <w:r w:rsidRPr="727D9260">
        <w:rPr>
          <w:rFonts w:ascii="Arial Nova" w:eastAsia="Arial Nova" w:hAnsi="Arial Nova" w:cs="Arial Nova"/>
          <w:color w:val="000000" w:themeColor="text1"/>
          <w:lang w:val="en-GB"/>
        </w:rPr>
        <w:t>University of Wales Trinity Saint David</w:t>
      </w:r>
    </w:p>
    <w:p w14:paraId="4F59D3AF" w14:textId="2FDD42C2" w:rsidR="009D235A" w:rsidRDefault="009D235A" w:rsidP="017D4F3E">
      <w:pPr>
        <w:spacing w:after="0"/>
        <w:jc w:val="center"/>
        <w:rPr>
          <w:rFonts w:ascii="Arial Nova" w:eastAsia="Arial Nova" w:hAnsi="Arial Nova" w:cs="Arial Nova"/>
          <w:color w:val="000000" w:themeColor="text1"/>
        </w:rPr>
      </w:pPr>
      <w:r w:rsidRPr="017D4F3E">
        <w:rPr>
          <w:rFonts w:ascii="Arial Nova" w:eastAsia="Arial Nova" w:hAnsi="Arial Nova" w:cs="Arial Nova"/>
          <w:i/>
          <w:iCs/>
          <w:color w:val="000000" w:themeColor="text1"/>
          <w:u w:val="single"/>
          <w:lang w:val="en-GB"/>
        </w:rPr>
        <w:t>BSc Psychology</w:t>
      </w:r>
      <w:r w:rsidRPr="017D4F3E">
        <w:rPr>
          <w:rFonts w:ascii="Arial Nova" w:eastAsia="Arial Nova" w:hAnsi="Arial Nova" w:cs="Arial Nova"/>
          <w:i/>
          <w:iCs/>
          <w:color w:val="000000" w:themeColor="text1"/>
          <w:lang w:val="en-GB"/>
        </w:rPr>
        <w:t xml:space="preserve">                               </w:t>
      </w:r>
      <w:r w:rsidRPr="017D4F3E">
        <w:rPr>
          <w:rFonts w:ascii="Arial Nova" w:eastAsia="Arial Nova" w:hAnsi="Arial Nova" w:cs="Arial Nova"/>
          <w:i/>
          <w:iCs/>
          <w:color w:val="000000" w:themeColor="text1"/>
          <w:u w:val="single"/>
          <w:lang w:val="en-GB"/>
        </w:rPr>
        <w:t>BSc Psychology and Counselling</w:t>
      </w:r>
    </w:p>
    <w:p w14:paraId="441AB791" w14:textId="44769780" w:rsidR="009D235A" w:rsidRDefault="009D235A" w:rsidP="017D4F3E">
      <w:pPr>
        <w:spacing w:after="0"/>
        <w:jc w:val="center"/>
        <w:rPr>
          <w:rFonts w:ascii="Arial Nova" w:eastAsia="Arial Nova" w:hAnsi="Arial Nova" w:cs="Arial Nova"/>
          <w:color w:val="000000" w:themeColor="text1"/>
        </w:rPr>
      </w:pPr>
      <w:r w:rsidRPr="017D4F3E">
        <w:rPr>
          <w:rFonts w:ascii="Arial Nova" w:eastAsia="Arial Nova" w:hAnsi="Arial Nova" w:cs="Arial Nova"/>
          <w:i/>
          <w:iCs/>
          <w:color w:val="000000" w:themeColor="text1"/>
          <w:u w:val="single"/>
          <w:lang w:val="en-GB"/>
        </w:rPr>
        <w:t>BSC Psychology and Criminology</w:t>
      </w:r>
    </w:p>
    <w:p w14:paraId="2C114BA9" w14:textId="4FD28773"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753ECF58" w14:textId="20A07614" w:rsidR="009D235A" w:rsidRDefault="00E11744" w:rsidP="00AA258E">
      <w:pPr>
        <w:spacing w:before="240" w:after="240"/>
        <w:jc w:val="center"/>
        <w:outlineLvl w:val="0"/>
        <w:rPr>
          <w:rFonts w:ascii="Arial" w:eastAsia="Times New Roman" w:hAnsi="Arial" w:cs="Arial"/>
          <w:color w:val="000000"/>
          <w:kern w:val="36"/>
          <w:sz w:val="40"/>
          <w:szCs w:val="40"/>
          <w14:ligatures w14:val="none"/>
        </w:rPr>
      </w:pPr>
      <w:r>
        <w:rPr>
          <w:rFonts w:ascii="Arial" w:hAnsi="Arial" w:cs="Arial"/>
          <w:noProof/>
        </w:rPr>
        <w:lastRenderedPageBreak/>
        <mc:AlternateContent>
          <mc:Choice Requires="wps">
            <w:drawing>
              <wp:anchor distT="0" distB="0" distL="114300" distR="114300" simplePos="0" relativeHeight="251766784" behindDoc="0" locked="0" layoutInCell="1" allowOverlap="1" wp14:anchorId="35680ECF" wp14:editId="7471423D">
                <wp:simplePos x="0" y="0"/>
                <wp:positionH relativeFrom="column">
                  <wp:posOffset>-651795</wp:posOffset>
                </wp:positionH>
                <wp:positionV relativeFrom="paragraph">
                  <wp:posOffset>-811309</wp:posOffset>
                </wp:positionV>
                <wp:extent cx="7108825" cy="2989780"/>
                <wp:effectExtent l="0" t="0" r="15875" b="7620"/>
                <wp:wrapNone/>
                <wp:docPr id="1491211036" name="Text Box 6"/>
                <wp:cNvGraphicFramePr/>
                <a:graphic xmlns:a="http://schemas.openxmlformats.org/drawingml/2006/main">
                  <a:graphicData uri="http://schemas.microsoft.com/office/word/2010/wordprocessingShape">
                    <wps:wsp>
                      <wps:cNvSpPr txBox="1"/>
                      <wps:spPr>
                        <a:xfrm>
                          <a:off x="0" y="0"/>
                          <a:ext cx="7108825" cy="2989780"/>
                        </a:xfrm>
                        <a:prstGeom prst="rect">
                          <a:avLst/>
                        </a:prstGeom>
                        <a:solidFill>
                          <a:srgbClr val="00B0F0"/>
                        </a:solidFill>
                        <a:ln w="12700">
                          <a:solidFill>
                            <a:schemeClr val="tx1"/>
                          </a:solidFill>
                        </a:ln>
                      </wps:spPr>
                      <wps:txbx>
                        <w:txbxContent>
                          <w:p w14:paraId="6B1CC0A8" w14:textId="5338B135" w:rsidR="00E11744" w:rsidRPr="005012C8" w:rsidRDefault="00E11744" w:rsidP="00E11744">
                            <w:pPr>
                              <w:spacing w:line="240" w:lineRule="auto"/>
                              <w:rPr>
                                <w:rFonts w:ascii="Arial" w:hAnsi="Arial" w:cs="Arial"/>
                              </w:rPr>
                            </w:pPr>
                            <w:r w:rsidRPr="005012C8">
                              <w:rPr>
                                <w:rFonts w:ascii="Arial" w:hAnsi="Arial" w:cs="Arial"/>
                              </w:rPr>
                              <w:t>I designed and set up the study on the UWTSD EMS platform, translating the research proposal into a functional participant facing study. This required ensuring clarity, accuracy, and ethical presentation of information so that the study aims, procedures, and participant expectations were clearly communicated. I refined eligibility criteria to align with the target sample of first-time parents who had taken statuary parent</w:t>
                            </w:r>
                            <w:r w:rsidR="00F7297E" w:rsidRPr="005012C8">
                              <w:rPr>
                                <w:rFonts w:ascii="Arial" w:hAnsi="Arial" w:cs="Arial"/>
                              </w:rPr>
                              <w:t xml:space="preserve">al </w:t>
                            </w:r>
                            <w:r w:rsidRPr="005012C8">
                              <w:rPr>
                                <w:rFonts w:ascii="Arial" w:hAnsi="Arial" w:cs="Arial"/>
                              </w:rPr>
                              <w:t>leave within the previous 36 months, ensuring wording was accessible, inclusive, and methodologically consistent.</w:t>
                            </w:r>
                          </w:p>
                          <w:p w14:paraId="63511CFB" w14:textId="6873671C" w:rsidR="00E11744" w:rsidRPr="005012C8" w:rsidRDefault="00E11744" w:rsidP="00E11744">
                            <w:pPr>
                              <w:spacing w:line="240" w:lineRule="auto"/>
                              <w:rPr>
                                <w:rFonts w:ascii="Arial" w:hAnsi="Arial" w:cs="Arial"/>
                              </w:rPr>
                            </w:pPr>
                            <w:r w:rsidRPr="005012C8">
                              <w:rPr>
                                <w:rFonts w:ascii="Arial" w:hAnsi="Arial" w:cs="Arial"/>
                              </w:rPr>
                              <w:t>I also structured key study parameters such as duration, credit allocation, and study type in line with the module requirement and EMS system conventions. Consideration was given to how the study would appear from a participant perspective, ensuring the sign-up process and participation details were straightforward and unambiguous. I ensured the study remained inactive and not visible to participants pending ethical approval, demonstrating adherence to procedural and governance requirements.</w:t>
                            </w:r>
                          </w:p>
                          <w:p w14:paraId="1815758D" w14:textId="2F627BE8" w:rsidR="00E11744" w:rsidRPr="005012C8" w:rsidRDefault="00E11744" w:rsidP="00E11744">
                            <w:pPr>
                              <w:spacing w:line="240" w:lineRule="auto"/>
                              <w:rPr>
                                <w:rFonts w:ascii="Arial" w:hAnsi="Arial" w:cs="Arial"/>
                              </w:rPr>
                            </w:pPr>
                            <w:r w:rsidRPr="005012C8">
                              <w:rPr>
                                <w:rFonts w:ascii="Arial" w:hAnsi="Arial" w:cs="Arial"/>
                              </w:rPr>
                              <w:t>Overall, this process provided practical experience in research administration and highlighted the importance of precision, compliance, and effective use of digital recruitment systems in psychological research.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680ECF" id="_x0000_s1061" type="#_x0000_t202" style="position:absolute;left:0;text-align:left;margin-left:-51.3pt;margin-top:-63.9pt;width:559.75pt;height:235.4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" fillcolor="#00b0f0" strokecolor="black [3213]" strokeweight="1pt">
                <v:textbox>
                  <w:txbxContent>
                    <w:p w14:paraId="6B1CC0A8" w14:textId="5338B135" w:rsidR="00E11744" w:rsidRPr="005012C8" w:rsidRDefault="00E11744" w:rsidP="00E11744">
                      <w:pPr>
                        <w:spacing w:line="240" w:lineRule="auto"/>
                        <w:rPr>
                          <w:rFonts w:ascii="Arial" w:hAnsi="Arial" w:cs="Arial"/>
                        </w:rPr>
                      </w:pPr>
                      <w:r w:rsidRPr="005012C8">
                        <w:rPr>
                          <w:rFonts w:ascii="Arial" w:hAnsi="Arial" w:cs="Arial"/>
                        </w:rPr>
                        <w:t>I designed and set up the study on the UWTSD EMS platform, translating the research proposal into a functional participant facing study. This required ensuring clarity, accuracy, and ethical presentation of information so that the study aims, procedures, and participant expectations were clearly communicated. I refined eligibility criteria to align with the target sample of first-time parents who had taken statuary parent</w:t>
                      </w:r>
                      <w:r w:rsidR="00F7297E" w:rsidRPr="005012C8">
                        <w:rPr>
                          <w:rFonts w:ascii="Arial" w:hAnsi="Arial" w:cs="Arial"/>
                        </w:rPr>
                        <w:t xml:space="preserve">al </w:t>
                      </w:r>
                      <w:r w:rsidRPr="005012C8">
                        <w:rPr>
                          <w:rFonts w:ascii="Arial" w:hAnsi="Arial" w:cs="Arial"/>
                        </w:rPr>
                        <w:t>leave within the previous 36 months, ensuring wording was accessible, inclusive, and methodologically consistent.</w:t>
                      </w:r>
                    </w:p>
                    <w:p w14:paraId="63511CFB" w14:textId="6873671C" w:rsidR="00E11744" w:rsidRPr="005012C8" w:rsidRDefault="00E11744" w:rsidP="00E11744">
                      <w:pPr>
                        <w:spacing w:line="240" w:lineRule="auto"/>
                        <w:rPr>
                          <w:rFonts w:ascii="Arial" w:hAnsi="Arial" w:cs="Arial"/>
                        </w:rPr>
                      </w:pPr>
                      <w:r w:rsidRPr="005012C8">
                        <w:rPr>
                          <w:rFonts w:ascii="Arial" w:hAnsi="Arial" w:cs="Arial"/>
                        </w:rPr>
                        <w:t>I also structured key study parameters such as duration, credit allocation, and study type in line with the module requirement and EMS system conventions. Consideration was given to how the study would appear from a participant perspective, ensuring the sign-up process and participation details were straightforward and unambiguous. I ensured the study remained inactive and not visible to participants pending ethical approval, demonstrating adherence to procedural and governance requirements.</w:t>
                      </w:r>
                    </w:p>
                    <w:p w14:paraId="1815758D" w14:textId="2F627BE8" w:rsidR="00E11744" w:rsidRPr="005012C8" w:rsidRDefault="00E11744" w:rsidP="00E11744">
                      <w:pPr>
                        <w:spacing w:line="240" w:lineRule="auto"/>
                        <w:rPr>
                          <w:rFonts w:ascii="Arial" w:hAnsi="Arial" w:cs="Arial"/>
                        </w:rPr>
                      </w:pPr>
                      <w:r w:rsidRPr="005012C8">
                        <w:rPr>
                          <w:rFonts w:ascii="Arial" w:hAnsi="Arial" w:cs="Arial"/>
                        </w:rPr>
                        <w:t>Overall, this process provided practical experience in research administration and highlighted the importance of precision, compliance, and effective use of digital recruitment systems in psychological research.</w:t>
                      </w:r>
                    </w:p>
                  </w:txbxContent>
                </v:textbox>
              </v:shape>
            </w:pict>
          </mc:Fallback>
        </mc:AlternateContent>
      </w:r>
    </w:p>
    <w:p w14:paraId="7B7A41D7" w14:textId="77777777" w:rsidR="00E11744" w:rsidRDefault="00E11744" w:rsidP="00E11744">
      <w:pPr>
        <w:spacing w:before="240" w:after="240"/>
        <w:jc w:val="center"/>
        <w:outlineLvl w:val="0"/>
        <w:rPr>
          <w:rFonts w:ascii="Arial" w:eastAsia="Times New Roman" w:hAnsi="Arial" w:cs="Arial"/>
          <w:color w:val="000000"/>
          <w:kern w:val="36"/>
          <w:sz w:val="40"/>
          <w:szCs w:val="40"/>
          <w14:ligatures w14:val="none"/>
        </w:rPr>
      </w:pPr>
    </w:p>
    <w:p w14:paraId="7DE586AA" w14:textId="609DE111" w:rsidR="00E11744" w:rsidRDefault="00E11744" w:rsidP="00E11744">
      <w:pPr>
        <w:spacing w:before="240" w:after="240"/>
        <w:jc w:val="center"/>
        <w:outlineLvl w:val="0"/>
        <w:rPr>
          <w:rFonts w:ascii="Arial" w:eastAsia="Times New Roman" w:hAnsi="Arial" w:cs="Arial"/>
          <w:color w:val="000000"/>
          <w:kern w:val="36"/>
          <w:sz w:val="40"/>
          <w:szCs w:val="40"/>
          <w14:ligatures w14:val="none"/>
        </w:rPr>
      </w:pPr>
      <w:r>
        <w:rPr>
          <w:rFonts w:ascii="Arial" w:eastAsiaTheme="majorEastAsia" w:hAnsi="Arial" w:cs="Arial"/>
          <w:b/>
          <w:bCs/>
          <w:noProof/>
          <w:lang w:val="en-GB"/>
        </w:rPr>
        <mc:AlternateContent>
          <mc:Choice Requires="wps">
            <w:drawing>
              <wp:anchor distT="0" distB="0" distL="114300" distR="114300" simplePos="0" relativeHeight="251767808" behindDoc="0" locked="0" layoutInCell="1" allowOverlap="1" wp14:anchorId="2BD463D7" wp14:editId="3BF18FB8">
                <wp:simplePos x="0" y="0"/>
                <wp:positionH relativeFrom="column">
                  <wp:posOffset>-647700</wp:posOffset>
                </wp:positionH>
                <wp:positionV relativeFrom="paragraph">
                  <wp:posOffset>703352</wp:posOffset>
                </wp:positionV>
                <wp:extent cx="143510" cy="441325"/>
                <wp:effectExtent l="0" t="0" r="46990" b="28575"/>
                <wp:wrapNone/>
                <wp:docPr id="1242723154" name="Straight Arrow Connector 7"/>
                <wp:cNvGraphicFramePr/>
                <a:graphic xmlns:a="http://schemas.openxmlformats.org/drawingml/2006/main">
                  <a:graphicData uri="http://schemas.microsoft.com/office/word/2010/wordprocessingShape">
                    <wps:wsp>
                      <wps:cNvCnPr/>
                      <wps:spPr>
                        <a:xfrm>
                          <a:off x="0" y="0"/>
                          <a:ext cx="143510" cy="441325"/>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4C757E2" id="Straight Arrow Connector 7" o:spid="_x0000_s1026" type="#_x0000_t32" style="position:absolute;margin-left:-51pt;margin-top:55.4pt;width:11.3pt;height:34.75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" strokecolor="black [3213]" strokeweight="1pt">
                <v:stroke endarrow="block" joinstyle="miter"/>
              </v:shape>
            </w:pict>
          </mc:Fallback>
        </mc:AlternateContent>
      </w:r>
      <w:r>
        <w:rPr>
          <w:rFonts w:ascii="Arial" w:eastAsiaTheme="majorEastAsia" w:hAnsi="Arial" w:cs="Arial"/>
          <w:b/>
          <w:bCs/>
          <w:noProof/>
          <w:lang w:val="en-GB"/>
        </w:rPr>
        <mc:AlternateContent>
          <mc:Choice Requires="wps">
            <w:drawing>
              <wp:anchor distT="0" distB="0" distL="114300" distR="114300" simplePos="0" relativeHeight="251768832" behindDoc="0" locked="0" layoutInCell="1" allowOverlap="1" wp14:anchorId="39F2B702" wp14:editId="073AF75B">
                <wp:simplePos x="0" y="0"/>
                <wp:positionH relativeFrom="column">
                  <wp:posOffset>6214745</wp:posOffset>
                </wp:positionH>
                <wp:positionV relativeFrom="paragraph">
                  <wp:posOffset>703352</wp:posOffset>
                </wp:positionV>
                <wp:extent cx="246580" cy="441788"/>
                <wp:effectExtent l="25400" t="0" r="20320" b="28575"/>
                <wp:wrapNone/>
                <wp:docPr id="41571787" name="Straight Arrow Connector 7"/>
                <wp:cNvGraphicFramePr/>
                <a:graphic xmlns:a="http://schemas.openxmlformats.org/drawingml/2006/main">
                  <a:graphicData uri="http://schemas.microsoft.com/office/word/2010/wordprocessingShape">
                    <wps:wsp>
                      <wps:cNvCnPr/>
                      <wps:spPr>
                        <a:xfrm flipH="1">
                          <a:off x="0" y="0"/>
                          <a:ext cx="246580" cy="441788"/>
                        </a:xfrm>
                        <a:prstGeom prst="straightConnector1">
                          <a:avLst/>
                        </a:prstGeom>
                        <a:ln w="1270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8B38AEC" id="Straight Arrow Connector 7" o:spid="_x0000_s1026" type="#_x0000_t32" style="position:absolute;margin-left:489.35pt;margin-top:55.4pt;width:19.4pt;height:34.8pt;flip:x;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" strokecolor="black [3213]" strokeweight="1pt">
                <v:stroke endarrow="block" joinstyle="miter"/>
              </v:shape>
            </w:pict>
          </mc:Fallback>
        </mc:AlternateContent>
      </w:r>
    </w:p>
    <w:p w14:paraId="477A7D85" w14:textId="33C7F570" w:rsidR="009D235A" w:rsidRPr="009D235A" w:rsidRDefault="009D235A" w:rsidP="009D235A">
      <w:pPr>
        <w:spacing w:before="240" w:after="240"/>
        <w:jc w:val="center"/>
        <w:outlineLvl w:val="0"/>
        <w:rPr>
          <w:rFonts w:ascii="Arial Nova" w:eastAsia="Times New Roman" w:hAnsi="Arial Nova" w:cs="Arial"/>
          <w:b/>
          <w:bCs/>
          <w:color w:val="000000"/>
          <w:kern w:val="36"/>
          <w:sz w:val="28"/>
          <w:szCs w:val="28"/>
          <w:u w:val="single"/>
          <w14:ligatures w14:val="none"/>
        </w:rPr>
      </w:pPr>
      <w:r w:rsidRPr="009D235A">
        <w:rPr>
          <w:rFonts w:ascii="Arial Nova" w:eastAsia="Times New Roman" w:hAnsi="Arial Nova" w:cs="Arial"/>
          <w:b/>
          <w:bCs/>
          <w:color w:val="000000"/>
          <w:kern w:val="36"/>
          <w:sz w:val="28"/>
          <w:szCs w:val="28"/>
          <w:u w:val="single"/>
          <w14:ligatures w14:val="none"/>
        </w:rPr>
        <w:t>Experimental Management System</w:t>
      </w:r>
    </w:p>
    <w:p w14:paraId="3610D2C4" w14:textId="3119D754"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r>
        <w:rPr>
          <w:rFonts w:ascii="Arial" w:eastAsia="Times New Roman" w:hAnsi="Arial" w:cs="Arial"/>
          <w:noProof/>
          <w:color w:val="000000"/>
          <w:kern w:val="36"/>
          <w:sz w:val="40"/>
          <w:szCs w:val="40"/>
          <w14:ligatures w14:val="none"/>
        </w:rPr>
        <w:drawing>
          <wp:inline distT="0" distB="0" distL="0" distR="0" wp14:anchorId="77A724B3" wp14:editId="241A9E18">
            <wp:extent cx="5943600" cy="4909185"/>
            <wp:effectExtent l="0" t="0" r="0" b="5715"/>
            <wp:docPr id="101813583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4909185"/>
                    </a:xfrm>
                    <a:prstGeom prst="rect">
                      <a:avLst/>
                    </a:prstGeom>
                    <a:noFill/>
                    <a:ln>
                      <a:noFill/>
                    </a:ln>
                  </pic:spPr>
                </pic:pic>
              </a:graphicData>
            </a:graphic>
          </wp:inline>
        </w:drawing>
      </w:r>
    </w:p>
    <w:p w14:paraId="6060B12E" w14:textId="56DBE7CA" w:rsidR="009D235A" w:rsidRDefault="009D235A" w:rsidP="009D235A">
      <w:pPr>
        <w:spacing w:before="240" w:after="240"/>
        <w:outlineLvl w:val="0"/>
        <w:rPr>
          <w:rFonts w:ascii="Arial" w:eastAsia="Times New Roman" w:hAnsi="Arial" w:cs="Arial"/>
          <w:color w:val="000000"/>
          <w:kern w:val="36"/>
          <w:sz w:val="40"/>
          <w:szCs w:val="40"/>
          <w14:ligatures w14:val="none"/>
        </w:rPr>
      </w:pPr>
      <w:r>
        <w:rPr>
          <w:rFonts w:ascii="Arial" w:eastAsia="Times New Roman" w:hAnsi="Arial" w:cs="Arial"/>
          <w:noProof/>
          <w:color w:val="000000"/>
          <w:kern w:val="36"/>
          <w:sz w:val="40"/>
          <w:szCs w:val="40"/>
          <w14:ligatures w14:val="none"/>
        </w:rPr>
        <w:lastRenderedPageBreak/>
        <w:drawing>
          <wp:inline distT="0" distB="0" distL="0" distR="0" wp14:anchorId="353D3D92" wp14:editId="7110946A">
            <wp:extent cx="5931535" cy="3032125"/>
            <wp:effectExtent l="0" t="0" r="0" b="3175"/>
            <wp:docPr id="161049303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31535" cy="3032125"/>
                    </a:xfrm>
                    <a:prstGeom prst="rect">
                      <a:avLst/>
                    </a:prstGeom>
                    <a:noFill/>
                    <a:ln>
                      <a:noFill/>
                    </a:ln>
                  </pic:spPr>
                </pic:pic>
              </a:graphicData>
            </a:graphic>
          </wp:inline>
        </w:drawing>
      </w:r>
    </w:p>
    <w:p w14:paraId="479ECB40"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31FA2601"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749242D5"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541A8534"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0BC0A3EE" w14:textId="77777777" w:rsidR="009D235A" w:rsidRDefault="009D235A" w:rsidP="00AA258E">
      <w:pPr>
        <w:spacing w:before="240" w:after="240"/>
        <w:jc w:val="center"/>
        <w:outlineLvl w:val="0"/>
        <w:rPr>
          <w:rFonts w:ascii="Arial" w:eastAsia="Times New Roman" w:hAnsi="Arial" w:cs="Arial"/>
          <w:color w:val="000000"/>
          <w:kern w:val="36"/>
          <w:sz w:val="40"/>
          <w:szCs w:val="40"/>
          <w14:ligatures w14:val="none"/>
        </w:rPr>
      </w:pPr>
    </w:p>
    <w:p w14:paraId="200AA162"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6AA1EEDD" w14:textId="77777777" w:rsidR="009D235A" w:rsidRDefault="009D235A" w:rsidP="009D235A">
      <w:pPr>
        <w:spacing w:before="240" w:after="240"/>
        <w:outlineLvl w:val="0"/>
        <w:rPr>
          <w:rFonts w:ascii="Arial" w:eastAsia="Times New Roman" w:hAnsi="Arial" w:cs="Arial"/>
          <w:color w:val="000000"/>
          <w:kern w:val="36"/>
          <w:sz w:val="40"/>
          <w:szCs w:val="40"/>
          <w14:ligatures w14:val="none"/>
        </w:rPr>
      </w:pPr>
    </w:p>
    <w:p w14:paraId="100A19F8" w14:textId="77777777" w:rsidR="009D235A" w:rsidRDefault="00AA258E" w:rsidP="009D235A">
      <w:pPr>
        <w:spacing w:before="240" w:after="240"/>
        <w:jc w:val="center"/>
        <w:outlineLvl w:val="0"/>
        <w:rPr>
          <w:rFonts w:ascii="Arial" w:eastAsia="Times New Roman" w:hAnsi="Arial" w:cs="Arial"/>
          <w:color w:val="000000"/>
          <w:kern w:val="36"/>
          <w:sz w:val="40"/>
          <w:szCs w:val="40"/>
          <w14:ligatures w14:val="none"/>
        </w:rPr>
      </w:pPr>
      <w:r w:rsidRPr="00AA258E">
        <w:rPr>
          <w:rFonts w:ascii="Arial" w:eastAsia="Times New Roman" w:hAnsi="Arial" w:cs="Arial"/>
          <w:color w:val="000000"/>
          <w:kern w:val="36"/>
          <w:sz w:val="40"/>
          <w:szCs w:val="40"/>
          <w14:ligatures w14:val="none"/>
        </w:rPr>
        <w:lastRenderedPageBreak/>
        <w:t>References</w:t>
      </w:r>
    </w:p>
    <w:p w14:paraId="3EFFC59E" w14:textId="18ED63EE" w:rsidR="009D235A" w:rsidRPr="00AA258E" w:rsidRDefault="009D235A" w:rsidP="009D235A">
      <w:pPr>
        <w:spacing w:before="240" w:after="240"/>
        <w:ind w:left="720" w:hanging="720"/>
        <w:outlineLvl w:val="0"/>
        <w:rPr>
          <w:rFonts w:ascii="Arial" w:eastAsia="Times New Roman" w:hAnsi="Arial" w:cs="Arial"/>
          <w:color w:val="000000"/>
          <w:kern w:val="36"/>
          <w14:ligatures w14:val="none"/>
        </w:rPr>
      </w:pPr>
      <w:r w:rsidRPr="009D235A">
        <w:rPr>
          <w:rFonts w:ascii="Arial" w:hAnsi="Arial" w:cs="Arial"/>
        </w:rPr>
        <w:t xml:space="preserve">Braun, V., &amp; Clarke, V. (2006). Using thematic analysis in psychology. </w:t>
      </w:r>
      <w:r w:rsidRPr="009D235A">
        <w:rPr>
          <w:rStyle w:val="Emphasis"/>
          <w:rFonts w:ascii="Arial" w:hAnsi="Arial" w:cs="Arial"/>
        </w:rPr>
        <w:t>Qualitative Research in Psychology, 3</w:t>
      </w:r>
      <w:r w:rsidRPr="009D235A">
        <w:rPr>
          <w:rFonts w:ascii="Arial" w:hAnsi="Arial" w:cs="Arial"/>
        </w:rPr>
        <w:t>(2), 77–101.</w:t>
      </w:r>
      <w:r>
        <w:rPr>
          <w:rFonts w:ascii="Arial" w:hAnsi="Arial" w:cs="Arial"/>
        </w:rPr>
        <w:t xml:space="preserve"> </w:t>
      </w:r>
      <w:hyperlink r:id="rId46" w:history="1">
        <w:r w:rsidRPr="009D235A">
          <w:rPr>
            <w:rStyle w:val="Hyperlink"/>
            <w:rFonts w:ascii="Arial" w:hAnsi="Arial" w:cs="Arial"/>
            <w:color w:val="0070C0"/>
          </w:rPr>
          <w:t>https://doi.org/10.1191/147808</w:t>
        </w:r>
        <w:r w:rsidRPr="009D235A">
          <w:rPr>
            <w:rStyle w:val="Hyperlink"/>
            <w:rFonts w:ascii="Arial" w:hAnsi="Arial" w:cs="Arial"/>
            <w:color w:val="0070C0"/>
          </w:rPr>
          <w:t>8</w:t>
        </w:r>
        <w:r w:rsidRPr="009D235A">
          <w:rPr>
            <w:rStyle w:val="Hyperlink"/>
            <w:rFonts w:ascii="Arial" w:hAnsi="Arial" w:cs="Arial"/>
            <w:color w:val="0070C0"/>
          </w:rPr>
          <w:t>706qp0</w:t>
        </w:r>
        <w:r w:rsidRPr="009D235A">
          <w:rPr>
            <w:rStyle w:val="Hyperlink"/>
            <w:rFonts w:ascii="Arial" w:hAnsi="Arial" w:cs="Arial"/>
            <w:color w:val="0070C0"/>
          </w:rPr>
          <w:t>6</w:t>
        </w:r>
        <w:r w:rsidRPr="009D235A">
          <w:rPr>
            <w:rStyle w:val="Hyperlink"/>
            <w:rFonts w:ascii="Arial" w:hAnsi="Arial" w:cs="Arial"/>
            <w:color w:val="0070C0"/>
          </w:rPr>
          <w:t>3oa</w:t>
        </w:r>
      </w:hyperlink>
    </w:p>
    <w:p w14:paraId="23551E20" w14:textId="77777777" w:rsidR="00AA258E" w:rsidRPr="00AA258E" w:rsidRDefault="00AA258E" w:rsidP="009D235A">
      <w:pPr>
        <w:spacing w:before="240" w:after="240"/>
        <w:ind w:left="720" w:hanging="720"/>
        <w:rPr>
          <w:rFonts w:ascii="Arial" w:eastAsia="Times New Roman" w:hAnsi="Arial" w:cs="Arial"/>
          <w:i/>
          <w:iCs/>
          <w:kern w:val="0"/>
          <w14:ligatures w14:val="none"/>
        </w:rPr>
      </w:pPr>
      <w:r w:rsidRPr="00AA258E">
        <w:rPr>
          <w:rFonts w:ascii="Arial" w:eastAsia="Times New Roman" w:hAnsi="Arial" w:cs="Arial"/>
          <w:color w:val="000000"/>
          <w:kern w:val="0"/>
          <w14:ligatures w14:val="none"/>
        </w:rPr>
        <w:t xml:space="preserve">Braun, V., &amp; Clarke, V. (2013). Successful qualitative research: A practical guide for beginners. </w:t>
      </w:r>
      <w:r w:rsidRPr="00AA258E">
        <w:rPr>
          <w:rFonts w:ascii="Arial" w:eastAsia="Times New Roman" w:hAnsi="Arial" w:cs="Arial"/>
          <w:i/>
          <w:iCs/>
          <w:color w:val="000000"/>
          <w:kern w:val="0"/>
          <w14:ligatures w14:val="none"/>
        </w:rPr>
        <w:t>Sage.</w:t>
      </w:r>
    </w:p>
    <w:p w14:paraId="13718027" w14:textId="77777777" w:rsidR="00AA258E" w:rsidRPr="009D235A" w:rsidRDefault="00AA258E" w:rsidP="009D235A">
      <w:pPr>
        <w:spacing w:before="240" w:after="240"/>
        <w:ind w:left="720" w:hanging="720"/>
        <w:rPr>
          <w:rFonts w:ascii="Arial" w:eastAsia="Times New Roman" w:hAnsi="Arial" w:cs="Arial"/>
          <w:color w:val="0070C0"/>
          <w:kern w:val="0"/>
          <w14:ligatures w14:val="none"/>
        </w:rPr>
      </w:pPr>
      <w:r w:rsidRPr="00AA258E">
        <w:rPr>
          <w:rFonts w:ascii="Arial" w:eastAsia="Times New Roman" w:hAnsi="Arial" w:cs="Arial"/>
          <w:color w:val="000000"/>
          <w:kern w:val="0"/>
          <w14:ligatures w14:val="none"/>
        </w:rPr>
        <w:t xml:space="preserve">Breakwell, G. M., Wright, D. B., &amp; Barnett, J. (2021). Research methods in psychology (5th ed.). </w:t>
      </w:r>
      <w:r w:rsidRPr="00AA258E">
        <w:rPr>
          <w:rFonts w:ascii="Arial" w:eastAsia="Times New Roman" w:hAnsi="Arial" w:cs="Arial"/>
          <w:i/>
          <w:iCs/>
          <w:color w:val="000000"/>
          <w:kern w:val="0"/>
          <w14:ligatures w14:val="none"/>
        </w:rPr>
        <w:t>Sage.</w:t>
      </w:r>
      <w:r w:rsidRPr="00AA258E">
        <w:rPr>
          <w:rFonts w:ascii="Arial" w:eastAsia="Times New Roman" w:hAnsi="Arial" w:cs="Arial"/>
          <w:color w:val="0070C0"/>
          <w:kern w:val="0"/>
          <w14:ligatures w14:val="none"/>
        </w:rPr>
        <w:t xml:space="preserve"> </w:t>
      </w:r>
      <w:hyperlink r:id="rId47" w:history="1">
        <w:r w:rsidRPr="00AA258E">
          <w:rPr>
            <w:rFonts w:ascii="Arial" w:eastAsia="Times New Roman" w:hAnsi="Arial" w:cs="Arial"/>
            <w:color w:val="0070C0"/>
            <w:kern w:val="0"/>
            <w:u w:val="single"/>
            <w:shd w:val="clear" w:color="auto" w:fill="FFFFFF"/>
            <w14:ligatures w14:val="none"/>
          </w:rPr>
          <w:t>https://doi.org/10.4135/9781036232436</w:t>
        </w:r>
      </w:hyperlink>
    </w:p>
    <w:p w14:paraId="4CE6E060" w14:textId="093C1F5B" w:rsidR="009D235A" w:rsidRPr="00AA258E" w:rsidRDefault="009D235A" w:rsidP="009D235A">
      <w:pPr>
        <w:spacing w:before="240" w:after="240"/>
        <w:ind w:left="720" w:hanging="720"/>
        <w:rPr>
          <w:rFonts w:ascii="Arial" w:eastAsia="Times New Roman" w:hAnsi="Arial" w:cs="Arial"/>
          <w:kern w:val="0"/>
          <w14:ligatures w14:val="none"/>
        </w:rPr>
      </w:pPr>
      <w:r w:rsidRPr="009D235A">
        <w:rPr>
          <w:rFonts w:ascii="Arial" w:hAnsi="Arial" w:cs="Arial"/>
        </w:rPr>
        <w:t xml:space="preserve">Brinkmann, S., &amp; Kvale, S. (2015). </w:t>
      </w:r>
      <w:r w:rsidRPr="009D235A">
        <w:rPr>
          <w:rStyle w:val="Emphasis"/>
          <w:rFonts w:ascii="Arial" w:hAnsi="Arial" w:cs="Arial"/>
          <w:i w:val="0"/>
          <w:iCs w:val="0"/>
        </w:rPr>
        <w:t>InterViews: Learning the craft of qualitative research interviewing</w:t>
      </w:r>
      <w:r w:rsidRPr="009D235A">
        <w:rPr>
          <w:rFonts w:ascii="Arial" w:hAnsi="Arial" w:cs="Arial"/>
          <w:i/>
          <w:iCs/>
        </w:rPr>
        <w:t xml:space="preserve"> (3rd ed.). SAGE.</w:t>
      </w:r>
    </w:p>
    <w:p w14:paraId="044E196F" w14:textId="77777777" w:rsidR="00AA258E" w:rsidRPr="009D235A" w:rsidRDefault="00AA258E" w:rsidP="009D235A">
      <w:pPr>
        <w:spacing w:before="240" w:after="240"/>
        <w:ind w:left="720" w:hanging="720"/>
        <w:rPr>
          <w:rFonts w:ascii="Arial" w:eastAsia="Times New Roman" w:hAnsi="Arial" w:cs="Arial"/>
          <w:color w:val="0070C0"/>
          <w:kern w:val="0"/>
          <w14:ligatures w14:val="none"/>
        </w:rPr>
      </w:pPr>
      <w:r w:rsidRPr="00AA258E">
        <w:rPr>
          <w:rFonts w:ascii="Arial" w:eastAsia="Times New Roman" w:hAnsi="Arial" w:cs="Arial"/>
          <w:color w:val="000000"/>
          <w:kern w:val="0"/>
          <w14:ligatures w14:val="none"/>
        </w:rPr>
        <w:t xml:space="preserve">British Psychological Society. (2021). Code of human research ethics. </w:t>
      </w:r>
      <w:r w:rsidRPr="00AA258E">
        <w:rPr>
          <w:rFonts w:ascii="Arial" w:eastAsia="Times New Roman" w:hAnsi="Arial" w:cs="Arial"/>
          <w:i/>
          <w:iCs/>
          <w:color w:val="000000"/>
          <w:kern w:val="0"/>
          <w14:ligatures w14:val="none"/>
        </w:rPr>
        <w:t>British Psychological Society.</w:t>
      </w:r>
      <w:r w:rsidRPr="00AA258E">
        <w:rPr>
          <w:rFonts w:ascii="Arial" w:eastAsia="Times New Roman" w:hAnsi="Arial" w:cs="Arial"/>
          <w:color w:val="000000"/>
          <w:kern w:val="0"/>
          <w14:ligatures w14:val="none"/>
        </w:rPr>
        <w:t xml:space="preserve"> </w:t>
      </w:r>
      <w:r w:rsidRPr="00AA258E">
        <w:rPr>
          <w:rFonts w:ascii="Arial" w:eastAsia="Times New Roman" w:hAnsi="Arial" w:cs="Arial"/>
          <w:color w:val="0070C0"/>
          <w:kern w:val="0"/>
          <w14:ligatures w14:val="none"/>
        </w:rPr>
        <w:fldChar w:fldCharType="begin"/>
      </w:r>
      <w:r w:rsidRPr="00AA258E">
        <w:rPr>
          <w:rFonts w:ascii="Arial" w:eastAsia="Times New Roman" w:hAnsi="Arial" w:cs="Arial"/>
          <w:color w:val="0070C0"/>
          <w:kern w:val="0"/>
          <w14:ligatures w14:val="none"/>
        </w:rPr>
        <w:instrText>HYPERLINK "https://www.bps.org.uk/guideline/code-human-research-ethics"</w:instrText>
      </w:r>
      <w:r w:rsidRPr="00AA258E">
        <w:rPr>
          <w:rFonts w:ascii="Arial" w:eastAsia="Times New Roman" w:hAnsi="Arial" w:cs="Arial"/>
          <w:color w:val="0070C0"/>
          <w:kern w:val="0"/>
          <w14:ligatures w14:val="none"/>
        </w:rPr>
      </w:r>
      <w:r w:rsidRPr="00AA258E">
        <w:rPr>
          <w:rFonts w:ascii="Arial" w:eastAsia="Times New Roman" w:hAnsi="Arial" w:cs="Arial"/>
          <w:color w:val="0070C0"/>
          <w:kern w:val="0"/>
          <w14:ligatures w14:val="none"/>
        </w:rPr>
        <w:fldChar w:fldCharType="separate"/>
      </w:r>
      <w:r w:rsidRPr="00AA258E">
        <w:rPr>
          <w:rFonts w:ascii="Arial" w:eastAsia="Times New Roman" w:hAnsi="Arial" w:cs="Arial"/>
          <w:color w:val="0070C0"/>
          <w:kern w:val="0"/>
          <w:u w:val="single"/>
          <w14:ligatures w14:val="none"/>
        </w:rPr>
        <w:t>https://www.bps.org.uk/guideline/code-human-research-ethics</w:t>
      </w:r>
      <w:r w:rsidRPr="00AA258E">
        <w:rPr>
          <w:rFonts w:ascii="Arial" w:eastAsia="Times New Roman" w:hAnsi="Arial" w:cs="Arial"/>
          <w:color w:val="0070C0"/>
          <w:kern w:val="0"/>
          <w14:ligatures w14:val="none"/>
        </w:rPr>
        <w:fldChar w:fldCharType="end"/>
      </w:r>
    </w:p>
    <w:p w14:paraId="770A4553" w14:textId="3A84A08A" w:rsidR="009D235A" w:rsidRPr="009D235A" w:rsidRDefault="009D235A" w:rsidP="009D235A">
      <w:pPr>
        <w:spacing w:before="240" w:after="240"/>
        <w:ind w:left="720" w:hanging="720"/>
        <w:rPr>
          <w:rFonts w:ascii="Arial" w:eastAsia="Times New Roman" w:hAnsi="Arial" w:cs="Arial"/>
          <w:kern w:val="0"/>
          <w14:ligatures w14:val="none"/>
        </w:rPr>
      </w:pPr>
      <w:r w:rsidRPr="009D235A">
        <w:rPr>
          <w:rFonts w:ascii="Arial" w:hAnsi="Arial" w:cs="Arial"/>
        </w:rPr>
        <w:t xml:space="preserve">Clark, S. C. (2000). Work/family border theory: A new theory of work–family balance. </w:t>
      </w:r>
      <w:r w:rsidRPr="009D235A">
        <w:rPr>
          <w:rStyle w:val="Emphasis"/>
          <w:rFonts w:ascii="Arial" w:hAnsi="Arial" w:cs="Arial"/>
        </w:rPr>
        <w:t>Human Relations, 53</w:t>
      </w:r>
      <w:r w:rsidRPr="009D235A">
        <w:rPr>
          <w:rFonts w:ascii="Arial" w:hAnsi="Arial" w:cs="Arial"/>
        </w:rPr>
        <w:t>(6), 747–770.</w:t>
      </w:r>
      <w:r w:rsidRPr="009D235A">
        <w:rPr>
          <w:rFonts w:ascii="Arial" w:hAnsi="Arial" w:cs="Arial"/>
          <w:color w:val="0070C0"/>
        </w:rPr>
        <w:t xml:space="preserve"> </w:t>
      </w:r>
      <w:hyperlink r:id="rId48" w:tgtFrame="_new" w:history="1">
        <w:r w:rsidRPr="009D235A">
          <w:rPr>
            <w:rStyle w:val="Hyperlink"/>
            <w:rFonts w:ascii="Arial" w:hAnsi="Arial" w:cs="Arial"/>
            <w:color w:val="0070C0"/>
          </w:rPr>
          <w:t>https://doi.org/10.1177/0018726700536001</w:t>
        </w:r>
      </w:hyperlink>
    </w:p>
    <w:p w14:paraId="48BE317C" w14:textId="7AED6A52" w:rsidR="009D235A" w:rsidRPr="009D235A" w:rsidRDefault="009D235A" w:rsidP="009D235A">
      <w:pPr>
        <w:spacing w:before="240" w:after="240"/>
        <w:ind w:left="720" w:hanging="720"/>
        <w:rPr>
          <w:rFonts w:ascii="Arial" w:hAnsi="Arial" w:cs="Arial"/>
          <w:color w:val="0070C0"/>
          <w:shd w:val="clear" w:color="auto" w:fill="FFFFFF"/>
        </w:rPr>
      </w:pPr>
      <w:r w:rsidRPr="009D235A">
        <w:rPr>
          <w:rFonts w:ascii="Arial" w:hAnsi="Arial" w:cs="Arial"/>
          <w:color w:val="3A3A3A"/>
          <w:shd w:val="clear" w:color="auto" w:fill="FFFFFF"/>
        </w:rPr>
        <w:t>Comer, D. R. (1995). A Model of Social Loafing in Real Work Groups.</w:t>
      </w:r>
      <w:r>
        <w:rPr>
          <w:rFonts w:ascii="Arial" w:hAnsi="Arial" w:cs="Arial"/>
          <w:color w:val="3A3A3A"/>
          <w:shd w:val="clear" w:color="auto" w:fill="FFFFFF"/>
        </w:rPr>
        <w:t xml:space="preserve"> </w:t>
      </w:r>
      <w:r w:rsidRPr="009D235A">
        <w:rPr>
          <w:rFonts w:ascii="Arial" w:hAnsi="Arial" w:cs="Arial"/>
          <w:i/>
          <w:iCs/>
          <w:color w:val="3A3A3A"/>
          <w:shd w:val="clear" w:color="auto" w:fill="FFFFFF"/>
        </w:rPr>
        <w:t>Human Relations</w:t>
      </w:r>
      <w:r w:rsidR="005C584F">
        <w:rPr>
          <w:rFonts w:ascii="Arial" w:hAnsi="Arial" w:cs="Arial"/>
          <w:i/>
          <w:iCs/>
          <w:color w:val="3A3A3A"/>
          <w:shd w:val="clear" w:color="auto" w:fill="FFFFFF"/>
        </w:rPr>
        <w:t>,</w:t>
      </w:r>
      <w:r>
        <w:rPr>
          <w:rFonts w:ascii="Arial" w:hAnsi="Arial" w:cs="Arial"/>
          <w:color w:val="3A3A3A"/>
          <w:shd w:val="clear" w:color="auto" w:fill="FFFFFF"/>
        </w:rPr>
        <w:t xml:space="preserve"> </w:t>
      </w:r>
      <w:r w:rsidRPr="009D235A">
        <w:rPr>
          <w:rFonts w:ascii="Arial" w:hAnsi="Arial" w:cs="Arial"/>
          <w:i/>
          <w:iCs/>
          <w:color w:val="3A3A3A"/>
          <w:shd w:val="clear" w:color="auto" w:fill="FFFFFF"/>
        </w:rPr>
        <w:t>48</w:t>
      </w:r>
      <w:r w:rsidRPr="009D235A">
        <w:rPr>
          <w:rFonts w:ascii="Arial" w:hAnsi="Arial" w:cs="Arial"/>
          <w:color w:val="3A3A3A"/>
          <w:shd w:val="clear" w:color="auto" w:fill="FFFFFF"/>
        </w:rPr>
        <w:t>(6), 647–667.</w:t>
      </w:r>
      <w:r>
        <w:rPr>
          <w:rFonts w:ascii="Arial" w:hAnsi="Arial" w:cs="Arial"/>
          <w:color w:val="3A3A3A"/>
          <w:shd w:val="clear" w:color="auto" w:fill="FFFFFF"/>
        </w:rPr>
        <w:t xml:space="preserve"> </w:t>
      </w:r>
      <w:r>
        <w:rPr>
          <w:rFonts w:ascii="Arial" w:hAnsi="Arial" w:cs="Arial"/>
          <w:color w:val="333333"/>
          <w:sz w:val="21"/>
          <w:szCs w:val="21"/>
          <w:shd w:val="clear" w:color="auto" w:fill="FFFFFF"/>
        </w:rPr>
        <w:t> </w:t>
      </w:r>
      <w:hyperlink r:id="rId49" w:tgtFrame="_blank" w:history="1">
        <w:r w:rsidRPr="009D235A">
          <w:rPr>
            <w:rStyle w:val="Hyperlink"/>
            <w:rFonts w:ascii="Arial" w:hAnsi="Arial" w:cs="Arial"/>
            <w:color w:val="2C72B7"/>
            <w:shd w:val="clear" w:color="auto" w:fill="FFFFFF"/>
          </w:rPr>
          <w:t>https://doi.org/10.1177/001872679504800603</w:t>
        </w:r>
      </w:hyperlink>
      <w:r w:rsidRPr="009D235A">
        <w:rPr>
          <w:rFonts w:ascii="Arial" w:hAnsi="Arial" w:cs="Arial"/>
          <w:color w:val="0070C0"/>
          <w:shd w:val="clear" w:color="auto" w:fill="FFFFFF"/>
        </w:rPr>
        <w:t xml:space="preserve"> </w:t>
      </w:r>
    </w:p>
    <w:p w14:paraId="5EDA969B" w14:textId="008903CF" w:rsidR="009D235A" w:rsidRPr="009D235A" w:rsidRDefault="009D235A" w:rsidP="009D235A">
      <w:pPr>
        <w:spacing w:before="240" w:after="240"/>
        <w:ind w:left="720" w:hanging="720"/>
        <w:rPr>
          <w:rFonts w:ascii="Arial" w:eastAsia="Times New Roman" w:hAnsi="Arial" w:cs="Arial"/>
          <w:kern w:val="0"/>
          <w14:ligatures w14:val="none"/>
        </w:rPr>
      </w:pPr>
      <w:r w:rsidRPr="009D235A">
        <w:rPr>
          <w:rFonts w:ascii="Arial" w:hAnsi="Arial" w:cs="Arial"/>
        </w:rPr>
        <w:lastRenderedPageBreak/>
        <w:t>Deci, E. L., &amp; Ryan, R. M. (2000). The “what” and “why” of goal pursuits: Human needs and the self-determination of behavio</w:t>
      </w:r>
      <w:r w:rsidRPr="009D235A">
        <w:rPr>
          <w:rFonts w:ascii="Arial" w:hAnsi="Arial" w:cs="Arial"/>
        </w:rPr>
        <w:t>u</w:t>
      </w:r>
      <w:r w:rsidRPr="009D235A">
        <w:rPr>
          <w:rFonts w:ascii="Arial" w:hAnsi="Arial" w:cs="Arial"/>
        </w:rPr>
        <w:t xml:space="preserve">r. </w:t>
      </w:r>
      <w:r w:rsidRPr="009D235A">
        <w:rPr>
          <w:rStyle w:val="Emphasis"/>
          <w:rFonts w:ascii="Arial" w:hAnsi="Arial" w:cs="Arial"/>
        </w:rPr>
        <w:t>Psychological Inquiry, 11</w:t>
      </w:r>
      <w:r w:rsidRPr="009D235A">
        <w:rPr>
          <w:rFonts w:ascii="Arial" w:hAnsi="Arial" w:cs="Arial"/>
        </w:rPr>
        <w:t xml:space="preserve">(4), 227–268. </w:t>
      </w:r>
      <w:hyperlink r:id="rId50" w:tgtFrame="_new" w:history="1">
        <w:r w:rsidRPr="009D235A">
          <w:rPr>
            <w:rStyle w:val="Hyperlink"/>
            <w:rFonts w:ascii="Arial" w:hAnsi="Arial" w:cs="Arial"/>
            <w:color w:val="0070C0"/>
          </w:rPr>
          <w:t>https://doi.org/10.1207/S15327965PLI1104_01</w:t>
        </w:r>
      </w:hyperlink>
    </w:p>
    <w:p w14:paraId="4FCF90D6" w14:textId="326E51A8" w:rsidR="009D235A" w:rsidRPr="009D235A" w:rsidRDefault="009D235A" w:rsidP="009D235A">
      <w:pPr>
        <w:spacing w:before="240" w:after="240"/>
        <w:ind w:left="720" w:hanging="720"/>
        <w:rPr>
          <w:rFonts w:ascii="Arial" w:eastAsia="Times New Roman" w:hAnsi="Arial" w:cs="Arial"/>
          <w:kern w:val="0"/>
          <w14:ligatures w14:val="none"/>
        </w:rPr>
      </w:pPr>
      <w:r w:rsidRPr="009D235A">
        <w:rPr>
          <w:rFonts w:ascii="Arial" w:hAnsi="Arial" w:cs="Arial"/>
        </w:rPr>
        <w:t xml:space="preserve">Eagly, A. H. (1987). </w:t>
      </w:r>
      <w:r w:rsidRPr="009D235A">
        <w:rPr>
          <w:rStyle w:val="Emphasis"/>
          <w:rFonts w:ascii="Arial" w:hAnsi="Arial" w:cs="Arial"/>
          <w:i w:val="0"/>
          <w:iCs w:val="0"/>
        </w:rPr>
        <w:t>Sex differences in social behavio</w:t>
      </w:r>
      <w:r w:rsidRPr="009D235A">
        <w:rPr>
          <w:rStyle w:val="Emphasis"/>
          <w:rFonts w:ascii="Arial" w:hAnsi="Arial" w:cs="Arial"/>
          <w:i w:val="0"/>
          <w:iCs w:val="0"/>
        </w:rPr>
        <w:t>u</w:t>
      </w:r>
      <w:r w:rsidRPr="009D235A">
        <w:rPr>
          <w:rStyle w:val="Emphasis"/>
          <w:rFonts w:ascii="Arial" w:hAnsi="Arial" w:cs="Arial"/>
          <w:i w:val="0"/>
          <w:iCs w:val="0"/>
        </w:rPr>
        <w:t>r: A social-role interpretation</w:t>
      </w:r>
      <w:r w:rsidRPr="009D235A">
        <w:rPr>
          <w:rFonts w:ascii="Arial" w:hAnsi="Arial" w:cs="Arial"/>
        </w:rPr>
        <w:t xml:space="preserve">. </w:t>
      </w:r>
      <w:r w:rsidRPr="009D235A">
        <w:rPr>
          <w:rFonts w:ascii="Arial" w:hAnsi="Arial" w:cs="Arial"/>
          <w:i/>
          <w:iCs/>
        </w:rPr>
        <w:t>Erlbaum.</w:t>
      </w:r>
    </w:p>
    <w:p w14:paraId="40C46DA6" w14:textId="2361FB96" w:rsidR="009D235A" w:rsidRPr="00AA258E" w:rsidRDefault="009D235A" w:rsidP="009D235A">
      <w:pPr>
        <w:spacing w:before="240" w:after="240"/>
        <w:ind w:left="720" w:hanging="720"/>
        <w:rPr>
          <w:rFonts w:ascii="Arial" w:eastAsia="Times New Roman" w:hAnsi="Arial" w:cs="Arial"/>
          <w:kern w:val="0"/>
          <w14:ligatures w14:val="none"/>
        </w:rPr>
      </w:pPr>
      <w:r w:rsidRPr="009D235A">
        <w:rPr>
          <w:rFonts w:ascii="Arial" w:hAnsi="Arial" w:cs="Arial"/>
        </w:rPr>
        <w:t xml:space="preserve">Finlay, L. (2002). Negotiating the swamp: The opportunity and challenge of reflexivity in research practice. </w:t>
      </w:r>
      <w:r w:rsidRPr="009D235A">
        <w:rPr>
          <w:rStyle w:val="Emphasis"/>
          <w:rFonts w:ascii="Arial" w:hAnsi="Arial" w:cs="Arial"/>
        </w:rPr>
        <w:t>Qualitative Research, 2</w:t>
      </w:r>
      <w:r w:rsidRPr="009D235A">
        <w:rPr>
          <w:rFonts w:ascii="Arial" w:hAnsi="Arial" w:cs="Arial"/>
        </w:rPr>
        <w:t>(2), 209–230.</w:t>
      </w:r>
      <w:r w:rsidRPr="009D235A">
        <w:rPr>
          <w:rFonts w:ascii="Arial" w:hAnsi="Arial" w:cs="Arial"/>
        </w:rPr>
        <w:t xml:space="preserve"> </w:t>
      </w:r>
      <w:hyperlink r:id="rId51" w:history="1">
        <w:r w:rsidRPr="009D235A">
          <w:rPr>
            <w:rStyle w:val="Hyperlink"/>
            <w:rFonts w:ascii="Arial" w:hAnsi="Arial" w:cs="Arial"/>
            <w:color w:val="0070C0"/>
          </w:rPr>
          <w:t>https://doi.org/10.1177/146879410200200205</w:t>
        </w:r>
      </w:hyperlink>
    </w:p>
    <w:p w14:paraId="016B9E50" w14:textId="77777777" w:rsidR="00AA258E" w:rsidRPr="00AA258E" w:rsidRDefault="00AA258E" w:rsidP="009D235A">
      <w:pPr>
        <w:spacing w:before="240" w:after="240"/>
        <w:ind w:left="720" w:hanging="720"/>
        <w:rPr>
          <w:rFonts w:ascii="Arial" w:eastAsia="Times New Roman" w:hAnsi="Arial" w:cs="Arial"/>
          <w:i/>
          <w:iCs/>
          <w:kern w:val="0"/>
          <w14:ligatures w14:val="none"/>
        </w:rPr>
      </w:pPr>
      <w:r w:rsidRPr="00AA258E">
        <w:rPr>
          <w:rFonts w:ascii="Arial" w:eastAsia="Times New Roman" w:hAnsi="Arial" w:cs="Arial"/>
          <w:color w:val="3A3A3A"/>
          <w:kern w:val="0"/>
          <w:shd w:val="clear" w:color="auto" w:fill="FFFFFF"/>
          <w14:ligatures w14:val="none"/>
        </w:rPr>
        <w:t xml:space="preserve">Gibbs, G. (1988). Learning by doing: A guide to teaching and learning methods. </w:t>
      </w:r>
      <w:r w:rsidRPr="00AA258E">
        <w:rPr>
          <w:rFonts w:ascii="Arial" w:eastAsia="Times New Roman" w:hAnsi="Arial" w:cs="Arial"/>
          <w:i/>
          <w:iCs/>
          <w:color w:val="3A3A3A"/>
          <w:kern w:val="0"/>
          <w:shd w:val="clear" w:color="auto" w:fill="FFFFFF"/>
          <w14:ligatures w14:val="none"/>
        </w:rPr>
        <w:t>Oxford Polytechnic.</w:t>
      </w:r>
    </w:p>
    <w:p w14:paraId="18A50322" w14:textId="77777777" w:rsidR="00AA258E" w:rsidRPr="00AA258E" w:rsidRDefault="00AA258E" w:rsidP="009D235A">
      <w:pPr>
        <w:spacing w:before="240" w:after="240"/>
        <w:ind w:left="720" w:hanging="720"/>
        <w:rPr>
          <w:rFonts w:ascii="Arial" w:eastAsia="Times New Roman" w:hAnsi="Arial" w:cs="Arial"/>
          <w:kern w:val="0"/>
          <w14:ligatures w14:val="none"/>
        </w:rPr>
      </w:pPr>
      <w:r w:rsidRPr="00AA258E">
        <w:rPr>
          <w:rFonts w:ascii="Arial" w:eastAsia="Times New Roman" w:hAnsi="Arial" w:cs="Arial"/>
          <w:color w:val="3A3A3A"/>
          <w:kern w:val="0"/>
          <w:shd w:val="clear" w:color="auto" w:fill="FFFFFF"/>
          <w14:ligatures w14:val="none"/>
        </w:rPr>
        <w:t xml:space="preserve">Häfner, A., Stock, A., &amp; Oberst, V. (2015). Decreasing students' stress through time management training: An intervention study. </w:t>
      </w:r>
      <w:r w:rsidRPr="00AA258E">
        <w:rPr>
          <w:rFonts w:ascii="Arial" w:eastAsia="Times New Roman" w:hAnsi="Arial" w:cs="Arial"/>
          <w:i/>
          <w:iCs/>
          <w:color w:val="3A3A3A"/>
          <w:kern w:val="0"/>
          <w:shd w:val="clear" w:color="auto" w:fill="FFFFFF"/>
          <w14:ligatures w14:val="none"/>
        </w:rPr>
        <w:t>European Journal of Psychology of Education, 30</w:t>
      </w:r>
      <w:r w:rsidRPr="00AA258E">
        <w:rPr>
          <w:rFonts w:ascii="Arial" w:eastAsia="Times New Roman" w:hAnsi="Arial" w:cs="Arial"/>
          <w:color w:val="3A3A3A"/>
          <w:kern w:val="0"/>
          <w:shd w:val="clear" w:color="auto" w:fill="FFFFFF"/>
          <w14:ligatures w14:val="none"/>
        </w:rPr>
        <w:t xml:space="preserve">(1), 81–94. </w:t>
      </w:r>
      <w:hyperlink r:id="rId52" w:history="1">
        <w:r w:rsidRPr="00AA258E">
          <w:rPr>
            <w:rFonts w:ascii="Arial" w:eastAsia="Times New Roman" w:hAnsi="Arial" w:cs="Arial"/>
            <w:color w:val="0070C0"/>
            <w:kern w:val="0"/>
            <w:u w:val="single"/>
            <w:shd w:val="clear" w:color="auto" w:fill="FFFFFF"/>
            <w14:ligatures w14:val="none"/>
          </w:rPr>
          <w:t>https://doi.org/10.1007/s10212-014-0229-2</w:t>
        </w:r>
      </w:hyperlink>
    </w:p>
    <w:p w14:paraId="11BEBF7D" w14:textId="77777777" w:rsidR="009D235A" w:rsidRPr="009D235A" w:rsidRDefault="00AA258E" w:rsidP="009D235A">
      <w:pPr>
        <w:spacing w:before="240" w:after="240"/>
        <w:ind w:left="720" w:hanging="720"/>
        <w:rPr>
          <w:rFonts w:ascii="Arial" w:eastAsia="Times New Roman" w:hAnsi="Arial" w:cs="Arial"/>
          <w:i/>
          <w:iCs/>
          <w:color w:val="3A3A3A"/>
          <w:kern w:val="0"/>
          <w:shd w:val="clear" w:color="auto" w:fill="FFFFFF"/>
          <w14:ligatures w14:val="none"/>
        </w:rPr>
      </w:pPr>
      <w:r w:rsidRPr="00AA258E">
        <w:rPr>
          <w:rFonts w:ascii="Arial" w:eastAsia="Times New Roman" w:hAnsi="Arial" w:cs="Arial"/>
          <w:color w:val="3A3A3A"/>
          <w:kern w:val="0"/>
          <w:shd w:val="clear" w:color="auto" w:fill="FFFFFF"/>
          <w14:ligatures w14:val="none"/>
        </w:rPr>
        <w:t xml:space="preserve">Israel, M., &amp; Hay, I. (2006). Research ethics for social scientists. </w:t>
      </w:r>
      <w:r w:rsidRPr="00AA258E">
        <w:rPr>
          <w:rFonts w:ascii="Arial" w:eastAsia="Times New Roman" w:hAnsi="Arial" w:cs="Arial"/>
          <w:i/>
          <w:iCs/>
          <w:color w:val="3A3A3A"/>
          <w:kern w:val="0"/>
          <w:shd w:val="clear" w:color="auto" w:fill="FFFFFF"/>
          <w14:ligatures w14:val="none"/>
        </w:rPr>
        <w:t>Sage.</w:t>
      </w:r>
    </w:p>
    <w:p w14:paraId="0C8D66FC" w14:textId="0F2B82A6" w:rsidR="009D235A" w:rsidRPr="009D235A" w:rsidRDefault="009D235A" w:rsidP="009D235A">
      <w:pPr>
        <w:spacing w:before="240" w:after="240"/>
        <w:ind w:left="720" w:hanging="720"/>
        <w:rPr>
          <w:rFonts w:ascii="Arial" w:hAnsi="Arial" w:cs="Arial"/>
        </w:rPr>
      </w:pPr>
      <w:r w:rsidRPr="009D235A">
        <w:rPr>
          <w:rFonts w:ascii="Arial" w:hAnsi="Arial" w:cs="Arial"/>
        </w:rPr>
        <w:t xml:space="preserve">Johnson, D. W., &amp; Johnson, R. T. (2009). An educational psychology success story: Social interdependence theory and cooperative learning. </w:t>
      </w:r>
      <w:r w:rsidRPr="009D235A">
        <w:rPr>
          <w:rStyle w:val="Emphasis"/>
          <w:rFonts w:ascii="Arial" w:hAnsi="Arial" w:cs="Arial"/>
        </w:rPr>
        <w:t>Educational Researcher, 38</w:t>
      </w:r>
      <w:r w:rsidRPr="009D235A">
        <w:rPr>
          <w:rFonts w:ascii="Arial" w:hAnsi="Arial" w:cs="Arial"/>
        </w:rPr>
        <w:t xml:space="preserve">(5), 365–379. </w:t>
      </w:r>
      <w:hyperlink r:id="rId53" w:history="1">
        <w:r w:rsidRPr="009D235A">
          <w:rPr>
            <w:rStyle w:val="Hyperlink"/>
            <w:rFonts w:ascii="Arial" w:hAnsi="Arial" w:cs="Arial"/>
            <w:color w:val="0070C0"/>
          </w:rPr>
          <w:t>https://doi.org/10.3102/0013189X09339057</w:t>
        </w:r>
      </w:hyperlink>
    </w:p>
    <w:p w14:paraId="7A6F7D5A" w14:textId="5DC4D123" w:rsidR="009D235A" w:rsidRPr="00AA258E" w:rsidRDefault="009D235A" w:rsidP="009D235A">
      <w:pPr>
        <w:spacing w:before="240" w:after="240"/>
        <w:ind w:left="720" w:hanging="720"/>
        <w:rPr>
          <w:rFonts w:ascii="Arial" w:eastAsia="Times New Roman" w:hAnsi="Arial" w:cs="Arial"/>
          <w:i/>
          <w:iCs/>
          <w:kern w:val="0"/>
          <w14:ligatures w14:val="none"/>
        </w:rPr>
      </w:pPr>
      <w:r w:rsidRPr="009D235A">
        <w:rPr>
          <w:rFonts w:ascii="Arial" w:hAnsi="Arial" w:cs="Arial"/>
        </w:rPr>
        <w:t xml:space="preserve">Kahn, R. L., Wolfe, D. M., Quinn, R. P., Snoek, J. D., &amp; Rosenthal, R. A. (1964). </w:t>
      </w:r>
      <w:r w:rsidRPr="009D235A">
        <w:rPr>
          <w:rStyle w:val="Emphasis"/>
          <w:rFonts w:ascii="Arial" w:hAnsi="Arial" w:cs="Arial"/>
          <w:i w:val="0"/>
          <w:iCs w:val="0"/>
        </w:rPr>
        <w:t>Organi</w:t>
      </w:r>
      <w:r w:rsidRPr="009D235A">
        <w:rPr>
          <w:rStyle w:val="Emphasis"/>
          <w:rFonts w:ascii="Arial" w:hAnsi="Arial" w:cs="Arial"/>
          <w:i w:val="0"/>
          <w:iCs w:val="0"/>
        </w:rPr>
        <w:t>s</w:t>
      </w:r>
      <w:r w:rsidRPr="009D235A">
        <w:rPr>
          <w:rStyle w:val="Emphasis"/>
          <w:rFonts w:ascii="Arial" w:hAnsi="Arial" w:cs="Arial"/>
          <w:i w:val="0"/>
          <w:iCs w:val="0"/>
        </w:rPr>
        <w:t>ational stress: Studies in role conflict and ambiguity</w:t>
      </w:r>
      <w:r w:rsidRPr="009D235A">
        <w:rPr>
          <w:rFonts w:ascii="Arial" w:hAnsi="Arial" w:cs="Arial"/>
        </w:rPr>
        <w:t xml:space="preserve">. </w:t>
      </w:r>
      <w:r w:rsidRPr="009D235A">
        <w:rPr>
          <w:rFonts w:ascii="Arial" w:hAnsi="Arial" w:cs="Arial"/>
          <w:i/>
          <w:iCs/>
        </w:rPr>
        <w:t>Wiley.</w:t>
      </w:r>
    </w:p>
    <w:p w14:paraId="02D00B0D" w14:textId="77777777" w:rsidR="00AA258E" w:rsidRPr="00AA258E" w:rsidRDefault="00AA258E" w:rsidP="009D235A">
      <w:pPr>
        <w:spacing w:before="240" w:after="240"/>
        <w:ind w:left="720" w:hanging="720"/>
        <w:rPr>
          <w:rFonts w:ascii="Arial" w:eastAsia="Times New Roman" w:hAnsi="Arial" w:cs="Arial"/>
          <w:kern w:val="0"/>
          <w14:ligatures w14:val="none"/>
        </w:rPr>
      </w:pPr>
      <w:r w:rsidRPr="00AA258E">
        <w:rPr>
          <w:rFonts w:ascii="Arial" w:eastAsia="Times New Roman" w:hAnsi="Arial" w:cs="Arial"/>
          <w:color w:val="3A3A3A"/>
          <w:kern w:val="0"/>
          <w:shd w:val="clear" w:color="auto" w:fill="FFFFFF"/>
          <w14:ligatures w14:val="none"/>
        </w:rPr>
        <w:lastRenderedPageBreak/>
        <w:t xml:space="preserve">Kallio, H., Pietilä, A.-M., Johnson, M., &amp; Kangasniemi, M. (2016). Systematic methodological review: Developing a framework for a qualitative semi-structured interview guide. </w:t>
      </w:r>
      <w:r w:rsidRPr="00AA258E">
        <w:rPr>
          <w:rFonts w:ascii="Arial" w:eastAsia="Times New Roman" w:hAnsi="Arial" w:cs="Arial"/>
          <w:i/>
          <w:iCs/>
          <w:color w:val="3A3A3A"/>
          <w:kern w:val="0"/>
          <w:shd w:val="clear" w:color="auto" w:fill="FFFFFF"/>
          <w14:ligatures w14:val="none"/>
        </w:rPr>
        <w:t>Journal of Advanced Nursing, 72</w:t>
      </w:r>
      <w:r w:rsidRPr="00AA258E">
        <w:rPr>
          <w:rFonts w:ascii="Arial" w:eastAsia="Times New Roman" w:hAnsi="Arial" w:cs="Arial"/>
          <w:color w:val="3A3A3A"/>
          <w:kern w:val="0"/>
          <w:shd w:val="clear" w:color="auto" w:fill="FFFFFF"/>
          <w14:ligatures w14:val="none"/>
        </w:rPr>
        <w:t>(12), 2954–2965.</w:t>
      </w:r>
      <w:hyperlink r:id="rId54" w:history="1">
        <w:r w:rsidRPr="00AA258E">
          <w:rPr>
            <w:rFonts w:ascii="Arial" w:eastAsia="Times New Roman" w:hAnsi="Arial" w:cs="Arial"/>
            <w:color w:val="3A3A3A"/>
            <w:kern w:val="0"/>
            <w:u w:val="single"/>
            <w:shd w:val="clear" w:color="auto" w:fill="FFFFFF"/>
            <w14:ligatures w14:val="none"/>
          </w:rPr>
          <w:t xml:space="preserve"> </w:t>
        </w:r>
        <w:r w:rsidRPr="00AA258E">
          <w:rPr>
            <w:rFonts w:ascii="Arial" w:eastAsia="Times New Roman" w:hAnsi="Arial" w:cs="Arial"/>
            <w:color w:val="0070C0"/>
            <w:kern w:val="0"/>
            <w:u w:val="single"/>
            <w:shd w:val="clear" w:color="auto" w:fill="FFFFFF"/>
            <w14:ligatures w14:val="none"/>
          </w:rPr>
          <w:t>https://doi.org/10.1111/jan.13031</w:t>
        </w:r>
      </w:hyperlink>
    </w:p>
    <w:p w14:paraId="024493EE" w14:textId="77777777" w:rsidR="00AA258E" w:rsidRPr="009D235A" w:rsidRDefault="00AA258E" w:rsidP="009D235A">
      <w:pPr>
        <w:spacing w:before="240" w:after="240"/>
        <w:ind w:left="720" w:hanging="720"/>
        <w:rPr>
          <w:rFonts w:ascii="Arial" w:eastAsia="Times New Roman" w:hAnsi="Arial" w:cs="Arial"/>
          <w:kern w:val="0"/>
          <w14:ligatures w14:val="none"/>
        </w:rPr>
      </w:pPr>
      <w:r w:rsidRPr="00AA258E">
        <w:rPr>
          <w:rFonts w:ascii="Arial" w:eastAsia="Times New Roman" w:hAnsi="Arial" w:cs="Arial"/>
          <w:color w:val="3A3A3A"/>
          <w:kern w:val="0"/>
          <w:shd w:val="clear" w:color="auto" w:fill="FFFFFF"/>
          <w14:ligatures w14:val="none"/>
        </w:rPr>
        <w:t>Karau, S. J., &amp; Williams, K. D. (1993). Social loafing: A meta-analytic review and theoretical integration</w:t>
      </w:r>
      <w:r w:rsidRPr="00AA258E">
        <w:rPr>
          <w:rFonts w:ascii="Arial" w:eastAsia="Times New Roman" w:hAnsi="Arial" w:cs="Arial"/>
          <w:i/>
          <w:iCs/>
          <w:color w:val="3A3A3A"/>
          <w:kern w:val="0"/>
          <w:shd w:val="clear" w:color="auto" w:fill="FFFFFF"/>
          <w14:ligatures w14:val="none"/>
        </w:rPr>
        <w:t>. Journal of Personality and Social Psychology, 65</w:t>
      </w:r>
      <w:r w:rsidRPr="00AA258E">
        <w:rPr>
          <w:rFonts w:ascii="Arial" w:eastAsia="Times New Roman" w:hAnsi="Arial" w:cs="Arial"/>
          <w:color w:val="3A3A3A"/>
          <w:kern w:val="0"/>
          <w:shd w:val="clear" w:color="auto" w:fill="FFFFFF"/>
          <w14:ligatures w14:val="none"/>
        </w:rPr>
        <w:t>(4), 681–706.</w:t>
      </w:r>
      <w:hyperlink r:id="rId55" w:history="1">
        <w:r w:rsidRPr="00AA258E">
          <w:rPr>
            <w:rFonts w:ascii="Arial" w:eastAsia="Times New Roman" w:hAnsi="Arial" w:cs="Arial"/>
            <w:color w:val="3A3A3A"/>
            <w:kern w:val="0"/>
            <w:u w:val="single"/>
            <w:shd w:val="clear" w:color="auto" w:fill="FFFFFF"/>
            <w14:ligatures w14:val="none"/>
          </w:rPr>
          <w:t xml:space="preserve"> </w:t>
        </w:r>
        <w:r w:rsidRPr="00AA258E">
          <w:rPr>
            <w:rFonts w:ascii="Arial" w:eastAsia="Times New Roman" w:hAnsi="Arial" w:cs="Arial"/>
            <w:color w:val="0070C0"/>
            <w:kern w:val="0"/>
            <w:u w:val="single"/>
            <w:shd w:val="clear" w:color="auto" w:fill="FFFFFF"/>
            <w14:ligatures w14:val="none"/>
          </w:rPr>
          <w:t>https://doi.org/10.1037/0022-3514.65.4.681</w:t>
        </w:r>
      </w:hyperlink>
    </w:p>
    <w:p w14:paraId="35693647" w14:textId="572008E5" w:rsidR="009D235A" w:rsidRPr="009D235A" w:rsidRDefault="009D235A" w:rsidP="009D235A">
      <w:pPr>
        <w:spacing w:before="240" w:after="240"/>
        <w:ind w:left="720" w:hanging="720"/>
        <w:rPr>
          <w:rFonts w:ascii="Arial" w:eastAsia="Times New Roman" w:hAnsi="Arial" w:cs="Arial"/>
          <w:i/>
          <w:iCs/>
          <w:kern w:val="0"/>
          <w14:ligatures w14:val="none"/>
        </w:rPr>
      </w:pPr>
      <w:r w:rsidRPr="009D235A">
        <w:rPr>
          <w:rFonts w:ascii="Arial" w:hAnsi="Arial" w:cs="Arial"/>
        </w:rPr>
        <w:t xml:space="preserve">Kolb, D. A. (1984). </w:t>
      </w:r>
      <w:r w:rsidRPr="009D235A">
        <w:rPr>
          <w:rStyle w:val="Emphasis"/>
          <w:rFonts w:ascii="Arial" w:hAnsi="Arial" w:cs="Arial"/>
          <w:i w:val="0"/>
          <w:iCs w:val="0"/>
        </w:rPr>
        <w:t>Experiential learning: Experience as the source of learning and development</w:t>
      </w:r>
      <w:r w:rsidRPr="009D235A">
        <w:rPr>
          <w:rFonts w:ascii="Arial" w:hAnsi="Arial" w:cs="Arial"/>
          <w:i/>
          <w:iCs/>
        </w:rPr>
        <w:t>. Prentice Hall.</w:t>
      </w:r>
    </w:p>
    <w:p w14:paraId="012D4BDC" w14:textId="050DBBE1" w:rsidR="009D235A" w:rsidRPr="009D235A" w:rsidRDefault="009D235A" w:rsidP="009D235A">
      <w:pPr>
        <w:spacing w:before="240" w:after="240"/>
        <w:ind w:left="720" w:hanging="720"/>
        <w:rPr>
          <w:rFonts w:ascii="Arial" w:eastAsia="Times New Roman" w:hAnsi="Arial" w:cs="Arial"/>
          <w:color w:val="0070C0"/>
          <w:kern w:val="0"/>
          <w14:ligatures w14:val="none"/>
        </w:rPr>
      </w:pPr>
      <w:r w:rsidRPr="009D235A">
        <w:rPr>
          <w:rFonts w:ascii="Arial" w:hAnsi="Arial" w:cs="Arial"/>
        </w:rPr>
        <w:t>Latan</w:t>
      </w:r>
      <w:r w:rsidR="005C584F">
        <w:rPr>
          <w:rFonts w:ascii="Arial" w:hAnsi="Arial" w:cs="Arial"/>
        </w:rPr>
        <w:t>é</w:t>
      </w:r>
      <w:r w:rsidRPr="009D235A">
        <w:rPr>
          <w:rFonts w:ascii="Arial" w:hAnsi="Arial" w:cs="Arial"/>
        </w:rPr>
        <w:t xml:space="preserve">, B., Williams, K., &amp; Harkins, S. (1979). Many hands make light the work: The causes and consequences of social loafing. </w:t>
      </w:r>
      <w:r w:rsidRPr="009D235A">
        <w:rPr>
          <w:rStyle w:val="Emphasis"/>
          <w:rFonts w:ascii="Arial" w:hAnsi="Arial" w:cs="Arial"/>
        </w:rPr>
        <w:t>Journal of Personality and Social Psychology, 37</w:t>
      </w:r>
      <w:r w:rsidRPr="009D235A">
        <w:rPr>
          <w:rFonts w:ascii="Arial" w:hAnsi="Arial" w:cs="Arial"/>
        </w:rPr>
        <w:t>(6), 822–832</w:t>
      </w:r>
      <w:r w:rsidRPr="009D235A">
        <w:rPr>
          <w:rFonts w:ascii="Arial" w:hAnsi="Arial" w:cs="Arial"/>
          <w:color w:val="0070C0"/>
        </w:rPr>
        <w:t xml:space="preserve">. </w:t>
      </w:r>
      <w:hyperlink r:id="rId56" w:tgtFrame="_new" w:history="1">
        <w:r w:rsidRPr="009D235A">
          <w:rPr>
            <w:rStyle w:val="Hyperlink"/>
            <w:rFonts w:ascii="Arial" w:hAnsi="Arial" w:cs="Arial"/>
            <w:color w:val="0070C0"/>
          </w:rPr>
          <w:t>https://doi.org/10.1037/0022-3514.37.6.822</w:t>
        </w:r>
      </w:hyperlink>
    </w:p>
    <w:p w14:paraId="06B6715A" w14:textId="6ED39798" w:rsidR="009D235A" w:rsidRPr="009D235A" w:rsidRDefault="009D235A" w:rsidP="009D235A">
      <w:pPr>
        <w:spacing w:before="240" w:after="240"/>
        <w:ind w:left="720" w:hanging="720"/>
        <w:rPr>
          <w:rFonts w:ascii="Arial" w:eastAsia="Times New Roman" w:hAnsi="Arial" w:cs="Arial"/>
          <w:color w:val="0070C0"/>
          <w:kern w:val="0"/>
          <w14:ligatures w14:val="none"/>
        </w:rPr>
      </w:pPr>
      <w:r w:rsidRPr="009D235A">
        <w:rPr>
          <w:rFonts w:ascii="Arial" w:hAnsi="Arial" w:cs="Arial"/>
        </w:rPr>
        <w:t xml:space="preserve">Macan, T. H., Shahani, C., Dipboye, R. L., &amp; Phillips, A. P. (1990). College students’ time management: Correlations with academic performance and stress. </w:t>
      </w:r>
      <w:r w:rsidRPr="009D235A">
        <w:rPr>
          <w:rStyle w:val="Emphasis"/>
          <w:rFonts w:ascii="Arial" w:hAnsi="Arial" w:cs="Arial"/>
        </w:rPr>
        <w:t>Journal of Educational Psychology, 82</w:t>
      </w:r>
      <w:r w:rsidRPr="009D235A">
        <w:rPr>
          <w:rFonts w:ascii="Arial" w:hAnsi="Arial" w:cs="Arial"/>
        </w:rPr>
        <w:t>(4), 760–768</w:t>
      </w:r>
      <w:r w:rsidRPr="009D235A">
        <w:rPr>
          <w:rFonts w:ascii="Arial" w:hAnsi="Arial" w:cs="Arial"/>
          <w:color w:val="0070C0"/>
        </w:rPr>
        <w:t xml:space="preserve">. </w:t>
      </w:r>
      <w:hyperlink r:id="rId57" w:tgtFrame="_new" w:history="1">
        <w:r w:rsidRPr="009D235A">
          <w:rPr>
            <w:rStyle w:val="Hyperlink"/>
            <w:rFonts w:ascii="Arial" w:hAnsi="Arial" w:cs="Arial"/>
            <w:color w:val="0070C0"/>
          </w:rPr>
          <w:t>https://doi.org/10.1037/0022-0663.82.4.760</w:t>
        </w:r>
      </w:hyperlink>
    </w:p>
    <w:p w14:paraId="29DB3F34" w14:textId="37AA4AB8" w:rsidR="009D235A" w:rsidRPr="009D235A" w:rsidRDefault="009D235A" w:rsidP="009D235A">
      <w:pPr>
        <w:spacing w:before="240" w:after="240"/>
        <w:ind w:left="720" w:hanging="720"/>
        <w:rPr>
          <w:rFonts w:ascii="Arial" w:eastAsia="Times New Roman" w:hAnsi="Arial" w:cs="Arial"/>
          <w:kern w:val="0"/>
          <w14:ligatures w14:val="none"/>
        </w:rPr>
      </w:pPr>
      <w:r w:rsidRPr="009D235A">
        <w:rPr>
          <w:rFonts w:ascii="Arial" w:hAnsi="Arial" w:cs="Arial"/>
        </w:rPr>
        <w:t xml:space="preserve">Oakley, B., Felder, R. M., Brent, R., &amp; Elhajj, I. (2004). Turning student groups into effective teams. </w:t>
      </w:r>
      <w:r w:rsidRPr="009D235A">
        <w:rPr>
          <w:rStyle w:val="Emphasis"/>
          <w:rFonts w:ascii="Arial" w:hAnsi="Arial" w:cs="Arial"/>
        </w:rPr>
        <w:t xml:space="preserve">Journal of </w:t>
      </w:r>
      <w:r w:rsidRPr="009D235A">
        <w:rPr>
          <w:rStyle w:val="Emphasis"/>
          <w:rFonts w:ascii="Arial" w:hAnsi="Arial" w:cs="Arial"/>
        </w:rPr>
        <w:t>Student-Centred</w:t>
      </w:r>
      <w:r w:rsidRPr="009D235A">
        <w:rPr>
          <w:rStyle w:val="Emphasis"/>
          <w:rFonts w:ascii="Arial" w:hAnsi="Arial" w:cs="Arial"/>
        </w:rPr>
        <w:t xml:space="preserve"> Learning, 2</w:t>
      </w:r>
      <w:r w:rsidRPr="009D235A">
        <w:rPr>
          <w:rFonts w:ascii="Arial" w:hAnsi="Arial" w:cs="Arial"/>
        </w:rPr>
        <w:t>(1), 9–34.</w:t>
      </w:r>
    </w:p>
    <w:p w14:paraId="2893E5EC" w14:textId="65A5820E" w:rsidR="009D235A" w:rsidRPr="00AA258E" w:rsidRDefault="009D235A" w:rsidP="009D235A">
      <w:pPr>
        <w:spacing w:before="240" w:after="240"/>
        <w:ind w:left="720" w:hanging="720"/>
        <w:rPr>
          <w:rFonts w:ascii="Arial" w:hAnsi="Arial" w:cs="Arial"/>
        </w:rPr>
      </w:pPr>
      <w:r w:rsidRPr="009D235A">
        <w:rPr>
          <w:rFonts w:ascii="Arial" w:hAnsi="Arial" w:cs="Arial"/>
        </w:rPr>
        <w:t xml:space="preserve">Roulston, K. (2010). </w:t>
      </w:r>
      <w:r w:rsidRPr="009D235A">
        <w:rPr>
          <w:rStyle w:val="Emphasis"/>
          <w:rFonts w:ascii="Arial" w:hAnsi="Arial" w:cs="Arial"/>
          <w:i w:val="0"/>
          <w:iCs w:val="0"/>
        </w:rPr>
        <w:t>Reflective interviewing: A guide to theory and practice</w:t>
      </w:r>
      <w:r w:rsidRPr="009D235A">
        <w:rPr>
          <w:rFonts w:ascii="Arial" w:hAnsi="Arial" w:cs="Arial"/>
        </w:rPr>
        <w:t xml:space="preserve">. </w:t>
      </w:r>
      <w:r w:rsidRPr="009D235A">
        <w:rPr>
          <w:rFonts w:ascii="Arial" w:hAnsi="Arial" w:cs="Arial"/>
          <w:i/>
          <w:iCs/>
        </w:rPr>
        <w:t>SAGE.</w:t>
      </w:r>
      <w:r w:rsidRPr="009D235A">
        <w:rPr>
          <w:rFonts w:ascii="Arial" w:hAnsi="Arial" w:cs="Arial"/>
        </w:rPr>
        <w:t xml:space="preserve"> </w:t>
      </w:r>
      <w:hyperlink r:id="rId58" w:history="1">
        <w:r w:rsidRPr="009D235A">
          <w:rPr>
            <w:rStyle w:val="Hyperlink"/>
            <w:rFonts w:ascii="Arial" w:hAnsi="Arial" w:cs="Arial"/>
            <w:color w:val="0070C0"/>
          </w:rPr>
          <w:t>https://doi.org/10.4135/9781446288009</w:t>
        </w:r>
      </w:hyperlink>
    </w:p>
    <w:p w14:paraId="1BEBD503" w14:textId="77777777" w:rsidR="00AA258E" w:rsidRPr="009D235A" w:rsidRDefault="00AA258E" w:rsidP="009D235A">
      <w:pPr>
        <w:spacing w:before="240" w:after="240"/>
        <w:ind w:left="720" w:hanging="720"/>
        <w:rPr>
          <w:rFonts w:ascii="Arial" w:eastAsia="Times New Roman" w:hAnsi="Arial" w:cs="Arial"/>
          <w:kern w:val="0"/>
          <w14:ligatures w14:val="none"/>
        </w:rPr>
      </w:pPr>
      <w:r w:rsidRPr="00AA258E">
        <w:rPr>
          <w:rFonts w:ascii="Arial" w:eastAsia="Times New Roman" w:hAnsi="Arial" w:cs="Arial"/>
          <w:color w:val="3A3A3A"/>
          <w:kern w:val="0"/>
          <w:shd w:val="clear" w:color="auto" w:fill="FFFFFF"/>
          <w14:ligatures w14:val="none"/>
        </w:rPr>
        <w:lastRenderedPageBreak/>
        <w:t xml:space="preserve">Salas, E., Reyes, D. L., &amp; McDaniel, S. H. (2018). The Science of Teamwork: Progress, Reflections, and the Road Ahead. </w:t>
      </w:r>
      <w:r w:rsidRPr="00AA258E">
        <w:rPr>
          <w:rFonts w:ascii="Arial" w:eastAsia="Times New Roman" w:hAnsi="Arial" w:cs="Arial"/>
          <w:i/>
          <w:iCs/>
          <w:color w:val="3A3A3A"/>
          <w:kern w:val="0"/>
          <w:shd w:val="clear" w:color="auto" w:fill="FFFFFF"/>
          <w14:ligatures w14:val="none"/>
        </w:rPr>
        <w:t>The American Psychologist, 73</w:t>
      </w:r>
      <w:r w:rsidRPr="00AA258E">
        <w:rPr>
          <w:rFonts w:ascii="Arial" w:eastAsia="Times New Roman" w:hAnsi="Arial" w:cs="Arial"/>
          <w:color w:val="3A3A3A"/>
          <w:kern w:val="0"/>
          <w:shd w:val="clear" w:color="auto" w:fill="FFFFFF"/>
          <w14:ligatures w14:val="none"/>
        </w:rPr>
        <w:t xml:space="preserve">(4), 593–600. </w:t>
      </w:r>
      <w:hyperlink r:id="rId59" w:history="1">
        <w:r w:rsidRPr="00AA258E">
          <w:rPr>
            <w:rFonts w:ascii="Arial" w:eastAsia="Times New Roman" w:hAnsi="Arial" w:cs="Arial"/>
            <w:color w:val="0070C0"/>
            <w:kern w:val="0"/>
            <w:u w:val="single"/>
            <w:shd w:val="clear" w:color="auto" w:fill="FFFFFF"/>
            <w14:ligatures w14:val="none"/>
          </w:rPr>
          <w:t>https://doi.org/10.1037/amp0000334</w:t>
        </w:r>
      </w:hyperlink>
    </w:p>
    <w:p w14:paraId="5645F05D" w14:textId="7839D271" w:rsidR="009D235A" w:rsidRPr="009D235A" w:rsidRDefault="009D235A" w:rsidP="009D235A">
      <w:pPr>
        <w:spacing w:before="240" w:after="240"/>
        <w:ind w:left="720" w:hanging="720"/>
        <w:rPr>
          <w:rFonts w:ascii="Arial" w:eastAsia="Times New Roman" w:hAnsi="Arial" w:cs="Arial"/>
          <w:i/>
          <w:iCs/>
          <w:kern w:val="0"/>
          <w14:ligatures w14:val="none"/>
        </w:rPr>
      </w:pPr>
      <w:r w:rsidRPr="009D235A">
        <w:rPr>
          <w:rFonts w:ascii="Arial" w:hAnsi="Arial" w:cs="Arial"/>
          <w:color w:val="333333"/>
          <w:shd w:val="clear" w:color="auto" w:fill="FFFFFF"/>
        </w:rPr>
        <w:t>Sieber, J. E. (1992). </w:t>
      </w:r>
      <w:r w:rsidRPr="009D235A">
        <w:rPr>
          <w:rStyle w:val="Emphasis"/>
          <w:rFonts w:ascii="Arial" w:hAnsi="Arial" w:cs="Arial"/>
          <w:i w:val="0"/>
          <w:iCs w:val="0"/>
          <w:color w:val="333333"/>
          <w:shd w:val="clear" w:color="auto" w:fill="FFFFFF"/>
        </w:rPr>
        <w:t>Planning ethically responsible research: A guide for students and internal review boards.</w:t>
      </w:r>
      <w:r w:rsidRPr="009D235A">
        <w:rPr>
          <w:rFonts w:ascii="Arial" w:hAnsi="Arial" w:cs="Arial"/>
          <w:color w:val="333333"/>
          <w:shd w:val="clear" w:color="auto" w:fill="FFFFFF"/>
        </w:rPr>
        <w:t> </w:t>
      </w:r>
      <w:r w:rsidRPr="009D235A">
        <w:rPr>
          <w:rFonts w:ascii="Arial" w:hAnsi="Arial" w:cs="Arial"/>
          <w:i/>
          <w:iCs/>
          <w:color w:val="333333"/>
          <w:shd w:val="clear" w:color="auto" w:fill="FFFFFF"/>
        </w:rPr>
        <w:t>Sage Publications, Inc.</w:t>
      </w:r>
    </w:p>
    <w:p w14:paraId="7478D1E9" w14:textId="259C27B6" w:rsidR="009D235A" w:rsidRPr="00AA258E" w:rsidRDefault="009D235A" w:rsidP="009D235A">
      <w:pPr>
        <w:spacing w:before="240" w:after="240"/>
        <w:ind w:left="720" w:hanging="720"/>
        <w:rPr>
          <w:rFonts w:ascii="Arial" w:hAnsi="Arial" w:cs="Arial"/>
          <w:color w:val="232323"/>
          <w:shd w:val="clear" w:color="auto" w:fill="FFFFFF"/>
        </w:rPr>
      </w:pPr>
      <w:r w:rsidRPr="009D235A">
        <w:rPr>
          <w:rFonts w:ascii="Arial" w:hAnsi="Arial" w:cs="Arial"/>
          <w:color w:val="232323"/>
          <w:shd w:val="clear" w:color="auto" w:fill="FFFFFF"/>
        </w:rPr>
        <w:t>Sieber, J. and Tolich, M. (2013)</w:t>
      </w:r>
      <w:r w:rsidRPr="009D235A">
        <w:rPr>
          <w:rFonts w:ascii="Arial" w:hAnsi="Arial" w:cs="Arial"/>
          <w:color w:val="232323"/>
          <w:shd w:val="clear" w:color="auto" w:fill="FFFFFF"/>
        </w:rPr>
        <w:t>.</w:t>
      </w:r>
      <w:r w:rsidRPr="009D235A">
        <w:rPr>
          <w:rFonts w:ascii="Arial" w:hAnsi="Arial" w:cs="Arial"/>
          <w:color w:val="232323"/>
          <w:shd w:val="clear" w:color="auto" w:fill="FFFFFF"/>
        </w:rPr>
        <w:t xml:space="preserve"> Planning Ethically Responsible Research. </w:t>
      </w:r>
      <w:r w:rsidRPr="009D235A">
        <w:rPr>
          <w:rFonts w:ascii="Arial" w:hAnsi="Arial" w:cs="Arial"/>
          <w:i/>
          <w:iCs/>
          <w:color w:val="232323"/>
          <w:shd w:val="clear" w:color="auto" w:fill="FFFFFF"/>
        </w:rPr>
        <w:t>SAGE Publications, Inc</w:t>
      </w:r>
      <w:r w:rsidRPr="009D235A">
        <w:rPr>
          <w:rFonts w:ascii="Arial" w:hAnsi="Arial" w:cs="Arial"/>
          <w:color w:val="232323"/>
          <w:shd w:val="clear" w:color="auto" w:fill="FFFFFF"/>
        </w:rPr>
        <w:t>.</w:t>
      </w:r>
      <w:r w:rsidRPr="009D235A">
        <w:rPr>
          <w:rFonts w:ascii="Arial" w:hAnsi="Arial" w:cs="Arial"/>
          <w:color w:val="232323"/>
        </w:rPr>
        <w:t xml:space="preserve"> </w:t>
      </w:r>
      <w:hyperlink r:id="rId60" w:history="1">
        <w:r w:rsidRPr="009D235A">
          <w:rPr>
            <w:rStyle w:val="Hyperlink"/>
            <w:rFonts w:ascii="Arial" w:hAnsi="Arial" w:cs="Arial"/>
            <w:color w:val="0070C0"/>
            <w:shd w:val="clear" w:color="auto" w:fill="FFFFFF"/>
          </w:rPr>
          <w:t>https://doi.org/10.4135/9781506335162</w:t>
        </w:r>
      </w:hyperlink>
    </w:p>
    <w:p w14:paraId="4157A81E" w14:textId="77777777" w:rsidR="00AA258E" w:rsidRPr="00AA258E" w:rsidRDefault="00AA258E" w:rsidP="009D235A">
      <w:pPr>
        <w:spacing w:before="240" w:after="240"/>
        <w:ind w:left="720" w:hanging="720"/>
        <w:rPr>
          <w:rFonts w:ascii="Arial" w:eastAsia="Times New Roman" w:hAnsi="Arial" w:cs="Arial"/>
          <w:kern w:val="0"/>
          <w14:ligatures w14:val="none"/>
        </w:rPr>
      </w:pPr>
      <w:r w:rsidRPr="00AA258E">
        <w:rPr>
          <w:rFonts w:ascii="Arial" w:eastAsia="Times New Roman" w:hAnsi="Arial" w:cs="Arial"/>
          <w:color w:val="3A3A3A"/>
          <w:kern w:val="0"/>
          <w:shd w:val="clear" w:color="auto" w:fill="FFFFFF"/>
          <w14:ligatures w14:val="none"/>
        </w:rPr>
        <w:t>Smyth, R. (2004). Exploring the usefulness of a conceptual framework as a research tool: A researcher's reflections</w:t>
      </w:r>
      <w:r w:rsidRPr="00AA258E">
        <w:rPr>
          <w:rFonts w:ascii="Arial" w:eastAsia="Times New Roman" w:hAnsi="Arial" w:cs="Arial"/>
          <w:i/>
          <w:iCs/>
          <w:color w:val="3A3A3A"/>
          <w:kern w:val="0"/>
          <w:shd w:val="clear" w:color="auto" w:fill="FFFFFF"/>
          <w14:ligatures w14:val="none"/>
        </w:rPr>
        <w:t>. Issues in Educational Research, 14</w:t>
      </w:r>
      <w:r w:rsidRPr="00AA258E">
        <w:rPr>
          <w:rFonts w:ascii="Arial" w:eastAsia="Times New Roman" w:hAnsi="Arial" w:cs="Arial"/>
          <w:color w:val="3A3A3A"/>
          <w:kern w:val="0"/>
          <w:shd w:val="clear" w:color="auto" w:fill="FFFFFF"/>
          <w14:ligatures w14:val="none"/>
        </w:rPr>
        <w:t>(2), 167–180.</w:t>
      </w:r>
    </w:p>
    <w:p w14:paraId="5AD96126" w14:textId="77777777" w:rsidR="00AA258E" w:rsidRPr="009D235A" w:rsidRDefault="00AA258E" w:rsidP="009D235A">
      <w:pPr>
        <w:spacing w:before="240" w:after="240"/>
        <w:ind w:left="720" w:hanging="720"/>
        <w:rPr>
          <w:rFonts w:ascii="Arial" w:eastAsia="Times New Roman" w:hAnsi="Arial" w:cs="Arial"/>
          <w:kern w:val="0"/>
          <w14:ligatures w14:val="none"/>
        </w:rPr>
      </w:pPr>
      <w:r w:rsidRPr="00AA258E">
        <w:rPr>
          <w:rFonts w:ascii="Arial" w:eastAsia="Times New Roman" w:hAnsi="Arial" w:cs="Arial"/>
          <w:color w:val="3A3A3A"/>
          <w:kern w:val="0"/>
          <w:shd w:val="clear" w:color="auto" w:fill="FFFFFF"/>
          <w14:ligatures w14:val="none"/>
        </w:rPr>
        <w:t xml:space="preserve">Strong, J. T., &amp; Anderson, R. E. (1990). Free riding in group projects: Control mechanisms and preliminary data. </w:t>
      </w:r>
      <w:r w:rsidRPr="00AA258E">
        <w:rPr>
          <w:rFonts w:ascii="Arial" w:eastAsia="Times New Roman" w:hAnsi="Arial" w:cs="Arial"/>
          <w:i/>
          <w:iCs/>
          <w:color w:val="3A3A3A"/>
          <w:kern w:val="0"/>
          <w:shd w:val="clear" w:color="auto" w:fill="FFFFFF"/>
          <w14:ligatures w14:val="none"/>
        </w:rPr>
        <w:t>Journal of Marketing Education, 12</w:t>
      </w:r>
      <w:r w:rsidRPr="00AA258E">
        <w:rPr>
          <w:rFonts w:ascii="Arial" w:eastAsia="Times New Roman" w:hAnsi="Arial" w:cs="Arial"/>
          <w:color w:val="3A3A3A"/>
          <w:kern w:val="0"/>
          <w:shd w:val="clear" w:color="auto" w:fill="FFFFFF"/>
          <w14:ligatures w14:val="none"/>
        </w:rPr>
        <w:t>(2), 61–67.</w:t>
      </w:r>
      <w:hyperlink r:id="rId61" w:history="1">
        <w:r w:rsidRPr="00AA258E">
          <w:rPr>
            <w:rFonts w:ascii="Arial" w:eastAsia="Times New Roman" w:hAnsi="Arial" w:cs="Arial"/>
            <w:color w:val="3A3A3A"/>
            <w:kern w:val="0"/>
            <w:u w:val="single"/>
            <w:shd w:val="clear" w:color="auto" w:fill="FFFFFF"/>
            <w14:ligatures w14:val="none"/>
          </w:rPr>
          <w:t xml:space="preserve"> </w:t>
        </w:r>
        <w:r w:rsidRPr="00AA258E">
          <w:rPr>
            <w:rFonts w:ascii="Arial" w:eastAsia="Times New Roman" w:hAnsi="Arial" w:cs="Arial"/>
            <w:color w:val="0070C0"/>
            <w:kern w:val="0"/>
            <w:u w:val="single"/>
            <w:shd w:val="clear" w:color="auto" w:fill="FFFFFF"/>
            <w14:ligatures w14:val="none"/>
          </w:rPr>
          <w:t>https</w:t>
        </w:r>
        <w:r w:rsidRPr="00AA258E">
          <w:rPr>
            <w:rFonts w:ascii="Arial" w:eastAsia="Times New Roman" w:hAnsi="Arial" w:cs="Arial"/>
            <w:color w:val="0070C0"/>
            <w:kern w:val="0"/>
            <w:u w:val="single"/>
            <w:shd w:val="clear" w:color="auto" w:fill="FFFFFF"/>
            <w14:ligatures w14:val="none"/>
          </w:rPr>
          <w:t>:</w:t>
        </w:r>
        <w:r w:rsidRPr="00AA258E">
          <w:rPr>
            <w:rFonts w:ascii="Arial" w:eastAsia="Times New Roman" w:hAnsi="Arial" w:cs="Arial"/>
            <w:color w:val="0070C0"/>
            <w:kern w:val="0"/>
            <w:u w:val="single"/>
            <w:shd w:val="clear" w:color="auto" w:fill="FFFFFF"/>
            <w14:ligatures w14:val="none"/>
          </w:rPr>
          <w:t>//doi.org/10.1177/027347539001200208</w:t>
        </w:r>
      </w:hyperlink>
    </w:p>
    <w:p w14:paraId="0E4CECB4" w14:textId="57D6D211" w:rsidR="009D235A" w:rsidRPr="009D235A" w:rsidRDefault="009D235A" w:rsidP="009D235A">
      <w:pPr>
        <w:spacing w:before="240" w:after="240"/>
        <w:ind w:left="720" w:hanging="720"/>
        <w:rPr>
          <w:rFonts w:ascii="Arial" w:eastAsia="Times New Roman" w:hAnsi="Arial" w:cs="Arial"/>
          <w:kern w:val="0"/>
          <w14:ligatures w14:val="none"/>
        </w:rPr>
      </w:pPr>
      <w:r w:rsidRPr="009D235A">
        <w:rPr>
          <w:rFonts w:ascii="Arial" w:hAnsi="Arial" w:cs="Arial"/>
        </w:rPr>
        <w:t xml:space="preserve">Stryker, S., &amp; Burke, P. J. (2000). The past, present, and future of identity theory. </w:t>
      </w:r>
      <w:r w:rsidRPr="009D235A">
        <w:rPr>
          <w:rStyle w:val="Emphasis"/>
          <w:rFonts w:ascii="Arial" w:hAnsi="Arial" w:cs="Arial"/>
        </w:rPr>
        <w:t>Social Psychology Quarterly, 63</w:t>
      </w:r>
      <w:r w:rsidRPr="009D235A">
        <w:rPr>
          <w:rFonts w:ascii="Arial" w:hAnsi="Arial" w:cs="Arial"/>
        </w:rPr>
        <w:t>(4), 284–297.</w:t>
      </w:r>
      <w:r w:rsidRPr="009D235A">
        <w:rPr>
          <w:rFonts w:ascii="Arial" w:hAnsi="Arial" w:cs="Arial"/>
          <w:color w:val="0070C0"/>
        </w:rPr>
        <w:t xml:space="preserve"> </w:t>
      </w:r>
      <w:hyperlink r:id="rId62" w:tgtFrame="_new" w:history="1">
        <w:r w:rsidRPr="009D235A">
          <w:rPr>
            <w:rStyle w:val="Hyperlink"/>
            <w:rFonts w:ascii="Arial" w:hAnsi="Arial" w:cs="Arial"/>
            <w:color w:val="0070C0"/>
          </w:rPr>
          <w:t>https://doi.org/10.2307/2695840</w:t>
        </w:r>
      </w:hyperlink>
    </w:p>
    <w:p w14:paraId="05EC684E" w14:textId="77777777" w:rsidR="009D235A" w:rsidRPr="009D235A" w:rsidRDefault="009D235A" w:rsidP="009D235A">
      <w:pPr>
        <w:pStyle w:val="NormalWeb"/>
        <w:spacing w:line="480" w:lineRule="auto"/>
        <w:ind w:left="720" w:hanging="720"/>
        <w:rPr>
          <w:rFonts w:ascii="Arial" w:hAnsi="Arial" w:cs="Arial"/>
        </w:rPr>
      </w:pPr>
      <w:r w:rsidRPr="009D235A">
        <w:rPr>
          <w:rFonts w:ascii="Arial" w:hAnsi="Arial" w:cs="Arial"/>
        </w:rPr>
        <w:t xml:space="preserve">Tuckman, B. W. (1965). Developmental sequence in small groups. </w:t>
      </w:r>
      <w:r w:rsidRPr="009D235A">
        <w:rPr>
          <w:rStyle w:val="Emphasis"/>
          <w:rFonts w:ascii="Arial" w:eastAsiaTheme="majorEastAsia" w:hAnsi="Arial" w:cs="Arial"/>
        </w:rPr>
        <w:t>Psychological Bulletin, 63</w:t>
      </w:r>
      <w:r w:rsidRPr="009D235A">
        <w:rPr>
          <w:rFonts w:ascii="Arial" w:hAnsi="Arial" w:cs="Arial"/>
        </w:rPr>
        <w:t>(6), 384–399.</w:t>
      </w:r>
      <w:r w:rsidRPr="009D235A">
        <w:rPr>
          <w:rFonts w:ascii="Arial" w:hAnsi="Arial" w:cs="Arial"/>
          <w:color w:val="0070C0"/>
        </w:rPr>
        <w:t xml:space="preserve"> </w:t>
      </w:r>
      <w:hyperlink r:id="rId63" w:tgtFrame="_new" w:history="1">
        <w:r w:rsidRPr="009D235A">
          <w:rPr>
            <w:rStyle w:val="Hyperlink"/>
            <w:rFonts w:ascii="Arial" w:eastAsiaTheme="majorEastAsia" w:hAnsi="Arial" w:cs="Arial"/>
            <w:color w:val="0070C0"/>
          </w:rPr>
          <w:t>https://doi.org/10.1037/h0022100</w:t>
        </w:r>
      </w:hyperlink>
    </w:p>
    <w:p w14:paraId="3271D3A5" w14:textId="6070D3A8" w:rsidR="00E96A92" w:rsidRPr="009D235A" w:rsidRDefault="00AA258E" w:rsidP="009D235A">
      <w:pPr>
        <w:ind w:left="720" w:hanging="720"/>
        <w:rPr>
          <w:rFonts w:ascii="Arial" w:eastAsia="Times New Roman" w:hAnsi="Arial" w:cs="Arial"/>
          <w:color w:val="3A3A3A"/>
          <w:kern w:val="0"/>
          <w:shd w:val="clear" w:color="auto" w:fill="FFFFFF"/>
          <w14:ligatures w14:val="none"/>
        </w:rPr>
      </w:pPr>
      <w:r w:rsidRPr="009D235A">
        <w:rPr>
          <w:rFonts w:ascii="Arial" w:eastAsia="Times New Roman" w:hAnsi="Arial" w:cs="Arial"/>
          <w:color w:val="3A3A3A"/>
          <w:kern w:val="0"/>
          <w:shd w:val="clear" w:color="auto" w:fill="FFFFFF"/>
          <w14:ligatures w14:val="none"/>
        </w:rPr>
        <w:t xml:space="preserve">Willig, C. (2021). Introducing qualitative research in psychology: Adventures in theory and method (4th ed.). </w:t>
      </w:r>
      <w:r w:rsidRPr="009D235A">
        <w:rPr>
          <w:rFonts w:ascii="Arial" w:eastAsia="Times New Roman" w:hAnsi="Arial" w:cs="Arial"/>
          <w:i/>
          <w:iCs/>
          <w:color w:val="3A3A3A"/>
          <w:kern w:val="0"/>
          <w:shd w:val="clear" w:color="auto" w:fill="FFFFFF"/>
          <w14:ligatures w14:val="none"/>
        </w:rPr>
        <w:t>Open University Press</w:t>
      </w:r>
      <w:r w:rsidRPr="009D235A">
        <w:rPr>
          <w:rFonts w:ascii="Arial" w:eastAsia="Times New Roman" w:hAnsi="Arial" w:cs="Arial"/>
          <w:color w:val="3A3A3A"/>
          <w:kern w:val="0"/>
          <w:shd w:val="clear" w:color="auto" w:fill="FFFFFF"/>
          <w14:ligatures w14:val="none"/>
        </w:rPr>
        <w:t>.</w:t>
      </w:r>
    </w:p>
    <w:p w14:paraId="4794007D" w14:textId="73D3E52D" w:rsidR="009D235A" w:rsidRPr="009D235A" w:rsidRDefault="009D235A" w:rsidP="009D235A">
      <w:pPr>
        <w:ind w:left="720" w:hanging="720"/>
        <w:rPr>
          <w:rFonts w:ascii="Arial" w:hAnsi="Arial" w:cs="Arial"/>
        </w:rPr>
      </w:pPr>
      <w:r w:rsidRPr="009D235A">
        <w:rPr>
          <w:rFonts w:ascii="Arial" w:hAnsi="Arial" w:cs="Arial"/>
          <w:color w:val="3A3A3A"/>
          <w:shd w:val="clear" w:color="auto" w:fill="FFFFFF"/>
        </w:rPr>
        <w:t>Yardley, L. (2000). Dilemmas in qualitative health research. </w:t>
      </w:r>
      <w:r w:rsidRPr="009D235A">
        <w:rPr>
          <w:rFonts w:ascii="Arial" w:hAnsi="Arial" w:cs="Arial"/>
          <w:i/>
          <w:iCs/>
          <w:color w:val="3A3A3A"/>
          <w:shd w:val="clear" w:color="auto" w:fill="FFFFFF"/>
        </w:rPr>
        <w:t>Psychology &amp; Health</w:t>
      </w:r>
      <w:r w:rsidRPr="009D235A">
        <w:rPr>
          <w:rFonts w:ascii="Arial" w:hAnsi="Arial" w:cs="Arial"/>
          <w:color w:val="3A3A3A"/>
          <w:shd w:val="clear" w:color="auto" w:fill="FFFFFF"/>
        </w:rPr>
        <w:t>, </w:t>
      </w:r>
      <w:r w:rsidRPr="009D235A">
        <w:rPr>
          <w:rFonts w:ascii="Arial" w:hAnsi="Arial" w:cs="Arial"/>
          <w:i/>
          <w:iCs/>
          <w:color w:val="3A3A3A"/>
          <w:shd w:val="clear" w:color="auto" w:fill="FFFFFF"/>
        </w:rPr>
        <w:t>15</w:t>
      </w:r>
      <w:r w:rsidRPr="009D235A">
        <w:rPr>
          <w:rFonts w:ascii="Arial" w:hAnsi="Arial" w:cs="Arial"/>
          <w:color w:val="3A3A3A"/>
          <w:shd w:val="clear" w:color="auto" w:fill="FFFFFF"/>
        </w:rPr>
        <w:t xml:space="preserve">(2), 215–228. </w:t>
      </w:r>
      <w:r w:rsidRPr="009D235A">
        <w:rPr>
          <w:rFonts w:ascii="Arial" w:hAnsi="Arial" w:cs="Arial"/>
          <w:color w:val="0070C0"/>
          <w:u w:val="single"/>
          <w:shd w:val="clear" w:color="auto" w:fill="FFFFFF"/>
        </w:rPr>
        <w:t>https://doi.org/10.1080/08870440008400302</w:t>
      </w:r>
    </w:p>
    <w:sectPr w:rsidR="009D235A" w:rsidRPr="009D235A">
      <w:pgSz w:w="12240" w:h="15840"/>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Katie Sullivan" w:date="2026-03-18T11:02:00Z" w:initials="KS">
    <w:p w14:paraId="0539F2EF" w14:textId="77777777" w:rsidR="009D235A" w:rsidRDefault="009D235A">
      <w:r>
        <w:annotationRef/>
      </w:r>
      <w:r w:rsidRPr="05D44003">
        <w:t xml:space="preserve">Are you collecting consent paper-based or via Qualtrics? </w:t>
      </w:r>
    </w:p>
    <w:p w14:paraId="1B295C06" w14:textId="77777777" w:rsidR="009D235A" w:rsidRDefault="009D235A">
      <w:r w:rsidRPr="3700071A">
        <w:t xml:space="preserve">If paper-based, then there are on tick boxes and the participant needs to sign a form </w:t>
      </w:r>
    </w:p>
  </w:comment>
  <w:comment w:id="1" w:author="Katie Sullivan" w:date="2026-03-18T12:39:00Z" w:initials="KS">
    <w:p w14:paraId="69DE72B1" w14:textId="77777777" w:rsidR="009D235A" w:rsidRDefault="009D235A">
      <w:r>
        <w:annotationRef/>
      </w:r>
      <w:r w:rsidRPr="2692889D">
        <w:t xml:space="preserve">With Qualitative research, participants have longer to withdraw - did you specify the timeframe in your ethics?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1B295C06" w15:done="1"/>
  <w15:commentEx w15:paraId="69DE72B1"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50B77821" w16cex:dateUtc="2026-03-18T11:02:00Z"/>
  <w16cex:commentExtensible w16cex:durableId="33CE11D3" w16cex:dateUtc="2026-03-18T12:3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1B295C06" w16cid:durableId="50B77821"/>
  <w16cid:commentId w16cid:paraId="69DE72B1" w16cid:durableId="33CE11D3"/>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2DA65E" w14:textId="77777777" w:rsidR="00123537" w:rsidRDefault="00123537" w:rsidP="009D235A">
      <w:pPr>
        <w:spacing w:after="0" w:line="240" w:lineRule="auto"/>
      </w:pPr>
      <w:r>
        <w:separator/>
      </w:r>
    </w:p>
  </w:endnote>
  <w:endnote w:type="continuationSeparator" w:id="0">
    <w:p w14:paraId="1C5478B4" w14:textId="77777777" w:rsidR="00123537" w:rsidRDefault="00123537" w:rsidP="009D23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E97929" w14:textId="77777777" w:rsidR="00123537" w:rsidRDefault="00123537" w:rsidP="009D235A">
      <w:pPr>
        <w:spacing w:after="0" w:line="240" w:lineRule="auto"/>
      </w:pPr>
      <w:r>
        <w:separator/>
      </w:r>
    </w:p>
  </w:footnote>
  <w:footnote w:type="continuationSeparator" w:id="0">
    <w:p w14:paraId="4BF82A03" w14:textId="77777777" w:rsidR="00123537" w:rsidRDefault="00123537" w:rsidP="009D23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D32FFC"/>
    <w:multiLevelType w:val="multilevel"/>
    <w:tmpl w:val="168EAD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1E9F32D"/>
    <w:multiLevelType w:val="hybridMultilevel"/>
    <w:tmpl w:val="4A04DF74"/>
    <w:lvl w:ilvl="0" w:tplc="EE34CF24">
      <w:start w:val="1"/>
      <w:numFmt w:val="bullet"/>
      <w:lvlText w:val=""/>
      <w:lvlJc w:val="left"/>
      <w:pPr>
        <w:ind w:left="720" w:hanging="360"/>
      </w:pPr>
      <w:rPr>
        <w:rFonts w:ascii="Symbol" w:hAnsi="Symbol" w:hint="default"/>
      </w:rPr>
    </w:lvl>
    <w:lvl w:ilvl="1" w:tplc="1DA6D2D2">
      <w:start w:val="1"/>
      <w:numFmt w:val="bullet"/>
      <w:lvlText w:val="o"/>
      <w:lvlJc w:val="left"/>
      <w:pPr>
        <w:ind w:left="1440" w:hanging="360"/>
      </w:pPr>
      <w:rPr>
        <w:rFonts w:ascii="Courier New" w:hAnsi="Courier New" w:hint="default"/>
      </w:rPr>
    </w:lvl>
    <w:lvl w:ilvl="2" w:tplc="626658AC">
      <w:start w:val="1"/>
      <w:numFmt w:val="bullet"/>
      <w:lvlText w:val=""/>
      <w:lvlJc w:val="left"/>
      <w:pPr>
        <w:ind w:left="2160" w:hanging="360"/>
      </w:pPr>
      <w:rPr>
        <w:rFonts w:ascii="Wingdings" w:hAnsi="Wingdings" w:hint="default"/>
      </w:rPr>
    </w:lvl>
    <w:lvl w:ilvl="3" w:tplc="26BAF838">
      <w:start w:val="1"/>
      <w:numFmt w:val="bullet"/>
      <w:lvlText w:val=""/>
      <w:lvlJc w:val="left"/>
      <w:pPr>
        <w:ind w:left="2880" w:hanging="360"/>
      </w:pPr>
      <w:rPr>
        <w:rFonts w:ascii="Symbol" w:hAnsi="Symbol" w:hint="default"/>
      </w:rPr>
    </w:lvl>
    <w:lvl w:ilvl="4" w:tplc="49024012">
      <w:start w:val="1"/>
      <w:numFmt w:val="bullet"/>
      <w:lvlText w:val="o"/>
      <w:lvlJc w:val="left"/>
      <w:pPr>
        <w:ind w:left="3600" w:hanging="360"/>
      </w:pPr>
      <w:rPr>
        <w:rFonts w:ascii="Courier New" w:hAnsi="Courier New" w:hint="default"/>
      </w:rPr>
    </w:lvl>
    <w:lvl w:ilvl="5" w:tplc="72C2FFB0">
      <w:start w:val="1"/>
      <w:numFmt w:val="bullet"/>
      <w:lvlText w:val=""/>
      <w:lvlJc w:val="left"/>
      <w:pPr>
        <w:ind w:left="4320" w:hanging="360"/>
      </w:pPr>
      <w:rPr>
        <w:rFonts w:ascii="Wingdings" w:hAnsi="Wingdings" w:hint="default"/>
      </w:rPr>
    </w:lvl>
    <w:lvl w:ilvl="6" w:tplc="AB02D976">
      <w:start w:val="1"/>
      <w:numFmt w:val="bullet"/>
      <w:lvlText w:val=""/>
      <w:lvlJc w:val="left"/>
      <w:pPr>
        <w:ind w:left="5040" w:hanging="360"/>
      </w:pPr>
      <w:rPr>
        <w:rFonts w:ascii="Symbol" w:hAnsi="Symbol" w:hint="default"/>
      </w:rPr>
    </w:lvl>
    <w:lvl w:ilvl="7" w:tplc="26A6FFAA">
      <w:start w:val="1"/>
      <w:numFmt w:val="bullet"/>
      <w:lvlText w:val="o"/>
      <w:lvlJc w:val="left"/>
      <w:pPr>
        <w:ind w:left="5760" w:hanging="360"/>
      </w:pPr>
      <w:rPr>
        <w:rFonts w:ascii="Courier New" w:hAnsi="Courier New" w:hint="default"/>
      </w:rPr>
    </w:lvl>
    <w:lvl w:ilvl="8" w:tplc="B6E03B08">
      <w:start w:val="1"/>
      <w:numFmt w:val="bullet"/>
      <w:lvlText w:val=""/>
      <w:lvlJc w:val="left"/>
      <w:pPr>
        <w:ind w:left="6480" w:hanging="360"/>
      </w:pPr>
      <w:rPr>
        <w:rFonts w:ascii="Wingdings" w:hAnsi="Wingdings" w:hint="default"/>
      </w:rPr>
    </w:lvl>
  </w:abstractNum>
  <w:abstractNum w:abstractNumId="2" w15:restartNumberingAfterBreak="0">
    <w:nsid w:val="04DF0F11"/>
    <w:multiLevelType w:val="multilevel"/>
    <w:tmpl w:val="4148E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50F4290"/>
    <w:multiLevelType w:val="multilevel"/>
    <w:tmpl w:val="900EDF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7B7577D"/>
    <w:multiLevelType w:val="hybridMultilevel"/>
    <w:tmpl w:val="335A87DC"/>
    <w:lvl w:ilvl="0" w:tplc="A52AE81A">
      <w:start w:val="1"/>
      <w:numFmt w:val="decimal"/>
      <w:lvlText w:val="%1."/>
      <w:lvlJc w:val="left"/>
      <w:pPr>
        <w:ind w:left="720" w:hanging="360"/>
      </w:pPr>
    </w:lvl>
    <w:lvl w:ilvl="1" w:tplc="F26229C8">
      <w:start w:val="1"/>
      <w:numFmt w:val="lowerLetter"/>
      <w:lvlText w:val="%2."/>
      <w:lvlJc w:val="left"/>
      <w:pPr>
        <w:ind w:left="1440" w:hanging="360"/>
      </w:pPr>
    </w:lvl>
    <w:lvl w:ilvl="2" w:tplc="674E9EBC">
      <w:start w:val="1"/>
      <w:numFmt w:val="lowerRoman"/>
      <w:lvlText w:val="%3."/>
      <w:lvlJc w:val="right"/>
      <w:pPr>
        <w:ind w:left="2160" w:hanging="180"/>
      </w:pPr>
    </w:lvl>
    <w:lvl w:ilvl="3" w:tplc="419C8184">
      <w:start w:val="1"/>
      <w:numFmt w:val="decimal"/>
      <w:lvlText w:val="%4."/>
      <w:lvlJc w:val="left"/>
      <w:pPr>
        <w:ind w:left="2880" w:hanging="360"/>
      </w:pPr>
    </w:lvl>
    <w:lvl w:ilvl="4" w:tplc="3E861396">
      <w:start w:val="1"/>
      <w:numFmt w:val="lowerLetter"/>
      <w:lvlText w:val="%5."/>
      <w:lvlJc w:val="left"/>
      <w:pPr>
        <w:ind w:left="3600" w:hanging="360"/>
      </w:pPr>
    </w:lvl>
    <w:lvl w:ilvl="5" w:tplc="D02EF5E8">
      <w:start w:val="1"/>
      <w:numFmt w:val="lowerRoman"/>
      <w:lvlText w:val="%6."/>
      <w:lvlJc w:val="right"/>
      <w:pPr>
        <w:ind w:left="4320" w:hanging="180"/>
      </w:pPr>
    </w:lvl>
    <w:lvl w:ilvl="6" w:tplc="5E4E3274">
      <w:start w:val="1"/>
      <w:numFmt w:val="decimal"/>
      <w:lvlText w:val="%7."/>
      <w:lvlJc w:val="left"/>
      <w:pPr>
        <w:ind w:left="5040" w:hanging="360"/>
      </w:pPr>
    </w:lvl>
    <w:lvl w:ilvl="7" w:tplc="F856B3F6">
      <w:start w:val="1"/>
      <w:numFmt w:val="lowerLetter"/>
      <w:lvlText w:val="%8."/>
      <w:lvlJc w:val="left"/>
      <w:pPr>
        <w:ind w:left="5760" w:hanging="360"/>
      </w:pPr>
    </w:lvl>
    <w:lvl w:ilvl="8" w:tplc="8E26BEBC">
      <w:start w:val="1"/>
      <w:numFmt w:val="lowerRoman"/>
      <w:lvlText w:val="%9."/>
      <w:lvlJc w:val="right"/>
      <w:pPr>
        <w:ind w:left="6480" w:hanging="180"/>
      </w:pPr>
    </w:lvl>
  </w:abstractNum>
  <w:abstractNum w:abstractNumId="5" w15:restartNumberingAfterBreak="0">
    <w:nsid w:val="089329CF"/>
    <w:multiLevelType w:val="hybridMultilevel"/>
    <w:tmpl w:val="5A98C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6B2925"/>
    <w:multiLevelType w:val="hybridMultilevel"/>
    <w:tmpl w:val="522E0D3E"/>
    <w:lvl w:ilvl="0" w:tplc="64BCE5C0">
      <w:start w:val="1"/>
      <w:numFmt w:val="bullet"/>
      <w:lvlText w:val=""/>
      <w:lvlJc w:val="left"/>
      <w:pPr>
        <w:ind w:left="720" w:hanging="360"/>
      </w:pPr>
      <w:rPr>
        <w:rFonts w:ascii="Symbol" w:hAnsi="Symbol" w:hint="default"/>
      </w:rPr>
    </w:lvl>
    <w:lvl w:ilvl="1" w:tplc="839206B4">
      <w:start w:val="1"/>
      <w:numFmt w:val="bullet"/>
      <w:lvlText w:val="o"/>
      <w:lvlJc w:val="left"/>
      <w:pPr>
        <w:ind w:left="1440" w:hanging="360"/>
      </w:pPr>
      <w:rPr>
        <w:rFonts w:ascii="Courier New" w:hAnsi="Courier New" w:hint="default"/>
      </w:rPr>
    </w:lvl>
    <w:lvl w:ilvl="2" w:tplc="7FD24136">
      <w:start w:val="1"/>
      <w:numFmt w:val="bullet"/>
      <w:lvlText w:val=""/>
      <w:lvlJc w:val="left"/>
      <w:pPr>
        <w:ind w:left="2160" w:hanging="360"/>
      </w:pPr>
      <w:rPr>
        <w:rFonts w:ascii="Wingdings" w:hAnsi="Wingdings" w:hint="default"/>
      </w:rPr>
    </w:lvl>
    <w:lvl w:ilvl="3" w:tplc="46B2808A">
      <w:start w:val="1"/>
      <w:numFmt w:val="bullet"/>
      <w:lvlText w:val=""/>
      <w:lvlJc w:val="left"/>
      <w:pPr>
        <w:ind w:left="2880" w:hanging="360"/>
      </w:pPr>
      <w:rPr>
        <w:rFonts w:ascii="Symbol" w:hAnsi="Symbol" w:hint="default"/>
      </w:rPr>
    </w:lvl>
    <w:lvl w:ilvl="4" w:tplc="C5AE23EA">
      <w:start w:val="1"/>
      <w:numFmt w:val="bullet"/>
      <w:lvlText w:val="o"/>
      <w:lvlJc w:val="left"/>
      <w:pPr>
        <w:ind w:left="3600" w:hanging="360"/>
      </w:pPr>
      <w:rPr>
        <w:rFonts w:ascii="Courier New" w:hAnsi="Courier New" w:hint="default"/>
      </w:rPr>
    </w:lvl>
    <w:lvl w:ilvl="5" w:tplc="10B8B334">
      <w:start w:val="1"/>
      <w:numFmt w:val="bullet"/>
      <w:lvlText w:val=""/>
      <w:lvlJc w:val="left"/>
      <w:pPr>
        <w:ind w:left="4320" w:hanging="360"/>
      </w:pPr>
      <w:rPr>
        <w:rFonts w:ascii="Wingdings" w:hAnsi="Wingdings" w:hint="default"/>
      </w:rPr>
    </w:lvl>
    <w:lvl w:ilvl="6" w:tplc="5A8E8A9C">
      <w:start w:val="1"/>
      <w:numFmt w:val="bullet"/>
      <w:lvlText w:val=""/>
      <w:lvlJc w:val="left"/>
      <w:pPr>
        <w:ind w:left="5040" w:hanging="360"/>
      </w:pPr>
      <w:rPr>
        <w:rFonts w:ascii="Symbol" w:hAnsi="Symbol" w:hint="default"/>
      </w:rPr>
    </w:lvl>
    <w:lvl w:ilvl="7" w:tplc="222E904A">
      <w:start w:val="1"/>
      <w:numFmt w:val="bullet"/>
      <w:lvlText w:val="o"/>
      <w:lvlJc w:val="left"/>
      <w:pPr>
        <w:ind w:left="5760" w:hanging="360"/>
      </w:pPr>
      <w:rPr>
        <w:rFonts w:ascii="Courier New" w:hAnsi="Courier New" w:hint="default"/>
      </w:rPr>
    </w:lvl>
    <w:lvl w:ilvl="8" w:tplc="D5D25CC6">
      <w:start w:val="1"/>
      <w:numFmt w:val="bullet"/>
      <w:lvlText w:val=""/>
      <w:lvlJc w:val="left"/>
      <w:pPr>
        <w:ind w:left="6480" w:hanging="360"/>
      </w:pPr>
      <w:rPr>
        <w:rFonts w:ascii="Wingdings" w:hAnsi="Wingdings" w:hint="default"/>
      </w:rPr>
    </w:lvl>
  </w:abstractNum>
  <w:abstractNum w:abstractNumId="7" w15:restartNumberingAfterBreak="0">
    <w:nsid w:val="09E704AA"/>
    <w:multiLevelType w:val="multilevel"/>
    <w:tmpl w:val="1716FA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A191BE0"/>
    <w:multiLevelType w:val="multilevel"/>
    <w:tmpl w:val="28E2E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0A42346F"/>
    <w:multiLevelType w:val="multilevel"/>
    <w:tmpl w:val="96C8E4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0C443780"/>
    <w:multiLevelType w:val="hybridMultilevel"/>
    <w:tmpl w:val="F6EC4A7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F67047B"/>
    <w:multiLevelType w:val="multilevel"/>
    <w:tmpl w:val="22D4A6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37530CC"/>
    <w:multiLevelType w:val="multilevel"/>
    <w:tmpl w:val="6D3401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3E729EE"/>
    <w:multiLevelType w:val="multilevel"/>
    <w:tmpl w:val="B18267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4476B44"/>
    <w:multiLevelType w:val="hybridMultilevel"/>
    <w:tmpl w:val="CF048C22"/>
    <w:lvl w:ilvl="0" w:tplc="9BCC703E">
      <w:start w:val="1"/>
      <w:numFmt w:val="bullet"/>
      <w:lvlText w:val=""/>
      <w:lvlJc w:val="left"/>
      <w:pPr>
        <w:ind w:left="720" w:hanging="360"/>
      </w:pPr>
      <w:rPr>
        <w:rFonts w:ascii="Wingdings" w:hAnsi="Wingdings" w:hint="default"/>
      </w:rPr>
    </w:lvl>
    <w:lvl w:ilvl="1" w:tplc="735C29CA">
      <w:start w:val="1"/>
      <w:numFmt w:val="bullet"/>
      <w:lvlText w:val="o"/>
      <w:lvlJc w:val="left"/>
      <w:pPr>
        <w:ind w:left="1440" w:hanging="360"/>
      </w:pPr>
      <w:rPr>
        <w:rFonts w:ascii="Courier New" w:hAnsi="Courier New" w:hint="default"/>
      </w:rPr>
    </w:lvl>
    <w:lvl w:ilvl="2" w:tplc="947AA7D0">
      <w:start w:val="1"/>
      <w:numFmt w:val="bullet"/>
      <w:lvlText w:val=""/>
      <w:lvlJc w:val="left"/>
      <w:pPr>
        <w:ind w:left="2160" w:hanging="360"/>
      </w:pPr>
      <w:rPr>
        <w:rFonts w:ascii="Wingdings" w:hAnsi="Wingdings" w:hint="default"/>
      </w:rPr>
    </w:lvl>
    <w:lvl w:ilvl="3" w:tplc="72F0BB56">
      <w:start w:val="1"/>
      <w:numFmt w:val="bullet"/>
      <w:lvlText w:val=""/>
      <w:lvlJc w:val="left"/>
      <w:pPr>
        <w:ind w:left="2880" w:hanging="360"/>
      </w:pPr>
      <w:rPr>
        <w:rFonts w:ascii="Symbol" w:hAnsi="Symbol" w:hint="default"/>
      </w:rPr>
    </w:lvl>
    <w:lvl w:ilvl="4" w:tplc="58AE894A">
      <w:start w:val="1"/>
      <w:numFmt w:val="bullet"/>
      <w:lvlText w:val="o"/>
      <w:lvlJc w:val="left"/>
      <w:pPr>
        <w:ind w:left="3600" w:hanging="360"/>
      </w:pPr>
      <w:rPr>
        <w:rFonts w:ascii="Courier New" w:hAnsi="Courier New" w:hint="default"/>
      </w:rPr>
    </w:lvl>
    <w:lvl w:ilvl="5" w:tplc="3EC698C6">
      <w:start w:val="1"/>
      <w:numFmt w:val="bullet"/>
      <w:lvlText w:val=""/>
      <w:lvlJc w:val="left"/>
      <w:pPr>
        <w:ind w:left="4320" w:hanging="360"/>
      </w:pPr>
      <w:rPr>
        <w:rFonts w:ascii="Wingdings" w:hAnsi="Wingdings" w:hint="default"/>
      </w:rPr>
    </w:lvl>
    <w:lvl w:ilvl="6" w:tplc="711EEBBA">
      <w:start w:val="1"/>
      <w:numFmt w:val="bullet"/>
      <w:lvlText w:val=""/>
      <w:lvlJc w:val="left"/>
      <w:pPr>
        <w:ind w:left="5040" w:hanging="360"/>
      </w:pPr>
      <w:rPr>
        <w:rFonts w:ascii="Symbol" w:hAnsi="Symbol" w:hint="default"/>
      </w:rPr>
    </w:lvl>
    <w:lvl w:ilvl="7" w:tplc="E812AB72">
      <w:start w:val="1"/>
      <w:numFmt w:val="bullet"/>
      <w:lvlText w:val="o"/>
      <w:lvlJc w:val="left"/>
      <w:pPr>
        <w:ind w:left="5760" w:hanging="360"/>
      </w:pPr>
      <w:rPr>
        <w:rFonts w:ascii="Courier New" w:hAnsi="Courier New" w:hint="default"/>
      </w:rPr>
    </w:lvl>
    <w:lvl w:ilvl="8" w:tplc="D7BCC904">
      <w:start w:val="1"/>
      <w:numFmt w:val="bullet"/>
      <w:lvlText w:val=""/>
      <w:lvlJc w:val="left"/>
      <w:pPr>
        <w:ind w:left="6480" w:hanging="360"/>
      </w:pPr>
      <w:rPr>
        <w:rFonts w:ascii="Wingdings" w:hAnsi="Wingdings" w:hint="default"/>
      </w:rPr>
    </w:lvl>
  </w:abstractNum>
  <w:abstractNum w:abstractNumId="15" w15:restartNumberingAfterBreak="0">
    <w:nsid w:val="15D371A5"/>
    <w:multiLevelType w:val="multilevel"/>
    <w:tmpl w:val="4F0C1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67B2753"/>
    <w:multiLevelType w:val="multilevel"/>
    <w:tmpl w:val="B3CE5F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53679"/>
    <w:multiLevelType w:val="multilevel"/>
    <w:tmpl w:val="DF7EA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9557E73"/>
    <w:multiLevelType w:val="multilevel"/>
    <w:tmpl w:val="D21C0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AB138BF"/>
    <w:multiLevelType w:val="multilevel"/>
    <w:tmpl w:val="76AAF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AC372DD"/>
    <w:multiLevelType w:val="multilevel"/>
    <w:tmpl w:val="C608D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1A74BD3"/>
    <w:multiLevelType w:val="multilevel"/>
    <w:tmpl w:val="2B384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226433E"/>
    <w:multiLevelType w:val="multilevel"/>
    <w:tmpl w:val="C8641F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23CF7FA0"/>
    <w:multiLevelType w:val="hybridMultilevel"/>
    <w:tmpl w:val="D346B820"/>
    <w:lvl w:ilvl="0" w:tplc="35ECE73E">
      <w:start w:val="1"/>
      <w:numFmt w:val="bullet"/>
      <w:lvlText w:val=""/>
      <w:lvlJc w:val="left"/>
      <w:pPr>
        <w:ind w:left="1080" w:hanging="360"/>
      </w:pPr>
      <w:rPr>
        <w:rFonts w:ascii="Wingdings" w:hAnsi="Wingdings" w:hint="default"/>
      </w:rPr>
    </w:lvl>
    <w:lvl w:ilvl="1" w:tplc="B6A69C5C">
      <w:start w:val="1"/>
      <w:numFmt w:val="bullet"/>
      <w:lvlText w:val="o"/>
      <w:lvlJc w:val="left"/>
      <w:pPr>
        <w:ind w:left="1800" w:hanging="360"/>
      </w:pPr>
      <w:rPr>
        <w:rFonts w:ascii="Courier New" w:hAnsi="Courier New" w:hint="default"/>
      </w:rPr>
    </w:lvl>
    <w:lvl w:ilvl="2" w:tplc="21CA9400">
      <w:start w:val="1"/>
      <w:numFmt w:val="bullet"/>
      <w:lvlText w:val=""/>
      <w:lvlJc w:val="left"/>
      <w:pPr>
        <w:ind w:left="2520" w:hanging="360"/>
      </w:pPr>
      <w:rPr>
        <w:rFonts w:ascii="Wingdings" w:hAnsi="Wingdings" w:hint="default"/>
      </w:rPr>
    </w:lvl>
    <w:lvl w:ilvl="3" w:tplc="46F24270">
      <w:start w:val="1"/>
      <w:numFmt w:val="bullet"/>
      <w:lvlText w:val=""/>
      <w:lvlJc w:val="left"/>
      <w:pPr>
        <w:ind w:left="3240" w:hanging="360"/>
      </w:pPr>
      <w:rPr>
        <w:rFonts w:ascii="Symbol" w:hAnsi="Symbol" w:hint="default"/>
      </w:rPr>
    </w:lvl>
    <w:lvl w:ilvl="4" w:tplc="240A1428">
      <w:start w:val="1"/>
      <w:numFmt w:val="bullet"/>
      <w:lvlText w:val="o"/>
      <w:lvlJc w:val="left"/>
      <w:pPr>
        <w:ind w:left="3960" w:hanging="360"/>
      </w:pPr>
      <w:rPr>
        <w:rFonts w:ascii="Courier New" w:hAnsi="Courier New" w:hint="default"/>
      </w:rPr>
    </w:lvl>
    <w:lvl w:ilvl="5" w:tplc="9B6E3A7E">
      <w:start w:val="1"/>
      <w:numFmt w:val="bullet"/>
      <w:lvlText w:val=""/>
      <w:lvlJc w:val="left"/>
      <w:pPr>
        <w:ind w:left="4680" w:hanging="360"/>
      </w:pPr>
      <w:rPr>
        <w:rFonts w:ascii="Wingdings" w:hAnsi="Wingdings" w:hint="default"/>
      </w:rPr>
    </w:lvl>
    <w:lvl w:ilvl="6" w:tplc="7F3CC260">
      <w:start w:val="1"/>
      <w:numFmt w:val="bullet"/>
      <w:lvlText w:val=""/>
      <w:lvlJc w:val="left"/>
      <w:pPr>
        <w:ind w:left="5400" w:hanging="360"/>
      </w:pPr>
      <w:rPr>
        <w:rFonts w:ascii="Symbol" w:hAnsi="Symbol" w:hint="default"/>
      </w:rPr>
    </w:lvl>
    <w:lvl w:ilvl="7" w:tplc="6700C402">
      <w:start w:val="1"/>
      <w:numFmt w:val="bullet"/>
      <w:lvlText w:val="o"/>
      <w:lvlJc w:val="left"/>
      <w:pPr>
        <w:ind w:left="6120" w:hanging="360"/>
      </w:pPr>
      <w:rPr>
        <w:rFonts w:ascii="Courier New" w:hAnsi="Courier New" w:hint="default"/>
      </w:rPr>
    </w:lvl>
    <w:lvl w:ilvl="8" w:tplc="3354A552">
      <w:start w:val="1"/>
      <w:numFmt w:val="bullet"/>
      <w:lvlText w:val=""/>
      <w:lvlJc w:val="left"/>
      <w:pPr>
        <w:ind w:left="6840" w:hanging="360"/>
      </w:pPr>
      <w:rPr>
        <w:rFonts w:ascii="Wingdings" w:hAnsi="Wingdings" w:hint="default"/>
      </w:rPr>
    </w:lvl>
  </w:abstractNum>
  <w:abstractNum w:abstractNumId="24" w15:restartNumberingAfterBreak="0">
    <w:nsid w:val="23FD54A8"/>
    <w:multiLevelType w:val="hybridMultilevel"/>
    <w:tmpl w:val="09B6C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5891F85"/>
    <w:multiLevelType w:val="hybridMultilevel"/>
    <w:tmpl w:val="CE589A9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27841CA7"/>
    <w:multiLevelType w:val="multilevel"/>
    <w:tmpl w:val="C9B25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9B4EC0D"/>
    <w:multiLevelType w:val="hybridMultilevel"/>
    <w:tmpl w:val="D1B6B668"/>
    <w:lvl w:ilvl="0" w:tplc="5E463296">
      <w:start w:val="1"/>
      <w:numFmt w:val="bullet"/>
      <w:lvlText w:val=""/>
      <w:lvlJc w:val="left"/>
      <w:pPr>
        <w:ind w:left="720" w:hanging="360"/>
      </w:pPr>
      <w:rPr>
        <w:rFonts w:ascii="Symbol" w:hAnsi="Symbol" w:hint="default"/>
      </w:rPr>
    </w:lvl>
    <w:lvl w:ilvl="1" w:tplc="F5ECEB52">
      <w:start w:val="1"/>
      <w:numFmt w:val="bullet"/>
      <w:lvlText w:val="o"/>
      <w:lvlJc w:val="left"/>
      <w:pPr>
        <w:ind w:left="1440" w:hanging="360"/>
      </w:pPr>
      <w:rPr>
        <w:rFonts w:ascii="Courier New" w:hAnsi="Courier New" w:hint="default"/>
      </w:rPr>
    </w:lvl>
    <w:lvl w:ilvl="2" w:tplc="52C8315E">
      <w:start w:val="1"/>
      <w:numFmt w:val="bullet"/>
      <w:lvlText w:val=""/>
      <w:lvlJc w:val="left"/>
      <w:pPr>
        <w:ind w:left="2160" w:hanging="360"/>
      </w:pPr>
      <w:rPr>
        <w:rFonts w:ascii="Wingdings" w:hAnsi="Wingdings" w:hint="default"/>
      </w:rPr>
    </w:lvl>
    <w:lvl w:ilvl="3" w:tplc="6038C3A6">
      <w:start w:val="1"/>
      <w:numFmt w:val="bullet"/>
      <w:lvlText w:val=""/>
      <w:lvlJc w:val="left"/>
      <w:pPr>
        <w:ind w:left="2880" w:hanging="360"/>
      </w:pPr>
      <w:rPr>
        <w:rFonts w:ascii="Symbol" w:hAnsi="Symbol" w:hint="default"/>
      </w:rPr>
    </w:lvl>
    <w:lvl w:ilvl="4" w:tplc="459A7244">
      <w:start w:val="1"/>
      <w:numFmt w:val="bullet"/>
      <w:lvlText w:val="o"/>
      <w:lvlJc w:val="left"/>
      <w:pPr>
        <w:ind w:left="3600" w:hanging="360"/>
      </w:pPr>
      <w:rPr>
        <w:rFonts w:ascii="Courier New" w:hAnsi="Courier New" w:hint="default"/>
      </w:rPr>
    </w:lvl>
    <w:lvl w:ilvl="5" w:tplc="2D32507E">
      <w:start w:val="1"/>
      <w:numFmt w:val="bullet"/>
      <w:lvlText w:val=""/>
      <w:lvlJc w:val="left"/>
      <w:pPr>
        <w:ind w:left="4320" w:hanging="360"/>
      </w:pPr>
      <w:rPr>
        <w:rFonts w:ascii="Wingdings" w:hAnsi="Wingdings" w:hint="default"/>
      </w:rPr>
    </w:lvl>
    <w:lvl w:ilvl="6" w:tplc="7CA2EA1A">
      <w:start w:val="1"/>
      <w:numFmt w:val="bullet"/>
      <w:lvlText w:val=""/>
      <w:lvlJc w:val="left"/>
      <w:pPr>
        <w:ind w:left="5040" w:hanging="360"/>
      </w:pPr>
      <w:rPr>
        <w:rFonts w:ascii="Symbol" w:hAnsi="Symbol" w:hint="default"/>
      </w:rPr>
    </w:lvl>
    <w:lvl w:ilvl="7" w:tplc="8F064D4A">
      <w:start w:val="1"/>
      <w:numFmt w:val="bullet"/>
      <w:lvlText w:val="o"/>
      <w:lvlJc w:val="left"/>
      <w:pPr>
        <w:ind w:left="5760" w:hanging="360"/>
      </w:pPr>
      <w:rPr>
        <w:rFonts w:ascii="Courier New" w:hAnsi="Courier New" w:hint="default"/>
      </w:rPr>
    </w:lvl>
    <w:lvl w:ilvl="8" w:tplc="A6B63A62">
      <w:start w:val="1"/>
      <w:numFmt w:val="bullet"/>
      <w:lvlText w:val=""/>
      <w:lvlJc w:val="left"/>
      <w:pPr>
        <w:ind w:left="6480" w:hanging="360"/>
      </w:pPr>
      <w:rPr>
        <w:rFonts w:ascii="Wingdings" w:hAnsi="Wingdings" w:hint="default"/>
      </w:rPr>
    </w:lvl>
  </w:abstractNum>
  <w:abstractNum w:abstractNumId="28" w15:restartNumberingAfterBreak="0">
    <w:nsid w:val="2AF41339"/>
    <w:multiLevelType w:val="multilevel"/>
    <w:tmpl w:val="2CECE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2D873E4C"/>
    <w:multiLevelType w:val="multilevel"/>
    <w:tmpl w:val="50CC16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EDD182B"/>
    <w:multiLevelType w:val="multilevel"/>
    <w:tmpl w:val="A64ADE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F004AE8"/>
    <w:multiLevelType w:val="multilevel"/>
    <w:tmpl w:val="FA2AD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30333F97"/>
    <w:multiLevelType w:val="multilevel"/>
    <w:tmpl w:val="94E462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3089FDE6"/>
    <w:multiLevelType w:val="hybridMultilevel"/>
    <w:tmpl w:val="F11EADCE"/>
    <w:lvl w:ilvl="0" w:tplc="24564A80">
      <w:start w:val="1"/>
      <w:numFmt w:val="bullet"/>
      <w:lvlText w:val=""/>
      <w:lvlJc w:val="left"/>
      <w:pPr>
        <w:ind w:left="720" w:hanging="360"/>
      </w:pPr>
      <w:rPr>
        <w:rFonts w:ascii="Symbol" w:hAnsi="Symbol" w:hint="default"/>
      </w:rPr>
    </w:lvl>
    <w:lvl w:ilvl="1" w:tplc="61928B1C">
      <w:start w:val="1"/>
      <w:numFmt w:val="bullet"/>
      <w:lvlText w:val="o"/>
      <w:lvlJc w:val="left"/>
      <w:pPr>
        <w:ind w:left="1440" w:hanging="360"/>
      </w:pPr>
      <w:rPr>
        <w:rFonts w:ascii="Courier New" w:hAnsi="Courier New" w:hint="default"/>
      </w:rPr>
    </w:lvl>
    <w:lvl w:ilvl="2" w:tplc="599C2A20">
      <w:start w:val="1"/>
      <w:numFmt w:val="bullet"/>
      <w:lvlText w:val=""/>
      <w:lvlJc w:val="left"/>
      <w:pPr>
        <w:ind w:left="2160" w:hanging="360"/>
      </w:pPr>
      <w:rPr>
        <w:rFonts w:ascii="Wingdings" w:hAnsi="Wingdings" w:hint="default"/>
      </w:rPr>
    </w:lvl>
    <w:lvl w:ilvl="3" w:tplc="58588C82">
      <w:start w:val="1"/>
      <w:numFmt w:val="bullet"/>
      <w:lvlText w:val=""/>
      <w:lvlJc w:val="left"/>
      <w:pPr>
        <w:ind w:left="2880" w:hanging="360"/>
      </w:pPr>
      <w:rPr>
        <w:rFonts w:ascii="Symbol" w:hAnsi="Symbol" w:hint="default"/>
      </w:rPr>
    </w:lvl>
    <w:lvl w:ilvl="4" w:tplc="F9FE1986">
      <w:start w:val="1"/>
      <w:numFmt w:val="bullet"/>
      <w:lvlText w:val="o"/>
      <w:lvlJc w:val="left"/>
      <w:pPr>
        <w:ind w:left="3600" w:hanging="360"/>
      </w:pPr>
      <w:rPr>
        <w:rFonts w:ascii="Courier New" w:hAnsi="Courier New" w:hint="default"/>
      </w:rPr>
    </w:lvl>
    <w:lvl w:ilvl="5" w:tplc="6974E77C">
      <w:start w:val="1"/>
      <w:numFmt w:val="bullet"/>
      <w:lvlText w:val=""/>
      <w:lvlJc w:val="left"/>
      <w:pPr>
        <w:ind w:left="4320" w:hanging="360"/>
      </w:pPr>
      <w:rPr>
        <w:rFonts w:ascii="Wingdings" w:hAnsi="Wingdings" w:hint="default"/>
      </w:rPr>
    </w:lvl>
    <w:lvl w:ilvl="6" w:tplc="0CDEDCEA">
      <w:start w:val="1"/>
      <w:numFmt w:val="bullet"/>
      <w:lvlText w:val=""/>
      <w:lvlJc w:val="left"/>
      <w:pPr>
        <w:ind w:left="5040" w:hanging="360"/>
      </w:pPr>
      <w:rPr>
        <w:rFonts w:ascii="Symbol" w:hAnsi="Symbol" w:hint="default"/>
      </w:rPr>
    </w:lvl>
    <w:lvl w:ilvl="7" w:tplc="7A2EA2CC">
      <w:start w:val="1"/>
      <w:numFmt w:val="bullet"/>
      <w:lvlText w:val="o"/>
      <w:lvlJc w:val="left"/>
      <w:pPr>
        <w:ind w:left="5760" w:hanging="360"/>
      </w:pPr>
      <w:rPr>
        <w:rFonts w:ascii="Courier New" w:hAnsi="Courier New" w:hint="default"/>
      </w:rPr>
    </w:lvl>
    <w:lvl w:ilvl="8" w:tplc="F9F835EE">
      <w:start w:val="1"/>
      <w:numFmt w:val="bullet"/>
      <w:lvlText w:val=""/>
      <w:lvlJc w:val="left"/>
      <w:pPr>
        <w:ind w:left="6480" w:hanging="360"/>
      </w:pPr>
      <w:rPr>
        <w:rFonts w:ascii="Wingdings" w:hAnsi="Wingdings" w:hint="default"/>
      </w:rPr>
    </w:lvl>
  </w:abstractNum>
  <w:abstractNum w:abstractNumId="34" w15:restartNumberingAfterBreak="0">
    <w:nsid w:val="32C44D8E"/>
    <w:multiLevelType w:val="multilevel"/>
    <w:tmpl w:val="F5846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330461B9"/>
    <w:multiLevelType w:val="multilevel"/>
    <w:tmpl w:val="A2F04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3E63393"/>
    <w:multiLevelType w:val="multilevel"/>
    <w:tmpl w:val="7FF67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587F42B"/>
    <w:multiLevelType w:val="hybridMultilevel"/>
    <w:tmpl w:val="B2FAB904"/>
    <w:lvl w:ilvl="0" w:tplc="53184C08">
      <w:start w:val="1"/>
      <w:numFmt w:val="bullet"/>
      <w:lvlText w:val=""/>
      <w:lvlJc w:val="left"/>
      <w:pPr>
        <w:ind w:left="1080" w:hanging="360"/>
      </w:pPr>
      <w:rPr>
        <w:rFonts w:ascii="Wingdings" w:hAnsi="Wingdings" w:hint="default"/>
      </w:rPr>
    </w:lvl>
    <w:lvl w:ilvl="1" w:tplc="64545904">
      <w:start w:val="1"/>
      <w:numFmt w:val="bullet"/>
      <w:lvlText w:val="o"/>
      <w:lvlJc w:val="left"/>
      <w:pPr>
        <w:ind w:left="1800" w:hanging="360"/>
      </w:pPr>
      <w:rPr>
        <w:rFonts w:ascii="Courier New" w:hAnsi="Courier New" w:hint="default"/>
      </w:rPr>
    </w:lvl>
    <w:lvl w:ilvl="2" w:tplc="828CB104">
      <w:start w:val="1"/>
      <w:numFmt w:val="bullet"/>
      <w:lvlText w:val=""/>
      <w:lvlJc w:val="left"/>
      <w:pPr>
        <w:ind w:left="2520" w:hanging="360"/>
      </w:pPr>
      <w:rPr>
        <w:rFonts w:ascii="Wingdings" w:hAnsi="Wingdings" w:hint="default"/>
      </w:rPr>
    </w:lvl>
    <w:lvl w:ilvl="3" w:tplc="6FF6A88E">
      <w:start w:val="1"/>
      <w:numFmt w:val="bullet"/>
      <w:lvlText w:val=""/>
      <w:lvlJc w:val="left"/>
      <w:pPr>
        <w:ind w:left="3240" w:hanging="360"/>
      </w:pPr>
      <w:rPr>
        <w:rFonts w:ascii="Symbol" w:hAnsi="Symbol" w:hint="default"/>
      </w:rPr>
    </w:lvl>
    <w:lvl w:ilvl="4" w:tplc="04489672">
      <w:start w:val="1"/>
      <w:numFmt w:val="bullet"/>
      <w:lvlText w:val="o"/>
      <w:lvlJc w:val="left"/>
      <w:pPr>
        <w:ind w:left="3960" w:hanging="360"/>
      </w:pPr>
      <w:rPr>
        <w:rFonts w:ascii="Courier New" w:hAnsi="Courier New" w:hint="default"/>
      </w:rPr>
    </w:lvl>
    <w:lvl w:ilvl="5" w:tplc="0816AD32">
      <w:start w:val="1"/>
      <w:numFmt w:val="bullet"/>
      <w:lvlText w:val=""/>
      <w:lvlJc w:val="left"/>
      <w:pPr>
        <w:ind w:left="4680" w:hanging="360"/>
      </w:pPr>
      <w:rPr>
        <w:rFonts w:ascii="Wingdings" w:hAnsi="Wingdings" w:hint="default"/>
      </w:rPr>
    </w:lvl>
    <w:lvl w:ilvl="6" w:tplc="FC3E82F6">
      <w:start w:val="1"/>
      <w:numFmt w:val="bullet"/>
      <w:lvlText w:val=""/>
      <w:lvlJc w:val="left"/>
      <w:pPr>
        <w:ind w:left="5400" w:hanging="360"/>
      </w:pPr>
      <w:rPr>
        <w:rFonts w:ascii="Symbol" w:hAnsi="Symbol" w:hint="default"/>
      </w:rPr>
    </w:lvl>
    <w:lvl w:ilvl="7" w:tplc="8BC81246">
      <w:start w:val="1"/>
      <w:numFmt w:val="bullet"/>
      <w:lvlText w:val="o"/>
      <w:lvlJc w:val="left"/>
      <w:pPr>
        <w:ind w:left="6120" w:hanging="360"/>
      </w:pPr>
      <w:rPr>
        <w:rFonts w:ascii="Courier New" w:hAnsi="Courier New" w:hint="default"/>
      </w:rPr>
    </w:lvl>
    <w:lvl w:ilvl="8" w:tplc="8F1474E6">
      <w:start w:val="1"/>
      <w:numFmt w:val="bullet"/>
      <w:lvlText w:val=""/>
      <w:lvlJc w:val="left"/>
      <w:pPr>
        <w:ind w:left="6840" w:hanging="360"/>
      </w:pPr>
      <w:rPr>
        <w:rFonts w:ascii="Wingdings" w:hAnsi="Wingdings" w:hint="default"/>
      </w:rPr>
    </w:lvl>
  </w:abstractNum>
  <w:abstractNum w:abstractNumId="38" w15:restartNumberingAfterBreak="0">
    <w:nsid w:val="365D59A7"/>
    <w:multiLevelType w:val="hybridMultilevel"/>
    <w:tmpl w:val="4D82D2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37701F06"/>
    <w:multiLevelType w:val="hybridMultilevel"/>
    <w:tmpl w:val="CE7CF7B0"/>
    <w:lvl w:ilvl="0" w:tplc="A798FA10">
      <w:start w:val="1"/>
      <w:numFmt w:val="bullet"/>
      <w:lvlText w:val="-"/>
      <w:lvlJc w:val="left"/>
      <w:pPr>
        <w:ind w:left="720" w:hanging="360"/>
      </w:pPr>
      <w:rPr>
        <w:rFonts w:ascii="Aptos" w:hAnsi="Aptos" w:hint="default"/>
      </w:rPr>
    </w:lvl>
    <w:lvl w:ilvl="1" w:tplc="D53CF0EA">
      <w:start w:val="1"/>
      <w:numFmt w:val="bullet"/>
      <w:lvlText w:val="o"/>
      <w:lvlJc w:val="left"/>
      <w:pPr>
        <w:ind w:left="1440" w:hanging="360"/>
      </w:pPr>
      <w:rPr>
        <w:rFonts w:ascii="Courier New" w:hAnsi="Courier New" w:hint="default"/>
      </w:rPr>
    </w:lvl>
    <w:lvl w:ilvl="2" w:tplc="075EDE86">
      <w:start w:val="1"/>
      <w:numFmt w:val="bullet"/>
      <w:lvlText w:val=""/>
      <w:lvlJc w:val="left"/>
      <w:pPr>
        <w:ind w:left="2160" w:hanging="360"/>
      </w:pPr>
      <w:rPr>
        <w:rFonts w:ascii="Wingdings" w:hAnsi="Wingdings" w:hint="default"/>
      </w:rPr>
    </w:lvl>
    <w:lvl w:ilvl="3" w:tplc="42F64FA2">
      <w:start w:val="1"/>
      <w:numFmt w:val="bullet"/>
      <w:lvlText w:val=""/>
      <w:lvlJc w:val="left"/>
      <w:pPr>
        <w:ind w:left="2880" w:hanging="360"/>
      </w:pPr>
      <w:rPr>
        <w:rFonts w:ascii="Symbol" w:hAnsi="Symbol" w:hint="default"/>
      </w:rPr>
    </w:lvl>
    <w:lvl w:ilvl="4" w:tplc="7D129880">
      <w:start w:val="1"/>
      <w:numFmt w:val="bullet"/>
      <w:lvlText w:val="o"/>
      <w:lvlJc w:val="left"/>
      <w:pPr>
        <w:ind w:left="3600" w:hanging="360"/>
      </w:pPr>
      <w:rPr>
        <w:rFonts w:ascii="Courier New" w:hAnsi="Courier New" w:hint="default"/>
      </w:rPr>
    </w:lvl>
    <w:lvl w:ilvl="5" w:tplc="DD582C08">
      <w:start w:val="1"/>
      <w:numFmt w:val="bullet"/>
      <w:lvlText w:val=""/>
      <w:lvlJc w:val="left"/>
      <w:pPr>
        <w:ind w:left="4320" w:hanging="360"/>
      </w:pPr>
      <w:rPr>
        <w:rFonts w:ascii="Wingdings" w:hAnsi="Wingdings" w:hint="default"/>
      </w:rPr>
    </w:lvl>
    <w:lvl w:ilvl="6" w:tplc="802204C2">
      <w:start w:val="1"/>
      <w:numFmt w:val="bullet"/>
      <w:lvlText w:val=""/>
      <w:lvlJc w:val="left"/>
      <w:pPr>
        <w:ind w:left="5040" w:hanging="360"/>
      </w:pPr>
      <w:rPr>
        <w:rFonts w:ascii="Symbol" w:hAnsi="Symbol" w:hint="default"/>
      </w:rPr>
    </w:lvl>
    <w:lvl w:ilvl="7" w:tplc="CEA4E7A2">
      <w:start w:val="1"/>
      <w:numFmt w:val="bullet"/>
      <w:lvlText w:val="o"/>
      <w:lvlJc w:val="left"/>
      <w:pPr>
        <w:ind w:left="5760" w:hanging="360"/>
      </w:pPr>
      <w:rPr>
        <w:rFonts w:ascii="Courier New" w:hAnsi="Courier New" w:hint="default"/>
      </w:rPr>
    </w:lvl>
    <w:lvl w:ilvl="8" w:tplc="EDAA214E">
      <w:start w:val="1"/>
      <w:numFmt w:val="bullet"/>
      <w:lvlText w:val=""/>
      <w:lvlJc w:val="left"/>
      <w:pPr>
        <w:ind w:left="6480" w:hanging="360"/>
      </w:pPr>
      <w:rPr>
        <w:rFonts w:ascii="Wingdings" w:hAnsi="Wingdings" w:hint="default"/>
      </w:rPr>
    </w:lvl>
  </w:abstractNum>
  <w:abstractNum w:abstractNumId="40" w15:restartNumberingAfterBreak="0">
    <w:nsid w:val="3809704E"/>
    <w:multiLevelType w:val="multilevel"/>
    <w:tmpl w:val="437C70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386C52E9"/>
    <w:multiLevelType w:val="multilevel"/>
    <w:tmpl w:val="F3ACB8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398575CD"/>
    <w:multiLevelType w:val="multilevel"/>
    <w:tmpl w:val="F7E25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39A76E60"/>
    <w:multiLevelType w:val="multilevel"/>
    <w:tmpl w:val="4686F0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3B8767EE"/>
    <w:multiLevelType w:val="multilevel"/>
    <w:tmpl w:val="E5A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C0E28EA"/>
    <w:multiLevelType w:val="multilevel"/>
    <w:tmpl w:val="ADA07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40CEF045"/>
    <w:multiLevelType w:val="hybridMultilevel"/>
    <w:tmpl w:val="4192C9E6"/>
    <w:lvl w:ilvl="0" w:tplc="FFB0B1B2">
      <w:start w:val="1"/>
      <w:numFmt w:val="bullet"/>
      <w:lvlText w:val=""/>
      <w:lvlJc w:val="left"/>
      <w:pPr>
        <w:ind w:left="720" w:hanging="360"/>
      </w:pPr>
      <w:rPr>
        <w:rFonts w:ascii="Symbol" w:hAnsi="Symbol" w:hint="default"/>
      </w:rPr>
    </w:lvl>
    <w:lvl w:ilvl="1" w:tplc="96281F04">
      <w:start w:val="1"/>
      <w:numFmt w:val="bullet"/>
      <w:lvlText w:val="o"/>
      <w:lvlJc w:val="left"/>
      <w:pPr>
        <w:ind w:left="1440" w:hanging="360"/>
      </w:pPr>
      <w:rPr>
        <w:rFonts w:ascii="Courier New" w:hAnsi="Courier New" w:hint="default"/>
      </w:rPr>
    </w:lvl>
    <w:lvl w:ilvl="2" w:tplc="4E6607AE">
      <w:start w:val="1"/>
      <w:numFmt w:val="bullet"/>
      <w:lvlText w:val=""/>
      <w:lvlJc w:val="left"/>
      <w:pPr>
        <w:ind w:left="2160" w:hanging="360"/>
      </w:pPr>
      <w:rPr>
        <w:rFonts w:ascii="Wingdings" w:hAnsi="Wingdings" w:hint="default"/>
      </w:rPr>
    </w:lvl>
    <w:lvl w:ilvl="3" w:tplc="02828CD8">
      <w:start w:val="1"/>
      <w:numFmt w:val="bullet"/>
      <w:lvlText w:val=""/>
      <w:lvlJc w:val="left"/>
      <w:pPr>
        <w:ind w:left="2880" w:hanging="360"/>
      </w:pPr>
      <w:rPr>
        <w:rFonts w:ascii="Symbol" w:hAnsi="Symbol" w:hint="default"/>
      </w:rPr>
    </w:lvl>
    <w:lvl w:ilvl="4" w:tplc="C102E584">
      <w:start w:val="1"/>
      <w:numFmt w:val="bullet"/>
      <w:lvlText w:val="o"/>
      <w:lvlJc w:val="left"/>
      <w:pPr>
        <w:ind w:left="3600" w:hanging="360"/>
      </w:pPr>
      <w:rPr>
        <w:rFonts w:ascii="Courier New" w:hAnsi="Courier New" w:hint="default"/>
      </w:rPr>
    </w:lvl>
    <w:lvl w:ilvl="5" w:tplc="7B2A91FA">
      <w:start w:val="1"/>
      <w:numFmt w:val="bullet"/>
      <w:lvlText w:val=""/>
      <w:lvlJc w:val="left"/>
      <w:pPr>
        <w:ind w:left="4320" w:hanging="360"/>
      </w:pPr>
      <w:rPr>
        <w:rFonts w:ascii="Wingdings" w:hAnsi="Wingdings" w:hint="default"/>
      </w:rPr>
    </w:lvl>
    <w:lvl w:ilvl="6" w:tplc="8B70D8E0">
      <w:start w:val="1"/>
      <w:numFmt w:val="bullet"/>
      <w:lvlText w:val=""/>
      <w:lvlJc w:val="left"/>
      <w:pPr>
        <w:ind w:left="5040" w:hanging="360"/>
      </w:pPr>
      <w:rPr>
        <w:rFonts w:ascii="Symbol" w:hAnsi="Symbol" w:hint="default"/>
      </w:rPr>
    </w:lvl>
    <w:lvl w:ilvl="7" w:tplc="CBE6ABE8">
      <w:start w:val="1"/>
      <w:numFmt w:val="bullet"/>
      <w:lvlText w:val="o"/>
      <w:lvlJc w:val="left"/>
      <w:pPr>
        <w:ind w:left="5760" w:hanging="360"/>
      </w:pPr>
      <w:rPr>
        <w:rFonts w:ascii="Courier New" w:hAnsi="Courier New" w:hint="default"/>
      </w:rPr>
    </w:lvl>
    <w:lvl w:ilvl="8" w:tplc="8E62BAD2">
      <w:start w:val="1"/>
      <w:numFmt w:val="bullet"/>
      <w:lvlText w:val=""/>
      <w:lvlJc w:val="left"/>
      <w:pPr>
        <w:ind w:left="6480" w:hanging="360"/>
      </w:pPr>
      <w:rPr>
        <w:rFonts w:ascii="Wingdings" w:hAnsi="Wingdings" w:hint="default"/>
      </w:rPr>
    </w:lvl>
  </w:abstractNum>
  <w:abstractNum w:abstractNumId="47" w15:restartNumberingAfterBreak="0">
    <w:nsid w:val="414BB5F9"/>
    <w:multiLevelType w:val="hybridMultilevel"/>
    <w:tmpl w:val="A55C3A50"/>
    <w:lvl w:ilvl="0" w:tplc="7DDE3EC6">
      <w:start w:val="1"/>
      <w:numFmt w:val="bullet"/>
      <w:lvlText w:val=""/>
      <w:lvlJc w:val="left"/>
      <w:pPr>
        <w:ind w:left="720" w:hanging="360"/>
      </w:pPr>
      <w:rPr>
        <w:rFonts w:ascii="Symbol" w:hAnsi="Symbol" w:hint="default"/>
      </w:rPr>
    </w:lvl>
    <w:lvl w:ilvl="1" w:tplc="7E5E6B8A">
      <w:start w:val="1"/>
      <w:numFmt w:val="bullet"/>
      <w:lvlText w:val="o"/>
      <w:lvlJc w:val="left"/>
      <w:pPr>
        <w:ind w:left="1440" w:hanging="360"/>
      </w:pPr>
      <w:rPr>
        <w:rFonts w:ascii="Courier New" w:hAnsi="Courier New" w:hint="default"/>
      </w:rPr>
    </w:lvl>
    <w:lvl w:ilvl="2" w:tplc="FB8245B4">
      <w:start w:val="1"/>
      <w:numFmt w:val="bullet"/>
      <w:lvlText w:val=""/>
      <w:lvlJc w:val="left"/>
      <w:pPr>
        <w:ind w:left="2160" w:hanging="360"/>
      </w:pPr>
      <w:rPr>
        <w:rFonts w:ascii="Wingdings" w:hAnsi="Wingdings" w:hint="default"/>
      </w:rPr>
    </w:lvl>
    <w:lvl w:ilvl="3" w:tplc="65EEFB74">
      <w:start w:val="1"/>
      <w:numFmt w:val="bullet"/>
      <w:lvlText w:val=""/>
      <w:lvlJc w:val="left"/>
      <w:pPr>
        <w:ind w:left="2880" w:hanging="360"/>
      </w:pPr>
      <w:rPr>
        <w:rFonts w:ascii="Symbol" w:hAnsi="Symbol" w:hint="default"/>
      </w:rPr>
    </w:lvl>
    <w:lvl w:ilvl="4" w:tplc="3B2C75CE">
      <w:start w:val="1"/>
      <w:numFmt w:val="bullet"/>
      <w:lvlText w:val="o"/>
      <w:lvlJc w:val="left"/>
      <w:pPr>
        <w:ind w:left="3600" w:hanging="360"/>
      </w:pPr>
      <w:rPr>
        <w:rFonts w:ascii="Courier New" w:hAnsi="Courier New" w:hint="default"/>
      </w:rPr>
    </w:lvl>
    <w:lvl w:ilvl="5" w:tplc="F91AE93A">
      <w:start w:val="1"/>
      <w:numFmt w:val="bullet"/>
      <w:lvlText w:val=""/>
      <w:lvlJc w:val="left"/>
      <w:pPr>
        <w:ind w:left="4320" w:hanging="360"/>
      </w:pPr>
      <w:rPr>
        <w:rFonts w:ascii="Wingdings" w:hAnsi="Wingdings" w:hint="default"/>
      </w:rPr>
    </w:lvl>
    <w:lvl w:ilvl="6" w:tplc="0D64F980">
      <w:start w:val="1"/>
      <w:numFmt w:val="bullet"/>
      <w:lvlText w:val=""/>
      <w:lvlJc w:val="left"/>
      <w:pPr>
        <w:ind w:left="5040" w:hanging="360"/>
      </w:pPr>
      <w:rPr>
        <w:rFonts w:ascii="Symbol" w:hAnsi="Symbol" w:hint="default"/>
      </w:rPr>
    </w:lvl>
    <w:lvl w:ilvl="7" w:tplc="2CC4B5B2">
      <w:start w:val="1"/>
      <w:numFmt w:val="bullet"/>
      <w:lvlText w:val="o"/>
      <w:lvlJc w:val="left"/>
      <w:pPr>
        <w:ind w:left="5760" w:hanging="360"/>
      </w:pPr>
      <w:rPr>
        <w:rFonts w:ascii="Courier New" w:hAnsi="Courier New" w:hint="default"/>
      </w:rPr>
    </w:lvl>
    <w:lvl w:ilvl="8" w:tplc="12EE8B3C">
      <w:start w:val="1"/>
      <w:numFmt w:val="bullet"/>
      <w:lvlText w:val=""/>
      <w:lvlJc w:val="left"/>
      <w:pPr>
        <w:ind w:left="6480" w:hanging="360"/>
      </w:pPr>
      <w:rPr>
        <w:rFonts w:ascii="Wingdings" w:hAnsi="Wingdings" w:hint="default"/>
      </w:rPr>
    </w:lvl>
  </w:abstractNum>
  <w:abstractNum w:abstractNumId="48" w15:restartNumberingAfterBreak="0">
    <w:nsid w:val="41800287"/>
    <w:multiLevelType w:val="multilevel"/>
    <w:tmpl w:val="5EA2E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43A5F620"/>
    <w:multiLevelType w:val="hybridMultilevel"/>
    <w:tmpl w:val="319A380C"/>
    <w:lvl w:ilvl="0" w:tplc="ABF2E004">
      <w:start w:val="1"/>
      <w:numFmt w:val="decimal"/>
      <w:lvlText w:val="%1."/>
      <w:lvlJc w:val="left"/>
      <w:pPr>
        <w:ind w:left="720" w:hanging="360"/>
      </w:pPr>
      <w:rPr>
        <w:rFonts w:ascii="Aptos" w:hAnsi="Aptos" w:hint="default"/>
      </w:rPr>
    </w:lvl>
    <w:lvl w:ilvl="1" w:tplc="902C7202">
      <w:start w:val="1"/>
      <w:numFmt w:val="lowerLetter"/>
      <w:lvlText w:val="%2."/>
      <w:lvlJc w:val="left"/>
      <w:pPr>
        <w:ind w:left="1440" w:hanging="360"/>
      </w:pPr>
    </w:lvl>
    <w:lvl w:ilvl="2" w:tplc="109EC03C">
      <w:start w:val="1"/>
      <w:numFmt w:val="lowerRoman"/>
      <w:lvlText w:val="%3."/>
      <w:lvlJc w:val="right"/>
      <w:pPr>
        <w:ind w:left="2160" w:hanging="180"/>
      </w:pPr>
    </w:lvl>
    <w:lvl w:ilvl="3" w:tplc="4D680FD4">
      <w:start w:val="1"/>
      <w:numFmt w:val="decimal"/>
      <w:lvlText w:val="%4."/>
      <w:lvlJc w:val="left"/>
      <w:pPr>
        <w:ind w:left="2880" w:hanging="360"/>
      </w:pPr>
    </w:lvl>
    <w:lvl w:ilvl="4" w:tplc="9A1ED8DA">
      <w:start w:val="1"/>
      <w:numFmt w:val="lowerLetter"/>
      <w:lvlText w:val="%5."/>
      <w:lvlJc w:val="left"/>
      <w:pPr>
        <w:ind w:left="3600" w:hanging="360"/>
      </w:pPr>
    </w:lvl>
    <w:lvl w:ilvl="5" w:tplc="E4342E22">
      <w:start w:val="1"/>
      <w:numFmt w:val="lowerRoman"/>
      <w:lvlText w:val="%6."/>
      <w:lvlJc w:val="right"/>
      <w:pPr>
        <w:ind w:left="4320" w:hanging="180"/>
      </w:pPr>
    </w:lvl>
    <w:lvl w:ilvl="6" w:tplc="1A627F12">
      <w:start w:val="1"/>
      <w:numFmt w:val="decimal"/>
      <w:lvlText w:val="%7."/>
      <w:lvlJc w:val="left"/>
      <w:pPr>
        <w:ind w:left="5040" w:hanging="360"/>
      </w:pPr>
    </w:lvl>
    <w:lvl w:ilvl="7" w:tplc="73D8B034">
      <w:start w:val="1"/>
      <w:numFmt w:val="lowerLetter"/>
      <w:lvlText w:val="%8."/>
      <w:lvlJc w:val="left"/>
      <w:pPr>
        <w:ind w:left="5760" w:hanging="360"/>
      </w:pPr>
    </w:lvl>
    <w:lvl w:ilvl="8" w:tplc="6E4CD97C">
      <w:start w:val="1"/>
      <w:numFmt w:val="lowerRoman"/>
      <w:lvlText w:val="%9."/>
      <w:lvlJc w:val="right"/>
      <w:pPr>
        <w:ind w:left="6480" w:hanging="180"/>
      </w:pPr>
    </w:lvl>
  </w:abstractNum>
  <w:abstractNum w:abstractNumId="50" w15:restartNumberingAfterBreak="0">
    <w:nsid w:val="445527EF"/>
    <w:multiLevelType w:val="hybridMultilevel"/>
    <w:tmpl w:val="EFE003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44CBA396"/>
    <w:multiLevelType w:val="hybridMultilevel"/>
    <w:tmpl w:val="DAAEFEFA"/>
    <w:lvl w:ilvl="0" w:tplc="7C38DC28">
      <w:start w:val="1"/>
      <w:numFmt w:val="bullet"/>
      <w:lvlText w:val="§"/>
      <w:lvlJc w:val="left"/>
      <w:pPr>
        <w:ind w:left="720" w:hanging="360"/>
      </w:pPr>
      <w:rPr>
        <w:rFonts w:ascii="Wingdings" w:hAnsi="Wingdings" w:hint="default"/>
      </w:rPr>
    </w:lvl>
    <w:lvl w:ilvl="1" w:tplc="8188D1BA">
      <w:start w:val="1"/>
      <w:numFmt w:val="bullet"/>
      <w:lvlText w:val="o"/>
      <w:lvlJc w:val="left"/>
      <w:pPr>
        <w:ind w:left="1440" w:hanging="360"/>
      </w:pPr>
      <w:rPr>
        <w:rFonts w:ascii="Courier New" w:hAnsi="Courier New" w:hint="default"/>
      </w:rPr>
    </w:lvl>
    <w:lvl w:ilvl="2" w:tplc="7F043E78">
      <w:start w:val="1"/>
      <w:numFmt w:val="bullet"/>
      <w:lvlText w:val=""/>
      <w:lvlJc w:val="left"/>
      <w:pPr>
        <w:ind w:left="2160" w:hanging="360"/>
      </w:pPr>
      <w:rPr>
        <w:rFonts w:ascii="Wingdings" w:hAnsi="Wingdings" w:hint="default"/>
      </w:rPr>
    </w:lvl>
    <w:lvl w:ilvl="3" w:tplc="D1AC38C0">
      <w:start w:val="1"/>
      <w:numFmt w:val="bullet"/>
      <w:lvlText w:val=""/>
      <w:lvlJc w:val="left"/>
      <w:pPr>
        <w:ind w:left="2880" w:hanging="360"/>
      </w:pPr>
      <w:rPr>
        <w:rFonts w:ascii="Symbol" w:hAnsi="Symbol" w:hint="default"/>
      </w:rPr>
    </w:lvl>
    <w:lvl w:ilvl="4" w:tplc="A24AA0CA">
      <w:start w:val="1"/>
      <w:numFmt w:val="bullet"/>
      <w:lvlText w:val="o"/>
      <w:lvlJc w:val="left"/>
      <w:pPr>
        <w:ind w:left="3600" w:hanging="360"/>
      </w:pPr>
      <w:rPr>
        <w:rFonts w:ascii="Courier New" w:hAnsi="Courier New" w:hint="default"/>
      </w:rPr>
    </w:lvl>
    <w:lvl w:ilvl="5" w:tplc="D562ABC2">
      <w:start w:val="1"/>
      <w:numFmt w:val="bullet"/>
      <w:lvlText w:val=""/>
      <w:lvlJc w:val="left"/>
      <w:pPr>
        <w:ind w:left="4320" w:hanging="360"/>
      </w:pPr>
      <w:rPr>
        <w:rFonts w:ascii="Wingdings" w:hAnsi="Wingdings" w:hint="default"/>
      </w:rPr>
    </w:lvl>
    <w:lvl w:ilvl="6" w:tplc="E354CFF8">
      <w:start w:val="1"/>
      <w:numFmt w:val="bullet"/>
      <w:lvlText w:val=""/>
      <w:lvlJc w:val="left"/>
      <w:pPr>
        <w:ind w:left="5040" w:hanging="360"/>
      </w:pPr>
      <w:rPr>
        <w:rFonts w:ascii="Symbol" w:hAnsi="Symbol" w:hint="default"/>
      </w:rPr>
    </w:lvl>
    <w:lvl w:ilvl="7" w:tplc="E4DED688">
      <w:start w:val="1"/>
      <w:numFmt w:val="bullet"/>
      <w:lvlText w:val="o"/>
      <w:lvlJc w:val="left"/>
      <w:pPr>
        <w:ind w:left="5760" w:hanging="360"/>
      </w:pPr>
      <w:rPr>
        <w:rFonts w:ascii="Courier New" w:hAnsi="Courier New" w:hint="default"/>
      </w:rPr>
    </w:lvl>
    <w:lvl w:ilvl="8" w:tplc="A27A8EB8">
      <w:start w:val="1"/>
      <w:numFmt w:val="bullet"/>
      <w:lvlText w:val=""/>
      <w:lvlJc w:val="left"/>
      <w:pPr>
        <w:ind w:left="6480" w:hanging="360"/>
      </w:pPr>
      <w:rPr>
        <w:rFonts w:ascii="Wingdings" w:hAnsi="Wingdings" w:hint="default"/>
      </w:rPr>
    </w:lvl>
  </w:abstractNum>
  <w:abstractNum w:abstractNumId="52" w15:restartNumberingAfterBreak="0">
    <w:nsid w:val="478D3B6F"/>
    <w:multiLevelType w:val="multilevel"/>
    <w:tmpl w:val="A7DC4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49521FB6"/>
    <w:multiLevelType w:val="multilevel"/>
    <w:tmpl w:val="99C460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4" w15:restartNumberingAfterBreak="0">
    <w:nsid w:val="4B28CC93"/>
    <w:multiLevelType w:val="hybridMultilevel"/>
    <w:tmpl w:val="2908A35C"/>
    <w:lvl w:ilvl="0" w:tplc="978693A0">
      <w:start w:val="1"/>
      <w:numFmt w:val="decimal"/>
      <w:lvlText w:val="%1."/>
      <w:lvlJc w:val="left"/>
      <w:pPr>
        <w:ind w:left="720" w:hanging="360"/>
      </w:pPr>
      <w:rPr>
        <w:rFonts w:ascii="Aptos" w:hAnsi="Aptos" w:hint="default"/>
      </w:rPr>
    </w:lvl>
    <w:lvl w:ilvl="1" w:tplc="FBA44DD2">
      <w:start w:val="1"/>
      <w:numFmt w:val="lowerLetter"/>
      <w:lvlText w:val="%2."/>
      <w:lvlJc w:val="left"/>
      <w:pPr>
        <w:ind w:left="1440" w:hanging="360"/>
      </w:pPr>
    </w:lvl>
    <w:lvl w:ilvl="2" w:tplc="C29A18BE">
      <w:start w:val="1"/>
      <w:numFmt w:val="lowerRoman"/>
      <w:lvlText w:val="%3."/>
      <w:lvlJc w:val="right"/>
      <w:pPr>
        <w:ind w:left="2160" w:hanging="180"/>
      </w:pPr>
    </w:lvl>
    <w:lvl w:ilvl="3" w:tplc="9288011C">
      <w:start w:val="1"/>
      <w:numFmt w:val="decimal"/>
      <w:lvlText w:val="%4."/>
      <w:lvlJc w:val="left"/>
      <w:pPr>
        <w:ind w:left="2880" w:hanging="360"/>
      </w:pPr>
    </w:lvl>
    <w:lvl w:ilvl="4" w:tplc="CB9489C2">
      <w:start w:val="1"/>
      <w:numFmt w:val="lowerLetter"/>
      <w:lvlText w:val="%5."/>
      <w:lvlJc w:val="left"/>
      <w:pPr>
        <w:ind w:left="3600" w:hanging="360"/>
      </w:pPr>
    </w:lvl>
    <w:lvl w:ilvl="5" w:tplc="7A827464">
      <w:start w:val="1"/>
      <w:numFmt w:val="lowerRoman"/>
      <w:lvlText w:val="%6."/>
      <w:lvlJc w:val="right"/>
      <w:pPr>
        <w:ind w:left="4320" w:hanging="180"/>
      </w:pPr>
    </w:lvl>
    <w:lvl w:ilvl="6" w:tplc="AE044208">
      <w:start w:val="1"/>
      <w:numFmt w:val="decimal"/>
      <w:lvlText w:val="%7."/>
      <w:lvlJc w:val="left"/>
      <w:pPr>
        <w:ind w:left="5040" w:hanging="360"/>
      </w:pPr>
    </w:lvl>
    <w:lvl w:ilvl="7" w:tplc="88E42F06">
      <w:start w:val="1"/>
      <w:numFmt w:val="lowerLetter"/>
      <w:lvlText w:val="%8."/>
      <w:lvlJc w:val="left"/>
      <w:pPr>
        <w:ind w:left="5760" w:hanging="360"/>
      </w:pPr>
    </w:lvl>
    <w:lvl w:ilvl="8" w:tplc="82E4CEB8">
      <w:start w:val="1"/>
      <w:numFmt w:val="lowerRoman"/>
      <w:lvlText w:val="%9."/>
      <w:lvlJc w:val="right"/>
      <w:pPr>
        <w:ind w:left="6480" w:hanging="180"/>
      </w:pPr>
    </w:lvl>
  </w:abstractNum>
  <w:abstractNum w:abstractNumId="55" w15:restartNumberingAfterBreak="0">
    <w:nsid w:val="4B762467"/>
    <w:multiLevelType w:val="multilevel"/>
    <w:tmpl w:val="5A46A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C53A565"/>
    <w:multiLevelType w:val="hybridMultilevel"/>
    <w:tmpl w:val="438EF074"/>
    <w:lvl w:ilvl="0" w:tplc="3AE240CA">
      <w:start w:val="1"/>
      <w:numFmt w:val="decimal"/>
      <w:lvlText w:val="%1."/>
      <w:lvlJc w:val="left"/>
      <w:pPr>
        <w:ind w:left="720" w:hanging="360"/>
      </w:pPr>
    </w:lvl>
    <w:lvl w:ilvl="1" w:tplc="FF54F7BE">
      <w:start w:val="1"/>
      <w:numFmt w:val="lowerLetter"/>
      <w:lvlText w:val="%2."/>
      <w:lvlJc w:val="left"/>
      <w:pPr>
        <w:ind w:left="1440" w:hanging="360"/>
      </w:pPr>
    </w:lvl>
    <w:lvl w:ilvl="2" w:tplc="FA844C88">
      <w:start w:val="1"/>
      <w:numFmt w:val="lowerRoman"/>
      <w:lvlText w:val="%3."/>
      <w:lvlJc w:val="right"/>
      <w:pPr>
        <w:ind w:left="2160" w:hanging="180"/>
      </w:pPr>
    </w:lvl>
    <w:lvl w:ilvl="3" w:tplc="57605C16">
      <w:start w:val="1"/>
      <w:numFmt w:val="decimal"/>
      <w:lvlText w:val="%4."/>
      <w:lvlJc w:val="left"/>
      <w:pPr>
        <w:ind w:left="2880" w:hanging="360"/>
      </w:pPr>
    </w:lvl>
    <w:lvl w:ilvl="4" w:tplc="478C1FAE">
      <w:start w:val="1"/>
      <w:numFmt w:val="lowerLetter"/>
      <w:lvlText w:val="%5."/>
      <w:lvlJc w:val="left"/>
      <w:pPr>
        <w:ind w:left="3600" w:hanging="360"/>
      </w:pPr>
    </w:lvl>
    <w:lvl w:ilvl="5" w:tplc="ABFC8D9E">
      <w:start w:val="1"/>
      <w:numFmt w:val="lowerRoman"/>
      <w:lvlText w:val="%6."/>
      <w:lvlJc w:val="right"/>
      <w:pPr>
        <w:ind w:left="4320" w:hanging="180"/>
      </w:pPr>
    </w:lvl>
    <w:lvl w:ilvl="6" w:tplc="599AFFD0">
      <w:start w:val="1"/>
      <w:numFmt w:val="decimal"/>
      <w:lvlText w:val="%7."/>
      <w:lvlJc w:val="left"/>
      <w:pPr>
        <w:ind w:left="5040" w:hanging="360"/>
      </w:pPr>
    </w:lvl>
    <w:lvl w:ilvl="7" w:tplc="5EEE4258">
      <w:start w:val="1"/>
      <w:numFmt w:val="lowerLetter"/>
      <w:lvlText w:val="%8."/>
      <w:lvlJc w:val="left"/>
      <w:pPr>
        <w:ind w:left="5760" w:hanging="360"/>
      </w:pPr>
    </w:lvl>
    <w:lvl w:ilvl="8" w:tplc="8F8202A6">
      <w:start w:val="1"/>
      <w:numFmt w:val="lowerRoman"/>
      <w:lvlText w:val="%9."/>
      <w:lvlJc w:val="right"/>
      <w:pPr>
        <w:ind w:left="6480" w:hanging="180"/>
      </w:pPr>
    </w:lvl>
  </w:abstractNum>
  <w:abstractNum w:abstractNumId="57" w15:restartNumberingAfterBreak="0">
    <w:nsid w:val="4F69321E"/>
    <w:multiLevelType w:val="multilevel"/>
    <w:tmpl w:val="DEBC54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8" w15:restartNumberingAfterBreak="0">
    <w:nsid w:val="5079732F"/>
    <w:multiLevelType w:val="multilevel"/>
    <w:tmpl w:val="2C2E3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9" w15:restartNumberingAfterBreak="0">
    <w:nsid w:val="518F1579"/>
    <w:multiLevelType w:val="multilevel"/>
    <w:tmpl w:val="F3A0CE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1" w15:restartNumberingAfterBreak="0">
    <w:nsid w:val="528E5FBC"/>
    <w:multiLevelType w:val="multilevel"/>
    <w:tmpl w:val="E1E80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531C0E18"/>
    <w:multiLevelType w:val="multilevel"/>
    <w:tmpl w:val="AE72E0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536F8079"/>
    <w:multiLevelType w:val="hybridMultilevel"/>
    <w:tmpl w:val="93E66B2A"/>
    <w:lvl w:ilvl="0" w:tplc="8C7AC7AE">
      <w:start w:val="1"/>
      <w:numFmt w:val="bullet"/>
      <w:lvlText w:val="§"/>
      <w:lvlJc w:val="left"/>
      <w:pPr>
        <w:ind w:left="720" w:hanging="360"/>
      </w:pPr>
      <w:rPr>
        <w:rFonts w:ascii="Wingdings" w:hAnsi="Wingdings" w:hint="default"/>
      </w:rPr>
    </w:lvl>
    <w:lvl w:ilvl="1" w:tplc="D45200D0">
      <w:start w:val="1"/>
      <w:numFmt w:val="bullet"/>
      <w:lvlText w:val="o"/>
      <w:lvlJc w:val="left"/>
      <w:pPr>
        <w:ind w:left="1440" w:hanging="360"/>
      </w:pPr>
      <w:rPr>
        <w:rFonts w:ascii="Courier New" w:hAnsi="Courier New" w:hint="default"/>
      </w:rPr>
    </w:lvl>
    <w:lvl w:ilvl="2" w:tplc="A2B8DB46">
      <w:start w:val="1"/>
      <w:numFmt w:val="bullet"/>
      <w:lvlText w:val=""/>
      <w:lvlJc w:val="left"/>
      <w:pPr>
        <w:ind w:left="2160" w:hanging="360"/>
      </w:pPr>
      <w:rPr>
        <w:rFonts w:ascii="Wingdings" w:hAnsi="Wingdings" w:hint="default"/>
      </w:rPr>
    </w:lvl>
    <w:lvl w:ilvl="3" w:tplc="8454FB1E">
      <w:start w:val="1"/>
      <w:numFmt w:val="bullet"/>
      <w:lvlText w:val=""/>
      <w:lvlJc w:val="left"/>
      <w:pPr>
        <w:ind w:left="2880" w:hanging="360"/>
      </w:pPr>
      <w:rPr>
        <w:rFonts w:ascii="Symbol" w:hAnsi="Symbol" w:hint="default"/>
      </w:rPr>
    </w:lvl>
    <w:lvl w:ilvl="4" w:tplc="5DEC7900">
      <w:start w:val="1"/>
      <w:numFmt w:val="bullet"/>
      <w:lvlText w:val="o"/>
      <w:lvlJc w:val="left"/>
      <w:pPr>
        <w:ind w:left="3600" w:hanging="360"/>
      </w:pPr>
      <w:rPr>
        <w:rFonts w:ascii="Courier New" w:hAnsi="Courier New" w:hint="default"/>
      </w:rPr>
    </w:lvl>
    <w:lvl w:ilvl="5" w:tplc="9BF81794">
      <w:start w:val="1"/>
      <w:numFmt w:val="bullet"/>
      <w:lvlText w:val=""/>
      <w:lvlJc w:val="left"/>
      <w:pPr>
        <w:ind w:left="4320" w:hanging="360"/>
      </w:pPr>
      <w:rPr>
        <w:rFonts w:ascii="Wingdings" w:hAnsi="Wingdings" w:hint="default"/>
      </w:rPr>
    </w:lvl>
    <w:lvl w:ilvl="6" w:tplc="06A06F80">
      <w:start w:val="1"/>
      <w:numFmt w:val="bullet"/>
      <w:lvlText w:val=""/>
      <w:lvlJc w:val="left"/>
      <w:pPr>
        <w:ind w:left="5040" w:hanging="360"/>
      </w:pPr>
      <w:rPr>
        <w:rFonts w:ascii="Symbol" w:hAnsi="Symbol" w:hint="default"/>
      </w:rPr>
    </w:lvl>
    <w:lvl w:ilvl="7" w:tplc="F772534E">
      <w:start w:val="1"/>
      <w:numFmt w:val="bullet"/>
      <w:lvlText w:val="o"/>
      <w:lvlJc w:val="left"/>
      <w:pPr>
        <w:ind w:left="5760" w:hanging="360"/>
      </w:pPr>
      <w:rPr>
        <w:rFonts w:ascii="Courier New" w:hAnsi="Courier New" w:hint="default"/>
      </w:rPr>
    </w:lvl>
    <w:lvl w:ilvl="8" w:tplc="483EEA5E">
      <w:start w:val="1"/>
      <w:numFmt w:val="bullet"/>
      <w:lvlText w:val=""/>
      <w:lvlJc w:val="left"/>
      <w:pPr>
        <w:ind w:left="6480" w:hanging="360"/>
      </w:pPr>
      <w:rPr>
        <w:rFonts w:ascii="Wingdings" w:hAnsi="Wingdings" w:hint="default"/>
      </w:rPr>
    </w:lvl>
  </w:abstractNum>
  <w:abstractNum w:abstractNumId="64" w15:restartNumberingAfterBreak="0">
    <w:nsid w:val="540C1054"/>
    <w:multiLevelType w:val="multilevel"/>
    <w:tmpl w:val="0EC279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6AF2E29"/>
    <w:multiLevelType w:val="multilevel"/>
    <w:tmpl w:val="53F8B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575A584C"/>
    <w:multiLevelType w:val="multilevel"/>
    <w:tmpl w:val="5BBA4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7" w15:restartNumberingAfterBreak="0">
    <w:nsid w:val="57F21F35"/>
    <w:multiLevelType w:val="multilevel"/>
    <w:tmpl w:val="F1EA3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8" w15:restartNumberingAfterBreak="0">
    <w:nsid w:val="5825CBAD"/>
    <w:multiLevelType w:val="hybridMultilevel"/>
    <w:tmpl w:val="A91E961A"/>
    <w:lvl w:ilvl="0" w:tplc="CA4EB34C">
      <w:start w:val="1"/>
      <w:numFmt w:val="bullet"/>
      <w:lvlText w:val=""/>
      <w:lvlJc w:val="left"/>
      <w:pPr>
        <w:ind w:left="720" w:hanging="360"/>
      </w:pPr>
      <w:rPr>
        <w:rFonts w:ascii="Symbol" w:hAnsi="Symbol" w:hint="default"/>
      </w:rPr>
    </w:lvl>
    <w:lvl w:ilvl="1" w:tplc="0BE6C2B8">
      <w:start w:val="1"/>
      <w:numFmt w:val="bullet"/>
      <w:lvlText w:val="o"/>
      <w:lvlJc w:val="left"/>
      <w:pPr>
        <w:ind w:left="1440" w:hanging="360"/>
      </w:pPr>
      <w:rPr>
        <w:rFonts w:ascii="Courier New" w:hAnsi="Courier New" w:hint="default"/>
      </w:rPr>
    </w:lvl>
    <w:lvl w:ilvl="2" w:tplc="A96AD1C2">
      <w:start w:val="1"/>
      <w:numFmt w:val="bullet"/>
      <w:lvlText w:val=""/>
      <w:lvlJc w:val="left"/>
      <w:pPr>
        <w:ind w:left="2160" w:hanging="360"/>
      </w:pPr>
      <w:rPr>
        <w:rFonts w:ascii="Wingdings" w:hAnsi="Wingdings" w:hint="default"/>
      </w:rPr>
    </w:lvl>
    <w:lvl w:ilvl="3" w:tplc="90E4DFF6">
      <w:start w:val="1"/>
      <w:numFmt w:val="bullet"/>
      <w:lvlText w:val=""/>
      <w:lvlJc w:val="left"/>
      <w:pPr>
        <w:ind w:left="2880" w:hanging="360"/>
      </w:pPr>
      <w:rPr>
        <w:rFonts w:ascii="Symbol" w:hAnsi="Symbol" w:hint="default"/>
      </w:rPr>
    </w:lvl>
    <w:lvl w:ilvl="4" w:tplc="8946C830">
      <w:start w:val="1"/>
      <w:numFmt w:val="bullet"/>
      <w:lvlText w:val="o"/>
      <w:lvlJc w:val="left"/>
      <w:pPr>
        <w:ind w:left="3600" w:hanging="360"/>
      </w:pPr>
      <w:rPr>
        <w:rFonts w:ascii="Courier New" w:hAnsi="Courier New" w:hint="default"/>
      </w:rPr>
    </w:lvl>
    <w:lvl w:ilvl="5" w:tplc="7E5E6848">
      <w:start w:val="1"/>
      <w:numFmt w:val="bullet"/>
      <w:lvlText w:val=""/>
      <w:lvlJc w:val="left"/>
      <w:pPr>
        <w:ind w:left="4320" w:hanging="360"/>
      </w:pPr>
      <w:rPr>
        <w:rFonts w:ascii="Wingdings" w:hAnsi="Wingdings" w:hint="default"/>
      </w:rPr>
    </w:lvl>
    <w:lvl w:ilvl="6" w:tplc="F4F89986">
      <w:start w:val="1"/>
      <w:numFmt w:val="bullet"/>
      <w:lvlText w:val=""/>
      <w:lvlJc w:val="left"/>
      <w:pPr>
        <w:ind w:left="5040" w:hanging="360"/>
      </w:pPr>
      <w:rPr>
        <w:rFonts w:ascii="Symbol" w:hAnsi="Symbol" w:hint="default"/>
      </w:rPr>
    </w:lvl>
    <w:lvl w:ilvl="7" w:tplc="2D103DCE">
      <w:start w:val="1"/>
      <w:numFmt w:val="bullet"/>
      <w:lvlText w:val="o"/>
      <w:lvlJc w:val="left"/>
      <w:pPr>
        <w:ind w:left="5760" w:hanging="360"/>
      </w:pPr>
      <w:rPr>
        <w:rFonts w:ascii="Courier New" w:hAnsi="Courier New" w:hint="default"/>
      </w:rPr>
    </w:lvl>
    <w:lvl w:ilvl="8" w:tplc="71E84368">
      <w:start w:val="1"/>
      <w:numFmt w:val="bullet"/>
      <w:lvlText w:val=""/>
      <w:lvlJc w:val="left"/>
      <w:pPr>
        <w:ind w:left="6480" w:hanging="360"/>
      </w:pPr>
      <w:rPr>
        <w:rFonts w:ascii="Wingdings" w:hAnsi="Wingdings" w:hint="default"/>
      </w:rPr>
    </w:lvl>
  </w:abstractNum>
  <w:abstractNum w:abstractNumId="69" w15:restartNumberingAfterBreak="0">
    <w:nsid w:val="58F92E9F"/>
    <w:multiLevelType w:val="hybridMultilevel"/>
    <w:tmpl w:val="34E6C150"/>
    <w:lvl w:ilvl="0" w:tplc="B2AAAC5E">
      <w:start w:val="1"/>
      <w:numFmt w:val="bullet"/>
      <w:lvlText w:val=""/>
      <w:lvlJc w:val="left"/>
      <w:pPr>
        <w:ind w:left="720" w:hanging="360"/>
      </w:pPr>
      <w:rPr>
        <w:rFonts w:ascii="Symbol" w:hAnsi="Symbol" w:hint="default"/>
      </w:rPr>
    </w:lvl>
    <w:lvl w:ilvl="1" w:tplc="2AA8FE50">
      <w:start w:val="1"/>
      <w:numFmt w:val="bullet"/>
      <w:lvlText w:val="o"/>
      <w:lvlJc w:val="left"/>
      <w:pPr>
        <w:ind w:left="1440" w:hanging="360"/>
      </w:pPr>
      <w:rPr>
        <w:rFonts w:ascii="Courier New" w:hAnsi="Courier New" w:hint="default"/>
      </w:rPr>
    </w:lvl>
    <w:lvl w:ilvl="2" w:tplc="F37EC850">
      <w:start w:val="1"/>
      <w:numFmt w:val="bullet"/>
      <w:lvlText w:val=""/>
      <w:lvlJc w:val="left"/>
      <w:pPr>
        <w:ind w:left="2160" w:hanging="360"/>
      </w:pPr>
      <w:rPr>
        <w:rFonts w:ascii="Wingdings" w:hAnsi="Wingdings" w:hint="default"/>
      </w:rPr>
    </w:lvl>
    <w:lvl w:ilvl="3" w:tplc="26723732">
      <w:start w:val="1"/>
      <w:numFmt w:val="bullet"/>
      <w:lvlText w:val=""/>
      <w:lvlJc w:val="left"/>
      <w:pPr>
        <w:ind w:left="2880" w:hanging="360"/>
      </w:pPr>
      <w:rPr>
        <w:rFonts w:ascii="Symbol" w:hAnsi="Symbol" w:hint="default"/>
      </w:rPr>
    </w:lvl>
    <w:lvl w:ilvl="4" w:tplc="C2C49502">
      <w:start w:val="1"/>
      <w:numFmt w:val="bullet"/>
      <w:lvlText w:val="o"/>
      <w:lvlJc w:val="left"/>
      <w:pPr>
        <w:ind w:left="3600" w:hanging="360"/>
      </w:pPr>
      <w:rPr>
        <w:rFonts w:ascii="Courier New" w:hAnsi="Courier New" w:hint="default"/>
      </w:rPr>
    </w:lvl>
    <w:lvl w:ilvl="5" w:tplc="05525964">
      <w:start w:val="1"/>
      <w:numFmt w:val="bullet"/>
      <w:lvlText w:val=""/>
      <w:lvlJc w:val="left"/>
      <w:pPr>
        <w:ind w:left="4320" w:hanging="360"/>
      </w:pPr>
      <w:rPr>
        <w:rFonts w:ascii="Wingdings" w:hAnsi="Wingdings" w:hint="default"/>
      </w:rPr>
    </w:lvl>
    <w:lvl w:ilvl="6" w:tplc="E57A34DA">
      <w:start w:val="1"/>
      <w:numFmt w:val="bullet"/>
      <w:lvlText w:val=""/>
      <w:lvlJc w:val="left"/>
      <w:pPr>
        <w:ind w:left="5040" w:hanging="360"/>
      </w:pPr>
      <w:rPr>
        <w:rFonts w:ascii="Symbol" w:hAnsi="Symbol" w:hint="default"/>
      </w:rPr>
    </w:lvl>
    <w:lvl w:ilvl="7" w:tplc="E57A04FA">
      <w:start w:val="1"/>
      <w:numFmt w:val="bullet"/>
      <w:lvlText w:val="o"/>
      <w:lvlJc w:val="left"/>
      <w:pPr>
        <w:ind w:left="5760" w:hanging="360"/>
      </w:pPr>
      <w:rPr>
        <w:rFonts w:ascii="Courier New" w:hAnsi="Courier New" w:hint="default"/>
      </w:rPr>
    </w:lvl>
    <w:lvl w:ilvl="8" w:tplc="38FA1DA0">
      <w:start w:val="1"/>
      <w:numFmt w:val="bullet"/>
      <w:lvlText w:val=""/>
      <w:lvlJc w:val="left"/>
      <w:pPr>
        <w:ind w:left="6480" w:hanging="360"/>
      </w:pPr>
      <w:rPr>
        <w:rFonts w:ascii="Wingdings" w:hAnsi="Wingdings" w:hint="default"/>
      </w:rPr>
    </w:lvl>
  </w:abstractNum>
  <w:abstractNum w:abstractNumId="70" w15:restartNumberingAfterBreak="0">
    <w:nsid w:val="5B3B36F3"/>
    <w:multiLevelType w:val="multilevel"/>
    <w:tmpl w:val="AEB4D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1" w15:restartNumberingAfterBreak="0">
    <w:nsid w:val="5D8A4754"/>
    <w:multiLevelType w:val="multilevel"/>
    <w:tmpl w:val="510C9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2" w15:restartNumberingAfterBreak="0">
    <w:nsid w:val="5DBD740C"/>
    <w:multiLevelType w:val="multilevel"/>
    <w:tmpl w:val="8F46E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3" w15:restartNumberingAfterBreak="0">
    <w:nsid w:val="5DE90A9F"/>
    <w:multiLevelType w:val="hybridMultilevel"/>
    <w:tmpl w:val="51A6BF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4" w15:restartNumberingAfterBreak="0">
    <w:nsid w:val="5E0235AE"/>
    <w:multiLevelType w:val="multilevel"/>
    <w:tmpl w:val="4366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5" w15:restartNumberingAfterBreak="0">
    <w:nsid w:val="5F395E49"/>
    <w:multiLevelType w:val="multilevel"/>
    <w:tmpl w:val="E6CCC6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6" w15:restartNumberingAfterBreak="0">
    <w:nsid w:val="608C2229"/>
    <w:multiLevelType w:val="multilevel"/>
    <w:tmpl w:val="508A2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7" w15:restartNumberingAfterBreak="0">
    <w:nsid w:val="60EA455C"/>
    <w:multiLevelType w:val="multilevel"/>
    <w:tmpl w:val="1F960A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8" w15:restartNumberingAfterBreak="0">
    <w:nsid w:val="60FA12CB"/>
    <w:multiLevelType w:val="multilevel"/>
    <w:tmpl w:val="4DA6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9" w15:restartNumberingAfterBreak="0">
    <w:nsid w:val="617E7A5C"/>
    <w:multiLevelType w:val="multilevel"/>
    <w:tmpl w:val="EC864F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0" w15:restartNumberingAfterBreak="0">
    <w:nsid w:val="63D122C8"/>
    <w:multiLevelType w:val="multilevel"/>
    <w:tmpl w:val="FF1EB8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1" w15:restartNumberingAfterBreak="0">
    <w:nsid w:val="683F158B"/>
    <w:multiLevelType w:val="multilevel"/>
    <w:tmpl w:val="52F618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2" w15:restartNumberingAfterBreak="0">
    <w:nsid w:val="68F9B748"/>
    <w:multiLevelType w:val="hybridMultilevel"/>
    <w:tmpl w:val="76A2AA24"/>
    <w:lvl w:ilvl="0" w:tplc="B986F0B2">
      <w:start w:val="1"/>
      <w:numFmt w:val="bullet"/>
      <w:lvlText w:val=""/>
      <w:lvlJc w:val="left"/>
      <w:pPr>
        <w:ind w:left="720" w:hanging="360"/>
      </w:pPr>
      <w:rPr>
        <w:rFonts w:ascii="Symbol" w:hAnsi="Symbol" w:hint="default"/>
      </w:rPr>
    </w:lvl>
    <w:lvl w:ilvl="1" w:tplc="8A4AE130">
      <w:start w:val="1"/>
      <w:numFmt w:val="bullet"/>
      <w:lvlText w:val="o"/>
      <w:lvlJc w:val="left"/>
      <w:pPr>
        <w:ind w:left="1440" w:hanging="360"/>
      </w:pPr>
      <w:rPr>
        <w:rFonts w:ascii="Courier New" w:hAnsi="Courier New" w:hint="default"/>
      </w:rPr>
    </w:lvl>
    <w:lvl w:ilvl="2" w:tplc="9ACE6EB8">
      <w:start w:val="1"/>
      <w:numFmt w:val="bullet"/>
      <w:lvlText w:val=""/>
      <w:lvlJc w:val="left"/>
      <w:pPr>
        <w:ind w:left="2160" w:hanging="360"/>
      </w:pPr>
      <w:rPr>
        <w:rFonts w:ascii="Wingdings" w:hAnsi="Wingdings" w:hint="default"/>
      </w:rPr>
    </w:lvl>
    <w:lvl w:ilvl="3" w:tplc="FB3E4034">
      <w:start w:val="1"/>
      <w:numFmt w:val="bullet"/>
      <w:lvlText w:val=""/>
      <w:lvlJc w:val="left"/>
      <w:pPr>
        <w:ind w:left="2880" w:hanging="360"/>
      </w:pPr>
      <w:rPr>
        <w:rFonts w:ascii="Symbol" w:hAnsi="Symbol" w:hint="default"/>
      </w:rPr>
    </w:lvl>
    <w:lvl w:ilvl="4" w:tplc="67A0E5FE">
      <w:start w:val="1"/>
      <w:numFmt w:val="bullet"/>
      <w:lvlText w:val="o"/>
      <w:lvlJc w:val="left"/>
      <w:pPr>
        <w:ind w:left="3600" w:hanging="360"/>
      </w:pPr>
      <w:rPr>
        <w:rFonts w:ascii="Courier New" w:hAnsi="Courier New" w:hint="default"/>
      </w:rPr>
    </w:lvl>
    <w:lvl w:ilvl="5" w:tplc="07EAE24E">
      <w:start w:val="1"/>
      <w:numFmt w:val="bullet"/>
      <w:lvlText w:val=""/>
      <w:lvlJc w:val="left"/>
      <w:pPr>
        <w:ind w:left="4320" w:hanging="360"/>
      </w:pPr>
      <w:rPr>
        <w:rFonts w:ascii="Wingdings" w:hAnsi="Wingdings" w:hint="default"/>
      </w:rPr>
    </w:lvl>
    <w:lvl w:ilvl="6" w:tplc="68BA0638">
      <w:start w:val="1"/>
      <w:numFmt w:val="bullet"/>
      <w:lvlText w:val=""/>
      <w:lvlJc w:val="left"/>
      <w:pPr>
        <w:ind w:left="5040" w:hanging="360"/>
      </w:pPr>
      <w:rPr>
        <w:rFonts w:ascii="Symbol" w:hAnsi="Symbol" w:hint="default"/>
      </w:rPr>
    </w:lvl>
    <w:lvl w:ilvl="7" w:tplc="DCB6C770">
      <w:start w:val="1"/>
      <w:numFmt w:val="bullet"/>
      <w:lvlText w:val="o"/>
      <w:lvlJc w:val="left"/>
      <w:pPr>
        <w:ind w:left="5760" w:hanging="360"/>
      </w:pPr>
      <w:rPr>
        <w:rFonts w:ascii="Courier New" w:hAnsi="Courier New" w:hint="default"/>
      </w:rPr>
    </w:lvl>
    <w:lvl w:ilvl="8" w:tplc="8C10ED5A">
      <w:start w:val="1"/>
      <w:numFmt w:val="bullet"/>
      <w:lvlText w:val=""/>
      <w:lvlJc w:val="left"/>
      <w:pPr>
        <w:ind w:left="6480" w:hanging="360"/>
      </w:pPr>
      <w:rPr>
        <w:rFonts w:ascii="Wingdings" w:hAnsi="Wingdings" w:hint="default"/>
      </w:rPr>
    </w:lvl>
  </w:abstractNum>
  <w:abstractNum w:abstractNumId="83" w15:restartNumberingAfterBreak="0">
    <w:nsid w:val="6AB90BD3"/>
    <w:multiLevelType w:val="multilevel"/>
    <w:tmpl w:val="89B21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4" w15:restartNumberingAfterBreak="0">
    <w:nsid w:val="6ABE5163"/>
    <w:multiLevelType w:val="multilevel"/>
    <w:tmpl w:val="00CAAF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5" w15:restartNumberingAfterBreak="0">
    <w:nsid w:val="6B2A733C"/>
    <w:multiLevelType w:val="multilevel"/>
    <w:tmpl w:val="226290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BC528B8"/>
    <w:multiLevelType w:val="multilevel"/>
    <w:tmpl w:val="919221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C2522E8"/>
    <w:multiLevelType w:val="hybridMultilevel"/>
    <w:tmpl w:val="B178BE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8" w15:restartNumberingAfterBreak="0">
    <w:nsid w:val="71493AC0"/>
    <w:multiLevelType w:val="multilevel"/>
    <w:tmpl w:val="4E709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9" w15:restartNumberingAfterBreak="0">
    <w:nsid w:val="72F9C382"/>
    <w:multiLevelType w:val="hybridMultilevel"/>
    <w:tmpl w:val="D53CFB6E"/>
    <w:lvl w:ilvl="0" w:tplc="5680DCC8">
      <w:start w:val="1"/>
      <w:numFmt w:val="bullet"/>
      <w:lvlText w:val=""/>
      <w:lvlJc w:val="left"/>
      <w:pPr>
        <w:ind w:left="720" w:hanging="360"/>
      </w:pPr>
      <w:rPr>
        <w:rFonts w:ascii="Symbol" w:hAnsi="Symbol" w:hint="default"/>
      </w:rPr>
    </w:lvl>
    <w:lvl w:ilvl="1" w:tplc="8F2AC19C">
      <w:start w:val="1"/>
      <w:numFmt w:val="bullet"/>
      <w:lvlText w:val="o"/>
      <w:lvlJc w:val="left"/>
      <w:pPr>
        <w:ind w:left="1440" w:hanging="360"/>
      </w:pPr>
      <w:rPr>
        <w:rFonts w:ascii="Courier New" w:hAnsi="Courier New" w:hint="default"/>
      </w:rPr>
    </w:lvl>
    <w:lvl w:ilvl="2" w:tplc="33E06884">
      <w:start w:val="1"/>
      <w:numFmt w:val="bullet"/>
      <w:lvlText w:val=""/>
      <w:lvlJc w:val="left"/>
      <w:pPr>
        <w:ind w:left="2160" w:hanging="360"/>
      </w:pPr>
      <w:rPr>
        <w:rFonts w:ascii="Wingdings" w:hAnsi="Wingdings" w:hint="default"/>
      </w:rPr>
    </w:lvl>
    <w:lvl w:ilvl="3" w:tplc="001EE048">
      <w:start w:val="1"/>
      <w:numFmt w:val="bullet"/>
      <w:lvlText w:val=""/>
      <w:lvlJc w:val="left"/>
      <w:pPr>
        <w:ind w:left="2880" w:hanging="360"/>
      </w:pPr>
      <w:rPr>
        <w:rFonts w:ascii="Symbol" w:hAnsi="Symbol" w:hint="default"/>
      </w:rPr>
    </w:lvl>
    <w:lvl w:ilvl="4" w:tplc="E0221F64">
      <w:start w:val="1"/>
      <w:numFmt w:val="bullet"/>
      <w:lvlText w:val="o"/>
      <w:lvlJc w:val="left"/>
      <w:pPr>
        <w:ind w:left="3600" w:hanging="360"/>
      </w:pPr>
      <w:rPr>
        <w:rFonts w:ascii="Courier New" w:hAnsi="Courier New" w:hint="default"/>
      </w:rPr>
    </w:lvl>
    <w:lvl w:ilvl="5" w:tplc="94D2A5B0">
      <w:start w:val="1"/>
      <w:numFmt w:val="bullet"/>
      <w:lvlText w:val=""/>
      <w:lvlJc w:val="left"/>
      <w:pPr>
        <w:ind w:left="4320" w:hanging="360"/>
      </w:pPr>
      <w:rPr>
        <w:rFonts w:ascii="Wingdings" w:hAnsi="Wingdings" w:hint="default"/>
      </w:rPr>
    </w:lvl>
    <w:lvl w:ilvl="6" w:tplc="B9A46F02">
      <w:start w:val="1"/>
      <w:numFmt w:val="bullet"/>
      <w:lvlText w:val=""/>
      <w:lvlJc w:val="left"/>
      <w:pPr>
        <w:ind w:left="5040" w:hanging="360"/>
      </w:pPr>
      <w:rPr>
        <w:rFonts w:ascii="Symbol" w:hAnsi="Symbol" w:hint="default"/>
      </w:rPr>
    </w:lvl>
    <w:lvl w:ilvl="7" w:tplc="144C01EA">
      <w:start w:val="1"/>
      <w:numFmt w:val="bullet"/>
      <w:lvlText w:val="o"/>
      <w:lvlJc w:val="left"/>
      <w:pPr>
        <w:ind w:left="5760" w:hanging="360"/>
      </w:pPr>
      <w:rPr>
        <w:rFonts w:ascii="Courier New" w:hAnsi="Courier New" w:hint="default"/>
      </w:rPr>
    </w:lvl>
    <w:lvl w:ilvl="8" w:tplc="C9B0DE8E">
      <w:start w:val="1"/>
      <w:numFmt w:val="bullet"/>
      <w:lvlText w:val=""/>
      <w:lvlJc w:val="left"/>
      <w:pPr>
        <w:ind w:left="6480" w:hanging="360"/>
      </w:pPr>
      <w:rPr>
        <w:rFonts w:ascii="Wingdings" w:hAnsi="Wingdings" w:hint="default"/>
      </w:rPr>
    </w:lvl>
  </w:abstractNum>
  <w:abstractNum w:abstractNumId="90" w15:restartNumberingAfterBreak="0">
    <w:nsid w:val="73CDC588"/>
    <w:multiLevelType w:val="hybridMultilevel"/>
    <w:tmpl w:val="DF2AD3F8"/>
    <w:lvl w:ilvl="0" w:tplc="8B70DD5E">
      <w:start w:val="1"/>
      <w:numFmt w:val="bullet"/>
      <w:lvlText w:val=""/>
      <w:lvlJc w:val="left"/>
      <w:pPr>
        <w:ind w:left="720" w:hanging="360"/>
      </w:pPr>
      <w:rPr>
        <w:rFonts w:ascii="Symbol" w:hAnsi="Symbol" w:hint="default"/>
      </w:rPr>
    </w:lvl>
    <w:lvl w:ilvl="1" w:tplc="0B646B3C">
      <w:start w:val="1"/>
      <w:numFmt w:val="bullet"/>
      <w:lvlText w:val="o"/>
      <w:lvlJc w:val="left"/>
      <w:pPr>
        <w:ind w:left="1440" w:hanging="360"/>
      </w:pPr>
      <w:rPr>
        <w:rFonts w:ascii="Courier New" w:hAnsi="Courier New" w:hint="default"/>
      </w:rPr>
    </w:lvl>
    <w:lvl w:ilvl="2" w:tplc="3DFC3626">
      <w:start w:val="1"/>
      <w:numFmt w:val="bullet"/>
      <w:lvlText w:val=""/>
      <w:lvlJc w:val="left"/>
      <w:pPr>
        <w:ind w:left="2160" w:hanging="360"/>
      </w:pPr>
      <w:rPr>
        <w:rFonts w:ascii="Wingdings" w:hAnsi="Wingdings" w:hint="default"/>
      </w:rPr>
    </w:lvl>
    <w:lvl w:ilvl="3" w:tplc="E0CEE6C0">
      <w:start w:val="1"/>
      <w:numFmt w:val="bullet"/>
      <w:lvlText w:val=""/>
      <w:lvlJc w:val="left"/>
      <w:pPr>
        <w:ind w:left="2880" w:hanging="360"/>
      </w:pPr>
      <w:rPr>
        <w:rFonts w:ascii="Symbol" w:hAnsi="Symbol" w:hint="default"/>
      </w:rPr>
    </w:lvl>
    <w:lvl w:ilvl="4" w:tplc="0DF6D37C">
      <w:start w:val="1"/>
      <w:numFmt w:val="bullet"/>
      <w:lvlText w:val="o"/>
      <w:lvlJc w:val="left"/>
      <w:pPr>
        <w:ind w:left="3600" w:hanging="360"/>
      </w:pPr>
      <w:rPr>
        <w:rFonts w:ascii="Courier New" w:hAnsi="Courier New" w:hint="default"/>
      </w:rPr>
    </w:lvl>
    <w:lvl w:ilvl="5" w:tplc="C868E54E">
      <w:start w:val="1"/>
      <w:numFmt w:val="bullet"/>
      <w:lvlText w:val=""/>
      <w:lvlJc w:val="left"/>
      <w:pPr>
        <w:ind w:left="4320" w:hanging="360"/>
      </w:pPr>
      <w:rPr>
        <w:rFonts w:ascii="Wingdings" w:hAnsi="Wingdings" w:hint="default"/>
      </w:rPr>
    </w:lvl>
    <w:lvl w:ilvl="6" w:tplc="9B8A8AC6">
      <w:start w:val="1"/>
      <w:numFmt w:val="bullet"/>
      <w:lvlText w:val=""/>
      <w:lvlJc w:val="left"/>
      <w:pPr>
        <w:ind w:left="5040" w:hanging="360"/>
      </w:pPr>
      <w:rPr>
        <w:rFonts w:ascii="Symbol" w:hAnsi="Symbol" w:hint="default"/>
      </w:rPr>
    </w:lvl>
    <w:lvl w:ilvl="7" w:tplc="4A225772">
      <w:start w:val="1"/>
      <w:numFmt w:val="bullet"/>
      <w:lvlText w:val="o"/>
      <w:lvlJc w:val="left"/>
      <w:pPr>
        <w:ind w:left="5760" w:hanging="360"/>
      </w:pPr>
      <w:rPr>
        <w:rFonts w:ascii="Courier New" w:hAnsi="Courier New" w:hint="default"/>
      </w:rPr>
    </w:lvl>
    <w:lvl w:ilvl="8" w:tplc="46C45066">
      <w:start w:val="1"/>
      <w:numFmt w:val="bullet"/>
      <w:lvlText w:val=""/>
      <w:lvlJc w:val="left"/>
      <w:pPr>
        <w:ind w:left="6480" w:hanging="360"/>
      </w:pPr>
      <w:rPr>
        <w:rFonts w:ascii="Wingdings" w:hAnsi="Wingdings" w:hint="default"/>
      </w:rPr>
    </w:lvl>
  </w:abstractNum>
  <w:abstractNum w:abstractNumId="91" w15:restartNumberingAfterBreak="0">
    <w:nsid w:val="7754B254"/>
    <w:multiLevelType w:val="hybridMultilevel"/>
    <w:tmpl w:val="ADCAB218"/>
    <w:lvl w:ilvl="0" w:tplc="B8FAE82A">
      <w:start w:val="1"/>
      <w:numFmt w:val="bullet"/>
      <w:lvlText w:val=""/>
      <w:lvlJc w:val="left"/>
      <w:pPr>
        <w:ind w:left="720" w:hanging="360"/>
      </w:pPr>
      <w:rPr>
        <w:rFonts w:ascii="Symbol" w:hAnsi="Symbol" w:hint="default"/>
      </w:rPr>
    </w:lvl>
    <w:lvl w:ilvl="1" w:tplc="202E0E88">
      <w:start w:val="1"/>
      <w:numFmt w:val="bullet"/>
      <w:lvlText w:val="o"/>
      <w:lvlJc w:val="left"/>
      <w:pPr>
        <w:ind w:left="1440" w:hanging="360"/>
      </w:pPr>
      <w:rPr>
        <w:rFonts w:ascii="Courier New" w:hAnsi="Courier New" w:hint="default"/>
      </w:rPr>
    </w:lvl>
    <w:lvl w:ilvl="2" w:tplc="B69ABFAE">
      <w:start w:val="1"/>
      <w:numFmt w:val="bullet"/>
      <w:lvlText w:val=""/>
      <w:lvlJc w:val="left"/>
      <w:pPr>
        <w:ind w:left="2160" w:hanging="360"/>
      </w:pPr>
      <w:rPr>
        <w:rFonts w:ascii="Wingdings" w:hAnsi="Wingdings" w:hint="default"/>
      </w:rPr>
    </w:lvl>
    <w:lvl w:ilvl="3" w:tplc="2F564D04">
      <w:start w:val="1"/>
      <w:numFmt w:val="bullet"/>
      <w:lvlText w:val=""/>
      <w:lvlJc w:val="left"/>
      <w:pPr>
        <w:ind w:left="2880" w:hanging="360"/>
      </w:pPr>
      <w:rPr>
        <w:rFonts w:ascii="Symbol" w:hAnsi="Symbol" w:hint="default"/>
      </w:rPr>
    </w:lvl>
    <w:lvl w:ilvl="4" w:tplc="1BD2AD82">
      <w:start w:val="1"/>
      <w:numFmt w:val="bullet"/>
      <w:lvlText w:val="o"/>
      <w:lvlJc w:val="left"/>
      <w:pPr>
        <w:ind w:left="3600" w:hanging="360"/>
      </w:pPr>
      <w:rPr>
        <w:rFonts w:ascii="Courier New" w:hAnsi="Courier New" w:hint="default"/>
      </w:rPr>
    </w:lvl>
    <w:lvl w:ilvl="5" w:tplc="FD30B9EE">
      <w:start w:val="1"/>
      <w:numFmt w:val="bullet"/>
      <w:lvlText w:val=""/>
      <w:lvlJc w:val="left"/>
      <w:pPr>
        <w:ind w:left="4320" w:hanging="360"/>
      </w:pPr>
      <w:rPr>
        <w:rFonts w:ascii="Wingdings" w:hAnsi="Wingdings" w:hint="default"/>
      </w:rPr>
    </w:lvl>
    <w:lvl w:ilvl="6" w:tplc="64E04D80">
      <w:start w:val="1"/>
      <w:numFmt w:val="bullet"/>
      <w:lvlText w:val=""/>
      <w:lvlJc w:val="left"/>
      <w:pPr>
        <w:ind w:left="5040" w:hanging="360"/>
      </w:pPr>
      <w:rPr>
        <w:rFonts w:ascii="Symbol" w:hAnsi="Symbol" w:hint="default"/>
      </w:rPr>
    </w:lvl>
    <w:lvl w:ilvl="7" w:tplc="B85A0940">
      <w:start w:val="1"/>
      <w:numFmt w:val="bullet"/>
      <w:lvlText w:val="o"/>
      <w:lvlJc w:val="left"/>
      <w:pPr>
        <w:ind w:left="5760" w:hanging="360"/>
      </w:pPr>
      <w:rPr>
        <w:rFonts w:ascii="Courier New" w:hAnsi="Courier New" w:hint="default"/>
      </w:rPr>
    </w:lvl>
    <w:lvl w:ilvl="8" w:tplc="2DB6F4D6">
      <w:start w:val="1"/>
      <w:numFmt w:val="bullet"/>
      <w:lvlText w:val=""/>
      <w:lvlJc w:val="left"/>
      <w:pPr>
        <w:ind w:left="6480" w:hanging="360"/>
      </w:pPr>
      <w:rPr>
        <w:rFonts w:ascii="Wingdings" w:hAnsi="Wingdings" w:hint="default"/>
      </w:rPr>
    </w:lvl>
  </w:abstractNum>
  <w:abstractNum w:abstractNumId="92" w15:restartNumberingAfterBreak="0">
    <w:nsid w:val="77BF1BC4"/>
    <w:multiLevelType w:val="hybridMultilevel"/>
    <w:tmpl w:val="DC22BF3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3" w15:restartNumberingAfterBreak="0">
    <w:nsid w:val="77DC6026"/>
    <w:multiLevelType w:val="hybridMultilevel"/>
    <w:tmpl w:val="5B6CC14E"/>
    <w:lvl w:ilvl="0" w:tplc="6BBEE53C">
      <w:start w:val="1"/>
      <w:numFmt w:val="bullet"/>
      <w:lvlText w:val="-"/>
      <w:lvlJc w:val="left"/>
      <w:pPr>
        <w:ind w:left="1080" w:hanging="360"/>
      </w:pPr>
      <w:rPr>
        <w:rFonts w:ascii="Aptos" w:hAnsi="Aptos" w:hint="default"/>
      </w:rPr>
    </w:lvl>
    <w:lvl w:ilvl="1" w:tplc="CF8256C6">
      <w:start w:val="1"/>
      <w:numFmt w:val="bullet"/>
      <w:lvlText w:val="o"/>
      <w:lvlJc w:val="left"/>
      <w:pPr>
        <w:ind w:left="1800" w:hanging="360"/>
      </w:pPr>
      <w:rPr>
        <w:rFonts w:ascii="Courier New" w:hAnsi="Courier New" w:hint="default"/>
      </w:rPr>
    </w:lvl>
    <w:lvl w:ilvl="2" w:tplc="3B6285F6">
      <w:start w:val="1"/>
      <w:numFmt w:val="bullet"/>
      <w:lvlText w:val=""/>
      <w:lvlJc w:val="left"/>
      <w:pPr>
        <w:ind w:left="2520" w:hanging="360"/>
      </w:pPr>
      <w:rPr>
        <w:rFonts w:ascii="Wingdings" w:hAnsi="Wingdings" w:hint="default"/>
      </w:rPr>
    </w:lvl>
    <w:lvl w:ilvl="3" w:tplc="BE3A6F10">
      <w:start w:val="1"/>
      <w:numFmt w:val="bullet"/>
      <w:lvlText w:val=""/>
      <w:lvlJc w:val="left"/>
      <w:pPr>
        <w:ind w:left="3240" w:hanging="360"/>
      </w:pPr>
      <w:rPr>
        <w:rFonts w:ascii="Symbol" w:hAnsi="Symbol" w:hint="default"/>
      </w:rPr>
    </w:lvl>
    <w:lvl w:ilvl="4" w:tplc="308E397C">
      <w:start w:val="1"/>
      <w:numFmt w:val="bullet"/>
      <w:lvlText w:val="o"/>
      <w:lvlJc w:val="left"/>
      <w:pPr>
        <w:ind w:left="3960" w:hanging="360"/>
      </w:pPr>
      <w:rPr>
        <w:rFonts w:ascii="Courier New" w:hAnsi="Courier New" w:hint="default"/>
      </w:rPr>
    </w:lvl>
    <w:lvl w:ilvl="5" w:tplc="CA90929E">
      <w:start w:val="1"/>
      <w:numFmt w:val="bullet"/>
      <w:lvlText w:val=""/>
      <w:lvlJc w:val="left"/>
      <w:pPr>
        <w:ind w:left="4680" w:hanging="360"/>
      </w:pPr>
      <w:rPr>
        <w:rFonts w:ascii="Wingdings" w:hAnsi="Wingdings" w:hint="default"/>
      </w:rPr>
    </w:lvl>
    <w:lvl w:ilvl="6" w:tplc="2D6E2DE4">
      <w:start w:val="1"/>
      <w:numFmt w:val="bullet"/>
      <w:lvlText w:val=""/>
      <w:lvlJc w:val="left"/>
      <w:pPr>
        <w:ind w:left="5400" w:hanging="360"/>
      </w:pPr>
      <w:rPr>
        <w:rFonts w:ascii="Symbol" w:hAnsi="Symbol" w:hint="default"/>
      </w:rPr>
    </w:lvl>
    <w:lvl w:ilvl="7" w:tplc="D7706394">
      <w:start w:val="1"/>
      <w:numFmt w:val="bullet"/>
      <w:lvlText w:val="o"/>
      <w:lvlJc w:val="left"/>
      <w:pPr>
        <w:ind w:left="6120" w:hanging="360"/>
      </w:pPr>
      <w:rPr>
        <w:rFonts w:ascii="Courier New" w:hAnsi="Courier New" w:hint="default"/>
      </w:rPr>
    </w:lvl>
    <w:lvl w:ilvl="8" w:tplc="A716833A">
      <w:start w:val="1"/>
      <w:numFmt w:val="bullet"/>
      <w:lvlText w:val=""/>
      <w:lvlJc w:val="left"/>
      <w:pPr>
        <w:ind w:left="6840" w:hanging="360"/>
      </w:pPr>
      <w:rPr>
        <w:rFonts w:ascii="Wingdings" w:hAnsi="Wingdings" w:hint="default"/>
      </w:rPr>
    </w:lvl>
  </w:abstractNum>
  <w:abstractNum w:abstractNumId="94" w15:restartNumberingAfterBreak="0">
    <w:nsid w:val="79C310D5"/>
    <w:multiLevelType w:val="multilevel"/>
    <w:tmpl w:val="E3888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7AF727E8"/>
    <w:multiLevelType w:val="multilevel"/>
    <w:tmpl w:val="439C05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7D8764EE"/>
    <w:multiLevelType w:val="multilevel"/>
    <w:tmpl w:val="7012DB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7" w15:restartNumberingAfterBreak="0">
    <w:nsid w:val="7D9466F0"/>
    <w:multiLevelType w:val="multilevel"/>
    <w:tmpl w:val="A32E9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36402283">
    <w:abstractNumId w:val="56"/>
  </w:num>
  <w:num w:numId="2" w16cid:durableId="1825199594">
    <w:abstractNumId w:val="68"/>
  </w:num>
  <w:num w:numId="3" w16cid:durableId="1382973107">
    <w:abstractNumId w:val="49"/>
  </w:num>
  <w:num w:numId="4" w16cid:durableId="159083147">
    <w:abstractNumId w:val="60"/>
  </w:num>
  <w:num w:numId="5" w16cid:durableId="1848402129">
    <w:abstractNumId w:val="14"/>
  </w:num>
  <w:num w:numId="6" w16cid:durableId="1384210988">
    <w:abstractNumId w:val="39"/>
  </w:num>
  <w:num w:numId="7" w16cid:durableId="140269051">
    <w:abstractNumId w:val="93"/>
  </w:num>
  <w:num w:numId="8" w16cid:durableId="1084490626">
    <w:abstractNumId w:val="37"/>
  </w:num>
  <w:num w:numId="9" w16cid:durableId="958026973">
    <w:abstractNumId w:val="23"/>
  </w:num>
  <w:num w:numId="10" w16cid:durableId="653222233">
    <w:abstractNumId w:val="54"/>
  </w:num>
  <w:num w:numId="11" w16cid:durableId="106432556">
    <w:abstractNumId w:val="4"/>
  </w:num>
  <w:num w:numId="12" w16cid:durableId="1190681930">
    <w:abstractNumId w:val="92"/>
  </w:num>
  <w:num w:numId="13" w16cid:durableId="512229598">
    <w:abstractNumId w:val="87"/>
  </w:num>
  <w:num w:numId="14" w16cid:durableId="841089050">
    <w:abstractNumId w:val="25"/>
  </w:num>
  <w:num w:numId="15" w16cid:durableId="1540168439">
    <w:abstractNumId w:val="42"/>
  </w:num>
  <w:num w:numId="16" w16cid:durableId="1639535285">
    <w:abstractNumId w:val="44"/>
  </w:num>
  <w:num w:numId="17" w16cid:durableId="713582493">
    <w:abstractNumId w:val="17"/>
  </w:num>
  <w:num w:numId="18" w16cid:durableId="2129543264">
    <w:abstractNumId w:val="59"/>
  </w:num>
  <w:num w:numId="19" w16cid:durableId="1816529936">
    <w:abstractNumId w:val="96"/>
  </w:num>
  <w:num w:numId="20" w16cid:durableId="569193062">
    <w:abstractNumId w:val="94"/>
  </w:num>
  <w:num w:numId="21" w16cid:durableId="89588241">
    <w:abstractNumId w:val="62"/>
  </w:num>
  <w:num w:numId="22" w16cid:durableId="11080714">
    <w:abstractNumId w:val="0"/>
  </w:num>
  <w:num w:numId="23" w16cid:durableId="1634407017">
    <w:abstractNumId w:val="85"/>
  </w:num>
  <w:num w:numId="24" w16cid:durableId="600380649">
    <w:abstractNumId w:val="79"/>
  </w:num>
  <w:num w:numId="25" w16cid:durableId="1723670197">
    <w:abstractNumId w:val="61"/>
  </w:num>
  <w:num w:numId="26" w16cid:durableId="1260061787">
    <w:abstractNumId w:val="55"/>
  </w:num>
  <w:num w:numId="27" w16cid:durableId="1195926874">
    <w:abstractNumId w:val="3"/>
  </w:num>
  <w:num w:numId="28" w16cid:durableId="1986154002">
    <w:abstractNumId w:val="95"/>
  </w:num>
  <w:num w:numId="29" w16cid:durableId="670058917">
    <w:abstractNumId w:val="67"/>
  </w:num>
  <w:num w:numId="30" w16cid:durableId="721565755">
    <w:abstractNumId w:val="2"/>
  </w:num>
  <w:num w:numId="31" w16cid:durableId="140969050">
    <w:abstractNumId w:val="13"/>
  </w:num>
  <w:num w:numId="32" w16cid:durableId="1213154081">
    <w:abstractNumId w:val="26"/>
  </w:num>
  <w:num w:numId="33" w16cid:durableId="195118301">
    <w:abstractNumId w:val="43"/>
  </w:num>
  <w:num w:numId="34" w16cid:durableId="1708336698">
    <w:abstractNumId w:val="9"/>
  </w:num>
  <w:num w:numId="35" w16cid:durableId="791754438">
    <w:abstractNumId w:val="40"/>
  </w:num>
  <w:num w:numId="36" w16cid:durableId="569925034">
    <w:abstractNumId w:val="8"/>
  </w:num>
  <w:num w:numId="37" w16cid:durableId="1238368606">
    <w:abstractNumId w:val="48"/>
  </w:num>
  <w:num w:numId="38" w16cid:durableId="107551844">
    <w:abstractNumId w:val="15"/>
  </w:num>
  <w:num w:numId="39" w16cid:durableId="829515634">
    <w:abstractNumId w:val="75"/>
  </w:num>
  <w:num w:numId="40" w16cid:durableId="1640649893">
    <w:abstractNumId w:val="66"/>
  </w:num>
  <w:num w:numId="41" w16cid:durableId="535847423">
    <w:abstractNumId w:val="77"/>
  </w:num>
  <w:num w:numId="42" w16cid:durableId="1566867081">
    <w:abstractNumId w:val="30"/>
  </w:num>
  <w:num w:numId="43" w16cid:durableId="1485587951">
    <w:abstractNumId w:val="34"/>
  </w:num>
  <w:num w:numId="44" w16cid:durableId="579561795">
    <w:abstractNumId w:val="12"/>
  </w:num>
  <w:num w:numId="45" w16cid:durableId="1345400549">
    <w:abstractNumId w:val="76"/>
  </w:num>
  <w:num w:numId="46" w16cid:durableId="1496995171">
    <w:abstractNumId w:val="41"/>
  </w:num>
  <w:num w:numId="47" w16cid:durableId="686980100">
    <w:abstractNumId w:val="52"/>
  </w:num>
  <w:num w:numId="48" w16cid:durableId="1186098337">
    <w:abstractNumId w:val="16"/>
  </w:num>
  <w:num w:numId="49" w16cid:durableId="963315408">
    <w:abstractNumId w:val="21"/>
  </w:num>
  <w:num w:numId="50" w16cid:durableId="1893617900">
    <w:abstractNumId w:val="97"/>
  </w:num>
  <w:num w:numId="51" w16cid:durableId="1328748898">
    <w:abstractNumId w:val="28"/>
  </w:num>
  <w:num w:numId="52" w16cid:durableId="1933273469">
    <w:abstractNumId w:val="7"/>
  </w:num>
  <w:num w:numId="53" w16cid:durableId="1350372570">
    <w:abstractNumId w:val="84"/>
  </w:num>
  <w:num w:numId="54" w16cid:durableId="345912425">
    <w:abstractNumId w:val="58"/>
  </w:num>
  <w:num w:numId="55" w16cid:durableId="727262036">
    <w:abstractNumId w:val="71"/>
  </w:num>
  <w:num w:numId="56" w16cid:durableId="1333988957">
    <w:abstractNumId w:val="81"/>
  </w:num>
  <w:num w:numId="57" w16cid:durableId="607808461">
    <w:abstractNumId w:val="36"/>
  </w:num>
  <w:num w:numId="58" w16cid:durableId="1662615397">
    <w:abstractNumId w:val="45"/>
  </w:num>
  <w:num w:numId="59" w16cid:durableId="858203024">
    <w:abstractNumId w:val="20"/>
  </w:num>
  <w:num w:numId="60" w16cid:durableId="567768381">
    <w:abstractNumId w:val="70"/>
  </w:num>
  <w:num w:numId="61" w16cid:durableId="1331906549">
    <w:abstractNumId w:val="80"/>
  </w:num>
  <w:num w:numId="62" w16cid:durableId="1613510875">
    <w:abstractNumId w:val="22"/>
  </w:num>
  <w:num w:numId="63" w16cid:durableId="1870297928">
    <w:abstractNumId w:val="88"/>
  </w:num>
  <w:num w:numId="64" w16cid:durableId="323361097">
    <w:abstractNumId w:val="57"/>
  </w:num>
  <w:num w:numId="65" w16cid:durableId="1352221761">
    <w:abstractNumId w:val="35"/>
  </w:num>
  <w:num w:numId="66" w16cid:durableId="651568192">
    <w:abstractNumId w:val="73"/>
  </w:num>
  <w:num w:numId="67" w16cid:durableId="1344748674">
    <w:abstractNumId w:val="5"/>
  </w:num>
  <w:num w:numId="68" w16cid:durableId="1890795655">
    <w:abstractNumId w:val="50"/>
  </w:num>
  <w:num w:numId="69" w16cid:durableId="2081517829">
    <w:abstractNumId w:val="65"/>
  </w:num>
  <w:num w:numId="70" w16cid:durableId="663970083">
    <w:abstractNumId w:val="83"/>
  </w:num>
  <w:num w:numId="71" w16cid:durableId="915674312">
    <w:abstractNumId w:val="78"/>
  </w:num>
  <w:num w:numId="72" w16cid:durableId="801311629">
    <w:abstractNumId w:val="31"/>
  </w:num>
  <w:num w:numId="73" w16cid:durableId="112211019">
    <w:abstractNumId w:val="53"/>
  </w:num>
  <w:num w:numId="74" w16cid:durableId="680283702">
    <w:abstractNumId w:val="86"/>
  </w:num>
  <w:num w:numId="75" w16cid:durableId="1801341968">
    <w:abstractNumId w:val="64"/>
  </w:num>
  <w:num w:numId="76" w16cid:durableId="78142507">
    <w:abstractNumId w:val="18"/>
  </w:num>
  <w:num w:numId="77" w16cid:durableId="1038777384">
    <w:abstractNumId w:val="11"/>
  </w:num>
  <w:num w:numId="78" w16cid:durableId="534735923">
    <w:abstractNumId w:val="72"/>
  </w:num>
  <w:num w:numId="79" w16cid:durableId="168494469">
    <w:abstractNumId w:val="32"/>
  </w:num>
  <w:num w:numId="80" w16cid:durableId="85153941">
    <w:abstractNumId w:val="74"/>
  </w:num>
  <w:num w:numId="81" w16cid:durableId="1202330531">
    <w:abstractNumId w:val="19"/>
  </w:num>
  <w:num w:numId="82" w16cid:durableId="1078285912">
    <w:abstractNumId w:val="24"/>
  </w:num>
  <w:num w:numId="83" w16cid:durableId="1059403442">
    <w:abstractNumId w:val="10"/>
  </w:num>
  <w:num w:numId="84" w16cid:durableId="1314915138">
    <w:abstractNumId w:val="38"/>
  </w:num>
  <w:num w:numId="85" w16cid:durableId="1027484404">
    <w:abstractNumId w:val="29"/>
  </w:num>
  <w:num w:numId="86" w16cid:durableId="343022539">
    <w:abstractNumId w:val="91"/>
  </w:num>
  <w:num w:numId="87" w16cid:durableId="1976906150">
    <w:abstractNumId w:val="46"/>
  </w:num>
  <w:num w:numId="88" w16cid:durableId="1208295299">
    <w:abstractNumId w:val="89"/>
  </w:num>
  <w:num w:numId="89" w16cid:durableId="1654522147">
    <w:abstractNumId w:val="27"/>
  </w:num>
  <w:num w:numId="90" w16cid:durableId="1905529876">
    <w:abstractNumId w:val="90"/>
  </w:num>
  <w:num w:numId="91" w16cid:durableId="2079743287">
    <w:abstractNumId w:val="82"/>
  </w:num>
  <w:num w:numId="92" w16cid:durableId="2126344140">
    <w:abstractNumId w:val="6"/>
  </w:num>
  <w:num w:numId="93" w16cid:durableId="1032264163">
    <w:abstractNumId w:val="1"/>
  </w:num>
  <w:num w:numId="94" w16cid:durableId="1313832238">
    <w:abstractNumId w:val="33"/>
  </w:num>
  <w:num w:numId="95" w16cid:durableId="622729888">
    <w:abstractNumId w:val="47"/>
  </w:num>
  <w:num w:numId="96" w16cid:durableId="132062949">
    <w:abstractNumId w:val="69"/>
  </w:num>
  <w:num w:numId="97" w16cid:durableId="1685090401">
    <w:abstractNumId w:val="51"/>
  </w:num>
  <w:num w:numId="98" w16cid:durableId="903218910">
    <w:abstractNumId w:val="6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Katie Sullivan">
    <w15:presenceInfo w15:providerId="AD" w15:userId="S::katie.sullivan@uwtsd.ac.uk::58567f99-6d94-48ea-84ed-cce11e1921b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58E"/>
    <w:rsid w:val="00074789"/>
    <w:rsid w:val="00106C57"/>
    <w:rsid w:val="00123537"/>
    <w:rsid w:val="00157616"/>
    <w:rsid w:val="0020367C"/>
    <w:rsid w:val="00265908"/>
    <w:rsid w:val="003A4388"/>
    <w:rsid w:val="003C6542"/>
    <w:rsid w:val="003D20BE"/>
    <w:rsid w:val="003D4604"/>
    <w:rsid w:val="004075F0"/>
    <w:rsid w:val="004142DF"/>
    <w:rsid w:val="005012C8"/>
    <w:rsid w:val="005C584F"/>
    <w:rsid w:val="005E4066"/>
    <w:rsid w:val="0063755E"/>
    <w:rsid w:val="006718EB"/>
    <w:rsid w:val="006B6614"/>
    <w:rsid w:val="006F75BC"/>
    <w:rsid w:val="00813040"/>
    <w:rsid w:val="00866132"/>
    <w:rsid w:val="008B1680"/>
    <w:rsid w:val="008C48F1"/>
    <w:rsid w:val="008D2DD1"/>
    <w:rsid w:val="009965F2"/>
    <w:rsid w:val="009A48E4"/>
    <w:rsid w:val="009A6482"/>
    <w:rsid w:val="009D235A"/>
    <w:rsid w:val="00A70C77"/>
    <w:rsid w:val="00A974D8"/>
    <w:rsid w:val="00AA258E"/>
    <w:rsid w:val="00BE3980"/>
    <w:rsid w:val="00C265ED"/>
    <w:rsid w:val="00C5267E"/>
    <w:rsid w:val="00C86560"/>
    <w:rsid w:val="00CA410E"/>
    <w:rsid w:val="00D223E3"/>
    <w:rsid w:val="00D279A3"/>
    <w:rsid w:val="00D50B64"/>
    <w:rsid w:val="00DF7D80"/>
    <w:rsid w:val="00E11744"/>
    <w:rsid w:val="00E96A92"/>
    <w:rsid w:val="00F2299B"/>
    <w:rsid w:val="00F7297E"/>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EF4BA5"/>
  <w15:chartTrackingRefBased/>
  <w15:docId w15:val="{D94D42DC-D017-F549-A5E3-E4D54F881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CA"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AA25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A25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A25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A25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A25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A25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A25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A25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A25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AA25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A25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A25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A25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A25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A25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A25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A25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A258E"/>
    <w:rPr>
      <w:rFonts w:eastAsiaTheme="majorEastAsia" w:cstheme="majorBidi"/>
      <w:color w:val="272727" w:themeColor="text1" w:themeTint="D8"/>
    </w:rPr>
  </w:style>
  <w:style w:type="paragraph" w:styleId="Title">
    <w:name w:val="Title"/>
    <w:basedOn w:val="Normal"/>
    <w:next w:val="Normal"/>
    <w:link w:val="TitleChar"/>
    <w:qFormat/>
    <w:rsid w:val="00AA25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rsid w:val="00AA25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A25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A25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A258E"/>
    <w:pPr>
      <w:spacing w:before="160"/>
      <w:jc w:val="center"/>
    </w:pPr>
    <w:rPr>
      <w:i/>
      <w:iCs/>
      <w:color w:val="404040" w:themeColor="text1" w:themeTint="BF"/>
    </w:rPr>
  </w:style>
  <w:style w:type="character" w:customStyle="1" w:styleId="QuoteChar">
    <w:name w:val="Quote Char"/>
    <w:basedOn w:val="DefaultParagraphFont"/>
    <w:link w:val="Quote"/>
    <w:uiPriority w:val="29"/>
    <w:rsid w:val="00AA258E"/>
    <w:rPr>
      <w:i/>
      <w:iCs/>
      <w:color w:val="404040" w:themeColor="text1" w:themeTint="BF"/>
    </w:rPr>
  </w:style>
  <w:style w:type="paragraph" w:styleId="ListParagraph">
    <w:name w:val="List Paragraph"/>
    <w:basedOn w:val="Normal"/>
    <w:uiPriority w:val="34"/>
    <w:qFormat/>
    <w:rsid w:val="00AA258E"/>
    <w:pPr>
      <w:ind w:left="720"/>
      <w:contextualSpacing/>
    </w:pPr>
  </w:style>
  <w:style w:type="character" w:styleId="IntenseEmphasis">
    <w:name w:val="Intense Emphasis"/>
    <w:basedOn w:val="DefaultParagraphFont"/>
    <w:uiPriority w:val="21"/>
    <w:qFormat/>
    <w:rsid w:val="00AA258E"/>
    <w:rPr>
      <w:i/>
      <w:iCs/>
      <w:color w:val="0F4761" w:themeColor="accent1" w:themeShade="BF"/>
    </w:rPr>
  </w:style>
  <w:style w:type="paragraph" w:styleId="IntenseQuote">
    <w:name w:val="Intense Quote"/>
    <w:basedOn w:val="Normal"/>
    <w:next w:val="Normal"/>
    <w:link w:val="IntenseQuoteChar"/>
    <w:uiPriority w:val="30"/>
    <w:qFormat/>
    <w:rsid w:val="00AA25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A258E"/>
    <w:rPr>
      <w:i/>
      <w:iCs/>
      <w:color w:val="0F4761" w:themeColor="accent1" w:themeShade="BF"/>
    </w:rPr>
  </w:style>
  <w:style w:type="character" w:styleId="IntenseReference">
    <w:name w:val="Intense Reference"/>
    <w:basedOn w:val="DefaultParagraphFont"/>
    <w:uiPriority w:val="32"/>
    <w:qFormat/>
    <w:rsid w:val="00AA258E"/>
    <w:rPr>
      <w:b/>
      <w:bCs/>
      <w:smallCaps/>
      <w:color w:val="0F4761" w:themeColor="accent1" w:themeShade="BF"/>
      <w:spacing w:val="5"/>
    </w:rPr>
  </w:style>
  <w:style w:type="paragraph" w:styleId="NormalWeb">
    <w:name w:val="Normal (Web)"/>
    <w:basedOn w:val="Normal"/>
    <w:uiPriority w:val="99"/>
    <w:unhideWhenUsed/>
    <w:rsid w:val="00AA258E"/>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unhideWhenUsed/>
    <w:rsid w:val="00AA258E"/>
    <w:rPr>
      <w:color w:val="0000FF"/>
      <w:u w:val="single"/>
    </w:rPr>
  </w:style>
  <w:style w:type="character" w:styleId="UnresolvedMention">
    <w:name w:val="Unresolved Mention"/>
    <w:basedOn w:val="DefaultParagraphFont"/>
    <w:uiPriority w:val="99"/>
    <w:semiHidden/>
    <w:unhideWhenUsed/>
    <w:rsid w:val="00CA410E"/>
    <w:rPr>
      <w:color w:val="605E5C"/>
      <w:shd w:val="clear" w:color="auto" w:fill="E1DFDD"/>
    </w:rPr>
  </w:style>
  <w:style w:type="paragraph" w:customStyle="1" w:styleId="SMUNORMALARIAL">
    <w:name w:val="SMU NORMAL ARIAL"/>
    <w:basedOn w:val="Normal"/>
    <w:rsid w:val="00CA410E"/>
    <w:pPr>
      <w:spacing w:after="0" w:line="240" w:lineRule="auto"/>
    </w:pPr>
    <w:rPr>
      <w:rFonts w:ascii="Arial" w:eastAsia="Times New Roman" w:hAnsi="Arial" w:cs="Times New Roman"/>
      <w:kern w:val="0"/>
      <w:sz w:val="22"/>
      <w:lang w:val="en-GB" w:eastAsia="en-GB"/>
      <w14:ligatures w14:val="none"/>
    </w:rPr>
  </w:style>
  <w:style w:type="paragraph" w:customStyle="1" w:styleId="SMUARIAL14BOLD">
    <w:name w:val="SMU ARIAL 14 BOLD"/>
    <w:rsid w:val="00CA410E"/>
    <w:pPr>
      <w:spacing w:before="240" w:after="0" w:line="240" w:lineRule="auto"/>
    </w:pPr>
    <w:rPr>
      <w:rFonts w:ascii="Arial" w:eastAsia="Times New Roman" w:hAnsi="Arial" w:cs="Arial"/>
      <w:b/>
      <w:bCs/>
      <w:caps/>
      <w:kern w:val="32"/>
      <w:sz w:val="28"/>
      <w:szCs w:val="32"/>
      <w:lang w:val="en-GB" w:eastAsia="en-GB"/>
      <w14:ligatures w14:val="none"/>
    </w:rPr>
  </w:style>
  <w:style w:type="table" w:styleId="TableGrid">
    <w:name w:val="Table Grid"/>
    <w:basedOn w:val="TableNormal"/>
    <w:uiPriority w:val="39"/>
    <w:rsid w:val="00CA410E"/>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106C57"/>
    <w:rPr>
      <w:i/>
      <w:iCs/>
    </w:rPr>
  </w:style>
  <w:style w:type="paragraph" w:styleId="BodyText2">
    <w:name w:val="Body Text 2"/>
    <w:basedOn w:val="Normal"/>
    <w:link w:val="BodyText2Char"/>
    <w:uiPriority w:val="99"/>
    <w:rsid w:val="003D4604"/>
    <w:pPr>
      <w:spacing w:after="0" w:line="240" w:lineRule="auto"/>
      <w:ind w:left="720" w:hanging="720"/>
    </w:pPr>
    <w:rPr>
      <w:rFonts w:ascii="Times New Roman" w:eastAsia="Times New Roman" w:hAnsi="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rsid w:val="003D4604"/>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3D4604"/>
    <w:pPr>
      <w:keepNext/>
      <w:spacing w:after="240" w:line="240" w:lineRule="auto"/>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3D4604"/>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3D4604"/>
    <w:rPr>
      <w:rFonts w:ascii="Tahoma" w:eastAsia="Times New Roman" w:hAnsi="Tahoma" w:cs="Tahoma"/>
      <w:kern w:val="0"/>
      <w:sz w:val="16"/>
      <w:szCs w:val="16"/>
      <w:lang w:val="en-GB"/>
      <w14:ligatures w14:val="none"/>
    </w:rPr>
  </w:style>
  <w:style w:type="character" w:styleId="FollowedHyperlink">
    <w:name w:val="FollowedHyperlink"/>
    <w:uiPriority w:val="99"/>
    <w:semiHidden/>
    <w:rsid w:val="003D4604"/>
    <w:rPr>
      <w:color w:val="800080"/>
      <w:u w:val="single"/>
    </w:rPr>
  </w:style>
  <w:style w:type="paragraph" w:styleId="Header">
    <w:name w:val="header"/>
    <w:basedOn w:val="Normal"/>
    <w:link w:val="HeaderChar"/>
    <w:uiPriority w:val="99"/>
    <w:semiHidden/>
    <w:rsid w:val="003D4604"/>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HeaderChar">
    <w:name w:val="Header Char"/>
    <w:basedOn w:val="DefaultParagraphFont"/>
    <w:link w:val="Header"/>
    <w:uiPriority w:val="99"/>
    <w:semiHidden/>
    <w:rsid w:val="003D4604"/>
    <w:rPr>
      <w:rFonts w:ascii="Times New Roman" w:eastAsia="Times New Roman" w:hAnsi="Times New Roman" w:cs="Times New Roman"/>
      <w:kern w:val="0"/>
      <w:sz w:val="20"/>
      <w:szCs w:val="20"/>
      <w:lang w:val="en-GB"/>
      <w14:ligatures w14:val="none"/>
    </w:rPr>
  </w:style>
  <w:style w:type="paragraph" w:styleId="Footer">
    <w:name w:val="footer"/>
    <w:basedOn w:val="Normal"/>
    <w:link w:val="FooterChar"/>
    <w:uiPriority w:val="99"/>
    <w:rsid w:val="003D4604"/>
    <w:pPr>
      <w:tabs>
        <w:tab w:val="center" w:pos="4513"/>
        <w:tab w:val="right" w:pos="9026"/>
      </w:tabs>
      <w:spacing w:after="0" w:line="240" w:lineRule="auto"/>
    </w:pPr>
    <w:rPr>
      <w:rFonts w:ascii="Times New Roman" w:eastAsia="Times New Roman" w:hAnsi="Times New Roman" w:cs="Times New Roman"/>
      <w:kern w:val="0"/>
      <w:sz w:val="20"/>
      <w:szCs w:val="20"/>
      <w:lang w:val="en-GB"/>
      <w14:ligatures w14:val="none"/>
    </w:rPr>
  </w:style>
  <w:style w:type="character" w:customStyle="1" w:styleId="FooterChar">
    <w:name w:val="Footer Char"/>
    <w:basedOn w:val="DefaultParagraphFont"/>
    <w:link w:val="Footer"/>
    <w:uiPriority w:val="99"/>
    <w:rsid w:val="003D4604"/>
    <w:rPr>
      <w:rFonts w:ascii="Times New Roman" w:eastAsia="Times New Roman" w:hAnsi="Times New Roman" w:cs="Times New Roman"/>
      <w:kern w:val="0"/>
      <w:sz w:val="20"/>
      <w:szCs w:val="20"/>
      <w:lang w:val="en-GB"/>
      <w14:ligatures w14:val="none"/>
    </w:rPr>
  </w:style>
  <w:style w:type="character" w:customStyle="1" w:styleId="Hyperlink1">
    <w:name w:val="Hyperlink1"/>
    <w:uiPriority w:val="99"/>
    <w:rsid w:val="003D4604"/>
    <w:rPr>
      <w:color w:val="535353"/>
      <w:u w:val="single"/>
      <w:effect w:val="none"/>
    </w:rPr>
  </w:style>
  <w:style w:type="paragraph" w:customStyle="1" w:styleId="NormalWeb1">
    <w:name w:val="Normal (Web)1"/>
    <w:basedOn w:val="Normal"/>
    <w:uiPriority w:val="99"/>
    <w:rsid w:val="003D4604"/>
    <w:pPr>
      <w:spacing w:before="100" w:beforeAutospacing="1" w:after="300" w:line="240" w:lineRule="auto"/>
    </w:pPr>
    <w:rPr>
      <w:rFonts w:ascii="Times New Roman" w:eastAsia="Times New Roman" w:hAnsi="Times New Roman" w:cs="Times New Roman"/>
      <w:kern w:val="0"/>
      <w:lang w:val="en-GB" w:eastAsia="en-GB"/>
      <w14:ligatures w14:val="none"/>
    </w:rPr>
  </w:style>
  <w:style w:type="character" w:styleId="PageNumber">
    <w:name w:val="page number"/>
    <w:basedOn w:val="DefaultParagraphFont"/>
    <w:uiPriority w:val="99"/>
    <w:rsid w:val="003D4604"/>
  </w:style>
  <w:style w:type="character" w:styleId="CommentReference">
    <w:name w:val="annotation reference"/>
    <w:uiPriority w:val="99"/>
    <w:semiHidden/>
    <w:unhideWhenUsed/>
    <w:rsid w:val="003D4604"/>
    <w:rPr>
      <w:sz w:val="16"/>
      <w:szCs w:val="16"/>
    </w:rPr>
  </w:style>
  <w:style w:type="paragraph" w:styleId="CommentText">
    <w:name w:val="annotation text"/>
    <w:basedOn w:val="Normal"/>
    <w:link w:val="CommentTextChar"/>
    <w:uiPriority w:val="99"/>
    <w:semiHidden/>
    <w:unhideWhenUsed/>
    <w:rsid w:val="003D4604"/>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semiHidden/>
    <w:rsid w:val="003D4604"/>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3D4604"/>
    <w:rPr>
      <w:b/>
      <w:bCs/>
    </w:rPr>
  </w:style>
  <w:style w:type="character" w:customStyle="1" w:styleId="CommentSubjectChar">
    <w:name w:val="Comment Subject Char"/>
    <w:basedOn w:val="CommentTextChar"/>
    <w:link w:val="CommentSubject"/>
    <w:uiPriority w:val="99"/>
    <w:semiHidden/>
    <w:rsid w:val="003D4604"/>
    <w:rPr>
      <w:rFonts w:ascii="Times New Roman" w:eastAsia="Times New Roman" w:hAnsi="Times New Roman" w:cs="Times New Roman"/>
      <w:b/>
      <w:bCs/>
      <w:kern w:val="0"/>
      <w:sz w:val="20"/>
      <w:szCs w:val="20"/>
      <w:lang w:val="en-GB"/>
      <w14:ligatures w14:val="none"/>
    </w:rPr>
  </w:style>
  <w:style w:type="character" w:styleId="Strong">
    <w:name w:val="Strong"/>
    <w:qFormat/>
    <w:rsid w:val="003D4604"/>
    <w:rPr>
      <w:b/>
      <w:bCs/>
    </w:rPr>
  </w:style>
  <w:style w:type="paragraph" w:styleId="NoSpacing">
    <w:name w:val="No Spacing"/>
    <w:uiPriority w:val="1"/>
    <w:qFormat/>
    <w:rsid w:val="003D4604"/>
    <w:pPr>
      <w:spacing w:after="0" w:line="240" w:lineRule="auto"/>
    </w:pPr>
    <w:rPr>
      <w:rFonts w:ascii="Times New Roman" w:eastAsia="Times New Roman" w:hAnsi="Times New Roman" w:cs="Times New Roman"/>
      <w:kern w:val="0"/>
      <w:sz w:val="20"/>
      <w:szCs w:val="20"/>
      <w:lang w:val="en-GB"/>
      <w14:ligatures w14:val="none"/>
    </w:rPr>
  </w:style>
  <w:style w:type="paragraph" w:styleId="Revision">
    <w:name w:val="Revision"/>
    <w:hidden/>
    <w:uiPriority w:val="99"/>
    <w:semiHidden/>
    <w:rsid w:val="003D4604"/>
    <w:pPr>
      <w:spacing w:after="0" w:line="240" w:lineRule="auto"/>
    </w:pPr>
    <w:rPr>
      <w:rFonts w:ascii="Times New Roman" w:eastAsia="Times New Roman" w:hAnsi="Times New Roman" w:cs="Times New Roman"/>
      <w:kern w:val="0"/>
      <w:sz w:val="20"/>
      <w:szCs w:val="20"/>
      <w:lang w:val="en-GB"/>
      <w14:ligatures w14:val="none"/>
    </w:rPr>
  </w:style>
  <w:style w:type="paragraph" w:customStyle="1" w:styleId="paragraph">
    <w:name w:val="paragraph"/>
    <w:basedOn w:val="Normal"/>
    <w:rsid w:val="009D235A"/>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wacimagecontainer">
    <w:name w:val="wacimagecontainer"/>
    <w:basedOn w:val="DefaultParagraphFont"/>
    <w:rsid w:val="009D235A"/>
  </w:style>
  <w:style w:type="character" w:customStyle="1" w:styleId="eop">
    <w:name w:val="eop"/>
    <w:basedOn w:val="DefaultParagraphFont"/>
    <w:rsid w:val="009D235A"/>
  </w:style>
  <w:style w:type="character" w:customStyle="1" w:styleId="normaltextrun">
    <w:name w:val="normaltextrun"/>
    <w:basedOn w:val="DefaultParagraphFont"/>
    <w:rsid w:val="009D235A"/>
  </w:style>
  <w:style w:type="paragraph" w:customStyle="1" w:styleId="Default">
    <w:name w:val="Default"/>
    <w:rsid w:val="009D235A"/>
    <w:pPr>
      <w:autoSpaceDE w:val="0"/>
      <w:autoSpaceDN w:val="0"/>
      <w:adjustRightInd w:val="0"/>
      <w:spacing w:after="0" w:line="240" w:lineRule="auto"/>
    </w:pPr>
    <w:rPr>
      <w:rFonts w:ascii="Times New Roman" w:hAnsi="Times New Roman" w:cs="Times New Roman"/>
      <w:color w:val="000000"/>
      <w:kern w:val="0"/>
      <w:lang w:val="en-GB"/>
      <w14:ligatures w14:val="none"/>
    </w:rPr>
  </w:style>
  <w:style w:type="paragraph" w:styleId="z-TopofForm">
    <w:name w:val="HTML Top of Form"/>
    <w:basedOn w:val="Normal"/>
    <w:next w:val="Normal"/>
    <w:link w:val="z-TopofFormChar"/>
    <w:hidden/>
    <w:uiPriority w:val="99"/>
    <w:semiHidden/>
    <w:unhideWhenUsed/>
    <w:rsid w:val="009D235A"/>
    <w:pPr>
      <w:pBdr>
        <w:bottom w:val="single" w:sz="6" w:space="1" w:color="auto"/>
      </w:pBdr>
      <w:spacing w:after="0" w:line="240" w:lineRule="auto"/>
      <w:jc w:val="center"/>
    </w:pPr>
    <w:rPr>
      <w:rFonts w:ascii="Arial" w:eastAsiaTheme="minorEastAsia" w:hAnsi="Arial" w:cs="Arial"/>
      <w:vanish/>
      <w:kern w:val="0"/>
      <w:sz w:val="16"/>
      <w:szCs w:val="16"/>
      <w14:ligatures w14:val="none"/>
    </w:rPr>
  </w:style>
  <w:style w:type="character" w:customStyle="1" w:styleId="z-TopofFormChar">
    <w:name w:val="z-Top of Form Char"/>
    <w:basedOn w:val="DefaultParagraphFont"/>
    <w:link w:val="z-TopofForm"/>
    <w:uiPriority w:val="99"/>
    <w:semiHidden/>
    <w:rsid w:val="009D235A"/>
    <w:rPr>
      <w:rFonts w:ascii="Arial" w:eastAsiaTheme="minorEastAsia" w:hAnsi="Arial" w:cs="Arial"/>
      <w:vanish/>
      <w:kern w:val="0"/>
      <w:sz w:val="16"/>
      <w:szCs w:val="16"/>
      <w14:ligatures w14:val="none"/>
    </w:rPr>
  </w:style>
  <w:style w:type="paragraph" w:styleId="z-BottomofForm">
    <w:name w:val="HTML Bottom of Form"/>
    <w:basedOn w:val="Normal"/>
    <w:next w:val="Normal"/>
    <w:link w:val="z-BottomofFormChar"/>
    <w:hidden/>
    <w:uiPriority w:val="99"/>
    <w:semiHidden/>
    <w:unhideWhenUsed/>
    <w:rsid w:val="009D235A"/>
    <w:pPr>
      <w:pBdr>
        <w:top w:val="single" w:sz="6" w:space="1" w:color="auto"/>
      </w:pBdr>
      <w:spacing w:after="0" w:line="240" w:lineRule="auto"/>
      <w:jc w:val="center"/>
    </w:pPr>
    <w:rPr>
      <w:rFonts w:ascii="Arial" w:eastAsiaTheme="minorEastAsia" w:hAnsi="Arial" w:cs="Arial"/>
      <w:vanish/>
      <w:kern w:val="0"/>
      <w:sz w:val="16"/>
      <w:szCs w:val="16"/>
      <w14:ligatures w14:val="none"/>
    </w:rPr>
  </w:style>
  <w:style w:type="character" w:customStyle="1" w:styleId="z-BottomofFormChar">
    <w:name w:val="z-Bottom of Form Char"/>
    <w:basedOn w:val="DefaultParagraphFont"/>
    <w:link w:val="z-BottomofForm"/>
    <w:uiPriority w:val="99"/>
    <w:semiHidden/>
    <w:rsid w:val="009D235A"/>
    <w:rPr>
      <w:rFonts w:ascii="Arial" w:eastAsiaTheme="minorEastAsia" w:hAnsi="Arial" w:cs="Arial"/>
      <w:vanish/>
      <w:kern w:val="0"/>
      <w:sz w:val="16"/>
      <w:szCs w:val="16"/>
      <w14:ligatures w14:val="none"/>
    </w:rPr>
  </w:style>
  <w:style w:type="paragraph" w:styleId="PlainText">
    <w:name w:val="Plain Text"/>
    <w:basedOn w:val="Normal"/>
    <w:link w:val="PlainTextChar"/>
    <w:uiPriority w:val="99"/>
    <w:unhideWhenUsed/>
    <w:rsid w:val="009D235A"/>
    <w:pPr>
      <w:spacing w:after="0" w:line="240" w:lineRule="auto"/>
    </w:pPr>
    <w:rPr>
      <w:rFonts w:ascii="Consolas" w:eastAsia="Times New Roman" w:hAnsi="Consolas" w:cs="Consolas"/>
      <w:kern w:val="0"/>
      <w:sz w:val="21"/>
      <w:szCs w:val="21"/>
      <w14:ligatures w14:val="none"/>
    </w:rPr>
  </w:style>
  <w:style w:type="character" w:customStyle="1" w:styleId="PlainTextChar">
    <w:name w:val="Plain Text Char"/>
    <w:basedOn w:val="DefaultParagraphFont"/>
    <w:link w:val="PlainText"/>
    <w:uiPriority w:val="99"/>
    <w:rsid w:val="009D235A"/>
    <w:rPr>
      <w:rFonts w:ascii="Consolas" w:eastAsia="Times New Roman" w:hAnsi="Consolas" w:cs="Consolas"/>
      <w:kern w:val="0"/>
      <w:sz w:val="21"/>
      <w:szCs w:val="21"/>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844754">
      <w:bodyDiv w:val="1"/>
      <w:marLeft w:val="0"/>
      <w:marRight w:val="0"/>
      <w:marTop w:val="0"/>
      <w:marBottom w:val="0"/>
      <w:divBdr>
        <w:top w:val="none" w:sz="0" w:space="0" w:color="auto"/>
        <w:left w:val="none" w:sz="0" w:space="0" w:color="auto"/>
        <w:bottom w:val="none" w:sz="0" w:space="0" w:color="auto"/>
        <w:right w:val="none" w:sz="0" w:space="0" w:color="auto"/>
      </w:divBdr>
      <w:divsChild>
        <w:div w:id="1400136194">
          <w:marLeft w:val="0"/>
          <w:marRight w:val="0"/>
          <w:marTop w:val="0"/>
          <w:marBottom w:val="0"/>
          <w:divBdr>
            <w:top w:val="none" w:sz="0" w:space="0" w:color="auto"/>
            <w:left w:val="none" w:sz="0" w:space="0" w:color="auto"/>
            <w:bottom w:val="none" w:sz="0" w:space="0" w:color="auto"/>
            <w:right w:val="none" w:sz="0" w:space="0" w:color="auto"/>
          </w:divBdr>
          <w:divsChild>
            <w:div w:id="618561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26" Type="http://schemas.microsoft.com/office/2011/relationships/commentsExtended" Target="commentsExtended.xml"/><Relationship Id="rId21" Type="http://schemas.openxmlformats.org/officeDocument/2006/relationships/hyperlink" Target="mailto:2500328@student.uwtsd.ac.uk" TargetMode="External"/><Relationship Id="rId34" Type="http://schemas.openxmlformats.org/officeDocument/2006/relationships/hyperlink" Target="mailto:2404358@student.uwtsd.ac.uk" TargetMode="External"/><Relationship Id="rId42" Type="http://schemas.openxmlformats.org/officeDocument/2006/relationships/hyperlink" Target="https://www.samaritans.org/how-we-can-help/contact-samaritan/" TargetMode="External"/><Relationship Id="rId47" Type="http://schemas.openxmlformats.org/officeDocument/2006/relationships/hyperlink" Target="https://doi.org/10.4135/9781036232436" TargetMode="External"/><Relationship Id="rId50" Type="http://schemas.openxmlformats.org/officeDocument/2006/relationships/hyperlink" Target="https://doi.org/10.1207/S15327965PLI1104_01" TargetMode="External"/><Relationship Id="rId55" Type="http://schemas.openxmlformats.org/officeDocument/2006/relationships/hyperlink" Target="https://doi.org/10.1037/0022-3514.65.4.681" TargetMode="External"/><Relationship Id="rId63" Type="http://schemas.openxmlformats.org/officeDocument/2006/relationships/hyperlink" Target="https://doi.org/10.1037/h002210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uwtsd.ac.uk/research/research-ethics/" TargetMode="External"/><Relationship Id="rId29" Type="http://schemas.openxmlformats.org/officeDocument/2006/relationships/hyperlink" Target="mailto:2404358@student.uwtsd.ac.uk" TargetMode="External"/><Relationship Id="rId11" Type="http://schemas.openxmlformats.org/officeDocument/2006/relationships/hyperlink" Target="https://doi.org/10.1111/gwao.12614" TargetMode="External"/><Relationship Id="rId24" Type="http://schemas.openxmlformats.org/officeDocument/2006/relationships/image" Target="media/image4.png"/><Relationship Id="rId32" Type="http://schemas.openxmlformats.org/officeDocument/2006/relationships/image" Target="media/image5.png"/><Relationship Id="rId37" Type="http://schemas.openxmlformats.org/officeDocument/2006/relationships/hyperlink" Target="https://www.uwtsd.ac.uk/student-services/wellbeing-support/" TargetMode="External"/><Relationship Id="rId40" Type="http://schemas.openxmlformats.org/officeDocument/2006/relationships/hyperlink" Target="https://www.studentminds.org.uk/findsupport.html" TargetMode="External"/><Relationship Id="rId45" Type="http://schemas.openxmlformats.org/officeDocument/2006/relationships/image" Target="media/image8.png"/><Relationship Id="rId53" Type="http://schemas.openxmlformats.org/officeDocument/2006/relationships/hyperlink" Target="https://doi.org/10.3102/0013189X09339057" TargetMode="External"/><Relationship Id="rId58" Type="http://schemas.openxmlformats.org/officeDocument/2006/relationships/hyperlink" Target="https://doi.org/10.4135/9781446288009" TargetMode="External"/><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hyperlink" Target="https://doi.org/10.1177/027347539001200208" TargetMode="External"/><Relationship Id="rId19" Type="http://schemas.openxmlformats.org/officeDocument/2006/relationships/hyperlink" Target="mailto:1901657@student.uwtsd.ac.uk" TargetMode="External"/><Relationship Id="rId14" Type="http://schemas.openxmlformats.org/officeDocument/2006/relationships/hyperlink" Target="https://doi.org/10.2307/2695840" TargetMode="External"/><Relationship Id="rId22" Type="http://schemas.openxmlformats.org/officeDocument/2006/relationships/hyperlink" Target="mailto:2405255@student.uwtsd.ac.uk" TargetMode="External"/><Relationship Id="rId27" Type="http://schemas.microsoft.com/office/2016/09/relationships/commentsIds" Target="commentsIds.xml"/><Relationship Id="rId30" Type="http://schemas.openxmlformats.org/officeDocument/2006/relationships/hyperlink" Target="mailto:2500328@student.uwtsd.ac.uk" TargetMode="External"/><Relationship Id="rId35" Type="http://schemas.openxmlformats.org/officeDocument/2006/relationships/hyperlink" Target="mailto:2500328@student.uwtsd.ac.uk" TargetMode="External"/><Relationship Id="rId43" Type="http://schemas.openxmlformats.org/officeDocument/2006/relationships/hyperlink" Target="https://www.nhs.uk/service-search/mental-health/find-an-nhs-talking-therapies-service" TargetMode="External"/><Relationship Id="rId48" Type="http://schemas.openxmlformats.org/officeDocument/2006/relationships/hyperlink" Target="https://doi.org/10.1177/0018726700536001" TargetMode="External"/><Relationship Id="rId56" Type="http://schemas.openxmlformats.org/officeDocument/2006/relationships/hyperlink" Target="https://doi.org/10.1037/0022-3514.37.6.822"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doi.org/10.1177/146879410200200205" TargetMode="External"/><Relationship Id="rId3" Type="http://schemas.openxmlformats.org/officeDocument/2006/relationships/styles" Target="styles.xml"/><Relationship Id="rId12" Type="http://schemas.openxmlformats.org/officeDocument/2006/relationships/hyperlink" Target="https://doi.org/10.2307/2695840" TargetMode="External"/><Relationship Id="rId17" Type="http://schemas.openxmlformats.org/officeDocument/2006/relationships/image" Target="media/image2.png"/><Relationship Id="rId25" Type="http://schemas.openxmlformats.org/officeDocument/2006/relationships/comments" Target="comments.xml"/><Relationship Id="rId33" Type="http://schemas.openxmlformats.org/officeDocument/2006/relationships/image" Target="media/image6.png"/><Relationship Id="rId38" Type="http://schemas.openxmlformats.org/officeDocument/2006/relationships/hyperlink" Target="https://account.v2.togetherall.com/register/student" TargetMode="External"/><Relationship Id="rId46" Type="http://schemas.openxmlformats.org/officeDocument/2006/relationships/hyperlink" Target="https://doi.org/10.1191/1478088706qp063oa" TargetMode="External"/><Relationship Id="rId59" Type="http://schemas.openxmlformats.org/officeDocument/2006/relationships/hyperlink" Target="https://doi.org/10.1037/amp0000334" TargetMode="External"/><Relationship Id="rId20" Type="http://schemas.openxmlformats.org/officeDocument/2006/relationships/hyperlink" Target="mailto:2404358@student.uwtsd.ac.uk" TargetMode="External"/><Relationship Id="rId41" Type="http://schemas.openxmlformats.org/officeDocument/2006/relationships/hyperlink" Target="https://nhswales.silvercloudhealth.com/signup/" TargetMode="External"/><Relationship Id="rId54" Type="http://schemas.openxmlformats.org/officeDocument/2006/relationships/hyperlink" Target="https://doi.org/10.1111/jan.13031" TargetMode="External"/><Relationship Id="rId62" Type="http://schemas.openxmlformats.org/officeDocument/2006/relationships/hyperlink" Target="https://doi.org/10.2307/2695840"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hyperlink" Target="mailto:k.sullivan@uwtsd.ac.uk" TargetMode="External"/><Relationship Id="rId28" Type="http://schemas.microsoft.com/office/2018/08/relationships/commentsExtensible" Target="commentsExtensible.xml"/><Relationship Id="rId36" Type="http://schemas.openxmlformats.org/officeDocument/2006/relationships/hyperlink" Target="mailto:Katie.Sullivan@uwtsd.ac.uk" TargetMode="External"/><Relationship Id="rId49" Type="http://schemas.openxmlformats.org/officeDocument/2006/relationships/hyperlink" Target="https://psycnet.apa.org/doi/10.1177/001872679504800603" TargetMode="External"/><Relationship Id="rId57" Type="http://schemas.openxmlformats.org/officeDocument/2006/relationships/hyperlink" Target="https://doi.org/10.1037/0022-0663.82.4.760" TargetMode="External"/><Relationship Id="rId10" Type="http://schemas.openxmlformats.org/officeDocument/2006/relationships/hyperlink" Target="https://doi.org/10.1086/511799" TargetMode="External"/><Relationship Id="rId31" Type="http://schemas.openxmlformats.org/officeDocument/2006/relationships/hyperlink" Target="mailto:Katie.Sulivan@uwtsd.ac.uk" TargetMode="External"/><Relationship Id="rId44" Type="http://schemas.openxmlformats.org/officeDocument/2006/relationships/image" Target="media/image7.png"/><Relationship Id="rId52" Type="http://schemas.openxmlformats.org/officeDocument/2006/relationships/hyperlink" Target="https://doi.org/10.1007/s10212-014-0229-2" TargetMode="External"/><Relationship Id="rId60" Type="http://schemas.openxmlformats.org/officeDocument/2006/relationships/hyperlink" Target="https://doi.org/10.4135/9781506335162" TargetMode="External"/><Relationship Id="rId65" Type="http://schemas.microsoft.com/office/2011/relationships/people" Target="people.xml"/><Relationship Id="rId4" Type="http://schemas.openxmlformats.org/officeDocument/2006/relationships/settings" Target="settings.xml"/><Relationship Id="rId9" Type="http://schemas.openxmlformats.org/officeDocument/2006/relationships/hyperlink" Target="https://doi.org/10.1177/0018726700536001" TargetMode="External"/><Relationship Id="rId13" Type="http://schemas.openxmlformats.org/officeDocument/2006/relationships/hyperlink" Target="https://doi.org/10.1086/511799" TargetMode="External"/><Relationship Id="rId18" Type="http://schemas.openxmlformats.org/officeDocument/2006/relationships/image" Target="media/image3.png"/><Relationship Id="rId39" Type="http://schemas.openxmlformats.org/officeDocument/2006/relationships/hyperlink" Target="https://www.feelinggood.app/onboarding/uwtsd-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9BB604-2A47-5F45-B391-EEE8BC71F9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67</Pages>
  <Words>12678</Words>
  <Characters>72269</Characters>
  <Application>Microsoft Office Word</Application>
  <DocSecurity>0</DocSecurity>
  <Lines>602</Lines>
  <Paragraphs>169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Kavan Graham (2500328)</dc:creator>
  <cp:keywords/>
  <dc:description/>
  <cp:lastModifiedBy>Kavan Graham (2500328)</cp:lastModifiedBy>
  <cp:revision>2</cp:revision>
  <dcterms:created xsi:type="dcterms:W3CDTF">2026-05-05T21:21:00Z</dcterms:created>
  <dcterms:modified xsi:type="dcterms:W3CDTF">2026-05-05T21:21:00Z</dcterms:modified>
</cp:coreProperties>
</file>