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4E63B" w14:textId="275AA8F5" w:rsidR="00C031F9" w:rsidRPr="00284CC8" w:rsidRDefault="00794D34">
      <w:pPr>
        <w:rPr>
          <w:b/>
          <w:bCs/>
          <w:sz w:val="32"/>
          <w:szCs w:val="32"/>
          <w:u w:val="single"/>
        </w:rPr>
      </w:pPr>
      <w:r w:rsidRPr="00284CC8">
        <w:rPr>
          <w:b/>
          <w:bCs/>
          <w:sz w:val="32"/>
          <w:szCs w:val="32"/>
          <w:u w:val="single"/>
        </w:rPr>
        <w:t>ACADEMIC AND EMPLOYABILITY SKILLS</w:t>
      </w:r>
    </w:p>
    <w:p w14:paraId="67870247" w14:textId="66299497" w:rsidR="006E61FF" w:rsidRPr="00160BB4" w:rsidRDefault="006E61FF">
      <w:pPr>
        <w:rPr>
          <w:sz w:val="24"/>
          <w:szCs w:val="24"/>
        </w:rPr>
      </w:pPr>
      <w:r w:rsidRPr="00160BB4">
        <w:rPr>
          <w:sz w:val="24"/>
          <w:szCs w:val="24"/>
        </w:rPr>
        <w:t xml:space="preserve">Name Alina Georgiana </w:t>
      </w:r>
      <w:proofErr w:type="spellStart"/>
      <w:r w:rsidRPr="00160BB4">
        <w:rPr>
          <w:sz w:val="24"/>
          <w:szCs w:val="24"/>
        </w:rPr>
        <w:t>Mucenic</w:t>
      </w:r>
      <w:proofErr w:type="spellEnd"/>
      <w:r w:rsidRPr="00160BB4">
        <w:rPr>
          <w:sz w:val="24"/>
          <w:szCs w:val="24"/>
        </w:rPr>
        <w:t xml:space="preserve"> </w:t>
      </w:r>
    </w:p>
    <w:p w14:paraId="3DD9DC63" w14:textId="605CAA5D" w:rsidR="00DA7D44" w:rsidRDefault="006E61FF">
      <w:pPr>
        <w:rPr>
          <w:sz w:val="24"/>
          <w:szCs w:val="24"/>
        </w:rPr>
      </w:pPr>
      <w:r w:rsidRPr="00160BB4">
        <w:rPr>
          <w:sz w:val="24"/>
          <w:szCs w:val="24"/>
        </w:rPr>
        <w:t xml:space="preserve">Student number </w:t>
      </w:r>
      <w:r w:rsidR="00DA7D44" w:rsidRPr="00160BB4">
        <w:rPr>
          <w:sz w:val="24"/>
          <w:szCs w:val="24"/>
        </w:rPr>
        <w:t>21088</w:t>
      </w:r>
      <w:r w:rsidR="003579B0" w:rsidRPr="00160BB4">
        <w:rPr>
          <w:sz w:val="24"/>
          <w:szCs w:val="24"/>
        </w:rPr>
        <w:t>40</w:t>
      </w:r>
    </w:p>
    <w:p w14:paraId="596BC318" w14:textId="77777777" w:rsidR="00C13690" w:rsidRPr="00160BB4" w:rsidRDefault="00C13690">
      <w:pPr>
        <w:rPr>
          <w:sz w:val="24"/>
          <w:szCs w:val="24"/>
        </w:rPr>
      </w:pPr>
    </w:p>
    <w:p w14:paraId="21A58712" w14:textId="663B83F8" w:rsidR="00885B0E" w:rsidRDefault="00885B0E"/>
    <w:p w14:paraId="1442B769" w14:textId="77777777" w:rsidR="00885B0E" w:rsidRDefault="00885B0E"/>
    <w:p w14:paraId="308B2DB0" w14:textId="0F50CC4C" w:rsidR="00BF52C7" w:rsidRDefault="009F4BB7" w:rsidP="009F4BB7">
      <w:pPr>
        <w:spacing w:before="240"/>
        <w:rPr>
          <w:rStyle w:val="contenttext"/>
          <w:rFonts w:eastAsia="Times New Roman"/>
          <w:sz w:val="20"/>
          <w:szCs w:val="20"/>
        </w:rPr>
      </w:pPr>
      <w:r>
        <w:rPr>
          <w:rStyle w:val="contenttext"/>
          <w:rFonts w:eastAsia="Times New Roman"/>
          <w:sz w:val="20"/>
          <w:szCs w:val="20"/>
        </w:rPr>
        <w:t xml:space="preserve">  (</w:t>
      </w:r>
      <w:r w:rsidR="00222397">
        <w:rPr>
          <w:rFonts w:eastAsia="Times New Roman"/>
          <w:noProof/>
          <w:snapToGrid w:val="0"/>
          <w:color w:val="000000"/>
          <w:w w:val="0"/>
          <w:sz w:val="0"/>
          <w:szCs w:val="0"/>
          <w:u w:color="000000"/>
          <w:bdr w:val="none" w:sz="0" w:space="0" w:color="000000"/>
          <w:shd w:val="clear" w:color="000000" w:fill="000000"/>
          <w:lang w:val="x-none" w:eastAsia="x-none" w:bidi="x-none"/>
        </w:rPr>
        <w:drawing>
          <wp:anchor distT="0" distB="0" distL="114300" distR="114300" simplePos="0" relativeHeight="251663360" behindDoc="0" locked="0" layoutInCell="1" allowOverlap="1" wp14:anchorId="1D18DC50" wp14:editId="547A6474">
            <wp:simplePos x="0" y="0"/>
            <wp:positionH relativeFrom="column">
              <wp:posOffset>0</wp:posOffset>
            </wp:positionH>
            <wp:positionV relativeFrom="paragraph">
              <wp:posOffset>307975</wp:posOffset>
            </wp:positionV>
            <wp:extent cx="2681605" cy="1717675"/>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1605" cy="1717675"/>
                    </a:xfrm>
                    <a:prstGeom prst="rect">
                      <a:avLst/>
                    </a:prstGeom>
                    <a:noFill/>
                    <a:ln>
                      <a:noFill/>
                    </a:ln>
                  </pic:spPr>
                </pic:pic>
              </a:graphicData>
            </a:graphic>
          </wp:anchor>
        </w:drawing>
      </w:r>
      <w:r w:rsidR="00ED1C3A">
        <w:rPr>
          <w:rStyle w:val="contenttext"/>
          <w:rFonts w:eastAsia="Times New Roman"/>
          <w:sz w:val="20"/>
          <w:szCs w:val="20"/>
        </w:rPr>
        <w:t xml:space="preserve">Digital Competence: </w:t>
      </w:r>
      <w:proofErr w:type="gramStart"/>
      <w:r w:rsidR="00ED1C3A">
        <w:rPr>
          <w:rStyle w:val="contenttext"/>
          <w:rFonts w:eastAsia="Times New Roman"/>
          <w:sz w:val="20"/>
          <w:szCs w:val="20"/>
        </w:rPr>
        <w:t>the</w:t>
      </w:r>
      <w:proofErr w:type="gramEnd"/>
      <w:r w:rsidR="00ED1C3A">
        <w:rPr>
          <w:rStyle w:val="contenttext"/>
          <w:rFonts w:eastAsia="Times New Roman"/>
          <w:sz w:val="20"/>
          <w:szCs w:val="20"/>
        </w:rPr>
        <w:t xml:space="preserve"> Vital 21st-century Skill for Teachers And Students. (</w:t>
      </w:r>
      <w:proofErr w:type="spellStart"/>
      <w:r w:rsidR="00ED1C3A">
        <w:rPr>
          <w:rStyle w:val="contenttext"/>
          <w:rFonts w:eastAsia="Times New Roman"/>
          <w:sz w:val="20"/>
          <w:szCs w:val="20"/>
        </w:rPr>
        <w:t>n.d.</w:t>
      </w:r>
      <w:proofErr w:type="spellEnd"/>
      <w:r w:rsidR="00ED1C3A">
        <w:rPr>
          <w:rStyle w:val="contenttext"/>
          <w:rFonts w:eastAsia="Times New Roman"/>
          <w:sz w:val="20"/>
          <w:szCs w:val="20"/>
        </w:rPr>
        <w:t xml:space="preserve">). </w:t>
      </w:r>
      <w:proofErr w:type="spellStart"/>
      <w:r w:rsidR="00ED1C3A">
        <w:rPr>
          <w:rStyle w:val="contenttext"/>
          <w:rFonts w:eastAsia="Times New Roman"/>
          <w:sz w:val="20"/>
          <w:szCs w:val="20"/>
        </w:rPr>
        <w:t>SchoolEducationGateway</w:t>
      </w:r>
      <w:proofErr w:type="spellEnd"/>
      <w:proofErr w:type="gramStart"/>
      <w:r w:rsidR="00ED1C3A">
        <w:rPr>
          <w:rStyle w:val="contenttext"/>
          <w:rFonts w:eastAsia="Times New Roman"/>
          <w:sz w:val="20"/>
          <w:szCs w:val="20"/>
        </w:rPr>
        <w:t xml:space="preserve">. </w:t>
      </w:r>
      <w:r>
        <w:rPr>
          <w:rStyle w:val="contenttext"/>
          <w:rFonts w:eastAsia="Times New Roman"/>
          <w:sz w:val="20"/>
          <w:szCs w:val="20"/>
        </w:rPr>
        <w:t>)</w:t>
      </w:r>
      <w:proofErr w:type="gramEnd"/>
    </w:p>
    <w:p w14:paraId="1722F0DD" w14:textId="77777777" w:rsidR="00737642" w:rsidRDefault="00737642" w:rsidP="005871DB"/>
    <w:p w14:paraId="4F5EF165" w14:textId="77777777" w:rsidR="00737642" w:rsidRDefault="00737642" w:rsidP="005871DB"/>
    <w:p w14:paraId="5E58D3FA" w14:textId="77777777" w:rsidR="00885B0E" w:rsidRDefault="00885B0E" w:rsidP="005871DB">
      <w:pPr>
        <w:rPr>
          <w:b/>
          <w:bCs/>
          <w:sz w:val="28"/>
          <w:szCs w:val="28"/>
          <w:u w:val="single"/>
        </w:rPr>
      </w:pPr>
    </w:p>
    <w:p w14:paraId="0B2AA50A" w14:textId="77777777" w:rsidR="00885B0E" w:rsidRDefault="00885B0E" w:rsidP="005871DB">
      <w:pPr>
        <w:rPr>
          <w:b/>
          <w:bCs/>
          <w:sz w:val="28"/>
          <w:szCs w:val="28"/>
          <w:u w:val="single"/>
        </w:rPr>
      </w:pPr>
    </w:p>
    <w:p w14:paraId="692E9447" w14:textId="77777777" w:rsidR="00885B0E" w:rsidRDefault="00885B0E" w:rsidP="005871DB">
      <w:pPr>
        <w:rPr>
          <w:b/>
          <w:bCs/>
          <w:sz w:val="28"/>
          <w:szCs w:val="28"/>
          <w:u w:val="single"/>
        </w:rPr>
      </w:pPr>
    </w:p>
    <w:p w14:paraId="56A6D7C7" w14:textId="77777777" w:rsidR="00885B0E" w:rsidRDefault="00885B0E" w:rsidP="005871DB">
      <w:pPr>
        <w:rPr>
          <w:b/>
          <w:bCs/>
          <w:sz w:val="28"/>
          <w:szCs w:val="28"/>
          <w:u w:val="single"/>
        </w:rPr>
      </w:pPr>
    </w:p>
    <w:p w14:paraId="28DEF0CA" w14:textId="77777777" w:rsidR="0054631F" w:rsidRDefault="0054631F" w:rsidP="005871DB">
      <w:pPr>
        <w:rPr>
          <w:b/>
          <w:bCs/>
          <w:sz w:val="32"/>
          <w:szCs w:val="32"/>
          <w:u w:val="single"/>
        </w:rPr>
      </w:pPr>
    </w:p>
    <w:p w14:paraId="19DCC5B3" w14:textId="77777777" w:rsidR="0054631F" w:rsidRDefault="0054631F" w:rsidP="005871DB">
      <w:pPr>
        <w:rPr>
          <w:b/>
          <w:bCs/>
          <w:sz w:val="32"/>
          <w:szCs w:val="32"/>
          <w:u w:val="single"/>
        </w:rPr>
      </w:pPr>
    </w:p>
    <w:p w14:paraId="1DC2BA8E" w14:textId="77777777" w:rsidR="0054631F" w:rsidRDefault="0054631F" w:rsidP="005871DB">
      <w:pPr>
        <w:rPr>
          <w:b/>
          <w:bCs/>
          <w:sz w:val="32"/>
          <w:szCs w:val="32"/>
          <w:u w:val="single"/>
        </w:rPr>
      </w:pPr>
    </w:p>
    <w:p w14:paraId="69F36411" w14:textId="77777777" w:rsidR="0054631F" w:rsidRDefault="0054631F" w:rsidP="005871DB">
      <w:pPr>
        <w:rPr>
          <w:b/>
          <w:bCs/>
          <w:sz w:val="32"/>
          <w:szCs w:val="32"/>
          <w:u w:val="single"/>
        </w:rPr>
      </w:pPr>
    </w:p>
    <w:p w14:paraId="39999061" w14:textId="77777777" w:rsidR="0054631F" w:rsidRDefault="0054631F" w:rsidP="005871DB">
      <w:pPr>
        <w:rPr>
          <w:b/>
          <w:bCs/>
          <w:sz w:val="32"/>
          <w:szCs w:val="32"/>
          <w:u w:val="single"/>
        </w:rPr>
      </w:pPr>
    </w:p>
    <w:p w14:paraId="0C8E63D7" w14:textId="77777777" w:rsidR="0054631F" w:rsidRDefault="0054631F" w:rsidP="005871DB">
      <w:pPr>
        <w:rPr>
          <w:b/>
          <w:bCs/>
          <w:sz w:val="32"/>
          <w:szCs w:val="32"/>
          <w:u w:val="single"/>
        </w:rPr>
      </w:pPr>
    </w:p>
    <w:p w14:paraId="2DFA3263" w14:textId="5344AC2F" w:rsidR="005871DB" w:rsidRPr="00885B0E" w:rsidRDefault="005871DB" w:rsidP="005871DB">
      <w:pPr>
        <w:rPr>
          <w:b/>
          <w:bCs/>
          <w:sz w:val="28"/>
          <w:szCs w:val="28"/>
          <w:u w:val="single"/>
        </w:rPr>
      </w:pPr>
      <w:r w:rsidRPr="00160BB4">
        <w:rPr>
          <w:b/>
          <w:bCs/>
          <w:sz w:val="32"/>
          <w:szCs w:val="32"/>
          <w:u w:val="single"/>
        </w:rPr>
        <w:lastRenderedPageBreak/>
        <w:t>Contents</w:t>
      </w:r>
    </w:p>
    <w:p w14:paraId="726BD48E" w14:textId="77777777" w:rsidR="005871DB" w:rsidRDefault="005871DB" w:rsidP="005871DB"/>
    <w:p w14:paraId="2DC64E90" w14:textId="77777777" w:rsidR="005871DB" w:rsidRDefault="005871DB" w:rsidP="005871DB">
      <w:r w:rsidRPr="00160BB4">
        <w:rPr>
          <w:sz w:val="24"/>
          <w:szCs w:val="24"/>
        </w:rPr>
        <w:t>Introduction</w:t>
      </w:r>
    </w:p>
    <w:p w14:paraId="2BC0B145" w14:textId="77777777" w:rsidR="005871DB" w:rsidRDefault="005871DB" w:rsidP="005871DB">
      <w:r>
        <w:t xml:space="preserve">Main </w:t>
      </w:r>
      <w:r w:rsidRPr="006A6AC8">
        <w:rPr>
          <w:sz w:val="24"/>
          <w:szCs w:val="24"/>
        </w:rPr>
        <w:t>Findings</w:t>
      </w:r>
    </w:p>
    <w:p w14:paraId="1A5D7E6F" w14:textId="6F1E4121" w:rsidR="005871DB" w:rsidRPr="006A6AC8" w:rsidRDefault="005871DB" w:rsidP="005871DB">
      <w:pPr>
        <w:rPr>
          <w:sz w:val="24"/>
          <w:szCs w:val="24"/>
        </w:rPr>
      </w:pPr>
      <w:r w:rsidRPr="006A6AC8">
        <w:rPr>
          <w:sz w:val="24"/>
          <w:szCs w:val="24"/>
        </w:rPr>
        <w:t xml:space="preserve">Employability skills change since </w:t>
      </w:r>
      <w:r w:rsidR="008D3057">
        <w:rPr>
          <w:sz w:val="24"/>
          <w:szCs w:val="24"/>
        </w:rPr>
        <w:t>C</w:t>
      </w:r>
      <w:r w:rsidRPr="006A6AC8">
        <w:rPr>
          <w:sz w:val="24"/>
          <w:szCs w:val="24"/>
        </w:rPr>
        <w:t>ovid</w:t>
      </w:r>
      <w:r w:rsidR="008D3057">
        <w:rPr>
          <w:sz w:val="24"/>
          <w:szCs w:val="24"/>
        </w:rPr>
        <w:t>-</w:t>
      </w:r>
      <w:r w:rsidRPr="006A6AC8">
        <w:rPr>
          <w:sz w:val="24"/>
          <w:szCs w:val="24"/>
        </w:rPr>
        <w:t>19 P</w:t>
      </w:r>
      <w:r w:rsidR="008D3057">
        <w:rPr>
          <w:sz w:val="24"/>
          <w:szCs w:val="24"/>
        </w:rPr>
        <w:t>andemic</w:t>
      </w:r>
    </w:p>
    <w:p w14:paraId="0FC81E0D" w14:textId="77777777" w:rsidR="005871DB" w:rsidRPr="006A6AC8" w:rsidRDefault="005871DB" w:rsidP="005871DB">
      <w:pPr>
        <w:rPr>
          <w:sz w:val="24"/>
          <w:szCs w:val="24"/>
        </w:rPr>
      </w:pPr>
      <w:r w:rsidRPr="006A6AC8">
        <w:rPr>
          <w:sz w:val="24"/>
          <w:szCs w:val="24"/>
        </w:rPr>
        <w:t>Resilience</w:t>
      </w:r>
    </w:p>
    <w:p w14:paraId="0B359545" w14:textId="77777777" w:rsidR="005871DB" w:rsidRPr="006A6AC8" w:rsidRDefault="005871DB" w:rsidP="005871DB">
      <w:pPr>
        <w:rPr>
          <w:sz w:val="24"/>
          <w:szCs w:val="24"/>
        </w:rPr>
      </w:pPr>
      <w:r w:rsidRPr="006A6AC8">
        <w:rPr>
          <w:sz w:val="24"/>
          <w:szCs w:val="24"/>
        </w:rPr>
        <w:t>Emotional Intelligence</w:t>
      </w:r>
    </w:p>
    <w:p w14:paraId="21AC228E" w14:textId="77777777" w:rsidR="005871DB" w:rsidRPr="008762CA" w:rsidRDefault="005871DB" w:rsidP="005871DB">
      <w:pPr>
        <w:rPr>
          <w:sz w:val="24"/>
          <w:szCs w:val="24"/>
        </w:rPr>
      </w:pPr>
      <w:r w:rsidRPr="008762CA">
        <w:rPr>
          <w:sz w:val="24"/>
          <w:szCs w:val="24"/>
        </w:rPr>
        <w:t>Digital skills</w:t>
      </w:r>
    </w:p>
    <w:p w14:paraId="63B654AF" w14:textId="77777777" w:rsidR="005871DB" w:rsidRPr="008762CA" w:rsidRDefault="005871DB" w:rsidP="005871DB">
      <w:pPr>
        <w:rPr>
          <w:sz w:val="24"/>
          <w:szCs w:val="24"/>
        </w:rPr>
      </w:pPr>
      <w:r w:rsidRPr="008762CA">
        <w:rPr>
          <w:sz w:val="24"/>
          <w:szCs w:val="24"/>
        </w:rPr>
        <w:t>Why the employability change?</w:t>
      </w:r>
    </w:p>
    <w:p w14:paraId="64DBB921" w14:textId="3DE31BAC" w:rsidR="005871DB" w:rsidRPr="008762CA" w:rsidRDefault="005871DB" w:rsidP="005871DB">
      <w:pPr>
        <w:rPr>
          <w:sz w:val="24"/>
          <w:szCs w:val="24"/>
        </w:rPr>
      </w:pPr>
      <w:r w:rsidRPr="008762CA">
        <w:rPr>
          <w:sz w:val="24"/>
          <w:szCs w:val="24"/>
        </w:rPr>
        <w:t>Impact of</w:t>
      </w:r>
      <w:r w:rsidR="001F5AA1">
        <w:rPr>
          <w:sz w:val="24"/>
          <w:szCs w:val="24"/>
        </w:rPr>
        <w:t xml:space="preserve"> individual looking for</w:t>
      </w:r>
      <w:r w:rsidRPr="008762CA">
        <w:rPr>
          <w:sz w:val="24"/>
          <w:szCs w:val="24"/>
        </w:rPr>
        <w:t xml:space="preserve"> Employment</w:t>
      </w:r>
    </w:p>
    <w:p w14:paraId="5C5A14FB" w14:textId="77777777" w:rsidR="005871DB" w:rsidRPr="00725E5F" w:rsidRDefault="005871DB" w:rsidP="005871DB">
      <w:pPr>
        <w:rPr>
          <w:sz w:val="24"/>
          <w:szCs w:val="24"/>
        </w:rPr>
      </w:pPr>
      <w:r w:rsidRPr="00725E5F">
        <w:rPr>
          <w:sz w:val="24"/>
          <w:szCs w:val="24"/>
        </w:rPr>
        <w:t>Conclusion</w:t>
      </w:r>
    </w:p>
    <w:p w14:paraId="4D943D98" w14:textId="6D44FBEA" w:rsidR="00C031F9" w:rsidRPr="00725E5F" w:rsidRDefault="005871DB">
      <w:pPr>
        <w:rPr>
          <w:sz w:val="24"/>
          <w:szCs w:val="24"/>
        </w:rPr>
      </w:pPr>
      <w:r w:rsidRPr="00725E5F">
        <w:rPr>
          <w:sz w:val="24"/>
          <w:szCs w:val="24"/>
        </w:rPr>
        <w:t>Bibliography</w:t>
      </w:r>
    </w:p>
    <w:p w14:paraId="0A81264A" w14:textId="7281B063" w:rsidR="005871DB" w:rsidRDefault="005871DB"/>
    <w:p w14:paraId="7458AF63" w14:textId="77777777" w:rsidR="005871DB" w:rsidRDefault="005871DB">
      <w:r>
        <w:br w:type="page"/>
      </w:r>
    </w:p>
    <w:p w14:paraId="6CD996F9" w14:textId="471FF8F2" w:rsidR="005871DB" w:rsidRDefault="005871DB">
      <w:pPr>
        <w:rPr>
          <w:b/>
          <w:bCs/>
          <w:sz w:val="32"/>
          <w:szCs w:val="32"/>
          <w:u w:val="single"/>
        </w:rPr>
      </w:pPr>
      <w:r w:rsidRPr="008F5108">
        <w:rPr>
          <w:b/>
          <w:bCs/>
          <w:sz w:val="32"/>
          <w:szCs w:val="32"/>
          <w:u w:val="single"/>
        </w:rPr>
        <w:lastRenderedPageBreak/>
        <w:t xml:space="preserve">Introduction </w:t>
      </w:r>
    </w:p>
    <w:p w14:paraId="309E28B8" w14:textId="77777777" w:rsidR="00B65A3B" w:rsidRPr="008F5108" w:rsidRDefault="00B65A3B">
      <w:pPr>
        <w:rPr>
          <w:b/>
          <w:bCs/>
          <w:sz w:val="32"/>
          <w:szCs w:val="32"/>
          <w:u w:val="single"/>
        </w:rPr>
      </w:pPr>
    </w:p>
    <w:p w14:paraId="42C78213" w14:textId="51074E81" w:rsidR="00B32482" w:rsidRPr="005C3591" w:rsidRDefault="00B6294C">
      <w:r w:rsidRPr="009138E4">
        <w:t>This assessment would go over employability skills, which are the abilities that</w:t>
      </w:r>
      <w:r w:rsidR="009138E4">
        <w:t xml:space="preserve"> </w:t>
      </w:r>
      <w:r w:rsidR="00A97F1F">
        <w:t>t</w:t>
      </w:r>
      <w:r w:rsidRPr="009138E4">
        <w:t>hey make a person employable and</w:t>
      </w:r>
      <w:r w:rsidR="00305C26">
        <w:t xml:space="preserve"> </w:t>
      </w:r>
      <w:r w:rsidR="00A62788" w:rsidRPr="00A62788">
        <w:t xml:space="preserve">might be summed up in the following way: the abilities </w:t>
      </w:r>
      <w:r w:rsidR="00501A5A">
        <w:t xml:space="preserve">by </w:t>
      </w:r>
      <w:r w:rsidR="00A62788" w:rsidRPr="00A62788">
        <w:t>a person must possess in order to be considered for employment.</w:t>
      </w:r>
      <w:r w:rsidRPr="009138E4">
        <w:t xml:space="preserve"> These skills are required for a person to be hired by a company. When deciding whether to hire someone, employers frequently look at their technology and</w:t>
      </w:r>
      <w:r w:rsidR="00D83009" w:rsidRPr="009138E4">
        <w:t xml:space="preserve"> </w:t>
      </w:r>
      <w:r w:rsidRPr="009138E4">
        <w:t>subject-matter expertise</w:t>
      </w:r>
      <w:r w:rsidR="0015502F" w:rsidRPr="009138E4">
        <w:t xml:space="preserve">. </w:t>
      </w:r>
      <w:r w:rsidRPr="009138E4">
        <w:t>This project also aims to provide the skills for employability with the knowledge and</w:t>
      </w:r>
      <w:r w:rsidR="0015502F" w:rsidRPr="009138E4">
        <w:t xml:space="preserve"> </w:t>
      </w:r>
      <w:r w:rsidRPr="009138E4">
        <w:t>abilities, and attitudes necessary to succeed as a piece of equipment. They were performing to the best of their ability in areas such as communication,</w:t>
      </w:r>
      <w:r w:rsidR="00E72340">
        <w:t xml:space="preserve"> </w:t>
      </w:r>
      <w:r w:rsidRPr="009138E4">
        <w:t>decision-making, self-motivation, time management, punctuality,</w:t>
      </w:r>
      <w:r w:rsidR="002449F7">
        <w:t xml:space="preserve"> </w:t>
      </w:r>
      <w:r w:rsidRPr="009138E4">
        <w:t xml:space="preserve">flexibility and adaptability, resilience, emotional intelligence, and digital literacy. As </w:t>
      </w:r>
      <w:proofErr w:type="gramStart"/>
      <w:r w:rsidRPr="009138E4">
        <w:t>a</w:t>
      </w:r>
      <w:proofErr w:type="gramEnd"/>
      <w:r w:rsidR="00E62D55" w:rsidRPr="009138E4">
        <w:t xml:space="preserve"> </w:t>
      </w:r>
      <w:r w:rsidRPr="009138E4">
        <w:t>outcome, communication, decision-making, self-motivation, and time management</w:t>
      </w:r>
      <w:r w:rsidR="00C24F68">
        <w:t xml:space="preserve"> p</w:t>
      </w:r>
      <w:r w:rsidRPr="009138E4">
        <w:t>unctuality, adaptability, resilience, emotional intelligence, and digital literacy</w:t>
      </w:r>
      <w:r w:rsidR="00253E1D">
        <w:t>,</w:t>
      </w:r>
      <w:r w:rsidR="007E6C63">
        <w:t xml:space="preserve"> </w:t>
      </w:r>
      <w:r w:rsidR="00253E1D">
        <w:t>a</w:t>
      </w:r>
      <w:r w:rsidRPr="009138E4">
        <w:t>dministrative</w:t>
      </w:r>
      <w:r w:rsidR="004D7204" w:rsidRPr="009138E4">
        <w:t xml:space="preserve"> </w:t>
      </w:r>
      <w:r w:rsidRPr="009138E4">
        <w:t>structures of employability skills during pandemic conditions.</w:t>
      </w:r>
      <w:r w:rsidR="004D7204" w:rsidRPr="009138E4">
        <w:t xml:space="preserve"> </w:t>
      </w:r>
      <w:r w:rsidRPr="009138E4">
        <w:t>Skills are necessary for young people to succeed in the future and stand out in what is likely to be a highly competitive job market,</w:t>
      </w:r>
      <w:r w:rsidR="002449F7">
        <w:t xml:space="preserve"> </w:t>
      </w:r>
      <w:proofErr w:type="gramStart"/>
      <w:r w:rsidRPr="009138E4">
        <w:t>In</w:t>
      </w:r>
      <w:proofErr w:type="gramEnd"/>
      <w:r w:rsidRPr="009138E4">
        <w:t xml:space="preserve"> this report, I will discuss the significance of academic and employability skills</w:t>
      </w:r>
      <w:r w:rsidR="000865F5" w:rsidRPr="009138E4">
        <w:t xml:space="preserve"> </w:t>
      </w:r>
      <w:r w:rsidRPr="009138E4">
        <w:t>during the COVID-19 epidemic, as well as provide a thorough understanding of</w:t>
      </w:r>
      <w:r w:rsidR="000865F5" w:rsidRPr="009138E4">
        <w:t xml:space="preserve"> h</w:t>
      </w:r>
      <w:r w:rsidRPr="009138E4">
        <w:t>ow employment has been impacted on a large scale</w:t>
      </w:r>
      <w:r w:rsidR="009533D1">
        <w:t>.</w:t>
      </w:r>
      <w:r w:rsidR="00582C17">
        <w:t xml:space="preserve"> </w:t>
      </w:r>
      <w:r w:rsidR="00D9368D" w:rsidRPr="00D9368D">
        <w:t xml:space="preserve">People's anxiety and insecurity have intensified </w:t>
      </w:r>
      <w:r w:rsidRPr="009138E4">
        <w:t>as a result of the general possibility of job and pay</w:t>
      </w:r>
      <w:r w:rsidR="000865F5" w:rsidRPr="009138E4">
        <w:t xml:space="preserve"> </w:t>
      </w:r>
      <w:r w:rsidRPr="009138E4">
        <w:t>loss.</w:t>
      </w:r>
      <w:r w:rsidR="000865F5" w:rsidRPr="009138E4">
        <w:t xml:space="preserve"> </w:t>
      </w:r>
      <w:r w:rsidRPr="009138E4">
        <w:t>This project also aims at narrowing the most prevalent investigations in this regard</w:t>
      </w:r>
      <w:r w:rsidR="00D027DA">
        <w:t xml:space="preserve"> </w:t>
      </w:r>
      <w:r w:rsidRPr="009138E4">
        <w:t>C</w:t>
      </w:r>
      <w:r w:rsidR="00B16629">
        <w:t>ovid</w:t>
      </w:r>
      <w:r w:rsidRPr="009138E4">
        <w:t>-19 pandemic, which has created a truly "adaptive platform," an unexpected</w:t>
      </w:r>
      <w:r w:rsidR="0029194A" w:rsidRPr="009138E4">
        <w:t xml:space="preserve"> t</w:t>
      </w:r>
      <w:r w:rsidRPr="009138E4">
        <w:t>here are incentives for individuals to see the effects of rapid and significant change and the</w:t>
      </w:r>
      <w:r w:rsidR="0029194A" w:rsidRPr="009138E4">
        <w:t xml:space="preserve"> n</w:t>
      </w:r>
      <w:r w:rsidRPr="009138E4">
        <w:t>egative consequences of ignoring this anomaly in daily life</w:t>
      </w:r>
      <w:r w:rsidR="00453B1A" w:rsidRPr="009138E4">
        <w:t>.</w:t>
      </w:r>
      <w:r w:rsidRPr="009138E4">
        <w:t xml:space="preserve"> The virus has altered</w:t>
      </w:r>
      <w:r w:rsidR="0029194A" w:rsidRPr="009138E4">
        <w:t xml:space="preserve"> h</w:t>
      </w:r>
      <w:r w:rsidRPr="009138E4">
        <w:t>ow employees communicate with one another, as well as with customers and</w:t>
      </w:r>
      <w:r w:rsidR="00453B1A" w:rsidRPr="009138E4">
        <w:t xml:space="preserve"> </w:t>
      </w:r>
      <w:r w:rsidRPr="009138E4">
        <w:t>suppliers within businesses.</w:t>
      </w:r>
      <w:r w:rsidR="00D9352C" w:rsidRPr="00D9352C">
        <w:rPr>
          <w:rFonts w:hAnsi="Calibri"/>
          <w:color w:val="000000" w:themeColor="text1"/>
          <w:kern w:val="24"/>
          <w:lang w:val="en-US"/>
        </w:rPr>
        <w:t xml:space="preserve"> Now that businesses have progressed past the crisis's rapid response, we have reached a temporary "new normal."</w:t>
      </w:r>
    </w:p>
    <w:p w14:paraId="0AD22618" w14:textId="07A5A89D" w:rsidR="001E2B11" w:rsidRDefault="001E2B11"/>
    <w:p w14:paraId="2BDEFCD7" w14:textId="6CC71C61" w:rsidR="001E2B11" w:rsidRDefault="001E2B11" w:rsidP="001E2B11">
      <w:pPr>
        <w:rPr>
          <w:b/>
          <w:bCs/>
          <w:sz w:val="32"/>
          <w:szCs w:val="32"/>
          <w:u w:val="single"/>
        </w:rPr>
      </w:pPr>
      <w:r w:rsidRPr="001B12BC">
        <w:rPr>
          <w:b/>
          <w:bCs/>
          <w:sz w:val="32"/>
          <w:szCs w:val="32"/>
          <w:u w:val="single"/>
        </w:rPr>
        <w:br w:type="page"/>
      </w:r>
      <w:r w:rsidRPr="001B12BC">
        <w:rPr>
          <w:b/>
          <w:bCs/>
          <w:sz w:val="32"/>
          <w:szCs w:val="32"/>
          <w:u w:val="single"/>
        </w:rPr>
        <w:lastRenderedPageBreak/>
        <w:t>Main Findings</w:t>
      </w:r>
    </w:p>
    <w:p w14:paraId="2D989AEB" w14:textId="77777777" w:rsidR="00C268BA" w:rsidRPr="001B12BC" w:rsidRDefault="00C268BA" w:rsidP="001E2B11">
      <w:pPr>
        <w:rPr>
          <w:b/>
          <w:bCs/>
          <w:sz w:val="32"/>
          <w:szCs w:val="32"/>
          <w:u w:val="single"/>
        </w:rPr>
      </w:pPr>
    </w:p>
    <w:p w14:paraId="44914BF9" w14:textId="647F583A" w:rsidR="00B16516" w:rsidRDefault="00B16516">
      <w:pPr>
        <w:pStyle w:val="NormalWeb"/>
        <w:spacing w:before="200" w:beforeAutospacing="0" w:after="0" w:afterAutospacing="0" w:line="216" w:lineRule="auto"/>
        <w:divId w:val="105661744"/>
        <w:rPr>
          <w:rFonts w:asciiTheme="minorHAnsi" w:hAnsi="Calibri" w:cstheme="minorBidi"/>
          <w:b/>
          <w:bCs/>
          <w:color w:val="000000" w:themeColor="text1"/>
          <w:kern w:val="24"/>
          <w:sz w:val="32"/>
          <w:szCs w:val="32"/>
          <w:u w:val="single"/>
          <w:lang w:val="en-US"/>
        </w:rPr>
      </w:pPr>
      <w:r w:rsidRPr="006E569A">
        <w:rPr>
          <w:rFonts w:asciiTheme="minorHAnsi" w:hAnsi="Calibri" w:cstheme="minorBidi"/>
          <w:b/>
          <w:bCs/>
          <w:color w:val="000000" w:themeColor="text1"/>
          <w:kern w:val="24"/>
          <w:sz w:val="32"/>
          <w:szCs w:val="32"/>
          <w:u w:val="single"/>
          <w:lang w:val="en-US"/>
        </w:rPr>
        <w:t xml:space="preserve">The impact of Covid-19 on employability skills </w:t>
      </w:r>
    </w:p>
    <w:p w14:paraId="24D9CE13" w14:textId="77777777" w:rsidR="000039AB" w:rsidRDefault="000039AB">
      <w:pPr>
        <w:pStyle w:val="NormalWeb"/>
        <w:spacing w:before="200" w:beforeAutospacing="0" w:after="0" w:afterAutospacing="0" w:line="216" w:lineRule="auto"/>
        <w:divId w:val="105661744"/>
        <w:rPr>
          <w:rFonts w:asciiTheme="minorHAnsi" w:hAnsi="Calibri" w:cstheme="minorBidi"/>
          <w:b/>
          <w:bCs/>
          <w:color w:val="000000" w:themeColor="text1"/>
          <w:kern w:val="24"/>
          <w:sz w:val="32"/>
          <w:szCs w:val="32"/>
          <w:u w:val="single"/>
          <w:lang w:val="en-US"/>
        </w:rPr>
      </w:pPr>
    </w:p>
    <w:p w14:paraId="011C6911" w14:textId="77777777" w:rsidR="007B7839" w:rsidRDefault="007B7839" w:rsidP="001E2B11">
      <w:pPr>
        <w:rPr>
          <w:rFonts w:hAnsi="Calibri"/>
          <w:color w:val="000000" w:themeColor="text1"/>
          <w:kern w:val="24"/>
          <w:lang w:val="en-US"/>
        </w:rPr>
      </w:pPr>
    </w:p>
    <w:p w14:paraId="6B25B54C" w14:textId="7CB37470" w:rsidR="00791976" w:rsidRPr="006930F0" w:rsidRDefault="00791976">
      <w:pPr>
        <w:pStyle w:val="root-block-node"/>
        <w:divId w:val="2010792369"/>
        <w:rPr>
          <w:rFonts w:asciiTheme="minorHAnsi" w:hAnsiTheme="minorHAnsi"/>
          <w:sz w:val="22"/>
          <w:szCs w:val="22"/>
        </w:rPr>
      </w:pPr>
      <w:r w:rsidRPr="006930F0">
        <w:rPr>
          <w:rFonts w:asciiTheme="minorHAnsi" w:hAnsiTheme="minorHAnsi"/>
          <w:sz w:val="22"/>
          <w:szCs w:val="22"/>
        </w:rPr>
        <w:t>The most visible effect of COVID-19 on the labour force has been the enormous growth in remote employment. (</w:t>
      </w:r>
      <w:proofErr w:type="spellStart"/>
      <w:proofErr w:type="gramStart"/>
      <w:r w:rsidRPr="006930F0">
        <w:rPr>
          <w:rFonts w:asciiTheme="minorHAnsi" w:hAnsiTheme="minorHAnsi"/>
          <w:sz w:val="22"/>
          <w:szCs w:val="22"/>
        </w:rPr>
        <w:t>mckinsey</w:t>
      </w:r>
      <w:proofErr w:type="spellEnd"/>
      <w:proofErr w:type="gramEnd"/>
      <w:r w:rsidRPr="006930F0">
        <w:rPr>
          <w:rFonts w:asciiTheme="minorHAnsi" w:hAnsiTheme="minorHAnsi"/>
          <w:sz w:val="22"/>
          <w:szCs w:val="22"/>
        </w:rPr>
        <w:t>. Online.2021)</w:t>
      </w:r>
      <w:r w:rsidR="00E72FE5" w:rsidRPr="006930F0">
        <w:rPr>
          <w:rFonts w:asciiTheme="minorHAnsi" w:hAnsiTheme="minorHAnsi"/>
          <w:sz w:val="22"/>
          <w:szCs w:val="22"/>
        </w:rPr>
        <w:t xml:space="preserve">. </w:t>
      </w:r>
      <w:r w:rsidRPr="006930F0">
        <w:rPr>
          <w:rFonts w:asciiTheme="minorHAnsi" w:hAnsiTheme="minorHAnsi"/>
          <w:sz w:val="22"/>
          <w:szCs w:val="22"/>
        </w:rPr>
        <w:t xml:space="preserve">While employment skills have grown greatly since COVID-19, there is no doubt that the pandemic illuminated and raised the importance of digital development and skills initiatives. Evaluating the function of online learning platforms and virtual hubs in the future: It will be critical to assess how successful online learning platforms and virtual hubs are in meeting the demands of learners, citizens, and enterprises. There is undoubtedly a need for mixed delivery in order to fulfil the demands of all learners, particularly those who prefer face-to-face connection. These services were built rapidly and without the customary consultation with service consumers that authorities usually engage in. It would be worthwhile to evaluate the extent to which these platforms have benefited citizens, companies, and students, as well as the extent to which they may need to adapt throughout time. Maintain flexibility for virtual work and meetings: Everyone we talked with emphasised the importance of remote work and the need to be adaptable when it is safe to return to the office. It will be very difficult to revert to "traditional methods of working," and it is critical that councils maintain the success of virtual meetings and a </w:t>
      </w:r>
      <w:proofErr w:type="gramStart"/>
      <w:r w:rsidRPr="006930F0">
        <w:rPr>
          <w:rFonts w:asciiTheme="minorHAnsi" w:hAnsiTheme="minorHAnsi"/>
          <w:sz w:val="22"/>
          <w:szCs w:val="22"/>
        </w:rPr>
        <w:t>more nimble</w:t>
      </w:r>
      <w:proofErr w:type="gramEnd"/>
      <w:r w:rsidRPr="006930F0">
        <w:rPr>
          <w:rFonts w:asciiTheme="minorHAnsi" w:hAnsiTheme="minorHAnsi"/>
          <w:sz w:val="22"/>
          <w:szCs w:val="22"/>
        </w:rPr>
        <w:t xml:space="preserve"> approach to management and service delivery.</w:t>
      </w:r>
    </w:p>
    <w:p w14:paraId="49C5BEC2" w14:textId="77777777" w:rsidR="000039AB" w:rsidRDefault="000039AB" w:rsidP="001E2B11">
      <w:pPr>
        <w:rPr>
          <w:rFonts w:hAnsi="Calibri"/>
          <w:color w:val="000000" w:themeColor="text1"/>
          <w:kern w:val="24"/>
          <w:lang w:val="en-US"/>
        </w:rPr>
      </w:pPr>
    </w:p>
    <w:p w14:paraId="5B2953E6" w14:textId="5B848102" w:rsidR="009E4626" w:rsidRDefault="009E4626" w:rsidP="001E2B11">
      <w:pPr>
        <w:rPr>
          <w:rFonts w:hAnsi="Calibri"/>
          <w:color w:val="000000" w:themeColor="text1"/>
          <w:kern w:val="24"/>
          <w:sz w:val="20"/>
          <w:szCs w:val="20"/>
          <w:lang w:val="en-US"/>
        </w:rPr>
      </w:pPr>
    </w:p>
    <w:p w14:paraId="05561D7F" w14:textId="53B6369A" w:rsidR="009E4626" w:rsidRDefault="009E4626" w:rsidP="001E2B11">
      <w:pPr>
        <w:rPr>
          <w:rFonts w:hAnsi="Calibri"/>
          <w:color w:val="000000" w:themeColor="text1"/>
          <w:kern w:val="24"/>
          <w:sz w:val="20"/>
          <w:szCs w:val="20"/>
          <w:lang w:val="en-US"/>
        </w:rPr>
      </w:pPr>
    </w:p>
    <w:p w14:paraId="105984E5" w14:textId="554BFB97" w:rsidR="009E4626" w:rsidRDefault="009E4626" w:rsidP="001E2B11">
      <w:pPr>
        <w:rPr>
          <w:rFonts w:hAnsi="Calibri"/>
          <w:color w:val="000000" w:themeColor="text1"/>
          <w:kern w:val="24"/>
          <w:sz w:val="20"/>
          <w:szCs w:val="20"/>
          <w:lang w:val="en-US"/>
        </w:rPr>
      </w:pPr>
    </w:p>
    <w:p w14:paraId="5EFFA4BF" w14:textId="77777777" w:rsidR="009E4626" w:rsidRPr="003E3089" w:rsidRDefault="009E4626" w:rsidP="001E2B11">
      <w:pPr>
        <w:rPr>
          <w:sz w:val="20"/>
          <w:szCs w:val="20"/>
        </w:rPr>
      </w:pPr>
    </w:p>
    <w:p w14:paraId="147A4F04" w14:textId="77777777" w:rsidR="00292E50" w:rsidRDefault="00292E50" w:rsidP="001E2B11">
      <w:pPr>
        <w:rPr>
          <w:b/>
          <w:bCs/>
          <w:sz w:val="32"/>
          <w:szCs w:val="32"/>
          <w:u w:val="single"/>
        </w:rPr>
      </w:pPr>
    </w:p>
    <w:p w14:paraId="397D0113" w14:textId="77777777" w:rsidR="00292E50" w:rsidRDefault="00292E50" w:rsidP="001E2B11">
      <w:pPr>
        <w:rPr>
          <w:b/>
          <w:bCs/>
          <w:sz w:val="32"/>
          <w:szCs w:val="32"/>
          <w:u w:val="single"/>
        </w:rPr>
      </w:pPr>
    </w:p>
    <w:p w14:paraId="6DDE7834" w14:textId="77777777" w:rsidR="00292E50" w:rsidRDefault="00292E50" w:rsidP="001E2B11">
      <w:pPr>
        <w:rPr>
          <w:b/>
          <w:bCs/>
          <w:sz w:val="32"/>
          <w:szCs w:val="32"/>
          <w:u w:val="single"/>
        </w:rPr>
      </w:pPr>
    </w:p>
    <w:p w14:paraId="1212C0BF" w14:textId="77777777" w:rsidR="00292E50" w:rsidRDefault="00292E50" w:rsidP="001E2B11">
      <w:pPr>
        <w:rPr>
          <w:b/>
          <w:bCs/>
          <w:sz w:val="32"/>
          <w:szCs w:val="32"/>
          <w:u w:val="single"/>
        </w:rPr>
      </w:pPr>
    </w:p>
    <w:p w14:paraId="666D7C15" w14:textId="77777777" w:rsidR="00292E50" w:rsidRDefault="00292E50" w:rsidP="001E2B11">
      <w:pPr>
        <w:rPr>
          <w:b/>
          <w:bCs/>
          <w:sz w:val="32"/>
          <w:szCs w:val="32"/>
          <w:u w:val="single"/>
        </w:rPr>
      </w:pPr>
    </w:p>
    <w:p w14:paraId="182611BD" w14:textId="77777777" w:rsidR="00854720" w:rsidRDefault="00854720" w:rsidP="001E2B11">
      <w:pPr>
        <w:rPr>
          <w:b/>
          <w:bCs/>
          <w:sz w:val="32"/>
          <w:szCs w:val="32"/>
          <w:u w:val="single"/>
        </w:rPr>
      </w:pPr>
    </w:p>
    <w:p w14:paraId="2496836C" w14:textId="4C7AA558" w:rsidR="001E2B11" w:rsidRPr="005D535E" w:rsidRDefault="001E2B11" w:rsidP="001E2B11">
      <w:pPr>
        <w:rPr>
          <w:b/>
          <w:bCs/>
          <w:sz w:val="32"/>
          <w:szCs w:val="32"/>
          <w:u w:val="single"/>
        </w:rPr>
      </w:pPr>
      <w:r w:rsidRPr="005D535E">
        <w:rPr>
          <w:b/>
          <w:bCs/>
          <w:sz w:val="32"/>
          <w:szCs w:val="32"/>
          <w:u w:val="single"/>
        </w:rPr>
        <w:lastRenderedPageBreak/>
        <w:t xml:space="preserve">Employability skills change since </w:t>
      </w:r>
      <w:proofErr w:type="spellStart"/>
      <w:r w:rsidRPr="005D535E">
        <w:rPr>
          <w:b/>
          <w:bCs/>
          <w:sz w:val="32"/>
          <w:szCs w:val="32"/>
          <w:u w:val="single"/>
        </w:rPr>
        <w:t>covid</w:t>
      </w:r>
      <w:proofErr w:type="spellEnd"/>
      <w:r w:rsidRPr="005D535E">
        <w:rPr>
          <w:b/>
          <w:bCs/>
          <w:sz w:val="32"/>
          <w:szCs w:val="32"/>
          <w:u w:val="single"/>
        </w:rPr>
        <w:t xml:space="preserve"> 19 PANDEMIC</w:t>
      </w:r>
    </w:p>
    <w:p w14:paraId="553C5C16" w14:textId="021977CE" w:rsidR="00D65D06" w:rsidRPr="00F72279" w:rsidRDefault="00AB70DE">
      <w:r w:rsidRPr="00AB70DE">
        <w:t>The epidemic has had a significant influence on employability skills, particularly in the areas of collaboration and communication, among other things. Teamwork is one of the most important abilities in the majority of occupations, and it was prohibited by COVID-19 because it was rendered ineffective due to social distance.</w:t>
      </w:r>
      <w:r>
        <w:t xml:space="preserve"> </w:t>
      </w:r>
      <w:r w:rsidR="00AC465B" w:rsidRPr="00AC465B">
        <w:t>The most obvio</w:t>
      </w:r>
      <w:r w:rsidR="007B0DCA">
        <w:t>u</w:t>
      </w:r>
      <w:r w:rsidR="00AC465B" w:rsidRPr="00AC465B">
        <w:t xml:space="preserve">s change in Employability skills since covid-19 PANDEMIC is the dramatic </w:t>
      </w:r>
      <w:proofErr w:type="spellStart"/>
      <w:r w:rsidR="00AC465B" w:rsidRPr="00AC465B">
        <w:t>increease</w:t>
      </w:r>
      <w:proofErr w:type="spellEnd"/>
      <w:r w:rsidR="00AC465B" w:rsidRPr="00AC465B">
        <w:t xml:space="preserve"> in employees working remotely</w:t>
      </w:r>
      <w:r w:rsidR="007B0DCA">
        <w:t xml:space="preserve">. </w:t>
      </w:r>
      <w:r w:rsidR="001E2B11" w:rsidRPr="00F72279">
        <w:t>Due to the general possibility of job and pay loss, the pandemic has increased people's fear and insecurity. Furthermore, the government'</w:t>
      </w:r>
      <w:r w:rsidR="004B1064" w:rsidRPr="00F72279">
        <w:t xml:space="preserve">s </w:t>
      </w:r>
      <w:r w:rsidR="001E2B11" w:rsidRPr="00F72279">
        <w:t>nationwide lockdown has increased cases of domestic violence and child abuse. Tourism, aviation, agriculture, construction, retail, hotels,</w:t>
      </w:r>
      <w:r w:rsidR="004B1064" w:rsidRPr="00F72279">
        <w:t xml:space="preserve"> </w:t>
      </w:r>
      <w:r w:rsidR="001E2B11" w:rsidRPr="00F72279">
        <w:t>textile</w:t>
      </w:r>
      <w:r w:rsidR="00B22B26" w:rsidRPr="00F72279">
        <w:t>s</w:t>
      </w:r>
      <w:r w:rsidR="001E2B11" w:rsidRPr="00F72279">
        <w:t>, gems/jewellery, fast moving consumer goods (FMCG), manufacturing, and start-ups are among the industries temporarily closed,</w:t>
      </w:r>
      <w:r w:rsidR="003D6AD1" w:rsidRPr="00F72279">
        <w:t xml:space="preserve"> </w:t>
      </w:r>
      <w:r w:rsidR="001E2B11" w:rsidRPr="00F72279">
        <w:t>resulting in significant revenue loss.</w:t>
      </w:r>
      <w:r w:rsidR="00774743" w:rsidRPr="00F72279">
        <w:t xml:space="preserve"> </w:t>
      </w:r>
      <w:proofErr w:type="gramStart"/>
      <w:r w:rsidR="004B1064" w:rsidRPr="00F72279">
        <w:t>(</w:t>
      </w:r>
      <w:r w:rsidR="001E2B11" w:rsidRPr="00F72279">
        <w:t xml:space="preserve"> </w:t>
      </w:r>
      <w:proofErr w:type="spellStart"/>
      <w:r w:rsidR="001E2B11" w:rsidRPr="00F72279">
        <w:t>Debata</w:t>
      </w:r>
      <w:proofErr w:type="spellEnd"/>
      <w:proofErr w:type="gramEnd"/>
      <w:r w:rsidR="001E2B11" w:rsidRPr="00F72279">
        <w:t>,</w:t>
      </w:r>
      <w:r w:rsidR="004B1064" w:rsidRPr="00F72279">
        <w:t xml:space="preserve"> </w:t>
      </w:r>
      <w:proofErr w:type="spellStart"/>
      <w:r w:rsidR="001E2B11" w:rsidRPr="00F72279">
        <w:t>Patnaik</w:t>
      </w:r>
      <w:proofErr w:type="spellEnd"/>
      <w:r w:rsidR="001E2B11" w:rsidRPr="00F72279">
        <w:t>, P., &amp; Mishra, A.</w:t>
      </w:r>
      <w:r w:rsidR="00774743" w:rsidRPr="00F72279">
        <w:t xml:space="preserve"> </w:t>
      </w:r>
      <w:r w:rsidR="001E2B11" w:rsidRPr="00F72279">
        <w:t>2020)</w:t>
      </w:r>
    </w:p>
    <w:p w14:paraId="18E02067" w14:textId="49025330" w:rsidR="00E66092" w:rsidRDefault="00E66092">
      <w:r w:rsidRPr="00E66092">
        <w:t xml:space="preserve">In accordance with </w:t>
      </w:r>
      <w:r w:rsidR="003D09F6">
        <w:t>(</w:t>
      </w:r>
      <w:r w:rsidRPr="00E66092">
        <w:t>SAGE journals</w:t>
      </w:r>
      <w:r w:rsidR="003D09F6">
        <w:t>) i</w:t>
      </w:r>
      <w:r w:rsidRPr="00E66092">
        <w:t>t is difficult to comprehend the crisis's experience, management, and long-term impact without taking into account the crisis's rapid digitization and digital divisions.</w:t>
      </w:r>
    </w:p>
    <w:p w14:paraId="4DB71B0A" w14:textId="77777777" w:rsidR="00C44D46" w:rsidRDefault="00C44D46"/>
    <w:p w14:paraId="52E55E33" w14:textId="068BA010" w:rsidR="001E2B11" w:rsidRDefault="00C40EAC">
      <w:r>
        <w:rPr>
          <w:rFonts w:eastAsia="Times New Roman"/>
          <w:noProof/>
        </w:rPr>
        <w:drawing>
          <wp:anchor distT="0" distB="0" distL="114300" distR="114300" simplePos="0" relativeHeight="251662336" behindDoc="0" locked="0" layoutInCell="1" allowOverlap="1" wp14:anchorId="35884281" wp14:editId="54B053DB">
            <wp:simplePos x="0" y="0"/>
            <wp:positionH relativeFrom="column">
              <wp:posOffset>0</wp:posOffset>
            </wp:positionH>
            <wp:positionV relativeFrom="paragraph">
              <wp:posOffset>1636395</wp:posOffset>
            </wp:positionV>
            <wp:extent cx="4021444" cy="3517200"/>
            <wp:effectExtent l="152400" t="114300" r="151130" b="160020"/>
            <wp:wrapTopAndBottom/>
            <wp:docPr id="3" name="Picture 3" descr="Covid-19 and jobs: Which skills make a difference? | Skills Pano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ovid-19 and jobs: Which skills make a difference? | Skills Panoram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1444" cy="3517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6B3E4A9" w14:textId="06FAD8B0" w:rsidR="00666704" w:rsidRDefault="00666704"/>
    <w:p w14:paraId="49E4E0A9" w14:textId="6C8B8A29" w:rsidR="00666704" w:rsidRDefault="00666704"/>
    <w:p w14:paraId="40402DC5" w14:textId="7928C78A" w:rsidR="00666704" w:rsidRDefault="00666704"/>
    <w:p w14:paraId="056ED4FB" w14:textId="7C99E722" w:rsidR="00666704" w:rsidRDefault="00666704" w:rsidP="00666704"/>
    <w:p w14:paraId="547FE6D9" w14:textId="302C8D9E" w:rsidR="009E4626" w:rsidRPr="00953115" w:rsidRDefault="000852E3" w:rsidP="00666704">
      <w:pPr>
        <w:rPr>
          <w:sz w:val="18"/>
          <w:szCs w:val="18"/>
        </w:rPr>
      </w:pPr>
      <w:r>
        <w:rPr>
          <w:sz w:val="18"/>
          <w:szCs w:val="18"/>
        </w:rPr>
        <w:lastRenderedPageBreak/>
        <w:t xml:space="preserve">       (</w:t>
      </w:r>
      <w:r w:rsidRPr="000852E3">
        <w:rPr>
          <w:sz w:val="18"/>
          <w:szCs w:val="18"/>
        </w:rPr>
        <w:t>Covid-19 and jobs: Which skills make a difference? | Skills Panorama</w:t>
      </w:r>
      <w:r>
        <w:rPr>
          <w:sz w:val="18"/>
          <w:szCs w:val="18"/>
        </w:rPr>
        <w:t>)</w:t>
      </w:r>
    </w:p>
    <w:p w14:paraId="161CF0AB" w14:textId="77777777" w:rsidR="009E4626" w:rsidRDefault="009E4626" w:rsidP="00666704">
      <w:pPr>
        <w:rPr>
          <w:b/>
          <w:bCs/>
          <w:sz w:val="32"/>
          <w:szCs w:val="32"/>
          <w:u w:val="single"/>
        </w:rPr>
      </w:pPr>
    </w:p>
    <w:p w14:paraId="21036BB4" w14:textId="7C87C36F" w:rsidR="00CB1A50" w:rsidRPr="00097413" w:rsidRDefault="00CB1A50" w:rsidP="00666704">
      <w:pPr>
        <w:rPr>
          <w:b/>
          <w:bCs/>
          <w:sz w:val="32"/>
          <w:szCs w:val="32"/>
          <w:u w:val="single"/>
        </w:rPr>
      </w:pPr>
      <w:r w:rsidRPr="00097413">
        <w:rPr>
          <w:b/>
          <w:bCs/>
          <w:sz w:val="32"/>
          <w:szCs w:val="32"/>
          <w:u w:val="single"/>
        </w:rPr>
        <w:t>Re</w:t>
      </w:r>
      <w:r w:rsidR="00882299" w:rsidRPr="00097413">
        <w:rPr>
          <w:b/>
          <w:bCs/>
          <w:sz w:val="32"/>
          <w:szCs w:val="32"/>
          <w:u w:val="single"/>
        </w:rPr>
        <w:t>silience</w:t>
      </w:r>
    </w:p>
    <w:p w14:paraId="3E273CF8" w14:textId="77777777" w:rsidR="002B1C68" w:rsidRDefault="002B1C68" w:rsidP="00666704"/>
    <w:p w14:paraId="5AC8F9B8" w14:textId="4D99784F" w:rsidR="006821D1" w:rsidRPr="000B7142" w:rsidRDefault="002B1C68" w:rsidP="000B7142">
      <w:pPr>
        <w:rPr>
          <w:rFonts w:eastAsia="Times New Roman"/>
        </w:rPr>
      </w:pPr>
      <w:r>
        <w:rPr>
          <w:rFonts w:eastAsia="Times New Roman"/>
        </w:rPr>
        <w:t>The capacity for resilience may be described as the capacity to accept and adapt to any adverse circumstance and then overcome it by moving ahead. Resilience directly translates to the ability or capacity to be able to handle situations that were previously out of their control (</w:t>
      </w:r>
      <w:proofErr w:type="spellStart"/>
      <w:r>
        <w:rPr>
          <w:rFonts w:eastAsia="Times New Roman"/>
        </w:rPr>
        <w:t>Osmani</w:t>
      </w:r>
      <w:proofErr w:type="spellEnd"/>
      <w:r>
        <w:rPr>
          <w:rFonts w:eastAsia="Times New Roman"/>
        </w:rPr>
        <w:t xml:space="preserve"> et al., 2019). During the pandemic COVID-19, many people lost their jobs, but a lot of them handled the situation well and had the ability to overcome barriers and obstacles. The COVID-19 pandemic has triggered one of the worst job crises since the Great Depression. There seems to be a real risk that the crisis will exacerbate poverty and widen economic inequality, with long-term consequences. Therefore, creating a stronger and more resilient employment market is a critical investment in the future and succeeding generations. (OECD,2021)</w:t>
      </w:r>
      <w:r w:rsidR="004A63A1">
        <w:rPr>
          <w:rFonts w:eastAsia="Times New Roman"/>
        </w:rPr>
        <w:t xml:space="preserve">. </w:t>
      </w:r>
      <w:r w:rsidR="004A63A1" w:rsidRPr="004A63A1">
        <w:rPr>
          <w:rFonts w:eastAsia="Times New Roman"/>
        </w:rPr>
        <w:t>Employers taking the initiative to build resilience in response to Covid-19's quick learning and development of a successful reaction, and then repeating the process as circumstances change</w:t>
      </w:r>
      <w:r w:rsidR="000B7142">
        <w:rPr>
          <w:rFonts w:eastAsia="Times New Roman"/>
        </w:rPr>
        <w:t xml:space="preserve">. </w:t>
      </w:r>
      <w:r w:rsidR="006821D1" w:rsidRPr="006F6CC6">
        <w:t>With reason, resilience has received a lot of attention throughout the coronavirus epidemic. COVID-19 changed the way the world operates and compelled everyone of us to adapt to a new reality in our own lives.</w:t>
      </w:r>
      <w:r w:rsidR="006821D1">
        <w:t>(</w:t>
      </w:r>
      <w:proofErr w:type="spellStart"/>
      <w:r w:rsidR="006821D1">
        <w:t>Gympass</w:t>
      </w:r>
      <w:proofErr w:type="spellEnd"/>
      <w:r w:rsidR="006821D1">
        <w:t>. Online. 2021)</w:t>
      </w:r>
    </w:p>
    <w:p w14:paraId="396E6296" w14:textId="77777777" w:rsidR="006821D1" w:rsidRDefault="006821D1" w:rsidP="00666704"/>
    <w:p w14:paraId="6117C529" w14:textId="77777777" w:rsidR="00D05D1F" w:rsidRDefault="00D05D1F" w:rsidP="00666704"/>
    <w:p w14:paraId="1DC9C8A6" w14:textId="38F34959" w:rsidR="00666704" w:rsidRPr="0071061C" w:rsidRDefault="009955ED" w:rsidP="00666704">
      <w:pPr>
        <w:rPr>
          <w:sz w:val="16"/>
          <w:szCs w:val="16"/>
        </w:rPr>
      </w:pPr>
      <w:r>
        <w:rPr>
          <w:sz w:val="16"/>
          <w:szCs w:val="16"/>
        </w:rPr>
        <w:t>(</w:t>
      </w:r>
      <w:r w:rsidR="002D0085" w:rsidRPr="0071061C">
        <w:rPr>
          <w:sz w:val="16"/>
          <w:szCs w:val="16"/>
        </w:rPr>
        <w:t>Covid-19 and jobs: Which skills make a difference? | Skills Panorama</w:t>
      </w:r>
      <w:r w:rsidR="0073330D">
        <w:rPr>
          <w:sz w:val="16"/>
          <w:szCs w:val="16"/>
        </w:rPr>
        <w:t>)</w:t>
      </w:r>
      <w:r w:rsidR="002240D6" w:rsidRPr="0071061C">
        <w:rPr>
          <w:rFonts w:eastAsia="Times New Roman"/>
          <w:noProof/>
          <w:sz w:val="16"/>
          <w:szCs w:val="16"/>
        </w:rPr>
        <w:drawing>
          <wp:anchor distT="0" distB="0" distL="114300" distR="114300" simplePos="0" relativeHeight="251659264" behindDoc="0" locked="0" layoutInCell="1" allowOverlap="1" wp14:anchorId="2C0E6983" wp14:editId="6FDFB7E5">
            <wp:simplePos x="0" y="0"/>
            <wp:positionH relativeFrom="column">
              <wp:posOffset>-914400</wp:posOffset>
            </wp:positionH>
            <wp:positionV relativeFrom="paragraph">
              <wp:posOffset>283845</wp:posOffset>
            </wp:positionV>
            <wp:extent cx="3621600" cy="920247"/>
            <wp:effectExtent l="171450" t="171450" r="169545" b="165735"/>
            <wp:wrapTopAndBottom/>
            <wp:docPr id="2" name="Picture 2" descr="Skills Pano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kills Panoram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1600" cy="92024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36537FA0" w14:textId="77777777" w:rsidR="00C63BEE" w:rsidRDefault="00C63BEE" w:rsidP="007C62FE"/>
    <w:p w14:paraId="7C083578" w14:textId="0DC8C12B" w:rsidR="00C63BEE" w:rsidRDefault="00C63BEE" w:rsidP="007C62FE">
      <w:r w:rsidRPr="00C63BEE">
        <w:t>In the wake of the global epidemic of COVID-19, many of the world's present systems have been found to have limitations, requiring an overhaul of the role of information technology in promoting economic development and productivity growth</w:t>
      </w:r>
      <w:r w:rsidR="004925C3">
        <w:t xml:space="preserve"> </w:t>
      </w:r>
      <w:proofErr w:type="spellStart"/>
      <w:r w:rsidR="004925C3">
        <w:t>sienc</w:t>
      </w:r>
      <w:r w:rsidR="005F493E">
        <w:t>e</w:t>
      </w:r>
      <w:proofErr w:type="spellEnd"/>
      <w:r w:rsidR="005F493E">
        <w:t xml:space="preserve"> epidemic</w:t>
      </w:r>
      <w:r w:rsidRPr="00C63BEE">
        <w:t>. As a result of the implementation of immigration restrictions and, in some cases, lockdowns to contain the infection, there has been a severe effect on society and the economy. To put it another way, this disruption has had a significant impact on almost every element of human existence since it occurred. (Bank Group, A.D. 2020, available online.)</w:t>
      </w:r>
    </w:p>
    <w:p w14:paraId="09920342" w14:textId="77777777" w:rsidR="00C63BEE" w:rsidRDefault="00C63BEE" w:rsidP="007C62FE"/>
    <w:p w14:paraId="6DBFCA30" w14:textId="74259A5E" w:rsidR="0071061C" w:rsidRDefault="0071061C" w:rsidP="00666704"/>
    <w:p w14:paraId="67E969CF" w14:textId="77777777" w:rsidR="0071061C" w:rsidRDefault="0071061C" w:rsidP="00666704"/>
    <w:p w14:paraId="01CDB16F" w14:textId="6E759F9E" w:rsidR="000553BF" w:rsidRDefault="000553BF" w:rsidP="00666704">
      <w:pPr>
        <w:rPr>
          <w:b/>
          <w:bCs/>
          <w:sz w:val="28"/>
          <w:szCs w:val="28"/>
          <w:u w:val="single"/>
        </w:rPr>
      </w:pPr>
    </w:p>
    <w:p w14:paraId="20BB8236" w14:textId="77777777" w:rsidR="0054631F" w:rsidRDefault="0054631F" w:rsidP="00666704">
      <w:pPr>
        <w:rPr>
          <w:b/>
          <w:bCs/>
          <w:sz w:val="32"/>
          <w:szCs w:val="32"/>
          <w:u w:val="single"/>
        </w:rPr>
      </w:pPr>
    </w:p>
    <w:p w14:paraId="73BF2DE4" w14:textId="77777777" w:rsidR="00DE5083" w:rsidRDefault="00DE5083" w:rsidP="00666704">
      <w:pPr>
        <w:rPr>
          <w:b/>
          <w:bCs/>
          <w:sz w:val="32"/>
          <w:szCs w:val="32"/>
          <w:u w:val="single"/>
        </w:rPr>
      </w:pPr>
    </w:p>
    <w:p w14:paraId="4DAE335A" w14:textId="77777777" w:rsidR="008D5B73" w:rsidRDefault="008D5B73" w:rsidP="00666704">
      <w:pPr>
        <w:rPr>
          <w:b/>
          <w:bCs/>
          <w:sz w:val="32"/>
          <w:szCs w:val="32"/>
          <w:u w:val="single"/>
        </w:rPr>
      </w:pPr>
    </w:p>
    <w:p w14:paraId="6B956E6F" w14:textId="10920A9F" w:rsidR="00785CBB" w:rsidRPr="00523020" w:rsidRDefault="00666704" w:rsidP="00666704">
      <w:pPr>
        <w:rPr>
          <w:b/>
          <w:bCs/>
          <w:sz w:val="32"/>
          <w:szCs w:val="32"/>
          <w:u w:val="single"/>
        </w:rPr>
      </w:pPr>
      <w:r w:rsidRPr="00523020">
        <w:rPr>
          <w:b/>
          <w:bCs/>
          <w:sz w:val="32"/>
          <w:szCs w:val="32"/>
          <w:u w:val="single"/>
        </w:rPr>
        <w:t>Emotional Intelligence</w:t>
      </w:r>
    </w:p>
    <w:p w14:paraId="0280B108" w14:textId="77777777" w:rsidR="001427A6" w:rsidRPr="00BC71A6" w:rsidRDefault="001427A6" w:rsidP="003F3620">
      <w:pPr>
        <w:spacing w:before="200" w:line="216" w:lineRule="auto"/>
        <w:ind w:left="720"/>
        <w:divId w:val="945425655"/>
        <w:rPr>
          <w:color w:val="000000" w:themeColor="text1"/>
          <w:kern w:val="24"/>
          <w:lang w:val="en-US"/>
        </w:rPr>
      </w:pPr>
    </w:p>
    <w:p w14:paraId="70DEC64D" w14:textId="77777777" w:rsidR="00A972E4" w:rsidRDefault="00A972E4">
      <w:pPr>
        <w:pStyle w:val="root-block-node"/>
        <w:divId w:val="889804228"/>
        <w:rPr>
          <w:rFonts w:asciiTheme="minorHAnsi" w:hAnsiTheme="minorHAnsi"/>
          <w:sz w:val="22"/>
          <w:szCs w:val="22"/>
        </w:rPr>
      </w:pPr>
    </w:p>
    <w:p w14:paraId="2E2AE906" w14:textId="48FC84CF" w:rsidR="00BC71A6" w:rsidRDefault="00BC71A6">
      <w:pPr>
        <w:pStyle w:val="root-block-node"/>
        <w:divId w:val="889804228"/>
        <w:rPr>
          <w:rFonts w:asciiTheme="minorHAnsi" w:hAnsiTheme="minorHAnsi"/>
          <w:sz w:val="22"/>
          <w:szCs w:val="22"/>
        </w:rPr>
      </w:pPr>
      <w:r w:rsidRPr="00431743">
        <w:rPr>
          <w:rFonts w:asciiTheme="minorHAnsi" w:hAnsiTheme="minorHAnsi"/>
          <w:sz w:val="22"/>
          <w:szCs w:val="22"/>
        </w:rPr>
        <w:t>For many of us, COVID-19 has been a life-altering experience. It has put us to the test and highlighted the necessity and significance of improving our emotional intelligence in order to successfully care for ourselves and others in these unusual times. (</w:t>
      </w:r>
      <w:proofErr w:type="spellStart"/>
      <w:r w:rsidRPr="00431743">
        <w:rPr>
          <w:rFonts w:asciiTheme="minorHAnsi" w:hAnsiTheme="minorHAnsi"/>
          <w:sz w:val="22"/>
          <w:szCs w:val="22"/>
        </w:rPr>
        <w:t>Axialet</w:t>
      </w:r>
      <w:proofErr w:type="spellEnd"/>
      <w:r w:rsidRPr="00431743">
        <w:rPr>
          <w:rFonts w:asciiTheme="minorHAnsi" w:hAnsiTheme="minorHAnsi"/>
          <w:sz w:val="22"/>
          <w:szCs w:val="22"/>
        </w:rPr>
        <w:t xml:space="preserve"> Online, </w:t>
      </w:r>
      <w:proofErr w:type="gramStart"/>
      <w:r w:rsidRPr="00431743">
        <w:rPr>
          <w:rFonts w:asciiTheme="minorHAnsi" w:hAnsiTheme="minorHAnsi"/>
          <w:sz w:val="22"/>
          <w:szCs w:val="22"/>
        </w:rPr>
        <w:t>2021)It</w:t>
      </w:r>
      <w:proofErr w:type="gramEnd"/>
      <w:r w:rsidRPr="00431743">
        <w:rPr>
          <w:rFonts w:asciiTheme="minorHAnsi" w:hAnsiTheme="minorHAnsi"/>
          <w:sz w:val="22"/>
          <w:szCs w:val="22"/>
        </w:rPr>
        <w:t xml:space="preserve"> is critical to have good emotional intelligence in order to succeed in the workplace since COV-19. While investigating the quick emotional response to the epidemic, it is possible that two significant limitations of prior research will be relevant to the investigation. </w:t>
      </w:r>
      <w:r w:rsidR="004F227F" w:rsidRPr="004F227F">
        <w:rPr>
          <w:rFonts w:asciiTheme="minorHAnsi" w:hAnsiTheme="minorHAnsi"/>
          <w:sz w:val="22"/>
          <w:szCs w:val="22"/>
        </w:rPr>
        <w:t>Covid-19, which is intended to boost and grow our emotional intelligence, also aids us in improving our quality of life. It assists us in empathising with other people's feelings by placing ourselves in their shoes and experiencing in our own bodies what they are experiencing in theirs. The good news is that we can teach our brains to be more in control of our emotions as a result of which we may regain our emotional health.</w:t>
      </w:r>
      <w:r w:rsidR="00C7509E" w:rsidRPr="00C7509E">
        <w:rPr>
          <w:rFonts w:asciiTheme="minorHAnsi" w:hAnsiTheme="minorHAnsi"/>
          <w:sz w:val="22"/>
          <w:szCs w:val="22"/>
        </w:rPr>
        <w:t xml:space="preserve"> Many aspects of the covid-19 pandemic, as well as the public health response to it</w:t>
      </w:r>
      <w:r w:rsidR="00CF439B">
        <w:rPr>
          <w:rFonts w:asciiTheme="minorHAnsi" w:hAnsiTheme="minorHAnsi"/>
          <w:sz w:val="22"/>
          <w:szCs w:val="22"/>
        </w:rPr>
        <w:t xml:space="preserve"> in </w:t>
      </w:r>
      <w:r w:rsidR="000F575D">
        <w:rPr>
          <w:rFonts w:asciiTheme="minorHAnsi" w:hAnsiTheme="minorHAnsi"/>
          <w:sz w:val="22"/>
          <w:szCs w:val="22"/>
        </w:rPr>
        <w:t>a po</w:t>
      </w:r>
      <w:r w:rsidR="00CF439B">
        <w:rPr>
          <w:rFonts w:asciiTheme="minorHAnsi" w:hAnsiTheme="minorHAnsi"/>
          <w:sz w:val="22"/>
          <w:szCs w:val="22"/>
        </w:rPr>
        <w:t>s</w:t>
      </w:r>
      <w:r w:rsidR="000F575D">
        <w:rPr>
          <w:rFonts w:asciiTheme="minorHAnsi" w:hAnsiTheme="minorHAnsi"/>
          <w:sz w:val="22"/>
          <w:szCs w:val="22"/>
        </w:rPr>
        <w:t xml:space="preserve">itive reaction </w:t>
      </w:r>
      <w:r w:rsidR="00C7509E" w:rsidRPr="00C7509E">
        <w:rPr>
          <w:rFonts w:asciiTheme="minorHAnsi" w:hAnsiTheme="minorHAnsi"/>
          <w:sz w:val="22"/>
          <w:szCs w:val="22"/>
        </w:rPr>
        <w:t>, will likely lead to widespread emotional distress and increased emotional inte</w:t>
      </w:r>
      <w:r w:rsidR="00321B3E">
        <w:rPr>
          <w:rFonts w:asciiTheme="minorHAnsi" w:hAnsiTheme="minorHAnsi"/>
          <w:sz w:val="22"/>
          <w:szCs w:val="22"/>
        </w:rPr>
        <w:t>l</w:t>
      </w:r>
      <w:r w:rsidR="00C7509E" w:rsidRPr="00C7509E">
        <w:rPr>
          <w:rFonts w:asciiTheme="minorHAnsi" w:hAnsiTheme="minorHAnsi"/>
          <w:sz w:val="22"/>
          <w:szCs w:val="22"/>
        </w:rPr>
        <w:t>ligence in the general population. According to the incidence of melancholy, stress, anxiety, and post-traumatic stress disorder have all increased dramatically in the previous year alone. We have not yet recovered from the loss of freedom, but some localities are steadily regaining their independence, while others are still figuring out how to go ahead.</w:t>
      </w:r>
      <w:r w:rsidR="008C446B">
        <w:rPr>
          <w:rFonts w:asciiTheme="minorHAnsi" w:hAnsiTheme="minorHAnsi"/>
          <w:sz w:val="22"/>
          <w:szCs w:val="22"/>
        </w:rPr>
        <w:t xml:space="preserve"> </w:t>
      </w:r>
      <w:r w:rsidR="002C6EEE">
        <w:rPr>
          <w:rFonts w:asciiTheme="minorHAnsi" w:hAnsiTheme="minorHAnsi"/>
          <w:sz w:val="22"/>
          <w:szCs w:val="22"/>
        </w:rPr>
        <w:t xml:space="preserve"> </w:t>
      </w:r>
      <w:r w:rsidRPr="00431743">
        <w:rPr>
          <w:rFonts w:asciiTheme="minorHAnsi" w:hAnsiTheme="minorHAnsi"/>
          <w:sz w:val="22"/>
          <w:szCs w:val="22"/>
        </w:rPr>
        <w:t>For a number of reasons, the frequency and strength of good and negative emotions were not distinguished in prior research. Nonetheless, this divergence is important from a theoretical as well as a practical perspective (</w:t>
      </w:r>
      <w:proofErr w:type="spellStart"/>
      <w:r w:rsidRPr="00431743">
        <w:rPr>
          <w:rFonts w:asciiTheme="minorHAnsi" w:hAnsiTheme="minorHAnsi"/>
          <w:sz w:val="22"/>
          <w:szCs w:val="22"/>
        </w:rPr>
        <w:t>ScienceDirect</w:t>
      </w:r>
      <w:proofErr w:type="spellEnd"/>
      <w:r w:rsidRPr="00431743">
        <w:rPr>
          <w:rFonts w:asciiTheme="minorHAnsi" w:hAnsiTheme="minorHAnsi"/>
          <w:sz w:val="22"/>
          <w:szCs w:val="22"/>
        </w:rPr>
        <w:t>, online, 2020). It is important to understand what emotions are and how they affect our lives. It all depends on how well we manage to regulate the unpleasant emotions that often function as a barrier between our aspirations and the way we live.</w:t>
      </w:r>
    </w:p>
    <w:p w14:paraId="07157303" w14:textId="77777777" w:rsidR="001427A6" w:rsidRDefault="001427A6" w:rsidP="003F3620">
      <w:pPr>
        <w:spacing w:before="200" w:line="216" w:lineRule="auto"/>
        <w:ind w:left="720"/>
        <w:divId w:val="945425655"/>
        <w:rPr>
          <w:rFonts w:hAnsi="Calibri"/>
          <w:color w:val="000000" w:themeColor="text1"/>
          <w:kern w:val="24"/>
          <w:lang w:val="en-US"/>
        </w:rPr>
      </w:pPr>
    </w:p>
    <w:p w14:paraId="7674FB6C" w14:textId="00DE5EAA" w:rsidR="001D4CA7" w:rsidRDefault="001D4CA7" w:rsidP="001D4CA7">
      <w:pPr>
        <w:spacing w:before="200" w:line="216" w:lineRule="auto"/>
        <w:divId w:val="945425655"/>
        <w:rPr>
          <w:rFonts w:eastAsia="Times New Roman"/>
          <w:sz w:val="20"/>
          <w:szCs w:val="20"/>
        </w:rPr>
      </w:pPr>
    </w:p>
    <w:p w14:paraId="110E63B8" w14:textId="2FC03F55" w:rsidR="001D4CA7" w:rsidRDefault="003156AA" w:rsidP="001D4CA7">
      <w:pPr>
        <w:spacing w:before="200" w:line="216" w:lineRule="auto"/>
        <w:divId w:val="945425655"/>
        <w:rPr>
          <w:rFonts w:eastAsia="Times New Roman"/>
          <w:sz w:val="20"/>
          <w:szCs w:val="20"/>
        </w:rPr>
      </w:pPr>
      <w:r>
        <w:rPr>
          <w:rFonts w:eastAsia="Times New Roman"/>
          <w:noProof/>
        </w:rPr>
        <w:lastRenderedPageBreak/>
        <w:drawing>
          <wp:anchor distT="0" distB="0" distL="114300" distR="114300" simplePos="0" relativeHeight="251665408" behindDoc="0" locked="0" layoutInCell="1" allowOverlap="1" wp14:anchorId="7D4A616E" wp14:editId="2988A772">
            <wp:simplePos x="0" y="0"/>
            <wp:positionH relativeFrom="column">
              <wp:posOffset>0</wp:posOffset>
            </wp:positionH>
            <wp:positionV relativeFrom="paragraph">
              <wp:posOffset>262255</wp:posOffset>
            </wp:positionV>
            <wp:extent cx="4272000" cy="3204000"/>
            <wp:effectExtent l="0" t="0" r="0" b="0"/>
            <wp:wrapTopAndBottom/>
            <wp:docPr id="4" name="Picture 4" descr="What is Your Digital Emotional Intelligence? - Josie Ahlq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What is Your Digital Emotional Intelligence? - Josie Ahlq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2000" cy="320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AA0A60" w14:textId="28582EC3" w:rsidR="0067076F" w:rsidRPr="001D4CA7" w:rsidRDefault="009955ED" w:rsidP="001D4CA7">
      <w:pPr>
        <w:spacing w:before="200" w:line="216" w:lineRule="auto"/>
        <w:divId w:val="945425655"/>
        <w:rPr>
          <w:rFonts w:eastAsia="Times New Roman"/>
          <w:sz w:val="20"/>
          <w:szCs w:val="20"/>
        </w:rPr>
      </w:pPr>
      <w:r>
        <w:rPr>
          <w:rStyle w:val="contenttext"/>
          <w:rFonts w:eastAsia="Times New Roman"/>
          <w:sz w:val="20"/>
          <w:szCs w:val="20"/>
        </w:rPr>
        <w:t>(</w:t>
      </w:r>
      <w:r w:rsidR="000E3B0C">
        <w:rPr>
          <w:rStyle w:val="contenttext"/>
          <w:rFonts w:eastAsia="Times New Roman"/>
          <w:sz w:val="20"/>
          <w:szCs w:val="20"/>
        </w:rPr>
        <w:t xml:space="preserve">SAGE Journals: Your Gateway </w:t>
      </w:r>
      <w:proofErr w:type="gramStart"/>
      <w:r w:rsidR="000E3B0C">
        <w:rPr>
          <w:rStyle w:val="contenttext"/>
          <w:rFonts w:eastAsia="Times New Roman"/>
          <w:sz w:val="20"/>
          <w:szCs w:val="20"/>
        </w:rPr>
        <w:t>To</w:t>
      </w:r>
      <w:proofErr w:type="gramEnd"/>
      <w:r w:rsidR="000E3B0C">
        <w:rPr>
          <w:rStyle w:val="contenttext"/>
          <w:rFonts w:eastAsia="Times New Roman"/>
          <w:sz w:val="20"/>
          <w:szCs w:val="20"/>
        </w:rPr>
        <w:t xml:space="preserve"> World-class Research Journals. (</w:t>
      </w:r>
      <w:proofErr w:type="spellStart"/>
      <w:r w:rsidR="000E3B0C">
        <w:rPr>
          <w:rStyle w:val="contenttext"/>
          <w:rFonts w:eastAsia="Times New Roman"/>
          <w:sz w:val="20"/>
          <w:szCs w:val="20"/>
        </w:rPr>
        <w:t>n.d.</w:t>
      </w:r>
      <w:proofErr w:type="spellEnd"/>
      <w:r w:rsidR="000E3B0C">
        <w:rPr>
          <w:rStyle w:val="contenttext"/>
          <w:rFonts w:eastAsia="Times New Roman"/>
          <w:sz w:val="20"/>
          <w:szCs w:val="20"/>
        </w:rPr>
        <w:t>). SAGE Journals.</w:t>
      </w:r>
      <w:r>
        <w:rPr>
          <w:rStyle w:val="contenttext"/>
          <w:rFonts w:eastAsia="Times New Roman"/>
          <w:sz w:val="20"/>
          <w:szCs w:val="20"/>
        </w:rPr>
        <w:t>)</w:t>
      </w:r>
      <w:r w:rsidR="000E3B0C">
        <w:rPr>
          <w:rStyle w:val="contenttext"/>
          <w:rFonts w:eastAsia="Times New Roman"/>
          <w:sz w:val="20"/>
          <w:szCs w:val="20"/>
        </w:rPr>
        <w:t xml:space="preserve"> </w:t>
      </w:r>
      <w:r>
        <w:rPr>
          <w:rStyle w:val="contenttext"/>
          <w:rFonts w:eastAsia="Times New Roman"/>
          <w:sz w:val="20"/>
          <w:szCs w:val="20"/>
        </w:rPr>
        <w:t>(</w:t>
      </w:r>
      <w:r w:rsidR="000E3B0C">
        <w:rPr>
          <w:rStyle w:val="contenttext"/>
          <w:rFonts w:eastAsia="Times New Roman"/>
          <w:sz w:val="20"/>
          <w:szCs w:val="20"/>
        </w:rPr>
        <w:t>https://journals.sagepub.com/doi/full/10.1177/00113921211023518.</w:t>
      </w:r>
      <w:r>
        <w:rPr>
          <w:rStyle w:val="contenttext"/>
          <w:rFonts w:eastAsia="Times New Roman"/>
          <w:sz w:val="20"/>
          <w:szCs w:val="20"/>
        </w:rPr>
        <w:t>)</w:t>
      </w:r>
    </w:p>
    <w:p w14:paraId="6C200DA0" w14:textId="77777777" w:rsidR="007E3718" w:rsidRDefault="007E3718" w:rsidP="00666704"/>
    <w:p w14:paraId="6E7A862C" w14:textId="77777777" w:rsidR="00342226" w:rsidRDefault="00342226" w:rsidP="00666704">
      <w:pPr>
        <w:rPr>
          <w:b/>
          <w:bCs/>
          <w:sz w:val="28"/>
          <w:szCs w:val="28"/>
          <w:u w:val="single"/>
        </w:rPr>
      </w:pPr>
    </w:p>
    <w:p w14:paraId="020F68CC" w14:textId="77777777" w:rsidR="00342226" w:rsidRDefault="00342226" w:rsidP="00666704">
      <w:pPr>
        <w:rPr>
          <w:b/>
          <w:bCs/>
          <w:sz w:val="28"/>
          <w:szCs w:val="28"/>
          <w:u w:val="single"/>
        </w:rPr>
      </w:pPr>
    </w:p>
    <w:p w14:paraId="7E10AD1C" w14:textId="77777777" w:rsidR="00342226" w:rsidRDefault="00342226" w:rsidP="00666704">
      <w:pPr>
        <w:rPr>
          <w:b/>
          <w:bCs/>
          <w:sz w:val="28"/>
          <w:szCs w:val="28"/>
          <w:u w:val="single"/>
        </w:rPr>
      </w:pPr>
    </w:p>
    <w:p w14:paraId="15C71AA0" w14:textId="77777777" w:rsidR="00431743" w:rsidRDefault="00431743" w:rsidP="00666704">
      <w:pPr>
        <w:rPr>
          <w:b/>
          <w:bCs/>
          <w:sz w:val="32"/>
          <w:szCs w:val="32"/>
          <w:u w:val="single"/>
        </w:rPr>
      </w:pPr>
    </w:p>
    <w:p w14:paraId="219C239B" w14:textId="5244F59A" w:rsidR="00666704" w:rsidRDefault="00666704" w:rsidP="00666704">
      <w:pPr>
        <w:rPr>
          <w:b/>
          <w:bCs/>
          <w:sz w:val="28"/>
          <w:szCs w:val="28"/>
          <w:u w:val="single"/>
        </w:rPr>
      </w:pPr>
      <w:r w:rsidRPr="007E5CED">
        <w:rPr>
          <w:b/>
          <w:bCs/>
          <w:sz w:val="32"/>
          <w:szCs w:val="32"/>
          <w:u w:val="single"/>
        </w:rPr>
        <w:t>Digital</w:t>
      </w:r>
      <w:r w:rsidRPr="00FA11DC">
        <w:rPr>
          <w:b/>
          <w:bCs/>
          <w:sz w:val="28"/>
          <w:szCs w:val="28"/>
          <w:u w:val="single"/>
        </w:rPr>
        <w:t xml:space="preserve"> skills</w:t>
      </w:r>
    </w:p>
    <w:p w14:paraId="3A8EE7D1" w14:textId="176012B9" w:rsidR="00821AAB" w:rsidRDefault="00821AAB" w:rsidP="00666704">
      <w:pPr>
        <w:rPr>
          <w:b/>
          <w:bCs/>
          <w:sz w:val="28"/>
          <w:szCs w:val="28"/>
          <w:u w:val="single"/>
        </w:rPr>
      </w:pPr>
    </w:p>
    <w:p w14:paraId="5BBAF5DB" w14:textId="5B707436" w:rsidR="00821AAB" w:rsidRDefault="00DB5FF3" w:rsidP="00666704">
      <w:pPr>
        <w:rPr>
          <w:b/>
          <w:bCs/>
          <w:sz w:val="28"/>
          <w:szCs w:val="28"/>
          <w:u w:val="single"/>
        </w:rPr>
      </w:pPr>
      <w:r>
        <w:rPr>
          <w:rFonts w:eastAsia="Times New Roman"/>
          <w:noProof/>
        </w:rPr>
        <w:lastRenderedPageBreak/>
        <w:drawing>
          <wp:anchor distT="0" distB="0" distL="114300" distR="114300" simplePos="0" relativeHeight="251670528" behindDoc="0" locked="0" layoutInCell="1" allowOverlap="1" wp14:anchorId="45CBB939" wp14:editId="338DA144">
            <wp:simplePos x="0" y="0"/>
            <wp:positionH relativeFrom="column">
              <wp:posOffset>0</wp:posOffset>
            </wp:positionH>
            <wp:positionV relativeFrom="paragraph">
              <wp:posOffset>333375</wp:posOffset>
            </wp:positionV>
            <wp:extent cx="3559546" cy="2260800"/>
            <wp:effectExtent l="0" t="0" r="3175" b="6350"/>
            <wp:wrapTopAndBottom/>
            <wp:docPr id="8" name="Picture 8" descr="Project Updates - Digital Skills for Entrepreneurs and Workers - 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Project Updates - Digital Skills for Entrepreneurs and Workers - I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9546" cy="226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49E27B" w14:textId="48B23EBD" w:rsidR="00821AAB" w:rsidRDefault="00D40FA9" w:rsidP="00666704">
      <w:pPr>
        <w:rPr>
          <w:b/>
          <w:bCs/>
          <w:sz w:val="28"/>
          <w:szCs w:val="28"/>
          <w:u w:val="single"/>
        </w:rPr>
      </w:pPr>
      <w:r>
        <w:rPr>
          <w:rStyle w:val="contenttext"/>
          <w:rFonts w:eastAsia="Times New Roman"/>
          <w:sz w:val="20"/>
          <w:szCs w:val="20"/>
        </w:rPr>
        <w:t xml:space="preserve">        (</w:t>
      </w:r>
      <w:r w:rsidR="00EB1E82">
        <w:rPr>
          <w:rStyle w:val="contenttext"/>
          <w:rFonts w:eastAsia="Times New Roman"/>
          <w:sz w:val="20"/>
          <w:szCs w:val="20"/>
        </w:rPr>
        <w:t xml:space="preserve">Digital Skills for Entrepreneurs </w:t>
      </w:r>
      <w:proofErr w:type="gramStart"/>
      <w:r w:rsidR="00EB1E82">
        <w:rPr>
          <w:rStyle w:val="contenttext"/>
          <w:rFonts w:eastAsia="Times New Roman"/>
          <w:sz w:val="20"/>
          <w:szCs w:val="20"/>
        </w:rPr>
        <w:t>And</w:t>
      </w:r>
      <w:proofErr w:type="gramEnd"/>
      <w:r w:rsidR="00EB1E82">
        <w:rPr>
          <w:rStyle w:val="contenttext"/>
          <w:rFonts w:eastAsia="Times New Roman"/>
          <w:sz w:val="20"/>
          <w:szCs w:val="20"/>
        </w:rPr>
        <w:t xml:space="preserve"> Workers. 2017)</w:t>
      </w:r>
    </w:p>
    <w:p w14:paraId="09AEDB83" w14:textId="42303BAC" w:rsidR="00821AAB" w:rsidRDefault="00821AAB" w:rsidP="00666704">
      <w:pPr>
        <w:rPr>
          <w:b/>
          <w:bCs/>
          <w:sz w:val="28"/>
          <w:szCs w:val="28"/>
          <w:u w:val="single"/>
        </w:rPr>
      </w:pPr>
    </w:p>
    <w:p w14:paraId="5C8A0DA3" w14:textId="77777777" w:rsidR="00821AAB" w:rsidRDefault="00821AAB" w:rsidP="00666704">
      <w:pPr>
        <w:rPr>
          <w:b/>
          <w:bCs/>
          <w:sz w:val="28"/>
          <w:szCs w:val="28"/>
          <w:u w:val="single"/>
        </w:rPr>
      </w:pPr>
    </w:p>
    <w:p w14:paraId="36E7B6CD" w14:textId="01FD64AD" w:rsidR="00422E5D" w:rsidRPr="005005A0" w:rsidRDefault="00422E5D">
      <w:pPr>
        <w:pStyle w:val="root-block-node"/>
        <w:divId w:val="1907253971"/>
        <w:rPr>
          <w:rFonts w:asciiTheme="minorHAnsi" w:hAnsiTheme="minorHAnsi"/>
          <w:sz w:val="22"/>
          <w:szCs w:val="22"/>
        </w:rPr>
      </w:pPr>
      <w:r w:rsidRPr="005005A0">
        <w:rPr>
          <w:rFonts w:asciiTheme="minorHAnsi" w:hAnsiTheme="minorHAnsi"/>
          <w:sz w:val="22"/>
          <w:szCs w:val="22"/>
        </w:rPr>
        <w:t xml:space="preserve">There are three main components of digital competency or literacy: first, technical capabilities; second, knowledge about technology; and thirdly, critical thinking, evaluation, and accountability based on this information. Digital competence is one of the eight fundamental competencies and refers to the confident and critical use of a broad variety of digital technologies for information, communication, and basic problem solving in all spheres of life. </w:t>
      </w:r>
      <w:r w:rsidR="00863405" w:rsidRPr="00863405">
        <w:rPr>
          <w:rFonts w:asciiTheme="minorHAnsi" w:hAnsiTheme="minorHAnsi"/>
          <w:sz w:val="22"/>
          <w:szCs w:val="22"/>
        </w:rPr>
        <w:t>Covid-19 has a good impact on digital skills. The training they get may be incorporated as an important component of their activities and career.</w:t>
      </w:r>
      <w:r w:rsidR="00863405">
        <w:rPr>
          <w:rFonts w:asciiTheme="minorHAnsi" w:hAnsiTheme="minorHAnsi"/>
          <w:sz w:val="22"/>
          <w:szCs w:val="22"/>
        </w:rPr>
        <w:t xml:space="preserve"> </w:t>
      </w:r>
      <w:r w:rsidRPr="005005A0">
        <w:rPr>
          <w:rFonts w:asciiTheme="minorHAnsi" w:hAnsiTheme="minorHAnsi"/>
          <w:sz w:val="22"/>
          <w:szCs w:val="22"/>
        </w:rPr>
        <w:t>Additionally, as a transversal competency, digital competence assists us in mastering other critical competencies like communication, language skills, and fundamental abilities for combat</w:t>
      </w:r>
      <w:r w:rsidR="00713B51">
        <w:rPr>
          <w:rFonts w:asciiTheme="minorHAnsi" w:hAnsiTheme="minorHAnsi"/>
          <w:sz w:val="22"/>
          <w:szCs w:val="22"/>
        </w:rPr>
        <w:t xml:space="preserve"> </w:t>
      </w:r>
      <w:r w:rsidRPr="005005A0">
        <w:rPr>
          <w:rFonts w:asciiTheme="minorHAnsi" w:hAnsiTheme="minorHAnsi"/>
          <w:sz w:val="22"/>
          <w:szCs w:val="22"/>
        </w:rPr>
        <w:t>C</w:t>
      </w:r>
      <w:r w:rsidR="00713B51">
        <w:rPr>
          <w:rFonts w:asciiTheme="minorHAnsi" w:hAnsiTheme="minorHAnsi"/>
          <w:sz w:val="22"/>
          <w:szCs w:val="22"/>
        </w:rPr>
        <w:t>ovid</w:t>
      </w:r>
      <w:r w:rsidRPr="005005A0">
        <w:rPr>
          <w:rFonts w:asciiTheme="minorHAnsi" w:hAnsiTheme="minorHAnsi"/>
          <w:sz w:val="22"/>
          <w:szCs w:val="22"/>
        </w:rPr>
        <w:t>-19</w:t>
      </w:r>
      <w:r w:rsidR="00713B51">
        <w:rPr>
          <w:rFonts w:asciiTheme="minorHAnsi" w:hAnsiTheme="minorHAnsi"/>
          <w:sz w:val="22"/>
          <w:szCs w:val="22"/>
        </w:rPr>
        <w:t xml:space="preserve">. </w:t>
      </w:r>
      <w:r w:rsidRPr="005005A0">
        <w:rPr>
          <w:rFonts w:asciiTheme="minorHAnsi" w:hAnsiTheme="minorHAnsi"/>
          <w:sz w:val="22"/>
          <w:szCs w:val="22"/>
        </w:rPr>
        <w:t>The process of appropriating a new technology begins with motivation, which is the initial step in the process. Even if people do not want to use computers or other digital media, they will not attempt to purchase one or obtain a particular connection unless they are compelled to do so. p2 (Alexander J. A. M. et al., 2014</w:t>
      </w:r>
      <w:proofErr w:type="gramStart"/>
      <w:r w:rsidRPr="005005A0">
        <w:rPr>
          <w:rFonts w:asciiTheme="minorHAnsi" w:hAnsiTheme="minorHAnsi"/>
          <w:sz w:val="22"/>
          <w:szCs w:val="22"/>
        </w:rPr>
        <w:t>).Covid</w:t>
      </w:r>
      <w:proofErr w:type="gramEnd"/>
      <w:r w:rsidRPr="005005A0">
        <w:rPr>
          <w:rFonts w:asciiTheme="minorHAnsi" w:hAnsiTheme="minorHAnsi"/>
          <w:sz w:val="22"/>
          <w:szCs w:val="22"/>
        </w:rPr>
        <w:t>-19 encourages people to use digital skills that are necessary to combat the spread of the virus and maintain a healthy and safe environment for everyone.</w:t>
      </w:r>
    </w:p>
    <w:p w14:paraId="34413CD6" w14:textId="77777777" w:rsidR="00422E5D" w:rsidRDefault="00422E5D" w:rsidP="00666704"/>
    <w:p w14:paraId="17FD7646" w14:textId="77777777" w:rsidR="00422E5D" w:rsidRDefault="00422E5D" w:rsidP="00666704"/>
    <w:p w14:paraId="24D501B1" w14:textId="77777777" w:rsidR="000553BF" w:rsidRDefault="000553BF" w:rsidP="00666704">
      <w:pPr>
        <w:rPr>
          <w:b/>
          <w:bCs/>
          <w:u w:val="single"/>
        </w:rPr>
      </w:pPr>
    </w:p>
    <w:p w14:paraId="39FFFDC1" w14:textId="77777777" w:rsidR="000553BF" w:rsidRDefault="000553BF" w:rsidP="00666704">
      <w:pPr>
        <w:rPr>
          <w:b/>
          <w:bCs/>
          <w:u w:val="single"/>
        </w:rPr>
      </w:pPr>
    </w:p>
    <w:p w14:paraId="76DE5E42" w14:textId="77777777" w:rsidR="000553BF" w:rsidRDefault="000553BF" w:rsidP="00666704">
      <w:pPr>
        <w:rPr>
          <w:b/>
          <w:bCs/>
          <w:u w:val="single"/>
        </w:rPr>
      </w:pPr>
    </w:p>
    <w:p w14:paraId="0F796B9C" w14:textId="77777777" w:rsidR="00DE5083" w:rsidRDefault="00DE5083" w:rsidP="005005A0">
      <w:pPr>
        <w:rPr>
          <w:b/>
          <w:bCs/>
          <w:sz w:val="32"/>
          <w:szCs w:val="32"/>
          <w:u w:val="single"/>
        </w:rPr>
      </w:pPr>
    </w:p>
    <w:p w14:paraId="745109C1" w14:textId="77777777" w:rsidR="00DE5083" w:rsidRDefault="00DE5083" w:rsidP="005005A0">
      <w:pPr>
        <w:rPr>
          <w:b/>
          <w:bCs/>
          <w:sz w:val="32"/>
          <w:szCs w:val="32"/>
          <w:u w:val="single"/>
        </w:rPr>
      </w:pPr>
    </w:p>
    <w:p w14:paraId="0F89EECC" w14:textId="77777777" w:rsidR="00DE5083" w:rsidRDefault="00DE5083" w:rsidP="005005A0">
      <w:pPr>
        <w:rPr>
          <w:b/>
          <w:bCs/>
          <w:sz w:val="32"/>
          <w:szCs w:val="32"/>
          <w:u w:val="single"/>
        </w:rPr>
      </w:pPr>
    </w:p>
    <w:p w14:paraId="7ECAEA4B" w14:textId="77777777" w:rsidR="00DE5083" w:rsidRDefault="00DE5083" w:rsidP="005005A0">
      <w:pPr>
        <w:rPr>
          <w:b/>
          <w:bCs/>
          <w:sz w:val="32"/>
          <w:szCs w:val="32"/>
          <w:u w:val="single"/>
        </w:rPr>
      </w:pPr>
    </w:p>
    <w:p w14:paraId="7B816DCE" w14:textId="77777777" w:rsidR="00DE5083" w:rsidRDefault="00DE5083" w:rsidP="005005A0">
      <w:pPr>
        <w:rPr>
          <w:b/>
          <w:bCs/>
          <w:sz w:val="32"/>
          <w:szCs w:val="32"/>
          <w:u w:val="single"/>
        </w:rPr>
      </w:pPr>
    </w:p>
    <w:p w14:paraId="529532F8" w14:textId="77777777" w:rsidR="00DE5083" w:rsidRDefault="00DE5083" w:rsidP="005005A0">
      <w:pPr>
        <w:rPr>
          <w:b/>
          <w:bCs/>
          <w:sz w:val="32"/>
          <w:szCs w:val="32"/>
          <w:u w:val="single"/>
        </w:rPr>
      </w:pPr>
    </w:p>
    <w:p w14:paraId="32E7A67D" w14:textId="77777777" w:rsidR="00DE5083" w:rsidRDefault="00DE5083" w:rsidP="005005A0">
      <w:pPr>
        <w:rPr>
          <w:b/>
          <w:bCs/>
          <w:sz w:val="32"/>
          <w:szCs w:val="32"/>
          <w:u w:val="single"/>
        </w:rPr>
      </w:pPr>
    </w:p>
    <w:p w14:paraId="7DCC3808" w14:textId="77777777" w:rsidR="00DE5083" w:rsidRDefault="00DE5083" w:rsidP="005005A0">
      <w:pPr>
        <w:rPr>
          <w:b/>
          <w:bCs/>
          <w:sz w:val="32"/>
          <w:szCs w:val="32"/>
          <w:u w:val="single"/>
        </w:rPr>
      </w:pPr>
    </w:p>
    <w:p w14:paraId="5A3FA82A" w14:textId="77777777" w:rsidR="00DE5083" w:rsidRDefault="00DE5083" w:rsidP="005005A0">
      <w:pPr>
        <w:rPr>
          <w:b/>
          <w:bCs/>
          <w:sz w:val="32"/>
          <w:szCs w:val="32"/>
          <w:u w:val="single"/>
        </w:rPr>
      </w:pPr>
    </w:p>
    <w:p w14:paraId="0E98CF78" w14:textId="1E8E7588" w:rsidR="005005A0" w:rsidRDefault="00666704" w:rsidP="005005A0">
      <w:pPr>
        <w:rPr>
          <w:b/>
          <w:bCs/>
          <w:sz w:val="32"/>
          <w:szCs w:val="32"/>
          <w:u w:val="single"/>
        </w:rPr>
      </w:pPr>
      <w:r w:rsidRPr="00450B60">
        <w:rPr>
          <w:b/>
          <w:bCs/>
          <w:sz w:val="32"/>
          <w:szCs w:val="32"/>
          <w:u w:val="single"/>
        </w:rPr>
        <w:t>Why the employability change?</w:t>
      </w:r>
    </w:p>
    <w:p w14:paraId="5B56D90D" w14:textId="70D7D886" w:rsidR="00B87F7D" w:rsidRPr="00B87F7D" w:rsidRDefault="00721FB8" w:rsidP="00B87F7D">
      <w:pPr>
        <w:pStyle w:val="root-block-node"/>
        <w:divId w:val="1833325576"/>
        <w:rPr>
          <w:rFonts w:asciiTheme="minorHAnsi" w:hAnsiTheme="minorHAnsi"/>
          <w:sz w:val="22"/>
          <w:szCs w:val="22"/>
        </w:rPr>
      </w:pPr>
      <w:r w:rsidRPr="00696AC0">
        <w:rPr>
          <w:rFonts w:asciiTheme="minorHAnsi" w:hAnsiTheme="minorHAnsi"/>
          <w:sz w:val="22"/>
          <w:szCs w:val="22"/>
        </w:rPr>
        <w:t>Concerning the advantages desired by prospective workers, those immediately connected to the pandemic's impacts, from those of a medical character to those related to programme flexibility and digital skills, get the highest ratings. Employees are often encouraged by the possibilities for training, growth, and development. In this unconventional setting, respondents placed a lower premium on organisational culture. direct management and teamwork. As a result of the current labour market and company context, companies are looking for candidates who can adapt quickly to the team, as well as those who can work from the company's headquarters or at home, as well as those with entrepreneurial skills or new skills.</w:t>
      </w:r>
      <w:r w:rsidR="000C3262" w:rsidRPr="000C3262">
        <w:rPr>
          <w:rFonts w:asciiTheme="minorHAnsi" w:hAnsiTheme="minorHAnsi"/>
          <w:sz w:val="22"/>
          <w:szCs w:val="22"/>
        </w:rPr>
        <w:t xml:space="preserve"> Prior to Covid-19, the most significant disruption to work was caused by new technologies and expanding trade linkages. Covid-19 has, for the first time, raised the importance of the physical aspects of the work environment.</w:t>
      </w:r>
      <w:r w:rsidR="00B87F7D" w:rsidRPr="00B87F7D">
        <w:rPr>
          <w:rFonts w:asciiTheme="minorHAnsi" w:hAnsiTheme="minorHAnsi"/>
          <w:sz w:val="22"/>
          <w:szCs w:val="22"/>
        </w:rPr>
        <w:t xml:space="preserve"> According to new study </w:t>
      </w:r>
      <w:proofErr w:type="gramStart"/>
      <w:r w:rsidR="00B87F7D" w:rsidRPr="00B87F7D">
        <w:rPr>
          <w:rFonts w:asciiTheme="minorHAnsi" w:hAnsiTheme="minorHAnsi"/>
          <w:sz w:val="22"/>
          <w:szCs w:val="22"/>
        </w:rPr>
        <w:t>published ,</w:t>
      </w:r>
      <w:proofErr w:type="gramEnd"/>
      <w:r w:rsidR="00B87F7D" w:rsidRPr="00B87F7D">
        <w:rPr>
          <w:rFonts w:asciiTheme="minorHAnsi" w:hAnsiTheme="minorHAnsi"/>
          <w:sz w:val="22"/>
          <w:szCs w:val="22"/>
        </w:rPr>
        <w:t xml:space="preserve"> British business executives think that the workplace improvements brought about by Covid-19 will now become a permanent element of how we work and will alter demand for skills.</w:t>
      </w:r>
    </w:p>
    <w:p w14:paraId="2DD1AB65" w14:textId="77777777" w:rsidR="00B87F7D" w:rsidRPr="00B87F7D" w:rsidRDefault="00B87F7D" w:rsidP="00B87F7D">
      <w:pPr>
        <w:pStyle w:val="root-block-node"/>
        <w:divId w:val="1833325576"/>
        <w:rPr>
          <w:rFonts w:asciiTheme="minorHAnsi" w:hAnsiTheme="minorHAnsi"/>
          <w:sz w:val="22"/>
          <w:szCs w:val="22"/>
        </w:rPr>
      </w:pPr>
    </w:p>
    <w:p w14:paraId="160DDC40" w14:textId="667F7343" w:rsidR="00721FB8" w:rsidRPr="00696AC0" w:rsidRDefault="00B87F7D" w:rsidP="001114CB">
      <w:pPr>
        <w:pStyle w:val="root-block-node"/>
        <w:spacing w:before="240"/>
        <w:divId w:val="1833325576"/>
        <w:rPr>
          <w:rFonts w:asciiTheme="minorHAnsi" w:hAnsiTheme="minorHAnsi"/>
          <w:sz w:val="22"/>
          <w:szCs w:val="22"/>
        </w:rPr>
      </w:pPr>
      <w:r w:rsidRPr="00B87F7D">
        <w:rPr>
          <w:rFonts w:asciiTheme="minorHAnsi" w:hAnsiTheme="minorHAnsi"/>
          <w:sz w:val="22"/>
          <w:szCs w:val="22"/>
        </w:rPr>
        <w:t xml:space="preserve">According to the report, business executives think the pandemic's dramatic influence on work life will have long-lasting consequences. The trend toward fewer workers in offices, more work from home, and virtual work is certain to </w:t>
      </w:r>
      <w:proofErr w:type="gramStart"/>
      <w:r w:rsidRPr="00B87F7D">
        <w:rPr>
          <w:rFonts w:asciiTheme="minorHAnsi" w:hAnsiTheme="minorHAnsi"/>
          <w:sz w:val="22"/>
          <w:szCs w:val="22"/>
        </w:rPr>
        <w:t>continue.</w:t>
      </w:r>
      <w:r w:rsidR="00BE6F45">
        <w:rPr>
          <w:rFonts w:asciiTheme="minorHAnsi" w:hAnsiTheme="minorHAnsi"/>
          <w:sz w:val="22"/>
          <w:szCs w:val="22"/>
        </w:rPr>
        <w:t>(</w:t>
      </w:r>
      <w:proofErr w:type="gramEnd"/>
      <w:r w:rsidR="00BE6F45" w:rsidRPr="00BE6F45">
        <w:rPr>
          <w:rFonts w:asciiTheme="minorHAnsi" w:hAnsiTheme="minorHAnsi"/>
          <w:sz w:val="22"/>
          <w:szCs w:val="22"/>
        </w:rPr>
        <w:t xml:space="preserve"> </w:t>
      </w:r>
      <w:proofErr w:type="spellStart"/>
      <w:r w:rsidR="00BE6F45" w:rsidRPr="00BE6F45">
        <w:rPr>
          <w:rFonts w:asciiTheme="minorHAnsi" w:hAnsiTheme="minorHAnsi"/>
          <w:sz w:val="22"/>
          <w:szCs w:val="22"/>
        </w:rPr>
        <w:t>Covid</w:t>
      </w:r>
      <w:proofErr w:type="spellEnd"/>
      <w:r w:rsidR="00BE6F45" w:rsidRPr="00BE6F45">
        <w:rPr>
          <w:rFonts w:asciiTheme="minorHAnsi" w:hAnsiTheme="minorHAnsi"/>
          <w:sz w:val="22"/>
          <w:szCs w:val="22"/>
        </w:rPr>
        <w:t xml:space="preserve"> will change future of work and skills say business leaders &amp;</w:t>
      </w:r>
      <w:proofErr w:type="spellStart"/>
      <w:r w:rsidR="00BE6F45" w:rsidRPr="00BE6F45">
        <w:rPr>
          <w:rFonts w:asciiTheme="minorHAnsi" w:hAnsiTheme="minorHAnsi"/>
          <w:sz w:val="22"/>
          <w:szCs w:val="22"/>
        </w:rPr>
        <w:t>ndash</w:t>
      </w:r>
      <w:proofErr w:type="spellEnd"/>
      <w:r w:rsidR="00BE6F45" w:rsidRPr="00BE6F45">
        <w:rPr>
          <w:rFonts w:asciiTheme="minorHAnsi" w:hAnsiTheme="minorHAnsi"/>
          <w:sz w:val="22"/>
          <w:szCs w:val="22"/>
        </w:rPr>
        <w:t>; FE News</w:t>
      </w:r>
      <w:r w:rsidR="001114CB">
        <w:rPr>
          <w:rFonts w:asciiTheme="minorHAnsi" w:hAnsiTheme="minorHAnsi"/>
          <w:sz w:val="22"/>
          <w:szCs w:val="22"/>
        </w:rPr>
        <w:t>. Online. 2021.)</w:t>
      </w:r>
    </w:p>
    <w:p w14:paraId="2A8D60C8" w14:textId="77777777" w:rsidR="00721FB8" w:rsidRDefault="00721FB8" w:rsidP="005005A0">
      <w:pPr>
        <w:rPr>
          <w:rFonts w:hAnsi="Calibri"/>
          <w:color w:val="000000" w:themeColor="text1"/>
          <w:kern w:val="24"/>
          <w:lang w:val="en-US"/>
        </w:rPr>
      </w:pPr>
    </w:p>
    <w:p w14:paraId="3950D6A2" w14:textId="77777777" w:rsidR="00721FB8" w:rsidRDefault="00721FB8" w:rsidP="005005A0">
      <w:pPr>
        <w:rPr>
          <w:rFonts w:hAnsi="Calibri"/>
          <w:color w:val="000000" w:themeColor="text1"/>
          <w:kern w:val="24"/>
          <w:lang w:val="en-US"/>
        </w:rPr>
      </w:pPr>
    </w:p>
    <w:p w14:paraId="1CDF2E42" w14:textId="77777777" w:rsidR="00FA11DC" w:rsidRDefault="00FA11DC" w:rsidP="00666704"/>
    <w:p w14:paraId="79D2DD1C" w14:textId="77777777" w:rsidR="000553BF" w:rsidRDefault="000553BF" w:rsidP="00666704">
      <w:pPr>
        <w:rPr>
          <w:b/>
          <w:bCs/>
          <w:u w:val="single"/>
        </w:rPr>
      </w:pPr>
    </w:p>
    <w:p w14:paraId="34B5813E" w14:textId="77777777" w:rsidR="000553BF" w:rsidRDefault="000553BF" w:rsidP="00666704">
      <w:pPr>
        <w:rPr>
          <w:b/>
          <w:bCs/>
          <w:u w:val="single"/>
        </w:rPr>
      </w:pPr>
    </w:p>
    <w:p w14:paraId="59466C1C" w14:textId="77777777" w:rsidR="000553BF" w:rsidRDefault="000553BF" w:rsidP="00666704">
      <w:pPr>
        <w:rPr>
          <w:b/>
          <w:bCs/>
          <w:u w:val="single"/>
        </w:rPr>
      </w:pPr>
    </w:p>
    <w:p w14:paraId="218652D8" w14:textId="77777777" w:rsidR="000553BF" w:rsidRDefault="000553BF" w:rsidP="00666704">
      <w:pPr>
        <w:rPr>
          <w:b/>
          <w:bCs/>
          <w:u w:val="single"/>
        </w:rPr>
      </w:pPr>
    </w:p>
    <w:p w14:paraId="7D7F0604" w14:textId="77777777" w:rsidR="003D3AF4" w:rsidRDefault="003D3AF4" w:rsidP="00FE3568">
      <w:pPr>
        <w:rPr>
          <w:b/>
          <w:bCs/>
          <w:sz w:val="32"/>
          <w:szCs w:val="32"/>
          <w:u w:val="single"/>
        </w:rPr>
      </w:pPr>
    </w:p>
    <w:p w14:paraId="6C017100" w14:textId="77777777" w:rsidR="00861218" w:rsidRDefault="00861218" w:rsidP="00FE3568">
      <w:pPr>
        <w:rPr>
          <w:b/>
          <w:bCs/>
          <w:sz w:val="32"/>
          <w:szCs w:val="32"/>
          <w:u w:val="single"/>
        </w:rPr>
      </w:pPr>
    </w:p>
    <w:p w14:paraId="089BBE3B" w14:textId="77777777" w:rsidR="00861218" w:rsidRDefault="00861218" w:rsidP="00FE3568">
      <w:pPr>
        <w:rPr>
          <w:b/>
          <w:bCs/>
          <w:sz w:val="32"/>
          <w:szCs w:val="32"/>
          <w:u w:val="single"/>
        </w:rPr>
      </w:pPr>
    </w:p>
    <w:p w14:paraId="251E2008" w14:textId="77777777" w:rsidR="00861218" w:rsidRDefault="00861218" w:rsidP="00FE3568">
      <w:pPr>
        <w:rPr>
          <w:b/>
          <w:bCs/>
          <w:sz w:val="32"/>
          <w:szCs w:val="32"/>
          <w:u w:val="single"/>
        </w:rPr>
      </w:pPr>
    </w:p>
    <w:p w14:paraId="4613DB6A" w14:textId="77777777" w:rsidR="00861218" w:rsidRDefault="00861218" w:rsidP="00FE3568">
      <w:pPr>
        <w:rPr>
          <w:b/>
          <w:bCs/>
          <w:sz w:val="32"/>
          <w:szCs w:val="32"/>
          <w:u w:val="single"/>
        </w:rPr>
      </w:pPr>
    </w:p>
    <w:p w14:paraId="4B370CD3" w14:textId="77777777" w:rsidR="00861218" w:rsidRDefault="00861218" w:rsidP="00FE3568">
      <w:pPr>
        <w:rPr>
          <w:b/>
          <w:bCs/>
          <w:sz w:val="32"/>
          <w:szCs w:val="32"/>
          <w:u w:val="single"/>
        </w:rPr>
      </w:pPr>
    </w:p>
    <w:p w14:paraId="39263A38" w14:textId="77777777" w:rsidR="00861218" w:rsidRDefault="00861218" w:rsidP="00FE3568">
      <w:pPr>
        <w:rPr>
          <w:b/>
          <w:bCs/>
          <w:sz w:val="32"/>
          <w:szCs w:val="32"/>
          <w:u w:val="single"/>
        </w:rPr>
      </w:pPr>
    </w:p>
    <w:p w14:paraId="741D4C0A" w14:textId="77777777" w:rsidR="00861218" w:rsidRDefault="00861218" w:rsidP="00FE3568">
      <w:pPr>
        <w:rPr>
          <w:b/>
          <w:bCs/>
          <w:sz w:val="32"/>
          <w:szCs w:val="32"/>
          <w:u w:val="single"/>
        </w:rPr>
      </w:pPr>
    </w:p>
    <w:p w14:paraId="1650B387" w14:textId="77777777" w:rsidR="00861218" w:rsidRDefault="00861218" w:rsidP="00FE3568">
      <w:pPr>
        <w:rPr>
          <w:b/>
          <w:bCs/>
          <w:sz w:val="32"/>
          <w:szCs w:val="32"/>
          <w:u w:val="single"/>
        </w:rPr>
      </w:pPr>
    </w:p>
    <w:p w14:paraId="0019DF0D" w14:textId="77777777" w:rsidR="00861218" w:rsidRDefault="00861218" w:rsidP="00FE3568">
      <w:pPr>
        <w:rPr>
          <w:b/>
          <w:bCs/>
          <w:sz w:val="32"/>
          <w:szCs w:val="32"/>
          <w:u w:val="single"/>
        </w:rPr>
      </w:pPr>
    </w:p>
    <w:p w14:paraId="2D28A23E" w14:textId="77777777" w:rsidR="00861218" w:rsidRDefault="00861218" w:rsidP="00FE3568">
      <w:pPr>
        <w:rPr>
          <w:b/>
          <w:bCs/>
          <w:sz w:val="32"/>
          <w:szCs w:val="32"/>
          <w:u w:val="single"/>
        </w:rPr>
      </w:pPr>
    </w:p>
    <w:p w14:paraId="6CD07369" w14:textId="11C13B6A" w:rsidR="00FE3568" w:rsidRPr="000F681E" w:rsidRDefault="00666704" w:rsidP="00FE3568">
      <w:pPr>
        <w:rPr>
          <w:b/>
          <w:bCs/>
          <w:sz w:val="32"/>
          <w:szCs w:val="32"/>
          <w:u w:val="single"/>
        </w:rPr>
      </w:pPr>
      <w:r w:rsidRPr="000F681E">
        <w:rPr>
          <w:b/>
          <w:bCs/>
          <w:sz w:val="32"/>
          <w:szCs w:val="32"/>
          <w:u w:val="single"/>
        </w:rPr>
        <w:t>Impact of</w:t>
      </w:r>
      <w:r w:rsidR="003F2F1F">
        <w:rPr>
          <w:b/>
          <w:bCs/>
          <w:sz w:val="32"/>
          <w:szCs w:val="32"/>
          <w:u w:val="single"/>
        </w:rPr>
        <w:t xml:space="preserve"> individual</w:t>
      </w:r>
      <w:r w:rsidR="00E00E42">
        <w:rPr>
          <w:b/>
          <w:bCs/>
          <w:sz w:val="32"/>
          <w:szCs w:val="32"/>
          <w:u w:val="single"/>
        </w:rPr>
        <w:t xml:space="preserve"> looking for</w:t>
      </w:r>
      <w:r w:rsidRPr="000F681E">
        <w:rPr>
          <w:b/>
          <w:bCs/>
          <w:sz w:val="32"/>
          <w:szCs w:val="32"/>
          <w:u w:val="single"/>
        </w:rPr>
        <w:t xml:space="preserve"> Employment</w:t>
      </w:r>
    </w:p>
    <w:p w14:paraId="45E72A9D" w14:textId="77777777" w:rsidR="00D0462E" w:rsidRDefault="00D0462E">
      <w:pPr>
        <w:rPr>
          <w:rFonts w:hAnsi="Calibri"/>
          <w:color w:val="000000" w:themeColor="text1"/>
          <w:kern w:val="24"/>
          <w:lang w:val="en-US"/>
        </w:rPr>
      </w:pPr>
    </w:p>
    <w:p w14:paraId="42ADFFF3" w14:textId="1D878D70" w:rsidR="00D0462E" w:rsidRPr="007C5335" w:rsidRDefault="00D0462E" w:rsidP="0095621C">
      <w:pPr>
        <w:pStyle w:val="root-block-node"/>
        <w:spacing w:before="240"/>
        <w:divId w:val="1362626306"/>
        <w:rPr>
          <w:rFonts w:asciiTheme="minorHAnsi" w:eastAsia="Times New Roman" w:hAnsiTheme="minorHAnsi"/>
          <w:sz w:val="20"/>
          <w:szCs w:val="20"/>
        </w:rPr>
      </w:pPr>
      <w:r w:rsidRPr="007C5335">
        <w:rPr>
          <w:rFonts w:asciiTheme="minorHAnsi" w:hAnsiTheme="minorHAnsi"/>
          <w:sz w:val="22"/>
          <w:szCs w:val="22"/>
        </w:rPr>
        <w:t xml:space="preserve">Employee-employer relations have shifted throughout the pandemic, both as a result of a new method of working designed to halt viral transmission and as a result of an unavoidable economic crisis that has left its imprint on the </w:t>
      </w:r>
      <w:r w:rsidR="002E3EB0" w:rsidRPr="007C5335">
        <w:rPr>
          <w:rFonts w:asciiTheme="minorHAnsi" w:hAnsiTheme="minorHAnsi"/>
          <w:sz w:val="22"/>
          <w:szCs w:val="22"/>
        </w:rPr>
        <w:t>world</w:t>
      </w:r>
      <w:r w:rsidRPr="007C5335">
        <w:rPr>
          <w:rFonts w:asciiTheme="minorHAnsi" w:hAnsiTheme="minorHAnsi"/>
          <w:sz w:val="22"/>
          <w:szCs w:val="22"/>
        </w:rPr>
        <w:t>.</w:t>
      </w:r>
      <w:r w:rsidR="00490E2E" w:rsidRPr="007C5335">
        <w:rPr>
          <w:rFonts w:asciiTheme="minorHAnsi" w:hAnsiTheme="minorHAnsi"/>
          <w:sz w:val="22"/>
          <w:szCs w:val="22"/>
        </w:rPr>
        <w:t xml:space="preserve"> </w:t>
      </w:r>
      <w:r w:rsidR="007A683F" w:rsidRPr="007C5335">
        <w:rPr>
          <w:rFonts w:asciiTheme="minorHAnsi" w:hAnsiTheme="minorHAnsi"/>
          <w:sz w:val="22"/>
          <w:szCs w:val="22"/>
        </w:rPr>
        <w:t xml:space="preserve">To recover from the COVID-19 catastrophe stronger, businesses are reskilling their </w:t>
      </w:r>
      <w:proofErr w:type="gramStart"/>
      <w:r w:rsidR="007A683F" w:rsidRPr="007C5335">
        <w:rPr>
          <w:rFonts w:asciiTheme="minorHAnsi" w:hAnsiTheme="minorHAnsi"/>
          <w:sz w:val="22"/>
          <w:szCs w:val="22"/>
        </w:rPr>
        <w:t>workforces .</w:t>
      </w:r>
      <w:proofErr w:type="gramEnd"/>
      <w:r w:rsidR="00490E2E" w:rsidRPr="007C5335">
        <w:rPr>
          <w:rFonts w:asciiTheme="minorHAnsi" w:hAnsiTheme="minorHAnsi"/>
          <w:sz w:val="22"/>
          <w:szCs w:val="22"/>
        </w:rPr>
        <w:t> This pandemic altered the world of work significantly and is likely to continue to do so. From hybrid working to changing client attitudes, objectives, and expectations for skill development. Concentrate on future skill requirements that will assist individuals in achieving their professional objectives during a pandemic.</w:t>
      </w:r>
      <w:r w:rsidRPr="007C5335">
        <w:rPr>
          <w:rFonts w:asciiTheme="minorHAnsi" w:hAnsiTheme="minorHAnsi"/>
          <w:sz w:val="22"/>
          <w:szCs w:val="22"/>
        </w:rPr>
        <w:t xml:space="preserve"> The research examines recent changes in employee telework, employer trust, and labour market participation.</w:t>
      </w:r>
      <w:r w:rsidRPr="007C5335">
        <w:rPr>
          <w:rStyle w:val="Strong"/>
          <w:rFonts w:asciiTheme="minorHAnsi" w:hAnsiTheme="minorHAnsi"/>
          <w:sz w:val="22"/>
          <w:szCs w:val="22"/>
          <w:u w:val="single"/>
        </w:rPr>
        <w:t xml:space="preserve"> </w:t>
      </w:r>
      <w:r w:rsidRPr="007C5335">
        <w:rPr>
          <w:rFonts w:asciiTheme="minorHAnsi" w:hAnsiTheme="minorHAnsi"/>
          <w:sz w:val="22"/>
          <w:szCs w:val="22"/>
        </w:rPr>
        <w:t xml:space="preserve">Despite the fact that the number of online job advertisements has decreased generally, there is a wide range of jobs and industries. As a result, although certain sectors of the economy saw an increase in demand and some businesses continued to operate as usual, others were forced to cut back or shut down completely. To combat the spread of the novel coronavirus, state governments began closing school systems and colleges across the country in 2019 for half a year. (P. </w:t>
      </w:r>
      <w:proofErr w:type="spellStart"/>
      <w:r w:rsidRPr="007C5335">
        <w:rPr>
          <w:rFonts w:asciiTheme="minorHAnsi" w:hAnsiTheme="minorHAnsi"/>
          <w:sz w:val="22"/>
          <w:szCs w:val="22"/>
        </w:rPr>
        <w:t>Tarkar</w:t>
      </w:r>
      <w:proofErr w:type="spellEnd"/>
      <w:r w:rsidRPr="007C5335">
        <w:rPr>
          <w:rFonts w:asciiTheme="minorHAnsi" w:hAnsiTheme="minorHAnsi"/>
          <w:sz w:val="22"/>
          <w:szCs w:val="22"/>
        </w:rPr>
        <w:t>, 2020)</w:t>
      </w:r>
      <w:r w:rsidR="0077787E" w:rsidRPr="007C5335">
        <w:rPr>
          <w:rFonts w:asciiTheme="minorHAnsi" w:hAnsiTheme="minorHAnsi"/>
          <w:sz w:val="22"/>
          <w:szCs w:val="22"/>
        </w:rPr>
        <w:t xml:space="preserve"> </w:t>
      </w:r>
      <w:r w:rsidR="003527DE" w:rsidRPr="007C5335">
        <w:rPr>
          <w:rFonts w:asciiTheme="minorHAnsi" w:hAnsiTheme="minorHAnsi"/>
          <w:sz w:val="22"/>
          <w:szCs w:val="22"/>
        </w:rPr>
        <w:t>Many things have altered as a result of the COVID-19 issue. Many studies have focused on the negative effects of long-term employment, but less attention has been paid to the possible good effects of short-term job, such as increased leisure time and caring responsibilities.</w:t>
      </w:r>
      <w:r w:rsidR="0095621C" w:rsidRPr="007C5335">
        <w:rPr>
          <w:rFonts w:asciiTheme="minorHAnsi" w:hAnsiTheme="minorHAnsi"/>
          <w:sz w:val="22"/>
          <w:szCs w:val="22"/>
        </w:rPr>
        <w:t xml:space="preserve"> </w:t>
      </w:r>
      <w:proofErr w:type="gramStart"/>
      <w:r w:rsidR="0095621C" w:rsidRPr="007C5335">
        <w:rPr>
          <w:rStyle w:val="contenttext"/>
          <w:rFonts w:asciiTheme="minorHAnsi" w:eastAsia="Times New Roman" w:hAnsiTheme="minorHAnsi"/>
          <w:sz w:val="20"/>
          <w:szCs w:val="20"/>
        </w:rPr>
        <w:t>(</w:t>
      </w:r>
      <w:r w:rsidR="0079799F" w:rsidRPr="007C5335">
        <w:rPr>
          <w:rStyle w:val="contenttext"/>
          <w:rFonts w:asciiTheme="minorHAnsi" w:eastAsia="Times New Roman" w:hAnsiTheme="minorHAnsi"/>
          <w:sz w:val="20"/>
          <w:szCs w:val="20"/>
        </w:rPr>
        <w:t xml:space="preserve"> </w:t>
      </w:r>
      <w:proofErr w:type="spellStart"/>
      <w:r w:rsidR="00575458" w:rsidRPr="007C5335">
        <w:rPr>
          <w:rStyle w:val="contenttext"/>
          <w:rFonts w:asciiTheme="minorHAnsi" w:eastAsia="Times New Roman" w:hAnsiTheme="minorHAnsi"/>
          <w:sz w:val="20"/>
          <w:szCs w:val="20"/>
        </w:rPr>
        <w:t>Tušl</w:t>
      </w:r>
      <w:proofErr w:type="spellEnd"/>
      <w:proofErr w:type="gramEnd"/>
      <w:r w:rsidR="00575458" w:rsidRPr="007C5335">
        <w:rPr>
          <w:rStyle w:val="contenttext"/>
          <w:rFonts w:asciiTheme="minorHAnsi" w:eastAsia="Times New Roman" w:hAnsiTheme="minorHAnsi"/>
          <w:sz w:val="20"/>
          <w:szCs w:val="20"/>
        </w:rPr>
        <w:t>, M.</w:t>
      </w:r>
      <w:r w:rsidR="0095621C" w:rsidRPr="007C5335">
        <w:rPr>
          <w:rStyle w:val="contenttext"/>
          <w:rFonts w:asciiTheme="minorHAnsi" w:eastAsia="Times New Roman" w:hAnsiTheme="minorHAnsi"/>
          <w:sz w:val="20"/>
          <w:szCs w:val="20"/>
        </w:rPr>
        <w:t xml:space="preserve"> </w:t>
      </w:r>
      <w:proofErr w:type="spellStart"/>
      <w:r w:rsidR="00300F8F" w:rsidRPr="007C5335">
        <w:rPr>
          <w:rStyle w:val="contenttext"/>
          <w:rFonts w:asciiTheme="minorHAnsi" w:eastAsia="Times New Roman" w:hAnsiTheme="minorHAnsi"/>
          <w:sz w:val="20"/>
          <w:szCs w:val="20"/>
        </w:rPr>
        <w:t>nd</w:t>
      </w:r>
      <w:proofErr w:type="spellEnd"/>
      <w:r w:rsidR="0095621C" w:rsidRPr="007C5335">
        <w:rPr>
          <w:rStyle w:val="contenttext"/>
          <w:rFonts w:asciiTheme="minorHAnsi" w:eastAsia="Times New Roman" w:hAnsiTheme="minorHAnsi"/>
          <w:sz w:val="20"/>
          <w:szCs w:val="20"/>
        </w:rPr>
        <w:t>. 2021.)</w:t>
      </w:r>
    </w:p>
    <w:p w14:paraId="5BE3E799" w14:textId="77777777" w:rsidR="00D0462E" w:rsidRDefault="00D0462E">
      <w:pPr>
        <w:rPr>
          <w:rFonts w:hAnsi="Calibri"/>
          <w:color w:val="000000" w:themeColor="text1"/>
          <w:kern w:val="24"/>
          <w:lang w:val="en-US"/>
        </w:rPr>
      </w:pPr>
    </w:p>
    <w:p w14:paraId="65661DF6" w14:textId="418A6681" w:rsidR="00A65647" w:rsidRDefault="00A65647"/>
    <w:p w14:paraId="758B3F79" w14:textId="77777777" w:rsidR="00A65647" w:rsidRDefault="00A65647">
      <w:r>
        <w:br w:type="page"/>
      </w:r>
    </w:p>
    <w:p w14:paraId="05EBC8FE" w14:textId="1E2C26D0" w:rsidR="00A65647" w:rsidRPr="005E6359" w:rsidRDefault="0089152E">
      <w:pPr>
        <w:rPr>
          <w:b/>
          <w:bCs/>
          <w:sz w:val="32"/>
          <w:szCs w:val="32"/>
          <w:u w:val="single"/>
        </w:rPr>
      </w:pPr>
      <w:r w:rsidRPr="005E6359">
        <w:rPr>
          <w:b/>
          <w:bCs/>
          <w:sz w:val="32"/>
          <w:szCs w:val="32"/>
          <w:u w:val="single"/>
        </w:rPr>
        <w:lastRenderedPageBreak/>
        <w:t>Conclusion</w:t>
      </w:r>
    </w:p>
    <w:p w14:paraId="1ED9AE50" w14:textId="4EECC03E" w:rsidR="001633B7" w:rsidRDefault="001633B7">
      <w:pPr>
        <w:rPr>
          <w:b/>
          <w:bCs/>
        </w:rPr>
      </w:pPr>
    </w:p>
    <w:p w14:paraId="71D9A634" w14:textId="77777777" w:rsidR="00D664C8" w:rsidRDefault="00D664C8">
      <w:pPr>
        <w:pStyle w:val="NormalWeb"/>
        <w:spacing w:before="200" w:beforeAutospacing="0" w:after="0" w:afterAutospacing="0" w:line="216" w:lineRule="auto"/>
        <w:divId w:val="359628703"/>
        <w:rPr>
          <w:rFonts w:asciiTheme="minorHAnsi" w:hAnsi="Calibri" w:cstheme="minorBidi"/>
          <w:color w:val="000000" w:themeColor="text1"/>
          <w:kern w:val="24"/>
          <w:sz w:val="22"/>
          <w:szCs w:val="22"/>
          <w:lang w:val="en-US"/>
        </w:rPr>
      </w:pPr>
    </w:p>
    <w:p w14:paraId="19D6FD1B" w14:textId="61CCFB60" w:rsidR="00D664C8" w:rsidRPr="00D664C8" w:rsidRDefault="00D664C8" w:rsidP="00D07FD9">
      <w:pPr>
        <w:pStyle w:val="root-block-node"/>
        <w:rPr>
          <w:rFonts w:asciiTheme="minorHAnsi" w:hAnsiTheme="minorHAnsi"/>
          <w:sz w:val="22"/>
          <w:szCs w:val="22"/>
        </w:rPr>
      </w:pPr>
      <w:r w:rsidRPr="00D664C8">
        <w:rPr>
          <w:rFonts w:asciiTheme="minorHAnsi" w:hAnsiTheme="minorHAnsi"/>
          <w:sz w:val="22"/>
          <w:szCs w:val="22"/>
        </w:rPr>
        <w:t xml:space="preserve">Employability skills are a critical part of any human being's professional life, and this research focuses on them. A person's ability to acquire a job is an important factor in determining his or her success in life. This research focuses on four employability skills: digital </w:t>
      </w:r>
      <w:r w:rsidR="00531997">
        <w:rPr>
          <w:rFonts w:asciiTheme="minorHAnsi" w:hAnsiTheme="minorHAnsi"/>
          <w:sz w:val="22"/>
          <w:szCs w:val="22"/>
        </w:rPr>
        <w:t>skills</w:t>
      </w:r>
      <w:r w:rsidRPr="00D664C8">
        <w:rPr>
          <w:rFonts w:asciiTheme="minorHAnsi" w:hAnsiTheme="minorHAnsi"/>
          <w:sz w:val="22"/>
          <w:szCs w:val="22"/>
        </w:rPr>
        <w:t>, resilience</w:t>
      </w:r>
      <w:r w:rsidR="00531997">
        <w:rPr>
          <w:rFonts w:asciiTheme="minorHAnsi" w:hAnsiTheme="minorHAnsi"/>
          <w:sz w:val="22"/>
          <w:szCs w:val="22"/>
        </w:rPr>
        <w:t xml:space="preserve"> </w:t>
      </w:r>
      <w:r w:rsidRPr="00D664C8">
        <w:rPr>
          <w:rFonts w:asciiTheme="minorHAnsi" w:hAnsiTheme="minorHAnsi"/>
          <w:sz w:val="22"/>
          <w:szCs w:val="22"/>
        </w:rPr>
        <w:t xml:space="preserve">and emotional intelligence before and after the COVID-19 pandemic. There are numerous employability skills. By having all of these talents, a person may work more effectively </w:t>
      </w:r>
      <w:r w:rsidR="00725853">
        <w:rPr>
          <w:rFonts w:asciiTheme="minorHAnsi" w:hAnsiTheme="minorHAnsi"/>
          <w:sz w:val="22"/>
          <w:szCs w:val="22"/>
        </w:rPr>
        <w:t>and upskill</w:t>
      </w:r>
      <w:r w:rsidR="00DE5DE6">
        <w:rPr>
          <w:rFonts w:asciiTheme="minorHAnsi" w:hAnsiTheme="minorHAnsi"/>
          <w:sz w:val="22"/>
          <w:szCs w:val="22"/>
        </w:rPr>
        <w:t xml:space="preserve">ing </w:t>
      </w:r>
      <w:r w:rsidRPr="00D664C8">
        <w:rPr>
          <w:rFonts w:asciiTheme="minorHAnsi" w:hAnsiTheme="minorHAnsi"/>
          <w:sz w:val="22"/>
          <w:szCs w:val="22"/>
        </w:rPr>
        <w:t>in order to achieve their objective of success. As part of this study's focus on the development of employability skills</w:t>
      </w:r>
      <w:r w:rsidR="00D07FD9">
        <w:rPr>
          <w:rFonts w:asciiTheme="minorHAnsi" w:hAnsiTheme="minorHAnsi"/>
          <w:sz w:val="22"/>
          <w:szCs w:val="22"/>
        </w:rPr>
        <w:t xml:space="preserve"> </w:t>
      </w:r>
      <w:r w:rsidRPr="00D664C8">
        <w:rPr>
          <w:rFonts w:asciiTheme="minorHAnsi" w:hAnsiTheme="minorHAnsi"/>
          <w:sz w:val="22"/>
          <w:szCs w:val="22"/>
        </w:rPr>
        <w:t>it has been stated how one may succeed in becoming an experienced professional and also rise through the ranks in the workplace during the challenges posed by the COVID-19 crisis. The most important thing to keep in mind is that everyone has all of the talents listed above</w:t>
      </w:r>
      <w:r w:rsidR="00536839">
        <w:rPr>
          <w:rFonts w:asciiTheme="minorHAnsi" w:hAnsiTheme="minorHAnsi"/>
          <w:sz w:val="22"/>
          <w:szCs w:val="22"/>
        </w:rPr>
        <w:t xml:space="preserve"> by </w:t>
      </w:r>
      <w:r w:rsidR="005B3F31">
        <w:rPr>
          <w:rFonts w:asciiTheme="minorHAnsi" w:hAnsiTheme="minorHAnsi"/>
          <w:sz w:val="22"/>
          <w:szCs w:val="22"/>
        </w:rPr>
        <w:t>leading the resilience</w:t>
      </w:r>
      <w:r w:rsidRPr="00D664C8">
        <w:rPr>
          <w:rFonts w:asciiTheme="minorHAnsi" w:hAnsiTheme="minorHAnsi"/>
          <w:sz w:val="22"/>
          <w:szCs w:val="22"/>
        </w:rPr>
        <w:t>. As a result, there is a need to acquire these abilities via the mechanisms outlined in the above research. The last component of the research focuses on current employment skills</w:t>
      </w:r>
      <w:r w:rsidR="005B3F31">
        <w:rPr>
          <w:rFonts w:asciiTheme="minorHAnsi" w:hAnsiTheme="minorHAnsi"/>
          <w:sz w:val="22"/>
          <w:szCs w:val="22"/>
        </w:rPr>
        <w:t xml:space="preserve"> since covid-19</w:t>
      </w:r>
      <w:r w:rsidRPr="00D664C8">
        <w:rPr>
          <w:rFonts w:asciiTheme="minorHAnsi" w:hAnsiTheme="minorHAnsi"/>
          <w:sz w:val="22"/>
          <w:szCs w:val="22"/>
        </w:rPr>
        <w:t xml:space="preserve"> as well as those that existed two years ago. Compared </w:t>
      </w:r>
      <w:r w:rsidR="00673239">
        <w:rPr>
          <w:rFonts w:asciiTheme="minorHAnsi" w:hAnsiTheme="minorHAnsi"/>
          <w:sz w:val="22"/>
          <w:szCs w:val="22"/>
        </w:rPr>
        <w:t>before pandemic</w:t>
      </w:r>
      <w:r w:rsidRPr="00D664C8">
        <w:rPr>
          <w:rFonts w:asciiTheme="minorHAnsi" w:hAnsiTheme="minorHAnsi"/>
          <w:sz w:val="22"/>
          <w:szCs w:val="22"/>
        </w:rPr>
        <w:t xml:space="preserve"> it shows the most significant variations between the current and previous </w:t>
      </w:r>
      <w:r w:rsidR="00AA6D02">
        <w:rPr>
          <w:rFonts w:asciiTheme="minorHAnsi" w:hAnsiTheme="minorHAnsi"/>
          <w:sz w:val="22"/>
          <w:szCs w:val="22"/>
        </w:rPr>
        <w:t>years</w:t>
      </w:r>
      <w:r w:rsidRPr="00D664C8">
        <w:rPr>
          <w:rFonts w:asciiTheme="minorHAnsi" w:hAnsiTheme="minorHAnsi"/>
          <w:sz w:val="22"/>
          <w:szCs w:val="22"/>
        </w:rPr>
        <w:t xml:space="preserve">. This research shows how a person's employable abilities might help him or her achieve </w:t>
      </w:r>
      <w:r w:rsidR="001D51D6">
        <w:rPr>
          <w:rFonts w:asciiTheme="minorHAnsi" w:hAnsiTheme="minorHAnsi"/>
          <w:sz w:val="22"/>
          <w:szCs w:val="22"/>
        </w:rPr>
        <w:t xml:space="preserve">during </w:t>
      </w:r>
      <w:r w:rsidRPr="00D664C8">
        <w:rPr>
          <w:rFonts w:asciiTheme="minorHAnsi" w:hAnsiTheme="minorHAnsi"/>
          <w:sz w:val="22"/>
          <w:szCs w:val="22"/>
        </w:rPr>
        <w:t>of</w:t>
      </w:r>
      <w:r w:rsidR="00F96BC4">
        <w:rPr>
          <w:rFonts w:asciiTheme="minorHAnsi" w:hAnsiTheme="minorHAnsi"/>
          <w:sz w:val="22"/>
          <w:szCs w:val="22"/>
        </w:rPr>
        <w:t xml:space="preserve"> the</w:t>
      </w:r>
      <w:r w:rsidRPr="00D664C8">
        <w:rPr>
          <w:rFonts w:asciiTheme="minorHAnsi" w:hAnsiTheme="minorHAnsi"/>
          <w:sz w:val="22"/>
          <w:szCs w:val="22"/>
        </w:rPr>
        <w:t xml:space="preserve"> </w:t>
      </w:r>
      <w:r w:rsidR="00F96BC4">
        <w:rPr>
          <w:rFonts w:asciiTheme="minorHAnsi" w:hAnsiTheme="minorHAnsi"/>
          <w:sz w:val="22"/>
          <w:szCs w:val="22"/>
        </w:rPr>
        <w:t>impact</w:t>
      </w:r>
      <w:r w:rsidR="00FD142E">
        <w:rPr>
          <w:rFonts w:asciiTheme="minorHAnsi" w:hAnsiTheme="minorHAnsi"/>
          <w:sz w:val="22"/>
          <w:szCs w:val="22"/>
        </w:rPr>
        <w:t xml:space="preserve"> of covid</w:t>
      </w:r>
      <w:r w:rsidR="00520E06">
        <w:rPr>
          <w:rFonts w:asciiTheme="minorHAnsi" w:hAnsiTheme="minorHAnsi"/>
          <w:sz w:val="22"/>
          <w:szCs w:val="22"/>
        </w:rPr>
        <w:t xml:space="preserve">-19 in the </w:t>
      </w:r>
      <w:proofErr w:type="gramStart"/>
      <w:r w:rsidR="00520E06">
        <w:rPr>
          <w:rFonts w:asciiTheme="minorHAnsi" w:hAnsiTheme="minorHAnsi"/>
          <w:sz w:val="22"/>
          <w:szCs w:val="22"/>
        </w:rPr>
        <w:t>world</w:t>
      </w:r>
      <w:r w:rsidR="00307B57">
        <w:rPr>
          <w:rFonts w:asciiTheme="minorHAnsi" w:hAnsiTheme="minorHAnsi"/>
          <w:sz w:val="22"/>
          <w:szCs w:val="22"/>
        </w:rPr>
        <w:t xml:space="preserve"> </w:t>
      </w:r>
      <w:r w:rsidRPr="00D664C8">
        <w:rPr>
          <w:rFonts w:asciiTheme="minorHAnsi" w:hAnsiTheme="minorHAnsi"/>
          <w:sz w:val="22"/>
          <w:szCs w:val="22"/>
        </w:rPr>
        <w:t>.</w:t>
      </w:r>
      <w:proofErr w:type="gramEnd"/>
      <w:r w:rsidR="00CA52AD" w:rsidRPr="00CA52AD">
        <w:rPr>
          <w:rFonts w:asciiTheme="minorHAnsi" w:hAnsiTheme="minorHAnsi"/>
          <w:sz w:val="22"/>
          <w:szCs w:val="22"/>
        </w:rPr>
        <w:t xml:space="preserve"> We must continue investigating and monitoring the effects of the epidemic in order to have a better understanding of what the future implications for employability skills and emotional intelligence results for both current and future generations may be.</w:t>
      </w:r>
    </w:p>
    <w:p w14:paraId="70D631A4" w14:textId="77777777" w:rsidR="00D664C8" w:rsidRDefault="00D664C8">
      <w:pPr>
        <w:pStyle w:val="NormalWeb"/>
        <w:spacing w:before="200" w:beforeAutospacing="0" w:after="0" w:afterAutospacing="0" w:line="216" w:lineRule="auto"/>
        <w:divId w:val="359628703"/>
        <w:rPr>
          <w:rFonts w:asciiTheme="minorHAnsi" w:hAnsi="Calibri" w:cstheme="minorBidi"/>
          <w:color w:val="000000" w:themeColor="text1"/>
          <w:kern w:val="24"/>
          <w:sz w:val="22"/>
          <w:szCs w:val="22"/>
          <w:lang w:val="en-US"/>
        </w:rPr>
      </w:pPr>
    </w:p>
    <w:p w14:paraId="40D3718F" w14:textId="77777777" w:rsidR="00526BA0" w:rsidRDefault="00526BA0" w:rsidP="00D57B6D">
      <w:pPr>
        <w:rPr>
          <w:b/>
          <w:bCs/>
        </w:rPr>
      </w:pPr>
    </w:p>
    <w:p w14:paraId="5B604926" w14:textId="77777777" w:rsidR="00526BA0" w:rsidRDefault="00526BA0" w:rsidP="00D57B6D">
      <w:pPr>
        <w:rPr>
          <w:b/>
          <w:bCs/>
        </w:rPr>
      </w:pPr>
    </w:p>
    <w:p w14:paraId="01048D73" w14:textId="77777777" w:rsidR="00526BA0" w:rsidRDefault="00526BA0" w:rsidP="00D57B6D">
      <w:pPr>
        <w:rPr>
          <w:b/>
          <w:bCs/>
        </w:rPr>
      </w:pPr>
    </w:p>
    <w:p w14:paraId="40084F36" w14:textId="77777777" w:rsidR="00526BA0" w:rsidRDefault="00526BA0" w:rsidP="00D57B6D">
      <w:pPr>
        <w:rPr>
          <w:b/>
          <w:bCs/>
        </w:rPr>
      </w:pPr>
    </w:p>
    <w:p w14:paraId="68461377" w14:textId="77777777" w:rsidR="00526BA0" w:rsidRDefault="00526BA0" w:rsidP="00D57B6D">
      <w:pPr>
        <w:rPr>
          <w:b/>
          <w:bCs/>
        </w:rPr>
      </w:pPr>
    </w:p>
    <w:p w14:paraId="512E7DAB" w14:textId="77777777" w:rsidR="00526BA0" w:rsidRDefault="00526BA0" w:rsidP="00D57B6D">
      <w:pPr>
        <w:rPr>
          <w:b/>
          <w:bCs/>
        </w:rPr>
      </w:pPr>
    </w:p>
    <w:p w14:paraId="013B456C" w14:textId="77777777" w:rsidR="00526BA0" w:rsidRDefault="00526BA0" w:rsidP="00D57B6D">
      <w:pPr>
        <w:rPr>
          <w:b/>
          <w:bCs/>
        </w:rPr>
      </w:pPr>
    </w:p>
    <w:p w14:paraId="72955FD2" w14:textId="77777777" w:rsidR="00526BA0" w:rsidRDefault="00526BA0" w:rsidP="00D57B6D">
      <w:pPr>
        <w:rPr>
          <w:b/>
          <w:bCs/>
        </w:rPr>
      </w:pPr>
    </w:p>
    <w:p w14:paraId="345978E6" w14:textId="77777777" w:rsidR="00526BA0" w:rsidRDefault="00526BA0" w:rsidP="00D57B6D">
      <w:pPr>
        <w:rPr>
          <w:b/>
          <w:bCs/>
        </w:rPr>
      </w:pPr>
    </w:p>
    <w:p w14:paraId="2D1BE80D" w14:textId="77777777" w:rsidR="00526BA0" w:rsidRDefault="00526BA0" w:rsidP="00D57B6D">
      <w:pPr>
        <w:rPr>
          <w:b/>
          <w:bCs/>
        </w:rPr>
      </w:pPr>
    </w:p>
    <w:p w14:paraId="3DA59960" w14:textId="77777777" w:rsidR="00526BA0" w:rsidRDefault="00526BA0" w:rsidP="00D57B6D">
      <w:pPr>
        <w:rPr>
          <w:b/>
          <w:bCs/>
        </w:rPr>
      </w:pPr>
    </w:p>
    <w:p w14:paraId="4D9EDA48" w14:textId="77777777" w:rsidR="00526BA0" w:rsidRDefault="00526BA0" w:rsidP="00D57B6D">
      <w:pPr>
        <w:rPr>
          <w:b/>
          <w:bCs/>
        </w:rPr>
      </w:pPr>
    </w:p>
    <w:p w14:paraId="56D9A473" w14:textId="77777777" w:rsidR="00526BA0" w:rsidRDefault="00526BA0" w:rsidP="00D57B6D">
      <w:pPr>
        <w:rPr>
          <w:b/>
          <w:bCs/>
        </w:rPr>
      </w:pPr>
    </w:p>
    <w:p w14:paraId="294AEB5F" w14:textId="77777777" w:rsidR="00526BA0" w:rsidRDefault="00526BA0" w:rsidP="00D57B6D">
      <w:pPr>
        <w:rPr>
          <w:b/>
          <w:bCs/>
        </w:rPr>
      </w:pPr>
    </w:p>
    <w:p w14:paraId="067EB24A" w14:textId="77777777" w:rsidR="00526BA0" w:rsidRDefault="00526BA0" w:rsidP="00D57B6D">
      <w:pPr>
        <w:rPr>
          <w:b/>
          <w:bCs/>
        </w:rPr>
      </w:pPr>
    </w:p>
    <w:p w14:paraId="6B933F9C" w14:textId="77777777" w:rsidR="00526BA0" w:rsidRDefault="00526BA0" w:rsidP="00D57B6D">
      <w:pPr>
        <w:rPr>
          <w:b/>
          <w:bCs/>
        </w:rPr>
      </w:pPr>
    </w:p>
    <w:p w14:paraId="2316A644" w14:textId="0AFC2D8D" w:rsidR="00D57B6D" w:rsidRPr="00526BA0" w:rsidRDefault="00D57B6D" w:rsidP="00D57B6D">
      <w:pPr>
        <w:rPr>
          <w:b/>
          <w:bCs/>
          <w:sz w:val="32"/>
          <w:szCs w:val="32"/>
          <w:u w:val="single"/>
        </w:rPr>
      </w:pPr>
      <w:r w:rsidRPr="00526BA0">
        <w:rPr>
          <w:b/>
          <w:bCs/>
          <w:sz w:val="32"/>
          <w:szCs w:val="32"/>
          <w:u w:val="single"/>
        </w:rPr>
        <w:t>Bibliography</w:t>
      </w:r>
    </w:p>
    <w:p w14:paraId="076C20AA" w14:textId="77777777" w:rsidR="00526BA0" w:rsidRPr="00572E60" w:rsidRDefault="00526BA0" w:rsidP="00D57B6D">
      <w:pPr>
        <w:rPr>
          <w:b/>
          <w:bCs/>
        </w:rPr>
      </w:pPr>
    </w:p>
    <w:p w14:paraId="3ED41DE3" w14:textId="3952A352" w:rsidR="000E53FA" w:rsidRPr="00A70C96" w:rsidRDefault="00B46670" w:rsidP="005B7569">
      <w:pPr>
        <w:rPr>
          <w:rStyle w:val="contenttext"/>
          <w:rFonts w:eastAsia="Times New Roman"/>
          <w:i/>
          <w:iCs/>
          <w:sz w:val="16"/>
          <w:szCs w:val="16"/>
        </w:rPr>
      </w:pPr>
      <w:r>
        <w:rPr>
          <w:rStyle w:val="contenttext"/>
          <w:rFonts w:eastAsia="Times New Roman"/>
          <w:i/>
          <w:iCs/>
          <w:sz w:val="16"/>
          <w:szCs w:val="16"/>
        </w:rPr>
        <w:t xml:space="preserve"> </w:t>
      </w:r>
      <w:r w:rsidR="000E53FA" w:rsidRPr="00A70C96">
        <w:rPr>
          <w:rStyle w:val="contenttext"/>
          <w:rFonts w:eastAsia="Times New Roman"/>
          <w:i/>
          <w:iCs/>
          <w:sz w:val="16"/>
          <w:szCs w:val="16"/>
        </w:rPr>
        <w:t>Bank Group, A. D. (2020, June 17</w:t>
      </w:r>
      <w:proofErr w:type="gramStart"/>
      <w:r w:rsidR="000E53FA" w:rsidRPr="00A70C96">
        <w:rPr>
          <w:rStyle w:val="contenttext"/>
          <w:rFonts w:eastAsia="Times New Roman"/>
          <w:i/>
          <w:iCs/>
          <w:sz w:val="16"/>
          <w:szCs w:val="16"/>
        </w:rPr>
        <w:t>).The</w:t>
      </w:r>
      <w:proofErr w:type="gramEnd"/>
      <w:r w:rsidR="000E53FA" w:rsidRPr="00A70C96">
        <w:rPr>
          <w:rStyle w:val="contenttext"/>
          <w:rFonts w:eastAsia="Times New Roman"/>
          <w:i/>
          <w:iCs/>
          <w:sz w:val="16"/>
          <w:szCs w:val="16"/>
        </w:rPr>
        <w:t xml:space="preserve"> Relevance Of Digital Skills In the COVID-19 Era | </w:t>
      </w:r>
      <w:proofErr w:type="spellStart"/>
      <w:r w:rsidR="000E53FA" w:rsidRPr="00A70C96">
        <w:rPr>
          <w:rStyle w:val="contenttext"/>
          <w:rFonts w:eastAsia="Times New Roman"/>
          <w:i/>
          <w:iCs/>
          <w:sz w:val="16"/>
          <w:szCs w:val="16"/>
        </w:rPr>
        <w:t>Banque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Africaine</w:t>
      </w:r>
      <w:proofErr w:type="spellEnd"/>
      <w:r w:rsidR="000E53FA" w:rsidRPr="00A70C96">
        <w:rPr>
          <w:rStyle w:val="contenttext"/>
          <w:rFonts w:eastAsia="Times New Roman"/>
          <w:i/>
          <w:iCs/>
          <w:sz w:val="16"/>
          <w:szCs w:val="16"/>
        </w:rPr>
        <w:t xml:space="preserve"> De </w:t>
      </w:r>
      <w:proofErr w:type="spellStart"/>
      <w:r w:rsidR="000E53FA" w:rsidRPr="00A70C96">
        <w:rPr>
          <w:rStyle w:val="contenttext"/>
          <w:rFonts w:eastAsia="Times New Roman"/>
          <w:i/>
          <w:iCs/>
          <w:sz w:val="16"/>
          <w:szCs w:val="16"/>
        </w:rPr>
        <w:t>Développement</w:t>
      </w:r>
      <w:proofErr w:type="spellEnd"/>
      <w:r w:rsidR="000E53FA" w:rsidRPr="00A70C96">
        <w:rPr>
          <w:rStyle w:val="contenttext"/>
          <w:rFonts w:eastAsia="Times New Roman"/>
          <w:i/>
          <w:iCs/>
          <w:sz w:val="16"/>
          <w:szCs w:val="16"/>
        </w:rPr>
        <w:t xml:space="preserve"> - </w:t>
      </w:r>
      <w:proofErr w:type="spellStart"/>
      <w:r w:rsidR="000E53FA" w:rsidRPr="00A70C96">
        <w:rPr>
          <w:rStyle w:val="contenttext"/>
          <w:rFonts w:eastAsia="Times New Roman"/>
          <w:i/>
          <w:iCs/>
          <w:sz w:val="16"/>
          <w:szCs w:val="16"/>
        </w:rPr>
        <w:t>Bâtir</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Aujourd'hui</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Une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Meilleure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Afrique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Demain</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Banque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africaine</w:t>
      </w:r>
      <w:proofErr w:type="spellEnd"/>
      <w:r w:rsidR="000E53FA" w:rsidRPr="00A70C96">
        <w:rPr>
          <w:rStyle w:val="contenttext"/>
          <w:rFonts w:eastAsia="Times New Roman"/>
          <w:i/>
          <w:iCs/>
          <w:sz w:val="16"/>
          <w:szCs w:val="16"/>
        </w:rPr>
        <w:t xml:space="preserve"> de </w:t>
      </w:r>
      <w:proofErr w:type="spellStart"/>
      <w:r w:rsidR="000E53FA" w:rsidRPr="00A70C96">
        <w:rPr>
          <w:rStyle w:val="contenttext"/>
          <w:rFonts w:eastAsia="Times New Roman"/>
          <w:i/>
          <w:iCs/>
          <w:sz w:val="16"/>
          <w:szCs w:val="16"/>
        </w:rPr>
        <w:t>développement</w:t>
      </w:r>
      <w:proofErr w:type="spellEnd"/>
      <w:r w:rsidR="000E53FA" w:rsidRPr="00A70C96">
        <w:rPr>
          <w:rStyle w:val="contenttext"/>
          <w:rFonts w:eastAsia="Times New Roman"/>
          <w:i/>
          <w:iCs/>
          <w:sz w:val="16"/>
          <w:szCs w:val="16"/>
        </w:rPr>
        <w:t xml:space="preserve"> - </w:t>
      </w:r>
      <w:proofErr w:type="spellStart"/>
      <w:r w:rsidR="000E53FA" w:rsidRPr="00A70C96">
        <w:rPr>
          <w:rStyle w:val="contenttext"/>
          <w:rFonts w:eastAsia="Times New Roman"/>
          <w:i/>
          <w:iCs/>
          <w:sz w:val="16"/>
          <w:szCs w:val="16"/>
        </w:rPr>
        <w:t>Bâtir</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aujourd'hui</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une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meilleure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Afrique</w:t>
      </w:r>
      <w:proofErr w:type="spellEnd"/>
      <w:r w:rsidR="000E53FA" w:rsidRPr="00A70C96">
        <w:rPr>
          <w:rStyle w:val="contenttext"/>
          <w:rFonts w:eastAsia="Times New Roman"/>
          <w:i/>
          <w:iCs/>
          <w:sz w:val="16"/>
          <w:szCs w:val="16"/>
        </w:rPr>
        <w:t xml:space="preserve"> </w:t>
      </w:r>
      <w:proofErr w:type="spellStart"/>
      <w:r w:rsidR="000E53FA" w:rsidRPr="00A70C96">
        <w:rPr>
          <w:rStyle w:val="contenttext"/>
          <w:rFonts w:eastAsia="Times New Roman"/>
          <w:i/>
          <w:iCs/>
          <w:sz w:val="16"/>
          <w:szCs w:val="16"/>
        </w:rPr>
        <w:t>demain</w:t>
      </w:r>
      <w:proofErr w:type="spellEnd"/>
      <w:r w:rsidR="000E53FA" w:rsidRPr="00A70C96">
        <w:rPr>
          <w:rStyle w:val="contenttext"/>
          <w:rFonts w:eastAsia="Times New Roman"/>
          <w:i/>
          <w:iCs/>
          <w:sz w:val="16"/>
          <w:szCs w:val="16"/>
        </w:rPr>
        <w:t xml:space="preserve">. Accessed online in 29 November at </w:t>
      </w:r>
      <w:hyperlink r:id="rId10" w:history="1">
        <w:r w:rsidR="000E53FA" w:rsidRPr="00A70C96">
          <w:rPr>
            <w:rStyle w:val="Hyperlink"/>
            <w:rFonts w:eastAsia="Times New Roman"/>
            <w:i/>
            <w:iCs/>
            <w:sz w:val="16"/>
            <w:szCs w:val="16"/>
          </w:rPr>
          <w:t>https://www.afdb.org/fr/news-and-events/relevance-digital-skills-covid-19-era-36244</w:t>
        </w:r>
      </w:hyperlink>
      <w:r w:rsidR="000E53FA" w:rsidRPr="00A70C96">
        <w:rPr>
          <w:rStyle w:val="contenttext"/>
          <w:rFonts w:eastAsia="Times New Roman"/>
          <w:i/>
          <w:iCs/>
          <w:sz w:val="16"/>
          <w:szCs w:val="16"/>
        </w:rPr>
        <w:t>.</w:t>
      </w:r>
    </w:p>
    <w:p w14:paraId="35F16564" w14:textId="08CB6CB9" w:rsidR="00D269E2" w:rsidRDefault="00D269E2" w:rsidP="005B7569">
      <w:pPr>
        <w:rPr>
          <w:rStyle w:val="contenttext"/>
          <w:rFonts w:eastAsia="Times New Roman"/>
          <w:sz w:val="20"/>
          <w:szCs w:val="20"/>
        </w:rPr>
      </w:pPr>
    </w:p>
    <w:p w14:paraId="2169693C" w14:textId="589996F6" w:rsidR="00D269E2" w:rsidRPr="00A70C96" w:rsidRDefault="00D269E2" w:rsidP="005B7569">
      <w:pPr>
        <w:rPr>
          <w:rStyle w:val="contenttext"/>
          <w:rFonts w:eastAsia="Times New Roman"/>
          <w:i/>
          <w:iCs/>
          <w:sz w:val="16"/>
          <w:szCs w:val="16"/>
        </w:rPr>
      </w:pPr>
      <w:r w:rsidRPr="00A70C96">
        <w:rPr>
          <w:rStyle w:val="contenttext"/>
          <w:rFonts w:eastAsia="Times New Roman"/>
          <w:i/>
          <w:iCs/>
          <w:sz w:val="16"/>
          <w:szCs w:val="16"/>
        </w:rPr>
        <w:t xml:space="preserve">Building a Resilient Post-COVID-19 Workforce | </w:t>
      </w:r>
      <w:proofErr w:type="spellStart"/>
      <w:r w:rsidRPr="00A70C96">
        <w:rPr>
          <w:rStyle w:val="contenttext"/>
          <w:rFonts w:eastAsia="Times New Roman"/>
          <w:i/>
          <w:iCs/>
          <w:sz w:val="16"/>
          <w:szCs w:val="16"/>
        </w:rPr>
        <w:t>Gympass</w:t>
      </w:r>
      <w:proofErr w:type="spellEnd"/>
      <w:r w:rsidRPr="00A70C96">
        <w:rPr>
          <w:rStyle w:val="contenttext"/>
          <w:rFonts w:eastAsia="Times New Roman"/>
          <w:i/>
          <w:iCs/>
          <w:sz w:val="16"/>
          <w:szCs w:val="16"/>
        </w:rPr>
        <w:t xml:space="preserve"> | Blog. (2021, July 15). </w:t>
      </w:r>
      <w:proofErr w:type="spellStart"/>
      <w:r w:rsidRPr="00A70C96">
        <w:rPr>
          <w:rStyle w:val="contenttext"/>
          <w:rFonts w:eastAsia="Times New Roman"/>
          <w:i/>
          <w:iCs/>
          <w:sz w:val="16"/>
          <w:szCs w:val="16"/>
        </w:rPr>
        <w:t>Gympass</w:t>
      </w:r>
      <w:proofErr w:type="spellEnd"/>
      <w:r w:rsidRPr="00A70C96">
        <w:rPr>
          <w:rStyle w:val="contenttext"/>
          <w:rFonts w:eastAsia="Times New Roman"/>
          <w:i/>
          <w:iCs/>
          <w:sz w:val="16"/>
          <w:szCs w:val="16"/>
        </w:rPr>
        <w:t xml:space="preserve"> | Blog. Accessed on 3 December at </w:t>
      </w:r>
      <w:hyperlink r:id="rId11" w:history="1">
        <w:r w:rsidRPr="00A70C96">
          <w:rPr>
            <w:rStyle w:val="Hyperlink"/>
            <w:rFonts w:eastAsia="Times New Roman"/>
            <w:i/>
            <w:iCs/>
            <w:sz w:val="16"/>
            <w:szCs w:val="16"/>
          </w:rPr>
          <w:t>https://blog.gympass.com/en/building-a-resilient-post-covid-19-workforce/</w:t>
        </w:r>
      </w:hyperlink>
      <w:r w:rsidRPr="00A70C96">
        <w:rPr>
          <w:rStyle w:val="contenttext"/>
          <w:rFonts w:eastAsia="Times New Roman"/>
          <w:i/>
          <w:iCs/>
          <w:sz w:val="16"/>
          <w:szCs w:val="16"/>
        </w:rPr>
        <w:t xml:space="preserve">. </w:t>
      </w:r>
    </w:p>
    <w:p w14:paraId="76A48F64" w14:textId="36765377" w:rsidR="005F73EC" w:rsidRPr="0098180A" w:rsidRDefault="00604FBA" w:rsidP="005B7569">
      <w:pPr>
        <w:rPr>
          <w:i/>
          <w:iCs/>
          <w:sz w:val="16"/>
          <w:szCs w:val="16"/>
        </w:rPr>
      </w:pPr>
      <w:proofErr w:type="spellStart"/>
      <w:r w:rsidRPr="0098180A">
        <w:rPr>
          <w:rStyle w:val="contenttext"/>
          <w:rFonts w:eastAsia="Times New Roman"/>
          <w:i/>
          <w:iCs/>
          <w:sz w:val="16"/>
          <w:szCs w:val="16"/>
        </w:rPr>
        <w:t>Covid</w:t>
      </w:r>
      <w:proofErr w:type="spellEnd"/>
      <w:r w:rsidRPr="0098180A">
        <w:rPr>
          <w:rStyle w:val="contenttext"/>
          <w:rFonts w:eastAsia="Times New Roman"/>
          <w:i/>
          <w:iCs/>
          <w:sz w:val="16"/>
          <w:szCs w:val="16"/>
        </w:rPr>
        <w:t xml:space="preserve"> Will Change Future </w:t>
      </w:r>
      <w:proofErr w:type="gramStart"/>
      <w:r w:rsidRPr="0098180A">
        <w:rPr>
          <w:rStyle w:val="contenttext"/>
          <w:rFonts w:eastAsia="Times New Roman"/>
          <w:i/>
          <w:iCs/>
          <w:sz w:val="16"/>
          <w:szCs w:val="16"/>
        </w:rPr>
        <w:t>Of</w:t>
      </w:r>
      <w:proofErr w:type="gramEnd"/>
      <w:r w:rsidRPr="0098180A">
        <w:rPr>
          <w:rStyle w:val="contenttext"/>
          <w:rFonts w:eastAsia="Times New Roman"/>
          <w:i/>
          <w:iCs/>
          <w:sz w:val="16"/>
          <w:szCs w:val="16"/>
        </w:rPr>
        <w:t xml:space="preserve"> Work And Skills Say Business Leaders &amp;</w:t>
      </w:r>
      <w:proofErr w:type="spellStart"/>
      <w:r w:rsidRPr="0098180A">
        <w:rPr>
          <w:rStyle w:val="contenttext"/>
          <w:rFonts w:eastAsia="Times New Roman"/>
          <w:i/>
          <w:iCs/>
          <w:sz w:val="16"/>
          <w:szCs w:val="16"/>
        </w:rPr>
        <w:t>ndash</w:t>
      </w:r>
      <w:proofErr w:type="spellEnd"/>
      <w:r w:rsidRPr="0098180A">
        <w:rPr>
          <w:rStyle w:val="contenttext"/>
          <w:rFonts w:eastAsia="Times New Roman"/>
          <w:i/>
          <w:iCs/>
          <w:sz w:val="16"/>
          <w:szCs w:val="16"/>
        </w:rPr>
        <w:t>; FE News. (2020, September 25). FE News. Access</w:t>
      </w:r>
      <w:r w:rsidR="0098180A" w:rsidRPr="0098180A">
        <w:rPr>
          <w:rStyle w:val="contenttext"/>
          <w:rFonts w:eastAsia="Times New Roman"/>
          <w:i/>
          <w:iCs/>
          <w:sz w:val="16"/>
          <w:szCs w:val="16"/>
        </w:rPr>
        <w:t>ed on 3 December at</w:t>
      </w:r>
      <w:r w:rsidRPr="0098180A">
        <w:rPr>
          <w:rStyle w:val="contenttext"/>
          <w:rFonts w:eastAsia="Times New Roman"/>
          <w:i/>
          <w:iCs/>
          <w:sz w:val="16"/>
          <w:szCs w:val="16"/>
        </w:rPr>
        <w:t xml:space="preserve"> </w:t>
      </w:r>
      <w:hyperlink r:id="rId12" w:history="1">
        <w:r w:rsidR="0098180A" w:rsidRPr="0098180A">
          <w:rPr>
            <w:rStyle w:val="Hyperlink"/>
            <w:rFonts w:eastAsia="Times New Roman"/>
            <w:i/>
            <w:iCs/>
            <w:sz w:val="16"/>
            <w:szCs w:val="16"/>
          </w:rPr>
          <w:t>https://www.fenews.co.uk/skills/covid-will-change-future-of-work-and-skills-say-business-leaders/</w:t>
        </w:r>
      </w:hyperlink>
      <w:r w:rsidRPr="0098180A">
        <w:rPr>
          <w:rStyle w:val="contenttext"/>
          <w:rFonts w:eastAsia="Times New Roman"/>
          <w:i/>
          <w:iCs/>
          <w:sz w:val="16"/>
          <w:szCs w:val="16"/>
        </w:rPr>
        <w:t>.</w:t>
      </w:r>
      <w:r w:rsidR="0098180A" w:rsidRPr="0098180A">
        <w:rPr>
          <w:rStyle w:val="contenttext"/>
          <w:rFonts w:eastAsia="Times New Roman"/>
          <w:i/>
          <w:iCs/>
          <w:sz w:val="16"/>
          <w:szCs w:val="16"/>
        </w:rPr>
        <w:t xml:space="preserve"> </w:t>
      </w:r>
    </w:p>
    <w:p w14:paraId="3FD053D1" w14:textId="770785CA" w:rsidR="00D277AC" w:rsidRPr="00C160BB" w:rsidRDefault="00D277AC" w:rsidP="005B7569">
      <w:pPr>
        <w:rPr>
          <w:i/>
          <w:iCs/>
          <w:sz w:val="16"/>
          <w:szCs w:val="16"/>
        </w:rPr>
      </w:pPr>
      <w:proofErr w:type="spellStart"/>
      <w:r w:rsidRPr="00C160BB">
        <w:rPr>
          <w:i/>
          <w:iCs/>
          <w:sz w:val="16"/>
          <w:szCs w:val="16"/>
        </w:rPr>
        <w:t>Debata</w:t>
      </w:r>
      <w:proofErr w:type="spellEnd"/>
      <w:r w:rsidRPr="00C160BB">
        <w:rPr>
          <w:i/>
          <w:iCs/>
          <w:sz w:val="16"/>
          <w:szCs w:val="16"/>
        </w:rPr>
        <w:t xml:space="preserve">, </w:t>
      </w:r>
      <w:proofErr w:type="spellStart"/>
      <w:r w:rsidRPr="00C160BB">
        <w:rPr>
          <w:i/>
          <w:iCs/>
          <w:sz w:val="16"/>
          <w:szCs w:val="16"/>
        </w:rPr>
        <w:t>Patnaik</w:t>
      </w:r>
      <w:proofErr w:type="spellEnd"/>
      <w:r w:rsidRPr="00C160BB">
        <w:rPr>
          <w:i/>
          <w:iCs/>
          <w:sz w:val="16"/>
          <w:szCs w:val="16"/>
        </w:rPr>
        <w:t xml:space="preserve">, P., &amp; Mishra, A. (2020). COVID-19 pandemic! It’s impact on people, economy, and environment. Journal of Public Affairs, article accessed 10 November available at </w:t>
      </w:r>
      <w:hyperlink r:id="rId13" w:history="1">
        <w:r w:rsidRPr="00C160BB">
          <w:rPr>
            <w:rStyle w:val="Hyperlink"/>
            <w:i/>
            <w:iCs/>
            <w:sz w:val="16"/>
            <w:szCs w:val="16"/>
          </w:rPr>
          <w:t>https://doi.org/10.1002/pa.2372</w:t>
        </w:r>
      </w:hyperlink>
    </w:p>
    <w:p w14:paraId="3CF8C2DC" w14:textId="0F73EB2C" w:rsidR="001C0BFC" w:rsidRDefault="001C0BFC" w:rsidP="005B7569">
      <w:pPr>
        <w:rPr>
          <w:sz w:val="18"/>
          <w:szCs w:val="18"/>
        </w:rPr>
      </w:pPr>
    </w:p>
    <w:p w14:paraId="5CB0A0EA" w14:textId="03D4BB10" w:rsidR="004006E1" w:rsidRPr="00C160BB" w:rsidRDefault="004006E1" w:rsidP="005B7569">
      <w:pPr>
        <w:rPr>
          <w:rStyle w:val="contenttext"/>
          <w:rFonts w:eastAsia="Times New Roman"/>
          <w:i/>
          <w:iCs/>
          <w:sz w:val="16"/>
          <w:szCs w:val="16"/>
        </w:rPr>
      </w:pPr>
      <w:r w:rsidRPr="00C160BB">
        <w:rPr>
          <w:rStyle w:val="contenttext"/>
          <w:rFonts w:eastAsia="Times New Roman"/>
          <w:i/>
          <w:iCs/>
          <w:sz w:val="16"/>
          <w:szCs w:val="16"/>
        </w:rPr>
        <w:t xml:space="preserve">Emotional Intelligence </w:t>
      </w:r>
      <w:proofErr w:type="gramStart"/>
      <w:r w:rsidRPr="00C160BB">
        <w:rPr>
          <w:rStyle w:val="contenttext"/>
          <w:rFonts w:eastAsia="Times New Roman"/>
          <w:i/>
          <w:iCs/>
          <w:sz w:val="16"/>
          <w:szCs w:val="16"/>
        </w:rPr>
        <w:t>In</w:t>
      </w:r>
      <w:proofErr w:type="gramEnd"/>
      <w:r w:rsidRPr="00C160BB">
        <w:rPr>
          <w:rStyle w:val="contenttext"/>
          <w:rFonts w:eastAsia="Times New Roman"/>
          <w:i/>
          <w:iCs/>
          <w:sz w:val="16"/>
          <w:szCs w:val="16"/>
        </w:rPr>
        <w:t xml:space="preserve"> Times Of COVID-19 - </w:t>
      </w:r>
      <w:proofErr w:type="spellStart"/>
      <w:r w:rsidRPr="00C160BB">
        <w:rPr>
          <w:rStyle w:val="contenttext"/>
          <w:rFonts w:eastAsia="Times New Roman"/>
          <w:i/>
          <w:iCs/>
          <w:sz w:val="16"/>
          <w:szCs w:val="16"/>
        </w:rPr>
        <w:t>Axialent</w:t>
      </w:r>
      <w:proofErr w:type="spellEnd"/>
      <w:r w:rsidRPr="00C160BB">
        <w:rPr>
          <w:rStyle w:val="contenttext"/>
          <w:rFonts w:eastAsia="Times New Roman"/>
          <w:i/>
          <w:iCs/>
          <w:sz w:val="16"/>
          <w:szCs w:val="16"/>
        </w:rPr>
        <w:t xml:space="preserve">. (2021, July 7). </w:t>
      </w:r>
      <w:proofErr w:type="spellStart"/>
      <w:r w:rsidRPr="00C160BB">
        <w:rPr>
          <w:rStyle w:val="contenttext"/>
          <w:rFonts w:eastAsia="Times New Roman"/>
          <w:i/>
          <w:iCs/>
          <w:sz w:val="16"/>
          <w:szCs w:val="16"/>
        </w:rPr>
        <w:t>Axialent</w:t>
      </w:r>
      <w:proofErr w:type="spellEnd"/>
      <w:r w:rsidRPr="00C160BB">
        <w:rPr>
          <w:rStyle w:val="contenttext"/>
          <w:rFonts w:eastAsia="Times New Roman"/>
          <w:i/>
          <w:iCs/>
          <w:sz w:val="16"/>
          <w:szCs w:val="16"/>
        </w:rPr>
        <w:t xml:space="preserve">. Accessed on 3 December at </w:t>
      </w:r>
      <w:hyperlink r:id="rId14" w:history="1">
        <w:r w:rsidRPr="00C160BB">
          <w:rPr>
            <w:rStyle w:val="Hyperlink"/>
            <w:rFonts w:eastAsia="Times New Roman"/>
            <w:i/>
            <w:iCs/>
            <w:sz w:val="16"/>
            <w:szCs w:val="16"/>
          </w:rPr>
          <w:t>https://www.axialent.com/emotional-intelligence-in-times-of-covid-19/</w:t>
        </w:r>
      </w:hyperlink>
      <w:r w:rsidRPr="00C160BB">
        <w:rPr>
          <w:rStyle w:val="contenttext"/>
          <w:rFonts w:eastAsia="Times New Roman"/>
          <w:i/>
          <w:iCs/>
          <w:sz w:val="16"/>
          <w:szCs w:val="16"/>
        </w:rPr>
        <w:t>.</w:t>
      </w:r>
    </w:p>
    <w:p w14:paraId="6DC0B116" w14:textId="77777777" w:rsidR="005F73EC" w:rsidRDefault="005F73EC" w:rsidP="005B7569">
      <w:pPr>
        <w:rPr>
          <w:sz w:val="18"/>
          <w:szCs w:val="18"/>
        </w:rPr>
      </w:pPr>
    </w:p>
    <w:p w14:paraId="4065E751" w14:textId="221DD6A8" w:rsidR="00443AF5" w:rsidRPr="0023321C" w:rsidRDefault="00443AF5" w:rsidP="005B7569">
      <w:pPr>
        <w:rPr>
          <w:i/>
          <w:iCs/>
          <w:sz w:val="16"/>
          <w:szCs w:val="16"/>
        </w:rPr>
      </w:pPr>
      <w:r w:rsidRPr="0023321C">
        <w:rPr>
          <w:i/>
          <w:iCs/>
          <w:sz w:val="16"/>
          <w:szCs w:val="16"/>
        </w:rPr>
        <w:t xml:space="preserve">OECD </w:t>
      </w:r>
      <w:proofErr w:type="gramStart"/>
      <w:r w:rsidRPr="0023321C">
        <w:rPr>
          <w:i/>
          <w:iCs/>
          <w:sz w:val="16"/>
          <w:szCs w:val="16"/>
        </w:rPr>
        <w:t>2021,The</w:t>
      </w:r>
      <w:proofErr w:type="gramEnd"/>
      <w:r w:rsidRPr="0023321C">
        <w:rPr>
          <w:i/>
          <w:iCs/>
          <w:sz w:val="16"/>
          <w:szCs w:val="16"/>
        </w:rPr>
        <w:t xml:space="preserve"> impact of COVID-19 on employment and jobs, article/ accessed on 12  November available at </w:t>
      </w:r>
      <w:hyperlink r:id="rId15" w:history="1">
        <w:r w:rsidRPr="0023321C">
          <w:rPr>
            <w:rStyle w:val="Hyperlink"/>
            <w:i/>
            <w:iCs/>
            <w:sz w:val="16"/>
            <w:szCs w:val="16"/>
          </w:rPr>
          <w:t>https://www.oecd.org/employment/covid-19.htm</w:t>
        </w:r>
      </w:hyperlink>
    </w:p>
    <w:p w14:paraId="584B8FFA" w14:textId="77777777" w:rsidR="005F73EC" w:rsidRDefault="005F73EC" w:rsidP="005B7569">
      <w:pPr>
        <w:rPr>
          <w:sz w:val="18"/>
          <w:szCs w:val="18"/>
        </w:rPr>
      </w:pPr>
    </w:p>
    <w:p w14:paraId="4769AA64" w14:textId="145692D4" w:rsidR="00FC3B0B" w:rsidRPr="0023321C" w:rsidRDefault="00FC3B0B" w:rsidP="005B7569">
      <w:pPr>
        <w:rPr>
          <w:i/>
          <w:iCs/>
          <w:sz w:val="16"/>
          <w:szCs w:val="16"/>
        </w:rPr>
      </w:pPr>
      <w:proofErr w:type="spellStart"/>
      <w:r w:rsidRPr="0023321C">
        <w:rPr>
          <w:i/>
          <w:iCs/>
          <w:sz w:val="16"/>
          <w:szCs w:val="16"/>
        </w:rPr>
        <w:t>Osmani</w:t>
      </w:r>
      <w:proofErr w:type="spellEnd"/>
      <w:r w:rsidRPr="0023321C">
        <w:rPr>
          <w:i/>
          <w:iCs/>
          <w:sz w:val="16"/>
          <w:szCs w:val="16"/>
        </w:rPr>
        <w:t xml:space="preserve">, M., </w:t>
      </w:r>
      <w:proofErr w:type="spellStart"/>
      <w:r w:rsidRPr="0023321C">
        <w:rPr>
          <w:i/>
          <w:iCs/>
          <w:sz w:val="16"/>
          <w:szCs w:val="16"/>
        </w:rPr>
        <w:t>Weerakkody</w:t>
      </w:r>
      <w:proofErr w:type="spellEnd"/>
      <w:r w:rsidRPr="0023321C">
        <w:rPr>
          <w:i/>
          <w:iCs/>
          <w:sz w:val="16"/>
          <w:szCs w:val="16"/>
        </w:rPr>
        <w:t xml:space="preserve">, V., Hindi, N. and </w:t>
      </w:r>
      <w:proofErr w:type="spellStart"/>
      <w:r w:rsidRPr="0023321C">
        <w:rPr>
          <w:i/>
          <w:iCs/>
          <w:sz w:val="16"/>
          <w:szCs w:val="16"/>
        </w:rPr>
        <w:t>Eldabi</w:t>
      </w:r>
      <w:proofErr w:type="spellEnd"/>
      <w:r w:rsidRPr="0023321C">
        <w:rPr>
          <w:i/>
          <w:iCs/>
          <w:sz w:val="16"/>
          <w:szCs w:val="16"/>
        </w:rPr>
        <w:t xml:space="preserve">, T., 2019.Graduates employability skills: A review of literature against market </w:t>
      </w:r>
      <w:proofErr w:type="spellStart"/>
      <w:r w:rsidRPr="0023321C">
        <w:rPr>
          <w:i/>
          <w:iCs/>
          <w:sz w:val="16"/>
          <w:szCs w:val="16"/>
        </w:rPr>
        <w:t>demand.Journal</w:t>
      </w:r>
      <w:proofErr w:type="spellEnd"/>
      <w:r w:rsidRPr="0023321C">
        <w:rPr>
          <w:i/>
          <w:iCs/>
          <w:sz w:val="16"/>
          <w:szCs w:val="16"/>
        </w:rPr>
        <w:t xml:space="preserve"> of Education for Business, 94(7), pp.423-432.Accessed from: </w:t>
      </w:r>
      <w:hyperlink r:id="rId16" w:history="1">
        <w:r w:rsidRPr="0023321C">
          <w:rPr>
            <w:rStyle w:val="Hyperlink"/>
            <w:i/>
            <w:iCs/>
            <w:sz w:val="16"/>
            <w:szCs w:val="16"/>
          </w:rPr>
          <w:t>https://www.fearp.usp.br/images/ppgcc/PDFs/Graduates_employability_skills_-_A_review_of_literature_against_market_demand.pdf</w:t>
        </w:r>
      </w:hyperlink>
    </w:p>
    <w:p w14:paraId="1318FB1B" w14:textId="77777777" w:rsidR="00443AF5" w:rsidRDefault="00443AF5" w:rsidP="005B7569">
      <w:pPr>
        <w:rPr>
          <w:rStyle w:val="contenttext"/>
          <w:rFonts w:eastAsia="Times New Roman"/>
          <w:sz w:val="20"/>
          <w:szCs w:val="20"/>
        </w:rPr>
      </w:pPr>
    </w:p>
    <w:p w14:paraId="6D11BDF0" w14:textId="77777777" w:rsidR="004006E1" w:rsidRDefault="004006E1" w:rsidP="005B7569">
      <w:pPr>
        <w:rPr>
          <w:sz w:val="18"/>
          <w:szCs w:val="18"/>
        </w:rPr>
      </w:pPr>
    </w:p>
    <w:p w14:paraId="03504855" w14:textId="77777777" w:rsidR="00A91415" w:rsidRPr="0023321C" w:rsidRDefault="00A91415" w:rsidP="005B7569">
      <w:pPr>
        <w:rPr>
          <w:i/>
          <w:iCs/>
          <w:sz w:val="16"/>
          <w:szCs w:val="16"/>
        </w:rPr>
      </w:pPr>
      <w:proofErr w:type="spellStart"/>
      <w:r w:rsidRPr="0023321C">
        <w:rPr>
          <w:i/>
          <w:iCs/>
          <w:sz w:val="16"/>
          <w:szCs w:val="16"/>
        </w:rPr>
        <w:t>Preeti</w:t>
      </w:r>
      <w:proofErr w:type="spellEnd"/>
      <w:r w:rsidRPr="0023321C">
        <w:rPr>
          <w:i/>
          <w:iCs/>
          <w:sz w:val="16"/>
          <w:szCs w:val="16"/>
        </w:rPr>
        <w:t xml:space="preserve"> Tarkar,2020, Impact </w:t>
      </w:r>
      <w:proofErr w:type="gramStart"/>
      <w:r w:rsidRPr="0023321C">
        <w:rPr>
          <w:i/>
          <w:iCs/>
          <w:sz w:val="16"/>
          <w:szCs w:val="16"/>
        </w:rPr>
        <w:t>Of</w:t>
      </w:r>
      <w:proofErr w:type="gramEnd"/>
      <w:r w:rsidRPr="0023321C">
        <w:rPr>
          <w:i/>
          <w:iCs/>
          <w:sz w:val="16"/>
          <w:szCs w:val="16"/>
        </w:rPr>
        <w:t xml:space="preserve"> Covid-19 Pandemic On Education </w:t>
      </w:r>
      <w:proofErr w:type="spellStart"/>
      <w:r w:rsidRPr="0023321C">
        <w:rPr>
          <w:i/>
          <w:iCs/>
          <w:sz w:val="16"/>
          <w:szCs w:val="16"/>
        </w:rPr>
        <w:t>System,International</w:t>
      </w:r>
      <w:proofErr w:type="spellEnd"/>
      <w:r w:rsidRPr="0023321C">
        <w:rPr>
          <w:i/>
          <w:iCs/>
          <w:sz w:val="16"/>
          <w:szCs w:val="16"/>
        </w:rPr>
        <w:t xml:space="preserve"> Journal of Advanced Science and Technology ,Vol. 29, No. 9s, (2020), pp. 3812-3814 article accessed on 22 November from </w:t>
      </w:r>
      <w:hyperlink r:id="rId17" w:history="1">
        <w:r w:rsidRPr="0023321C">
          <w:rPr>
            <w:rStyle w:val="Hyperlink"/>
            <w:i/>
            <w:iCs/>
            <w:sz w:val="16"/>
            <w:szCs w:val="16"/>
          </w:rPr>
          <w:t>https://scholar.google.com/scholar</w:t>
        </w:r>
      </w:hyperlink>
      <w:r w:rsidRPr="0023321C">
        <w:rPr>
          <w:i/>
          <w:iCs/>
          <w:sz w:val="16"/>
          <w:szCs w:val="16"/>
        </w:rPr>
        <w:t>?</w:t>
      </w:r>
    </w:p>
    <w:p w14:paraId="17415115" w14:textId="77777777" w:rsidR="00D277AC" w:rsidRPr="00FA2AC4" w:rsidRDefault="00D277AC" w:rsidP="005B7569">
      <w:pPr>
        <w:rPr>
          <w:rFonts w:eastAsia="Times New Roman"/>
          <w:sz w:val="20"/>
          <w:szCs w:val="20"/>
        </w:rPr>
      </w:pPr>
    </w:p>
    <w:p w14:paraId="34A5F8E9" w14:textId="34FA9D78" w:rsidR="00755E78" w:rsidRPr="00F26E3F" w:rsidRDefault="00755E78">
      <w:pPr>
        <w:rPr>
          <w:rStyle w:val="contenttext"/>
          <w:rFonts w:eastAsia="Times New Roman"/>
          <w:i/>
          <w:iCs/>
          <w:sz w:val="16"/>
          <w:szCs w:val="16"/>
        </w:rPr>
      </w:pPr>
      <w:r w:rsidRPr="00F26E3F">
        <w:rPr>
          <w:rStyle w:val="contenttext"/>
          <w:rFonts w:eastAsia="Times New Roman"/>
          <w:i/>
          <w:iCs/>
          <w:sz w:val="16"/>
          <w:szCs w:val="16"/>
        </w:rPr>
        <w:t xml:space="preserve">SAGE Journals: Your Gateway </w:t>
      </w:r>
      <w:proofErr w:type="gramStart"/>
      <w:r w:rsidRPr="00F26E3F">
        <w:rPr>
          <w:rStyle w:val="contenttext"/>
          <w:rFonts w:eastAsia="Times New Roman"/>
          <w:i/>
          <w:iCs/>
          <w:sz w:val="16"/>
          <w:szCs w:val="16"/>
        </w:rPr>
        <w:t>To</w:t>
      </w:r>
      <w:proofErr w:type="gramEnd"/>
      <w:r w:rsidRPr="00F26E3F">
        <w:rPr>
          <w:rStyle w:val="contenttext"/>
          <w:rFonts w:eastAsia="Times New Roman"/>
          <w:i/>
          <w:iCs/>
          <w:sz w:val="16"/>
          <w:szCs w:val="16"/>
        </w:rPr>
        <w:t xml:space="preserve"> World-class Research Journals. (</w:t>
      </w:r>
      <w:proofErr w:type="spellStart"/>
      <w:r w:rsidRPr="00F26E3F">
        <w:rPr>
          <w:rStyle w:val="contenttext"/>
          <w:rFonts w:eastAsia="Times New Roman"/>
          <w:i/>
          <w:iCs/>
          <w:sz w:val="16"/>
          <w:szCs w:val="16"/>
        </w:rPr>
        <w:t>n.d.</w:t>
      </w:r>
      <w:proofErr w:type="spellEnd"/>
      <w:r w:rsidRPr="00F26E3F">
        <w:rPr>
          <w:rStyle w:val="contenttext"/>
          <w:rFonts w:eastAsia="Times New Roman"/>
          <w:i/>
          <w:iCs/>
          <w:sz w:val="16"/>
          <w:szCs w:val="16"/>
        </w:rPr>
        <w:t xml:space="preserve">). SAGE Journals. </w:t>
      </w:r>
      <w:proofErr w:type="gramStart"/>
      <w:r w:rsidR="00E06EB0" w:rsidRPr="00F26E3F">
        <w:rPr>
          <w:rStyle w:val="contenttext"/>
          <w:rFonts w:eastAsia="Times New Roman"/>
          <w:i/>
          <w:iCs/>
          <w:sz w:val="16"/>
          <w:szCs w:val="16"/>
        </w:rPr>
        <w:t xml:space="preserve">Accessed </w:t>
      </w:r>
      <w:r w:rsidR="00011B35" w:rsidRPr="00F26E3F">
        <w:rPr>
          <w:rStyle w:val="contenttext"/>
          <w:rFonts w:eastAsia="Times New Roman"/>
          <w:i/>
          <w:iCs/>
          <w:sz w:val="16"/>
          <w:szCs w:val="16"/>
        </w:rPr>
        <w:t xml:space="preserve"> online</w:t>
      </w:r>
      <w:proofErr w:type="gramEnd"/>
      <w:r w:rsidR="00011B35" w:rsidRPr="00F26E3F">
        <w:rPr>
          <w:rStyle w:val="contenttext"/>
          <w:rFonts w:eastAsia="Times New Roman"/>
          <w:i/>
          <w:iCs/>
          <w:sz w:val="16"/>
          <w:szCs w:val="16"/>
        </w:rPr>
        <w:t xml:space="preserve"> </w:t>
      </w:r>
      <w:r w:rsidR="00E06EB0" w:rsidRPr="00F26E3F">
        <w:rPr>
          <w:rStyle w:val="contenttext"/>
          <w:rFonts w:eastAsia="Times New Roman"/>
          <w:i/>
          <w:iCs/>
          <w:sz w:val="16"/>
          <w:szCs w:val="16"/>
        </w:rPr>
        <w:t xml:space="preserve">in 30 November </w:t>
      </w:r>
      <w:r w:rsidR="00A13DBC" w:rsidRPr="00F26E3F">
        <w:rPr>
          <w:rStyle w:val="contenttext"/>
          <w:rFonts w:eastAsia="Times New Roman"/>
          <w:i/>
          <w:iCs/>
          <w:sz w:val="16"/>
          <w:szCs w:val="16"/>
        </w:rPr>
        <w:t xml:space="preserve">at </w:t>
      </w:r>
      <w:hyperlink r:id="rId18" w:history="1">
        <w:r w:rsidR="000A1152" w:rsidRPr="00F26E3F">
          <w:rPr>
            <w:rStyle w:val="Hyperlink"/>
            <w:rFonts w:eastAsia="Times New Roman"/>
            <w:i/>
            <w:iCs/>
            <w:sz w:val="16"/>
            <w:szCs w:val="16"/>
          </w:rPr>
          <w:t>https://journals.sagepub.com/doi/full/10.1177/00113921211023518</w:t>
        </w:r>
      </w:hyperlink>
      <w:r w:rsidRPr="00F26E3F">
        <w:rPr>
          <w:rStyle w:val="contenttext"/>
          <w:rFonts w:eastAsia="Times New Roman"/>
          <w:i/>
          <w:iCs/>
          <w:sz w:val="16"/>
          <w:szCs w:val="16"/>
        </w:rPr>
        <w:t>.</w:t>
      </w:r>
    </w:p>
    <w:p w14:paraId="55AC34BD" w14:textId="6346425A" w:rsidR="009239C9" w:rsidRDefault="009239C9">
      <w:pPr>
        <w:rPr>
          <w:rStyle w:val="contenttext"/>
          <w:rFonts w:eastAsia="Times New Roman"/>
          <w:sz w:val="20"/>
          <w:szCs w:val="20"/>
        </w:rPr>
      </w:pPr>
    </w:p>
    <w:p w14:paraId="6CC1B946" w14:textId="77777777" w:rsidR="005126A3" w:rsidRPr="00BD53CD" w:rsidRDefault="005126A3" w:rsidP="005B7569">
      <w:pPr>
        <w:rPr>
          <w:rStyle w:val="contenttext"/>
          <w:rFonts w:eastAsia="Times New Roman"/>
          <w:i/>
          <w:iCs/>
          <w:sz w:val="16"/>
          <w:szCs w:val="16"/>
        </w:rPr>
      </w:pPr>
      <w:r w:rsidRPr="00BD53CD">
        <w:rPr>
          <w:rStyle w:val="contenttext"/>
          <w:rFonts w:eastAsia="Times New Roman"/>
          <w:i/>
          <w:iCs/>
          <w:sz w:val="16"/>
          <w:szCs w:val="16"/>
        </w:rPr>
        <w:t xml:space="preserve">The Future </w:t>
      </w:r>
      <w:proofErr w:type="gramStart"/>
      <w:r w:rsidRPr="00BD53CD">
        <w:rPr>
          <w:rStyle w:val="contenttext"/>
          <w:rFonts w:eastAsia="Times New Roman"/>
          <w:i/>
          <w:iCs/>
          <w:sz w:val="16"/>
          <w:szCs w:val="16"/>
        </w:rPr>
        <w:t>Of</w:t>
      </w:r>
      <w:proofErr w:type="gramEnd"/>
      <w:r w:rsidRPr="00BD53CD">
        <w:rPr>
          <w:rStyle w:val="contenttext"/>
          <w:rFonts w:eastAsia="Times New Roman"/>
          <w:i/>
          <w:iCs/>
          <w:sz w:val="16"/>
          <w:szCs w:val="16"/>
        </w:rPr>
        <w:t xml:space="preserve"> Work After COVID-19 | McKinsey. (</w:t>
      </w:r>
      <w:proofErr w:type="spellStart"/>
      <w:r w:rsidRPr="00BD53CD">
        <w:rPr>
          <w:rStyle w:val="contenttext"/>
          <w:rFonts w:eastAsia="Times New Roman"/>
          <w:i/>
          <w:iCs/>
          <w:sz w:val="16"/>
          <w:szCs w:val="16"/>
        </w:rPr>
        <w:t>n.d.</w:t>
      </w:r>
      <w:proofErr w:type="spellEnd"/>
      <w:r w:rsidRPr="00BD53CD">
        <w:rPr>
          <w:rStyle w:val="contenttext"/>
          <w:rFonts w:eastAsia="Times New Roman"/>
          <w:i/>
          <w:iCs/>
          <w:sz w:val="16"/>
          <w:szCs w:val="16"/>
        </w:rPr>
        <w:t xml:space="preserve">). McKinsey &amp; Company. Accessed on 30 November at </w:t>
      </w:r>
      <w:hyperlink r:id="rId19" w:history="1">
        <w:r w:rsidRPr="00BD53CD">
          <w:rPr>
            <w:rStyle w:val="Hyperlink"/>
            <w:rFonts w:eastAsia="Times New Roman"/>
            <w:i/>
            <w:iCs/>
            <w:sz w:val="16"/>
            <w:szCs w:val="16"/>
          </w:rPr>
          <w:t>https://www.mckinsey.com/featured-insights/future-of-work/the-future-of-work-after-covid-19</w:t>
        </w:r>
      </w:hyperlink>
      <w:r w:rsidRPr="00BD53CD">
        <w:rPr>
          <w:rStyle w:val="contenttext"/>
          <w:rFonts w:eastAsia="Times New Roman"/>
          <w:i/>
          <w:iCs/>
          <w:sz w:val="16"/>
          <w:szCs w:val="16"/>
        </w:rPr>
        <w:t>.</w:t>
      </w:r>
    </w:p>
    <w:p w14:paraId="196C59E7" w14:textId="77777777" w:rsidR="005126A3" w:rsidRDefault="005126A3">
      <w:pPr>
        <w:rPr>
          <w:rStyle w:val="contenttext"/>
          <w:rFonts w:eastAsia="Times New Roman"/>
          <w:sz w:val="20"/>
          <w:szCs w:val="20"/>
        </w:rPr>
      </w:pPr>
    </w:p>
    <w:p w14:paraId="2D385205" w14:textId="59D9D44D" w:rsidR="000A1152" w:rsidRPr="00F26E3F" w:rsidRDefault="000A1152">
      <w:pPr>
        <w:rPr>
          <w:rStyle w:val="contenttext"/>
          <w:rFonts w:eastAsia="Times New Roman"/>
          <w:i/>
          <w:iCs/>
          <w:sz w:val="16"/>
          <w:szCs w:val="16"/>
        </w:rPr>
      </w:pPr>
      <w:r w:rsidRPr="00F26E3F">
        <w:rPr>
          <w:rStyle w:val="contenttext"/>
          <w:rFonts w:eastAsia="Times New Roman"/>
          <w:i/>
          <w:iCs/>
          <w:sz w:val="16"/>
          <w:szCs w:val="16"/>
        </w:rPr>
        <w:t xml:space="preserve">Trait Emotional Intelligence </w:t>
      </w:r>
      <w:proofErr w:type="gramStart"/>
      <w:r w:rsidRPr="00F26E3F">
        <w:rPr>
          <w:rStyle w:val="contenttext"/>
          <w:rFonts w:eastAsia="Times New Roman"/>
          <w:i/>
          <w:iCs/>
          <w:sz w:val="16"/>
          <w:szCs w:val="16"/>
        </w:rPr>
        <w:t>And</w:t>
      </w:r>
      <w:proofErr w:type="gramEnd"/>
      <w:r w:rsidRPr="00F26E3F">
        <w:rPr>
          <w:rStyle w:val="contenttext"/>
          <w:rFonts w:eastAsia="Times New Roman"/>
          <w:i/>
          <w:iCs/>
          <w:sz w:val="16"/>
          <w:szCs w:val="16"/>
        </w:rPr>
        <w:t xml:space="preserve"> Emotional Experiences During the COVID-19 Pandemic Outbreak In Poland: A Daily Diary Study. (2020, August 20). Trait emotional intelligence and emotional experiences during the COVID-19 pandemic outbreak in Poland: A daily diary study </w:t>
      </w:r>
      <w:r w:rsidR="00E10BD5" w:rsidRPr="00F26E3F">
        <w:rPr>
          <w:rStyle w:val="contenttext"/>
          <w:rFonts w:eastAsia="Times New Roman"/>
          <w:i/>
          <w:iCs/>
          <w:sz w:val="16"/>
          <w:szCs w:val="16"/>
        </w:rPr>
        <w:t>–</w:t>
      </w:r>
      <w:r w:rsidRPr="00F26E3F">
        <w:rPr>
          <w:rStyle w:val="contenttext"/>
          <w:rFonts w:eastAsia="Times New Roman"/>
          <w:i/>
          <w:iCs/>
          <w:sz w:val="16"/>
          <w:szCs w:val="16"/>
        </w:rPr>
        <w:t xml:space="preserve"> </w:t>
      </w:r>
      <w:proofErr w:type="spellStart"/>
      <w:r w:rsidRPr="00F26E3F">
        <w:rPr>
          <w:rStyle w:val="contenttext"/>
          <w:rFonts w:eastAsia="Times New Roman"/>
          <w:i/>
          <w:iCs/>
          <w:sz w:val="16"/>
          <w:szCs w:val="16"/>
        </w:rPr>
        <w:t>ScienceDirect</w:t>
      </w:r>
      <w:proofErr w:type="spellEnd"/>
      <w:r w:rsidR="00E10BD5" w:rsidRPr="00F26E3F">
        <w:rPr>
          <w:rStyle w:val="contenttext"/>
          <w:rFonts w:eastAsia="Times New Roman"/>
          <w:i/>
          <w:iCs/>
          <w:sz w:val="16"/>
          <w:szCs w:val="16"/>
        </w:rPr>
        <w:t>. Accessed online in</w:t>
      </w:r>
      <w:r w:rsidR="00517308" w:rsidRPr="00F26E3F">
        <w:rPr>
          <w:rStyle w:val="contenttext"/>
          <w:rFonts w:eastAsia="Times New Roman"/>
          <w:i/>
          <w:iCs/>
          <w:sz w:val="16"/>
          <w:szCs w:val="16"/>
        </w:rPr>
        <w:t xml:space="preserve"> 30</w:t>
      </w:r>
      <w:r w:rsidR="00E10BD5" w:rsidRPr="00F26E3F">
        <w:rPr>
          <w:rStyle w:val="contenttext"/>
          <w:rFonts w:eastAsia="Times New Roman"/>
          <w:i/>
          <w:iCs/>
          <w:sz w:val="16"/>
          <w:szCs w:val="16"/>
        </w:rPr>
        <w:t xml:space="preserve"> </w:t>
      </w:r>
      <w:proofErr w:type="gramStart"/>
      <w:r w:rsidR="00E10BD5" w:rsidRPr="00F26E3F">
        <w:rPr>
          <w:rStyle w:val="contenttext"/>
          <w:rFonts w:eastAsia="Times New Roman"/>
          <w:i/>
          <w:iCs/>
          <w:sz w:val="16"/>
          <w:szCs w:val="16"/>
        </w:rPr>
        <w:t>November  at</w:t>
      </w:r>
      <w:proofErr w:type="gramEnd"/>
      <w:r w:rsidR="00E10BD5" w:rsidRPr="00F26E3F">
        <w:rPr>
          <w:rStyle w:val="contenttext"/>
          <w:rFonts w:eastAsia="Times New Roman"/>
          <w:i/>
          <w:iCs/>
          <w:sz w:val="16"/>
          <w:szCs w:val="16"/>
        </w:rPr>
        <w:t xml:space="preserve"> </w:t>
      </w:r>
      <w:hyperlink r:id="rId20" w:history="1">
        <w:r w:rsidR="00E10BD5" w:rsidRPr="00F26E3F">
          <w:rPr>
            <w:rStyle w:val="Hyperlink"/>
            <w:rFonts w:eastAsia="Times New Roman"/>
            <w:i/>
            <w:iCs/>
            <w:sz w:val="16"/>
            <w:szCs w:val="16"/>
          </w:rPr>
          <w:t>https://www.sciencedirect.com/science/article/pii/S0191886920305390</w:t>
        </w:r>
      </w:hyperlink>
      <w:r w:rsidR="000224CB" w:rsidRPr="00F26E3F">
        <w:rPr>
          <w:rStyle w:val="contenttext"/>
          <w:rFonts w:eastAsia="Times New Roman"/>
          <w:i/>
          <w:iCs/>
          <w:sz w:val="16"/>
          <w:szCs w:val="16"/>
        </w:rPr>
        <w:t xml:space="preserve"> </w:t>
      </w:r>
    </w:p>
    <w:p w14:paraId="3DEBCB12" w14:textId="19DA38A6" w:rsidR="003C4274" w:rsidRDefault="003C4274">
      <w:pPr>
        <w:rPr>
          <w:rStyle w:val="contenttext"/>
          <w:rFonts w:eastAsia="Times New Roman"/>
          <w:sz w:val="20"/>
          <w:szCs w:val="20"/>
        </w:rPr>
      </w:pPr>
    </w:p>
    <w:p w14:paraId="3E71C328" w14:textId="7F715CDB" w:rsidR="0094349A" w:rsidRDefault="00E271A5">
      <w:pPr>
        <w:rPr>
          <w:rStyle w:val="contenttext"/>
          <w:rFonts w:eastAsia="Times New Roman"/>
          <w:i/>
          <w:iCs/>
          <w:sz w:val="16"/>
          <w:szCs w:val="16"/>
        </w:rPr>
      </w:pPr>
      <w:proofErr w:type="spellStart"/>
      <w:r w:rsidRPr="00E271A5">
        <w:rPr>
          <w:rStyle w:val="contenttext"/>
          <w:rFonts w:eastAsia="Times New Roman"/>
          <w:i/>
          <w:iCs/>
          <w:sz w:val="16"/>
          <w:szCs w:val="16"/>
        </w:rPr>
        <w:lastRenderedPageBreak/>
        <w:t>Tušl</w:t>
      </w:r>
      <w:proofErr w:type="spellEnd"/>
      <w:r w:rsidRPr="00E271A5">
        <w:rPr>
          <w:rStyle w:val="contenttext"/>
          <w:rFonts w:eastAsia="Times New Roman"/>
          <w:i/>
          <w:iCs/>
          <w:sz w:val="16"/>
          <w:szCs w:val="16"/>
        </w:rPr>
        <w:t xml:space="preserve">, M., </w:t>
      </w:r>
      <w:proofErr w:type="spellStart"/>
      <w:r w:rsidRPr="00E271A5">
        <w:rPr>
          <w:rStyle w:val="contenttext"/>
          <w:rFonts w:eastAsia="Times New Roman"/>
          <w:i/>
          <w:iCs/>
          <w:sz w:val="16"/>
          <w:szCs w:val="16"/>
        </w:rPr>
        <w:t>Brauchli</w:t>
      </w:r>
      <w:proofErr w:type="spellEnd"/>
      <w:r w:rsidRPr="00E271A5">
        <w:rPr>
          <w:rStyle w:val="contenttext"/>
          <w:rFonts w:eastAsia="Times New Roman"/>
          <w:i/>
          <w:iCs/>
          <w:sz w:val="16"/>
          <w:szCs w:val="16"/>
        </w:rPr>
        <w:t xml:space="preserve">, R., </w:t>
      </w:r>
      <w:proofErr w:type="spellStart"/>
      <w:r w:rsidRPr="00E271A5">
        <w:rPr>
          <w:rStyle w:val="contenttext"/>
          <w:rFonts w:eastAsia="Times New Roman"/>
          <w:i/>
          <w:iCs/>
          <w:sz w:val="16"/>
          <w:szCs w:val="16"/>
        </w:rPr>
        <w:t>Kerksieck</w:t>
      </w:r>
      <w:proofErr w:type="spellEnd"/>
      <w:r w:rsidRPr="00E271A5">
        <w:rPr>
          <w:rStyle w:val="contenttext"/>
          <w:rFonts w:eastAsia="Times New Roman"/>
          <w:i/>
          <w:iCs/>
          <w:sz w:val="16"/>
          <w:szCs w:val="16"/>
        </w:rPr>
        <w:t xml:space="preserve">, P., &amp; Bauer, G. F. (2021, April 17). Impact Of the COVID-19 Crisis </w:t>
      </w:r>
      <w:proofErr w:type="gramStart"/>
      <w:r w:rsidRPr="00E271A5">
        <w:rPr>
          <w:rStyle w:val="contenttext"/>
          <w:rFonts w:eastAsia="Times New Roman"/>
          <w:i/>
          <w:iCs/>
          <w:sz w:val="16"/>
          <w:szCs w:val="16"/>
        </w:rPr>
        <w:t>On</w:t>
      </w:r>
      <w:proofErr w:type="gramEnd"/>
      <w:r w:rsidRPr="00E271A5">
        <w:rPr>
          <w:rStyle w:val="contenttext"/>
          <w:rFonts w:eastAsia="Times New Roman"/>
          <w:i/>
          <w:iCs/>
          <w:sz w:val="16"/>
          <w:szCs w:val="16"/>
        </w:rPr>
        <w:t xml:space="preserve"> Work And Private Life, Mental Well-being And Self-rated Health In German And Swiss Employees: a Cross-sectional Online Survey - BMC Public Health. BMC Public Health. </w:t>
      </w:r>
      <w:r>
        <w:rPr>
          <w:rStyle w:val="contenttext"/>
          <w:rFonts w:eastAsia="Times New Roman"/>
          <w:i/>
          <w:iCs/>
          <w:sz w:val="16"/>
          <w:szCs w:val="16"/>
        </w:rPr>
        <w:t>Acce</w:t>
      </w:r>
      <w:r w:rsidR="0094349A">
        <w:rPr>
          <w:rStyle w:val="contenttext"/>
          <w:rFonts w:eastAsia="Times New Roman"/>
          <w:i/>
          <w:iCs/>
          <w:sz w:val="16"/>
          <w:szCs w:val="16"/>
        </w:rPr>
        <w:t>sse</w:t>
      </w:r>
      <w:r>
        <w:rPr>
          <w:rStyle w:val="contenttext"/>
          <w:rFonts w:eastAsia="Times New Roman"/>
          <w:i/>
          <w:iCs/>
          <w:sz w:val="16"/>
          <w:szCs w:val="16"/>
        </w:rPr>
        <w:t xml:space="preserve">d </w:t>
      </w:r>
      <w:r w:rsidR="0094349A">
        <w:rPr>
          <w:rStyle w:val="contenttext"/>
          <w:rFonts w:eastAsia="Times New Roman"/>
          <w:i/>
          <w:iCs/>
          <w:sz w:val="16"/>
          <w:szCs w:val="16"/>
        </w:rPr>
        <w:t>in</w:t>
      </w:r>
      <w:r>
        <w:rPr>
          <w:rStyle w:val="contenttext"/>
          <w:rFonts w:eastAsia="Times New Roman"/>
          <w:i/>
          <w:iCs/>
          <w:sz w:val="16"/>
          <w:szCs w:val="16"/>
        </w:rPr>
        <w:t xml:space="preserve"> </w:t>
      </w:r>
      <w:r w:rsidR="0094349A">
        <w:rPr>
          <w:rStyle w:val="contenttext"/>
          <w:rFonts w:eastAsia="Times New Roman"/>
          <w:i/>
          <w:iCs/>
          <w:sz w:val="16"/>
          <w:szCs w:val="16"/>
        </w:rPr>
        <w:t xml:space="preserve">3 December on </w:t>
      </w:r>
      <w:hyperlink r:id="rId21" w:history="1">
        <w:r w:rsidR="0094349A" w:rsidRPr="005926E1">
          <w:rPr>
            <w:rStyle w:val="Hyperlink"/>
            <w:rFonts w:eastAsia="Times New Roman"/>
            <w:i/>
            <w:iCs/>
            <w:sz w:val="16"/>
            <w:szCs w:val="16"/>
          </w:rPr>
          <w:t>https://bmcpublichealth.biomedcentral.com/articles/10.1186/s12889-021-10788-8</w:t>
        </w:r>
      </w:hyperlink>
    </w:p>
    <w:p w14:paraId="16B99700" w14:textId="32714506" w:rsidR="00E271A5" w:rsidRPr="00E271A5" w:rsidRDefault="00E271A5">
      <w:pPr>
        <w:rPr>
          <w:rFonts w:ascii="Helvetica" w:eastAsia="Times New Roman" w:hAnsi="Helvetica"/>
          <w:i/>
          <w:iCs/>
          <w:color w:val="555555"/>
          <w:sz w:val="16"/>
          <w:szCs w:val="16"/>
          <w:shd w:val="clear" w:color="auto" w:fill="FFFFFF"/>
        </w:rPr>
      </w:pPr>
      <w:r w:rsidRPr="00E271A5">
        <w:rPr>
          <w:rStyle w:val="contenttext"/>
          <w:rFonts w:eastAsia="Times New Roman"/>
          <w:i/>
          <w:iCs/>
          <w:sz w:val="16"/>
          <w:szCs w:val="16"/>
        </w:rPr>
        <w:t>.</w:t>
      </w:r>
    </w:p>
    <w:p w14:paraId="63BBFA3D" w14:textId="07EC7E65" w:rsidR="003C4274" w:rsidRPr="00BD53CD" w:rsidRDefault="003C4274">
      <w:pPr>
        <w:rPr>
          <w:rFonts w:ascii="Helvetica" w:eastAsia="Times New Roman" w:hAnsi="Helvetica"/>
          <w:i/>
          <w:iCs/>
          <w:color w:val="555555"/>
          <w:sz w:val="16"/>
          <w:szCs w:val="16"/>
          <w:shd w:val="clear" w:color="auto" w:fill="FFFFFF"/>
        </w:rPr>
      </w:pPr>
      <w:r w:rsidRPr="00BD53CD">
        <w:rPr>
          <w:rFonts w:ascii="Helvetica" w:eastAsia="Times New Roman" w:hAnsi="Helvetica"/>
          <w:i/>
          <w:iCs/>
          <w:color w:val="555555"/>
          <w:sz w:val="16"/>
          <w:szCs w:val="16"/>
          <w:shd w:val="clear" w:color="auto" w:fill="FFFFFF"/>
        </w:rPr>
        <w:t xml:space="preserve">van, </w:t>
      </w:r>
      <w:proofErr w:type="spellStart"/>
      <w:r w:rsidRPr="00BD53CD">
        <w:rPr>
          <w:rFonts w:ascii="Helvetica" w:eastAsia="Times New Roman" w:hAnsi="Helvetica"/>
          <w:i/>
          <w:iCs/>
          <w:color w:val="555555"/>
          <w:sz w:val="16"/>
          <w:szCs w:val="16"/>
          <w:shd w:val="clear" w:color="auto" w:fill="FFFFFF"/>
        </w:rPr>
        <w:t>Deursen</w:t>
      </w:r>
      <w:proofErr w:type="spellEnd"/>
      <w:r w:rsidRPr="00BD53CD">
        <w:rPr>
          <w:rFonts w:ascii="Helvetica" w:eastAsia="Times New Roman" w:hAnsi="Helvetica"/>
          <w:i/>
          <w:iCs/>
          <w:color w:val="555555"/>
          <w:sz w:val="16"/>
          <w:szCs w:val="16"/>
          <w:shd w:val="clear" w:color="auto" w:fill="FFFFFF"/>
        </w:rPr>
        <w:t xml:space="preserve">, Alexander J. A. M., and </w:t>
      </w:r>
      <w:proofErr w:type="spellStart"/>
      <w:r w:rsidRPr="00BD53CD">
        <w:rPr>
          <w:rFonts w:ascii="Helvetica" w:eastAsia="Times New Roman" w:hAnsi="Helvetica"/>
          <w:i/>
          <w:iCs/>
          <w:color w:val="555555"/>
          <w:sz w:val="16"/>
          <w:szCs w:val="16"/>
          <w:shd w:val="clear" w:color="auto" w:fill="FFFFFF"/>
        </w:rPr>
        <w:t>Dijk</w:t>
      </w:r>
      <w:proofErr w:type="spellEnd"/>
      <w:r w:rsidRPr="00BD53CD">
        <w:rPr>
          <w:rFonts w:ascii="Helvetica" w:eastAsia="Times New Roman" w:hAnsi="Helvetica"/>
          <w:i/>
          <w:iCs/>
          <w:color w:val="555555"/>
          <w:sz w:val="16"/>
          <w:szCs w:val="16"/>
          <w:shd w:val="clear" w:color="auto" w:fill="FFFFFF"/>
        </w:rPr>
        <w:t>, Jan A. G M. van. </w:t>
      </w:r>
      <w:r w:rsidRPr="00BD53CD">
        <w:rPr>
          <w:rFonts w:ascii="Helvetica" w:eastAsia="Times New Roman" w:hAnsi="Helvetica"/>
          <w:i/>
          <w:iCs/>
          <w:color w:val="555555"/>
          <w:sz w:val="16"/>
          <w:szCs w:val="16"/>
        </w:rPr>
        <w:t xml:space="preserve">Digital </w:t>
      </w:r>
      <w:proofErr w:type="gramStart"/>
      <w:r w:rsidRPr="00BD53CD">
        <w:rPr>
          <w:rFonts w:ascii="Helvetica" w:eastAsia="Times New Roman" w:hAnsi="Helvetica"/>
          <w:i/>
          <w:iCs/>
          <w:color w:val="555555"/>
          <w:sz w:val="16"/>
          <w:szCs w:val="16"/>
        </w:rPr>
        <w:t>Skills :</w:t>
      </w:r>
      <w:proofErr w:type="gramEnd"/>
      <w:r w:rsidRPr="00BD53CD">
        <w:rPr>
          <w:rFonts w:ascii="Helvetica" w:eastAsia="Times New Roman" w:hAnsi="Helvetica"/>
          <w:i/>
          <w:iCs/>
          <w:color w:val="555555"/>
          <w:sz w:val="16"/>
          <w:szCs w:val="16"/>
        </w:rPr>
        <w:t xml:space="preserve"> Unlocking the Information Society</w:t>
      </w:r>
      <w:r w:rsidRPr="00BD53CD">
        <w:rPr>
          <w:rFonts w:ascii="Helvetica" w:eastAsia="Times New Roman" w:hAnsi="Helvetica"/>
          <w:i/>
          <w:iCs/>
          <w:color w:val="555555"/>
          <w:sz w:val="16"/>
          <w:szCs w:val="16"/>
          <w:shd w:val="clear" w:color="auto" w:fill="FFFFFF"/>
        </w:rPr>
        <w:t>, Palgrave Macmillan US, 2014.</w:t>
      </w:r>
      <w:r w:rsidRPr="00BD53CD">
        <w:rPr>
          <w:rFonts w:ascii="Helvetica" w:eastAsia="Times New Roman" w:hAnsi="Helvetica"/>
          <w:i/>
          <w:iCs/>
          <w:color w:val="555555"/>
          <w:sz w:val="16"/>
          <w:szCs w:val="16"/>
        </w:rPr>
        <w:t xml:space="preserve"> ProQuest </w:t>
      </w:r>
      <w:proofErr w:type="spellStart"/>
      <w:r w:rsidRPr="00BD53CD">
        <w:rPr>
          <w:rFonts w:ascii="Helvetica" w:eastAsia="Times New Roman" w:hAnsi="Helvetica"/>
          <w:i/>
          <w:iCs/>
          <w:color w:val="555555"/>
          <w:sz w:val="16"/>
          <w:szCs w:val="16"/>
        </w:rPr>
        <w:t>Ebook</w:t>
      </w:r>
      <w:proofErr w:type="spellEnd"/>
      <w:r w:rsidRPr="00BD53CD">
        <w:rPr>
          <w:rFonts w:ascii="Helvetica" w:eastAsia="Times New Roman" w:hAnsi="Helvetica"/>
          <w:i/>
          <w:iCs/>
          <w:color w:val="555555"/>
          <w:sz w:val="16"/>
          <w:szCs w:val="16"/>
        </w:rPr>
        <w:t xml:space="preserve"> Central</w:t>
      </w:r>
      <w:r w:rsidRPr="00BD53CD">
        <w:rPr>
          <w:rFonts w:ascii="Helvetica" w:eastAsia="Times New Roman" w:hAnsi="Helvetica"/>
          <w:i/>
          <w:iCs/>
          <w:color w:val="555555"/>
          <w:sz w:val="16"/>
          <w:szCs w:val="16"/>
          <w:shd w:val="clear" w:color="auto" w:fill="FFFFFF"/>
        </w:rPr>
        <w:t xml:space="preserve">, </w:t>
      </w:r>
      <w:hyperlink r:id="rId22" w:history="1">
        <w:r w:rsidR="00BC51BD" w:rsidRPr="00BD53CD">
          <w:rPr>
            <w:rStyle w:val="Hyperlink"/>
            <w:rFonts w:ascii="Helvetica" w:eastAsia="Times New Roman" w:hAnsi="Helvetica"/>
            <w:i/>
            <w:iCs/>
            <w:sz w:val="16"/>
            <w:szCs w:val="16"/>
            <w:shd w:val="clear" w:color="auto" w:fill="FFFFFF"/>
          </w:rPr>
          <w:t>https://ebookcentral.proquest.com/lib/trinity/detail.action?docID=4828194</w:t>
        </w:r>
      </w:hyperlink>
      <w:r w:rsidRPr="00BD53CD">
        <w:rPr>
          <w:rFonts w:ascii="Helvetica" w:eastAsia="Times New Roman" w:hAnsi="Helvetica"/>
          <w:i/>
          <w:iCs/>
          <w:color w:val="555555"/>
          <w:sz w:val="16"/>
          <w:szCs w:val="16"/>
          <w:shd w:val="clear" w:color="auto" w:fill="FFFFFF"/>
        </w:rPr>
        <w:t>.</w:t>
      </w:r>
    </w:p>
    <w:p w14:paraId="1E4F6B5D" w14:textId="77777777" w:rsidR="00FE5C0A" w:rsidRDefault="00FE5C0A">
      <w:pPr>
        <w:rPr>
          <w:rFonts w:ascii="Helvetica" w:eastAsia="Times New Roman" w:hAnsi="Helvetica"/>
          <w:color w:val="555555"/>
          <w:sz w:val="21"/>
          <w:szCs w:val="21"/>
          <w:shd w:val="clear" w:color="auto" w:fill="FFFFFF"/>
        </w:rPr>
      </w:pPr>
    </w:p>
    <w:p w14:paraId="33C3FC67" w14:textId="37BA33EC" w:rsidR="00151B87" w:rsidRDefault="00151B87">
      <w:pPr>
        <w:rPr>
          <w:rStyle w:val="contenttext"/>
          <w:rFonts w:eastAsia="Times New Roman"/>
          <w:sz w:val="20"/>
          <w:szCs w:val="20"/>
        </w:rPr>
      </w:pPr>
    </w:p>
    <w:p w14:paraId="2DBF2097" w14:textId="2AE7EAC0" w:rsidR="00945094" w:rsidRDefault="00945094">
      <w:pPr>
        <w:rPr>
          <w:rStyle w:val="contenttext"/>
          <w:rFonts w:eastAsia="Times New Roman"/>
          <w:sz w:val="20"/>
          <w:szCs w:val="20"/>
        </w:rPr>
      </w:pPr>
    </w:p>
    <w:p w14:paraId="3F29E32A" w14:textId="2378BB02" w:rsidR="007F3CC9" w:rsidRDefault="007F3CC9">
      <w:pPr>
        <w:rPr>
          <w:rFonts w:eastAsia="Times New Roman"/>
          <w:sz w:val="20"/>
          <w:szCs w:val="20"/>
        </w:rPr>
      </w:pPr>
    </w:p>
    <w:p w14:paraId="69AB0F7F" w14:textId="593B1714" w:rsidR="005B6101" w:rsidRPr="00FA2AC4" w:rsidRDefault="005B6101">
      <w:pPr>
        <w:rPr>
          <w:rFonts w:eastAsia="Times New Roman"/>
          <w:sz w:val="20"/>
          <w:szCs w:val="20"/>
        </w:rPr>
      </w:pPr>
    </w:p>
    <w:sectPr w:rsidR="005B6101" w:rsidRPr="00FA2A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122A"/>
    <w:multiLevelType w:val="hybridMultilevel"/>
    <w:tmpl w:val="FFFFFFFF"/>
    <w:lvl w:ilvl="0" w:tplc="2224468C">
      <w:start w:val="1"/>
      <w:numFmt w:val="bullet"/>
      <w:lvlText w:val="•"/>
      <w:lvlJc w:val="left"/>
      <w:pPr>
        <w:tabs>
          <w:tab w:val="num" w:pos="720"/>
        </w:tabs>
        <w:ind w:left="720" w:hanging="360"/>
      </w:pPr>
      <w:rPr>
        <w:rFonts w:ascii="Arial" w:hAnsi="Arial" w:hint="default"/>
      </w:rPr>
    </w:lvl>
    <w:lvl w:ilvl="1" w:tplc="E0E8CE74" w:tentative="1">
      <w:start w:val="1"/>
      <w:numFmt w:val="bullet"/>
      <w:lvlText w:val="•"/>
      <w:lvlJc w:val="left"/>
      <w:pPr>
        <w:tabs>
          <w:tab w:val="num" w:pos="1440"/>
        </w:tabs>
        <w:ind w:left="1440" w:hanging="360"/>
      </w:pPr>
      <w:rPr>
        <w:rFonts w:ascii="Arial" w:hAnsi="Arial" w:hint="default"/>
      </w:rPr>
    </w:lvl>
    <w:lvl w:ilvl="2" w:tplc="EAECE7F8" w:tentative="1">
      <w:start w:val="1"/>
      <w:numFmt w:val="bullet"/>
      <w:lvlText w:val="•"/>
      <w:lvlJc w:val="left"/>
      <w:pPr>
        <w:tabs>
          <w:tab w:val="num" w:pos="2160"/>
        </w:tabs>
        <w:ind w:left="2160" w:hanging="360"/>
      </w:pPr>
      <w:rPr>
        <w:rFonts w:ascii="Arial" w:hAnsi="Arial" w:hint="default"/>
      </w:rPr>
    </w:lvl>
    <w:lvl w:ilvl="3" w:tplc="A008F790" w:tentative="1">
      <w:start w:val="1"/>
      <w:numFmt w:val="bullet"/>
      <w:lvlText w:val="•"/>
      <w:lvlJc w:val="left"/>
      <w:pPr>
        <w:tabs>
          <w:tab w:val="num" w:pos="2880"/>
        </w:tabs>
        <w:ind w:left="2880" w:hanging="360"/>
      </w:pPr>
      <w:rPr>
        <w:rFonts w:ascii="Arial" w:hAnsi="Arial" w:hint="default"/>
      </w:rPr>
    </w:lvl>
    <w:lvl w:ilvl="4" w:tplc="FBC6A210" w:tentative="1">
      <w:start w:val="1"/>
      <w:numFmt w:val="bullet"/>
      <w:lvlText w:val="•"/>
      <w:lvlJc w:val="left"/>
      <w:pPr>
        <w:tabs>
          <w:tab w:val="num" w:pos="3600"/>
        </w:tabs>
        <w:ind w:left="3600" w:hanging="360"/>
      </w:pPr>
      <w:rPr>
        <w:rFonts w:ascii="Arial" w:hAnsi="Arial" w:hint="default"/>
      </w:rPr>
    </w:lvl>
    <w:lvl w:ilvl="5" w:tplc="A788986A" w:tentative="1">
      <w:start w:val="1"/>
      <w:numFmt w:val="bullet"/>
      <w:lvlText w:val="•"/>
      <w:lvlJc w:val="left"/>
      <w:pPr>
        <w:tabs>
          <w:tab w:val="num" w:pos="4320"/>
        </w:tabs>
        <w:ind w:left="4320" w:hanging="360"/>
      </w:pPr>
      <w:rPr>
        <w:rFonts w:ascii="Arial" w:hAnsi="Arial" w:hint="default"/>
      </w:rPr>
    </w:lvl>
    <w:lvl w:ilvl="6" w:tplc="BAC824DE" w:tentative="1">
      <w:start w:val="1"/>
      <w:numFmt w:val="bullet"/>
      <w:lvlText w:val="•"/>
      <w:lvlJc w:val="left"/>
      <w:pPr>
        <w:tabs>
          <w:tab w:val="num" w:pos="5040"/>
        </w:tabs>
        <w:ind w:left="5040" w:hanging="360"/>
      </w:pPr>
      <w:rPr>
        <w:rFonts w:ascii="Arial" w:hAnsi="Arial" w:hint="default"/>
      </w:rPr>
    </w:lvl>
    <w:lvl w:ilvl="7" w:tplc="A868211C" w:tentative="1">
      <w:start w:val="1"/>
      <w:numFmt w:val="bullet"/>
      <w:lvlText w:val="•"/>
      <w:lvlJc w:val="left"/>
      <w:pPr>
        <w:tabs>
          <w:tab w:val="num" w:pos="5760"/>
        </w:tabs>
        <w:ind w:left="5760" w:hanging="360"/>
      </w:pPr>
      <w:rPr>
        <w:rFonts w:ascii="Arial" w:hAnsi="Arial" w:hint="default"/>
      </w:rPr>
    </w:lvl>
    <w:lvl w:ilvl="8" w:tplc="9B802A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1F1A5B"/>
    <w:multiLevelType w:val="hybridMultilevel"/>
    <w:tmpl w:val="FFFFFFFF"/>
    <w:lvl w:ilvl="0" w:tplc="88244258">
      <w:start w:val="1"/>
      <w:numFmt w:val="bullet"/>
      <w:lvlText w:val="•"/>
      <w:lvlJc w:val="left"/>
      <w:pPr>
        <w:tabs>
          <w:tab w:val="num" w:pos="720"/>
        </w:tabs>
        <w:ind w:left="720" w:hanging="360"/>
      </w:pPr>
      <w:rPr>
        <w:rFonts w:ascii="Arial" w:hAnsi="Arial" w:hint="default"/>
      </w:rPr>
    </w:lvl>
    <w:lvl w:ilvl="1" w:tplc="8E8C020C" w:tentative="1">
      <w:start w:val="1"/>
      <w:numFmt w:val="bullet"/>
      <w:lvlText w:val="•"/>
      <w:lvlJc w:val="left"/>
      <w:pPr>
        <w:tabs>
          <w:tab w:val="num" w:pos="1440"/>
        </w:tabs>
        <w:ind w:left="1440" w:hanging="360"/>
      </w:pPr>
      <w:rPr>
        <w:rFonts w:ascii="Arial" w:hAnsi="Arial" w:hint="default"/>
      </w:rPr>
    </w:lvl>
    <w:lvl w:ilvl="2" w:tplc="D65AB9E4" w:tentative="1">
      <w:start w:val="1"/>
      <w:numFmt w:val="bullet"/>
      <w:lvlText w:val="•"/>
      <w:lvlJc w:val="left"/>
      <w:pPr>
        <w:tabs>
          <w:tab w:val="num" w:pos="2160"/>
        </w:tabs>
        <w:ind w:left="2160" w:hanging="360"/>
      </w:pPr>
      <w:rPr>
        <w:rFonts w:ascii="Arial" w:hAnsi="Arial" w:hint="default"/>
      </w:rPr>
    </w:lvl>
    <w:lvl w:ilvl="3" w:tplc="D1008634" w:tentative="1">
      <w:start w:val="1"/>
      <w:numFmt w:val="bullet"/>
      <w:lvlText w:val="•"/>
      <w:lvlJc w:val="left"/>
      <w:pPr>
        <w:tabs>
          <w:tab w:val="num" w:pos="2880"/>
        </w:tabs>
        <w:ind w:left="2880" w:hanging="360"/>
      </w:pPr>
      <w:rPr>
        <w:rFonts w:ascii="Arial" w:hAnsi="Arial" w:hint="default"/>
      </w:rPr>
    </w:lvl>
    <w:lvl w:ilvl="4" w:tplc="19148BA2" w:tentative="1">
      <w:start w:val="1"/>
      <w:numFmt w:val="bullet"/>
      <w:lvlText w:val="•"/>
      <w:lvlJc w:val="left"/>
      <w:pPr>
        <w:tabs>
          <w:tab w:val="num" w:pos="3600"/>
        </w:tabs>
        <w:ind w:left="3600" w:hanging="360"/>
      </w:pPr>
      <w:rPr>
        <w:rFonts w:ascii="Arial" w:hAnsi="Arial" w:hint="default"/>
      </w:rPr>
    </w:lvl>
    <w:lvl w:ilvl="5" w:tplc="3D7C316E" w:tentative="1">
      <w:start w:val="1"/>
      <w:numFmt w:val="bullet"/>
      <w:lvlText w:val="•"/>
      <w:lvlJc w:val="left"/>
      <w:pPr>
        <w:tabs>
          <w:tab w:val="num" w:pos="4320"/>
        </w:tabs>
        <w:ind w:left="4320" w:hanging="360"/>
      </w:pPr>
      <w:rPr>
        <w:rFonts w:ascii="Arial" w:hAnsi="Arial" w:hint="default"/>
      </w:rPr>
    </w:lvl>
    <w:lvl w:ilvl="6" w:tplc="98CE82C0" w:tentative="1">
      <w:start w:val="1"/>
      <w:numFmt w:val="bullet"/>
      <w:lvlText w:val="•"/>
      <w:lvlJc w:val="left"/>
      <w:pPr>
        <w:tabs>
          <w:tab w:val="num" w:pos="5040"/>
        </w:tabs>
        <w:ind w:left="5040" w:hanging="360"/>
      </w:pPr>
      <w:rPr>
        <w:rFonts w:ascii="Arial" w:hAnsi="Arial" w:hint="default"/>
      </w:rPr>
    </w:lvl>
    <w:lvl w:ilvl="7" w:tplc="6F36DD74" w:tentative="1">
      <w:start w:val="1"/>
      <w:numFmt w:val="bullet"/>
      <w:lvlText w:val="•"/>
      <w:lvlJc w:val="left"/>
      <w:pPr>
        <w:tabs>
          <w:tab w:val="num" w:pos="5760"/>
        </w:tabs>
        <w:ind w:left="5760" w:hanging="360"/>
      </w:pPr>
      <w:rPr>
        <w:rFonts w:ascii="Arial" w:hAnsi="Arial" w:hint="default"/>
      </w:rPr>
    </w:lvl>
    <w:lvl w:ilvl="8" w:tplc="404AB0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364417"/>
    <w:multiLevelType w:val="hybridMultilevel"/>
    <w:tmpl w:val="FFFFFFFF"/>
    <w:lvl w:ilvl="0" w:tplc="E8CCA01A">
      <w:start w:val="1"/>
      <w:numFmt w:val="bullet"/>
      <w:lvlText w:val="•"/>
      <w:lvlJc w:val="left"/>
      <w:pPr>
        <w:tabs>
          <w:tab w:val="num" w:pos="720"/>
        </w:tabs>
        <w:ind w:left="720" w:hanging="360"/>
      </w:pPr>
      <w:rPr>
        <w:rFonts w:ascii="Arial" w:hAnsi="Arial" w:hint="default"/>
      </w:rPr>
    </w:lvl>
    <w:lvl w:ilvl="1" w:tplc="86F60740" w:tentative="1">
      <w:start w:val="1"/>
      <w:numFmt w:val="bullet"/>
      <w:lvlText w:val="•"/>
      <w:lvlJc w:val="left"/>
      <w:pPr>
        <w:tabs>
          <w:tab w:val="num" w:pos="1440"/>
        </w:tabs>
        <w:ind w:left="1440" w:hanging="360"/>
      </w:pPr>
      <w:rPr>
        <w:rFonts w:ascii="Arial" w:hAnsi="Arial" w:hint="default"/>
      </w:rPr>
    </w:lvl>
    <w:lvl w:ilvl="2" w:tplc="7F7E9C14" w:tentative="1">
      <w:start w:val="1"/>
      <w:numFmt w:val="bullet"/>
      <w:lvlText w:val="•"/>
      <w:lvlJc w:val="left"/>
      <w:pPr>
        <w:tabs>
          <w:tab w:val="num" w:pos="2160"/>
        </w:tabs>
        <w:ind w:left="2160" w:hanging="360"/>
      </w:pPr>
      <w:rPr>
        <w:rFonts w:ascii="Arial" w:hAnsi="Arial" w:hint="default"/>
      </w:rPr>
    </w:lvl>
    <w:lvl w:ilvl="3" w:tplc="4FCE21AC" w:tentative="1">
      <w:start w:val="1"/>
      <w:numFmt w:val="bullet"/>
      <w:lvlText w:val="•"/>
      <w:lvlJc w:val="left"/>
      <w:pPr>
        <w:tabs>
          <w:tab w:val="num" w:pos="2880"/>
        </w:tabs>
        <w:ind w:left="2880" w:hanging="360"/>
      </w:pPr>
      <w:rPr>
        <w:rFonts w:ascii="Arial" w:hAnsi="Arial" w:hint="default"/>
      </w:rPr>
    </w:lvl>
    <w:lvl w:ilvl="4" w:tplc="4080E69A" w:tentative="1">
      <w:start w:val="1"/>
      <w:numFmt w:val="bullet"/>
      <w:lvlText w:val="•"/>
      <w:lvlJc w:val="left"/>
      <w:pPr>
        <w:tabs>
          <w:tab w:val="num" w:pos="3600"/>
        </w:tabs>
        <w:ind w:left="3600" w:hanging="360"/>
      </w:pPr>
      <w:rPr>
        <w:rFonts w:ascii="Arial" w:hAnsi="Arial" w:hint="default"/>
      </w:rPr>
    </w:lvl>
    <w:lvl w:ilvl="5" w:tplc="263083E8" w:tentative="1">
      <w:start w:val="1"/>
      <w:numFmt w:val="bullet"/>
      <w:lvlText w:val="•"/>
      <w:lvlJc w:val="left"/>
      <w:pPr>
        <w:tabs>
          <w:tab w:val="num" w:pos="4320"/>
        </w:tabs>
        <w:ind w:left="4320" w:hanging="360"/>
      </w:pPr>
      <w:rPr>
        <w:rFonts w:ascii="Arial" w:hAnsi="Arial" w:hint="default"/>
      </w:rPr>
    </w:lvl>
    <w:lvl w:ilvl="6" w:tplc="D9E01152" w:tentative="1">
      <w:start w:val="1"/>
      <w:numFmt w:val="bullet"/>
      <w:lvlText w:val="•"/>
      <w:lvlJc w:val="left"/>
      <w:pPr>
        <w:tabs>
          <w:tab w:val="num" w:pos="5040"/>
        </w:tabs>
        <w:ind w:left="5040" w:hanging="360"/>
      </w:pPr>
      <w:rPr>
        <w:rFonts w:ascii="Arial" w:hAnsi="Arial" w:hint="default"/>
      </w:rPr>
    </w:lvl>
    <w:lvl w:ilvl="7" w:tplc="B478F242" w:tentative="1">
      <w:start w:val="1"/>
      <w:numFmt w:val="bullet"/>
      <w:lvlText w:val="•"/>
      <w:lvlJc w:val="left"/>
      <w:pPr>
        <w:tabs>
          <w:tab w:val="num" w:pos="5760"/>
        </w:tabs>
        <w:ind w:left="5760" w:hanging="360"/>
      </w:pPr>
      <w:rPr>
        <w:rFonts w:ascii="Arial" w:hAnsi="Arial" w:hint="default"/>
      </w:rPr>
    </w:lvl>
    <w:lvl w:ilvl="8" w:tplc="7C2402D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1F9"/>
    <w:rsid w:val="000039AB"/>
    <w:rsid w:val="00011B35"/>
    <w:rsid w:val="00013ABD"/>
    <w:rsid w:val="000224CB"/>
    <w:rsid w:val="000352D6"/>
    <w:rsid w:val="00045414"/>
    <w:rsid w:val="00045C2C"/>
    <w:rsid w:val="00046335"/>
    <w:rsid w:val="000553BF"/>
    <w:rsid w:val="000845CF"/>
    <w:rsid w:val="000852E3"/>
    <w:rsid w:val="000865F5"/>
    <w:rsid w:val="00097413"/>
    <w:rsid w:val="000A1152"/>
    <w:rsid w:val="000B6B8D"/>
    <w:rsid w:val="000B7142"/>
    <w:rsid w:val="000C3262"/>
    <w:rsid w:val="000D130B"/>
    <w:rsid w:val="000D5988"/>
    <w:rsid w:val="000E121F"/>
    <w:rsid w:val="000E3B0C"/>
    <w:rsid w:val="000E53FA"/>
    <w:rsid w:val="000F056C"/>
    <w:rsid w:val="000F575D"/>
    <w:rsid w:val="000F681E"/>
    <w:rsid w:val="000F773C"/>
    <w:rsid w:val="001114CB"/>
    <w:rsid w:val="00112E30"/>
    <w:rsid w:val="00132983"/>
    <w:rsid w:val="001427A6"/>
    <w:rsid w:val="00145C49"/>
    <w:rsid w:val="00150F46"/>
    <w:rsid w:val="00151B87"/>
    <w:rsid w:val="0015502F"/>
    <w:rsid w:val="00160BB4"/>
    <w:rsid w:val="001633B7"/>
    <w:rsid w:val="00163670"/>
    <w:rsid w:val="00163ACE"/>
    <w:rsid w:val="00186593"/>
    <w:rsid w:val="001B12BC"/>
    <w:rsid w:val="001C0BFC"/>
    <w:rsid w:val="001C432B"/>
    <w:rsid w:val="001D103A"/>
    <w:rsid w:val="001D4CA7"/>
    <w:rsid w:val="001D51D6"/>
    <w:rsid w:val="001E0F29"/>
    <w:rsid w:val="001E1E12"/>
    <w:rsid w:val="001E2024"/>
    <w:rsid w:val="001E2B11"/>
    <w:rsid w:val="001E49DB"/>
    <w:rsid w:val="001F2415"/>
    <w:rsid w:val="001F5AA1"/>
    <w:rsid w:val="002023F5"/>
    <w:rsid w:val="002111AE"/>
    <w:rsid w:val="0022019A"/>
    <w:rsid w:val="00222397"/>
    <w:rsid w:val="002240D6"/>
    <w:rsid w:val="0023152F"/>
    <w:rsid w:val="0023321C"/>
    <w:rsid w:val="002449F7"/>
    <w:rsid w:val="00244A52"/>
    <w:rsid w:val="00253E1D"/>
    <w:rsid w:val="002707AD"/>
    <w:rsid w:val="00284CC8"/>
    <w:rsid w:val="002865FD"/>
    <w:rsid w:val="0029194A"/>
    <w:rsid w:val="00292E50"/>
    <w:rsid w:val="00293CC0"/>
    <w:rsid w:val="002942B5"/>
    <w:rsid w:val="00297107"/>
    <w:rsid w:val="002A5C35"/>
    <w:rsid w:val="002B1C68"/>
    <w:rsid w:val="002C6EEE"/>
    <w:rsid w:val="002D0085"/>
    <w:rsid w:val="002D1B44"/>
    <w:rsid w:val="002E08C5"/>
    <w:rsid w:val="002E3EB0"/>
    <w:rsid w:val="002E6567"/>
    <w:rsid w:val="002F1979"/>
    <w:rsid w:val="00300F8F"/>
    <w:rsid w:val="003053C6"/>
    <w:rsid w:val="00305C26"/>
    <w:rsid w:val="00307B57"/>
    <w:rsid w:val="003156AA"/>
    <w:rsid w:val="00321B3E"/>
    <w:rsid w:val="00322183"/>
    <w:rsid w:val="00342226"/>
    <w:rsid w:val="003527DE"/>
    <w:rsid w:val="00357568"/>
    <w:rsid w:val="003579B0"/>
    <w:rsid w:val="00374EAE"/>
    <w:rsid w:val="00391DF3"/>
    <w:rsid w:val="003C4274"/>
    <w:rsid w:val="003C6765"/>
    <w:rsid w:val="003D09F6"/>
    <w:rsid w:val="003D3AF4"/>
    <w:rsid w:val="003D6AD1"/>
    <w:rsid w:val="003E3089"/>
    <w:rsid w:val="003E3740"/>
    <w:rsid w:val="003F2F1F"/>
    <w:rsid w:val="003F3620"/>
    <w:rsid w:val="004006E1"/>
    <w:rsid w:val="004066D8"/>
    <w:rsid w:val="00422B3F"/>
    <w:rsid w:val="00422E5D"/>
    <w:rsid w:val="00427E08"/>
    <w:rsid w:val="00431743"/>
    <w:rsid w:val="00436286"/>
    <w:rsid w:val="00441704"/>
    <w:rsid w:val="00443AF5"/>
    <w:rsid w:val="00450B60"/>
    <w:rsid w:val="00453B1A"/>
    <w:rsid w:val="00466EAD"/>
    <w:rsid w:val="00484B7D"/>
    <w:rsid w:val="00490E2E"/>
    <w:rsid w:val="0049248C"/>
    <w:rsid w:val="004925C3"/>
    <w:rsid w:val="004A63A1"/>
    <w:rsid w:val="004B1064"/>
    <w:rsid w:val="004B6214"/>
    <w:rsid w:val="004B7310"/>
    <w:rsid w:val="004D6EB2"/>
    <w:rsid w:val="004D7204"/>
    <w:rsid w:val="004E564D"/>
    <w:rsid w:val="004E76F7"/>
    <w:rsid w:val="004F227F"/>
    <w:rsid w:val="004F56A6"/>
    <w:rsid w:val="005005A0"/>
    <w:rsid w:val="00501A5A"/>
    <w:rsid w:val="00501B0C"/>
    <w:rsid w:val="00503ECF"/>
    <w:rsid w:val="005126A3"/>
    <w:rsid w:val="00517308"/>
    <w:rsid w:val="00520E06"/>
    <w:rsid w:val="00523020"/>
    <w:rsid w:val="00526BA0"/>
    <w:rsid w:val="00531997"/>
    <w:rsid w:val="00536839"/>
    <w:rsid w:val="00536D54"/>
    <w:rsid w:val="0054631F"/>
    <w:rsid w:val="00547D54"/>
    <w:rsid w:val="00572E60"/>
    <w:rsid w:val="00575458"/>
    <w:rsid w:val="00576685"/>
    <w:rsid w:val="005768FF"/>
    <w:rsid w:val="00577B96"/>
    <w:rsid w:val="00582C17"/>
    <w:rsid w:val="005871DB"/>
    <w:rsid w:val="00593DA6"/>
    <w:rsid w:val="005A1C67"/>
    <w:rsid w:val="005B2BCB"/>
    <w:rsid w:val="005B3F31"/>
    <w:rsid w:val="005B6101"/>
    <w:rsid w:val="005C3591"/>
    <w:rsid w:val="005D535E"/>
    <w:rsid w:val="005E6359"/>
    <w:rsid w:val="005E763E"/>
    <w:rsid w:val="005F493E"/>
    <w:rsid w:val="005F73EC"/>
    <w:rsid w:val="00604FBA"/>
    <w:rsid w:val="00616C3D"/>
    <w:rsid w:val="0062446D"/>
    <w:rsid w:val="00624EB2"/>
    <w:rsid w:val="00631D7E"/>
    <w:rsid w:val="00645E72"/>
    <w:rsid w:val="00657D8C"/>
    <w:rsid w:val="006653D6"/>
    <w:rsid w:val="00666704"/>
    <w:rsid w:val="0067076F"/>
    <w:rsid w:val="00673239"/>
    <w:rsid w:val="006821D1"/>
    <w:rsid w:val="006930F0"/>
    <w:rsid w:val="00696AC0"/>
    <w:rsid w:val="006A6AC8"/>
    <w:rsid w:val="006D5AEE"/>
    <w:rsid w:val="006E569A"/>
    <w:rsid w:val="006E61FF"/>
    <w:rsid w:val="006F6CC6"/>
    <w:rsid w:val="0070598C"/>
    <w:rsid w:val="0071061C"/>
    <w:rsid w:val="00713B51"/>
    <w:rsid w:val="00721FB8"/>
    <w:rsid w:val="00725853"/>
    <w:rsid w:val="00725E5F"/>
    <w:rsid w:val="0073330D"/>
    <w:rsid w:val="00737642"/>
    <w:rsid w:val="00745CEC"/>
    <w:rsid w:val="00755E78"/>
    <w:rsid w:val="0076286C"/>
    <w:rsid w:val="00774743"/>
    <w:rsid w:val="0077787E"/>
    <w:rsid w:val="007808C6"/>
    <w:rsid w:val="00785CBB"/>
    <w:rsid w:val="00786812"/>
    <w:rsid w:val="00791976"/>
    <w:rsid w:val="00794D34"/>
    <w:rsid w:val="0079799F"/>
    <w:rsid w:val="007A0239"/>
    <w:rsid w:val="007A583F"/>
    <w:rsid w:val="007A683F"/>
    <w:rsid w:val="007B0DCA"/>
    <w:rsid w:val="007B2B27"/>
    <w:rsid w:val="007B7839"/>
    <w:rsid w:val="007C01C9"/>
    <w:rsid w:val="007C5335"/>
    <w:rsid w:val="007E3718"/>
    <w:rsid w:val="007E5CED"/>
    <w:rsid w:val="007E6ABA"/>
    <w:rsid w:val="007E6C63"/>
    <w:rsid w:val="007F3CC9"/>
    <w:rsid w:val="007F7FC6"/>
    <w:rsid w:val="008135DC"/>
    <w:rsid w:val="00821AAB"/>
    <w:rsid w:val="008231AE"/>
    <w:rsid w:val="00824666"/>
    <w:rsid w:val="008279AC"/>
    <w:rsid w:val="00827C32"/>
    <w:rsid w:val="00835557"/>
    <w:rsid w:val="00836084"/>
    <w:rsid w:val="008424E2"/>
    <w:rsid w:val="00844C26"/>
    <w:rsid w:val="00854720"/>
    <w:rsid w:val="00861218"/>
    <w:rsid w:val="0086171F"/>
    <w:rsid w:val="00863405"/>
    <w:rsid w:val="008762CA"/>
    <w:rsid w:val="00882299"/>
    <w:rsid w:val="00884714"/>
    <w:rsid w:val="00885B0E"/>
    <w:rsid w:val="0089152E"/>
    <w:rsid w:val="0089412C"/>
    <w:rsid w:val="00894405"/>
    <w:rsid w:val="008B0957"/>
    <w:rsid w:val="008C2B3B"/>
    <w:rsid w:val="008C446B"/>
    <w:rsid w:val="008D3057"/>
    <w:rsid w:val="008D3F6A"/>
    <w:rsid w:val="008D5B73"/>
    <w:rsid w:val="008F5108"/>
    <w:rsid w:val="009138E4"/>
    <w:rsid w:val="009239C9"/>
    <w:rsid w:val="0092535A"/>
    <w:rsid w:val="00935954"/>
    <w:rsid w:val="0094349A"/>
    <w:rsid w:val="0094433D"/>
    <w:rsid w:val="00945094"/>
    <w:rsid w:val="0094770D"/>
    <w:rsid w:val="00953115"/>
    <w:rsid w:val="009533D1"/>
    <w:rsid w:val="0095621C"/>
    <w:rsid w:val="0096246C"/>
    <w:rsid w:val="00963381"/>
    <w:rsid w:val="00973AFA"/>
    <w:rsid w:val="0098180A"/>
    <w:rsid w:val="009851B6"/>
    <w:rsid w:val="0098523A"/>
    <w:rsid w:val="009955ED"/>
    <w:rsid w:val="009B2701"/>
    <w:rsid w:val="009C659C"/>
    <w:rsid w:val="009E2BA0"/>
    <w:rsid w:val="009E4626"/>
    <w:rsid w:val="009F4BB7"/>
    <w:rsid w:val="00A13DBC"/>
    <w:rsid w:val="00A62788"/>
    <w:rsid w:val="00A65403"/>
    <w:rsid w:val="00A65647"/>
    <w:rsid w:val="00A70C96"/>
    <w:rsid w:val="00A76542"/>
    <w:rsid w:val="00A91415"/>
    <w:rsid w:val="00A940A2"/>
    <w:rsid w:val="00A972E4"/>
    <w:rsid w:val="00A97F1F"/>
    <w:rsid w:val="00AA10B7"/>
    <w:rsid w:val="00AA6D02"/>
    <w:rsid w:val="00AB70DE"/>
    <w:rsid w:val="00AB7D4F"/>
    <w:rsid w:val="00AC159B"/>
    <w:rsid w:val="00AC465B"/>
    <w:rsid w:val="00AD6FCA"/>
    <w:rsid w:val="00AF138F"/>
    <w:rsid w:val="00AF2824"/>
    <w:rsid w:val="00B01989"/>
    <w:rsid w:val="00B139FE"/>
    <w:rsid w:val="00B16516"/>
    <w:rsid w:val="00B16629"/>
    <w:rsid w:val="00B17983"/>
    <w:rsid w:val="00B22B26"/>
    <w:rsid w:val="00B24AC8"/>
    <w:rsid w:val="00B25B23"/>
    <w:rsid w:val="00B302A7"/>
    <w:rsid w:val="00B32482"/>
    <w:rsid w:val="00B46670"/>
    <w:rsid w:val="00B50023"/>
    <w:rsid w:val="00B50BC0"/>
    <w:rsid w:val="00B61688"/>
    <w:rsid w:val="00B6294C"/>
    <w:rsid w:val="00B65A3B"/>
    <w:rsid w:val="00B87F7D"/>
    <w:rsid w:val="00BA36DD"/>
    <w:rsid w:val="00BC51BD"/>
    <w:rsid w:val="00BC580E"/>
    <w:rsid w:val="00BC71A6"/>
    <w:rsid w:val="00BD53CD"/>
    <w:rsid w:val="00BE6F45"/>
    <w:rsid w:val="00BF52C7"/>
    <w:rsid w:val="00C031F9"/>
    <w:rsid w:val="00C13690"/>
    <w:rsid w:val="00C160BB"/>
    <w:rsid w:val="00C220DA"/>
    <w:rsid w:val="00C24F68"/>
    <w:rsid w:val="00C268BA"/>
    <w:rsid w:val="00C32BE4"/>
    <w:rsid w:val="00C40EAC"/>
    <w:rsid w:val="00C44D46"/>
    <w:rsid w:val="00C63BEE"/>
    <w:rsid w:val="00C66123"/>
    <w:rsid w:val="00C7509E"/>
    <w:rsid w:val="00C819EB"/>
    <w:rsid w:val="00C84C8F"/>
    <w:rsid w:val="00C959BC"/>
    <w:rsid w:val="00CA52AD"/>
    <w:rsid w:val="00CB1A50"/>
    <w:rsid w:val="00CB2283"/>
    <w:rsid w:val="00CB2D58"/>
    <w:rsid w:val="00CC6A36"/>
    <w:rsid w:val="00CF1212"/>
    <w:rsid w:val="00CF301E"/>
    <w:rsid w:val="00CF439B"/>
    <w:rsid w:val="00CF526B"/>
    <w:rsid w:val="00D0155B"/>
    <w:rsid w:val="00D0258B"/>
    <w:rsid w:val="00D027DA"/>
    <w:rsid w:val="00D0462E"/>
    <w:rsid w:val="00D05460"/>
    <w:rsid w:val="00D05D1F"/>
    <w:rsid w:val="00D07FD9"/>
    <w:rsid w:val="00D11A65"/>
    <w:rsid w:val="00D12E7E"/>
    <w:rsid w:val="00D23CBE"/>
    <w:rsid w:val="00D24B1A"/>
    <w:rsid w:val="00D269E2"/>
    <w:rsid w:val="00D277AC"/>
    <w:rsid w:val="00D35957"/>
    <w:rsid w:val="00D40FA9"/>
    <w:rsid w:val="00D523C8"/>
    <w:rsid w:val="00D57B6D"/>
    <w:rsid w:val="00D614DF"/>
    <w:rsid w:val="00D624D8"/>
    <w:rsid w:val="00D63667"/>
    <w:rsid w:val="00D65D06"/>
    <w:rsid w:val="00D65FA3"/>
    <w:rsid w:val="00D664C8"/>
    <w:rsid w:val="00D705C7"/>
    <w:rsid w:val="00D75B3F"/>
    <w:rsid w:val="00D83009"/>
    <w:rsid w:val="00D9197A"/>
    <w:rsid w:val="00D9352C"/>
    <w:rsid w:val="00D9368D"/>
    <w:rsid w:val="00DA7B7C"/>
    <w:rsid w:val="00DA7D44"/>
    <w:rsid w:val="00DB5FF3"/>
    <w:rsid w:val="00DD2FAE"/>
    <w:rsid w:val="00DD3E64"/>
    <w:rsid w:val="00DD50C6"/>
    <w:rsid w:val="00DD7D35"/>
    <w:rsid w:val="00DE1B25"/>
    <w:rsid w:val="00DE39A6"/>
    <w:rsid w:val="00DE5083"/>
    <w:rsid w:val="00DE5DE6"/>
    <w:rsid w:val="00E00E42"/>
    <w:rsid w:val="00E032BE"/>
    <w:rsid w:val="00E06EB0"/>
    <w:rsid w:val="00E10BD5"/>
    <w:rsid w:val="00E20DBB"/>
    <w:rsid w:val="00E24164"/>
    <w:rsid w:val="00E271A5"/>
    <w:rsid w:val="00E47588"/>
    <w:rsid w:val="00E62D55"/>
    <w:rsid w:val="00E66092"/>
    <w:rsid w:val="00E72340"/>
    <w:rsid w:val="00E72FE5"/>
    <w:rsid w:val="00E73CB5"/>
    <w:rsid w:val="00EA03F2"/>
    <w:rsid w:val="00EB1E82"/>
    <w:rsid w:val="00EB731C"/>
    <w:rsid w:val="00ED1C3A"/>
    <w:rsid w:val="00ED3CC3"/>
    <w:rsid w:val="00ED6024"/>
    <w:rsid w:val="00ED7BCA"/>
    <w:rsid w:val="00EF728E"/>
    <w:rsid w:val="00F26E3F"/>
    <w:rsid w:val="00F3253C"/>
    <w:rsid w:val="00F418EE"/>
    <w:rsid w:val="00F44B65"/>
    <w:rsid w:val="00F55928"/>
    <w:rsid w:val="00F55F88"/>
    <w:rsid w:val="00F72279"/>
    <w:rsid w:val="00F802A6"/>
    <w:rsid w:val="00F903A4"/>
    <w:rsid w:val="00F96BC4"/>
    <w:rsid w:val="00FA0A4C"/>
    <w:rsid w:val="00FA11DC"/>
    <w:rsid w:val="00FA2AC4"/>
    <w:rsid w:val="00FB4181"/>
    <w:rsid w:val="00FC3B0B"/>
    <w:rsid w:val="00FC659C"/>
    <w:rsid w:val="00FD029D"/>
    <w:rsid w:val="00FD142E"/>
    <w:rsid w:val="00FE1452"/>
    <w:rsid w:val="00FE2498"/>
    <w:rsid w:val="00FE3568"/>
    <w:rsid w:val="00FE5C0A"/>
    <w:rsid w:val="00FE68DB"/>
    <w:rsid w:val="00FF4410"/>
    <w:rsid w:val="00FF6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43B0A9"/>
  <w15:chartTrackingRefBased/>
  <w15:docId w15:val="{6760A3F4-59BB-0B40-9B41-0C5B6C386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6516"/>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7E3718"/>
    <w:pPr>
      <w:spacing w:after="0" w:line="240" w:lineRule="auto"/>
      <w:ind w:left="720"/>
      <w:contextualSpacing/>
    </w:pPr>
    <w:rPr>
      <w:rFonts w:ascii="Times New Roman" w:hAnsi="Times New Roman" w:cs="Times New Roman"/>
      <w:sz w:val="24"/>
      <w:szCs w:val="24"/>
    </w:rPr>
  </w:style>
  <w:style w:type="character" w:customStyle="1" w:styleId="contenttext">
    <w:name w:val="contenttext"/>
    <w:basedOn w:val="DefaultParagraphFont"/>
    <w:rsid w:val="00ED1C3A"/>
  </w:style>
  <w:style w:type="character" w:styleId="Hyperlink">
    <w:name w:val="Hyperlink"/>
    <w:basedOn w:val="DefaultParagraphFont"/>
    <w:uiPriority w:val="99"/>
    <w:unhideWhenUsed/>
    <w:rsid w:val="00755E78"/>
    <w:rPr>
      <w:color w:val="0563C1" w:themeColor="hyperlink"/>
      <w:u w:val="single"/>
    </w:rPr>
  </w:style>
  <w:style w:type="character" w:styleId="UnresolvedMention">
    <w:name w:val="Unresolved Mention"/>
    <w:basedOn w:val="DefaultParagraphFont"/>
    <w:uiPriority w:val="99"/>
    <w:semiHidden/>
    <w:unhideWhenUsed/>
    <w:rsid w:val="00755E78"/>
    <w:rPr>
      <w:color w:val="605E5C"/>
      <w:shd w:val="clear" w:color="auto" w:fill="E1DFDD"/>
    </w:rPr>
  </w:style>
  <w:style w:type="paragraph" w:customStyle="1" w:styleId="root-block-node">
    <w:name w:val="root-block-node"/>
    <w:basedOn w:val="Normal"/>
    <w:rsid w:val="00B6294C"/>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D046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31540">
      <w:bodyDiv w:val="1"/>
      <w:marLeft w:val="0"/>
      <w:marRight w:val="0"/>
      <w:marTop w:val="0"/>
      <w:marBottom w:val="0"/>
      <w:divBdr>
        <w:top w:val="none" w:sz="0" w:space="0" w:color="auto"/>
        <w:left w:val="none" w:sz="0" w:space="0" w:color="auto"/>
        <w:bottom w:val="none" w:sz="0" w:space="0" w:color="auto"/>
        <w:right w:val="none" w:sz="0" w:space="0" w:color="auto"/>
      </w:divBdr>
      <w:divsChild>
        <w:div w:id="1330520663">
          <w:marLeft w:val="360"/>
          <w:marRight w:val="0"/>
          <w:marTop w:val="200"/>
          <w:marBottom w:val="0"/>
          <w:divBdr>
            <w:top w:val="none" w:sz="0" w:space="0" w:color="auto"/>
            <w:left w:val="none" w:sz="0" w:space="0" w:color="auto"/>
            <w:bottom w:val="none" w:sz="0" w:space="0" w:color="auto"/>
            <w:right w:val="none" w:sz="0" w:space="0" w:color="auto"/>
          </w:divBdr>
        </w:div>
      </w:divsChild>
    </w:div>
    <w:div w:id="105661744">
      <w:bodyDiv w:val="1"/>
      <w:marLeft w:val="0"/>
      <w:marRight w:val="0"/>
      <w:marTop w:val="0"/>
      <w:marBottom w:val="0"/>
      <w:divBdr>
        <w:top w:val="none" w:sz="0" w:space="0" w:color="auto"/>
        <w:left w:val="none" w:sz="0" w:space="0" w:color="auto"/>
        <w:bottom w:val="none" w:sz="0" w:space="0" w:color="auto"/>
        <w:right w:val="none" w:sz="0" w:space="0" w:color="auto"/>
      </w:divBdr>
    </w:div>
    <w:div w:id="213321397">
      <w:bodyDiv w:val="1"/>
      <w:marLeft w:val="0"/>
      <w:marRight w:val="0"/>
      <w:marTop w:val="0"/>
      <w:marBottom w:val="0"/>
      <w:divBdr>
        <w:top w:val="none" w:sz="0" w:space="0" w:color="auto"/>
        <w:left w:val="none" w:sz="0" w:space="0" w:color="auto"/>
        <w:bottom w:val="none" w:sz="0" w:space="0" w:color="auto"/>
        <w:right w:val="none" w:sz="0" w:space="0" w:color="auto"/>
      </w:divBdr>
      <w:divsChild>
        <w:div w:id="507062982">
          <w:marLeft w:val="360"/>
          <w:marRight w:val="0"/>
          <w:marTop w:val="200"/>
          <w:marBottom w:val="0"/>
          <w:divBdr>
            <w:top w:val="none" w:sz="0" w:space="0" w:color="auto"/>
            <w:left w:val="none" w:sz="0" w:space="0" w:color="auto"/>
            <w:bottom w:val="none" w:sz="0" w:space="0" w:color="auto"/>
            <w:right w:val="none" w:sz="0" w:space="0" w:color="auto"/>
          </w:divBdr>
        </w:div>
      </w:divsChild>
    </w:div>
    <w:div w:id="359628703">
      <w:bodyDiv w:val="1"/>
      <w:marLeft w:val="0"/>
      <w:marRight w:val="0"/>
      <w:marTop w:val="0"/>
      <w:marBottom w:val="0"/>
      <w:divBdr>
        <w:top w:val="none" w:sz="0" w:space="0" w:color="auto"/>
        <w:left w:val="none" w:sz="0" w:space="0" w:color="auto"/>
        <w:bottom w:val="none" w:sz="0" w:space="0" w:color="auto"/>
        <w:right w:val="none" w:sz="0" w:space="0" w:color="auto"/>
      </w:divBdr>
      <w:divsChild>
        <w:div w:id="1681544223">
          <w:marLeft w:val="0"/>
          <w:marRight w:val="0"/>
          <w:marTop w:val="0"/>
          <w:marBottom w:val="0"/>
          <w:divBdr>
            <w:top w:val="none" w:sz="0" w:space="0" w:color="auto"/>
            <w:left w:val="none" w:sz="0" w:space="0" w:color="auto"/>
            <w:bottom w:val="none" w:sz="0" w:space="0" w:color="auto"/>
            <w:right w:val="none" w:sz="0" w:space="0" w:color="auto"/>
          </w:divBdr>
        </w:div>
      </w:divsChild>
    </w:div>
    <w:div w:id="391854991">
      <w:bodyDiv w:val="1"/>
      <w:marLeft w:val="0"/>
      <w:marRight w:val="0"/>
      <w:marTop w:val="0"/>
      <w:marBottom w:val="0"/>
      <w:divBdr>
        <w:top w:val="none" w:sz="0" w:space="0" w:color="auto"/>
        <w:left w:val="none" w:sz="0" w:space="0" w:color="auto"/>
        <w:bottom w:val="none" w:sz="0" w:space="0" w:color="auto"/>
        <w:right w:val="none" w:sz="0" w:space="0" w:color="auto"/>
      </w:divBdr>
    </w:div>
    <w:div w:id="405491397">
      <w:bodyDiv w:val="1"/>
      <w:marLeft w:val="0"/>
      <w:marRight w:val="0"/>
      <w:marTop w:val="0"/>
      <w:marBottom w:val="0"/>
      <w:divBdr>
        <w:top w:val="none" w:sz="0" w:space="0" w:color="auto"/>
        <w:left w:val="none" w:sz="0" w:space="0" w:color="auto"/>
        <w:bottom w:val="none" w:sz="0" w:space="0" w:color="auto"/>
        <w:right w:val="none" w:sz="0" w:space="0" w:color="auto"/>
      </w:divBdr>
    </w:div>
    <w:div w:id="837500650">
      <w:bodyDiv w:val="1"/>
      <w:marLeft w:val="0"/>
      <w:marRight w:val="0"/>
      <w:marTop w:val="0"/>
      <w:marBottom w:val="0"/>
      <w:divBdr>
        <w:top w:val="none" w:sz="0" w:space="0" w:color="auto"/>
        <w:left w:val="none" w:sz="0" w:space="0" w:color="auto"/>
        <w:bottom w:val="none" w:sz="0" w:space="0" w:color="auto"/>
        <w:right w:val="none" w:sz="0" w:space="0" w:color="auto"/>
      </w:divBdr>
      <w:divsChild>
        <w:div w:id="1036394663">
          <w:marLeft w:val="0"/>
          <w:marRight w:val="0"/>
          <w:marTop w:val="0"/>
          <w:marBottom w:val="0"/>
          <w:divBdr>
            <w:top w:val="none" w:sz="0" w:space="0" w:color="auto"/>
            <w:left w:val="none" w:sz="0" w:space="0" w:color="auto"/>
            <w:bottom w:val="none" w:sz="0" w:space="0" w:color="auto"/>
            <w:right w:val="none" w:sz="0" w:space="0" w:color="auto"/>
          </w:divBdr>
        </w:div>
      </w:divsChild>
    </w:div>
    <w:div w:id="983311575">
      <w:bodyDiv w:val="1"/>
      <w:marLeft w:val="0"/>
      <w:marRight w:val="0"/>
      <w:marTop w:val="0"/>
      <w:marBottom w:val="0"/>
      <w:divBdr>
        <w:top w:val="none" w:sz="0" w:space="0" w:color="auto"/>
        <w:left w:val="none" w:sz="0" w:space="0" w:color="auto"/>
        <w:bottom w:val="none" w:sz="0" w:space="0" w:color="auto"/>
        <w:right w:val="none" w:sz="0" w:space="0" w:color="auto"/>
      </w:divBdr>
    </w:div>
    <w:div w:id="1323118233">
      <w:bodyDiv w:val="1"/>
      <w:marLeft w:val="0"/>
      <w:marRight w:val="0"/>
      <w:marTop w:val="0"/>
      <w:marBottom w:val="0"/>
      <w:divBdr>
        <w:top w:val="none" w:sz="0" w:space="0" w:color="auto"/>
        <w:left w:val="none" w:sz="0" w:space="0" w:color="auto"/>
        <w:bottom w:val="none" w:sz="0" w:space="0" w:color="auto"/>
        <w:right w:val="none" w:sz="0" w:space="0" w:color="auto"/>
      </w:divBdr>
    </w:div>
    <w:div w:id="1362626306">
      <w:bodyDiv w:val="1"/>
      <w:marLeft w:val="0"/>
      <w:marRight w:val="0"/>
      <w:marTop w:val="0"/>
      <w:marBottom w:val="0"/>
      <w:divBdr>
        <w:top w:val="none" w:sz="0" w:space="0" w:color="auto"/>
        <w:left w:val="none" w:sz="0" w:space="0" w:color="auto"/>
        <w:bottom w:val="none" w:sz="0" w:space="0" w:color="auto"/>
        <w:right w:val="none" w:sz="0" w:space="0" w:color="auto"/>
      </w:divBdr>
    </w:div>
    <w:div w:id="1734892462">
      <w:bodyDiv w:val="1"/>
      <w:marLeft w:val="0"/>
      <w:marRight w:val="0"/>
      <w:marTop w:val="0"/>
      <w:marBottom w:val="0"/>
      <w:divBdr>
        <w:top w:val="none" w:sz="0" w:space="0" w:color="auto"/>
        <w:left w:val="none" w:sz="0" w:space="0" w:color="auto"/>
        <w:bottom w:val="none" w:sz="0" w:space="0" w:color="auto"/>
        <w:right w:val="none" w:sz="0" w:space="0" w:color="auto"/>
      </w:divBdr>
      <w:divsChild>
        <w:div w:id="945425655">
          <w:marLeft w:val="360"/>
          <w:marRight w:val="0"/>
          <w:marTop w:val="200"/>
          <w:marBottom w:val="0"/>
          <w:divBdr>
            <w:top w:val="none" w:sz="0" w:space="0" w:color="auto"/>
            <w:left w:val="none" w:sz="0" w:space="0" w:color="auto"/>
            <w:bottom w:val="none" w:sz="0" w:space="0" w:color="auto"/>
            <w:right w:val="none" w:sz="0" w:space="0" w:color="auto"/>
          </w:divBdr>
          <w:divsChild>
            <w:div w:id="88980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25576">
      <w:bodyDiv w:val="1"/>
      <w:marLeft w:val="0"/>
      <w:marRight w:val="0"/>
      <w:marTop w:val="0"/>
      <w:marBottom w:val="0"/>
      <w:divBdr>
        <w:top w:val="none" w:sz="0" w:space="0" w:color="auto"/>
        <w:left w:val="none" w:sz="0" w:space="0" w:color="auto"/>
        <w:bottom w:val="none" w:sz="0" w:space="0" w:color="auto"/>
        <w:right w:val="none" w:sz="0" w:space="0" w:color="auto"/>
      </w:divBdr>
    </w:div>
    <w:div w:id="1888567856">
      <w:bodyDiv w:val="1"/>
      <w:marLeft w:val="0"/>
      <w:marRight w:val="0"/>
      <w:marTop w:val="0"/>
      <w:marBottom w:val="0"/>
      <w:divBdr>
        <w:top w:val="none" w:sz="0" w:space="0" w:color="auto"/>
        <w:left w:val="none" w:sz="0" w:space="0" w:color="auto"/>
        <w:bottom w:val="none" w:sz="0" w:space="0" w:color="auto"/>
        <w:right w:val="none" w:sz="0" w:space="0" w:color="auto"/>
      </w:divBdr>
    </w:div>
    <w:div w:id="1907253971">
      <w:bodyDiv w:val="1"/>
      <w:marLeft w:val="0"/>
      <w:marRight w:val="0"/>
      <w:marTop w:val="0"/>
      <w:marBottom w:val="0"/>
      <w:divBdr>
        <w:top w:val="none" w:sz="0" w:space="0" w:color="auto"/>
        <w:left w:val="none" w:sz="0" w:space="0" w:color="auto"/>
        <w:bottom w:val="none" w:sz="0" w:space="0" w:color="auto"/>
        <w:right w:val="none" w:sz="0" w:space="0" w:color="auto"/>
      </w:divBdr>
    </w:div>
    <w:div w:id="201079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hyperlink" Target="https://doi.org/10.1002/pa.2372" TargetMode="External" /><Relationship Id="rId18" Type="http://schemas.openxmlformats.org/officeDocument/2006/relationships/hyperlink" Target="https://journals.sagepub.com/doi/full/10.1177/00113921211023518" TargetMode="External" /><Relationship Id="rId3" Type="http://schemas.openxmlformats.org/officeDocument/2006/relationships/settings" Target="settings.xml" /><Relationship Id="rId21" Type="http://schemas.openxmlformats.org/officeDocument/2006/relationships/hyperlink" Target="https://bmcpublichealth.biomedcentral.com/articles/10.1186/s12889-021-10788-8" TargetMode="External" /><Relationship Id="rId7" Type="http://schemas.openxmlformats.org/officeDocument/2006/relationships/image" Target="media/image3.png" /><Relationship Id="rId12" Type="http://schemas.openxmlformats.org/officeDocument/2006/relationships/hyperlink" Target="https://www.fenews.co.uk/skills/covid-will-change-future-of-work-and-skills-say-business-leaders/" TargetMode="External" /><Relationship Id="rId17" Type="http://schemas.openxmlformats.org/officeDocument/2006/relationships/hyperlink" Target="https://scholar.google.com/scholar" TargetMode="External" /><Relationship Id="rId2" Type="http://schemas.openxmlformats.org/officeDocument/2006/relationships/styles" Target="styles.xml" /><Relationship Id="rId16" Type="http://schemas.openxmlformats.org/officeDocument/2006/relationships/hyperlink" Target="https://www.fearp.usp.br/images/ppgcc/PDFs/Graduates_employability_skills_-_A_review_of_literature_against_market_demand.pdf" TargetMode="External" /><Relationship Id="rId20" Type="http://schemas.openxmlformats.org/officeDocument/2006/relationships/hyperlink" Target="https://www.sciencedirect.com/science/article/pii/S0191886920305390" TargetMode="Externa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https://blog.gympass.com/en/building-a-resilient-post-covid-19-workforce/" TargetMode="External" /><Relationship Id="rId24" Type="http://schemas.openxmlformats.org/officeDocument/2006/relationships/theme" Target="theme/theme1.xml" /><Relationship Id="rId5" Type="http://schemas.openxmlformats.org/officeDocument/2006/relationships/image" Target="media/image1.jpeg" /><Relationship Id="rId15" Type="http://schemas.openxmlformats.org/officeDocument/2006/relationships/hyperlink" Target="https://www.oecd.org/employment/covid-19.htm" TargetMode="External" /><Relationship Id="rId23" Type="http://schemas.openxmlformats.org/officeDocument/2006/relationships/fontTable" Target="fontTable.xml" /><Relationship Id="rId10" Type="http://schemas.openxmlformats.org/officeDocument/2006/relationships/hyperlink" Target="https://www.afdb.org/fr/news-and-events/relevance-digital-skills-covid-19-era-36244" TargetMode="External" /><Relationship Id="rId19" Type="http://schemas.openxmlformats.org/officeDocument/2006/relationships/hyperlink" Target="https://www.mckinsey.com/featured-insights/future-of-work/the-future-of-work-after-covid-19" TargetMode="External"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hyperlink" Target="https://www.axialent.com/emotional-intelligence-in-times-of-covid-19/" TargetMode="External" /><Relationship Id="rId22" Type="http://schemas.openxmlformats.org/officeDocument/2006/relationships/hyperlink" Target="https://ebookcentral.proquest.com/lib/trinity/detail.action?docID=482819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1488</TotalTime>
  <Pages>15</Pages>
  <Words>3009</Words>
  <Characters>17153</Characters>
  <Application>Microsoft Office Word</Application>
  <DocSecurity>0</DocSecurity>
  <Lines>142</Lines>
  <Paragraphs>40</Paragraphs>
  <ScaleCrop>false</ScaleCrop>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dc:creator>
  <cp:keywords/>
  <dc:description/>
  <cp:lastModifiedBy>Alina Mucenic</cp:lastModifiedBy>
  <cp:revision>416</cp:revision>
  <dcterms:created xsi:type="dcterms:W3CDTF">2021-11-30T10:04:00Z</dcterms:created>
  <dcterms:modified xsi:type="dcterms:W3CDTF">2021-12-03T10:35:00Z</dcterms:modified>
</cp:coreProperties>
</file>