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1FD0" w:rsidRDefault="00301FD0" w:rsidP="00301FD0">
      <w:pPr>
        <w:rPr>
          <w:b/>
          <w:bCs/>
        </w:rPr>
      </w:pPr>
      <w:r w:rsidRPr="00301FD0">
        <w:rPr>
          <w:b/>
          <w:bCs/>
        </w:rPr>
        <w:drawing>
          <wp:inline distT="0" distB="0" distL="0" distR="0">
            <wp:extent cx="5943600" cy="1968818"/>
            <wp:effectExtent l="19050" t="0" r="0" b="0"/>
            <wp:docPr id="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5943600" cy="1968818"/>
                    </a:xfrm>
                    <a:prstGeom prst="rect">
                      <a:avLst/>
                    </a:prstGeom>
                    <a:noFill/>
                    <a:ln w="9525">
                      <a:noFill/>
                      <a:miter lim="800000"/>
                      <a:headEnd/>
                      <a:tailEnd/>
                    </a:ln>
                  </pic:spPr>
                </pic:pic>
              </a:graphicData>
            </a:graphic>
          </wp:inline>
        </w:drawing>
      </w:r>
    </w:p>
    <w:p w:rsidR="00301FD0" w:rsidRPr="000933ED" w:rsidRDefault="00301FD0" w:rsidP="00301FD0">
      <w:pPr>
        <w:jc w:val="center"/>
        <w:rPr>
          <w:b/>
          <w:bCs/>
          <w:sz w:val="30"/>
        </w:rPr>
      </w:pPr>
      <w:r w:rsidRPr="000933ED">
        <w:rPr>
          <w:b/>
          <w:bCs/>
          <w:sz w:val="30"/>
        </w:rPr>
        <w:t>Level 4</w:t>
      </w:r>
    </w:p>
    <w:p w:rsidR="00301FD0" w:rsidRDefault="00301FD0" w:rsidP="00301FD0">
      <w:pPr>
        <w:jc w:val="center"/>
        <w:rPr>
          <w:b/>
          <w:bCs/>
        </w:rPr>
      </w:pPr>
      <w:r>
        <w:rPr>
          <w:b/>
          <w:bCs/>
        </w:rPr>
        <w:t>Module Code: EMPL4013 Pathway Project 1</w:t>
      </w:r>
    </w:p>
    <w:p w:rsidR="00301FD0" w:rsidRDefault="00301FD0" w:rsidP="00301FD0">
      <w:pPr>
        <w:jc w:val="center"/>
        <w:rPr>
          <w:b/>
          <w:bCs/>
        </w:rPr>
      </w:pPr>
    </w:p>
    <w:p w:rsidR="00301FD0" w:rsidRDefault="00301FD0" w:rsidP="00301FD0">
      <w:pPr>
        <w:jc w:val="center"/>
        <w:rPr>
          <w:b/>
          <w:bCs/>
        </w:rPr>
      </w:pPr>
      <w:r w:rsidRPr="000933ED">
        <w:rPr>
          <w:b/>
          <w:bCs/>
        </w:rPr>
        <w:t>An Improvement on Project Leadership Skill: A Case study of project management in developing country (Bangladesh)</w:t>
      </w:r>
    </w:p>
    <w:p w:rsidR="00301FD0" w:rsidRDefault="00301FD0" w:rsidP="00301FD0">
      <w:pPr>
        <w:jc w:val="center"/>
        <w:rPr>
          <w:rFonts w:cs="Times New Roman"/>
          <w:sz w:val="28"/>
          <w:szCs w:val="28"/>
        </w:rPr>
      </w:pPr>
    </w:p>
    <w:p w:rsidR="00301FD0" w:rsidRPr="004F30F9" w:rsidRDefault="00301FD0" w:rsidP="00301FD0">
      <w:pPr>
        <w:jc w:val="center"/>
        <w:rPr>
          <w:rFonts w:cs="Times New Roman"/>
          <w:sz w:val="28"/>
          <w:szCs w:val="28"/>
        </w:rPr>
      </w:pPr>
      <w:r w:rsidRPr="004F30F9">
        <w:rPr>
          <w:rFonts w:cs="Times New Roman"/>
          <w:sz w:val="28"/>
          <w:szCs w:val="28"/>
        </w:rPr>
        <w:t>Submitted</w:t>
      </w:r>
    </w:p>
    <w:p w:rsidR="00301FD0" w:rsidRPr="004F30F9" w:rsidRDefault="00301FD0" w:rsidP="00301FD0">
      <w:pPr>
        <w:jc w:val="center"/>
        <w:rPr>
          <w:rFonts w:cs="Times New Roman"/>
          <w:sz w:val="28"/>
          <w:szCs w:val="28"/>
        </w:rPr>
      </w:pPr>
      <w:r w:rsidRPr="004F30F9">
        <w:rPr>
          <w:rFonts w:cs="Times New Roman"/>
          <w:sz w:val="28"/>
          <w:szCs w:val="28"/>
        </w:rPr>
        <w:t>By</w:t>
      </w:r>
    </w:p>
    <w:p w:rsidR="00301FD0" w:rsidRPr="004F30F9" w:rsidRDefault="00301FD0" w:rsidP="00301FD0">
      <w:pPr>
        <w:jc w:val="center"/>
        <w:rPr>
          <w:rFonts w:cs="Times New Roman"/>
          <w:sz w:val="28"/>
          <w:szCs w:val="28"/>
        </w:rPr>
      </w:pPr>
      <w:r w:rsidRPr="004F30F9">
        <w:rPr>
          <w:sz w:val="28"/>
          <w:szCs w:val="28"/>
        </w:rPr>
        <w:t xml:space="preserve">Student Name: </w:t>
      </w:r>
      <w:proofErr w:type="spellStart"/>
      <w:r w:rsidRPr="004F30F9">
        <w:rPr>
          <w:rFonts w:cs="Times New Roman"/>
          <w:sz w:val="28"/>
          <w:szCs w:val="28"/>
        </w:rPr>
        <w:t>Md</w:t>
      </w:r>
      <w:proofErr w:type="spellEnd"/>
      <w:r w:rsidRPr="004F30F9">
        <w:rPr>
          <w:rFonts w:cs="Times New Roman"/>
          <w:sz w:val="28"/>
          <w:szCs w:val="28"/>
        </w:rPr>
        <w:t xml:space="preserve"> Faisal </w:t>
      </w:r>
      <w:proofErr w:type="spellStart"/>
      <w:r w:rsidRPr="004F30F9">
        <w:rPr>
          <w:rFonts w:cs="Times New Roman"/>
          <w:sz w:val="28"/>
          <w:szCs w:val="28"/>
        </w:rPr>
        <w:t>Ahamed</w:t>
      </w:r>
      <w:proofErr w:type="spellEnd"/>
      <w:r w:rsidRPr="004F30F9">
        <w:rPr>
          <w:rFonts w:cs="Times New Roman"/>
          <w:sz w:val="28"/>
          <w:szCs w:val="28"/>
        </w:rPr>
        <w:t xml:space="preserve"> </w:t>
      </w:r>
      <w:proofErr w:type="spellStart"/>
      <w:r w:rsidRPr="004F30F9">
        <w:rPr>
          <w:rFonts w:cs="Times New Roman"/>
          <w:sz w:val="28"/>
          <w:szCs w:val="28"/>
        </w:rPr>
        <w:t>Rana</w:t>
      </w:r>
      <w:proofErr w:type="spellEnd"/>
      <w:r w:rsidRPr="004F30F9">
        <w:rPr>
          <w:rFonts w:cs="Times New Roman"/>
          <w:sz w:val="28"/>
          <w:szCs w:val="28"/>
        </w:rPr>
        <w:t xml:space="preserve"> (ID: 1604528)</w:t>
      </w:r>
    </w:p>
    <w:p w:rsidR="00301FD0" w:rsidRPr="004F30F9" w:rsidRDefault="00301FD0" w:rsidP="00301FD0">
      <w:pPr>
        <w:jc w:val="center"/>
        <w:rPr>
          <w:sz w:val="28"/>
          <w:szCs w:val="28"/>
        </w:rPr>
      </w:pPr>
    </w:p>
    <w:p w:rsidR="00301FD0" w:rsidRPr="004F30F9" w:rsidRDefault="00301FD0" w:rsidP="00301FD0">
      <w:pPr>
        <w:jc w:val="center"/>
        <w:rPr>
          <w:rFonts w:cs="Times New Roman"/>
          <w:sz w:val="28"/>
          <w:szCs w:val="28"/>
        </w:rPr>
      </w:pPr>
      <w:r w:rsidRPr="004F30F9">
        <w:rPr>
          <w:sz w:val="28"/>
          <w:szCs w:val="28"/>
        </w:rPr>
        <w:t xml:space="preserve">Group Name: </w:t>
      </w:r>
      <w:proofErr w:type="spellStart"/>
      <w:r w:rsidRPr="004F30F9">
        <w:rPr>
          <w:rFonts w:cs="Times New Roman"/>
          <w:sz w:val="28"/>
          <w:szCs w:val="28"/>
        </w:rPr>
        <w:t>Md</w:t>
      </w:r>
      <w:proofErr w:type="spellEnd"/>
      <w:r w:rsidRPr="004F30F9">
        <w:rPr>
          <w:rFonts w:cs="Times New Roman"/>
          <w:sz w:val="28"/>
          <w:szCs w:val="28"/>
        </w:rPr>
        <w:t xml:space="preserve"> Faisal </w:t>
      </w:r>
      <w:proofErr w:type="spellStart"/>
      <w:r w:rsidRPr="004F30F9">
        <w:rPr>
          <w:rFonts w:cs="Times New Roman"/>
          <w:sz w:val="28"/>
          <w:szCs w:val="28"/>
        </w:rPr>
        <w:t>Ahamed</w:t>
      </w:r>
      <w:proofErr w:type="spellEnd"/>
      <w:r w:rsidRPr="004F30F9">
        <w:rPr>
          <w:rFonts w:cs="Times New Roman"/>
          <w:sz w:val="28"/>
          <w:szCs w:val="28"/>
        </w:rPr>
        <w:t xml:space="preserve"> </w:t>
      </w:r>
      <w:proofErr w:type="spellStart"/>
      <w:r w:rsidRPr="004F30F9">
        <w:rPr>
          <w:rFonts w:cs="Times New Roman"/>
          <w:sz w:val="28"/>
          <w:szCs w:val="28"/>
        </w:rPr>
        <w:t>Rana</w:t>
      </w:r>
      <w:proofErr w:type="spellEnd"/>
      <w:r w:rsidRPr="004F30F9">
        <w:rPr>
          <w:rFonts w:cs="Times New Roman"/>
          <w:sz w:val="28"/>
          <w:szCs w:val="28"/>
        </w:rPr>
        <w:t xml:space="preserve"> (ID: 1604528)</w:t>
      </w:r>
    </w:p>
    <w:p w:rsidR="00301FD0" w:rsidRPr="004F30F9" w:rsidRDefault="00301FD0" w:rsidP="00301FD0">
      <w:pPr>
        <w:jc w:val="center"/>
        <w:rPr>
          <w:sz w:val="28"/>
          <w:szCs w:val="28"/>
        </w:rPr>
      </w:pPr>
      <w:proofErr w:type="spellStart"/>
      <w:r w:rsidRPr="004F30F9">
        <w:rPr>
          <w:sz w:val="28"/>
          <w:szCs w:val="28"/>
        </w:rPr>
        <w:t>Muhammed</w:t>
      </w:r>
      <w:proofErr w:type="spellEnd"/>
      <w:r w:rsidRPr="004F30F9">
        <w:rPr>
          <w:sz w:val="28"/>
          <w:szCs w:val="28"/>
        </w:rPr>
        <w:t xml:space="preserve"> </w:t>
      </w:r>
      <w:proofErr w:type="spellStart"/>
      <w:proofErr w:type="gramStart"/>
      <w:r w:rsidRPr="004F30F9">
        <w:rPr>
          <w:sz w:val="28"/>
          <w:szCs w:val="28"/>
        </w:rPr>
        <w:t>Gulzar</w:t>
      </w:r>
      <w:proofErr w:type="spellEnd"/>
      <w:r w:rsidRPr="004F30F9">
        <w:rPr>
          <w:sz w:val="28"/>
          <w:szCs w:val="28"/>
        </w:rPr>
        <w:t xml:space="preserve">  </w:t>
      </w:r>
      <w:proofErr w:type="spellStart"/>
      <w:r w:rsidRPr="004F30F9">
        <w:rPr>
          <w:sz w:val="28"/>
          <w:szCs w:val="28"/>
        </w:rPr>
        <w:t>Hossain</w:t>
      </w:r>
      <w:proofErr w:type="spellEnd"/>
      <w:proofErr w:type="gramEnd"/>
      <w:r w:rsidRPr="004F30F9">
        <w:rPr>
          <w:sz w:val="28"/>
          <w:szCs w:val="28"/>
        </w:rPr>
        <w:t xml:space="preserve"> </w:t>
      </w:r>
      <w:proofErr w:type="spellStart"/>
      <w:r w:rsidRPr="004F30F9">
        <w:rPr>
          <w:sz w:val="28"/>
          <w:szCs w:val="28"/>
        </w:rPr>
        <w:t>ssain</w:t>
      </w:r>
      <w:proofErr w:type="spellEnd"/>
      <w:r w:rsidRPr="004F30F9">
        <w:rPr>
          <w:sz w:val="28"/>
          <w:szCs w:val="28"/>
        </w:rPr>
        <w:t xml:space="preserve"> (ID: 1604632)</w:t>
      </w:r>
    </w:p>
    <w:p w:rsidR="00301FD0" w:rsidRPr="004F30F9" w:rsidRDefault="00301FD0" w:rsidP="00301FD0">
      <w:pPr>
        <w:jc w:val="center"/>
        <w:rPr>
          <w:sz w:val="28"/>
          <w:szCs w:val="28"/>
        </w:rPr>
      </w:pPr>
    </w:p>
    <w:p w:rsidR="00F52BAC" w:rsidRDefault="00F52BAC"/>
    <w:p w:rsidR="00301FD0" w:rsidRDefault="00301FD0">
      <w:pPr>
        <w:rPr>
          <w:b/>
          <w:bCs/>
          <w:sz w:val="26"/>
          <w:szCs w:val="26"/>
          <w:lang w:val="en-GB"/>
        </w:rPr>
      </w:pPr>
      <w:bookmarkStart w:id="0" w:name="_Toc500715547"/>
      <w:r>
        <w:rPr>
          <w:lang w:val="en-GB"/>
        </w:rPr>
        <w:br w:type="page"/>
      </w:r>
    </w:p>
    <w:sdt>
      <w:sdtPr>
        <w:id w:val="134685064"/>
        <w:docPartObj>
          <w:docPartGallery w:val="Table of Contents"/>
          <w:docPartUnique/>
        </w:docPartObj>
      </w:sdtPr>
      <w:sdtEndPr>
        <w:rPr>
          <w:rFonts w:ascii="Times New Roman" w:eastAsiaTheme="minorHAnsi" w:hAnsi="Times New Roman" w:cstheme="minorBidi"/>
          <w:b w:val="0"/>
          <w:bCs w:val="0"/>
          <w:color w:val="auto"/>
          <w:sz w:val="24"/>
          <w:szCs w:val="22"/>
        </w:rPr>
      </w:sdtEndPr>
      <w:sdtContent>
        <w:p w:rsidR="00301FD0" w:rsidRDefault="00301FD0">
          <w:pPr>
            <w:pStyle w:val="TOCHeading"/>
          </w:pPr>
          <w:r>
            <w:t>Table of Contents</w:t>
          </w:r>
        </w:p>
        <w:p w:rsidR="00301FD0" w:rsidRDefault="00301FD0">
          <w:pPr>
            <w:pStyle w:val="TOC2"/>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02385484" w:history="1">
            <w:r w:rsidRPr="00F67C17">
              <w:rPr>
                <w:rStyle w:val="Hyperlink"/>
                <w:noProof/>
                <w:lang w:val="en-GB"/>
              </w:rPr>
              <w:t>3.2 Leadership traits and skills</w:t>
            </w:r>
            <w:r>
              <w:rPr>
                <w:noProof/>
                <w:webHidden/>
              </w:rPr>
              <w:tab/>
            </w:r>
            <w:r>
              <w:rPr>
                <w:noProof/>
                <w:webHidden/>
              </w:rPr>
              <w:fldChar w:fldCharType="begin"/>
            </w:r>
            <w:r>
              <w:rPr>
                <w:noProof/>
                <w:webHidden/>
              </w:rPr>
              <w:instrText xml:space="preserve"> PAGEREF _Toc502385484 \h </w:instrText>
            </w:r>
            <w:r>
              <w:rPr>
                <w:noProof/>
                <w:webHidden/>
              </w:rPr>
            </w:r>
            <w:r>
              <w:rPr>
                <w:noProof/>
                <w:webHidden/>
              </w:rPr>
              <w:fldChar w:fldCharType="separate"/>
            </w:r>
            <w:r>
              <w:rPr>
                <w:noProof/>
                <w:webHidden/>
              </w:rPr>
              <w:t>3</w:t>
            </w:r>
            <w:r>
              <w:rPr>
                <w:noProof/>
                <w:webHidden/>
              </w:rPr>
              <w:fldChar w:fldCharType="end"/>
            </w:r>
          </w:hyperlink>
        </w:p>
        <w:p w:rsidR="00301FD0" w:rsidRDefault="00301FD0">
          <w:pPr>
            <w:pStyle w:val="TOC3"/>
            <w:tabs>
              <w:tab w:val="right" w:leader="dot" w:pos="9350"/>
            </w:tabs>
            <w:rPr>
              <w:rFonts w:asciiTheme="minorHAnsi" w:eastAsiaTheme="minorEastAsia" w:hAnsiTheme="minorHAnsi"/>
              <w:noProof/>
              <w:sz w:val="22"/>
            </w:rPr>
          </w:pPr>
          <w:hyperlink w:anchor="_Toc502385485" w:history="1">
            <w:r w:rsidRPr="00F67C17">
              <w:rPr>
                <w:rStyle w:val="Hyperlink"/>
                <w:noProof/>
              </w:rPr>
              <w:t>Skill:</w:t>
            </w:r>
            <w:r>
              <w:rPr>
                <w:noProof/>
                <w:webHidden/>
              </w:rPr>
              <w:tab/>
            </w:r>
            <w:r>
              <w:rPr>
                <w:noProof/>
                <w:webHidden/>
              </w:rPr>
              <w:fldChar w:fldCharType="begin"/>
            </w:r>
            <w:r>
              <w:rPr>
                <w:noProof/>
                <w:webHidden/>
              </w:rPr>
              <w:instrText xml:space="preserve"> PAGEREF _Toc502385485 \h </w:instrText>
            </w:r>
            <w:r>
              <w:rPr>
                <w:noProof/>
                <w:webHidden/>
              </w:rPr>
            </w:r>
            <w:r>
              <w:rPr>
                <w:noProof/>
                <w:webHidden/>
              </w:rPr>
              <w:fldChar w:fldCharType="separate"/>
            </w:r>
            <w:r>
              <w:rPr>
                <w:noProof/>
                <w:webHidden/>
              </w:rPr>
              <w:t>3</w:t>
            </w:r>
            <w:r>
              <w:rPr>
                <w:noProof/>
                <w:webHidden/>
              </w:rPr>
              <w:fldChar w:fldCharType="end"/>
            </w:r>
          </w:hyperlink>
        </w:p>
        <w:p w:rsidR="00301FD0" w:rsidRDefault="00301FD0">
          <w:pPr>
            <w:pStyle w:val="TOC2"/>
            <w:tabs>
              <w:tab w:val="right" w:leader="dot" w:pos="9350"/>
            </w:tabs>
            <w:rPr>
              <w:rFonts w:asciiTheme="minorHAnsi" w:eastAsiaTheme="minorEastAsia" w:hAnsiTheme="minorHAnsi"/>
              <w:noProof/>
              <w:sz w:val="22"/>
            </w:rPr>
          </w:pPr>
          <w:hyperlink w:anchor="_Toc502385486" w:history="1">
            <w:r w:rsidRPr="00F67C17">
              <w:rPr>
                <w:rStyle w:val="Hyperlink"/>
                <w:noProof/>
                <w:lang w:val="en-GB"/>
              </w:rPr>
              <w:t>3.3 Ethical Leadership</w:t>
            </w:r>
            <w:r>
              <w:rPr>
                <w:noProof/>
                <w:webHidden/>
              </w:rPr>
              <w:tab/>
            </w:r>
            <w:r>
              <w:rPr>
                <w:noProof/>
                <w:webHidden/>
              </w:rPr>
              <w:fldChar w:fldCharType="begin"/>
            </w:r>
            <w:r>
              <w:rPr>
                <w:noProof/>
                <w:webHidden/>
              </w:rPr>
              <w:instrText xml:space="preserve"> PAGEREF _Toc502385486 \h </w:instrText>
            </w:r>
            <w:r>
              <w:rPr>
                <w:noProof/>
                <w:webHidden/>
              </w:rPr>
            </w:r>
            <w:r>
              <w:rPr>
                <w:noProof/>
                <w:webHidden/>
              </w:rPr>
              <w:fldChar w:fldCharType="separate"/>
            </w:r>
            <w:r>
              <w:rPr>
                <w:noProof/>
                <w:webHidden/>
              </w:rPr>
              <w:t>4</w:t>
            </w:r>
            <w:r>
              <w:rPr>
                <w:noProof/>
                <w:webHidden/>
              </w:rPr>
              <w:fldChar w:fldCharType="end"/>
            </w:r>
          </w:hyperlink>
        </w:p>
        <w:p w:rsidR="00301FD0" w:rsidRDefault="00301FD0">
          <w:pPr>
            <w:pStyle w:val="TOC2"/>
            <w:tabs>
              <w:tab w:val="right" w:leader="dot" w:pos="9350"/>
            </w:tabs>
            <w:rPr>
              <w:rFonts w:asciiTheme="minorHAnsi" w:eastAsiaTheme="minorEastAsia" w:hAnsiTheme="minorHAnsi"/>
              <w:noProof/>
              <w:sz w:val="22"/>
            </w:rPr>
          </w:pPr>
          <w:hyperlink w:anchor="_Toc502385487" w:history="1">
            <w:r w:rsidRPr="00F67C17">
              <w:rPr>
                <w:rStyle w:val="Hyperlink"/>
                <w:noProof/>
                <w:lang w:val="en-GB"/>
              </w:rPr>
              <w:t>3.4 Four views of ethical behaviours</w:t>
            </w:r>
            <w:r>
              <w:rPr>
                <w:noProof/>
                <w:webHidden/>
              </w:rPr>
              <w:tab/>
            </w:r>
            <w:r>
              <w:rPr>
                <w:noProof/>
                <w:webHidden/>
              </w:rPr>
              <w:fldChar w:fldCharType="begin"/>
            </w:r>
            <w:r>
              <w:rPr>
                <w:noProof/>
                <w:webHidden/>
              </w:rPr>
              <w:instrText xml:space="preserve"> PAGEREF _Toc502385487 \h </w:instrText>
            </w:r>
            <w:r>
              <w:rPr>
                <w:noProof/>
                <w:webHidden/>
              </w:rPr>
            </w:r>
            <w:r>
              <w:rPr>
                <w:noProof/>
                <w:webHidden/>
              </w:rPr>
              <w:fldChar w:fldCharType="separate"/>
            </w:r>
            <w:r>
              <w:rPr>
                <w:noProof/>
                <w:webHidden/>
              </w:rPr>
              <w:t>5</w:t>
            </w:r>
            <w:r>
              <w:rPr>
                <w:noProof/>
                <w:webHidden/>
              </w:rPr>
              <w:fldChar w:fldCharType="end"/>
            </w:r>
          </w:hyperlink>
        </w:p>
        <w:p w:rsidR="00301FD0" w:rsidRDefault="00301FD0">
          <w:pPr>
            <w:pStyle w:val="TOC2"/>
            <w:tabs>
              <w:tab w:val="right" w:leader="dot" w:pos="9350"/>
            </w:tabs>
            <w:rPr>
              <w:rFonts w:asciiTheme="minorHAnsi" w:eastAsiaTheme="minorEastAsia" w:hAnsiTheme="minorHAnsi"/>
              <w:noProof/>
              <w:sz w:val="22"/>
            </w:rPr>
          </w:pPr>
          <w:hyperlink w:anchor="_Toc502385488" w:history="1">
            <w:r w:rsidRPr="00F67C17">
              <w:rPr>
                <w:rStyle w:val="Hyperlink"/>
                <w:rFonts w:cs="Times New Roman"/>
                <w:noProof/>
              </w:rPr>
              <w:t xml:space="preserve">3.5 </w:t>
            </w:r>
            <w:r w:rsidRPr="00F67C17">
              <w:rPr>
                <w:rStyle w:val="Hyperlink"/>
                <w:rFonts w:cs="Times New Roman"/>
                <w:noProof/>
                <w:lang w:val="en-GB"/>
              </w:rPr>
              <w:t>Factors that affect ethical managerial behaviour</w:t>
            </w:r>
            <w:r>
              <w:rPr>
                <w:noProof/>
                <w:webHidden/>
              </w:rPr>
              <w:tab/>
            </w:r>
            <w:r>
              <w:rPr>
                <w:noProof/>
                <w:webHidden/>
              </w:rPr>
              <w:fldChar w:fldCharType="begin"/>
            </w:r>
            <w:r>
              <w:rPr>
                <w:noProof/>
                <w:webHidden/>
              </w:rPr>
              <w:instrText xml:space="preserve"> PAGEREF _Toc502385488 \h </w:instrText>
            </w:r>
            <w:r>
              <w:rPr>
                <w:noProof/>
                <w:webHidden/>
              </w:rPr>
            </w:r>
            <w:r>
              <w:rPr>
                <w:noProof/>
                <w:webHidden/>
              </w:rPr>
              <w:fldChar w:fldCharType="separate"/>
            </w:r>
            <w:r>
              <w:rPr>
                <w:noProof/>
                <w:webHidden/>
              </w:rPr>
              <w:t>5</w:t>
            </w:r>
            <w:r>
              <w:rPr>
                <w:noProof/>
                <w:webHidden/>
              </w:rPr>
              <w:fldChar w:fldCharType="end"/>
            </w:r>
          </w:hyperlink>
        </w:p>
        <w:p w:rsidR="00301FD0" w:rsidRDefault="00301FD0">
          <w:pPr>
            <w:pStyle w:val="TOC1"/>
            <w:tabs>
              <w:tab w:val="right" w:leader="dot" w:pos="9350"/>
            </w:tabs>
            <w:rPr>
              <w:rFonts w:asciiTheme="minorHAnsi" w:eastAsiaTheme="minorEastAsia" w:hAnsiTheme="minorHAnsi"/>
              <w:noProof/>
              <w:sz w:val="22"/>
            </w:rPr>
          </w:pPr>
          <w:hyperlink w:anchor="_Toc502385489" w:history="1">
            <w:r w:rsidRPr="00F67C17">
              <w:rPr>
                <w:rStyle w:val="Hyperlink"/>
                <w:noProof/>
                <w:lang w:val="en-GB"/>
              </w:rPr>
              <w:t>4.0 Entrepreneurship</w:t>
            </w:r>
            <w:r>
              <w:rPr>
                <w:noProof/>
                <w:webHidden/>
              </w:rPr>
              <w:tab/>
            </w:r>
            <w:r>
              <w:rPr>
                <w:noProof/>
                <w:webHidden/>
              </w:rPr>
              <w:fldChar w:fldCharType="begin"/>
            </w:r>
            <w:r>
              <w:rPr>
                <w:noProof/>
                <w:webHidden/>
              </w:rPr>
              <w:instrText xml:space="preserve"> PAGEREF _Toc502385489 \h </w:instrText>
            </w:r>
            <w:r>
              <w:rPr>
                <w:noProof/>
                <w:webHidden/>
              </w:rPr>
            </w:r>
            <w:r>
              <w:rPr>
                <w:noProof/>
                <w:webHidden/>
              </w:rPr>
              <w:fldChar w:fldCharType="separate"/>
            </w:r>
            <w:r>
              <w:rPr>
                <w:noProof/>
                <w:webHidden/>
              </w:rPr>
              <w:t>6</w:t>
            </w:r>
            <w:r>
              <w:rPr>
                <w:noProof/>
                <w:webHidden/>
              </w:rPr>
              <w:fldChar w:fldCharType="end"/>
            </w:r>
          </w:hyperlink>
        </w:p>
        <w:p w:rsidR="00301FD0" w:rsidRDefault="00301FD0">
          <w:pPr>
            <w:pStyle w:val="TOC2"/>
            <w:tabs>
              <w:tab w:val="right" w:leader="dot" w:pos="9350"/>
            </w:tabs>
            <w:rPr>
              <w:rFonts w:asciiTheme="minorHAnsi" w:eastAsiaTheme="minorEastAsia" w:hAnsiTheme="minorHAnsi"/>
              <w:noProof/>
              <w:sz w:val="22"/>
            </w:rPr>
          </w:pPr>
          <w:hyperlink w:anchor="_Toc502385490" w:history="1">
            <w:r w:rsidRPr="00F67C17">
              <w:rPr>
                <w:rStyle w:val="Hyperlink"/>
                <w:noProof/>
                <w:lang w:val="en-GB"/>
              </w:rPr>
              <w:t>4.1 Types of social enterprise</w:t>
            </w:r>
            <w:r>
              <w:rPr>
                <w:noProof/>
                <w:webHidden/>
              </w:rPr>
              <w:tab/>
            </w:r>
            <w:r>
              <w:rPr>
                <w:noProof/>
                <w:webHidden/>
              </w:rPr>
              <w:fldChar w:fldCharType="begin"/>
            </w:r>
            <w:r>
              <w:rPr>
                <w:noProof/>
                <w:webHidden/>
              </w:rPr>
              <w:instrText xml:space="preserve"> PAGEREF _Toc502385490 \h </w:instrText>
            </w:r>
            <w:r>
              <w:rPr>
                <w:noProof/>
                <w:webHidden/>
              </w:rPr>
            </w:r>
            <w:r>
              <w:rPr>
                <w:noProof/>
                <w:webHidden/>
              </w:rPr>
              <w:fldChar w:fldCharType="separate"/>
            </w:r>
            <w:r>
              <w:rPr>
                <w:noProof/>
                <w:webHidden/>
              </w:rPr>
              <w:t>6</w:t>
            </w:r>
            <w:r>
              <w:rPr>
                <w:noProof/>
                <w:webHidden/>
              </w:rPr>
              <w:fldChar w:fldCharType="end"/>
            </w:r>
          </w:hyperlink>
        </w:p>
        <w:p w:rsidR="00301FD0" w:rsidRDefault="00301FD0">
          <w:pPr>
            <w:pStyle w:val="TOC2"/>
            <w:tabs>
              <w:tab w:val="right" w:leader="dot" w:pos="9350"/>
            </w:tabs>
            <w:rPr>
              <w:rFonts w:asciiTheme="minorHAnsi" w:eastAsiaTheme="minorEastAsia" w:hAnsiTheme="minorHAnsi"/>
              <w:noProof/>
              <w:sz w:val="22"/>
            </w:rPr>
          </w:pPr>
          <w:hyperlink w:anchor="_Toc502385491" w:history="1">
            <w:r w:rsidRPr="00F67C17">
              <w:rPr>
                <w:rStyle w:val="Hyperlink"/>
                <w:noProof/>
                <w:lang w:val="en-GB"/>
              </w:rPr>
              <w:t>4.2 Entrepreneurship in economic model</w:t>
            </w:r>
            <w:r>
              <w:rPr>
                <w:noProof/>
                <w:webHidden/>
              </w:rPr>
              <w:tab/>
            </w:r>
            <w:r>
              <w:rPr>
                <w:noProof/>
                <w:webHidden/>
              </w:rPr>
              <w:fldChar w:fldCharType="begin"/>
            </w:r>
            <w:r>
              <w:rPr>
                <w:noProof/>
                <w:webHidden/>
              </w:rPr>
              <w:instrText xml:space="preserve"> PAGEREF _Toc502385491 \h </w:instrText>
            </w:r>
            <w:r>
              <w:rPr>
                <w:noProof/>
                <w:webHidden/>
              </w:rPr>
            </w:r>
            <w:r>
              <w:rPr>
                <w:noProof/>
                <w:webHidden/>
              </w:rPr>
              <w:fldChar w:fldCharType="separate"/>
            </w:r>
            <w:r>
              <w:rPr>
                <w:noProof/>
                <w:webHidden/>
              </w:rPr>
              <w:t>7</w:t>
            </w:r>
            <w:r>
              <w:rPr>
                <w:noProof/>
                <w:webHidden/>
              </w:rPr>
              <w:fldChar w:fldCharType="end"/>
            </w:r>
          </w:hyperlink>
        </w:p>
        <w:p w:rsidR="00301FD0" w:rsidRDefault="00301FD0">
          <w:pPr>
            <w:pStyle w:val="TOC1"/>
            <w:tabs>
              <w:tab w:val="right" w:leader="dot" w:pos="9350"/>
            </w:tabs>
            <w:rPr>
              <w:rFonts w:asciiTheme="minorHAnsi" w:eastAsiaTheme="minorEastAsia" w:hAnsiTheme="minorHAnsi"/>
              <w:noProof/>
              <w:sz w:val="22"/>
            </w:rPr>
          </w:pPr>
          <w:hyperlink w:anchor="_Toc502385492" w:history="1">
            <w:r w:rsidRPr="00F67C17">
              <w:rPr>
                <w:rStyle w:val="Hyperlink"/>
                <w:noProof/>
              </w:rPr>
              <w:t>5.0 Community participation (locally and nationally)</w:t>
            </w:r>
            <w:r>
              <w:rPr>
                <w:noProof/>
                <w:webHidden/>
              </w:rPr>
              <w:tab/>
            </w:r>
            <w:r>
              <w:rPr>
                <w:noProof/>
                <w:webHidden/>
              </w:rPr>
              <w:fldChar w:fldCharType="begin"/>
            </w:r>
            <w:r>
              <w:rPr>
                <w:noProof/>
                <w:webHidden/>
              </w:rPr>
              <w:instrText xml:space="preserve"> PAGEREF _Toc502385492 \h </w:instrText>
            </w:r>
            <w:r>
              <w:rPr>
                <w:noProof/>
                <w:webHidden/>
              </w:rPr>
            </w:r>
            <w:r>
              <w:rPr>
                <w:noProof/>
                <w:webHidden/>
              </w:rPr>
              <w:fldChar w:fldCharType="separate"/>
            </w:r>
            <w:r>
              <w:rPr>
                <w:noProof/>
                <w:webHidden/>
              </w:rPr>
              <w:t>8</w:t>
            </w:r>
            <w:r>
              <w:rPr>
                <w:noProof/>
                <w:webHidden/>
              </w:rPr>
              <w:fldChar w:fldCharType="end"/>
            </w:r>
          </w:hyperlink>
        </w:p>
        <w:p w:rsidR="00301FD0" w:rsidRDefault="00301FD0">
          <w:pPr>
            <w:pStyle w:val="TOC1"/>
            <w:tabs>
              <w:tab w:val="right" w:leader="dot" w:pos="9350"/>
            </w:tabs>
            <w:rPr>
              <w:rFonts w:asciiTheme="minorHAnsi" w:eastAsiaTheme="minorEastAsia" w:hAnsiTheme="minorHAnsi"/>
              <w:noProof/>
              <w:sz w:val="22"/>
            </w:rPr>
          </w:pPr>
          <w:hyperlink w:anchor="_Toc502385493" w:history="1">
            <w:r w:rsidRPr="00F67C17">
              <w:rPr>
                <w:rStyle w:val="Hyperlink"/>
                <w:noProof/>
                <w:lang w:val="en-GB"/>
              </w:rPr>
              <w:t>6.0 Conclusion</w:t>
            </w:r>
            <w:r>
              <w:rPr>
                <w:noProof/>
                <w:webHidden/>
              </w:rPr>
              <w:tab/>
            </w:r>
            <w:r>
              <w:rPr>
                <w:noProof/>
                <w:webHidden/>
              </w:rPr>
              <w:fldChar w:fldCharType="begin"/>
            </w:r>
            <w:r>
              <w:rPr>
                <w:noProof/>
                <w:webHidden/>
              </w:rPr>
              <w:instrText xml:space="preserve"> PAGEREF _Toc502385493 \h </w:instrText>
            </w:r>
            <w:r>
              <w:rPr>
                <w:noProof/>
                <w:webHidden/>
              </w:rPr>
            </w:r>
            <w:r>
              <w:rPr>
                <w:noProof/>
                <w:webHidden/>
              </w:rPr>
              <w:fldChar w:fldCharType="separate"/>
            </w:r>
            <w:r>
              <w:rPr>
                <w:noProof/>
                <w:webHidden/>
              </w:rPr>
              <w:t>9</w:t>
            </w:r>
            <w:r>
              <w:rPr>
                <w:noProof/>
                <w:webHidden/>
              </w:rPr>
              <w:fldChar w:fldCharType="end"/>
            </w:r>
          </w:hyperlink>
        </w:p>
        <w:p w:rsidR="00301FD0" w:rsidRDefault="00301FD0">
          <w:pPr>
            <w:pStyle w:val="TOC1"/>
            <w:tabs>
              <w:tab w:val="right" w:leader="dot" w:pos="9350"/>
            </w:tabs>
            <w:rPr>
              <w:rFonts w:asciiTheme="minorHAnsi" w:eastAsiaTheme="minorEastAsia" w:hAnsiTheme="minorHAnsi"/>
              <w:noProof/>
              <w:sz w:val="22"/>
            </w:rPr>
          </w:pPr>
          <w:hyperlink w:anchor="_Toc502385494" w:history="1">
            <w:r w:rsidRPr="00F67C17">
              <w:rPr>
                <w:rStyle w:val="Hyperlink"/>
                <w:noProof/>
              </w:rPr>
              <w:t>References</w:t>
            </w:r>
            <w:r>
              <w:rPr>
                <w:noProof/>
                <w:webHidden/>
              </w:rPr>
              <w:tab/>
            </w:r>
            <w:r>
              <w:rPr>
                <w:noProof/>
                <w:webHidden/>
              </w:rPr>
              <w:fldChar w:fldCharType="begin"/>
            </w:r>
            <w:r>
              <w:rPr>
                <w:noProof/>
                <w:webHidden/>
              </w:rPr>
              <w:instrText xml:space="preserve"> PAGEREF _Toc502385494 \h </w:instrText>
            </w:r>
            <w:r>
              <w:rPr>
                <w:noProof/>
                <w:webHidden/>
              </w:rPr>
            </w:r>
            <w:r>
              <w:rPr>
                <w:noProof/>
                <w:webHidden/>
              </w:rPr>
              <w:fldChar w:fldCharType="separate"/>
            </w:r>
            <w:r>
              <w:rPr>
                <w:noProof/>
                <w:webHidden/>
              </w:rPr>
              <w:t>10</w:t>
            </w:r>
            <w:r>
              <w:rPr>
                <w:noProof/>
                <w:webHidden/>
              </w:rPr>
              <w:fldChar w:fldCharType="end"/>
            </w:r>
          </w:hyperlink>
        </w:p>
        <w:p w:rsidR="00301FD0" w:rsidRDefault="00301FD0">
          <w:r>
            <w:fldChar w:fldCharType="end"/>
          </w:r>
        </w:p>
      </w:sdtContent>
    </w:sdt>
    <w:p w:rsidR="00301FD0" w:rsidRDefault="00301FD0">
      <w:pPr>
        <w:rPr>
          <w:b/>
          <w:bCs/>
          <w:sz w:val="26"/>
          <w:szCs w:val="26"/>
          <w:lang w:val="en-GB"/>
        </w:rPr>
      </w:pPr>
      <w:r>
        <w:rPr>
          <w:lang w:val="en-GB"/>
        </w:rPr>
        <w:br w:type="page"/>
      </w:r>
    </w:p>
    <w:p w:rsidR="00F52BAC" w:rsidRDefault="00F52BAC" w:rsidP="00F52BAC">
      <w:pPr>
        <w:pStyle w:val="Heading2"/>
        <w:rPr>
          <w:lang w:val="en-GB"/>
        </w:rPr>
      </w:pPr>
      <w:bookmarkStart w:id="1" w:name="_Toc502385484"/>
      <w:r>
        <w:rPr>
          <w:rFonts w:eastAsiaTheme="minorHAnsi" w:cstheme="minorBidi"/>
          <w:color w:val="auto"/>
          <w:lang w:val="en-GB"/>
        </w:rPr>
        <w:lastRenderedPageBreak/>
        <w:t xml:space="preserve">3.2 </w:t>
      </w:r>
      <w:r>
        <w:rPr>
          <w:lang w:val="en-GB"/>
        </w:rPr>
        <w:t>Leadership</w:t>
      </w:r>
      <w:r w:rsidRPr="001A78B0">
        <w:rPr>
          <w:lang w:val="en-GB"/>
        </w:rPr>
        <w:t xml:space="preserve"> traits and skills</w:t>
      </w:r>
      <w:bookmarkEnd w:id="0"/>
      <w:bookmarkEnd w:id="1"/>
    </w:p>
    <w:p w:rsidR="00F52BAC" w:rsidRDefault="00F52BAC" w:rsidP="00301FD0">
      <w:pPr>
        <w:pStyle w:val="NoSpacing"/>
      </w:pPr>
    </w:p>
    <w:p w:rsidR="00F52BAC" w:rsidRPr="00E52BAD" w:rsidRDefault="00F52BAC" w:rsidP="00F52BAC">
      <w:pPr>
        <w:pStyle w:val="ListParagraph"/>
        <w:numPr>
          <w:ilvl w:val="0"/>
          <w:numId w:val="1"/>
        </w:numPr>
        <w:tabs>
          <w:tab w:val="clear" w:pos="1440"/>
        </w:tabs>
        <w:spacing w:line="360" w:lineRule="auto"/>
        <w:ind w:left="450" w:hanging="180"/>
        <w:jc w:val="both"/>
        <w:rPr>
          <w:rFonts w:eastAsiaTheme="minorHAnsi"/>
          <w:b/>
          <w:i/>
        </w:rPr>
      </w:pPr>
      <w:r>
        <w:rPr>
          <w:rFonts w:eastAsiaTheme="minorHAnsi"/>
          <w:b/>
          <w:i/>
        </w:rPr>
        <w:t xml:space="preserve">Dependable: </w:t>
      </w:r>
      <w:r>
        <w:rPr>
          <w:rFonts w:eastAsiaTheme="minorHAnsi"/>
        </w:rPr>
        <w:t xml:space="preserve">a leader should be dependable in nature. They should be trustable person in any situation. </w:t>
      </w:r>
    </w:p>
    <w:p w:rsidR="00F52BAC" w:rsidRPr="00E52BAD" w:rsidRDefault="00F52BAC" w:rsidP="00F52BAC">
      <w:pPr>
        <w:pStyle w:val="ListParagraph"/>
        <w:numPr>
          <w:ilvl w:val="0"/>
          <w:numId w:val="1"/>
        </w:numPr>
        <w:tabs>
          <w:tab w:val="clear" w:pos="1440"/>
        </w:tabs>
        <w:spacing w:line="360" w:lineRule="auto"/>
        <w:ind w:left="450" w:hanging="180"/>
        <w:jc w:val="both"/>
        <w:rPr>
          <w:rFonts w:eastAsiaTheme="minorHAnsi"/>
          <w:b/>
          <w:i/>
        </w:rPr>
      </w:pPr>
      <w:r>
        <w:rPr>
          <w:rFonts w:eastAsiaTheme="minorHAnsi"/>
          <w:b/>
          <w:i/>
        </w:rPr>
        <w:t>Dominant:</w:t>
      </w:r>
      <w:r>
        <w:rPr>
          <w:rFonts w:eastAsiaTheme="minorHAnsi"/>
        </w:rPr>
        <w:t xml:space="preserve"> leader should be dominant in nature to influence others in giving services towards the society or organizations. They should be capable of commanding others in any negative and positive circumstance.</w:t>
      </w:r>
    </w:p>
    <w:p w:rsidR="00F52BAC" w:rsidRPr="00E52BAD" w:rsidRDefault="00F52BAC" w:rsidP="00F52BAC">
      <w:pPr>
        <w:pStyle w:val="ListParagraph"/>
        <w:numPr>
          <w:ilvl w:val="0"/>
          <w:numId w:val="1"/>
        </w:numPr>
        <w:tabs>
          <w:tab w:val="clear" w:pos="1440"/>
        </w:tabs>
        <w:spacing w:line="360" w:lineRule="auto"/>
        <w:ind w:left="450" w:hanging="180"/>
        <w:jc w:val="both"/>
        <w:rPr>
          <w:rFonts w:eastAsiaTheme="minorHAnsi"/>
          <w:b/>
          <w:i/>
        </w:rPr>
      </w:pPr>
      <w:r>
        <w:rPr>
          <w:rFonts w:eastAsiaTheme="minorHAnsi"/>
          <w:b/>
          <w:i/>
        </w:rPr>
        <w:t>Energetic:</w:t>
      </w:r>
      <w:r>
        <w:rPr>
          <w:rFonts w:eastAsiaTheme="minorHAnsi"/>
        </w:rPr>
        <w:t xml:space="preserve"> leader should be energetic enough to take initiatives of a program or project and they should come forward when others are facing trouble in their work. They should not be clumsy in planning or arranging programs or projects in developing the society and the country. </w:t>
      </w:r>
    </w:p>
    <w:p w:rsidR="00F52BAC" w:rsidRPr="00763912" w:rsidRDefault="00F52BAC" w:rsidP="00F52BAC">
      <w:pPr>
        <w:pStyle w:val="ListParagraph"/>
        <w:numPr>
          <w:ilvl w:val="0"/>
          <w:numId w:val="1"/>
        </w:numPr>
        <w:tabs>
          <w:tab w:val="clear" w:pos="1440"/>
        </w:tabs>
        <w:spacing w:line="360" w:lineRule="auto"/>
        <w:ind w:left="450" w:hanging="180"/>
        <w:jc w:val="both"/>
        <w:rPr>
          <w:rFonts w:eastAsiaTheme="minorHAnsi"/>
          <w:b/>
          <w:i/>
        </w:rPr>
      </w:pPr>
      <w:r>
        <w:rPr>
          <w:rFonts w:eastAsiaTheme="minorHAnsi"/>
          <w:b/>
          <w:i/>
        </w:rPr>
        <w:t xml:space="preserve">Persistent: </w:t>
      </w:r>
      <w:r>
        <w:rPr>
          <w:rFonts w:eastAsiaTheme="minorHAnsi"/>
        </w:rPr>
        <w:t xml:space="preserve">a leader should be persistent and stable in their service. They should not change the plan or decision continuously. They should have the patience with the subordinates and also their service to achieve the ultimate goal. </w:t>
      </w:r>
    </w:p>
    <w:p w:rsidR="00F52BAC" w:rsidRPr="00763912" w:rsidRDefault="00F52BAC" w:rsidP="00F52BAC">
      <w:pPr>
        <w:pStyle w:val="ListParagraph"/>
        <w:numPr>
          <w:ilvl w:val="0"/>
          <w:numId w:val="1"/>
        </w:numPr>
        <w:tabs>
          <w:tab w:val="clear" w:pos="1440"/>
        </w:tabs>
        <w:spacing w:line="360" w:lineRule="auto"/>
        <w:ind w:left="450" w:hanging="180"/>
        <w:jc w:val="both"/>
        <w:rPr>
          <w:rFonts w:eastAsiaTheme="minorHAnsi"/>
          <w:b/>
          <w:i/>
        </w:rPr>
      </w:pPr>
      <w:r>
        <w:rPr>
          <w:rFonts w:eastAsiaTheme="minorHAnsi"/>
          <w:b/>
          <w:i/>
        </w:rPr>
        <w:t>Self confident:</w:t>
      </w:r>
      <w:r>
        <w:rPr>
          <w:rFonts w:eastAsiaTheme="minorHAnsi"/>
        </w:rPr>
        <w:t xml:space="preserve"> leader should be self confident. They should </w:t>
      </w:r>
      <w:proofErr w:type="spellStart"/>
      <w:r>
        <w:rPr>
          <w:rFonts w:eastAsiaTheme="minorHAnsi"/>
        </w:rPr>
        <w:t>loose</w:t>
      </w:r>
      <w:proofErr w:type="spellEnd"/>
      <w:r>
        <w:rPr>
          <w:rFonts w:eastAsiaTheme="minorHAnsi"/>
        </w:rPr>
        <w:t xml:space="preserve"> it or they should get over confident. It is very significant nature for the leadership. </w:t>
      </w:r>
    </w:p>
    <w:p w:rsidR="00F52BAC" w:rsidRPr="00763912" w:rsidRDefault="00F52BAC" w:rsidP="00F52BAC">
      <w:pPr>
        <w:pStyle w:val="ListParagraph"/>
        <w:numPr>
          <w:ilvl w:val="0"/>
          <w:numId w:val="1"/>
        </w:numPr>
        <w:tabs>
          <w:tab w:val="clear" w:pos="1440"/>
        </w:tabs>
        <w:spacing w:line="360" w:lineRule="auto"/>
        <w:ind w:left="450" w:hanging="180"/>
        <w:jc w:val="both"/>
        <w:rPr>
          <w:rFonts w:eastAsiaTheme="minorHAnsi"/>
          <w:b/>
          <w:i/>
        </w:rPr>
      </w:pPr>
      <w:r>
        <w:rPr>
          <w:rFonts w:eastAsiaTheme="minorHAnsi"/>
          <w:b/>
          <w:i/>
        </w:rPr>
        <w:t>Tolerant of stress:</w:t>
      </w:r>
      <w:r>
        <w:rPr>
          <w:rFonts w:eastAsiaTheme="minorHAnsi"/>
        </w:rPr>
        <w:t xml:space="preserve"> many situations will come where the stress level will beyond one’s thinking, here leaders should be tolerant enough and have patience toward their goal, and motivating, encouraging other so that they do not </w:t>
      </w:r>
      <w:proofErr w:type="spellStart"/>
      <w:r>
        <w:rPr>
          <w:rFonts w:eastAsiaTheme="minorHAnsi"/>
        </w:rPr>
        <w:t>loose</w:t>
      </w:r>
      <w:proofErr w:type="spellEnd"/>
      <w:r>
        <w:rPr>
          <w:rFonts w:eastAsiaTheme="minorHAnsi"/>
        </w:rPr>
        <w:t xml:space="preserve"> hope in the mid way.   </w:t>
      </w:r>
    </w:p>
    <w:p w:rsidR="00F52BAC" w:rsidRPr="00763912" w:rsidRDefault="00F52BAC" w:rsidP="00F52BAC">
      <w:pPr>
        <w:pStyle w:val="ListParagraph"/>
        <w:numPr>
          <w:ilvl w:val="0"/>
          <w:numId w:val="1"/>
        </w:numPr>
        <w:tabs>
          <w:tab w:val="clear" w:pos="1440"/>
        </w:tabs>
        <w:spacing w:line="360" w:lineRule="auto"/>
        <w:ind w:left="450" w:hanging="180"/>
        <w:jc w:val="both"/>
        <w:rPr>
          <w:rFonts w:eastAsiaTheme="minorHAnsi"/>
          <w:b/>
          <w:i/>
        </w:rPr>
      </w:pPr>
      <w:r>
        <w:rPr>
          <w:rFonts w:eastAsiaTheme="minorHAnsi"/>
          <w:b/>
          <w:i/>
        </w:rPr>
        <w:t xml:space="preserve">Willing to assume responsibility: </w:t>
      </w:r>
      <w:r>
        <w:rPr>
          <w:rFonts w:eastAsiaTheme="minorHAnsi"/>
        </w:rPr>
        <w:t xml:space="preserve">a leader should be willing enough to take responsibility of own, others and society. </w:t>
      </w:r>
    </w:p>
    <w:p w:rsidR="00F52BAC" w:rsidRDefault="00F52BAC" w:rsidP="00F52BAC">
      <w:pPr>
        <w:pStyle w:val="Heading3"/>
        <w:rPr>
          <w:rFonts w:eastAsiaTheme="minorHAnsi"/>
        </w:rPr>
      </w:pPr>
      <w:bookmarkStart w:id="2" w:name="_Toc502385485"/>
      <w:r>
        <w:rPr>
          <w:rFonts w:eastAsiaTheme="minorHAnsi"/>
        </w:rPr>
        <w:t>Skill:</w:t>
      </w:r>
      <w:bookmarkEnd w:id="2"/>
      <w:r>
        <w:rPr>
          <w:rFonts w:eastAsiaTheme="minorHAnsi"/>
        </w:rPr>
        <w:t xml:space="preserve"> </w:t>
      </w:r>
    </w:p>
    <w:p w:rsidR="00F52BAC" w:rsidRDefault="00F52BAC" w:rsidP="00F52BAC">
      <w:pPr>
        <w:pStyle w:val="ListParagraph"/>
        <w:numPr>
          <w:ilvl w:val="0"/>
          <w:numId w:val="2"/>
        </w:numPr>
        <w:spacing w:line="360" w:lineRule="auto"/>
        <w:jc w:val="both"/>
        <w:rPr>
          <w:rFonts w:eastAsiaTheme="minorHAnsi"/>
        </w:rPr>
      </w:pPr>
      <w:r>
        <w:rPr>
          <w:rFonts w:eastAsiaTheme="minorHAnsi"/>
          <w:b/>
          <w:i/>
        </w:rPr>
        <w:t xml:space="preserve">Clever: </w:t>
      </w:r>
      <w:r w:rsidRPr="004C5DD8">
        <w:rPr>
          <w:rFonts w:eastAsiaTheme="minorHAnsi"/>
        </w:rPr>
        <w:t>a leader</w:t>
      </w:r>
      <w:r>
        <w:rPr>
          <w:rFonts w:eastAsiaTheme="minorHAnsi"/>
          <w:b/>
          <w:i/>
        </w:rPr>
        <w:t xml:space="preserve"> </w:t>
      </w:r>
      <w:r>
        <w:rPr>
          <w:rFonts w:eastAsiaTheme="minorHAnsi"/>
        </w:rPr>
        <w:t xml:space="preserve">should be intelligent enough to solve any complicacy arise during services. </w:t>
      </w:r>
    </w:p>
    <w:p w:rsidR="00F52BAC" w:rsidRPr="00C149BB" w:rsidRDefault="00F52BAC" w:rsidP="00F52BAC">
      <w:pPr>
        <w:pStyle w:val="ListParagraph"/>
        <w:numPr>
          <w:ilvl w:val="0"/>
          <w:numId w:val="2"/>
        </w:numPr>
        <w:spacing w:line="360" w:lineRule="auto"/>
        <w:jc w:val="both"/>
        <w:rPr>
          <w:rFonts w:eastAsiaTheme="minorHAnsi"/>
          <w:b/>
          <w:i/>
        </w:rPr>
      </w:pPr>
      <w:r w:rsidRPr="00C149BB">
        <w:rPr>
          <w:rFonts w:eastAsiaTheme="minorHAnsi"/>
          <w:b/>
          <w:i/>
        </w:rPr>
        <w:t xml:space="preserve"> Conceptually </w:t>
      </w:r>
      <w:r>
        <w:rPr>
          <w:rFonts w:eastAsiaTheme="minorHAnsi"/>
          <w:b/>
          <w:i/>
        </w:rPr>
        <w:t xml:space="preserve">skilled: </w:t>
      </w:r>
      <w:r>
        <w:rPr>
          <w:rFonts w:eastAsiaTheme="minorHAnsi"/>
        </w:rPr>
        <w:t>a leader should be conceptually skilled enough to manage the any situation coming in the way of aim or target.</w:t>
      </w:r>
    </w:p>
    <w:p w:rsidR="00F52BAC" w:rsidRPr="00C149BB" w:rsidRDefault="00F52BAC" w:rsidP="00F52BAC">
      <w:pPr>
        <w:pStyle w:val="ListParagraph"/>
        <w:numPr>
          <w:ilvl w:val="0"/>
          <w:numId w:val="2"/>
        </w:numPr>
        <w:spacing w:line="360" w:lineRule="auto"/>
        <w:jc w:val="both"/>
        <w:rPr>
          <w:rFonts w:eastAsiaTheme="minorHAnsi"/>
          <w:b/>
          <w:i/>
        </w:rPr>
      </w:pPr>
      <w:r>
        <w:rPr>
          <w:rFonts w:eastAsiaTheme="minorHAnsi"/>
          <w:b/>
          <w:i/>
        </w:rPr>
        <w:t xml:space="preserve">Creative: </w:t>
      </w:r>
      <w:r>
        <w:rPr>
          <w:rFonts w:eastAsiaTheme="minorHAnsi"/>
        </w:rPr>
        <w:t>leader should be creative and he should be able to use his creativity as per need.</w:t>
      </w:r>
    </w:p>
    <w:p w:rsidR="00F52BAC" w:rsidRPr="00C149BB" w:rsidRDefault="00F52BAC" w:rsidP="00F52BAC">
      <w:pPr>
        <w:pStyle w:val="ListParagraph"/>
        <w:numPr>
          <w:ilvl w:val="0"/>
          <w:numId w:val="2"/>
        </w:numPr>
        <w:spacing w:line="360" w:lineRule="auto"/>
        <w:jc w:val="both"/>
        <w:rPr>
          <w:rFonts w:eastAsiaTheme="minorHAnsi"/>
          <w:b/>
          <w:i/>
        </w:rPr>
      </w:pPr>
      <w:r>
        <w:rPr>
          <w:rFonts w:eastAsiaTheme="minorHAnsi"/>
          <w:b/>
          <w:i/>
        </w:rPr>
        <w:t xml:space="preserve">Diplomatic and tactful: </w:t>
      </w:r>
      <w:r>
        <w:rPr>
          <w:rFonts w:eastAsiaTheme="minorHAnsi"/>
        </w:rPr>
        <w:t>leader should be always diplomatic and tactful. He should not be biased.</w:t>
      </w:r>
    </w:p>
    <w:p w:rsidR="00F52BAC" w:rsidRPr="00C149BB" w:rsidRDefault="00F52BAC" w:rsidP="00F52BAC">
      <w:pPr>
        <w:pStyle w:val="ListParagraph"/>
        <w:numPr>
          <w:ilvl w:val="0"/>
          <w:numId w:val="2"/>
        </w:numPr>
        <w:spacing w:line="360" w:lineRule="auto"/>
        <w:jc w:val="both"/>
        <w:rPr>
          <w:rFonts w:eastAsiaTheme="minorHAnsi"/>
          <w:b/>
          <w:i/>
        </w:rPr>
      </w:pPr>
      <w:r>
        <w:rPr>
          <w:rFonts w:eastAsiaTheme="minorHAnsi"/>
          <w:b/>
          <w:i/>
        </w:rPr>
        <w:lastRenderedPageBreak/>
        <w:t>Fluent in speaking:</w:t>
      </w:r>
      <w:r>
        <w:rPr>
          <w:rFonts w:eastAsiaTheme="minorHAnsi"/>
        </w:rPr>
        <w:t xml:space="preserve"> fluency in speaking is important skill of leader. With his fluent language he will be able to motivate a thousand people under him to achieve the ultimate goal.   </w:t>
      </w:r>
    </w:p>
    <w:p w:rsidR="00F52BAC" w:rsidRPr="00C149BB" w:rsidRDefault="00F52BAC" w:rsidP="00F52BAC">
      <w:pPr>
        <w:pStyle w:val="ListParagraph"/>
        <w:numPr>
          <w:ilvl w:val="0"/>
          <w:numId w:val="2"/>
        </w:numPr>
        <w:rPr>
          <w:rFonts w:eastAsiaTheme="minorHAnsi"/>
          <w:b/>
          <w:i/>
        </w:rPr>
      </w:pPr>
      <w:r w:rsidRPr="00C149BB">
        <w:rPr>
          <w:rFonts w:eastAsiaTheme="minorHAnsi"/>
          <w:b/>
          <w:i/>
        </w:rPr>
        <w:t xml:space="preserve">Organized: </w:t>
      </w:r>
      <w:r>
        <w:rPr>
          <w:rFonts w:eastAsiaTheme="minorHAnsi"/>
        </w:rPr>
        <w:t xml:space="preserve">a lead should be organized with his works. </w:t>
      </w:r>
    </w:p>
    <w:p w:rsidR="00F52BAC" w:rsidRDefault="00F52BAC" w:rsidP="00F52BAC">
      <w:pPr>
        <w:pStyle w:val="NoSpacing"/>
        <w:rPr>
          <w:lang w:val="en-GB"/>
        </w:rPr>
      </w:pPr>
    </w:p>
    <w:p w:rsidR="00F52BAC" w:rsidRDefault="00F52BAC" w:rsidP="00F52BAC">
      <w:pPr>
        <w:pStyle w:val="Heading2"/>
        <w:rPr>
          <w:lang w:val="en-GB"/>
        </w:rPr>
      </w:pPr>
      <w:bookmarkStart w:id="3" w:name="_Toc500715548"/>
      <w:bookmarkStart w:id="4" w:name="_Toc502385486"/>
      <w:r>
        <w:rPr>
          <w:lang w:val="en-GB"/>
        </w:rPr>
        <w:t xml:space="preserve">3.3 </w:t>
      </w:r>
      <w:r w:rsidRPr="00E9148D">
        <w:rPr>
          <w:lang w:val="en-GB"/>
        </w:rPr>
        <w:t>Ethical Leadership</w:t>
      </w:r>
      <w:bookmarkEnd w:id="3"/>
      <w:bookmarkEnd w:id="4"/>
    </w:p>
    <w:p w:rsidR="00F52BAC" w:rsidRPr="00301FD0" w:rsidRDefault="00F52BAC" w:rsidP="00301FD0">
      <w:pPr>
        <w:spacing w:line="360" w:lineRule="auto"/>
        <w:jc w:val="both"/>
        <w:rPr>
          <w:rFonts w:cs="Times New Roman"/>
          <w:szCs w:val="24"/>
          <w:lang w:val="en-GB"/>
        </w:rPr>
      </w:pPr>
      <w:r w:rsidRPr="00301FD0">
        <w:rPr>
          <w:rFonts w:cs="Times New Roman"/>
          <w:szCs w:val="24"/>
          <w:lang w:val="en-GB"/>
        </w:rPr>
        <w:t xml:space="preserve">Ethical leadership means leading by the ethical values and beliefs and maintain others respect and dignity. The concept of faithfulness, truthfulness, consideration, and being fair is related to ethical leadership according to </w:t>
      </w:r>
      <w:r w:rsidRPr="00301FD0">
        <w:rPr>
          <w:rFonts w:cs="Times New Roman"/>
          <w:color w:val="222222"/>
          <w:szCs w:val="24"/>
          <w:shd w:val="clear" w:color="auto" w:fill="FFFFFF"/>
        </w:rPr>
        <w:t xml:space="preserve">Watts (2008). To be an ethical leader one w=should not use the power for unfair means in the view of ethical leader all the members leader, followers, workers should have the same respect and importance.  </w:t>
      </w:r>
    </w:p>
    <w:p w:rsidR="00F52BAC" w:rsidRPr="00301FD0" w:rsidRDefault="00F52BAC" w:rsidP="00301FD0">
      <w:pPr>
        <w:spacing w:line="360" w:lineRule="auto"/>
        <w:jc w:val="both"/>
        <w:rPr>
          <w:rFonts w:cs="Times New Roman"/>
          <w:szCs w:val="24"/>
          <w:lang w:val="en-GB"/>
        </w:rPr>
      </w:pPr>
      <w:r w:rsidRPr="00301FD0">
        <w:rPr>
          <w:rFonts w:cs="Times New Roman"/>
          <w:szCs w:val="24"/>
          <w:lang w:val="en-GB"/>
        </w:rPr>
        <w:t xml:space="preserve">Ethical relationship contains: </w:t>
      </w:r>
    </w:p>
    <w:p w:rsidR="00F52BAC" w:rsidRPr="00301FD0" w:rsidRDefault="00F52BAC" w:rsidP="00301FD0">
      <w:pPr>
        <w:pStyle w:val="ListParagraph"/>
        <w:numPr>
          <w:ilvl w:val="0"/>
          <w:numId w:val="3"/>
        </w:numPr>
        <w:spacing w:line="360" w:lineRule="auto"/>
        <w:jc w:val="both"/>
      </w:pPr>
      <w:r w:rsidRPr="00301FD0">
        <w:rPr>
          <w:lang w:val="en-GB"/>
        </w:rPr>
        <w:t>a) CSR, b) sustainability, c) equality, d) humanitarianism.</w:t>
      </w:r>
    </w:p>
    <w:p w:rsidR="00F52BAC" w:rsidRPr="00301FD0" w:rsidRDefault="00F52BAC" w:rsidP="00301FD0">
      <w:pPr>
        <w:pStyle w:val="ListParagraph"/>
        <w:numPr>
          <w:ilvl w:val="0"/>
          <w:numId w:val="3"/>
        </w:numPr>
        <w:spacing w:line="360" w:lineRule="auto"/>
        <w:jc w:val="both"/>
      </w:pPr>
      <w:r w:rsidRPr="00301FD0">
        <w:rPr>
          <w:lang w:val="en-GB"/>
        </w:rPr>
        <w:t>Four P’s – a)Purpose, b)People, c)Planet, d)Probity</w:t>
      </w:r>
    </w:p>
    <w:p w:rsidR="00F52BAC" w:rsidRDefault="00F52BAC" w:rsidP="00F52BAC">
      <w:pPr>
        <w:jc w:val="center"/>
      </w:pPr>
      <w:r w:rsidRPr="00E9148D">
        <w:rPr>
          <w:noProof/>
        </w:rPr>
        <w:drawing>
          <wp:inline distT="0" distB="0" distL="0" distR="0">
            <wp:extent cx="2157413" cy="2157412"/>
            <wp:effectExtent l="0" t="0" r="0"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157413" cy="2157412"/>
                    </a:xfrm>
                    <a:prstGeom prst="rect">
                      <a:avLst/>
                    </a:prstGeom>
                    <a:noFill/>
                    <a:ln>
                      <a:noFill/>
                    </a:ln>
                    <a:effectLst/>
                    <a:extLst>
                      <a:ext uri="{909E8E84-426E-40DD-AFC4-6F175D3DCCD1}">
                        <a14:hiddenFill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a:solidFill>
                            <a:schemeClr val="accent1"/>
                          </a:solidFill>
                        </a14:hiddenFill>
                      </a:ext>
                      <a:ext uri="{91240B29-F687-4F45-9708-019B960494DF}">
                        <a14:hiddenLine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w="9525">
                          <a:solidFill>
                            <a:schemeClr val="tx1"/>
                          </a:solidFill>
                          <a:miter lim="800000"/>
                          <a:headEnd/>
                          <a:tailEnd/>
                        </a14:hiddenLine>
                      </a:ext>
                      <a:ext uri="{AF507438-7753-43E0-B8FC-AC1667EBCBE1}">
                        <a14:hiddenEffects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a:effectLst>
                            <a:outerShdw dist="35921" dir="2700000" algn="ctr" rotWithShape="0">
                              <a:schemeClr val="bg2"/>
                            </a:outerShdw>
                          </a:effectLst>
                        </a14:hiddenEffects>
                      </a:ext>
                    </a:extLst>
                  </pic:spPr>
                </pic:pic>
              </a:graphicData>
            </a:graphic>
          </wp:inline>
        </w:drawing>
      </w:r>
    </w:p>
    <w:p w:rsidR="00F52BAC" w:rsidRPr="00E9148D" w:rsidRDefault="00F52BAC" w:rsidP="00F52BAC">
      <w:pPr>
        <w:jc w:val="center"/>
      </w:pPr>
      <w:r w:rsidRPr="0033475A">
        <w:rPr>
          <w:b/>
        </w:rPr>
        <w:t>Diagram:</w:t>
      </w:r>
      <w:r>
        <w:t xml:space="preserve"> four </w:t>
      </w:r>
      <w:proofErr w:type="spellStart"/>
      <w:r>
        <w:t>p’s</w:t>
      </w:r>
      <w:proofErr w:type="spellEnd"/>
      <w:r>
        <w:t xml:space="preserve"> of ethical relationship,      </w:t>
      </w:r>
      <w:r w:rsidRPr="0033475A">
        <w:rPr>
          <w:b/>
        </w:rPr>
        <w:t>source:</w:t>
      </w:r>
      <w:r>
        <w:t xml:space="preserve"> businessball.com (2017)</w:t>
      </w:r>
    </w:p>
    <w:p w:rsidR="00F52BAC" w:rsidRPr="00E9148D" w:rsidRDefault="00F52BAC" w:rsidP="00F52BAC">
      <w:pPr>
        <w:pStyle w:val="ListParagraph"/>
        <w:numPr>
          <w:ilvl w:val="0"/>
          <w:numId w:val="3"/>
        </w:numPr>
        <w:spacing w:line="360" w:lineRule="auto"/>
        <w:jc w:val="both"/>
      </w:pPr>
      <w:r w:rsidRPr="00E9148D">
        <w:t>Cultural issues in ethical behavior:</w:t>
      </w:r>
    </w:p>
    <w:p w:rsidR="00F52BAC" w:rsidRPr="00E9148D" w:rsidRDefault="00F52BAC" w:rsidP="00F52BAC">
      <w:pPr>
        <w:pStyle w:val="ListParagraph"/>
        <w:numPr>
          <w:ilvl w:val="2"/>
          <w:numId w:val="4"/>
        </w:numPr>
        <w:spacing w:line="360" w:lineRule="auto"/>
        <w:jc w:val="both"/>
      </w:pPr>
      <w:r w:rsidRPr="00E9148D">
        <w:t>Cultural relativism:</w:t>
      </w:r>
      <w:r>
        <w:t xml:space="preserve"> the concept of culture always defines the ethical behavior. </w:t>
      </w:r>
    </w:p>
    <w:p w:rsidR="00F52BAC" w:rsidRDefault="00F52BAC" w:rsidP="00F52BAC">
      <w:pPr>
        <w:pStyle w:val="ListParagraph"/>
        <w:numPr>
          <w:ilvl w:val="2"/>
          <w:numId w:val="4"/>
        </w:numPr>
        <w:spacing w:line="360" w:lineRule="auto"/>
        <w:jc w:val="both"/>
      </w:pPr>
      <w:r>
        <w:t xml:space="preserve">Cultural universalism: the behavior that is not allowed in home should not be allowed in </w:t>
      </w:r>
      <w:proofErr w:type="spellStart"/>
      <w:r>
        <w:t>any where</w:t>
      </w:r>
      <w:proofErr w:type="spellEnd"/>
      <w:r>
        <w:t xml:space="preserve">.  </w:t>
      </w:r>
    </w:p>
    <w:p w:rsidR="00F52BAC" w:rsidRPr="00E9148D" w:rsidRDefault="00F52BAC" w:rsidP="00F52BAC">
      <w:pPr>
        <w:pStyle w:val="ListParagraph"/>
        <w:numPr>
          <w:ilvl w:val="2"/>
          <w:numId w:val="4"/>
        </w:numPr>
        <w:spacing w:line="360" w:lineRule="auto"/>
        <w:jc w:val="both"/>
      </w:pPr>
    </w:p>
    <w:p w:rsidR="00F52BAC" w:rsidRDefault="00F52BAC" w:rsidP="00F52BAC">
      <w:pPr>
        <w:pStyle w:val="Heading2"/>
        <w:rPr>
          <w:lang w:val="en-GB"/>
        </w:rPr>
      </w:pPr>
      <w:bookmarkStart w:id="5" w:name="_Toc500715549"/>
      <w:bookmarkStart w:id="6" w:name="_Toc502385487"/>
      <w:r>
        <w:rPr>
          <w:lang w:val="en-GB"/>
        </w:rPr>
        <w:lastRenderedPageBreak/>
        <w:t xml:space="preserve">3.4 </w:t>
      </w:r>
      <w:r w:rsidRPr="0033475A">
        <w:rPr>
          <w:lang w:val="en-GB"/>
        </w:rPr>
        <w:t>Four views of ethical behaviours</w:t>
      </w:r>
      <w:bookmarkEnd w:id="5"/>
      <w:bookmarkEnd w:id="6"/>
    </w:p>
    <w:p w:rsidR="00F52BAC" w:rsidRPr="0033475A" w:rsidRDefault="00F52BAC" w:rsidP="00F52BAC">
      <w:pPr>
        <w:rPr>
          <w:lang w:val="en-GB"/>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2" o:spid="_x0000_s1026" type="#_x0000_t75" style="position:absolute;margin-left:69.9pt;margin-top:1.4pt;width:271.1pt;height:201.8pt;z-index:251660288;visibility:visible" fillcolor="#0f6fc6" strokeweight="1pt">
            <v:stroke startarrowwidth="narrow" startarrowlength="short" endarrowwidth="narrow" endarrowlength="short"/>
            <v:imagedata r:id="rId10" o:title=""/>
            <v:shadow color="#dbf5f9"/>
          </v:shape>
          <o:OLEObject Type="Embed" ProgID="Unknown" ShapeID="Object 2" DrawAspect="Content" ObjectID="_1576127311" r:id="rId11"/>
        </w:pict>
      </w:r>
    </w:p>
    <w:p w:rsidR="00F52BAC" w:rsidRPr="00E9148D" w:rsidRDefault="00F52BAC" w:rsidP="00F52BAC">
      <w:pPr>
        <w:rPr>
          <w:lang w:val="en-GB"/>
        </w:rPr>
      </w:pPr>
    </w:p>
    <w:p w:rsidR="00F52BAC" w:rsidRPr="001E596C" w:rsidRDefault="00F52BAC" w:rsidP="00F52BAC">
      <w:pPr>
        <w:ind w:left="1080"/>
      </w:pPr>
    </w:p>
    <w:p w:rsidR="00F52BAC" w:rsidRDefault="00F52BAC" w:rsidP="00F52BAC"/>
    <w:p w:rsidR="00F52BAC" w:rsidRDefault="00F52BAC" w:rsidP="00F52BAC"/>
    <w:p w:rsidR="00F52BAC" w:rsidRDefault="00F52BAC" w:rsidP="00F52BAC">
      <w:pPr>
        <w:rPr>
          <w:b/>
        </w:rPr>
      </w:pPr>
    </w:p>
    <w:p w:rsidR="00F52BAC" w:rsidRDefault="00F52BAC" w:rsidP="00F52BAC">
      <w:pPr>
        <w:jc w:val="center"/>
        <w:rPr>
          <w:b/>
        </w:rPr>
      </w:pPr>
      <w:r w:rsidRPr="0033475A">
        <w:rPr>
          <w:b/>
        </w:rPr>
        <w:t>Diagram:</w:t>
      </w:r>
      <w:r>
        <w:rPr>
          <w:b/>
        </w:rPr>
        <w:t xml:space="preserve"> </w:t>
      </w:r>
      <w:r>
        <w:t xml:space="preserve">four views of ethical behaviors                </w:t>
      </w:r>
      <w:r w:rsidRPr="0033475A">
        <w:rPr>
          <w:b/>
        </w:rPr>
        <w:t>Source:</w:t>
      </w:r>
      <w:r>
        <w:t xml:space="preserve"> </w:t>
      </w:r>
      <w:proofErr w:type="spellStart"/>
      <w:r>
        <w:t>Stogdill</w:t>
      </w:r>
      <w:proofErr w:type="spellEnd"/>
      <w:r>
        <w:t xml:space="preserve"> (1974)</w:t>
      </w:r>
    </w:p>
    <w:p w:rsidR="00F52BAC" w:rsidRDefault="00F52BAC" w:rsidP="00F52BAC"/>
    <w:p w:rsidR="00F52BAC" w:rsidRPr="00301FD0" w:rsidRDefault="00F52BAC" w:rsidP="00F52BAC">
      <w:pPr>
        <w:rPr>
          <w:rFonts w:cs="Times New Roman"/>
          <w:szCs w:val="24"/>
        </w:rPr>
      </w:pPr>
      <w:r w:rsidRPr="00301FD0">
        <w:rPr>
          <w:rFonts w:cs="Times New Roman"/>
          <w:szCs w:val="24"/>
        </w:rPr>
        <w:t>Here the diagram shows four view of ethical behavior, and they are:</w:t>
      </w:r>
    </w:p>
    <w:p w:rsidR="00F52BAC" w:rsidRPr="00301FD0" w:rsidRDefault="00F52BAC" w:rsidP="00F52BAC">
      <w:pPr>
        <w:rPr>
          <w:rFonts w:cs="Times New Roman"/>
          <w:szCs w:val="24"/>
        </w:rPr>
      </w:pPr>
      <w:proofErr w:type="gramStart"/>
      <w:r w:rsidRPr="00301FD0">
        <w:rPr>
          <w:rFonts w:cs="Times New Roman"/>
          <w:b/>
          <w:i/>
          <w:szCs w:val="24"/>
        </w:rPr>
        <w:t>a</w:t>
      </w:r>
      <w:proofErr w:type="gramEnd"/>
      <w:r w:rsidRPr="00301FD0">
        <w:rPr>
          <w:rFonts w:cs="Times New Roman"/>
          <w:b/>
          <w:i/>
          <w:szCs w:val="24"/>
        </w:rPr>
        <w:t xml:space="preserve">). Individualism view: </w:t>
      </w:r>
      <w:r w:rsidRPr="00301FD0">
        <w:rPr>
          <w:rFonts w:cs="Times New Roman"/>
          <w:b/>
          <w:szCs w:val="24"/>
        </w:rPr>
        <w:t xml:space="preserve"> </w:t>
      </w:r>
      <w:r w:rsidRPr="00301FD0">
        <w:rPr>
          <w:rFonts w:cs="Times New Roman"/>
          <w:szCs w:val="24"/>
        </w:rPr>
        <w:t>if the</w:t>
      </w:r>
      <w:r w:rsidRPr="00301FD0">
        <w:rPr>
          <w:rFonts w:cs="Times New Roman"/>
          <w:b/>
          <w:szCs w:val="24"/>
        </w:rPr>
        <w:t xml:space="preserve"> </w:t>
      </w:r>
      <w:r w:rsidRPr="00301FD0">
        <w:rPr>
          <w:rFonts w:cs="Times New Roman"/>
          <w:szCs w:val="24"/>
        </w:rPr>
        <w:t>decision or behavior promote one’s long term self interests.</w:t>
      </w:r>
    </w:p>
    <w:p w:rsidR="00F52BAC" w:rsidRPr="00301FD0" w:rsidRDefault="00F52BAC" w:rsidP="00F52BAC">
      <w:pPr>
        <w:rPr>
          <w:rFonts w:cs="Times New Roman"/>
          <w:szCs w:val="24"/>
        </w:rPr>
      </w:pPr>
      <w:r w:rsidRPr="00301FD0">
        <w:rPr>
          <w:rFonts w:cs="Times New Roman"/>
          <w:b/>
          <w:i/>
          <w:szCs w:val="24"/>
        </w:rPr>
        <w:t xml:space="preserve">b). Moral rights view: </w:t>
      </w:r>
      <w:r w:rsidRPr="00301FD0">
        <w:rPr>
          <w:rFonts w:cs="Times New Roman"/>
          <w:szCs w:val="24"/>
        </w:rPr>
        <w:t>if the decision or behavior maintains the fundamental rights of all human beings.</w:t>
      </w:r>
    </w:p>
    <w:p w:rsidR="00F52BAC" w:rsidRPr="00301FD0" w:rsidRDefault="00F52BAC" w:rsidP="00F52BAC">
      <w:pPr>
        <w:rPr>
          <w:rFonts w:cs="Times New Roman"/>
          <w:szCs w:val="24"/>
        </w:rPr>
      </w:pPr>
      <w:r w:rsidRPr="00301FD0">
        <w:rPr>
          <w:rFonts w:cs="Times New Roman"/>
          <w:b/>
          <w:i/>
          <w:szCs w:val="24"/>
        </w:rPr>
        <w:t xml:space="preserve">c) Justice view:  </w:t>
      </w:r>
      <w:r w:rsidRPr="00301FD0">
        <w:rPr>
          <w:rFonts w:cs="Times New Roman"/>
          <w:szCs w:val="24"/>
        </w:rPr>
        <w:t>if the decision or behavior shows fairness and impartiality.</w:t>
      </w:r>
    </w:p>
    <w:p w:rsidR="00F52BAC" w:rsidRPr="00301FD0" w:rsidRDefault="00F52BAC" w:rsidP="00F52BAC">
      <w:pPr>
        <w:rPr>
          <w:rFonts w:cs="Times New Roman"/>
          <w:szCs w:val="24"/>
        </w:rPr>
      </w:pPr>
      <w:r w:rsidRPr="00301FD0">
        <w:rPr>
          <w:rFonts w:cs="Times New Roman"/>
          <w:b/>
          <w:i/>
          <w:szCs w:val="24"/>
        </w:rPr>
        <w:t xml:space="preserve">d) </w:t>
      </w:r>
      <w:proofErr w:type="spellStart"/>
      <w:r w:rsidRPr="00301FD0">
        <w:rPr>
          <w:rFonts w:cs="Times New Roman"/>
          <w:b/>
          <w:i/>
          <w:szCs w:val="24"/>
        </w:rPr>
        <w:t>Utilitarism</w:t>
      </w:r>
      <w:proofErr w:type="spellEnd"/>
      <w:r w:rsidRPr="00301FD0">
        <w:rPr>
          <w:rFonts w:cs="Times New Roman"/>
          <w:b/>
          <w:i/>
          <w:szCs w:val="24"/>
        </w:rPr>
        <w:t xml:space="preserve"> view: </w:t>
      </w:r>
      <w:r w:rsidRPr="00301FD0">
        <w:rPr>
          <w:rFonts w:cs="Times New Roman"/>
          <w:szCs w:val="24"/>
        </w:rPr>
        <w:t xml:space="preserve">if the decision or behavior does the greatest good for the most people. </w:t>
      </w:r>
    </w:p>
    <w:p w:rsidR="00F52BAC" w:rsidRPr="00301FD0" w:rsidRDefault="00F52BAC" w:rsidP="00F52BAC">
      <w:pPr>
        <w:pStyle w:val="Heading2"/>
        <w:rPr>
          <w:rFonts w:cs="Times New Roman"/>
          <w:sz w:val="24"/>
          <w:szCs w:val="24"/>
          <w:lang w:val="en-GB"/>
        </w:rPr>
      </w:pPr>
      <w:bookmarkStart w:id="7" w:name="_Toc500715550"/>
      <w:bookmarkStart w:id="8" w:name="_Toc502385488"/>
      <w:r w:rsidRPr="00301FD0">
        <w:rPr>
          <w:rFonts w:cs="Times New Roman"/>
          <w:sz w:val="24"/>
          <w:szCs w:val="24"/>
        </w:rPr>
        <w:t xml:space="preserve">3.5 </w:t>
      </w:r>
      <w:r w:rsidRPr="00301FD0">
        <w:rPr>
          <w:rFonts w:cs="Times New Roman"/>
          <w:sz w:val="24"/>
          <w:szCs w:val="24"/>
          <w:lang w:val="en-GB"/>
        </w:rPr>
        <w:t>Factors that affect ethical managerial behaviour</w:t>
      </w:r>
      <w:bookmarkEnd w:id="7"/>
      <w:bookmarkEnd w:id="8"/>
    </w:p>
    <w:p w:rsidR="00F52BAC" w:rsidRPr="00301FD0" w:rsidRDefault="00F52BAC" w:rsidP="00F52BAC">
      <w:pPr>
        <w:rPr>
          <w:rFonts w:cs="Times New Roman"/>
          <w:szCs w:val="24"/>
          <w:lang w:val="en-GB"/>
        </w:rPr>
      </w:pPr>
      <w:r w:rsidRPr="00301FD0">
        <w:rPr>
          <w:rFonts w:cs="Times New Roman"/>
          <w:noProof/>
          <w:szCs w:val="24"/>
        </w:rPr>
        <w:pict>
          <v:shape id="_x0000_s1027" type="#_x0000_t75" style="position:absolute;margin-left:25.4pt;margin-top:6.95pt;width:373.95pt;height:139.7pt;z-index:251661312;visibility:visible" fillcolor="#0f6fc6" strokeweight="1pt">
            <v:stroke startarrowwidth="narrow" startarrowlength="short" endarrowwidth="narrow" endarrowlength="short"/>
            <v:imagedata r:id="rId12" o:title=""/>
            <v:shadow color="#dbf5f9"/>
          </v:shape>
          <o:OLEObject Type="Embed" ProgID="Unknown" ShapeID="_x0000_s1027" DrawAspect="Content" ObjectID="_1576127312" r:id="rId13"/>
        </w:pict>
      </w:r>
    </w:p>
    <w:p w:rsidR="00F52BAC" w:rsidRPr="00301FD0" w:rsidRDefault="00F52BAC" w:rsidP="00F52BAC">
      <w:pPr>
        <w:rPr>
          <w:rFonts w:cs="Times New Roman"/>
          <w:szCs w:val="24"/>
        </w:rPr>
      </w:pPr>
    </w:p>
    <w:p w:rsidR="00F52BAC" w:rsidRPr="00301FD0" w:rsidRDefault="00F52BAC" w:rsidP="00F52BAC">
      <w:pPr>
        <w:rPr>
          <w:rFonts w:cs="Times New Roman"/>
          <w:b/>
          <w:i/>
          <w:szCs w:val="24"/>
        </w:rPr>
      </w:pPr>
    </w:p>
    <w:p w:rsidR="00F52BAC" w:rsidRPr="00301FD0" w:rsidRDefault="00F52BAC" w:rsidP="00F52BAC">
      <w:pPr>
        <w:rPr>
          <w:rFonts w:cs="Times New Roman"/>
          <w:b/>
          <w:szCs w:val="24"/>
        </w:rPr>
      </w:pPr>
      <w:r w:rsidRPr="00301FD0">
        <w:rPr>
          <w:rFonts w:cs="Times New Roman"/>
          <w:b/>
          <w:i/>
          <w:szCs w:val="24"/>
        </w:rPr>
        <w:t xml:space="preserve"> </w:t>
      </w:r>
      <w:r w:rsidRPr="00301FD0">
        <w:rPr>
          <w:rFonts w:cs="Times New Roman"/>
          <w:b/>
          <w:szCs w:val="24"/>
        </w:rPr>
        <w:tab/>
      </w:r>
    </w:p>
    <w:p w:rsidR="00F52BAC" w:rsidRPr="00301FD0" w:rsidRDefault="00F52BAC" w:rsidP="00F52BAC">
      <w:pPr>
        <w:rPr>
          <w:rFonts w:cs="Times New Roman"/>
          <w:b/>
          <w:szCs w:val="24"/>
        </w:rPr>
      </w:pPr>
    </w:p>
    <w:p w:rsidR="00F52BAC" w:rsidRPr="00301FD0" w:rsidRDefault="00F52BAC" w:rsidP="00F52BAC">
      <w:pPr>
        <w:rPr>
          <w:rFonts w:cs="Times New Roman"/>
          <w:b/>
          <w:szCs w:val="24"/>
        </w:rPr>
      </w:pPr>
      <w:r w:rsidRPr="00301FD0">
        <w:rPr>
          <w:rFonts w:cs="Times New Roman"/>
          <w:b/>
          <w:szCs w:val="24"/>
        </w:rPr>
        <w:t>Diagram:</w:t>
      </w:r>
      <w:r w:rsidRPr="00301FD0">
        <w:rPr>
          <w:rFonts w:cs="Times New Roman"/>
          <w:szCs w:val="24"/>
        </w:rPr>
        <w:t xml:space="preserve"> factors affecting ethical managerial behavior,      </w:t>
      </w:r>
      <w:r w:rsidRPr="00301FD0">
        <w:rPr>
          <w:rFonts w:cs="Times New Roman"/>
          <w:b/>
          <w:szCs w:val="24"/>
        </w:rPr>
        <w:t>Source:</w:t>
      </w:r>
      <w:r w:rsidRPr="00301FD0">
        <w:rPr>
          <w:rFonts w:cs="Times New Roman"/>
          <w:szCs w:val="24"/>
        </w:rPr>
        <w:t xml:space="preserve"> </w:t>
      </w:r>
      <w:proofErr w:type="spellStart"/>
      <w:r w:rsidRPr="00301FD0">
        <w:rPr>
          <w:rFonts w:cs="Times New Roman"/>
          <w:szCs w:val="24"/>
        </w:rPr>
        <w:t>Stogdill</w:t>
      </w:r>
      <w:proofErr w:type="spellEnd"/>
      <w:r w:rsidRPr="00301FD0">
        <w:rPr>
          <w:rFonts w:cs="Times New Roman"/>
          <w:szCs w:val="24"/>
        </w:rPr>
        <w:t xml:space="preserve"> (1974)  </w:t>
      </w:r>
      <w:r w:rsidRPr="00301FD0">
        <w:rPr>
          <w:rFonts w:cs="Times New Roman"/>
          <w:b/>
          <w:szCs w:val="24"/>
        </w:rPr>
        <w:t xml:space="preserve"> </w:t>
      </w:r>
    </w:p>
    <w:p w:rsidR="00F52BAC" w:rsidRPr="00301FD0" w:rsidRDefault="00F52BAC" w:rsidP="00F52BAC">
      <w:pPr>
        <w:rPr>
          <w:rFonts w:cs="Times New Roman"/>
          <w:szCs w:val="24"/>
        </w:rPr>
      </w:pPr>
      <w:r w:rsidRPr="00301FD0">
        <w:rPr>
          <w:rFonts w:cs="Times New Roman"/>
          <w:szCs w:val="24"/>
        </w:rPr>
        <w:t>The diagram shows factors which affects ethical managerial behavior and they are:</w:t>
      </w:r>
    </w:p>
    <w:p w:rsidR="00F52BAC" w:rsidRPr="00301FD0" w:rsidRDefault="00F52BAC" w:rsidP="00F52BAC">
      <w:pPr>
        <w:pStyle w:val="ListParagraph"/>
        <w:numPr>
          <w:ilvl w:val="0"/>
          <w:numId w:val="5"/>
        </w:numPr>
        <w:jc w:val="both"/>
      </w:pPr>
      <w:r w:rsidRPr="00301FD0">
        <w:rPr>
          <w:b/>
          <w:i/>
        </w:rPr>
        <w:t>Manager as person:</w:t>
      </w:r>
    </w:p>
    <w:p w:rsidR="00F52BAC" w:rsidRPr="00301FD0" w:rsidRDefault="00F52BAC" w:rsidP="00F52BAC">
      <w:pPr>
        <w:pStyle w:val="ListParagraph"/>
        <w:jc w:val="both"/>
        <w:rPr>
          <w:b/>
          <w:i/>
        </w:rPr>
      </w:pPr>
    </w:p>
    <w:p w:rsidR="00F52BAC" w:rsidRPr="00301FD0" w:rsidRDefault="00F52BAC" w:rsidP="00F52BAC">
      <w:pPr>
        <w:pStyle w:val="ListParagraph"/>
        <w:numPr>
          <w:ilvl w:val="0"/>
          <w:numId w:val="6"/>
        </w:numPr>
        <w:spacing w:line="360" w:lineRule="auto"/>
        <w:jc w:val="both"/>
      </w:pPr>
      <w:r w:rsidRPr="00301FD0">
        <w:t>Family influences: renders a great impact on the ethical managerial behavior.</w:t>
      </w:r>
    </w:p>
    <w:p w:rsidR="00F52BAC" w:rsidRPr="00301FD0" w:rsidRDefault="00F52BAC" w:rsidP="00F52BAC">
      <w:pPr>
        <w:pStyle w:val="ListParagraph"/>
        <w:numPr>
          <w:ilvl w:val="0"/>
          <w:numId w:val="6"/>
        </w:numPr>
        <w:spacing w:line="360" w:lineRule="auto"/>
        <w:jc w:val="both"/>
      </w:pPr>
      <w:r w:rsidRPr="00301FD0">
        <w:t>Religious values: has a significant effect on the behavior</w:t>
      </w:r>
    </w:p>
    <w:p w:rsidR="00F52BAC" w:rsidRPr="00301FD0" w:rsidRDefault="00F52BAC" w:rsidP="00F52BAC">
      <w:pPr>
        <w:pStyle w:val="ListParagraph"/>
        <w:numPr>
          <w:ilvl w:val="0"/>
          <w:numId w:val="6"/>
        </w:numPr>
        <w:spacing w:line="360" w:lineRule="auto"/>
        <w:jc w:val="both"/>
      </w:pPr>
      <w:r w:rsidRPr="00301FD0">
        <w:lastRenderedPageBreak/>
        <w:t>Personal standards and needs: has an important action on the ethical managerial behavior.</w:t>
      </w:r>
    </w:p>
    <w:p w:rsidR="00F52BAC" w:rsidRPr="00301FD0" w:rsidRDefault="00F52BAC" w:rsidP="00F52BAC">
      <w:pPr>
        <w:pStyle w:val="ListParagraph"/>
        <w:numPr>
          <w:ilvl w:val="0"/>
          <w:numId w:val="5"/>
        </w:numPr>
        <w:spacing w:line="360" w:lineRule="auto"/>
        <w:jc w:val="both"/>
      </w:pPr>
      <w:r w:rsidRPr="00301FD0">
        <w:rPr>
          <w:b/>
          <w:i/>
        </w:rPr>
        <w:t xml:space="preserve">Employing organization: </w:t>
      </w:r>
    </w:p>
    <w:p w:rsidR="00F52BAC" w:rsidRPr="00301FD0" w:rsidRDefault="00F52BAC" w:rsidP="00F52BAC">
      <w:pPr>
        <w:pStyle w:val="ListParagraph"/>
        <w:numPr>
          <w:ilvl w:val="0"/>
          <w:numId w:val="7"/>
        </w:numPr>
        <w:spacing w:line="360" w:lineRule="auto"/>
        <w:ind w:left="1260" w:hanging="270"/>
        <w:jc w:val="both"/>
      </w:pPr>
      <w:r w:rsidRPr="00301FD0">
        <w:t xml:space="preserve"> Policies, codes of conducts.</w:t>
      </w:r>
    </w:p>
    <w:p w:rsidR="00F52BAC" w:rsidRPr="00301FD0" w:rsidRDefault="00F52BAC" w:rsidP="00F52BAC">
      <w:pPr>
        <w:pStyle w:val="ListParagraph"/>
        <w:numPr>
          <w:ilvl w:val="0"/>
          <w:numId w:val="7"/>
        </w:numPr>
        <w:spacing w:line="360" w:lineRule="auto"/>
        <w:ind w:left="1260" w:hanging="270"/>
        <w:jc w:val="both"/>
      </w:pPr>
      <w:r w:rsidRPr="00301FD0">
        <w:t>Behavior of supervisor, peers</w:t>
      </w:r>
    </w:p>
    <w:p w:rsidR="00F52BAC" w:rsidRPr="00301FD0" w:rsidRDefault="00F52BAC" w:rsidP="00F52BAC">
      <w:pPr>
        <w:pStyle w:val="ListParagraph"/>
        <w:numPr>
          <w:ilvl w:val="0"/>
          <w:numId w:val="7"/>
        </w:numPr>
        <w:spacing w:line="360" w:lineRule="auto"/>
        <w:ind w:left="1260" w:hanging="270"/>
        <w:jc w:val="both"/>
      </w:pPr>
      <w:r w:rsidRPr="00301FD0">
        <w:t>Organizational cultures</w:t>
      </w:r>
    </w:p>
    <w:p w:rsidR="00F52BAC" w:rsidRPr="00301FD0" w:rsidRDefault="00F52BAC" w:rsidP="00F52BAC">
      <w:pPr>
        <w:ind w:left="630"/>
        <w:rPr>
          <w:rFonts w:cs="Times New Roman"/>
          <w:szCs w:val="24"/>
        </w:rPr>
      </w:pPr>
      <w:r w:rsidRPr="00301FD0">
        <w:rPr>
          <w:rFonts w:cs="Times New Roman"/>
          <w:szCs w:val="24"/>
        </w:rPr>
        <w:t>-are important factors which affect the ethical managerial behavior.</w:t>
      </w:r>
    </w:p>
    <w:p w:rsidR="00F52BAC" w:rsidRPr="00301FD0" w:rsidRDefault="00F52BAC" w:rsidP="00F52BAC">
      <w:pPr>
        <w:pStyle w:val="ListParagraph"/>
        <w:numPr>
          <w:ilvl w:val="0"/>
          <w:numId w:val="5"/>
        </w:numPr>
        <w:spacing w:line="360" w:lineRule="auto"/>
        <w:jc w:val="both"/>
      </w:pPr>
      <w:r w:rsidRPr="00301FD0">
        <w:rPr>
          <w:b/>
          <w:i/>
        </w:rPr>
        <w:t xml:space="preserve">External environment:  </w:t>
      </w:r>
    </w:p>
    <w:p w:rsidR="00F52BAC" w:rsidRPr="00301FD0" w:rsidRDefault="00F52BAC" w:rsidP="00F52BAC">
      <w:pPr>
        <w:pStyle w:val="ListParagraph"/>
        <w:numPr>
          <w:ilvl w:val="0"/>
          <w:numId w:val="8"/>
        </w:numPr>
        <w:tabs>
          <w:tab w:val="left" w:pos="1260"/>
        </w:tabs>
        <w:spacing w:line="360" w:lineRule="auto"/>
        <w:ind w:left="990" w:firstLine="0"/>
        <w:jc w:val="both"/>
      </w:pPr>
      <w:r w:rsidRPr="00301FD0">
        <w:t>Government regulations</w:t>
      </w:r>
    </w:p>
    <w:p w:rsidR="00F52BAC" w:rsidRPr="00301FD0" w:rsidRDefault="00F52BAC" w:rsidP="00F52BAC">
      <w:pPr>
        <w:pStyle w:val="ListParagraph"/>
        <w:numPr>
          <w:ilvl w:val="0"/>
          <w:numId w:val="8"/>
        </w:numPr>
        <w:tabs>
          <w:tab w:val="left" w:pos="1260"/>
        </w:tabs>
        <w:spacing w:line="360" w:lineRule="auto"/>
        <w:ind w:left="990" w:firstLine="0"/>
        <w:jc w:val="both"/>
      </w:pPr>
      <w:r w:rsidRPr="00301FD0">
        <w:t>Norms and values of society</w:t>
      </w:r>
    </w:p>
    <w:p w:rsidR="00F52BAC" w:rsidRPr="00301FD0" w:rsidRDefault="00F52BAC" w:rsidP="00F52BAC">
      <w:pPr>
        <w:pStyle w:val="ListParagraph"/>
        <w:numPr>
          <w:ilvl w:val="0"/>
          <w:numId w:val="8"/>
        </w:numPr>
        <w:tabs>
          <w:tab w:val="left" w:pos="1260"/>
        </w:tabs>
        <w:spacing w:line="360" w:lineRule="auto"/>
        <w:ind w:left="990" w:firstLine="0"/>
        <w:jc w:val="both"/>
      </w:pPr>
      <w:r w:rsidRPr="00301FD0">
        <w:t xml:space="preserve">Ethical climate of industries </w:t>
      </w:r>
    </w:p>
    <w:p w:rsidR="00F52BAC" w:rsidRDefault="00F52BAC" w:rsidP="00F52BAC">
      <w:pPr>
        <w:pStyle w:val="Heading1"/>
        <w:rPr>
          <w:lang w:val="en-GB"/>
        </w:rPr>
      </w:pPr>
      <w:bookmarkStart w:id="9" w:name="_Toc500715551"/>
      <w:bookmarkStart w:id="10" w:name="_Toc502385489"/>
      <w:r>
        <w:rPr>
          <w:lang w:val="en-GB"/>
        </w:rPr>
        <w:t xml:space="preserve">4.0 </w:t>
      </w:r>
      <w:r w:rsidRPr="00683B0C">
        <w:rPr>
          <w:lang w:val="en-GB"/>
        </w:rPr>
        <w:t>Entrepreneurship</w:t>
      </w:r>
      <w:bookmarkEnd w:id="9"/>
      <w:bookmarkEnd w:id="10"/>
    </w:p>
    <w:p w:rsidR="00F52BAC" w:rsidRDefault="00F52BAC" w:rsidP="00301FD0">
      <w:pPr>
        <w:spacing w:line="360" w:lineRule="auto"/>
        <w:jc w:val="both"/>
        <w:rPr>
          <w:lang w:val="en-GB"/>
        </w:rPr>
      </w:pPr>
      <w:r>
        <w:rPr>
          <w:lang w:val="en-GB"/>
        </w:rPr>
        <w:t>Entrepreneurship means ability to develop and manage a business by taking ricks on own. A business enterprise that is no profitable or</w:t>
      </w:r>
      <w:r w:rsidRPr="00683B0C">
        <w:rPr>
          <w:lang w:val="en-GB"/>
        </w:rPr>
        <w:t xml:space="preserve"> </w:t>
      </w:r>
      <w:r>
        <w:rPr>
          <w:lang w:val="en-GB"/>
        </w:rPr>
        <w:t>profitable attempting to earn a double bottom line which is quantifiable in case of economical and social outcome is called social enterprises. These enterprises are economical well sufficient. The social enterprises play an important role in the sector of society for changing, and they are:</w:t>
      </w:r>
    </w:p>
    <w:p w:rsidR="00F52BAC" w:rsidRDefault="00F52BAC" w:rsidP="00301FD0">
      <w:pPr>
        <w:pStyle w:val="ListParagraph"/>
        <w:numPr>
          <w:ilvl w:val="0"/>
          <w:numId w:val="5"/>
        </w:numPr>
        <w:spacing w:line="360" w:lineRule="auto"/>
        <w:jc w:val="both"/>
        <w:rPr>
          <w:lang w:val="en-GB"/>
        </w:rPr>
      </w:pPr>
      <w:r>
        <w:rPr>
          <w:lang w:val="en-GB"/>
        </w:rPr>
        <w:t>Generating a delegation in creating and sustaining the values of society.</w:t>
      </w:r>
    </w:p>
    <w:p w:rsidR="00F52BAC" w:rsidRDefault="00F52BAC" w:rsidP="00301FD0">
      <w:pPr>
        <w:pStyle w:val="ListParagraph"/>
        <w:numPr>
          <w:ilvl w:val="0"/>
          <w:numId w:val="5"/>
        </w:numPr>
        <w:spacing w:line="360" w:lineRule="auto"/>
        <w:jc w:val="both"/>
        <w:rPr>
          <w:lang w:val="en-GB"/>
        </w:rPr>
      </w:pPr>
      <w:r>
        <w:rPr>
          <w:lang w:val="en-GB"/>
        </w:rPr>
        <w:t>To operate the delegations, determine and continuously seeking new options or chances.</w:t>
      </w:r>
    </w:p>
    <w:p w:rsidR="00F52BAC" w:rsidRDefault="00F52BAC" w:rsidP="00301FD0">
      <w:pPr>
        <w:pStyle w:val="ListParagraph"/>
        <w:numPr>
          <w:ilvl w:val="0"/>
          <w:numId w:val="5"/>
        </w:numPr>
        <w:spacing w:line="360" w:lineRule="auto"/>
        <w:jc w:val="both"/>
        <w:rPr>
          <w:lang w:val="en-GB"/>
        </w:rPr>
      </w:pPr>
      <w:r>
        <w:rPr>
          <w:lang w:val="en-GB"/>
        </w:rPr>
        <w:t xml:space="preserve">Occupying is process of relentless creativity, modification and knowledge gathering. </w:t>
      </w:r>
    </w:p>
    <w:p w:rsidR="00F52BAC" w:rsidRPr="003C6733" w:rsidRDefault="00F52BAC" w:rsidP="00301FD0">
      <w:pPr>
        <w:pStyle w:val="ListParagraph"/>
        <w:numPr>
          <w:ilvl w:val="0"/>
          <w:numId w:val="5"/>
        </w:numPr>
        <w:spacing w:line="360" w:lineRule="auto"/>
        <w:jc w:val="both"/>
        <w:rPr>
          <w:lang w:val="en-GB"/>
        </w:rPr>
      </w:pPr>
      <w:r>
        <w:rPr>
          <w:lang w:val="en-GB"/>
        </w:rPr>
        <w:t>Taking the initiative confidently not being restricted by the limited assets.</w:t>
      </w:r>
    </w:p>
    <w:p w:rsidR="00F52BAC" w:rsidRDefault="00F52BAC" w:rsidP="00F52BAC">
      <w:pPr>
        <w:pStyle w:val="Heading2"/>
        <w:rPr>
          <w:lang w:val="en-GB"/>
        </w:rPr>
      </w:pPr>
      <w:bookmarkStart w:id="11" w:name="_Toc500715552"/>
      <w:bookmarkStart w:id="12" w:name="_Toc502385490"/>
      <w:r>
        <w:rPr>
          <w:lang w:val="en-GB"/>
        </w:rPr>
        <w:t xml:space="preserve">4.1 </w:t>
      </w:r>
      <w:r w:rsidRPr="00DF10C6">
        <w:rPr>
          <w:lang w:val="en-GB"/>
        </w:rPr>
        <w:t>Types of social enterprise</w:t>
      </w:r>
      <w:bookmarkEnd w:id="11"/>
      <w:bookmarkEnd w:id="12"/>
    </w:p>
    <w:p w:rsidR="00F52BAC" w:rsidRDefault="00F52BAC" w:rsidP="00F52BAC">
      <w:pPr>
        <w:rPr>
          <w:lang w:val="en-GB"/>
        </w:rPr>
      </w:pPr>
      <w:r>
        <w:rPr>
          <w:lang w:val="en-GB"/>
        </w:rPr>
        <w:t xml:space="preserve">There are two main types of social enterprise: </w:t>
      </w:r>
    </w:p>
    <w:p w:rsidR="00F52BAC" w:rsidRPr="00DF10C6" w:rsidRDefault="00F52BAC" w:rsidP="00F52BAC">
      <w:pPr>
        <w:numPr>
          <w:ilvl w:val="0"/>
          <w:numId w:val="9"/>
        </w:numPr>
        <w:spacing w:before="120" w:after="280" w:line="360" w:lineRule="auto"/>
        <w:jc w:val="both"/>
      </w:pPr>
      <w:r w:rsidRPr="00DF10C6">
        <w:t>Nonprofits with income from products/services supplemented by external support and subsidies</w:t>
      </w:r>
    </w:p>
    <w:p w:rsidR="00F52BAC" w:rsidRPr="00DF10C6" w:rsidRDefault="00F52BAC" w:rsidP="00F52BAC">
      <w:pPr>
        <w:numPr>
          <w:ilvl w:val="0"/>
          <w:numId w:val="9"/>
        </w:numPr>
        <w:spacing w:before="120" w:after="280" w:line="360" w:lineRule="auto"/>
        <w:jc w:val="both"/>
      </w:pPr>
      <w:r w:rsidRPr="00DF10C6">
        <w:t>Nonprofits with income from products/services not supplemented by external support and subsidies</w:t>
      </w:r>
    </w:p>
    <w:p w:rsidR="00F52BAC" w:rsidRDefault="00F52BAC" w:rsidP="00F52BAC">
      <w:pPr>
        <w:ind w:left="360"/>
        <w:rPr>
          <w:lang w:val="en-GB"/>
        </w:rPr>
      </w:pPr>
      <w:r>
        <w:rPr>
          <w:lang w:val="en-GB"/>
        </w:rPr>
        <w:lastRenderedPageBreak/>
        <w:t>There is another classification given bellow:</w:t>
      </w:r>
    </w:p>
    <w:p w:rsidR="00F52BAC" w:rsidRPr="00C90B84" w:rsidRDefault="00F52BAC" w:rsidP="00F52BAC">
      <w:pPr>
        <w:pStyle w:val="ListParagraph"/>
        <w:numPr>
          <w:ilvl w:val="0"/>
          <w:numId w:val="10"/>
        </w:numPr>
        <w:spacing w:line="360" w:lineRule="auto"/>
        <w:rPr>
          <w:lang w:val="en-GB"/>
        </w:rPr>
      </w:pPr>
      <w:r w:rsidRPr="00C90B84">
        <w:rPr>
          <w:lang w:val="en-GB"/>
        </w:rPr>
        <w:t>For profit social enterprise,</w:t>
      </w:r>
    </w:p>
    <w:p w:rsidR="00F52BAC" w:rsidRPr="00C90B84" w:rsidRDefault="00F52BAC" w:rsidP="00F52BAC">
      <w:pPr>
        <w:pStyle w:val="ListParagraph"/>
        <w:numPr>
          <w:ilvl w:val="0"/>
          <w:numId w:val="10"/>
        </w:numPr>
        <w:spacing w:line="360" w:lineRule="auto"/>
        <w:rPr>
          <w:lang w:val="en-GB"/>
        </w:rPr>
      </w:pPr>
      <w:r w:rsidRPr="00C90B84">
        <w:rPr>
          <w:lang w:val="en-GB"/>
        </w:rPr>
        <w:t>Non profit social enterprise,</w:t>
      </w:r>
    </w:p>
    <w:p w:rsidR="00F52BAC" w:rsidRPr="00C90B84" w:rsidRDefault="00F52BAC" w:rsidP="00F52BAC">
      <w:pPr>
        <w:pStyle w:val="ListParagraph"/>
        <w:numPr>
          <w:ilvl w:val="0"/>
          <w:numId w:val="10"/>
        </w:numPr>
        <w:spacing w:line="360" w:lineRule="auto"/>
        <w:rPr>
          <w:lang w:val="en-GB"/>
        </w:rPr>
      </w:pPr>
      <w:r w:rsidRPr="00C90B84">
        <w:rPr>
          <w:lang w:val="en-GB"/>
        </w:rPr>
        <w:t>Sustainable social enterprise</w:t>
      </w:r>
    </w:p>
    <w:p w:rsidR="00F52BAC" w:rsidRPr="00C90B84" w:rsidRDefault="00F52BAC" w:rsidP="00F52BAC">
      <w:pPr>
        <w:pStyle w:val="ListParagraph"/>
        <w:numPr>
          <w:ilvl w:val="0"/>
          <w:numId w:val="10"/>
        </w:numPr>
        <w:spacing w:line="360" w:lineRule="auto"/>
        <w:rPr>
          <w:lang w:val="en-GB"/>
        </w:rPr>
      </w:pPr>
      <w:r w:rsidRPr="00C90B84">
        <w:rPr>
          <w:lang w:val="en-GB"/>
        </w:rPr>
        <w:t>Community based social Enterprise,</w:t>
      </w:r>
    </w:p>
    <w:p w:rsidR="00F52BAC" w:rsidRPr="003C6733" w:rsidRDefault="00F52BAC" w:rsidP="00F52BAC">
      <w:pPr>
        <w:pStyle w:val="ListParagraph"/>
        <w:numPr>
          <w:ilvl w:val="0"/>
          <w:numId w:val="10"/>
        </w:numPr>
        <w:spacing w:line="360" w:lineRule="auto"/>
        <w:rPr>
          <w:lang w:val="en-GB"/>
        </w:rPr>
      </w:pPr>
      <w:r w:rsidRPr="00C90B84">
        <w:rPr>
          <w:lang w:val="en-GB"/>
        </w:rPr>
        <w:t>Co-operative social enterprise</w:t>
      </w:r>
      <w:r>
        <w:rPr>
          <w:lang w:val="en-GB"/>
        </w:rPr>
        <w:t>.</w:t>
      </w:r>
    </w:p>
    <w:p w:rsidR="00F52BAC" w:rsidRDefault="00F52BAC" w:rsidP="00F52BAC">
      <w:pPr>
        <w:ind w:left="360"/>
      </w:pPr>
      <w:r>
        <w:rPr>
          <w:lang w:val="en-GB"/>
        </w:rPr>
        <w:t xml:space="preserve">According to </w:t>
      </w:r>
      <w:proofErr w:type="spellStart"/>
      <w:r>
        <w:t>Kotler</w:t>
      </w:r>
      <w:proofErr w:type="spellEnd"/>
      <w:r>
        <w:t xml:space="preserve"> et al.</w:t>
      </w:r>
      <w:r w:rsidRPr="00EE6004">
        <w:t xml:space="preserve"> </w:t>
      </w:r>
      <w:r>
        <w:t>(</w:t>
      </w:r>
      <w:r w:rsidRPr="00EE6004">
        <w:t>2014)</w:t>
      </w:r>
      <w:r>
        <w:t>, the company which seek economical result and frequently operates social returns is called for Profit Company. Social enterprise is organization which implies strategy which is commercial to increase the development of people and community.</w:t>
      </w:r>
    </w:p>
    <w:p w:rsidR="00F52BAC" w:rsidRDefault="00F52BAC" w:rsidP="00F52BAC">
      <w:pPr>
        <w:pStyle w:val="Heading2"/>
        <w:rPr>
          <w:lang w:val="en-GB"/>
        </w:rPr>
      </w:pPr>
      <w:bookmarkStart w:id="13" w:name="_Toc500715553"/>
      <w:bookmarkStart w:id="14" w:name="_Toc502385491"/>
      <w:r>
        <w:rPr>
          <w:lang w:val="en-GB"/>
        </w:rPr>
        <w:t xml:space="preserve">4.2 </w:t>
      </w:r>
      <w:r w:rsidRPr="009E7ECD">
        <w:rPr>
          <w:lang w:val="en-GB"/>
        </w:rPr>
        <w:t>Entrepreneurship in economic model</w:t>
      </w:r>
      <w:bookmarkEnd w:id="13"/>
      <w:bookmarkEnd w:id="14"/>
      <w:r>
        <w:rPr>
          <w:lang w:val="en-GB"/>
        </w:rPr>
        <w:t xml:space="preserve"> </w:t>
      </w:r>
    </w:p>
    <w:p w:rsidR="00F52BAC" w:rsidRPr="00544C27" w:rsidRDefault="00F52BAC" w:rsidP="00F52BAC">
      <w:pPr>
        <w:rPr>
          <w:lang w:val="en-GB"/>
        </w:rPr>
      </w:pPr>
      <w:r>
        <w:rPr>
          <w:lang w:val="en-GB"/>
        </w:rPr>
        <w:t>There are three sectors of entrepreneurship in the economic model. They are:</w:t>
      </w:r>
    </w:p>
    <w:p w:rsidR="00F52BAC" w:rsidRDefault="00F52BAC" w:rsidP="00F52BAC">
      <w:pPr>
        <w:rPr>
          <w:lang w:val="en-GB"/>
        </w:rPr>
      </w:pPr>
      <w:r w:rsidRPr="00544C27">
        <w:rPr>
          <w:b/>
          <w:lang w:val="en-GB"/>
        </w:rPr>
        <w:t>First Sector</w:t>
      </w:r>
      <w:r w:rsidRPr="00544C27">
        <w:rPr>
          <w:b/>
        </w:rPr>
        <w:t>:</w:t>
      </w:r>
      <w:r>
        <w:rPr>
          <w:b/>
        </w:rPr>
        <w:t xml:space="preserve"> </w:t>
      </w:r>
      <w:r>
        <w:t xml:space="preserve">first sector consist of </w:t>
      </w:r>
      <w:r w:rsidRPr="009E7ECD">
        <w:rPr>
          <w:lang w:val="en-GB"/>
        </w:rPr>
        <w:t>For-personal profit</w:t>
      </w:r>
      <w:r>
        <w:rPr>
          <w:lang w:val="en-GB"/>
        </w:rPr>
        <w:t xml:space="preserve">. Here entrepreneurship for personal profit contains small business for personal earning purpose which is not that big to </w:t>
      </w:r>
      <w:proofErr w:type="spellStart"/>
      <w:r>
        <w:rPr>
          <w:lang w:val="en-GB"/>
        </w:rPr>
        <w:t>invlive</w:t>
      </w:r>
      <w:proofErr w:type="spellEnd"/>
      <w:r>
        <w:rPr>
          <w:lang w:val="en-GB"/>
        </w:rPr>
        <w:t xml:space="preserve"> government.  </w:t>
      </w:r>
    </w:p>
    <w:p w:rsidR="00F52BAC" w:rsidRPr="00544C27" w:rsidRDefault="00F52BAC" w:rsidP="00F52BAC">
      <w:r w:rsidRPr="00544C27">
        <w:rPr>
          <w:b/>
          <w:lang w:val="en-GB"/>
        </w:rPr>
        <w:t>Second Sector:</w:t>
      </w:r>
      <w:r>
        <w:rPr>
          <w:b/>
          <w:lang w:val="en-GB"/>
        </w:rPr>
        <w:t xml:space="preserve"> </w:t>
      </w:r>
      <w:r>
        <w:rPr>
          <w:lang w:val="en-GB"/>
        </w:rPr>
        <w:t xml:space="preserve">second sector consist of </w:t>
      </w:r>
      <w:r w:rsidRPr="00544C27">
        <w:rPr>
          <w:lang w:val="en-GB"/>
        </w:rPr>
        <w:t>Public Sector</w:t>
      </w:r>
      <w:r>
        <w:t>, Government</w:t>
      </w:r>
      <w:r w:rsidRPr="00544C27">
        <w:rPr>
          <w:lang w:val="en-GB"/>
        </w:rPr>
        <w:t xml:space="preserve"> organised</w:t>
      </w:r>
      <w:r>
        <w:rPr>
          <w:lang w:val="en-GB"/>
        </w:rPr>
        <w:t>,</w:t>
      </w:r>
      <w:r>
        <w:t xml:space="preserve"> </w:t>
      </w:r>
      <w:r w:rsidRPr="00544C27">
        <w:rPr>
          <w:lang w:val="en-GB"/>
        </w:rPr>
        <w:t>paid for by Taxes</w:t>
      </w:r>
    </w:p>
    <w:p w:rsidR="00F52BAC" w:rsidRDefault="00F52BAC" w:rsidP="00F52BAC">
      <w:pPr>
        <w:rPr>
          <w:lang w:val="en-GB"/>
        </w:rPr>
      </w:pPr>
      <w:r w:rsidRPr="00544C27">
        <w:rPr>
          <w:b/>
          <w:lang w:val="en-GB"/>
        </w:rPr>
        <w:t>Third Sector:</w:t>
      </w:r>
      <w:r>
        <w:rPr>
          <w:b/>
          <w:lang w:val="en-GB"/>
        </w:rPr>
        <w:t xml:space="preserve"> </w:t>
      </w:r>
      <w:r>
        <w:rPr>
          <w:lang w:val="en-GB"/>
        </w:rPr>
        <w:t>third sector consist of</w:t>
      </w:r>
      <w:r>
        <w:rPr>
          <w:b/>
          <w:lang w:val="en-GB"/>
        </w:rPr>
        <w:t xml:space="preserve"> </w:t>
      </w:r>
      <w:r w:rsidRPr="00544C27">
        <w:rPr>
          <w:lang w:val="en-GB"/>
        </w:rPr>
        <w:t>Not-for-personal profit</w:t>
      </w:r>
      <w:r>
        <w:t xml:space="preserve">, </w:t>
      </w:r>
      <w:r w:rsidRPr="00544C27">
        <w:rPr>
          <w:lang w:val="en-GB"/>
        </w:rPr>
        <w:t>Non-governmental organisations (NGOs)</w:t>
      </w:r>
      <w:r>
        <w:rPr>
          <w:lang w:val="en-GB"/>
        </w:rPr>
        <w:t xml:space="preserve">, </w:t>
      </w:r>
      <w:r w:rsidRPr="00544C27">
        <w:rPr>
          <w:lang w:val="en-GB"/>
        </w:rPr>
        <w:t>Charities</w:t>
      </w:r>
      <w:r>
        <w:t xml:space="preserve">, </w:t>
      </w:r>
      <w:r w:rsidRPr="00544C27">
        <w:rPr>
          <w:lang w:val="en-GB"/>
        </w:rPr>
        <w:t>Paid by sales, donations, grants</w:t>
      </w:r>
      <w:r>
        <w:rPr>
          <w:lang w:val="en-GB"/>
        </w:rPr>
        <w:t xml:space="preserve"> </w:t>
      </w:r>
    </w:p>
    <w:p w:rsidR="00F52BAC" w:rsidRDefault="00F52BAC" w:rsidP="00F52BAC">
      <w:pPr>
        <w:ind w:left="360"/>
        <w:jc w:val="center"/>
        <w:rPr>
          <w:b/>
        </w:rPr>
      </w:pPr>
      <w:r w:rsidRPr="00544C27">
        <w:rPr>
          <w:noProof/>
        </w:rPr>
        <w:drawing>
          <wp:inline distT="0" distB="0" distL="0" distR="0">
            <wp:extent cx="3589020" cy="2667000"/>
            <wp:effectExtent l="19050" t="0" r="0" b="0"/>
            <wp:docPr id="15" name="Content Placeholder 3"/>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pic:cNvPicPr>
                  </pic:nvPicPr>
                  <pic:blipFill>
                    <a:blip r:embed="rId14"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a:xfrm>
                      <a:off x="0" y="0"/>
                      <a:ext cx="3589289" cy="2667200"/>
                    </a:xfrm>
                    <a:prstGeom prst="rect">
                      <a:avLst/>
                    </a:prstGeom>
                    <a:extLst>
                      <a:ext uri="{91240B29-F687-4F45-9708-019B960494DF}">
                        <a14:hiddenLine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w="12700">
                          <a:solidFill>
                            <a:srgbClr val="000000"/>
                          </a:solidFill>
                          <a:miter lim="800000"/>
                          <a:headEnd/>
                          <a:tailEnd/>
                        </a14:hiddenLine>
                      </a:ext>
                    </a:extLst>
                  </pic:spPr>
                </pic:pic>
              </a:graphicData>
            </a:graphic>
          </wp:inline>
        </w:drawing>
      </w:r>
    </w:p>
    <w:p w:rsidR="00F52BAC" w:rsidRPr="00EE6004" w:rsidRDefault="00F52BAC" w:rsidP="00F52BAC">
      <w:pPr>
        <w:ind w:left="360"/>
        <w:jc w:val="center"/>
      </w:pPr>
      <w:r w:rsidRPr="00544C27">
        <w:rPr>
          <w:b/>
        </w:rPr>
        <w:t>Diagram:</w:t>
      </w:r>
      <w:r>
        <w:t xml:space="preserve"> sectors of entrepreneurship in economic model    </w:t>
      </w:r>
      <w:r w:rsidRPr="00544C27">
        <w:rPr>
          <w:b/>
        </w:rPr>
        <w:t>source:</w:t>
      </w:r>
      <w:r w:rsidRPr="00544C27">
        <w:t xml:space="preserve"> </w:t>
      </w:r>
      <w:proofErr w:type="spellStart"/>
      <w:r w:rsidRPr="00EE6004">
        <w:t>Srivasta</w:t>
      </w:r>
      <w:r>
        <w:t>va</w:t>
      </w:r>
      <w:proofErr w:type="spellEnd"/>
      <w:r>
        <w:t xml:space="preserve"> (</w:t>
      </w:r>
      <w:r w:rsidRPr="00EE6004">
        <w:t>2015)</w:t>
      </w:r>
      <w:r>
        <w:t>,</w:t>
      </w:r>
    </w:p>
    <w:p w:rsidR="00F52BAC" w:rsidRPr="00544C27" w:rsidRDefault="00F52BAC" w:rsidP="00F52BAC">
      <w:r>
        <w:t>Here the diagram above explains the sectors of entrepreneurshi</w:t>
      </w:r>
      <w:r w:rsidR="00301FD0">
        <w:t xml:space="preserve">p social business includes 100% </w:t>
      </w:r>
      <w:proofErr w:type="gramStart"/>
      <w:r>
        <w:t>reliant</w:t>
      </w:r>
      <w:proofErr w:type="gramEnd"/>
      <w:r>
        <w:t xml:space="preserve"> trading income. Social enterprises are about 50% or minimum 25% trading income. </w:t>
      </w:r>
      <w:r>
        <w:lastRenderedPageBreak/>
        <w:t xml:space="preserve">Social economy is about organization that comprises charities. And the third sectors include non government organizations.   </w:t>
      </w:r>
    </w:p>
    <w:p w:rsidR="00F52BAC" w:rsidRDefault="00F52BAC" w:rsidP="00F52BAC">
      <w:pPr>
        <w:pStyle w:val="Heading1"/>
      </w:pPr>
      <w:bookmarkStart w:id="15" w:name="_Toc500715554"/>
      <w:bookmarkStart w:id="16" w:name="_Toc502385492"/>
      <w:r>
        <w:t>5.0 Community participation (locally and nationally)</w:t>
      </w:r>
      <w:bookmarkEnd w:id="15"/>
      <w:bookmarkEnd w:id="16"/>
    </w:p>
    <w:p w:rsidR="00F52BAC" w:rsidRDefault="00F52BAC" w:rsidP="00301FD0">
      <w:pPr>
        <w:spacing w:line="360" w:lineRule="auto"/>
        <w:jc w:val="both"/>
      </w:pPr>
      <w:r>
        <w:t xml:space="preserve">Globally, the assets available for services of social welfare are getting narrower. According to </w:t>
      </w:r>
      <w:proofErr w:type="spellStart"/>
      <w:r w:rsidRPr="00EE6004">
        <w:t>Srivasta</w:t>
      </w:r>
      <w:r>
        <w:t>va</w:t>
      </w:r>
      <w:proofErr w:type="spellEnd"/>
      <w:r>
        <w:t xml:space="preserve"> (</w:t>
      </w:r>
      <w:r w:rsidRPr="00EE6004">
        <w:t>2015)</w:t>
      </w:r>
      <w:r>
        <w:t xml:space="preserve">, pressures from the population, alternation in priorities, desires for more efficiency all are having impact on the social welfare. Using the people who are not professional by involving citizens to solve the social problem has become more popular now a day. However, according to </w:t>
      </w:r>
      <w:r w:rsidRPr="00A22277">
        <w:t>Mullins (2015)</w:t>
      </w:r>
      <w:r>
        <w:t xml:space="preserve">, </w:t>
      </w:r>
      <w:proofErr w:type="gramStart"/>
      <w:r>
        <w:t>a</w:t>
      </w:r>
      <w:proofErr w:type="gramEnd"/>
      <w:r>
        <w:t xml:space="preserve"> accurate participation of the community increases the sustainability of the project related to development of community, this only can be gained by development which people centered. In addition </w:t>
      </w:r>
      <w:proofErr w:type="spellStart"/>
      <w:r w:rsidRPr="00EE6004">
        <w:t>Srivasta</w:t>
      </w:r>
      <w:r>
        <w:t>va</w:t>
      </w:r>
      <w:proofErr w:type="spellEnd"/>
      <w:r>
        <w:t xml:space="preserve"> (</w:t>
      </w:r>
      <w:r w:rsidRPr="00EE6004">
        <w:t>2015)</w:t>
      </w:r>
      <w:r>
        <w:t xml:space="preserve"> said that, empowerment of both social and personal, financial development, and transformation of social and political can be increased by the efficient participation of the community. According to </w:t>
      </w:r>
      <w:proofErr w:type="spellStart"/>
      <w:r>
        <w:t>Redclift</w:t>
      </w:r>
      <w:proofErr w:type="spellEnd"/>
      <w:r>
        <w:t xml:space="preserve"> (2016), a project sustainability circumstance alters because of high stress form domestic constituency to dramatically reduce or stop the foreign help projects together. Because of this stresses state, organization which donate, and workers related with development became worried about the efficiency and worth of the helps that have been rendered to the third world countries over the previous decades. According to</w:t>
      </w:r>
      <w:r w:rsidRPr="00563CC6">
        <w:t xml:space="preserve"> </w:t>
      </w:r>
      <w:proofErr w:type="spellStart"/>
      <w:r w:rsidRPr="00EE6004">
        <w:t>Srivasta</w:t>
      </w:r>
      <w:r>
        <w:t>va</w:t>
      </w:r>
      <w:proofErr w:type="spellEnd"/>
      <w:r>
        <w:t xml:space="preserve"> (</w:t>
      </w:r>
      <w:r w:rsidRPr="00EE6004">
        <w:t>2015)</w:t>
      </w:r>
      <w:r>
        <w:t xml:space="preserve">, now it has become a matter of concern for the organization related with donation and development labors that there is only little effect of the helps that has been delivered to the third world country. In addition </w:t>
      </w:r>
      <w:proofErr w:type="spellStart"/>
      <w:r w:rsidRPr="00EE6004">
        <w:t>Srivasta</w:t>
      </w:r>
      <w:r>
        <w:t>va</w:t>
      </w:r>
      <w:proofErr w:type="spellEnd"/>
      <w:r>
        <w:t xml:space="preserve"> (</w:t>
      </w:r>
      <w:r w:rsidRPr="00EE6004">
        <w:t>2015)</w:t>
      </w:r>
      <w:r>
        <w:t xml:space="preserve"> said that, the community must take responsibility to gain more viable goal. A relentless process of self understanding and empowerment represented by the public is known as sustainable development. According to </w:t>
      </w:r>
      <w:proofErr w:type="spellStart"/>
      <w:r>
        <w:t>Redclift</w:t>
      </w:r>
      <w:proofErr w:type="spellEnd"/>
      <w:r>
        <w:t xml:space="preserve"> (2016) more participation of the people should be done to bring the community into the limelight.</w:t>
      </w:r>
      <w:r w:rsidRPr="002B5F45">
        <w:t xml:space="preserve"> </w:t>
      </w:r>
      <w:proofErr w:type="spellStart"/>
      <w:r>
        <w:t>Redclift</w:t>
      </w:r>
      <w:proofErr w:type="spellEnd"/>
      <w:r>
        <w:t xml:space="preserve"> (2016) also added that, the project can gained only when the community becomes the </w:t>
      </w:r>
      <w:proofErr w:type="spellStart"/>
      <w:r>
        <w:t>the</w:t>
      </w:r>
      <w:proofErr w:type="spellEnd"/>
      <w:r>
        <w:t xml:space="preserve"> architect and engineer both because if the community does not have the ownership of something it will not take any responsibility for it. </w:t>
      </w:r>
    </w:p>
    <w:p w:rsidR="00F52BAC" w:rsidRDefault="00F52BAC" w:rsidP="00F52BAC">
      <w:pPr>
        <w:pStyle w:val="Heading1"/>
        <w:rPr>
          <w:lang w:val="en-GB"/>
        </w:rPr>
      </w:pPr>
      <w:bookmarkStart w:id="17" w:name="_Toc500715555"/>
      <w:bookmarkStart w:id="18" w:name="_Toc502385493"/>
      <w:r>
        <w:rPr>
          <w:lang w:val="en-GB"/>
        </w:rPr>
        <w:lastRenderedPageBreak/>
        <w:t xml:space="preserve">6.0 </w:t>
      </w:r>
      <w:r w:rsidRPr="002B5F45">
        <w:rPr>
          <w:lang w:val="en-GB"/>
        </w:rPr>
        <w:t>Conclusion</w:t>
      </w:r>
      <w:bookmarkEnd w:id="17"/>
      <w:bookmarkEnd w:id="18"/>
    </w:p>
    <w:p w:rsidR="00F52BAC" w:rsidRDefault="00F52BAC" w:rsidP="00301FD0">
      <w:pPr>
        <w:spacing w:line="360" w:lineRule="auto"/>
        <w:jc w:val="both"/>
      </w:pPr>
      <w:r>
        <w:rPr>
          <w:lang w:val="en-GB"/>
        </w:rPr>
        <w:t xml:space="preserve">In this presentation, the main objective is focused on the effect of sustainable environment and globalization, leadership and </w:t>
      </w:r>
      <w:r w:rsidRPr="006953B5">
        <w:t>entrepreneurship</w:t>
      </w:r>
      <w:r>
        <w:t xml:space="preserve"> and participation by the community by both locally and nationally on the potentiality and standard of the project work and performances of successful project in developing country Bangladesh. To gain this aim, reflection and identification of own skill should be done. Feedback should be taken </w:t>
      </w:r>
      <w:r w:rsidR="00301FD0">
        <w:t>from</w:t>
      </w:r>
      <w:r>
        <w:t xml:space="preserve"> the partners, colleagues and the people from surroundings. Practice makes a man perfect, so practice and responsibility should be taken for performance. By finding a trainer and by attending more leadership programs and training will develop the skill. An initiative strategy should be made for leadership. Thus development of proj</w:t>
      </w:r>
      <w:bookmarkStart w:id="19" w:name="_GoBack"/>
      <w:bookmarkEnd w:id="19"/>
      <w:r>
        <w:t xml:space="preserve">ect leadership can be done.    </w:t>
      </w:r>
      <w:r w:rsidRPr="002B5F45">
        <w:rPr>
          <w:lang w:val="en-GB"/>
        </w:rPr>
        <w:t xml:space="preserve"> </w:t>
      </w:r>
      <w:r>
        <w:t xml:space="preserve"> </w:t>
      </w:r>
    </w:p>
    <w:p w:rsidR="00F52BAC" w:rsidRDefault="00F52BAC" w:rsidP="00301FD0">
      <w:pPr>
        <w:spacing w:line="360" w:lineRule="auto"/>
        <w:jc w:val="both"/>
        <w:rPr>
          <w:rFonts w:eastAsiaTheme="majorEastAsia" w:cstheme="majorBidi"/>
          <w:b/>
          <w:bCs/>
          <w:color w:val="365F91" w:themeColor="accent1" w:themeShade="BF"/>
          <w:sz w:val="28"/>
          <w:szCs w:val="28"/>
        </w:rPr>
      </w:pPr>
      <w:r>
        <w:br w:type="page"/>
      </w:r>
    </w:p>
    <w:p w:rsidR="003E4A34" w:rsidRDefault="00F52BAC" w:rsidP="00301FD0">
      <w:pPr>
        <w:pStyle w:val="Heading1"/>
      </w:pPr>
      <w:bookmarkStart w:id="20" w:name="_Toc502385494"/>
      <w:r>
        <w:lastRenderedPageBreak/>
        <w:t>References</w:t>
      </w:r>
      <w:bookmarkEnd w:id="20"/>
      <w:r>
        <w:t xml:space="preserve"> </w:t>
      </w:r>
    </w:p>
    <w:p w:rsidR="00F52BAC" w:rsidRPr="00E13693" w:rsidRDefault="00F52BAC" w:rsidP="00F52BAC">
      <w:r w:rsidRPr="00E13693">
        <w:t xml:space="preserve">Petri, H. and Govern, J. (2014) </w:t>
      </w:r>
      <w:r w:rsidRPr="00E13693">
        <w:rPr>
          <w:i/>
          <w:iCs/>
        </w:rPr>
        <w:t>Motivation: Theory, Research and Application</w:t>
      </w:r>
      <w:r w:rsidRPr="00E13693">
        <w:t>. London: Thomson, Inc.</w:t>
      </w:r>
    </w:p>
    <w:p w:rsidR="00F52BAC" w:rsidRPr="00E13693" w:rsidRDefault="00F52BAC" w:rsidP="00F52BAC">
      <w:proofErr w:type="spellStart"/>
      <w:r w:rsidRPr="00E13693">
        <w:t>Redclift</w:t>
      </w:r>
      <w:proofErr w:type="spellEnd"/>
      <w:r w:rsidRPr="00E13693">
        <w:t>, M. (2016</w:t>
      </w:r>
      <w:proofErr w:type="gramStart"/>
      <w:r w:rsidRPr="00E13693">
        <w:t>)  </w:t>
      </w:r>
      <w:r w:rsidRPr="00E13693">
        <w:rPr>
          <w:i/>
          <w:iCs/>
        </w:rPr>
        <w:t>Sustainable</w:t>
      </w:r>
      <w:proofErr w:type="gramEnd"/>
      <w:r w:rsidRPr="00E13693">
        <w:rPr>
          <w:i/>
          <w:iCs/>
        </w:rPr>
        <w:t xml:space="preserve"> Development: Exploring the Contradictions.</w:t>
      </w:r>
      <w:r w:rsidRPr="00E13693">
        <w:t> New York, London: Methuen &amp; Co. Ltd.</w:t>
      </w:r>
    </w:p>
    <w:p w:rsidR="00F52BAC" w:rsidRPr="00E13693" w:rsidRDefault="00F52BAC" w:rsidP="00F52BAC">
      <w:r w:rsidRPr="00E13693">
        <w:t xml:space="preserve">Robbins, S. (2011) </w:t>
      </w:r>
      <w:proofErr w:type="spellStart"/>
      <w:r w:rsidRPr="00E13693">
        <w:t>Organisational</w:t>
      </w:r>
      <w:proofErr w:type="spellEnd"/>
      <w:r w:rsidRPr="00E13693">
        <w:t xml:space="preserve"> </w:t>
      </w:r>
      <w:proofErr w:type="spellStart"/>
      <w:r w:rsidRPr="00E13693">
        <w:t>Behaviour</w:t>
      </w:r>
      <w:proofErr w:type="spellEnd"/>
      <w:r w:rsidRPr="00E13693">
        <w:t xml:space="preserve"> (9th Ed.). </w:t>
      </w:r>
      <w:proofErr w:type="spellStart"/>
      <w:r w:rsidRPr="00E13693">
        <w:rPr>
          <w:i/>
          <w:iCs/>
        </w:rPr>
        <w:t>Engelwood</w:t>
      </w:r>
      <w:proofErr w:type="spellEnd"/>
      <w:r w:rsidRPr="00E13693">
        <w:rPr>
          <w:i/>
          <w:iCs/>
        </w:rPr>
        <w:t xml:space="preserve"> Cliffs, NJ</w:t>
      </w:r>
      <w:r w:rsidRPr="00E13693">
        <w:t>.</w:t>
      </w:r>
    </w:p>
    <w:p w:rsidR="00F52BAC" w:rsidRPr="00E13693" w:rsidRDefault="00F52BAC" w:rsidP="00F52BAC">
      <w:proofErr w:type="spellStart"/>
      <w:r w:rsidRPr="00E13693">
        <w:t>Srivastava</w:t>
      </w:r>
      <w:proofErr w:type="spellEnd"/>
      <w:r w:rsidRPr="00E13693">
        <w:t xml:space="preserve">, S. K. (2015) </w:t>
      </w:r>
      <w:r w:rsidRPr="00E13693">
        <w:rPr>
          <w:i/>
          <w:iCs/>
        </w:rPr>
        <w:t>Organizational Behavior and Management</w:t>
      </w:r>
      <w:r w:rsidRPr="00E13693">
        <w:t xml:space="preserve">. </w:t>
      </w:r>
      <w:proofErr w:type="gramStart"/>
      <w:r w:rsidRPr="00E13693">
        <w:t>3</w:t>
      </w:r>
      <w:r w:rsidRPr="00E13693">
        <w:rPr>
          <w:vertAlign w:val="superscript"/>
        </w:rPr>
        <w:t>rd</w:t>
      </w:r>
      <w:r w:rsidRPr="00E13693">
        <w:t xml:space="preserve"> Ed.</w:t>
      </w:r>
      <w:proofErr w:type="gramEnd"/>
      <w:r w:rsidRPr="00E13693">
        <w:t xml:space="preserve"> New York:  </w:t>
      </w:r>
      <w:proofErr w:type="spellStart"/>
      <w:r w:rsidRPr="00E13693">
        <w:t>Sarup</w:t>
      </w:r>
      <w:proofErr w:type="spellEnd"/>
      <w:r w:rsidRPr="00E13693">
        <w:t xml:space="preserve"> &amp; Sons, Inc.</w:t>
      </w:r>
    </w:p>
    <w:p w:rsidR="00F52BAC" w:rsidRPr="00E13693" w:rsidRDefault="00F52BAC" w:rsidP="00F52BAC">
      <w:r w:rsidRPr="00E13693">
        <w:t xml:space="preserve">Torrington, D. (2014). </w:t>
      </w:r>
      <w:r w:rsidRPr="00E13693">
        <w:rPr>
          <w:i/>
          <w:iCs/>
        </w:rPr>
        <w:t>Fundamentals of Human Resource Management: Managing People at Work.</w:t>
      </w:r>
      <w:r w:rsidRPr="00E13693">
        <w:t xml:space="preserve"> </w:t>
      </w:r>
      <w:proofErr w:type="gramStart"/>
      <w:r w:rsidRPr="00E13693">
        <w:t>1</w:t>
      </w:r>
      <w:r w:rsidRPr="00E13693">
        <w:rPr>
          <w:vertAlign w:val="superscript"/>
        </w:rPr>
        <w:t>st</w:t>
      </w:r>
      <w:r w:rsidRPr="00E13693">
        <w:t xml:space="preserve"> Ed.</w:t>
      </w:r>
      <w:proofErr w:type="gramEnd"/>
      <w:r w:rsidRPr="00E13693">
        <w:t xml:space="preserve">  London: Prentice Hall. </w:t>
      </w:r>
    </w:p>
    <w:p w:rsidR="00F52BAC" w:rsidRDefault="00F52BAC" w:rsidP="00F52BAC">
      <w:r w:rsidRPr="00E13693">
        <w:t>World Bank (2012) </w:t>
      </w:r>
      <w:r w:rsidRPr="00E13693">
        <w:rPr>
          <w:i/>
          <w:iCs/>
        </w:rPr>
        <w:t>Community Driven Development: Challenges and Opportunities for Kenya.</w:t>
      </w:r>
      <w:r w:rsidRPr="00E13693">
        <w:t> Washington: World Bank.</w:t>
      </w:r>
      <w:r>
        <w:t xml:space="preserve">  </w:t>
      </w:r>
    </w:p>
    <w:p w:rsidR="00F52BAC" w:rsidRDefault="00F52BAC"/>
    <w:sectPr w:rsidR="00F52BAC" w:rsidSect="00301FD0">
      <w:footerReference w:type="default" r:id="rId15"/>
      <w:pgSz w:w="12240" w:h="15840"/>
      <w:pgMar w:top="1440" w:right="1440" w:bottom="1440" w:left="1440" w:header="720" w:footer="72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120F2" w:rsidRDefault="002120F2" w:rsidP="00301FD0">
      <w:pPr>
        <w:spacing w:after="0" w:line="240" w:lineRule="auto"/>
      </w:pPr>
      <w:r>
        <w:separator/>
      </w:r>
    </w:p>
  </w:endnote>
  <w:endnote w:type="continuationSeparator" w:id="0">
    <w:p w:rsidR="002120F2" w:rsidRDefault="002120F2" w:rsidP="00301F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685063"/>
      <w:docPartObj>
        <w:docPartGallery w:val="Page Numbers (Bottom of Page)"/>
        <w:docPartUnique/>
      </w:docPartObj>
    </w:sdtPr>
    <w:sdtContent>
      <w:p w:rsidR="00301FD0" w:rsidRDefault="00301FD0">
        <w:pPr>
          <w:pStyle w:val="Footer"/>
        </w:pPr>
        <w:r>
          <w:t xml:space="preserve">Page | </w:t>
        </w:r>
        <w:fldSimple w:instr=" PAGE   \* MERGEFORMAT ">
          <w:r>
            <w:rPr>
              <w:noProof/>
            </w:rPr>
            <w:t>2</w:t>
          </w:r>
        </w:fldSimple>
      </w:p>
    </w:sdtContent>
  </w:sdt>
  <w:p w:rsidR="00301FD0" w:rsidRDefault="00301F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120F2" w:rsidRDefault="002120F2" w:rsidP="00301FD0">
      <w:pPr>
        <w:spacing w:after="0" w:line="240" w:lineRule="auto"/>
      </w:pPr>
      <w:r>
        <w:separator/>
      </w:r>
    </w:p>
  </w:footnote>
  <w:footnote w:type="continuationSeparator" w:id="0">
    <w:p w:rsidR="002120F2" w:rsidRDefault="002120F2" w:rsidP="00301FD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213E9"/>
    <w:multiLevelType w:val="hybridMultilevel"/>
    <w:tmpl w:val="F738CCE6"/>
    <w:lvl w:ilvl="0" w:tplc="1978916A">
      <w:start w:val="1"/>
      <w:numFmt w:val="bullet"/>
      <w:lvlText w:val=""/>
      <w:lvlJc w:val="left"/>
      <w:pPr>
        <w:tabs>
          <w:tab w:val="num" w:pos="360"/>
        </w:tabs>
        <w:ind w:left="360" w:hanging="360"/>
      </w:pPr>
      <w:rPr>
        <w:rFonts w:ascii="Wingdings 2" w:hAnsi="Wingdings 2" w:hint="default"/>
      </w:rPr>
    </w:lvl>
    <w:lvl w:ilvl="1" w:tplc="0BB6C74A" w:tentative="1">
      <w:start w:val="1"/>
      <w:numFmt w:val="bullet"/>
      <w:lvlText w:val=""/>
      <w:lvlJc w:val="left"/>
      <w:pPr>
        <w:tabs>
          <w:tab w:val="num" w:pos="1080"/>
        </w:tabs>
        <w:ind w:left="1080" w:hanging="360"/>
      </w:pPr>
      <w:rPr>
        <w:rFonts w:ascii="Wingdings 2" w:hAnsi="Wingdings 2" w:hint="default"/>
      </w:rPr>
    </w:lvl>
    <w:lvl w:ilvl="2" w:tplc="E832429E" w:tentative="1">
      <w:start w:val="1"/>
      <w:numFmt w:val="bullet"/>
      <w:lvlText w:val=""/>
      <w:lvlJc w:val="left"/>
      <w:pPr>
        <w:tabs>
          <w:tab w:val="num" w:pos="1800"/>
        </w:tabs>
        <w:ind w:left="1800" w:hanging="360"/>
      </w:pPr>
      <w:rPr>
        <w:rFonts w:ascii="Wingdings 2" w:hAnsi="Wingdings 2" w:hint="default"/>
      </w:rPr>
    </w:lvl>
    <w:lvl w:ilvl="3" w:tplc="02D02052" w:tentative="1">
      <w:start w:val="1"/>
      <w:numFmt w:val="bullet"/>
      <w:lvlText w:val=""/>
      <w:lvlJc w:val="left"/>
      <w:pPr>
        <w:tabs>
          <w:tab w:val="num" w:pos="2520"/>
        </w:tabs>
        <w:ind w:left="2520" w:hanging="360"/>
      </w:pPr>
      <w:rPr>
        <w:rFonts w:ascii="Wingdings 2" w:hAnsi="Wingdings 2" w:hint="default"/>
      </w:rPr>
    </w:lvl>
    <w:lvl w:ilvl="4" w:tplc="2BBE6374" w:tentative="1">
      <w:start w:val="1"/>
      <w:numFmt w:val="bullet"/>
      <w:lvlText w:val=""/>
      <w:lvlJc w:val="left"/>
      <w:pPr>
        <w:tabs>
          <w:tab w:val="num" w:pos="3240"/>
        </w:tabs>
        <w:ind w:left="3240" w:hanging="360"/>
      </w:pPr>
      <w:rPr>
        <w:rFonts w:ascii="Wingdings 2" w:hAnsi="Wingdings 2" w:hint="default"/>
      </w:rPr>
    </w:lvl>
    <w:lvl w:ilvl="5" w:tplc="BCBC12E0" w:tentative="1">
      <w:start w:val="1"/>
      <w:numFmt w:val="bullet"/>
      <w:lvlText w:val=""/>
      <w:lvlJc w:val="left"/>
      <w:pPr>
        <w:tabs>
          <w:tab w:val="num" w:pos="3960"/>
        </w:tabs>
        <w:ind w:left="3960" w:hanging="360"/>
      </w:pPr>
      <w:rPr>
        <w:rFonts w:ascii="Wingdings 2" w:hAnsi="Wingdings 2" w:hint="default"/>
      </w:rPr>
    </w:lvl>
    <w:lvl w:ilvl="6" w:tplc="7390CB8E" w:tentative="1">
      <w:start w:val="1"/>
      <w:numFmt w:val="bullet"/>
      <w:lvlText w:val=""/>
      <w:lvlJc w:val="left"/>
      <w:pPr>
        <w:tabs>
          <w:tab w:val="num" w:pos="4680"/>
        </w:tabs>
        <w:ind w:left="4680" w:hanging="360"/>
      </w:pPr>
      <w:rPr>
        <w:rFonts w:ascii="Wingdings 2" w:hAnsi="Wingdings 2" w:hint="default"/>
      </w:rPr>
    </w:lvl>
    <w:lvl w:ilvl="7" w:tplc="8C448348" w:tentative="1">
      <w:start w:val="1"/>
      <w:numFmt w:val="bullet"/>
      <w:lvlText w:val=""/>
      <w:lvlJc w:val="left"/>
      <w:pPr>
        <w:tabs>
          <w:tab w:val="num" w:pos="5400"/>
        </w:tabs>
        <w:ind w:left="5400" w:hanging="360"/>
      </w:pPr>
      <w:rPr>
        <w:rFonts w:ascii="Wingdings 2" w:hAnsi="Wingdings 2" w:hint="default"/>
      </w:rPr>
    </w:lvl>
    <w:lvl w:ilvl="8" w:tplc="F1528584" w:tentative="1">
      <w:start w:val="1"/>
      <w:numFmt w:val="bullet"/>
      <w:lvlText w:val=""/>
      <w:lvlJc w:val="left"/>
      <w:pPr>
        <w:tabs>
          <w:tab w:val="num" w:pos="6120"/>
        </w:tabs>
        <w:ind w:left="6120" w:hanging="360"/>
      </w:pPr>
      <w:rPr>
        <w:rFonts w:ascii="Wingdings 2" w:hAnsi="Wingdings 2" w:hint="default"/>
      </w:rPr>
    </w:lvl>
  </w:abstractNum>
  <w:abstractNum w:abstractNumId="1">
    <w:nsid w:val="196E458A"/>
    <w:multiLevelType w:val="hybridMultilevel"/>
    <w:tmpl w:val="25AA6892"/>
    <w:lvl w:ilvl="0" w:tplc="04090017">
      <w:start w:val="1"/>
      <w:numFmt w:val="lowerLetter"/>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
    <w:nsid w:val="1C1A46B9"/>
    <w:multiLevelType w:val="multilevel"/>
    <w:tmpl w:val="04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nsid w:val="24CE1F34"/>
    <w:multiLevelType w:val="hybridMultilevel"/>
    <w:tmpl w:val="8F8EE7A0"/>
    <w:lvl w:ilvl="0" w:tplc="A52AE3F4">
      <w:start w:val="1"/>
      <w:numFmt w:val="lowerLetter"/>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abstractNum w:abstractNumId="4">
    <w:nsid w:val="366E5D3A"/>
    <w:multiLevelType w:val="hybridMultilevel"/>
    <w:tmpl w:val="786EA89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F75181"/>
    <w:multiLevelType w:val="hybridMultilevel"/>
    <w:tmpl w:val="B10A7C3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F37142E"/>
    <w:multiLevelType w:val="hybridMultilevel"/>
    <w:tmpl w:val="4E8EEC32"/>
    <w:lvl w:ilvl="0" w:tplc="04090003">
      <w:start w:val="1"/>
      <w:numFmt w:val="bullet"/>
      <w:lvlText w:val="o"/>
      <w:lvlJc w:val="left"/>
      <w:pPr>
        <w:tabs>
          <w:tab w:val="num" w:pos="1440"/>
        </w:tabs>
        <w:ind w:left="144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2950AD3"/>
    <w:multiLevelType w:val="hybridMultilevel"/>
    <w:tmpl w:val="E67009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7B762E18"/>
    <w:multiLevelType w:val="hybridMultilevel"/>
    <w:tmpl w:val="D36A2B1E"/>
    <w:lvl w:ilvl="0" w:tplc="04090009">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D8F3DC2"/>
    <w:multiLevelType w:val="hybridMultilevel"/>
    <w:tmpl w:val="05F28E1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9"/>
  </w:num>
  <w:num w:numId="4">
    <w:abstractNumId w:val="2"/>
  </w:num>
  <w:num w:numId="5">
    <w:abstractNumId w:val="8"/>
  </w:num>
  <w:num w:numId="6">
    <w:abstractNumId w:val="3"/>
  </w:num>
  <w:num w:numId="7">
    <w:abstractNumId w:val="5"/>
  </w:num>
  <w:num w:numId="8">
    <w:abstractNumId w:val="1"/>
  </w:num>
  <w:num w:numId="9">
    <w:abstractNumId w:val="0"/>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F52BAC"/>
    <w:rsid w:val="001A6899"/>
    <w:rsid w:val="002120F2"/>
    <w:rsid w:val="00301FD0"/>
    <w:rsid w:val="003E068D"/>
    <w:rsid w:val="003E4A34"/>
    <w:rsid w:val="00405DC5"/>
    <w:rsid w:val="004B4C90"/>
    <w:rsid w:val="00A67044"/>
    <w:rsid w:val="00F52BAC"/>
    <w:rsid w:val="00F71128"/>
    <w:rsid w:val="00FC034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FD0"/>
    <w:rPr>
      <w:rFonts w:ascii="Times New Roman" w:hAnsi="Times New Roman"/>
      <w:sz w:val="24"/>
    </w:rPr>
  </w:style>
  <w:style w:type="paragraph" w:styleId="Heading1">
    <w:name w:val="heading 1"/>
    <w:basedOn w:val="Normal"/>
    <w:next w:val="Normal"/>
    <w:link w:val="Heading1Char"/>
    <w:uiPriority w:val="9"/>
    <w:qFormat/>
    <w:rsid w:val="00F52BAC"/>
    <w:pPr>
      <w:keepNext/>
      <w:keepLines/>
      <w:spacing w:before="600" w:after="240" w:line="360" w:lineRule="auto"/>
      <w:jc w:val="both"/>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2BAC"/>
    <w:pPr>
      <w:keepNext/>
      <w:keepLines/>
      <w:spacing w:before="200" w:after="0" w:line="360" w:lineRule="auto"/>
      <w:jc w:val="both"/>
      <w:outlineLvl w:val="1"/>
    </w:pPr>
    <w:rPr>
      <w:rFonts w:eastAsiaTheme="majorEastAsia" w:cstheme="majorBidi"/>
      <w:b/>
      <w:bCs/>
      <w:color w:val="244061" w:themeColor="accent1" w:themeShade="80"/>
      <w:sz w:val="26"/>
      <w:szCs w:val="26"/>
    </w:rPr>
  </w:style>
  <w:style w:type="paragraph" w:styleId="Heading3">
    <w:name w:val="heading 3"/>
    <w:basedOn w:val="Normal"/>
    <w:next w:val="Normal"/>
    <w:link w:val="Heading3Char"/>
    <w:uiPriority w:val="9"/>
    <w:unhideWhenUsed/>
    <w:qFormat/>
    <w:rsid w:val="00F52BAC"/>
    <w:pPr>
      <w:keepNext/>
      <w:keepLines/>
      <w:spacing w:before="200" w:after="0" w:line="360" w:lineRule="auto"/>
      <w:jc w:val="both"/>
      <w:outlineLvl w:val="2"/>
    </w:pPr>
    <w:rPr>
      <w:rFonts w:eastAsiaTheme="majorEastAsia" w:cstheme="majorBidi"/>
      <w:b/>
      <w:bCs/>
      <w:color w:val="0F243E" w:themeColor="tex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BAC"/>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52BAC"/>
    <w:rPr>
      <w:rFonts w:ascii="Times New Roman" w:eastAsiaTheme="majorEastAsia" w:hAnsi="Times New Roman" w:cstheme="majorBidi"/>
      <w:b/>
      <w:bCs/>
      <w:color w:val="244061" w:themeColor="accent1" w:themeShade="80"/>
      <w:sz w:val="26"/>
      <w:szCs w:val="26"/>
    </w:rPr>
  </w:style>
  <w:style w:type="character" w:customStyle="1" w:styleId="Heading3Char">
    <w:name w:val="Heading 3 Char"/>
    <w:basedOn w:val="DefaultParagraphFont"/>
    <w:link w:val="Heading3"/>
    <w:uiPriority w:val="9"/>
    <w:rsid w:val="00F52BAC"/>
    <w:rPr>
      <w:rFonts w:ascii="Times New Roman" w:eastAsiaTheme="majorEastAsia" w:hAnsi="Times New Roman" w:cstheme="majorBidi"/>
      <w:b/>
      <w:bCs/>
      <w:color w:val="0F243E" w:themeColor="text2" w:themeShade="80"/>
      <w:sz w:val="24"/>
    </w:rPr>
  </w:style>
  <w:style w:type="paragraph" w:styleId="ListParagraph">
    <w:name w:val="List Paragraph"/>
    <w:basedOn w:val="Normal"/>
    <w:uiPriority w:val="34"/>
    <w:qFormat/>
    <w:rsid w:val="00F52BAC"/>
    <w:pPr>
      <w:spacing w:after="0" w:line="240" w:lineRule="auto"/>
      <w:ind w:left="720"/>
      <w:contextualSpacing/>
    </w:pPr>
    <w:rPr>
      <w:rFonts w:eastAsia="Times New Roman" w:cs="Times New Roman"/>
      <w:szCs w:val="24"/>
    </w:rPr>
  </w:style>
  <w:style w:type="paragraph" w:styleId="NoSpacing">
    <w:name w:val="No Spacing"/>
    <w:uiPriority w:val="1"/>
    <w:qFormat/>
    <w:rsid w:val="00301FD0"/>
    <w:pPr>
      <w:spacing w:after="0" w:line="240" w:lineRule="auto"/>
      <w:jc w:val="both"/>
    </w:pPr>
    <w:rPr>
      <w:rFonts w:ascii="Times New Roman" w:hAnsi="Times New Roman"/>
      <w:sz w:val="24"/>
    </w:rPr>
  </w:style>
  <w:style w:type="paragraph" w:styleId="BalloonText">
    <w:name w:val="Balloon Text"/>
    <w:basedOn w:val="Normal"/>
    <w:link w:val="BalloonTextChar"/>
    <w:uiPriority w:val="99"/>
    <w:semiHidden/>
    <w:unhideWhenUsed/>
    <w:rsid w:val="00F52B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BAC"/>
    <w:rPr>
      <w:rFonts w:ascii="Tahoma" w:hAnsi="Tahoma" w:cs="Tahoma"/>
      <w:sz w:val="16"/>
      <w:szCs w:val="16"/>
    </w:rPr>
  </w:style>
  <w:style w:type="paragraph" w:styleId="TOCHeading">
    <w:name w:val="TOC Heading"/>
    <w:basedOn w:val="Heading1"/>
    <w:next w:val="Normal"/>
    <w:uiPriority w:val="39"/>
    <w:semiHidden/>
    <w:unhideWhenUsed/>
    <w:qFormat/>
    <w:rsid w:val="00301FD0"/>
    <w:pPr>
      <w:spacing w:before="480" w:after="0" w:line="276" w:lineRule="auto"/>
      <w:jc w:val="left"/>
      <w:outlineLvl w:val="9"/>
    </w:pPr>
    <w:rPr>
      <w:rFonts w:asciiTheme="majorHAnsi" w:hAnsiTheme="majorHAnsi"/>
    </w:rPr>
  </w:style>
  <w:style w:type="paragraph" w:styleId="TOC2">
    <w:name w:val="toc 2"/>
    <w:basedOn w:val="Normal"/>
    <w:next w:val="Normal"/>
    <w:autoRedefine/>
    <w:uiPriority w:val="39"/>
    <w:unhideWhenUsed/>
    <w:rsid w:val="00301FD0"/>
    <w:pPr>
      <w:spacing w:after="100"/>
      <w:ind w:left="220"/>
    </w:pPr>
  </w:style>
  <w:style w:type="paragraph" w:styleId="TOC3">
    <w:name w:val="toc 3"/>
    <w:basedOn w:val="Normal"/>
    <w:next w:val="Normal"/>
    <w:autoRedefine/>
    <w:uiPriority w:val="39"/>
    <w:unhideWhenUsed/>
    <w:rsid w:val="00301FD0"/>
    <w:pPr>
      <w:spacing w:after="100"/>
      <w:ind w:left="440"/>
    </w:pPr>
  </w:style>
  <w:style w:type="paragraph" w:styleId="TOC1">
    <w:name w:val="toc 1"/>
    <w:basedOn w:val="Normal"/>
    <w:next w:val="Normal"/>
    <w:autoRedefine/>
    <w:uiPriority w:val="39"/>
    <w:unhideWhenUsed/>
    <w:rsid w:val="00301FD0"/>
    <w:pPr>
      <w:spacing w:after="100"/>
    </w:pPr>
  </w:style>
  <w:style w:type="character" w:styleId="Hyperlink">
    <w:name w:val="Hyperlink"/>
    <w:basedOn w:val="DefaultParagraphFont"/>
    <w:uiPriority w:val="99"/>
    <w:unhideWhenUsed/>
    <w:rsid w:val="00301FD0"/>
    <w:rPr>
      <w:color w:val="0000FF" w:themeColor="hyperlink"/>
      <w:u w:val="single"/>
    </w:rPr>
  </w:style>
  <w:style w:type="paragraph" w:styleId="Header">
    <w:name w:val="header"/>
    <w:basedOn w:val="Normal"/>
    <w:link w:val="HeaderChar"/>
    <w:uiPriority w:val="99"/>
    <w:semiHidden/>
    <w:unhideWhenUsed/>
    <w:rsid w:val="00301FD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01FD0"/>
  </w:style>
  <w:style w:type="paragraph" w:styleId="Footer">
    <w:name w:val="footer"/>
    <w:basedOn w:val="Normal"/>
    <w:link w:val="FooterChar"/>
    <w:uiPriority w:val="99"/>
    <w:unhideWhenUsed/>
    <w:rsid w:val="00301F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1FD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2.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EB09526-0794-44CE-B716-06E38B76E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1756</Words>
  <Characters>10015</Characters>
  <Application>Microsoft Office Word</Application>
  <DocSecurity>0</DocSecurity>
  <Lines>83</Lines>
  <Paragraphs>23</Paragraphs>
  <ScaleCrop>false</ScaleCrop>
  <Company>Grizli777</Company>
  <LinksUpToDate>false</LinksUpToDate>
  <CharactersWithSpaces>11748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MD SIDDIQUE ULLAH</cp:lastModifiedBy>
  <cp:revision>2</cp:revision>
  <dcterms:created xsi:type="dcterms:W3CDTF">2017-12-30T16:15:00Z</dcterms:created>
  <dcterms:modified xsi:type="dcterms:W3CDTF">2017-12-30T16:22:00Z</dcterms:modified>
</cp:coreProperties>
</file>