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0326B" w14:textId="0AF368F7" w:rsidR="00365175" w:rsidRPr="00C335B4" w:rsidRDefault="00365175" w:rsidP="00A95C91">
      <w:pPr>
        <w:pStyle w:val="Normal1"/>
        <w:spacing w:line="360" w:lineRule="auto"/>
        <w:jc w:val="both"/>
        <w:rPr>
          <w:rFonts w:ascii="Times New Roman" w:eastAsia="Times New Roman" w:hAnsi="Times New Roman" w:cs="Times New Roman"/>
          <w:b/>
          <w:sz w:val="24"/>
          <w:szCs w:val="24"/>
          <w:lang w:val="en-GB"/>
        </w:rPr>
      </w:pPr>
    </w:p>
    <w:p w14:paraId="76DB0FB4" w14:textId="77777777" w:rsidR="00365175" w:rsidRPr="00C335B4" w:rsidRDefault="00365175" w:rsidP="00A95C91">
      <w:pPr>
        <w:pStyle w:val="Normal1"/>
        <w:spacing w:line="360" w:lineRule="auto"/>
        <w:jc w:val="both"/>
        <w:rPr>
          <w:rFonts w:ascii="Times New Roman" w:eastAsia="Times New Roman" w:hAnsi="Times New Roman" w:cs="Times New Roman"/>
          <w:b/>
          <w:sz w:val="24"/>
          <w:szCs w:val="24"/>
          <w:lang w:val="en-GB"/>
        </w:rPr>
      </w:pPr>
    </w:p>
    <w:p w14:paraId="4CF66E9E" w14:textId="77777777" w:rsidR="00365175" w:rsidRPr="00C335B4" w:rsidRDefault="00365175" w:rsidP="00A95C91">
      <w:pPr>
        <w:pStyle w:val="Normal1"/>
        <w:spacing w:line="360" w:lineRule="auto"/>
        <w:jc w:val="both"/>
        <w:rPr>
          <w:rFonts w:ascii="Times New Roman" w:eastAsia="Times New Roman" w:hAnsi="Times New Roman" w:cs="Times New Roman"/>
          <w:b/>
          <w:sz w:val="24"/>
          <w:szCs w:val="24"/>
          <w:lang w:val="en-GB"/>
        </w:rPr>
      </w:pPr>
    </w:p>
    <w:p w14:paraId="24FE718D" w14:textId="77777777" w:rsidR="00365175" w:rsidRPr="00C335B4" w:rsidRDefault="00365175" w:rsidP="00A95C91">
      <w:pPr>
        <w:pStyle w:val="Normal1"/>
        <w:spacing w:line="360" w:lineRule="auto"/>
        <w:jc w:val="both"/>
        <w:rPr>
          <w:rFonts w:ascii="Times New Roman" w:eastAsia="Times New Roman" w:hAnsi="Times New Roman" w:cs="Times New Roman"/>
          <w:b/>
          <w:sz w:val="24"/>
          <w:szCs w:val="24"/>
          <w:lang w:val="en-GB"/>
        </w:rPr>
      </w:pPr>
    </w:p>
    <w:p w14:paraId="5056F302" w14:textId="77777777" w:rsidR="00365175" w:rsidRPr="00C335B4" w:rsidRDefault="00365175" w:rsidP="00A95C91">
      <w:pPr>
        <w:pStyle w:val="Normal1"/>
        <w:spacing w:line="360" w:lineRule="auto"/>
        <w:jc w:val="both"/>
        <w:rPr>
          <w:rFonts w:ascii="Times New Roman" w:eastAsia="Times New Roman" w:hAnsi="Times New Roman" w:cs="Times New Roman"/>
          <w:b/>
          <w:sz w:val="24"/>
          <w:szCs w:val="24"/>
          <w:lang w:val="en-GB"/>
        </w:rPr>
      </w:pPr>
    </w:p>
    <w:p w14:paraId="32B563D3" w14:textId="77777777" w:rsidR="00365175" w:rsidRPr="00C335B4" w:rsidRDefault="00365175" w:rsidP="00A95C91">
      <w:pPr>
        <w:pStyle w:val="Normal1"/>
        <w:spacing w:line="360" w:lineRule="auto"/>
        <w:jc w:val="both"/>
        <w:rPr>
          <w:rFonts w:ascii="Times New Roman" w:eastAsia="Times New Roman" w:hAnsi="Times New Roman" w:cs="Times New Roman"/>
          <w:b/>
          <w:sz w:val="24"/>
          <w:szCs w:val="24"/>
          <w:lang w:val="en-GB"/>
        </w:rPr>
      </w:pPr>
    </w:p>
    <w:p w14:paraId="73C37628" w14:textId="77777777" w:rsidR="00365175" w:rsidRPr="00C335B4" w:rsidRDefault="00365175" w:rsidP="00A95C91">
      <w:pPr>
        <w:pStyle w:val="Normal1"/>
        <w:spacing w:line="360" w:lineRule="auto"/>
        <w:jc w:val="both"/>
        <w:rPr>
          <w:rFonts w:ascii="Times New Roman" w:eastAsia="Times New Roman" w:hAnsi="Times New Roman" w:cs="Times New Roman"/>
          <w:b/>
          <w:sz w:val="24"/>
          <w:szCs w:val="24"/>
          <w:lang w:val="en-GB"/>
        </w:rPr>
      </w:pPr>
    </w:p>
    <w:p w14:paraId="2C98DAF0" w14:textId="77777777" w:rsidR="00365175" w:rsidRPr="00C335B4" w:rsidRDefault="00365175" w:rsidP="00A95C91">
      <w:pPr>
        <w:pStyle w:val="Normal1"/>
        <w:spacing w:line="360" w:lineRule="auto"/>
        <w:jc w:val="both"/>
        <w:rPr>
          <w:rFonts w:ascii="Times New Roman" w:eastAsia="Times New Roman" w:hAnsi="Times New Roman" w:cs="Times New Roman"/>
          <w:b/>
          <w:sz w:val="24"/>
          <w:szCs w:val="24"/>
          <w:lang w:val="en-GB"/>
        </w:rPr>
      </w:pPr>
    </w:p>
    <w:p w14:paraId="7F13ED25" w14:textId="77777777" w:rsidR="00365175" w:rsidRPr="00C335B4" w:rsidRDefault="00365175" w:rsidP="00A95C91">
      <w:pPr>
        <w:pStyle w:val="Normal1"/>
        <w:spacing w:line="360" w:lineRule="auto"/>
        <w:jc w:val="both"/>
        <w:rPr>
          <w:rFonts w:ascii="Times New Roman" w:eastAsia="Times New Roman" w:hAnsi="Times New Roman" w:cs="Times New Roman"/>
          <w:b/>
          <w:sz w:val="24"/>
          <w:szCs w:val="24"/>
          <w:lang w:val="en-GB"/>
        </w:rPr>
      </w:pPr>
    </w:p>
    <w:p w14:paraId="101213BA" w14:textId="77777777" w:rsidR="001313C6" w:rsidRPr="00C335B4" w:rsidRDefault="001313C6" w:rsidP="00A95C91">
      <w:pPr>
        <w:pStyle w:val="Normal1"/>
        <w:spacing w:line="360" w:lineRule="auto"/>
        <w:jc w:val="center"/>
        <w:rPr>
          <w:rFonts w:ascii="Times New Roman" w:eastAsia="Times New Roman" w:hAnsi="Times New Roman" w:cs="Times New Roman"/>
          <w:b/>
          <w:sz w:val="36"/>
          <w:szCs w:val="36"/>
          <w:lang w:val="en-GB"/>
        </w:rPr>
      </w:pPr>
    </w:p>
    <w:p w14:paraId="20186414" w14:textId="77777777" w:rsidR="001313C6" w:rsidRPr="00C335B4" w:rsidRDefault="001313C6" w:rsidP="00A95C91">
      <w:pPr>
        <w:pStyle w:val="Normal1"/>
        <w:spacing w:line="360" w:lineRule="auto"/>
        <w:jc w:val="center"/>
        <w:rPr>
          <w:rFonts w:ascii="Times New Roman" w:eastAsia="Times New Roman" w:hAnsi="Times New Roman" w:cs="Times New Roman"/>
          <w:b/>
          <w:sz w:val="36"/>
          <w:szCs w:val="36"/>
          <w:lang w:val="en-GB"/>
        </w:rPr>
      </w:pPr>
    </w:p>
    <w:p w14:paraId="5ADC366D" w14:textId="37D5FD6D" w:rsidR="0007762C" w:rsidRPr="00C335B4" w:rsidRDefault="0007762C" w:rsidP="00A95C91">
      <w:pPr>
        <w:pStyle w:val="Normal1"/>
        <w:spacing w:line="360" w:lineRule="auto"/>
        <w:jc w:val="center"/>
        <w:rPr>
          <w:rFonts w:ascii="Times New Roman" w:eastAsia="Times New Roman" w:hAnsi="Times New Roman" w:cs="Times New Roman"/>
          <w:b/>
          <w:sz w:val="36"/>
          <w:szCs w:val="36"/>
          <w:lang w:val="en-GB"/>
        </w:rPr>
      </w:pPr>
      <w:r w:rsidRPr="00C335B4">
        <w:rPr>
          <w:rFonts w:ascii="Times New Roman" w:eastAsia="Times New Roman" w:hAnsi="Times New Roman" w:cs="Times New Roman"/>
          <w:b/>
          <w:sz w:val="36"/>
          <w:szCs w:val="36"/>
          <w:lang w:val="en-GB"/>
        </w:rPr>
        <w:t>Individual Presentation and Marketing Plan</w:t>
      </w:r>
    </w:p>
    <w:p w14:paraId="7FAF5071" w14:textId="0329068C" w:rsidR="00365175" w:rsidRPr="00C335B4" w:rsidRDefault="00A95C91" w:rsidP="00A95C91">
      <w:pPr>
        <w:pStyle w:val="Normal1"/>
        <w:spacing w:line="360" w:lineRule="auto"/>
        <w:jc w:val="center"/>
        <w:rPr>
          <w:rFonts w:ascii="Times New Roman" w:eastAsia="Times New Roman" w:hAnsi="Times New Roman" w:cs="Times New Roman"/>
          <w:b/>
          <w:i/>
          <w:sz w:val="24"/>
          <w:szCs w:val="24"/>
          <w:lang w:val="en-GB"/>
        </w:rPr>
      </w:pPr>
      <w:r w:rsidRPr="00C335B4">
        <w:rPr>
          <w:rFonts w:ascii="Times New Roman" w:eastAsia="Times New Roman" w:hAnsi="Times New Roman" w:cs="Times New Roman"/>
          <w:b/>
          <w:i/>
          <w:sz w:val="24"/>
          <w:szCs w:val="24"/>
          <w:lang w:val="en-GB"/>
        </w:rPr>
        <w:t>Student name:</w:t>
      </w:r>
      <w:r w:rsidR="00363039">
        <w:rPr>
          <w:rFonts w:ascii="Times New Roman" w:eastAsia="Times New Roman" w:hAnsi="Times New Roman" w:cs="Times New Roman"/>
          <w:b/>
          <w:i/>
          <w:sz w:val="24"/>
          <w:szCs w:val="24"/>
          <w:lang w:val="en-GB"/>
        </w:rPr>
        <w:t xml:space="preserve"> Larisa Afloarei</w:t>
      </w:r>
    </w:p>
    <w:p w14:paraId="03AE0746" w14:textId="2E2ADEA3" w:rsidR="00365175" w:rsidRPr="00C335B4" w:rsidRDefault="00A95C91" w:rsidP="00A95C91">
      <w:pPr>
        <w:pStyle w:val="Normal1"/>
        <w:spacing w:line="360" w:lineRule="auto"/>
        <w:jc w:val="center"/>
        <w:rPr>
          <w:rFonts w:ascii="Times New Roman" w:eastAsia="Times New Roman" w:hAnsi="Times New Roman" w:cs="Times New Roman"/>
          <w:b/>
          <w:i/>
          <w:sz w:val="24"/>
          <w:szCs w:val="24"/>
          <w:lang w:val="en-GB"/>
        </w:rPr>
      </w:pPr>
      <w:r w:rsidRPr="00C335B4">
        <w:rPr>
          <w:rFonts w:ascii="Times New Roman" w:eastAsia="Times New Roman" w:hAnsi="Times New Roman" w:cs="Times New Roman"/>
          <w:b/>
          <w:i/>
          <w:sz w:val="24"/>
          <w:szCs w:val="24"/>
          <w:lang w:val="en-GB"/>
        </w:rPr>
        <w:t>Student ID number:</w:t>
      </w:r>
      <w:r w:rsidR="00363039">
        <w:rPr>
          <w:rFonts w:ascii="Times New Roman" w:eastAsia="Times New Roman" w:hAnsi="Times New Roman" w:cs="Times New Roman"/>
          <w:b/>
          <w:i/>
          <w:sz w:val="24"/>
          <w:szCs w:val="24"/>
          <w:lang w:val="en-GB"/>
        </w:rPr>
        <w:t>2243427</w:t>
      </w:r>
    </w:p>
    <w:p w14:paraId="0403595A" w14:textId="70C748AD" w:rsidR="00365175" w:rsidRPr="00C335B4" w:rsidRDefault="00A95C91" w:rsidP="00363039">
      <w:pPr>
        <w:pStyle w:val="Normal1"/>
        <w:spacing w:line="360" w:lineRule="auto"/>
        <w:jc w:val="center"/>
        <w:rPr>
          <w:rFonts w:ascii="Times New Roman" w:eastAsia="Times New Roman" w:hAnsi="Times New Roman" w:cs="Times New Roman"/>
          <w:b/>
          <w:i/>
          <w:sz w:val="24"/>
          <w:szCs w:val="24"/>
          <w:lang w:val="en-GB"/>
        </w:rPr>
      </w:pPr>
      <w:r w:rsidRPr="00C335B4">
        <w:rPr>
          <w:rFonts w:ascii="Times New Roman" w:eastAsia="Times New Roman" w:hAnsi="Times New Roman" w:cs="Times New Roman"/>
          <w:b/>
          <w:i/>
          <w:sz w:val="24"/>
          <w:szCs w:val="24"/>
          <w:lang w:val="en-GB"/>
        </w:rPr>
        <w:t>Lecturer’s name: Gayathri Mudiyanselage</w:t>
      </w:r>
    </w:p>
    <w:p w14:paraId="0F877EBB" w14:textId="470E29BF" w:rsidR="00365175" w:rsidRPr="00C335B4" w:rsidRDefault="00A95C91" w:rsidP="00A95C91">
      <w:pPr>
        <w:pStyle w:val="Normal1"/>
        <w:spacing w:line="360" w:lineRule="auto"/>
        <w:jc w:val="center"/>
        <w:rPr>
          <w:rFonts w:ascii="Times New Roman" w:eastAsia="Times New Roman" w:hAnsi="Times New Roman" w:cs="Times New Roman"/>
          <w:b/>
          <w:i/>
          <w:sz w:val="24"/>
          <w:szCs w:val="24"/>
          <w:lang w:val="en-GB"/>
        </w:rPr>
      </w:pPr>
      <w:r w:rsidRPr="00C335B4">
        <w:rPr>
          <w:rFonts w:ascii="Times New Roman" w:eastAsia="Times New Roman" w:hAnsi="Times New Roman" w:cs="Times New Roman"/>
          <w:b/>
          <w:i/>
          <w:sz w:val="24"/>
          <w:szCs w:val="24"/>
          <w:lang w:val="en-GB"/>
        </w:rPr>
        <w:t>Word Count:</w:t>
      </w:r>
      <w:r w:rsidR="00021765">
        <w:rPr>
          <w:rFonts w:ascii="Times New Roman" w:eastAsia="Times New Roman" w:hAnsi="Times New Roman" w:cs="Times New Roman"/>
          <w:b/>
          <w:i/>
          <w:sz w:val="24"/>
          <w:szCs w:val="24"/>
          <w:lang w:val="en-GB"/>
        </w:rPr>
        <w:t>1349</w:t>
      </w:r>
    </w:p>
    <w:p w14:paraId="5C1585C7" w14:textId="77777777" w:rsidR="00A95C91" w:rsidRPr="00C335B4" w:rsidRDefault="00A95C91" w:rsidP="00A95C91">
      <w:pPr>
        <w:spacing w:line="360" w:lineRule="auto"/>
        <w:jc w:val="center"/>
        <w:rPr>
          <w:rFonts w:ascii="Times New Roman" w:hAnsi="Times New Roman" w:cs="Times New Roman"/>
          <w:sz w:val="24"/>
          <w:szCs w:val="24"/>
          <w:lang w:val="en-GB"/>
        </w:rPr>
      </w:pPr>
      <w:r w:rsidRPr="00C335B4">
        <w:rPr>
          <w:rFonts w:ascii="Times New Roman" w:hAnsi="Times New Roman" w:cs="Times New Roman"/>
          <w:sz w:val="24"/>
          <w:szCs w:val="24"/>
          <w:lang w:val="en-GB"/>
        </w:rPr>
        <w:br w:type="page"/>
      </w:r>
    </w:p>
    <w:sdt>
      <w:sdtPr>
        <w:rPr>
          <w:rFonts w:ascii="Times New Roman" w:eastAsia="Arial" w:hAnsi="Times New Roman" w:cs="Times New Roman"/>
          <w:b w:val="0"/>
          <w:color w:val="auto"/>
          <w:sz w:val="24"/>
          <w:szCs w:val="24"/>
          <w:lang w:val="en-GB"/>
        </w:rPr>
        <w:id w:val="-1895504380"/>
        <w:docPartObj>
          <w:docPartGallery w:val="Table of Contents"/>
          <w:docPartUnique/>
        </w:docPartObj>
      </w:sdtPr>
      <w:sdtEndPr>
        <w:rPr>
          <w:bCs/>
          <w:noProof/>
        </w:rPr>
      </w:sdtEndPr>
      <w:sdtContent>
        <w:p w14:paraId="40BA05D3" w14:textId="77777777" w:rsidR="00A95C91" w:rsidRPr="00C335B4" w:rsidRDefault="00A95C91" w:rsidP="00A95C91">
          <w:pPr>
            <w:pStyle w:val="TOCHeading"/>
            <w:spacing w:line="360" w:lineRule="auto"/>
            <w:jc w:val="center"/>
            <w:rPr>
              <w:rFonts w:ascii="Times New Roman" w:hAnsi="Times New Roman" w:cs="Times New Roman"/>
              <w:color w:val="auto"/>
              <w:sz w:val="24"/>
              <w:szCs w:val="24"/>
              <w:lang w:val="en-GB"/>
            </w:rPr>
          </w:pPr>
          <w:r w:rsidRPr="00C335B4">
            <w:rPr>
              <w:rFonts w:ascii="Times New Roman" w:hAnsi="Times New Roman" w:cs="Times New Roman"/>
              <w:color w:val="auto"/>
              <w:sz w:val="24"/>
              <w:szCs w:val="24"/>
              <w:lang w:val="en-GB"/>
            </w:rPr>
            <w:t>Table of Contents</w:t>
          </w:r>
        </w:p>
        <w:p w14:paraId="1CB7B06E" w14:textId="77777777" w:rsidR="00C11387" w:rsidRPr="00C335B4" w:rsidRDefault="00A95C91" w:rsidP="00C11387">
          <w:pPr>
            <w:pStyle w:val="TOC1"/>
            <w:rPr>
              <w:rFonts w:ascii="Times New Roman" w:eastAsiaTheme="minorEastAsia" w:hAnsi="Times New Roman" w:cs="Times New Roman"/>
              <w:noProof/>
              <w:sz w:val="24"/>
              <w:szCs w:val="24"/>
              <w:lang w:val="en-GB" w:eastAsia="en-IN"/>
            </w:rPr>
          </w:pPr>
          <w:r w:rsidRPr="00C335B4">
            <w:rPr>
              <w:rFonts w:ascii="Times New Roman" w:hAnsi="Times New Roman" w:cs="Times New Roman"/>
              <w:sz w:val="24"/>
              <w:szCs w:val="24"/>
              <w:lang w:val="en-GB"/>
            </w:rPr>
            <w:fldChar w:fldCharType="begin"/>
          </w:r>
          <w:r w:rsidRPr="00C335B4">
            <w:rPr>
              <w:rFonts w:ascii="Times New Roman" w:hAnsi="Times New Roman" w:cs="Times New Roman"/>
              <w:sz w:val="24"/>
              <w:szCs w:val="24"/>
              <w:lang w:val="en-GB"/>
            </w:rPr>
            <w:instrText xml:space="preserve"> TOC \o "1-3" \h \z \u </w:instrText>
          </w:r>
          <w:r w:rsidRPr="00C335B4">
            <w:rPr>
              <w:rFonts w:ascii="Times New Roman" w:hAnsi="Times New Roman" w:cs="Times New Roman"/>
              <w:sz w:val="24"/>
              <w:szCs w:val="24"/>
              <w:lang w:val="en-GB"/>
            </w:rPr>
            <w:fldChar w:fldCharType="separate"/>
          </w:r>
          <w:hyperlink w:anchor="_Toc136013939" w:history="1">
            <w:r w:rsidR="00C11387" w:rsidRPr="00C335B4">
              <w:rPr>
                <w:rStyle w:val="Hyperlink"/>
                <w:rFonts w:ascii="Times New Roman" w:hAnsi="Times New Roman" w:cs="Times New Roman"/>
                <w:noProof/>
                <w:sz w:val="24"/>
                <w:szCs w:val="24"/>
                <w:lang w:val="en-GB"/>
              </w:rPr>
              <w:t>Marketing Plan</w:t>
            </w:r>
            <w:r w:rsidR="00C11387" w:rsidRPr="00C335B4">
              <w:rPr>
                <w:rFonts w:ascii="Times New Roman" w:hAnsi="Times New Roman" w:cs="Times New Roman"/>
                <w:noProof/>
                <w:webHidden/>
                <w:sz w:val="24"/>
                <w:szCs w:val="24"/>
                <w:lang w:val="en-GB"/>
              </w:rPr>
              <w:tab/>
            </w:r>
            <w:r w:rsidR="00C11387" w:rsidRPr="00C335B4">
              <w:rPr>
                <w:rFonts w:ascii="Times New Roman" w:hAnsi="Times New Roman" w:cs="Times New Roman"/>
                <w:noProof/>
                <w:webHidden/>
                <w:sz w:val="24"/>
                <w:szCs w:val="24"/>
                <w:lang w:val="en-GB"/>
              </w:rPr>
              <w:fldChar w:fldCharType="begin"/>
            </w:r>
            <w:r w:rsidR="00C11387" w:rsidRPr="00C335B4">
              <w:rPr>
                <w:rFonts w:ascii="Times New Roman" w:hAnsi="Times New Roman" w:cs="Times New Roman"/>
                <w:noProof/>
                <w:webHidden/>
                <w:sz w:val="24"/>
                <w:szCs w:val="24"/>
                <w:lang w:val="en-GB"/>
              </w:rPr>
              <w:instrText xml:space="preserve"> PAGEREF _Toc136013939 \h </w:instrText>
            </w:r>
            <w:r w:rsidR="00C11387" w:rsidRPr="00C335B4">
              <w:rPr>
                <w:rFonts w:ascii="Times New Roman" w:hAnsi="Times New Roman" w:cs="Times New Roman"/>
                <w:noProof/>
                <w:webHidden/>
                <w:sz w:val="24"/>
                <w:szCs w:val="24"/>
                <w:lang w:val="en-GB"/>
              </w:rPr>
            </w:r>
            <w:r w:rsidR="00C11387" w:rsidRPr="00C335B4">
              <w:rPr>
                <w:rFonts w:ascii="Times New Roman" w:hAnsi="Times New Roman" w:cs="Times New Roman"/>
                <w:noProof/>
                <w:webHidden/>
                <w:sz w:val="24"/>
                <w:szCs w:val="24"/>
                <w:lang w:val="en-GB"/>
              </w:rPr>
              <w:fldChar w:fldCharType="separate"/>
            </w:r>
            <w:r w:rsidR="00C11387" w:rsidRPr="00C335B4">
              <w:rPr>
                <w:rFonts w:ascii="Times New Roman" w:hAnsi="Times New Roman" w:cs="Times New Roman"/>
                <w:noProof/>
                <w:webHidden/>
                <w:sz w:val="24"/>
                <w:szCs w:val="24"/>
                <w:lang w:val="en-GB"/>
              </w:rPr>
              <w:t>3</w:t>
            </w:r>
            <w:r w:rsidR="00C11387" w:rsidRPr="00C335B4">
              <w:rPr>
                <w:rFonts w:ascii="Times New Roman" w:hAnsi="Times New Roman" w:cs="Times New Roman"/>
                <w:noProof/>
                <w:webHidden/>
                <w:sz w:val="24"/>
                <w:szCs w:val="24"/>
                <w:lang w:val="en-GB"/>
              </w:rPr>
              <w:fldChar w:fldCharType="end"/>
            </w:r>
          </w:hyperlink>
        </w:p>
        <w:p w14:paraId="4DF81B51" w14:textId="77777777" w:rsidR="00C11387" w:rsidRPr="00C335B4" w:rsidRDefault="00000000" w:rsidP="00C11387">
          <w:pPr>
            <w:pStyle w:val="TOC1"/>
            <w:rPr>
              <w:rFonts w:ascii="Times New Roman" w:eastAsiaTheme="minorEastAsia" w:hAnsi="Times New Roman" w:cs="Times New Roman"/>
              <w:noProof/>
              <w:sz w:val="24"/>
              <w:szCs w:val="24"/>
              <w:lang w:val="en-GB" w:eastAsia="en-IN"/>
            </w:rPr>
          </w:pPr>
          <w:hyperlink w:anchor="_Toc136013940" w:history="1">
            <w:r w:rsidR="00C11387" w:rsidRPr="00C335B4">
              <w:rPr>
                <w:rStyle w:val="Hyperlink"/>
                <w:rFonts w:ascii="Times New Roman" w:hAnsi="Times New Roman" w:cs="Times New Roman"/>
                <w:noProof/>
                <w:sz w:val="24"/>
                <w:szCs w:val="24"/>
                <w:lang w:val="en-GB"/>
              </w:rPr>
              <w:t>1. Introduction</w:t>
            </w:r>
            <w:r w:rsidR="00C11387" w:rsidRPr="00C335B4">
              <w:rPr>
                <w:rFonts w:ascii="Times New Roman" w:hAnsi="Times New Roman" w:cs="Times New Roman"/>
                <w:noProof/>
                <w:webHidden/>
                <w:sz w:val="24"/>
                <w:szCs w:val="24"/>
                <w:lang w:val="en-GB"/>
              </w:rPr>
              <w:tab/>
            </w:r>
            <w:r w:rsidR="00C11387" w:rsidRPr="00C335B4">
              <w:rPr>
                <w:rFonts w:ascii="Times New Roman" w:hAnsi="Times New Roman" w:cs="Times New Roman"/>
                <w:noProof/>
                <w:webHidden/>
                <w:sz w:val="24"/>
                <w:szCs w:val="24"/>
                <w:lang w:val="en-GB"/>
              </w:rPr>
              <w:fldChar w:fldCharType="begin"/>
            </w:r>
            <w:r w:rsidR="00C11387" w:rsidRPr="00C335B4">
              <w:rPr>
                <w:rFonts w:ascii="Times New Roman" w:hAnsi="Times New Roman" w:cs="Times New Roman"/>
                <w:noProof/>
                <w:webHidden/>
                <w:sz w:val="24"/>
                <w:szCs w:val="24"/>
                <w:lang w:val="en-GB"/>
              </w:rPr>
              <w:instrText xml:space="preserve"> PAGEREF _Toc136013940 \h </w:instrText>
            </w:r>
            <w:r w:rsidR="00C11387" w:rsidRPr="00C335B4">
              <w:rPr>
                <w:rFonts w:ascii="Times New Roman" w:hAnsi="Times New Roman" w:cs="Times New Roman"/>
                <w:noProof/>
                <w:webHidden/>
                <w:sz w:val="24"/>
                <w:szCs w:val="24"/>
                <w:lang w:val="en-GB"/>
              </w:rPr>
            </w:r>
            <w:r w:rsidR="00C11387" w:rsidRPr="00C335B4">
              <w:rPr>
                <w:rFonts w:ascii="Times New Roman" w:hAnsi="Times New Roman" w:cs="Times New Roman"/>
                <w:noProof/>
                <w:webHidden/>
                <w:sz w:val="24"/>
                <w:szCs w:val="24"/>
                <w:lang w:val="en-GB"/>
              </w:rPr>
              <w:fldChar w:fldCharType="separate"/>
            </w:r>
            <w:r w:rsidR="00C11387" w:rsidRPr="00C335B4">
              <w:rPr>
                <w:rFonts w:ascii="Times New Roman" w:hAnsi="Times New Roman" w:cs="Times New Roman"/>
                <w:noProof/>
                <w:webHidden/>
                <w:sz w:val="24"/>
                <w:szCs w:val="24"/>
                <w:lang w:val="en-GB"/>
              </w:rPr>
              <w:t>3</w:t>
            </w:r>
            <w:r w:rsidR="00C11387" w:rsidRPr="00C335B4">
              <w:rPr>
                <w:rFonts w:ascii="Times New Roman" w:hAnsi="Times New Roman" w:cs="Times New Roman"/>
                <w:noProof/>
                <w:webHidden/>
                <w:sz w:val="24"/>
                <w:szCs w:val="24"/>
                <w:lang w:val="en-GB"/>
              </w:rPr>
              <w:fldChar w:fldCharType="end"/>
            </w:r>
          </w:hyperlink>
        </w:p>
        <w:p w14:paraId="423CC479" w14:textId="77777777" w:rsidR="00C11387" w:rsidRPr="00C335B4" w:rsidRDefault="00000000" w:rsidP="00C11387">
          <w:pPr>
            <w:pStyle w:val="TOC1"/>
            <w:rPr>
              <w:rFonts w:ascii="Times New Roman" w:eastAsiaTheme="minorEastAsia" w:hAnsi="Times New Roman" w:cs="Times New Roman"/>
              <w:noProof/>
              <w:sz w:val="24"/>
              <w:szCs w:val="24"/>
              <w:lang w:val="en-GB" w:eastAsia="en-IN"/>
            </w:rPr>
          </w:pPr>
          <w:hyperlink w:anchor="_Toc136013941" w:history="1">
            <w:r w:rsidR="00C11387" w:rsidRPr="00C335B4">
              <w:rPr>
                <w:rStyle w:val="Hyperlink"/>
                <w:rFonts w:ascii="Times New Roman" w:hAnsi="Times New Roman" w:cs="Times New Roman"/>
                <w:noProof/>
                <w:sz w:val="24"/>
                <w:szCs w:val="24"/>
                <w:lang w:val="en-GB"/>
              </w:rPr>
              <w:t>2. Situation Analysis</w:t>
            </w:r>
            <w:r w:rsidR="00C11387" w:rsidRPr="00C335B4">
              <w:rPr>
                <w:rFonts w:ascii="Times New Roman" w:hAnsi="Times New Roman" w:cs="Times New Roman"/>
                <w:noProof/>
                <w:webHidden/>
                <w:sz w:val="24"/>
                <w:szCs w:val="24"/>
                <w:lang w:val="en-GB"/>
              </w:rPr>
              <w:tab/>
            </w:r>
            <w:r w:rsidR="00C11387" w:rsidRPr="00C335B4">
              <w:rPr>
                <w:rFonts w:ascii="Times New Roman" w:hAnsi="Times New Roman" w:cs="Times New Roman"/>
                <w:noProof/>
                <w:webHidden/>
                <w:sz w:val="24"/>
                <w:szCs w:val="24"/>
                <w:lang w:val="en-GB"/>
              </w:rPr>
              <w:fldChar w:fldCharType="begin"/>
            </w:r>
            <w:r w:rsidR="00C11387" w:rsidRPr="00C335B4">
              <w:rPr>
                <w:rFonts w:ascii="Times New Roman" w:hAnsi="Times New Roman" w:cs="Times New Roman"/>
                <w:noProof/>
                <w:webHidden/>
                <w:sz w:val="24"/>
                <w:szCs w:val="24"/>
                <w:lang w:val="en-GB"/>
              </w:rPr>
              <w:instrText xml:space="preserve"> PAGEREF _Toc136013941 \h </w:instrText>
            </w:r>
            <w:r w:rsidR="00C11387" w:rsidRPr="00C335B4">
              <w:rPr>
                <w:rFonts w:ascii="Times New Roman" w:hAnsi="Times New Roman" w:cs="Times New Roman"/>
                <w:noProof/>
                <w:webHidden/>
                <w:sz w:val="24"/>
                <w:szCs w:val="24"/>
                <w:lang w:val="en-GB"/>
              </w:rPr>
            </w:r>
            <w:r w:rsidR="00C11387" w:rsidRPr="00C335B4">
              <w:rPr>
                <w:rFonts w:ascii="Times New Roman" w:hAnsi="Times New Roman" w:cs="Times New Roman"/>
                <w:noProof/>
                <w:webHidden/>
                <w:sz w:val="24"/>
                <w:szCs w:val="24"/>
                <w:lang w:val="en-GB"/>
              </w:rPr>
              <w:fldChar w:fldCharType="separate"/>
            </w:r>
            <w:r w:rsidR="00C11387" w:rsidRPr="00C335B4">
              <w:rPr>
                <w:rFonts w:ascii="Times New Roman" w:hAnsi="Times New Roman" w:cs="Times New Roman"/>
                <w:noProof/>
                <w:webHidden/>
                <w:sz w:val="24"/>
                <w:szCs w:val="24"/>
                <w:lang w:val="en-GB"/>
              </w:rPr>
              <w:t>3</w:t>
            </w:r>
            <w:r w:rsidR="00C11387" w:rsidRPr="00C335B4">
              <w:rPr>
                <w:rFonts w:ascii="Times New Roman" w:hAnsi="Times New Roman" w:cs="Times New Roman"/>
                <w:noProof/>
                <w:webHidden/>
                <w:sz w:val="24"/>
                <w:szCs w:val="24"/>
                <w:lang w:val="en-GB"/>
              </w:rPr>
              <w:fldChar w:fldCharType="end"/>
            </w:r>
          </w:hyperlink>
        </w:p>
        <w:p w14:paraId="304A2BD3" w14:textId="77777777" w:rsidR="00C11387" w:rsidRPr="00C335B4" w:rsidRDefault="00000000" w:rsidP="00C11387">
          <w:pPr>
            <w:pStyle w:val="TOC1"/>
            <w:rPr>
              <w:rFonts w:ascii="Times New Roman" w:eastAsiaTheme="minorEastAsia" w:hAnsi="Times New Roman" w:cs="Times New Roman"/>
              <w:noProof/>
              <w:sz w:val="24"/>
              <w:szCs w:val="24"/>
              <w:lang w:val="en-GB" w:eastAsia="en-IN"/>
            </w:rPr>
          </w:pPr>
          <w:hyperlink w:anchor="_Toc136013942" w:history="1">
            <w:r w:rsidR="00C11387" w:rsidRPr="00C335B4">
              <w:rPr>
                <w:rStyle w:val="Hyperlink"/>
                <w:rFonts w:ascii="Times New Roman" w:hAnsi="Times New Roman" w:cs="Times New Roman"/>
                <w:noProof/>
                <w:sz w:val="24"/>
                <w:szCs w:val="24"/>
                <w:lang w:val="en-GB"/>
              </w:rPr>
              <w:t>Company: SWOT analysis (Microanalysis)</w:t>
            </w:r>
            <w:r w:rsidR="00C11387" w:rsidRPr="00C335B4">
              <w:rPr>
                <w:rFonts w:ascii="Times New Roman" w:hAnsi="Times New Roman" w:cs="Times New Roman"/>
                <w:noProof/>
                <w:webHidden/>
                <w:sz w:val="24"/>
                <w:szCs w:val="24"/>
                <w:lang w:val="en-GB"/>
              </w:rPr>
              <w:tab/>
            </w:r>
            <w:r w:rsidR="00C11387" w:rsidRPr="00C335B4">
              <w:rPr>
                <w:rFonts w:ascii="Times New Roman" w:hAnsi="Times New Roman" w:cs="Times New Roman"/>
                <w:noProof/>
                <w:webHidden/>
                <w:sz w:val="24"/>
                <w:szCs w:val="24"/>
                <w:lang w:val="en-GB"/>
              </w:rPr>
              <w:fldChar w:fldCharType="begin"/>
            </w:r>
            <w:r w:rsidR="00C11387" w:rsidRPr="00C335B4">
              <w:rPr>
                <w:rFonts w:ascii="Times New Roman" w:hAnsi="Times New Roman" w:cs="Times New Roman"/>
                <w:noProof/>
                <w:webHidden/>
                <w:sz w:val="24"/>
                <w:szCs w:val="24"/>
                <w:lang w:val="en-GB"/>
              </w:rPr>
              <w:instrText xml:space="preserve"> PAGEREF _Toc136013942 \h </w:instrText>
            </w:r>
            <w:r w:rsidR="00C11387" w:rsidRPr="00C335B4">
              <w:rPr>
                <w:rFonts w:ascii="Times New Roman" w:hAnsi="Times New Roman" w:cs="Times New Roman"/>
                <w:noProof/>
                <w:webHidden/>
                <w:sz w:val="24"/>
                <w:szCs w:val="24"/>
                <w:lang w:val="en-GB"/>
              </w:rPr>
            </w:r>
            <w:r w:rsidR="00C11387" w:rsidRPr="00C335B4">
              <w:rPr>
                <w:rFonts w:ascii="Times New Roman" w:hAnsi="Times New Roman" w:cs="Times New Roman"/>
                <w:noProof/>
                <w:webHidden/>
                <w:sz w:val="24"/>
                <w:szCs w:val="24"/>
                <w:lang w:val="en-GB"/>
              </w:rPr>
              <w:fldChar w:fldCharType="separate"/>
            </w:r>
            <w:r w:rsidR="00C11387" w:rsidRPr="00C335B4">
              <w:rPr>
                <w:rFonts w:ascii="Times New Roman" w:hAnsi="Times New Roman" w:cs="Times New Roman"/>
                <w:noProof/>
                <w:webHidden/>
                <w:sz w:val="24"/>
                <w:szCs w:val="24"/>
                <w:lang w:val="en-GB"/>
              </w:rPr>
              <w:t>3</w:t>
            </w:r>
            <w:r w:rsidR="00C11387" w:rsidRPr="00C335B4">
              <w:rPr>
                <w:rFonts w:ascii="Times New Roman" w:hAnsi="Times New Roman" w:cs="Times New Roman"/>
                <w:noProof/>
                <w:webHidden/>
                <w:sz w:val="24"/>
                <w:szCs w:val="24"/>
                <w:lang w:val="en-GB"/>
              </w:rPr>
              <w:fldChar w:fldCharType="end"/>
            </w:r>
          </w:hyperlink>
        </w:p>
        <w:p w14:paraId="28801DA3" w14:textId="2A50424D" w:rsidR="00C11387" w:rsidRPr="00C335B4" w:rsidRDefault="00000000" w:rsidP="00C11387">
          <w:pPr>
            <w:pStyle w:val="TOC1"/>
            <w:rPr>
              <w:rFonts w:ascii="Times New Roman" w:eastAsiaTheme="minorEastAsia" w:hAnsi="Times New Roman" w:cs="Times New Roman"/>
              <w:noProof/>
              <w:sz w:val="24"/>
              <w:szCs w:val="24"/>
              <w:lang w:val="en-GB" w:eastAsia="en-IN"/>
            </w:rPr>
          </w:pPr>
          <w:hyperlink w:anchor="_Toc136013943" w:history="1">
            <w:r w:rsidR="00C11387" w:rsidRPr="00C335B4">
              <w:rPr>
                <w:rStyle w:val="Hyperlink"/>
                <w:rFonts w:ascii="Times New Roman" w:hAnsi="Times New Roman" w:cs="Times New Roman"/>
                <w:noProof/>
                <w:sz w:val="24"/>
                <w:szCs w:val="24"/>
                <w:lang w:val="en-GB"/>
              </w:rPr>
              <w:t>Customers: Segmentation and Targeting/ Customer profiles SimilarWeb!!</w:t>
            </w:r>
            <w:r w:rsidR="00C11387" w:rsidRPr="00C335B4">
              <w:rPr>
                <w:rFonts w:ascii="Times New Roman" w:hAnsi="Times New Roman" w:cs="Times New Roman"/>
                <w:noProof/>
                <w:webHidden/>
                <w:sz w:val="24"/>
                <w:szCs w:val="24"/>
                <w:lang w:val="en-GB"/>
              </w:rPr>
              <w:tab/>
            </w:r>
            <w:r w:rsidR="00702378">
              <w:rPr>
                <w:rFonts w:ascii="Times New Roman" w:hAnsi="Times New Roman" w:cs="Times New Roman"/>
                <w:noProof/>
                <w:webHidden/>
                <w:sz w:val="24"/>
                <w:szCs w:val="24"/>
                <w:lang w:val="en-GB"/>
              </w:rPr>
              <w:t>3</w:t>
            </w:r>
          </w:hyperlink>
        </w:p>
        <w:p w14:paraId="034EEFD8" w14:textId="1C12353B" w:rsidR="00C11387" w:rsidRPr="00C335B4" w:rsidRDefault="00000000" w:rsidP="00C11387">
          <w:pPr>
            <w:pStyle w:val="TOC1"/>
            <w:rPr>
              <w:rFonts w:ascii="Times New Roman" w:eastAsiaTheme="minorEastAsia" w:hAnsi="Times New Roman" w:cs="Times New Roman"/>
              <w:noProof/>
              <w:sz w:val="24"/>
              <w:szCs w:val="24"/>
              <w:lang w:val="en-GB" w:eastAsia="en-IN"/>
            </w:rPr>
          </w:pPr>
          <w:hyperlink w:anchor="_Toc136013945" w:history="1">
            <w:r w:rsidR="00C11387" w:rsidRPr="00C335B4">
              <w:rPr>
                <w:rStyle w:val="Hyperlink"/>
                <w:rFonts w:ascii="Times New Roman" w:hAnsi="Times New Roman" w:cs="Times New Roman"/>
                <w:noProof/>
                <w:sz w:val="24"/>
                <w:szCs w:val="24"/>
                <w:lang w:val="en-GB"/>
              </w:rPr>
              <w:t>Climate: PESTLE (Macro analysis)</w:t>
            </w:r>
            <w:r w:rsidR="00C11387" w:rsidRPr="00C335B4">
              <w:rPr>
                <w:rFonts w:ascii="Times New Roman" w:hAnsi="Times New Roman" w:cs="Times New Roman"/>
                <w:noProof/>
                <w:webHidden/>
                <w:sz w:val="24"/>
                <w:szCs w:val="24"/>
                <w:lang w:val="en-GB"/>
              </w:rPr>
              <w:tab/>
            </w:r>
            <w:r w:rsidR="00702378">
              <w:rPr>
                <w:rFonts w:ascii="Times New Roman" w:hAnsi="Times New Roman" w:cs="Times New Roman"/>
                <w:noProof/>
                <w:webHidden/>
                <w:sz w:val="24"/>
                <w:szCs w:val="24"/>
                <w:lang w:val="en-GB"/>
              </w:rPr>
              <w:t>4</w:t>
            </w:r>
          </w:hyperlink>
        </w:p>
        <w:p w14:paraId="0653D1B1" w14:textId="2F765FE2" w:rsidR="00C11387" w:rsidRPr="00C335B4" w:rsidRDefault="00000000" w:rsidP="00C11387">
          <w:pPr>
            <w:pStyle w:val="TOC1"/>
            <w:rPr>
              <w:rFonts w:ascii="Times New Roman" w:eastAsiaTheme="minorEastAsia" w:hAnsi="Times New Roman" w:cs="Times New Roman"/>
              <w:noProof/>
              <w:sz w:val="24"/>
              <w:szCs w:val="24"/>
              <w:lang w:val="en-GB" w:eastAsia="en-IN"/>
            </w:rPr>
          </w:pPr>
          <w:hyperlink w:anchor="_Toc136013946" w:history="1">
            <w:r w:rsidR="00C11387" w:rsidRPr="00C335B4">
              <w:rPr>
                <w:rStyle w:val="Hyperlink"/>
                <w:rFonts w:ascii="Times New Roman" w:hAnsi="Times New Roman" w:cs="Times New Roman"/>
                <w:noProof/>
                <w:sz w:val="24"/>
                <w:szCs w:val="24"/>
                <w:lang w:val="en-GB"/>
              </w:rPr>
              <w:t>-Marketing Mix</w:t>
            </w:r>
            <w:r w:rsidR="00C11387" w:rsidRPr="00C335B4">
              <w:rPr>
                <w:rFonts w:ascii="Times New Roman" w:hAnsi="Times New Roman" w:cs="Times New Roman"/>
                <w:noProof/>
                <w:webHidden/>
                <w:sz w:val="24"/>
                <w:szCs w:val="24"/>
                <w:lang w:val="en-GB"/>
              </w:rPr>
              <w:tab/>
            </w:r>
            <w:r w:rsidR="005239A7">
              <w:rPr>
                <w:rFonts w:ascii="Times New Roman" w:hAnsi="Times New Roman" w:cs="Times New Roman"/>
                <w:noProof/>
                <w:webHidden/>
                <w:sz w:val="24"/>
                <w:szCs w:val="24"/>
                <w:lang w:val="en-GB"/>
              </w:rPr>
              <w:t>4</w:t>
            </w:r>
          </w:hyperlink>
        </w:p>
        <w:p w14:paraId="58A02AD3" w14:textId="72A0B5A5" w:rsidR="00C11387" w:rsidRPr="00C335B4" w:rsidRDefault="00000000" w:rsidP="00C11387">
          <w:pPr>
            <w:pStyle w:val="TOC1"/>
            <w:rPr>
              <w:rFonts w:ascii="Times New Roman" w:eastAsiaTheme="minorEastAsia" w:hAnsi="Times New Roman" w:cs="Times New Roman"/>
              <w:noProof/>
              <w:sz w:val="24"/>
              <w:szCs w:val="24"/>
              <w:lang w:val="en-GB" w:eastAsia="en-IN"/>
            </w:rPr>
          </w:pPr>
          <w:hyperlink w:anchor="_Toc136013947" w:history="1">
            <w:r w:rsidR="00C11387" w:rsidRPr="00C335B4">
              <w:rPr>
                <w:rStyle w:val="Hyperlink"/>
                <w:rFonts w:ascii="Times New Roman" w:hAnsi="Times New Roman" w:cs="Times New Roman"/>
                <w:noProof/>
                <w:sz w:val="24"/>
                <w:szCs w:val="24"/>
                <w:lang w:val="en-GB"/>
              </w:rPr>
              <w:t>3. Objectives</w:t>
            </w:r>
            <w:r w:rsidR="00C11387" w:rsidRPr="00C335B4">
              <w:rPr>
                <w:rFonts w:ascii="Times New Roman" w:hAnsi="Times New Roman" w:cs="Times New Roman"/>
                <w:noProof/>
                <w:webHidden/>
                <w:sz w:val="24"/>
                <w:szCs w:val="24"/>
                <w:lang w:val="en-GB"/>
              </w:rPr>
              <w:tab/>
            </w:r>
            <w:r w:rsidR="005239A7">
              <w:rPr>
                <w:rFonts w:ascii="Times New Roman" w:hAnsi="Times New Roman" w:cs="Times New Roman"/>
                <w:noProof/>
                <w:webHidden/>
                <w:sz w:val="24"/>
                <w:szCs w:val="24"/>
                <w:lang w:val="en-GB"/>
              </w:rPr>
              <w:t>5</w:t>
            </w:r>
          </w:hyperlink>
        </w:p>
        <w:p w14:paraId="1397C1FA" w14:textId="61587EE8" w:rsidR="00C11387" w:rsidRPr="00C335B4" w:rsidRDefault="00000000" w:rsidP="00C11387">
          <w:pPr>
            <w:pStyle w:val="TOC1"/>
            <w:rPr>
              <w:rFonts w:ascii="Times New Roman" w:eastAsiaTheme="minorEastAsia" w:hAnsi="Times New Roman" w:cs="Times New Roman"/>
              <w:noProof/>
              <w:sz w:val="24"/>
              <w:szCs w:val="24"/>
              <w:lang w:val="en-GB" w:eastAsia="en-IN"/>
            </w:rPr>
          </w:pPr>
          <w:hyperlink w:anchor="_Toc136013948" w:history="1">
            <w:r w:rsidR="00C11387" w:rsidRPr="00C335B4">
              <w:rPr>
                <w:rStyle w:val="Hyperlink"/>
                <w:rFonts w:ascii="Times New Roman" w:hAnsi="Times New Roman" w:cs="Times New Roman"/>
                <w:noProof/>
                <w:sz w:val="24"/>
                <w:szCs w:val="24"/>
                <w:lang w:val="en-GB"/>
              </w:rPr>
              <w:t>-SMART target</w:t>
            </w:r>
            <w:r w:rsidR="00C11387" w:rsidRPr="00C335B4">
              <w:rPr>
                <w:rFonts w:ascii="Times New Roman" w:hAnsi="Times New Roman" w:cs="Times New Roman"/>
                <w:noProof/>
                <w:webHidden/>
                <w:sz w:val="24"/>
                <w:szCs w:val="24"/>
                <w:lang w:val="en-GB"/>
              </w:rPr>
              <w:tab/>
            </w:r>
            <w:r w:rsidR="005239A7">
              <w:rPr>
                <w:rFonts w:ascii="Times New Roman" w:hAnsi="Times New Roman" w:cs="Times New Roman"/>
                <w:noProof/>
                <w:webHidden/>
                <w:sz w:val="24"/>
                <w:szCs w:val="24"/>
                <w:lang w:val="en-GB"/>
              </w:rPr>
              <w:t>5</w:t>
            </w:r>
          </w:hyperlink>
        </w:p>
        <w:p w14:paraId="3FF95C80" w14:textId="569439EB" w:rsidR="00C11387" w:rsidRPr="00C335B4" w:rsidRDefault="00000000" w:rsidP="00C11387">
          <w:pPr>
            <w:pStyle w:val="TOC1"/>
            <w:rPr>
              <w:rFonts w:ascii="Times New Roman" w:eastAsiaTheme="minorEastAsia" w:hAnsi="Times New Roman" w:cs="Times New Roman"/>
              <w:noProof/>
              <w:sz w:val="24"/>
              <w:szCs w:val="24"/>
              <w:lang w:val="en-GB" w:eastAsia="en-IN"/>
            </w:rPr>
          </w:pPr>
          <w:hyperlink w:anchor="_Toc136013949" w:history="1">
            <w:r w:rsidR="00C11387" w:rsidRPr="00C335B4">
              <w:rPr>
                <w:rStyle w:val="Hyperlink"/>
                <w:rFonts w:ascii="Times New Roman" w:hAnsi="Times New Roman" w:cs="Times New Roman"/>
                <w:noProof/>
                <w:sz w:val="24"/>
                <w:szCs w:val="24"/>
                <w:lang w:val="en-GB"/>
              </w:rPr>
              <w:t>4. Strategy</w:t>
            </w:r>
            <w:r w:rsidR="00C11387" w:rsidRPr="00C335B4">
              <w:rPr>
                <w:rFonts w:ascii="Times New Roman" w:hAnsi="Times New Roman" w:cs="Times New Roman"/>
                <w:noProof/>
                <w:webHidden/>
                <w:sz w:val="24"/>
                <w:szCs w:val="24"/>
                <w:lang w:val="en-GB"/>
              </w:rPr>
              <w:tab/>
            </w:r>
            <w:r w:rsidR="005239A7">
              <w:rPr>
                <w:rFonts w:ascii="Times New Roman" w:hAnsi="Times New Roman" w:cs="Times New Roman"/>
                <w:noProof/>
                <w:webHidden/>
                <w:sz w:val="24"/>
                <w:szCs w:val="24"/>
                <w:lang w:val="en-GB"/>
              </w:rPr>
              <w:t>6</w:t>
            </w:r>
          </w:hyperlink>
        </w:p>
        <w:p w14:paraId="5C5E7BAE" w14:textId="0F1C250F" w:rsidR="00C11387" w:rsidRDefault="00000000" w:rsidP="00C11387">
          <w:pPr>
            <w:pStyle w:val="TOC1"/>
            <w:rPr>
              <w:rFonts w:ascii="Times New Roman" w:hAnsi="Times New Roman" w:cs="Times New Roman"/>
              <w:noProof/>
              <w:sz w:val="24"/>
              <w:szCs w:val="24"/>
              <w:lang w:val="en-GB"/>
            </w:rPr>
          </w:pPr>
          <w:hyperlink w:anchor="_Toc136013950" w:history="1">
            <w:r w:rsidR="00C11387" w:rsidRPr="00C335B4">
              <w:rPr>
                <w:rStyle w:val="Hyperlink"/>
                <w:rFonts w:ascii="Times New Roman" w:hAnsi="Times New Roman" w:cs="Times New Roman"/>
                <w:noProof/>
                <w:sz w:val="24"/>
                <w:szCs w:val="24"/>
                <w:lang w:val="en-GB"/>
              </w:rPr>
              <w:t>VRIO analysis of Holiday Inn</w:t>
            </w:r>
            <w:r w:rsidR="00C11387" w:rsidRPr="00C335B4">
              <w:rPr>
                <w:rFonts w:ascii="Times New Roman" w:hAnsi="Times New Roman" w:cs="Times New Roman"/>
                <w:noProof/>
                <w:webHidden/>
                <w:sz w:val="24"/>
                <w:szCs w:val="24"/>
                <w:lang w:val="en-GB"/>
              </w:rPr>
              <w:tab/>
            </w:r>
            <w:r w:rsidR="005239A7">
              <w:rPr>
                <w:rFonts w:ascii="Times New Roman" w:hAnsi="Times New Roman" w:cs="Times New Roman"/>
                <w:noProof/>
                <w:webHidden/>
                <w:sz w:val="24"/>
                <w:szCs w:val="24"/>
                <w:lang w:val="en-GB"/>
              </w:rPr>
              <w:t>6</w:t>
            </w:r>
          </w:hyperlink>
        </w:p>
        <w:p w14:paraId="71E9CFD4" w14:textId="40F5DA6A" w:rsidR="00823D27" w:rsidRPr="002D33BD" w:rsidRDefault="00000000" w:rsidP="002D33BD">
          <w:pPr>
            <w:pStyle w:val="TOC1"/>
            <w:rPr>
              <w:rFonts w:ascii="Times New Roman" w:eastAsiaTheme="minorEastAsia" w:hAnsi="Times New Roman" w:cs="Times New Roman"/>
              <w:noProof/>
              <w:sz w:val="24"/>
              <w:szCs w:val="24"/>
              <w:lang w:val="en-GB" w:eastAsia="en-IN"/>
            </w:rPr>
          </w:pPr>
          <w:hyperlink w:anchor="_Toc136013958" w:history="1">
            <w:r w:rsidR="00823D27" w:rsidRPr="00C335B4">
              <w:rPr>
                <w:rStyle w:val="Hyperlink"/>
                <w:rFonts w:ascii="Times New Roman" w:hAnsi="Times New Roman" w:cs="Times New Roman"/>
                <w:noProof/>
                <w:sz w:val="24"/>
                <w:szCs w:val="24"/>
                <w:lang w:val="en-GB"/>
              </w:rPr>
              <w:t>Ansoff Matrix</w:t>
            </w:r>
            <w:r w:rsidR="00823D27" w:rsidRPr="00C335B4">
              <w:rPr>
                <w:rFonts w:ascii="Times New Roman" w:hAnsi="Times New Roman" w:cs="Times New Roman"/>
                <w:noProof/>
                <w:webHidden/>
                <w:sz w:val="24"/>
                <w:szCs w:val="24"/>
                <w:lang w:val="en-GB"/>
              </w:rPr>
              <w:tab/>
            </w:r>
            <w:r w:rsidR="005239A7">
              <w:rPr>
                <w:rFonts w:ascii="Times New Roman" w:hAnsi="Times New Roman" w:cs="Times New Roman"/>
                <w:noProof/>
                <w:webHidden/>
                <w:sz w:val="24"/>
                <w:szCs w:val="24"/>
                <w:lang w:val="en-GB"/>
              </w:rPr>
              <w:t>7</w:t>
            </w:r>
          </w:hyperlink>
        </w:p>
        <w:p w14:paraId="2FBBB29B" w14:textId="660B773E" w:rsidR="00C11387" w:rsidRPr="00C335B4" w:rsidRDefault="00000000" w:rsidP="00C11387">
          <w:pPr>
            <w:pStyle w:val="TOC1"/>
            <w:rPr>
              <w:rFonts w:ascii="Times New Roman" w:eastAsiaTheme="minorEastAsia" w:hAnsi="Times New Roman" w:cs="Times New Roman"/>
              <w:noProof/>
              <w:sz w:val="24"/>
              <w:szCs w:val="24"/>
              <w:lang w:val="en-GB" w:eastAsia="en-IN"/>
            </w:rPr>
          </w:pPr>
          <w:hyperlink w:anchor="_Toc136013951" w:history="1">
            <w:r w:rsidR="00C11387" w:rsidRPr="00C335B4">
              <w:rPr>
                <w:rStyle w:val="Hyperlink"/>
                <w:rFonts w:ascii="Times New Roman" w:hAnsi="Times New Roman" w:cs="Times New Roman"/>
                <w:noProof/>
                <w:sz w:val="24"/>
                <w:szCs w:val="24"/>
                <w:lang w:val="en-GB"/>
              </w:rPr>
              <w:t>RACE analysis</w:t>
            </w:r>
            <w:r w:rsidR="00C11387" w:rsidRPr="00C335B4">
              <w:rPr>
                <w:rFonts w:ascii="Times New Roman" w:hAnsi="Times New Roman" w:cs="Times New Roman"/>
                <w:noProof/>
                <w:webHidden/>
                <w:sz w:val="24"/>
                <w:szCs w:val="24"/>
                <w:lang w:val="en-GB"/>
              </w:rPr>
              <w:tab/>
            </w:r>
            <w:r w:rsidR="005239A7">
              <w:rPr>
                <w:rFonts w:ascii="Times New Roman" w:hAnsi="Times New Roman" w:cs="Times New Roman"/>
                <w:noProof/>
                <w:webHidden/>
                <w:sz w:val="24"/>
                <w:szCs w:val="24"/>
                <w:lang w:val="en-GB"/>
              </w:rPr>
              <w:t>7</w:t>
            </w:r>
          </w:hyperlink>
        </w:p>
        <w:p w14:paraId="4EBFA978" w14:textId="1E4FF6CF" w:rsidR="00C11387" w:rsidRPr="00C335B4" w:rsidRDefault="00000000" w:rsidP="00C11387">
          <w:pPr>
            <w:pStyle w:val="TOC1"/>
            <w:rPr>
              <w:rFonts w:ascii="Times New Roman" w:eastAsiaTheme="minorEastAsia" w:hAnsi="Times New Roman" w:cs="Times New Roman"/>
              <w:noProof/>
              <w:sz w:val="24"/>
              <w:szCs w:val="24"/>
              <w:lang w:val="en-GB" w:eastAsia="en-IN"/>
            </w:rPr>
          </w:pPr>
          <w:hyperlink w:anchor="_Toc136013952" w:history="1">
            <w:r w:rsidR="00C11387" w:rsidRPr="00C335B4">
              <w:rPr>
                <w:rStyle w:val="Hyperlink"/>
                <w:rFonts w:ascii="Times New Roman" w:hAnsi="Times New Roman" w:cs="Times New Roman"/>
                <w:noProof/>
                <w:sz w:val="24"/>
                <w:szCs w:val="24"/>
                <w:lang w:val="en-GB"/>
              </w:rPr>
              <w:t>6. Action</w:t>
            </w:r>
            <w:r w:rsidR="00C11387" w:rsidRPr="00C335B4">
              <w:rPr>
                <w:rFonts w:ascii="Times New Roman" w:hAnsi="Times New Roman" w:cs="Times New Roman"/>
                <w:noProof/>
                <w:webHidden/>
                <w:sz w:val="24"/>
                <w:szCs w:val="24"/>
                <w:lang w:val="en-GB"/>
              </w:rPr>
              <w:tab/>
            </w:r>
            <w:r w:rsidR="005239A7">
              <w:rPr>
                <w:rFonts w:ascii="Times New Roman" w:hAnsi="Times New Roman" w:cs="Times New Roman"/>
                <w:noProof/>
                <w:webHidden/>
                <w:sz w:val="24"/>
                <w:szCs w:val="24"/>
                <w:lang w:val="en-GB"/>
              </w:rPr>
              <w:t>8</w:t>
            </w:r>
          </w:hyperlink>
        </w:p>
        <w:p w14:paraId="52B7A3E1" w14:textId="04A94E85" w:rsidR="00C11387" w:rsidRPr="00C335B4" w:rsidRDefault="00000000" w:rsidP="00C11387">
          <w:pPr>
            <w:pStyle w:val="TOC1"/>
            <w:rPr>
              <w:rFonts w:ascii="Times New Roman" w:eastAsiaTheme="minorEastAsia" w:hAnsi="Times New Roman" w:cs="Times New Roman"/>
              <w:noProof/>
              <w:sz w:val="24"/>
              <w:szCs w:val="24"/>
              <w:lang w:val="en-GB" w:eastAsia="en-IN"/>
            </w:rPr>
          </w:pPr>
          <w:hyperlink w:anchor="_Toc136013953" w:history="1">
            <w:r w:rsidR="005239A7">
              <w:rPr>
                <w:rStyle w:val="Hyperlink"/>
                <w:rFonts w:ascii="Times New Roman" w:hAnsi="Times New Roman" w:cs="Times New Roman"/>
                <w:noProof/>
                <w:sz w:val="24"/>
                <w:szCs w:val="24"/>
                <w:lang w:val="en-GB"/>
              </w:rPr>
              <w:t>8.</w:t>
            </w:r>
            <w:r w:rsidR="00C11387" w:rsidRPr="00C335B4">
              <w:rPr>
                <w:rStyle w:val="Hyperlink"/>
                <w:rFonts w:ascii="Times New Roman" w:hAnsi="Times New Roman" w:cs="Times New Roman"/>
                <w:noProof/>
                <w:sz w:val="24"/>
                <w:szCs w:val="24"/>
                <w:lang w:val="en-GB"/>
              </w:rPr>
              <w:t xml:space="preserve"> </w:t>
            </w:r>
            <w:r w:rsidR="005239A7">
              <w:rPr>
                <w:rStyle w:val="Hyperlink"/>
                <w:rFonts w:ascii="Times New Roman" w:hAnsi="Times New Roman" w:cs="Times New Roman"/>
                <w:noProof/>
                <w:sz w:val="24"/>
                <w:szCs w:val="24"/>
                <w:lang w:val="en-GB"/>
              </w:rPr>
              <w:t>Conclusion</w:t>
            </w:r>
            <w:r w:rsidR="00C11387" w:rsidRPr="00C335B4">
              <w:rPr>
                <w:rFonts w:ascii="Times New Roman" w:hAnsi="Times New Roman" w:cs="Times New Roman"/>
                <w:noProof/>
                <w:webHidden/>
                <w:sz w:val="24"/>
                <w:szCs w:val="24"/>
                <w:lang w:val="en-GB"/>
              </w:rPr>
              <w:tab/>
            </w:r>
            <w:r w:rsidR="005239A7">
              <w:rPr>
                <w:rFonts w:ascii="Times New Roman" w:hAnsi="Times New Roman" w:cs="Times New Roman"/>
                <w:noProof/>
                <w:webHidden/>
                <w:sz w:val="24"/>
                <w:szCs w:val="24"/>
                <w:lang w:val="en-GB"/>
              </w:rPr>
              <w:t>8</w:t>
            </w:r>
          </w:hyperlink>
        </w:p>
        <w:p w14:paraId="377211BF" w14:textId="1629B288" w:rsidR="00C11387" w:rsidRDefault="00000000" w:rsidP="00C11387">
          <w:pPr>
            <w:pStyle w:val="TOC1"/>
            <w:rPr>
              <w:rFonts w:ascii="Times New Roman" w:hAnsi="Times New Roman" w:cs="Times New Roman"/>
              <w:noProof/>
              <w:sz w:val="24"/>
              <w:szCs w:val="24"/>
              <w:lang w:val="en-GB"/>
            </w:rPr>
          </w:pPr>
          <w:hyperlink w:anchor="_Toc136013959" w:history="1">
            <w:r w:rsidR="005239A7">
              <w:rPr>
                <w:rStyle w:val="Hyperlink"/>
                <w:rFonts w:ascii="Times New Roman" w:hAnsi="Times New Roman" w:cs="Times New Roman"/>
                <w:noProof/>
                <w:sz w:val="24"/>
                <w:szCs w:val="24"/>
                <w:lang w:val="en-GB"/>
              </w:rPr>
              <w:t>9</w:t>
            </w:r>
            <w:r w:rsidR="00C11387" w:rsidRPr="00C335B4">
              <w:rPr>
                <w:rStyle w:val="Hyperlink"/>
                <w:rFonts w:ascii="Times New Roman" w:hAnsi="Times New Roman" w:cs="Times New Roman"/>
                <w:noProof/>
                <w:sz w:val="24"/>
                <w:szCs w:val="24"/>
                <w:lang w:val="en-GB"/>
              </w:rPr>
              <w:t>. References</w:t>
            </w:r>
            <w:r w:rsidR="00C11387" w:rsidRPr="00C335B4">
              <w:rPr>
                <w:rFonts w:ascii="Times New Roman" w:hAnsi="Times New Roman" w:cs="Times New Roman"/>
                <w:noProof/>
                <w:webHidden/>
                <w:sz w:val="24"/>
                <w:szCs w:val="24"/>
                <w:lang w:val="en-GB"/>
              </w:rPr>
              <w:tab/>
            </w:r>
            <w:r w:rsidR="005239A7">
              <w:rPr>
                <w:rFonts w:ascii="Times New Roman" w:hAnsi="Times New Roman" w:cs="Times New Roman"/>
                <w:noProof/>
                <w:webHidden/>
                <w:sz w:val="24"/>
                <w:szCs w:val="24"/>
                <w:lang w:val="en-GB"/>
              </w:rPr>
              <w:t>9</w:t>
            </w:r>
          </w:hyperlink>
        </w:p>
        <w:p w14:paraId="4E859EB7" w14:textId="062E43ED" w:rsidR="00823D27" w:rsidRPr="00823D27" w:rsidRDefault="00000000" w:rsidP="00823D27">
          <w:pPr>
            <w:rPr>
              <w:lang w:val="en-GB"/>
            </w:rPr>
          </w:pPr>
          <w:hyperlink w:anchor="_Toc136013959" w:history="1">
            <w:r w:rsidR="00823D27" w:rsidRPr="00C335B4">
              <w:rPr>
                <w:rStyle w:val="Hyperlink"/>
                <w:rFonts w:ascii="Times New Roman" w:hAnsi="Times New Roman" w:cs="Times New Roman"/>
                <w:noProof/>
                <w:sz w:val="24"/>
                <w:szCs w:val="24"/>
                <w:lang w:val="en-GB"/>
              </w:rPr>
              <w:t>1</w:t>
            </w:r>
            <w:r w:rsidR="005239A7">
              <w:rPr>
                <w:rStyle w:val="Hyperlink"/>
                <w:rFonts w:ascii="Times New Roman" w:hAnsi="Times New Roman" w:cs="Times New Roman"/>
                <w:noProof/>
                <w:sz w:val="24"/>
                <w:szCs w:val="24"/>
                <w:lang w:val="en-GB"/>
              </w:rPr>
              <w:t>0</w:t>
            </w:r>
            <w:r w:rsidR="00823D27" w:rsidRPr="00C335B4">
              <w:rPr>
                <w:rStyle w:val="Hyperlink"/>
                <w:rFonts w:ascii="Times New Roman" w:hAnsi="Times New Roman" w:cs="Times New Roman"/>
                <w:noProof/>
                <w:sz w:val="24"/>
                <w:szCs w:val="24"/>
                <w:lang w:val="en-GB"/>
              </w:rPr>
              <w:t xml:space="preserve">. </w:t>
            </w:r>
            <w:r w:rsidR="00823D27">
              <w:rPr>
                <w:rStyle w:val="Hyperlink"/>
                <w:rFonts w:ascii="Times New Roman" w:hAnsi="Times New Roman" w:cs="Times New Roman"/>
                <w:noProof/>
                <w:sz w:val="24"/>
                <w:szCs w:val="24"/>
                <w:lang w:val="en-GB"/>
              </w:rPr>
              <w:t>Appendix…………………………………………………………………………………</w:t>
            </w:r>
            <w:r w:rsidR="005239A7">
              <w:rPr>
                <w:rStyle w:val="Hyperlink"/>
                <w:rFonts w:ascii="Times New Roman" w:hAnsi="Times New Roman" w:cs="Times New Roman"/>
                <w:noProof/>
                <w:sz w:val="24"/>
                <w:szCs w:val="24"/>
                <w:lang w:val="en-GB"/>
              </w:rPr>
              <w:t>11</w:t>
            </w:r>
          </w:hyperlink>
        </w:p>
        <w:p w14:paraId="2D1471C1" w14:textId="7FA89AF1" w:rsidR="0040714D" w:rsidRPr="00C335B4" w:rsidRDefault="00A95C91" w:rsidP="00C11387">
          <w:pPr>
            <w:spacing w:line="360" w:lineRule="auto"/>
            <w:jc w:val="both"/>
            <w:rPr>
              <w:rFonts w:ascii="Times New Roman" w:hAnsi="Times New Roman" w:cs="Times New Roman"/>
              <w:bCs/>
              <w:noProof/>
              <w:sz w:val="24"/>
              <w:szCs w:val="24"/>
              <w:lang w:val="en-GB"/>
            </w:rPr>
          </w:pPr>
          <w:r w:rsidRPr="00C335B4">
            <w:rPr>
              <w:rFonts w:ascii="Times New Roman" w:hAnsi="Times New Roman" w:cs="Times New Roman"/>
              <w:b/>
              <w:bCs/>
              <w:noProof/>
              <w:sz w:val="24"/>
              <w:szCs w:val="24"/>
              <w:lang w:val="en-GB"/>
            </w:rPr>
            <w:fldChar w:fldCharType="end"/>
          </w:r>
        </w:p>
      </w:sdtContent>
    </w:sdt>
    <w:p w14:paraId="6E533AF3" w14:textId="20AE3F1C" w:rsidR="00365175" w:rsidRPr="00C335B4" w:rsidRDefault="00A95C91" w:rsidP="00CE122B">
      <w:pPr>
        <w:rPr>
          <w:lang w:val="en-GB"/>
        </w:rPr>
      </w:pPr>
      <w:r w:rsidRPr="00C335B4">
        <w:rPr>
          <w:rFonts w:ascii="Times New Roman" w:hAnsi="Times New Roman" w:cs="Times New Roman"/>
          <w:sz w:val="24"/>
          <w:szCs w:val="24"/>
          <w:lang w:val="en-GB"/>
        </w:rPr>
        <w:br w:type="page"/>
      </w:r>
    </w:p>
    <w:p w14:paraId="0A0965A1" w14:textId="77777777" w:rsidR="00365175" w:rsidRPr="00C335B4" w:rsidRDefault="00A95C91" w:rsidP="00A95C91">
      <w:pPr>
        <w:pStyle w:val="Heading1"/>
        <w:rPr>
          <w:lang w:val="en-GB"/>
        </w:rPr>
      </w:pPr>
      <w:bookmarkStart w:id="0" w:name="_Toc136013939"/>
      <w:r w:rsidRPr="00C335B4">
        <w:rPr>
          <w:lang w:val="en-GB"/>
        </w:rPr>
        <w:lastRenderedPageBreak/>
        <w:t>Marketing Plan</w:t>
      </w:r>
      <w:bookmarkEnd w:id="0"/>
      <w:r w:rsidRPr="00C335B4">
        <w:rPr>
          <w:lang w:val="en-GB"/>
        </w:rPr>
        <w:t xml:space="preserve">  </w:t>
      </w:r>
    </w:p>
    <w:p w14:paraId="258C93F4" w14:textId="77777777" w:rsidR="00365175" w:rsidRPr="00C335B4" w:rsidRDefault="00A95C91" w:rsidP="00A95C91">
      <w:pPr>
        <w:pStyle w:val="Heading1"/>
        <w:rPr>
          <w:lang w:val="en-GB"/>
        </w:rPr>
      </w:pPr>
      <w:bookmarkStart w:id="1" w:name="_Toc136013940"/>
      <w:r w:rsidRPr="00C335B4">
        <w:rPr>
          <w:lang w:val="en-GB"/>
        </w:rPr>
        <w:t>1. Introduction</w:t>
      </w:r>
      <w:bookmarkEnd w:id="1"/>
    </w:p>
    <w:p w14:paraId="1D14AF8A" w14:textId="77777777" w:rsidR="00365175" w:rsidRPr="00C335B4" w:rsidRDefault="00A95C91" w:rsidP="00A95C91">
      <w:pPr>
        <w:pStyle w:val="Normal1"/>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As expressed by Mukonza and Swarts, (2020, p.838), A marketing plan defines as an operational document that is the potential to generate an advertising strategy that the organization can supply in its daily course to gain market position and vast consumer reach. The marketing plan could be generated for numerous reasons starting from new product launches to developing an understanding of the prevailing market environment. </w:t>
      </w:r>
    </w:p>
    <w:p w14:paraId="3D9F07F1" w14:textId="6FF3F1EC" w:rsidR="00365175" w:rsidRPr="00C335B4" w:rsidRDefault="00A95C91" w:rsidP="00A95C91">
      <w:pPr>
        <w:pStyle w:val="Normal1"/>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The marketing plan generated in the presentation will be based on the marketing needs of the Holiday Inn. </w:t>
      </w:r>
      <w:r w:rsidR="00AA0784" w:rsidRPr="00C335B4">
        <w:rPr>
          <w:rFonts w:ascii="Times New Roman" w:eastAsia="Times New Roman" w:hAnsi="Times New Roman" w:cs="Times New Roman"/>
          <w:sz w:val="24"/>
          <w:szCs w:val="24"/>
          <w:lang w:val="en-GB"/>
        </w:rPr>
        <w:t xml:space="preserve">It has </w:t>
      </w:r>
      <w:r w:rsidRPr="00C335B4">
        <w:rPr>
          <w:rFonts w:ascii="Times New Roman" w:eastAsia="Times New Roman" w:hAnsi="Times New Roman" w:cs="Times New Roman"/>
          <w:sz w:val="24"/>
          <w:szCs w:val="24"/>
          <w:lang w:val="en-GB"/>
        </w:rPr>
        <w:t xml:space="preserve">done a good demonstration of how the hospitality sector can build a strong market grip and the same will be discussed below. </w:t>
      </w:r>
    </w:p>
    <w:p w14:paraId="1CF43724" w14:textId="4BC57AF8" w:rsidR="00111216" w:rsidRPr="00B11BDD" w:rsidRDefault="00A95C91" w:rsidP="00B11BDD">
      <w:pPr>
        <w:pStyle w:val="Heading1"/>
        <w:rPr>
          <w:lang w:val="en-GB"/>
        </w:rPr>
      </w:pPr>
      <w:bookmarkStart w:id="2" w:name="_Toc136013941"/>
      <w:r w:rsidRPr="00C335B4">
        <w:rPr>
          <w:lang w:val="en-GB"/>
        </w:rPr>
        <w:t>2. Situation Analysis</w:t>
      </w:r>
      <w:bookmarkEnd w:id="2"/>
      <w:r w:rsidRPr="00C335B4">
        <w:rPr>
          <w:lang w:val="en-GB"/>
        </w:rPr>
        <w:t xml:space="preserve"> </w:t>
      </w:r>
      <w:r w:rsidRPr="00C335B4">
        <w:rPr>
          <w:rFonts w:eastAsia="Times New Roman" w:cs="Times New Roman"/>
          <w:szCs w:val="24"/>
          <w:lang w:val="en-GB"/>
        </w:rPr>
        <w:t xml:space="preserve">5Cs </w:t>
      </w:r>
      <w:bookmarkStart w:id="3" w:name="_Toc136013942"/>
    </w:p>
    <w:p w14:paraId="131DD343" w14:textId="2E69692A" w:rsidR="00365175" w:rsidRPr="00111216" w:rsidRDefault="00A95C91" w:rsidP="00111216">
      <w:pPr>
        <w:pStyle w:val="Normal1"/>
        <w:spacing w:line="360" w:lineRule="auto"/>
        <w:jc w:val="both"/>
        <w:rPr>
          <w:rFonts w:ascii="Times New Roman" w:eastAsia="Times New Roman" w:hAnsi="Times New Roman" w:cs="Times New Roman"/>
          <w:b/>
          <w:sz w:val="24"/>
          <w:szCs w:val="24"/>
          <w:lang w:val="en-GB"/>
        </w:rPr>
      </w:pPr>
      <w:r w:rsidRPr="00C335B4">
        <w:rPr>
          <w:lang w:val="en-GB"/>
        </w:rPr>
        <w:t>Company: SWOT analysis (Microanalysis)</w:t>
      </w:r>
      <w:bookmarkEnd w:id="3"/>
    </w:p>
    <w:p w14:paraId="47103333" w14:textId="3347F928" w:rsidR="00365175" w:rsidRPr="00B11BDD" w:rsidRDefault="00A95C91" w:rsidP="00A95C91">
      <w:pPr>
        <w:pStyle w:val="Normal1"/>
        <w:spacing w:line="360" w:lineRule="auto"/>
        <w:jc w:val="both"/>
        <w:rPr>
          <w:rFonts w:ascii="Times New Roman" w:eastAsia="Times New Roman" w:hAnsi="Times New Roman" w:cs="Times New Roman"/>
          <w:b/>
          <w:sz w:val="24"/>
          <w:szCs w:val="24"/>
          <w:lang w:val="en-GB"/>
        </w:rPr>
      </w:pPr>
      <w:r w:rsidRPr="00C335B4">
        <w:rPr>
          <w:rFonts w:ascii="Times New Roman" w:eastAsia="Times New Roman" w:hAnsi="Times New Roman" w:cs="Times New Roman"/>
          <w:b/>
          <w:sz w:val="24"/>
          <w:szCs w:val="24"/>
          <w:lang w:val="en-GB"/>
        </w:rPr>
        <w:t>Strength</w:t>
      </w:r>
      <w:r w:rsidR="00B11BDD">
        <w:rPr>
          <w:rFonts w:ascii="Times New Roman" w:eastAsia="Times New Roman" w:hAnsi="Times New Roman" w:cs="Times New Roman"/>
          <w:b/>
          <w:sz w:val="24"/>
          <w:szCs w:val="24"/>
          <w:lang w:val="en-GB"/>
        </w:rPr>
        <w:t xml:space="preserve"> </w:t>
      </w:r>
      <w:r w:rsidRPr="00C335B4">
        <w:rPr>
          <w:rFonts w:ascii="Times New Roman" w:eastAsia="Times New Roman" w:hAnsi="Times New Roman" w:cs="Times New Roman"/>
          <w:i/>
          <w:sz w:val="24"/>
          <w:szCs w:val="24"/>
          <w:lang w:val="en-GB"/>
        </w:rPr>
        <w:t>Holiday Inn</w:t>
      </w:r>
    </w:p>
    <w:p w14:paraId="53891241" w14:textId="77777777" w:rsidR="00365175" w:rsidRPr="00C335B4" w:rsidRDefault="00A95C91" w:rsidP="00A95C91">
      <w:pPr>
        <w:pStyle w:val="Normal1"/>
        <w:numPr>
          <w:ilvl w:val="0"/>
          <w:numId w:val="7"/>
        </w:numP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The combination of leisure and comfort services provider.</w:t>
      </w:r>
    </w:p>
    <w:p w14:paraId="4C8E2293" w14:textId="77777777" w:rsidR="00365175" w:rsidRPr="00C335B4" w:rsidRDefault="00A95C91" w:rsidP="00A95C91">
      <w:pPr>
        <w:pStyle w:val="Normal1"/>
        <w:numPr>
          <w:ilvl w:val="0"/>
          <w:numId w:val="7"/>
        </w:numP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Biggest hotel chain under IHG. </w:t>
      </w:r>
    </w:p>
    <w:p w14:paraId="0FCBA951" w14:textId="77777777" w:rsidR="00365175" w:rsidRPr="00C335B4" w:rsidRDefault="00A95C91" w:rsidP="00A95C91">
      <w:pPr>
        <w:pStyle w:val="Normal1"/>
        <w:numPr>
          <w:ilvl w:val="0"/>
          <w:numId w:val="2"/>
        </w:numP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High brand and parent company value.</w:t>
      </w:r>
    </w:p>
    <w:p w14:paraId="132B35E9" w14:textId="77777777" w:rsidR="00365175" w:rsidRPr="00C335B4" w:rsidRDefault="00A95C91" w:rsidP="00A95C91">
      <w:pPr>
        <w:pStyle w:val="Normal1"/>
        <w:numPr>
          <w:ilvl w:val="0"/>
          <w:numId w:val="2"/>
        </w:numP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Multiple subsidiary profit-making hotels.</w:t>
      </w:r>
    </w:p>
    <w:p w14:paraId="0C5808FF" w14:textId="52DB9639" w:rsidR="00365175" w:rsidRPr="00B11BDD" w:rsidRDefault="00A95C91" w:rsidP="00A95C91">
      <w:pPr>
        <w:pStyle w:val="Normal1"/>
        <w:spacing w:line="360" w:lineRule="auto"/>
        <w:jc w:val="both"/>
        <w:rPr>
          <w:rFonts w:ascii="Times New Roman" w:eastAsia="Times New Roman" w:hAnsi="Times New Roman" w:cs="Times New Roman"/>
          <w:b/>
          <w:sz w:val="24"/>
          <w:szCs w:val="24"/>
          <w:lang w:val="en-GB"/>
        </w:rPr>
      </w:pPr>
      <w:r w:rsidRPr="00C335B4">
        <w:rPr>
          <w:rFonts w:ascii="Times New Roman" w:eastAsia="Times New Roman" w:hAnsi="Times New Roman" w:cs="Times New Roman"/>
          <w:b/>
          <w:sz w:val="24"/>
          <w:szCs w:val="24"/>
          <w:lang w:val="en-GB"/>
        </w:rPr>
        <w:t>Weaknesses</w:t>
      </w:r>
      <w:r w:rsidR="00B11BDD">
        <w:rPr>
          <w:rFonts w:ascii="Times New Roman" w:eastAsia="Times New Roman" w:hAnsi="Times New Roman" w:cs="Times New Roman"/>
          <w:b/>
          <w:sz w:val="24"/>
          <w:szCs w:val="24"/>
          <w:lang w:val="en-GB"/>
        </w:rPr>
        <w:t xml:space="preserve"> </w:t>
      </w:r>
      <w:r w:rsidRPr="00C335B4">
        <w:rPr>
          <w:rFonts w:ascii="Times New Roman" w:eastAsia="Times New Roman" w:hAnsi="Times New Roman" w:cs="Times New Roman"/>
          <w:i/>
          <w:sz w:val="24"/>
          <w:szCs w:val="24"/>
          <w:lang w:val="en-GB"/>
        </w:rPr>
        <w:t>Holiday Inn</w:t>
      </w:r>
    </w:p>
    <w:p w14:paraId="285DCEF8" w14:textId="77777777" w:rsidR="00365175" w:rsidRPr="00C335B4" w:rsidRDefault="00A95C91" w:rsidP="00A95C91">
      <w:pPr>
        <w:pStyle w:val="Normal1"/>
        <w:numPr>
          <w:ilvl w:val="0"/>
          <w:numId w:val="8"/>
        </w:numP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The degrading consumer review.</w:t>
      </w:r>
    </w:p>
    <w:p w14:paraId="31D9B9A4" w14:textId="77777777" w:rsidR="00365175" w:rsidRPr="00C335B4" w:rsidRDefault="00A95C91" w:rsidP="00A95C91">
      <w:pPr>
        <w:pStyle w:val="Normal1"/>
        <w:numPr>
          <w:ilvl w:val="0"/>
          <w:numId w:val="8"/>
        </w:numP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The 2017 hacking of 1200 Holiday Inn franchisees has affected the reputation of the hotel.  </w:t>
      </w:r>
    </w:p>
    <w:p w14:paraId="48332DE0" w14:textId="77777777" w:rsidR="00365175" w:rsidRPr="00C335B4" w:rsidRDefault="00A95C91" w:rsidP="00A95C91">
      <w:pPr>
        <w:pStyle w:val="Normal1"/>
        <w:numPr>
          <w:ilvl w:val="0"/>
          <w:numId w:val="15"/>
        </w:numP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A huge number of potential competitors prevail in the market. </w:t>
      </w:r>
    </w:p>
    <w:p w14:paraId="6B607675" w14:textId="43428B25" w:rsidR="00365175" w:rsidRPr="00B11BDD" w:rsidRDefault="00A95C91" w:rsidP="00A95C91">
      <w:pPr>
        <w:pStyle w:val="Normal1"/>
        <w:spacing w:line="360" w:lineRule="auto"/>
        <w:jc w:val="both"/>
        <w:rPr>
          <w:rFonts w:ascii="Times New Roman" w:eastAsia="Times New Roman" w:hAnsi="Times New Roman" w:cs="Times New Roman"/>
          <w:b/>
          <w:sz w:val="24"/>
          <w:szCs w:val="24"/>
          <w:lang w:val="en-GB"/>
        </w:rPr>
      </w:pPr>
      <w:r w:rsidRPr="00C335B4">
        <w:rPr>
          <w:rFonts w:ascii="Times New Roman" w:eastAsia="Times New Roman" w:hAnsi="Times New Roman" w:cs="Times New Roman"/>
          <w:b/>
          <w:sz w:val="24"/>
          <w:szCs w:val="24"/>
          <w:lang w:val="en-GB"/>
        </w:rPr>
        <w:t>Opportunity</w:t>
      </w:r>
      <w:r w:rsidR="00B11BDD">
        <w:rPr>
          <w:rFonts w:ascii="Times New Roman" w:eastAsia="Times New Roman" w:hAnsi="Times New Roman" w:cs="Times New Roman"/>
          <w:b/>
          <w:sz w:val="24"/>
          <w:szCs w:val="24"/>
          <w:lang w:val="en-GB"/>
        </w:rPr>
        <w:t xml:space="preserve"> </w:t>
      </w:r>
      <w:r w:rsidRPr="00C335B4">
        <w:rPr>
          <w:rFonts w:ascii="Times New Roman" w:eastAsia="Times New Roman" w:hAnsi="Times New Roman" w:cs="Times New Roman"/>
          <w:i/>
          <w:sz w:val="24"/>
          <w:szCs w:val="24"/>
          <w:lang w:val="en-GB"/>
        </w:rPr>
        <w:t>Holiday Inn</w:t>
      </w:r>
    </w:p>
    <w:p w14:paraId="6EAD67E7" w14:textId="77777777" w:rsidR="00365175" w:rsidRPr="00C335B4" w:rsidRDefault="00A95C91" w:rsidP="00A95C91">
      <w:pPr>
        <w:pStyle w:val="Normal1"/>
        <w:numPr>
          <w:ilvl w:val="0"/>
          <w:numId w:val="3"/>
        </w:numP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Exploring the new market.</w:t>
      </w:r>
    </w:p>
    <w:p w14:paraId="4F42502F" w14:textId="0F1B7B26" w:rsidR="00365175" w:rsidRPr="00C335B4" w:rsidRDefault="00A95C91" w:rsidP="00A95C91">
      <w:pPr>
        <w:pStyle w:val="Normal1"/>
        <w:numPr>
          <w:ilvl w:val="0"/>
          <w:numId w:val="3"/>
        </w:numP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The research on the expansion of the quality service provided.</w:t>
      </w:r>
    </w:p>
    <w:p w14:paraId="3E0AF224" w14:textId="77777777" w:rsidR="00365175" w:rsidRPr="00C335B4" w:rsidRDefault="00A95C91" w:rsidP="00A95C91">
      <w:pPr>
        <w:pStyle w:val="Normal1"/>
        <w:numPr>
          <w:ilvl w:val="0"/>
          <w:numId w:val="1"/>
        </w:numP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Expanding the market by offering an affordable price range of hotels. </w:t>
      </w:r>
    </w:p>
    <w:p w14:paraId="44F82B77" w14:textId="77777777" w:rsidR="00365175" w:rsidRPr="00C335B4" w:rsidRDefault="00A95C91" w:rsidP="00A95C91">
      <w:pPr>
        <w:pStyle w:val="Normal1"/>
        <w:numPr>
          <w:ilvl w:val="0"/>
          <w:numId w:val="1"/>
        </w:numP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The increasing market acquisition of the parent company (He, </w:t>
      </w:r>
      <w:r w:rsidRPr="00C335B4">
        <w:rPr>
          <w:rFonts w:ascii="Times New Roman" w:eastAsia="Times New Roman" w:hAnsi="Times New Roman" w:cs="Times New Roman"/>
          <w:i/>
          <w:sz w:val="24"/>
          <w:szCs w:val="24"/>
          <w:lang w:val="en-GB"/>
        </w:rPr>
        <w:t>et al.,</w:t>
      </w:r>
      <w:r w:rsidRPr="00C335B4">
        <w:rPr>
          <w:rFonts w:ascii="Times New Roman" w:eastAsia="Times New Roman" w:hAnsi="Times New Roman" w:cs="Times New Roman"/>
          <w:sz w:val="24"/>
          <w:szCs w:val="24"/>
          <w:lang w:val="en-GB"/>
        </w:rPr>
        <w:t xml:space="preserve"> 2021, p.1043). </w:t>
      </w:r>
    </w:p>
    <w:p w14:paraId="76913CAA" w14:textId="7B1F5C40" w:rsidR="00365175" w:rsidRPr="00B11BDD" w:rsidRDefault="00A95C91" w:rsidP="00A95C91">
      <w:pPr>
        <w:pStyle w:val="Normal1"/>
        <w:spacing w:line="360" w:lineRule="auto"/>
        <w:jc w:val="both"/>
        <w:rPr>
          <w:rFonts w:ascii="Times New Roman" w:eastAsia="Times New Roman" w:hAnsi="Times New Roman" w:cs="Times New Roman"/>
          <w:b/>
          <w:sz w:val="24"/>
          <w:szCs w:val="24"/>
          <w:lang w:val="en-GB"/>
        </w:rPr>
      </w:pPr>
      <w:r w:rsidRPr="00C335B4">
        <w:rPr>
          <w:rFonts w:ascii="Times New Roman" w:eastAsia="Times New Roman" w:hAnsi="Times New Roman" w:cs="Times New Roman"/>
          <w:b/>
          <w:sz w:val="24"/>
          <w:szCs w:val="24"/>
          <w:lang w:val="en-GB"/>
        </w:rPr>
        <w:t>T</w:t>
      </w:r>
      <w:r w:rsidR="0005237C">
        <w:rPr>
          <w:rFonts w:ascii="Times New Roman" w:eastAsia="Times New Roman" w:hAnsi="Times New Roman" w:cs="Times New Roman"/>
          <w:b/>
          <w:sz w:val="24"/>
          <w:szCs w:val="24"/>
          <w:lang w:val="en-GB"/>
        </w:rPr>
        <w:t>h</w:t>
      </w:r>
      <w:r w:rsidRPr="00C335B4">
        <w:rPr>
          <w:rFonts w:ascii="Times New Roman" w:eastAsia="Times New Roman" w:hAnsi="Times New Roman" w:cs="Times New Roman"/>
          <w:b/>
          <w:sz w:val="24"/>
          <w:szCs w:val="24"/>
          <w:lang w:val="en-GB"/>
        </w:rPr>
        <w:t>reat</w:t>
      </w:r>
      <w:r w:rsidR="00B11BDD">
        <w:rPr>
          <w:rFonts w:ascii="Times New Roman" w:eastAsia="Times New Roman" w:hAnsi="Times New Roman" w:cs="Times New Roman"/>
          <w:b/>
          <w:sz w:val="24"/>
          <w:szCs w:val="24"/>
          <w:lang w:val="en-GB"/>
        </w:rPr>
        <w:t xml:space="preserve"> </w:t>
      </w:r>
      <w:r w:rsidRPr="00C335B4">
        <w:rPr>
          <w:rFonts w:ascii="Times New Roman" w:eastAsia="Times New Roman" w:hAnsi="Times New Roman" w:cs="Times New Roman"/>
          <w:i/>
          <w:sz w:val="24"/>
          <w:szCs w:val="24"/>
          <w:lang w:val="en-GB"/>
        </w:rPr>
        <w:t>Holiday Inn</w:t>
      </w:r>
    </w:p>
    <w:p w14:paraId="3CD14729" w14:textId="77777777" w:rsidR="00365175" w:rsidRPr="00C335B4" w:rsidRDefault="00A95C91" w:rsidP="00A95C91">
      <w:pPr>
        <w:pStyle w:val="Normal1"/>
        <w:numPr>
          <w:ilvl w:val="0"/>
          <w:numId w:val="14"/>
        </w:numP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High level of potential competitors in the market. </w:t>
      </w:r>
    </w:p>
    <w:p w14:paraId="7BBE9724" w14:textId="2C5014BB" w:rsidR="00365175" w:rsidRPr="00C335B4" w:rsidRDefault="00A95C91" w:rsidP="00A95C91">
      <w:pPr>
        <w:pStyle w:val="Normal1"/>
        <w:numPr>
          <w:ilvl w:val="0"/>
          <w:numId w:val="6"/>
        </w:numPr>
        <w:spacing w:line="360" w:lineRule="auto"/>
        <w:jc w:val="both"/>
        <w:rPr>
          <w:rFonts w:ascii="Times New Roman" w:eastAsia="Times New Roman" w:hAnsi="Times New Roman" w:cs="Times New Roman"/>
          <w:b/>
          <w:sz w:val="24"/>
          <w:szCs w:val="24"/>
          <w:lang w:val="en-GB"/>
        </w:rPr>
      </w:pPr>
      <w:r w:rsidRPr="00C335B4">
        <w:rPr>
          <w:rFonts w:ascii="Times New Roman" w:eastAsia="Times New Roman" w:hAnsi="Times New Roman" w:cs="Times New Roman"/>
          <w:sz w:val="24"/>
          <w:szCs w:val="24"/>
          <w:lang w:val="en-GB"/>
        </w:rPr>
        <w:t xml:space="preserve">Increasing legal control over the hospitality sector (Yu and Akita, 2019, p.385). </w:t>
      </w:r>
    </w:p>
    <w:p w14:paraId="59B9368A" w14:textId="77777777" w:rsidR="00365175" w:rsidRPr="00C335B4" w:rsidRDefault="00A95C91" w:rsidP="00A95C91">
      <w:pPr>
        <w:pStyle w:val="Heading1"/>
        <w:rPr>
          <w:lang w:val="en-GB"/>
        </w:rPr>
      </w:pPr>
      <w:bookmarkStart w:id="4" w:name="_Toc136013943"/>
      <w:r w:rsidRPr="00C335B4">
        <w:rPr>
          <w:lang w:val="en-GB"/>
        </w:rPr>
        <w:t>Customers: Segmentation and Targeting/ Customer profiles SimilarWeb!!</w:t>
      </w:r>
      <w:bookmarkEnd w:id="4"/>
    </w:p>
    <w:p w14:paraId="316E2CB7" w14:textId="77777777" w:rsidR="00365175" w:rsidRPr="00C335B4" w:rsidRDefault="00A95C91" w:rsidP="00A95C91">
      <w:pPr>
        <w:pStyle w:val="Normal1"/>
        <w:spacing w:line="360" w:lineRule="auto"/>
        <w:jc w:val="both"/>
        <w:rPr>
          <w:rFonts w:ascii="Times New Roman" w:eastAsia="Times New Roman" w:hAnsi="Times New Roman" w:cs="Times New Roman"/>
          <w:b/>
          <w:sz w:val="24"/>
          <w:szCs w:val="24"/>
          <w:lang w:val="en-GB"/>
        </w:rPr>
      </w:pPr>
      <w:r w:rsidRPr="00C335B4">
        <w:rPr>
          <w:rFonts w:ascii="Times New Roman" w:eastAsia="Times New Roman" w:hAnsi="Times New Roman" w:cs="Times New Roman"/>
          <w:b/>
          <w:sz w:val="24"/>
          <w:szCs w:val="24"/>
          <w:lang w:val="en-GB"/>
        </w:rPr>
        <w:t>Segmentation</w:t>
      </w:r>
    </w:p>
    <w:p w14:paraId="6DE16C89" w14:textId="77777777" w:rsidR="00365175" w:rsidRPr="00C335B4" w:rsidRDefault="00A95C91" w:rsidP="00A95C91">
      <w:pPr>
        <w:pStyle w:val="Normal1"/>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lastRenderedPageBreak/>
        <w:t>Holiday Inn targets the consumer on demographic as well as geographic segmentation. The hotel targets those populations who are looking for affordable hotels with comfortable stays.</w:t>
      </w:r>
    </w:p>
    <w:p w14:paraId="34B43558" w14:textId="17381F0E" w:rsidR="00365175" w:rsidRPr="00C335B4" w:rsidRDefault="00A95C91" w:rsidP="00A95C91">
      <w:pPr>
        <w:pStyle w:val="Normal1"/>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The hotels target the population who are leaning toward premium pricing and luxury stay (Zhang, </w:t>
      </w:r>
      <w:r w:rsidRPr="00C335B4">
        <w:rPr>
          <w:rFonts w:ascii="Times New Roman" w:eastAsia="Times New Roman" w:hAnsi="Times New Roman" w:cs="Times New Roman"/>
          <w:i/>
          <w:sz w:val="24"/>
          <w:szCs w:val="24"/>
          <w:lang w:val="en-GB"/>
        </w:rPr>
        <w:t>et al</w:t>
      </w:r>
      <w:r w:rsidRPr="00C335B4">
        <w:rPr>
          <w:rFonts w:ascii="Times New Roman" w:eastAsia="Times New Roman" w:hAnsi="Times New Roman" w:cs="Times New Roman"/>
          <w:sz w:val="24"/>
          <w:szCs w:val="24"/>
          <w:lang w:val="en-GB"/>
        </w:rPr>
        <w:t xml:space="preserve">., 2020, p.400).    </w:t>
      </w:r>
      <w:r w:rsidRPr="00C335B4">
        <w:rPr>
          <w:rFonts w:ascii="Times New Roman" w:eastAsia="Times New Roman" w:hAnsi="Times New Roman" w:cs="Times New Roman"/>
          <w:i/>
          <w:sz w:val="24"/>
          <w:szCs w:val="24"/>
          <w:lang w:val="en-GB"/>
        </w:rPr>
        <w:t xml:space="preserve"> </w:t>
      </w:r>
      <w:r w:rsidRPr="00C335B4">
        <w:rPr>
          <w:rFonts w:ascii="Times New Roman" w:eastAsia="Times New Roman" w:hAnsi="Times New Roman" w:cs="Times New Roman"/>
          <w:sz w:val="24"/>
          <w:szCs w:val="24"/>
          <w:lang w:val="en-GB"/>
        </w:rPr>
        <w:t xml:space="preserve"> </w:t>
      </w:r>
    </w:p>
    <w:p w14:paraId="006F3DED" w14:textId="77777777" w:rsidR="00365175" w:rsidRPr="00C335B4" w:rsidRDefault="00A95C91" w:rsidP="00A95C91">
      <w:pPr>
        <w:pStyle w:val="Normal1"/>
        <w:spacing w:line="360" w:lineRule="auto"/>
        <w:jc w:val="both"/>
        <w:rPr>
          <w:rFonts w:ascii="Times New Roman" w:eastAsia="Times New Roman" w:hAnsi="Times New Roman" w:cs="Times New Roman"/>
          <w:b/>
          <w:sz w:val="24"/>
          <w:szCs w:val="24"/>
          <w:lang w:val="en-GB"/>
        </w:rPr>
      </w:pPr>
      <w:r w:rsidRPr="00C335B4">
        <w:rPr>
          <w:rFonts w:ascii="Times New Roman" w:eastAsia="Times New Roman" w:hAnsi="Times New Roman" w:cs="Times New Roman"/>
          <w:b/>
          <w:sz w:val="24"/>
          <w:szCs w:val="24"/>
          <w:lang w:val="en-GB"/>
        </w:rPr>
        <w:t xml:space="preserve">Targeting </w:t>
      </w:r>
    </w:p>
    <w:p w14:paraId="7022923B" w14:textId="21E2FC84" w:rsidR="00365175" w:rsidRPr="00B11BDD" w:rsidRDefault="00A95C91" w:rsidP="00A95C91">
      <w:pPr>
        <w:pStyle w:val="Normal1"/>
        <w:spacing w:line="360" w:lineRule="auto"/>
        <w:jc w:val="both"/>
        <w:rPr>
          <w:rFonts w:ascii="Times New Roman" w:eastAsia="Times New Roman" w:hAnsi="Times New Roman" w:cs="Times New Roman"/>
          <w:b/>
          <w:sz w:val="24"/>
          <w:szCs w:val="24"/>
          <w:lang w:val="en-GB"/>
        </w:rPr>
      </w:pPr>
      <w:r w:rsidRPr="00C335B4">
        <w:rPr>
          <w:rFonts w:ascii="Times New Roman" w:eastAsia="Times New Roman" w:hAnsi="Times New Roman" w:cs="Times New Roman"/>
          <w:b/>
          <w:sz w:val="24"/>
          <w:szCs w:val="24"/>
          <w:lang w:val="en-GB"/>
        </w:rPr>
        <w:t>Income group</w:t>
      </w:r>
      <w:r w:rsidR="00B11BDD">
        <w:rPr>
          <w:rFonts w:ascii="Times New Roman" w:eastAsia="Times New Roman" w:hAnsi="Times New Roman" w:cs="Times New Roman"/>
          <w:b/>
          <w:sz w:val="24"/>
          <w:szCs w:val="24"/>
          <w:lang w:val="en-GB"/>
        </w:rPr>
        <w:t xml:space="preserve"> </w:t>
      </w:r>
      <w:r w:rsidRPr="00C335B4">
        <w:rPr>
          <w:rFonts w:ascii="Times New Roman" w:eastAsia="Times New Roman" w:hAnsi="Times New Roman" w:cs="Times New Roman"/>
          <w:sz w:val="24"/>
          <w:szCs w:val="24"/>
          <w:lang w:val="en-GB"/>
        </w:rPr>
        <w:t xml:space="preserve">Middle to Rich income group. </w:t>
      </w:r>
    </w:p>
    <w:p w14:paraId="514299F0" w14:textId="720B4871" w:rsidR="00365175" w:rsidRPr="00B11BDD" w:rsidRDefault="00AA0784" w:rsidP="00A95C91">
      <w:pPr>
        <w:pStyle w:val="Normal1"/>
        <w:spacing w:line="360" w:lineRule="auto"/>
        <w:jc w:val="both"/>
        <w:rPr>
          <w:rFonts w:ascii="Times New Roman" w:eastAsia="Times New Roman" w:hAnsi="Times New Roman" w:cs="Times New Roman"/>
          <w:b/>
          <w:sz w:val="24"/>
          <w:szCs w:val="24"/>
          <w:lang w:val="en-GB"/>
        </w:rPr>
      </w:pPr>
      <w:r w:rsidRPr="00C335B4">
        <w:rPr>
          <w:rFonts w:ascii="Times New Roman" w:eastAsia="Times New Roman" w:hAnsi="Times New Roman" w:cs="Times New Roman"/>
          <w:b/>
          <w:sz w:val="24"/>
          <w:szCs w:val="24"/>
          <w:lang w:val="en-GB"/>
        </w:rPr>
        <w:t xml:space="preserve">Age group </w:t>
      </w:r>
      <w:r w:rsidR="00A95C91" w:rsidRPr="00C335B4">
        <w:rPr>
          <w:rFonts w:ascii="Times New Roman" w:eastAsia="Times New Roman" w:hAnsi="Times New Roman" w:cs="Times New Roman"/>
          <w:sz w:val="24"/>
          <w:szCs w:val="24"/>
          <w:lang w:val="en-GB"/>
        </w:rPr>
        <w:t xml:space="preserve">18 to 85 years </w:t>
      </w:r>
    </w:p>
    <w:p w14:paraId="50AC5D34" w14:textId="77777777" w:rsidR="005239A7" w:rsidRDefault="00A95C91" w:rsidP="005239A7">
      <w:pPr>
        <w:pStyle w:val="Normal1"/>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b/>
          <w:sz w:val="24"/>
          <w:szCs w:val="24"/>
          <w:lang w:val="en-GB"/>
        </w:rPr>
        <w:t xml:space="preserve">Location </w:t>
      </w:r>
      <w:r w:rsidRPr="00C335B4">
        <w:rPr>
          <w:rFonts w:ascii="Times New Roman" w:eastAsia="Times New Roman" w:hAnsi="Times New Roman" w:cs="Times New Roman"/>
          <w:sz w:val="24"/>
          <w:szCs w:val="24"/>
          <w:lang w:val="en-GB"/>
        </w:rPr>
        <w:t xml:space="preserve">Globally </w:t>
      </w:r>
    </w:p>
    <w:p w14:paraId="6FCA3CEA" w14:textId="130CB744" w:rsidR="005239A7" w:rsidRDefault="005239A7" w:rsidP="005239A7">
      <w:pPr>
        <w:pStyle w:val="Normal1"/>
        <w:spacing w:line="360" w:lineRule="auto"/>
        <w:jc w:val="both"/>
        <w:rPr>
          <w:lang w:val="en-GB"/>
        </w:rPr>
      </w:pPr>
      <w:r w:rsidRPr="005239A7">
        <w:rPr>
          <w:rFonts w:ascii="Times New Roman" w:hAnsi="Times New Roman" w:cs="Times New Roman"/>
          <w:b/>
          <w:bCs/>
          <w:lang w:val="en-GB"/>
        </w:rPr>
        <w:t>Competitors</w:t>
      </w:r>
      <w:r w:rsidRPr="00C335B4">
        <w:rPr>
          <w:lang w:val="en-GB"/>
        </w:rPr>
        <w:t>: Perceptual positioning map</w:t>
      </w:r>
      <w:r>
        <w:rPr>
          <w:lang w:val="en-GB"/>
        </w:rPr>
        <w:t xml:space="preserve"> </w:t>
      </w:r>
      <w:r>
        <w:rPr>
          <w:lang w:val="en-GB"/>
        </w:rPr>
        <w:t xml:space="preserve">Holiday Inn </w:t>
      </w:r>
      <w:r w:rsidR="00363039">
        <w:rPr>
          <w:lang w:val="en-GB"/>
        </w:rPr>
        <w:t xml:space="preserve">is rank low in price and high quality. </w:t>
      </w:r>
      <w:r>
        <w:rPr>
          <w:lang w:val="en-GB"/>
        </w:rPr>
        <w:t>(appendix 1)</w:t>
      </w:r>
      <w:bookmarkStart w:id="5" w:name="_Toc136013945"/>
    </w:p>
    <w:p w14:paraId="39D18644" w14:textId="7EC8935C" w:rsidR="00365175" w:rsidRPr="005239A7" w:rsidRDefault="00A95C91" w:rsidP="005239A7">
      <w:pPr>
        <w:pStyle w:val="Normal1"/>
        <w:spacing w:line="360" w:lineRule="auto"/>
        <w:jc w:val="both"/>
        <w:rPr>
          <w:rFonts w:ascii="Times New Roman" w:eastAsia="Times New Roman" w:hAnsi="Times New Roman" w:cs="Times New Roman"/>
          <w:sz w:val="24"/>
          <w:szCs w:val="24"/>
          <w:lang w:val="en-GB"/>
        </w:rPr>
      </w:pPr>
      <w:r w:rsidRPr="005239A7">
        <w:rPr>
          <w:b/>
          <w:bCs/>
          <w:lang w:val="en-GB"/>
        </w:rPr>
        <w:t>Climate</w:t>
      </w:r>
      <w:r w:rsidRPr="00C335B4">
        <w:rPr>
          <w:lang w:val="en-GB"/>
        </w:rPr>
        <w:t>: PESTLE (Macro analysis)</w:t>
      </w:r>
      <w:bookmarkEnd w:id="5"/>
    </w:p>
    <w:p w14:paraId="3618A8CF" w14:textId="77777777" w:rsidR="00365175" w:rsidRPr="00C335B4" w:rsidRDefault="00365175" w:rsidP="00A95C91">
      <w:pPr>
        <w:pStyle w:val="Normal1"/>
        <w:spacing w:line="360" w:lineRule="auto"/>
        <w:jc w:val="both"/>
        <w:rPr>
          <w:rFonts w:ascii="Times New Roman" w:eastAsia="Times New Roman" w:hAnsi="Times New Roman" w:cs="Times New Roman"/>
          <w:sz w:val="24"/>
          <w:szCs w:val="24"/>
          <w:lang w:val="en-GB"/>
        </w:rPr>
      </w:pPr>
    </w:p>
    <w:tbl>
      <w:tblPr>
        <w:tblStyle w:val="Table1"/>
        <w:tblW w:w="9881"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6872"/>
      </w:tblGrid>
      <w:tr w:rsidR="00AA0784" w:rsidRPr="00C335B4" w14:paraId="2BB51990" w14:textId="77777777" w:rsidTr="00AA0784">
        <w:tc>
          <w:tcPr>
            <w:tcW w:w="3009" w:type="dxa"/>
            <w:shd w:val="clear" w:color="auto" w:fill="auto"/>
            <w:tcMar>
              <w:top w:w="100" w:type="dxa"/>
              <w:left w:w="100" w:type="dxa"/>
              <w:bottom w:w="100" w:type="dxa"/>
              <w:right w:w="100" w:type="dxa"/>
            </w:tcMar>
          </w:tcPr>
          <w:p w14:paraId="6B10D953" w14:textId="77777777" w:rsidR="00AA0784" w:rsidRPr="00C335B4" w:rsidRDefault="00AA0784" w:rsidP="00A95C91">
            <w:pPr>
              <w:pStyle w:val="Normal1"/>
              <w:widowControl w:val="0"/>
              <w:spacing w:line="360" w:lineRule="auto"/>
              <w:jc w:val="both"/>
              <w:rPr>
                <w:rFonts w:ascii="Times New Roman" w:eastAsia="Times New Roman" w:hAnsi="Times New Roman" w:cs="Times New Roman"/>
                <w:b/>
                <w:sz w:val="24"/>
                <w:szCs w:val="24"/>
                <w:lang w:val="en-GB"/>
              </w:rPr>
            </w:pPr>
            <w:r w:rsidRPr="00C335B4">
              <w:rPr>
                <w:rFonts w:ascii="Times New Roman" w:eastAsia="Times New Roman" w:hAnsi="Times New Roman" w:cs="Times New Roman"/>
                <w:b/>
                <w:sz w:val="24"/>
                <w:szCs w:val="24"/>
                <w:lang w:val="en-GB"/>
              </w:rPr>
              <w:t xml:space="preserve">Factors </w:t>
            </w:r>
          </w:p>
        </w:tc>
        <w:tc>
          <w:tcPr>
            <w:tcW w:w="6872" w:type="dxa"/>
            <w:shd w:val="clear" w:color="auto" w:fill="auto"/>
            <w:tcMar>
              <w:top w:w="100" w:type="dxa"/>
              <w:left w:w="100" w:type="dxa"/>
              <w:bottom w:w="100" w:type="dxa"/>
              <w:right w:w="100" w:type="dxa"/>
            </w:tcMar>
          </w:tcPr>
          <w:p w14:paraId="006E33FA" w14:textId="77777777" w:rsidR="00AA0784" w:rsidRPr="00C335B4" w:rsidRDefault="00AA0784" w:rsidP="00A95C91">
            <w:pPr>
              <w:pStyle w:val="Normal1"/>
              <w:widowControl w:val="0"/>
              <w:spacing w:line="360" w:lineRule="auto"/>
              <w:jc w:val="both"/>
              <w:rPr>
                <w:rFonts w:ascii="Times New Roman" w:eastAsia="Times New Roman" w:hAnsi="Times New Roman" w:cs="Times New Roman"/>
                <w:b/>
                <w:sz w:val="24"/>
                <w:szCs w:val="24"/>
                <w:lang w:val="en-GB"/>
              </w:rPr>
            </w:pPr>
            <w:r w:rsidRPr="00C335B4">
              <w:rPr>
                <w:rFonts w:ascii="Times New Roman" w:eastAsia="Times New Roman" w:hAnsi="Times New Roman" w:cs="Times New Roman"/>
                <w:b/>
                <w:sz w:val="24"/>
                <w:szCs w:val="24"/>
                <w:lang w:val="en-GB"/>
              </w:rPr>
              <w:t>Holiday Inn</w:t>
            </w:r>
          </w:p>
        </w:tc>
      </w:tr>
      <w:tr w:rsidR="00AA0784" w:rsidRPr="00C335B4" w14:paraId="53118465" w14:textId="77777777" w:rsidTr="00AA0784">
        <w:tc>
          <w:tcPr>
            <w:tcW w:w="3009" w:type="dxa"/>
            <w:shd w:val="clear" w:color="auto" w:fill="auto"/>
            <w:tcMar>
              <w:top w:w="100" w:type="dxa"/>
              <w:left w:w="100" w:type="dxa"/>
              <w:bottom w:w="100" w:type="dxa"/>
              <w:right w:w="100" w:type="dxa"/>
            </w:tcMar>
          </w:tcPr>
          <w:p w14:paraId="5DA274BA" w14:textId="77777777" w:rsidR="00AA0784" w:rsidRPr="00C335B4" w:rsidRDefault="00AA0784" w:rsidP="00A95C91">
            <w:pPr>
              <w:pStyle w:val="Normal1"/>
              <w:widowControl w:val="0"/>
              <w:spacing w:line="360" w:lineRule="auto"/>
              <w:jc w:val="both"/>
              <w:rPr>
                <w:rFonts w:ascii="Times New Roman" w:eastAsia="Times New Roman" w:hAnsi="Times New Roman" w:cs="Times New Roman"/>
                <w:b/>
                <w:sz w:val="24"/>
                <w:szCs w:val="24"/>
                <w:lang w:val="en-GB"/>
              </w:rPr>
            </w:pPr>
            <w:bookmarkStart w:id="6" w:name="_Hlk137723482"/>
            <w:r w:rsidRPr="00C335B4">
              <w:rPr>
                <w:rFonts w:ascii="Times New Roman" w:eastAsia="Times New Roman" w:hAnsi="Times New Roman" w:cs="Times New Roman"/>
                <w:b/>
                <w:sz w:val="24"/>
                <w:szCs w:val="24"/>
                <w:lang w:val="en-GB"/>
              </w:rPr>
              <w:t xml:space="preserve">Political factors </w:t>
            </w:r>
            <w:bookmarkEnd w:id="6"/>
          </w:p>
        </w:tc>
        <w:tc>
          <w:tcPr>
            <w:tcW w:w="6872" w:type="dxa"/>
            <w:shd w:val="clear" w:color="auto" w:fill="auto"/>
            <w:tcMar>
              <w:top w:w="100" w:type="dxa"/>
              <w:left w:w="100" w:type="dxa"/>
              <w:bottom w:w="100" w:type="dxa"/>
              <w:right w:w="100" w:type="dxa"/>
            </w:tcMar>
          </w:tcPr>
          <w:p w14:paraId="3C64E9BC" w14:textId="77777777" w:rsidR="00AA0784" w:rsidRPr="00C335B4" w:rsidRDefault="00AA0784" w:rsidP="00A95C91">
            <w:pPr>
              <w:pStyle w:val="Normal1"/>
              <w:widowControl w:val="0"/>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Labour availability and currency value decrease have resulted in more </w:t>
            </w:r>
            <w:bookmarkStart w:id="7" w:name="_Hlk137723616"/>
            <w:r w:rsidRPr="00C335B4">
              <w:rPr>
                <w:rFonts w:ascii="Times New Roman" w:eastAsia="Times New Roman" w:hAnsi="Times New Roman" w:cs="Times New Roman"/>
                <w:sz w:val="24"/>
                <w:szCs w:val="24"/>
                <w:lang w:val="en-GB"/>
              </w:rPr>
              <w:t xml:space="preserve">inflow of tourists in the post-Brexit. period. </w:t>
            </w:r>
            <w:bookmarkEnd w:id="7"/>
          </w:p>
        </w:tc>
      </w:tr>
      <w:tr w:rsidR="00AA0784" w:rsidRPr="00C335B4" w14:paraId="2BC14F75" w14:textId="77777777" w:rsidTr="00AA0784">
        <w:tc>
          <w:tcPr>
            <w:tcW w:w="3009" w:type="dxa"/>
            <w:shd w:val="clear" w:color="auto" w:fill="auto"/>
            <w:tcMar>
              <w:top w:w="100" w:type="dxa"/>
              <w:left w:w="100" w:type="dxa"/>
              <w:bottom w:w="100" w:type="dxa"/>
              <w:right w:w="100" w:type="dxa"/>
            </w:tcMar>
          </w:tcPr>
          <w:p w14:paraId="6210EB0F" w14:textId="1C41820B" w:rsidR="00AA0784" w:rsidRPr="00C335B4" w:rsidRDefault="00960362" w:rsidP="00A95C91">
            <w:pPr>
              <w:pStyle w:val="Normal1"/>
              <w:widowControl w:val="0"/>
              <w:spacing w:line="360" w:lineRule="auto"/>
              <w:jc w:val="both"/>
              <w:rPr>
                <w:rFonts w:ascii="Times New Roman" w:eastAsia="Times New Roman" w:hAnsi="Times New Roman" w:cs="Times New Roman"/>
                <w:b/>
                <w:sz w:val="24"/>
                <w:szCs w:val="24"/>
                <w:lang w:val="en-GB"/>
              </w:rPr>
            </w:pPr>
            <w:bookmarkStart w:id="8" w:name="_Hlk137723507"/>
            <w:r w:rsidRPr="00C335B4">
              <w:rPr>
                <w:rFonts w:ascii="Times New Roman" w:eastAsia="Times New Roman" w:hAnsi="Times New Roman" w:cs="Times New Roman"/>
                <w:b/>
                <w:sz w:val="24"/>
                <w:szCs w:val="24"/>
                <w:lang w:val="en-GB"/>
              </w:rPr>
              <w:t>Economic</w:t>
            </w:r>
            <w:r w:rsidR="00AA0784" w:rsidRPr="00C335B4">
              <w:rPr>
                <w:rFonts w:ascii="Times New Roman" w:eastAsia="Times New Roman" w:hAnsi="Times New Roman" w:cs="Times New Roman"/>
                <w:b/>
                <w:sz w:val="24"/>
                <w:szCs w:val="24"/>
                <w:lang w:val="en-GB"/>
              </w:rPr>
              <w:t xml:space="preserve"> factors </w:t>
            </w:r>
            <w:bookmarkEnd w:id="8"/>
          </w:p>
        </w:tc>
        <w:tc>
          <w:tcPr>
            <w:tcW w:w="6872" w:type="dxa"/>
            <w:shd w:val="clear" w:color="auto" w:fill="auto"/>
            <w:tcMar>
              <w:top w:w="100" w:type="dxa"/>
              <w:left w:w="100" w:type="dxa"/>
              <w:bottom w:w="100" w:type="dxa"/>
              <w:right w:w="100" w:type="dxa"/>
            </w:tcMar>
          </w:tcPr>
          <w:p w14:paraId="3E168C85" w14:textId="49A0C1D1" w:rsidR="00AA0784" w:rsidRPr="00C335B4" w:rsidRDefault="00AA0784" w:rsidP="00A95C91">
            <w:pPr>
              <w:pStyle w:val="Normal1"/>
              <w:widowControl w:val="0"/>
              <w:spacing w:line="360" w:lineRule="auto"/>
              <w:jc w:val="both"/>
              <w:rPr>
                <w:rFonts w:ascii="Times New Roman" w:eastAsia="Times New Roman" w:hAnsi="Times New Roman" w:cs="Times New Roman"/>
                <w:sz w:val="24"/>
                <w:szCs w:val="24"/>
                <w:lang w:val="en-GB"/>
              </w:rPr>
            </w:pPr>
            <w:bookmarkStart w:id="9" w:name="_Hlk137723662"/>
            <w:r w:rsidRPr="00C335B4">
              <w:rPr>
                <w:rFonts w:ascii="Times New Roman" w:eastAsia="Times New Roman" w:hAnsi="Times New Roman" w:cs="Times New Roman"/>
                <w:sz w:val="24"/>
                <w:szCs w:val="24"/>
                <w:lang w:val="en-GB"/>
              </w:rPr>
              <w:t xml:space="preserve">The diversifying economy of the UK is facilitating diverse scope of experience and cuisine introduction in Holiday Inn (Zhang, </w:t>
            </w:r>
            <w:r w:rsidRPr="00C335B4">
              <w:rPr>
                <w:rFonts w:ascii="Times New Roman" w:eastAsia="Times New Roman" w:hAnsi="Times New Roman" w:cs="Times New Roman"/>
                <w:i/>
                <w:sz w:val="24"/>
                <w:szCs w:val="24"/>
                <w:lang w:val="en-GB"/>
              </w:rPr>
              <w:t>et al</w:t>
            </w:r>
            <w:r w:rsidRPr="00C335B4">
              <w:rPr>
                <w:rFonts w:ascii="Times New Roman" w:eastAsia="Times New Roman" w:hAnsi="Times New Roman" w:cs="Times New Roman"/>
                <w:sz w:val="24"/>
                <w:szCs w:val="24"/>
                <w:lang w:val="en-GB"/>
              </w:rPr>
              <w:t xml:space="preserve">., 2020, p.400). </w:t>
            </w:r>
            <w:bookmarkEnd w:id="9"/>
          </w:p>
        </w:tc>
      </w:tr>
      <w:tr w:rsidR="00AA0784" w:rsidRPr="00C335B4" w14:paraId="02868DB0" w14:textId="77777777" w:rsidTr="00AA0784">
        <w:tc>
          <w:tcPr>
            <w:tcW w:w="3009" w:type="dxa"/>
            <w:shd w:val="clear" w:color="auto" w:fill="auto"/>
            <w:tcMar>
              <w:top w:w="100" w:type="dxa"/>
              <w:left w:w="100" w:type="dxa"/>
              <w:bottom w:w="100" w:type="dxa"/>
              <w:right w:w="100" w:type="dxa"/>
            </w:tcMar>
          </w:tcPr>
          <w:p w14:paraId="3211FBCC" w14:textId="77777777" w:rsidR="00AA0784" w:rsidRPr="00C335B4" w:rsidRDefault="00AA0784" w:rsidP="00A95C91">
            <w:pPr>
              <w:pStyle w:val="Normal1"/>
              <w:widowControl w:val="0"/>
              <w:spacing w:line="360" w:lineRule="auto"/>
              <w:jc w:val="both"/>
              <w:rPr>
                <w:rFonts w:ascii="Times New Roman" w:eastAsia="Times New Roman" w:hAnsi="Times New Roman" w:cs="Times New Roman"/>
                <w:b/>
                <w:sz w:val="24"/>
                <w:szCs w:val="24"/>
                <w:lang w:val="en-GB"/>
              </w:rPr>
            </w:pPr>
            <w:bookmarkStart w:id="10" w:name="_Hlk137723524"/>
            <w:bookmarkStart w:id="11" w:name="_Hlk137723687"/>
            <w:r w:rsidRPr="00C335B4">
              <w:rPr>
                <w:rFonts w:ascii="Times New Roman" w:eastAsia="Times New Roman" w:hAnsi="Times New Roman" w:cs="Times New Roman"/>
                <w:b/>
                <w:sz w:val="24"/>
                <w:szCs w:val="24"/>
                <w:lang w:val="en-GB"/>
              </w:rPr>
              <w:t xml:space="preserve">Socio-cultural factors </w:t>
            </w:r>
            <w:bookmarkEnd w:id="10"/>
          </w:p>
        </w:tc>
        <w:tc>
          <w:tcPr>
            <w:tcW w:w="6872" w:type="dxa"/>
            <w:shd w:val="clear" w:color="auto" w:fill="auto"/>
            <w:tcMar>
              <w:top w:w="100" w:type="dxa"/>
              <w:left w:w="100" w:type="dxa"/>
              <w:bottom w:w="100" w:type="dxa"/>
              <w:right w:w="100" w:type="dxa"/>
            </w:tcMar>
          </w:tcPr>
          <w:p w14:paraId="76F585BE" w14:textId="77777777" w:rsidR="00AA0784" w:rsidRPr="00C335B4" w:rsidRDefault="00AA0784" w:rsidP="00A95C91">
            <w:pPr>
              <w:pStyle w:val="Normal1"/>
              <w:widowControl w:val="0"/>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The changing demographics of the UK are increasing the scope for diversification of the country (Scheelbeek, </w:t>
            </w:r>
            <w:r w:rsidRPr="00C335B4">
              <w:rPr>
                <w:rFonts w:ascii="Times New Roman" w:eastAsia="Times New Roman" w:hAnsi="Times New Roman" w:cs="Times New Roman"/>
                <w:i/>
                <w:sz w:val="24"/>
                <w:szCs w:val="24"/>
                <w:lang w:val="en-GB"/>
              </w:rPr>
              <w:t>et al</w:t>
            </w:r>
            <w:r w:rsidRPr="00C335B4">
              <w:rPr>
                <w:rFonts w:ascii="Times New Roman" w:eastAsia="Times New Roman" w:hAnsi="Times New Roman" w:cs="Times New Roman"/>
                <w:sz w:val="24"/>
                <w:szCs w:val="24"/>
                <w:lang w:val="en-GB"/>
              </w:rPr>
              <w:t xml:space="preserve">., 2020, p.705). </w:t>
            </w:r>
          </w:p>
        </w:tc>
      </w:tr>
      <w:tr w:rsidR="00AA0784" w:rsidRPr="00C335B4" w14:paraId="76167DED" w14:textId="77777777" w:rsidTr="00AA0784">
        <w:tc>
          <w:tcPr>
            <w:tcW w:w="3009" w:type="dxa"/>
            <w:shd w:val="clear" w:color="auto" w:fill="auto"/>
            <w:tcMar>
              <w:top w:w="100" w:type="dxa"/>
              <w:left w:w="100" w:type="dxa"/>
              <w:bottom w:w="100" w:type="dxa"/>
              <w:right w:w="100" w:type="dxa"/>
            </w:tcMar>
          </w:tcPr>
          <w:p w14:paraId="7EF650D5" w14:textId="77777777" w:rsidR="00AA0784" w:rsidRPr="00C335B4" w:rsidRDefault="00AA0784" w:rsidP="00A95C91">
            <w:pPr>
              <w:pStyle w:val="Normal1"/>
              <w:widowControl w:val="0"/>
              <w:spacing w:line="360" w:lineRule="auto"/>
              <w:jc w:val="both"/>
              <w:rPr>
                <w:rFonts w:ascii="Times New Roman" w:eastAsia="Times New Roman" w:hAnsi="Times New Roman" w:cs="Times New Roman"/>
                <w:b/>
                <w:sz w:val="24"/>
                <w:szCs w:val="24"/>
                <w:lang w:val="en-GB"/>
              </w:rPr>
            </w:pPr>
            <w:bookmarkStart w:id="12" w:name="_Hlk137723540"/>
            <w:bookmarkEnd w:id="11"/>
            <w:r w:rsidRPr="00C335B4">
              <w:rPr>
                <w:rFonts w:ascii="Times New Roman" w:eastAsia="Times New Roman" w:hAnsi="Times New Roman" w:cs="Times New Roman"/>
                <w:b/>
                <w:sz w:val="24"/>
                <w:szCs w:val="24"/>
                <w:lang w:val="en-GB"/>
              </w:rPr>
              <w:t xml:space="preserve">Technological Factors </w:t>
            </w:r>
            <w:bookmarkEnd w:id="12"/>
          </w:p>
        </w:tc>
        <w:tc>
          <w:tcPr>
            <w:tcW w:w="6872" w:type="dxa"/>
            <w:shd w:val="clear" w:color="auto" w:fill="auto"/>
            <w:tcMar>
              <w:top w:w="100" w:type="dxa"/>
              <w:left w:w="100" w:type="dxa"/>
              <w:bottom w:w="100" w:type="dxa"/>
              <w:right w:w="100" w:type="dxa"/>
            </w:tcMar>
          </w:tcPr>
          <w:p w14:paraId="4A87E88D" w14:textId="77777777" w:rsidR="00AA0784" w:rsidRPr="00C335B4" w:rsidRDefault="00AA0784" w:rsidP="00A95C91">
            <w:pPr>
              <w:pStyle w:val="Normal1"/>
              <w:widowControl w:val="0"/>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The introduction of cloud </w:t>
            </w:r>
            <w:bookmarkStart w:id="13" w:name="_Hlk137723738"/>
            <w:r w:rsidRPr="00C335B4">
              <w:rPr>
                <w:rFonts w:ascii="Times New Roman" w:eastAsia="Times New Roman" w:hAnsi="Times New Roman" w:cs="Times New Roman"/>
                <w:sz w:val="24"/>
                <w:szCs w:val="24"/>
                <w:lang w:val="en-GB"/>
              </w:rPr>
              <w:t>computing and mobile technology in the operations of the Holiday Inn.</w:t>
            </w:r>
            <w:bookmarkEnd w:id="13"/>
          </w:p>
        </w:tc>
      </w:tr>
      <w:tr w:rsidR="00AA0784" w:rsidRPr="00C335B4" w14:paraId="023EA8BC" w14:textId="77777777" w:rsidTr="00AA0784">
        <w:tc>
          <w:tcPr>
            <w:tcW w:w="3009" w:type="dxa"/>
            <w:shd w:val="clear" w:color="auto" w:fill="auto"/>
            <w:tcMar>
              <w:top w:w="100" w:type="dxa"/>
              <w:left w:w="100" w:type="dxa"/>
              <w:bottom w:w="100" w:type="dxa"/>
              <w:right w:w="100" w:type="dxa"/>
            </w:tcMar>
          </w:tcPr>
          <w:p w14:paraId="57E9F671" w14:textId="77777777" w:rsidR="00AA0784" w:rsidRPr="00C335B4" w:rsidRDefault="00AA0784" w:rsidP="00A95C91">
            <w:pPr>
              <w:pStyle w:val="Normal1"/>
              <w:widowControl w:val="0"/>
              <w:spacing w:line="360" w:lineRule="auto"/>
              <w:jc w:val="both"/>
              <w:rPr>
                <w:rFonts w:ascii="Times New Roman" w:eastAsia="Times New Roman" w:hAnsi="Times New Roman" w:cs="Times New Roman"/>
                <w:b/>
                <w:sz w:val="24"/>
                <w:szCs w:val="24"/>
                <w:lang w:val="en-GB"/>
              </w:rPr>
            </w:pPr>
            <w:bookmarkStart w:id="14" w:name="_Hlk137723560"/>
            <w:r w:rsidRPr="00C335B4">
              <w:rPr>
                <w:rFonts w:ascii="Times New Roman" w:eastAsia="Times New Roman" w:hAnsi="Times New Roman" w:cs="Times New Roman"/>
                <w:b/>
                <w:sz w:val="24"/>
                <w:szCs w:val="24"/>
                <w:lang w:val="en-GB"/>
              </w:rPr>
              <w:t xml:space="preserve">Legal Factors </w:t>
            </w:r>
            <w:bookmarkEnd w:id="14"/>
          </w:p>
        </w:tc>
        <w:tc>
          <w:tcPr>
            <w:tcW w:w="6872" w:type="dxa"/>
            <w:shd w:val="clear" w:color="auto" w:fill="auto"/>
            <w:tcMar>
              <w:top w:w="100" w:type="dxa"/>
              <w:left w:w="100" w:type="dxa"/>
              <w:bottom w:w="100" w:type="dxa"/>
              <w:right w:w="100" w:type="dxa"/>
            </w:tcMar>
          </w:tcPr>
          <w:p w14:paraId="45A024F1" w14:textId="77777777" w:rsidR="00AA0784" w:rsidRPr="00C335B4" w:rsidRDefault="00AA0784" w:rsidP="00A95C91">
            <w:pPr>
              <w:pStyle w:val="Normal1"/>
              <w:widowControl w:val="0"/>
              <w:spacing w:line="360" w:lineRule="auto"/>
              <w:jc w:val="both"/>
              <w:rPr>
                <w:rFonts w:ascii="Times New Roman" w:eastAsia="Times New Roman" w:hAnsi="Times New Roman" w:cs="Times New Roman"/>
                <w:sz w:val="24"/>
                <w:szCs w:val="24"/>
                <w:lang w:val="en-GB"/>
              </w:rPr>
            </w:pPr>
            <w:bookmarkStart w:id="15" w:name="_Hlk137723832"/>
            <w:r w:rsidRPr="00C335B4">
              <w:rPr>
                <w:rFonts w:ascii="Times New Roman" w:eastAsia="Times New Roman" w:hAnsi="Times New Roman" w:cs="Times New Roman"/>
                <w:sz w:val="24"/>
                <w:szCs w:val="24"/>
                <w:lang w:val="en-GB"/>
              </w:rPr>
              <w:t>Various Laws are imposed on the hospitality sector like data protection and consumer protection</w:t>
            </w:r>
            <w:bookmarkEnd w:id="15"/>
            <w:r w:rsidRPr="00C335B4">
              <w:rPr>
                <w:rFonts w:ascii="Times New Roman" w:eastAsia="Times New Roman" w:hAnsi="Times New Roman" w:cs="Times New Roman"/>
                <w:sz w:val="24"/>
                <w:szCs w:val="24"/>
                <w:lang w:val="en-GB"/>
              </w:rPr>
              <w:t xml:space="preserve">. </w:t>
            </w:r>
          </w:p>
        </w:tc>
      </w:tr>
      <w:tr w:rsidR="00AA0784" w:rsidRPr="00C335B4" w14:paraId="7FDB08CA" w14:textId="77777777" w:rsidTr="00AA0784">
        <w:tc>
          <w:tcPr>
            <w:tcW w:w="3009" w:type="dxa"/>
            <w:shd w:val="clear" w:color="auto" w:fill="auto"/>
            <w:tcMar>
              <w:top w:w="100" w:type="dxa"/>
              <w:left w:w="100" w:type="dxa"/>
              <w:bottom w:w="100" w:type="dxa"/>
              <w:right w:w="100" w:type="dxa"/>
            </w:tcMar>
          </w:tcPr>
          <w:p w14:paraId="38DBF8C8" w14:textId="77777777" w:rsidR="00AA0784" w:rsidRPr="00C335B4" w:rsidRDefault="00AA0784" w:rsidP="00A95C91">
            <w:pPr>
              <w:pStyle w:val="Normal1"/>
              <w:widowControl w:val="0"/>
              <w:spacing w:line="360" w:lineRule="auto"/>
              <w:jc w:val="both"/>
              <w:rPr>
                <w:rFonts w:ascii="Times New Roman" w:eastAsia="Times New Roman" w:hAnsi="Times New Roman" w:cs="Times New Roman"/>
                <w:b/>
                <w:sz w:val="24"/>
                <w:szCs w:val="24"/>
                <w:lang w:val="en-GB"/>
              </w:rPr>
            </w:pPr>
            <w:bookmarkStart w:id="16" w:name="_Hlk137723577"/>
            <w:bookmarkStart w:id="17" w:name="_Hlk137723848"/>
            <w:r w:rsidRPr="00C335B4">
              <w:rPr>
                <w:rFonts w:ascii="Times New Roman" w:eastAsia="Times New Roman" w:hAnsi="Times New Roman" w:cs="Times New Roman"/>
                <w:b/>
                <w:sz w:val="24"/>
                <w:szCs w:val="24"/>
                <w:lang w:val="en-GB"/>
              </w:rPr>
              <w:t xml:space="preserve">Environmental Factors </w:t>
            </w:r>
            <w:bookmarkEnd w:id="16"/>
          </w:p>
        </w:tc>
        <w:tc>
          <w:tcPr>
            <w:tcW w:w="6872" w:type="dxa"/>
            <w:shd w:val="clear" w:color="auto" w:fill="auto"/>
            <w:tcMar>
              <w:top w:w="100" w:type="dxa"/>
              <w:left w:w="100" w:type="dxa"/>
              <w:bottom w:w="100" w:type="dxa"/>
              <w:right w:w="100" w:type="dxa"/>
            </w:tcMar>
          </w:tcPr>
          <w:p w14:paraId="69E3EB3F" w14:textId="77777777" w:rsidR="00AA0784" w:rsidRPr="00C335B4" w:rsidRDefault="00AA0784" w:rsidP="00A95C91">
            <w:pPr>
              <w:pStyle w:val="Normal1"/>
              <w:widowControl w:val="0"/>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The degrading environmental condition of the UK is affecting the company widely. </w:t>
            </w:r>
          </w:p>
        </w:tc>
      </w:tr>
      <w:bookmarkEnd w:id="17"/>
    </w:tbl>
    <w:p w14:paraId="10ED268C" w14:textId="77777777" w:rsidR="00365175" w:rsidRPr="00C335B4" w:rsidRDefault="00365175" w:rsidP="00A95C91">
      <w:pPr>
        <w:pStyle w:val="Normal1"/>
        <w:spacing w:line="360" w:lineRule="auto"/>
        <w:jc w:val="both"/>
        <w:rPr>
          <w:rFonts w:ascii="Times New Roman" w:eastAsia="Times New Roman" w:hAnsi="Times New Roman" w:cs="Times New Roman"/>
          <w:b/>
          <w:sz w:val="24"/>
          <w:szCs w:val="24"/>
          <w:lang w:val="en-GB"/>
        </w:rPr>
      </w:pPr>
    </w:p>
    <w:p w14:paraId="74EC7165" w14:textId="77777777" w:rsidR="00365175" w:rsidRPr="00C335B4" w:rsidRDefault="00A95C91" w:rsidP="00A95C91">
      <w:pPr>
        <w:pStyle w:val="Heading1"/>
        <w:rPr>
          <w:lang w:val="en-GB"/>
        </w:rPr>
      </w:pPr>
      <w:bookmarkStart w:id="18" w:name="_Toc136013946"/>
      <w:r w:rsidRPr="00C335B4">
        <w:rPr>
          <w:lang w:val="en-GB"/>
        </w:rPr>
        <w:t>-Marketing Mix</w:t>
      </w:r>
      <w:bookmarkEnd w:id="18"/>
      <w:r w:rsidRPr="00C335B4">
        <w:rPr>
          <w:lang w:val="en-GB"/>
        </w:rPr>
        <w:t xml:space="preserve">  </w:t>
      </w:r>
    </w:p>
    <w:p w14:paraId="2DC713CC" w14:textId="77777777" w:rsidR="00365175" w:rsidRPr="00C335B4" w:rsidRDefault="00365175" w:rsidP="00A95C91">
      <w:pPr>
        <w:pStyle w:val="Normal1"/>
        <w:spacing w:line="360" w:lineRule="auto"/>
        <w:jc w:val="both"/>
        <w:rPr>
          <w:rFonts w:ascii="Times New Roman" w:eastAsia="Times New Roman" w:hAnsi="Times New Roman" w:cs="Times New Roman"/>
          <w:sz w:val="24"/>
          <w:szCs w:val="24"/>
          <w:lang w:val="en-GB"/>
        </w:rPr>
      </w:pPr>
    </w:p>
    <w:tbl>
      <w:tblPr>
        <w:tblStyle w:val="Table2"/>
        <w:tblW w:w="902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10"/>
        <w:gridCol w:w="6519"/>
      </w:tblGrid>
      <w:tr w:rsidR="00365175" w:rsidRPr="00C335B4" w14:paraId="39719709" w14:textId="77777777" w:rsidTr="0040714D">
        <w:tc>
          <w:tcPr>
            <w:tcW w:w="2510" w:type="dxa"/>
            <w:shd w:val="clear" w:color="auto" w:fill="auto"/>
            <w:tcMar>
              <w:top w:w="100" w:type="dxa"/>
              <w:left w:w="100" w:type="dxa"/>
              <w:bottom w:w="100" w:type="dxa"/>
              <w:right w:w="100" w:type="dxa"/>
            </w:tcMar>
          </w:tcPr>
          <w:p w14:paraId="494F465C"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C335B4">
              <w:rPr>
                <w:rFonts w:ascii="Times New Roman" w:eastAsia="Times New Roman" w:hAnsi="Times New Roman" w:cs="Times New Roman"/>
                <w:b/>
                <w:sz w:val="24"/>
                <w:szCs w:val="24"/>
                <w:lang w:val="en-GB"/>
              </w:rPr>
              <w:lastRenderedPageBreak/>
              <w:t xml:space="preserve">Marketing Mix </w:t>
            </w:r>
          </w:p>
        </w:tc>
        <w:tc>
          <w:tcPr>
            <w:tcW w:w="6519" w:type="dxa"/>
            <w:shd w:val="clear" w:color="auto" w:fill="auto"/>
            <w:tcMar>
              <w:top w:w="100" w:type="dxa"/>
              <w:left w:w="100" w:type="dxa"/>
              <w:bottom w:w="100" w:type="dxa"/>
              <w:right w:w="100" w:type="dxa"/>
            </w:tcMar>
          </w:tcPr>
          <w:p w14:paraId="014B1BAE" w14:textId="74BF0EA6" w:rsidR="00365175" w:rsidRPr="00C335B4" w:rsidRDefault="00A95C91" w:rsidP="00AA078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C335B4">
              <w:rPr>
                <w:rFonts w:ascii="Times New Roman" w:eastAsia="Times New Roman" w:hAnsi="Times New Roman" w:cs="Times New Roman"/>
                <w:b/>
                <w:sz w:val="24"/>
                <w:szCs w:val="24"/>
                <w:lang w:val="en-GB"/>
              </w:rPr>
              <w:t xml:space="preserve">Comparison </w:t>
            </w:r>
          </w:p>
        </w:tc>
      </w:tr>
      <w:tr w:rsidR="00365175" w:rsidRPr="00C335B4" w14:paraId="0F7C17E7" w14:textId="77777777" w:rsidTr="0040714D">
        <w:tc>
          <w:tcPr>
            <w:tcW w:w="2510" w:type="dxa"/>
            <w:shd w:val="clear" w:color="auto" w:fill="auto"/>
            <w:tcMar>
              <w:top w:w="100" w:type="dxa"/>
              <w:left w:w="100" w:type="dxa"/>
              <w:bottom w:w="100" w:type="dxa"/>
              <w:right w:w="100" w:type="dxa"/>
            </w:tcMar>
          </w:tcPr>
          <w:p w14:paraId="55BC1048"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Product </w:t>
            </w:r>
          </w:p>
        </w:tc>
        <w:tc>
          <w:tcPr>
            <w:tcW w:w="6519" w:type="dxa"/>
            <w:shd w:val="clear" w:color="auto" w:fill="auto"/>
            <w:tcMar>
              <w:top w:w="100" w:type="dxa"/>
              <w:left w:w="100" w:type="dxa"/>
              <w:bottom w:w="100" w:type="dxa"/>
              <w:right w:w="100" w:type="dxa"/>
            </w:tcMar>
          </w:tcPr>
          <w:p w14:paraId="2AC9818F" w14:textId="1B4A96C0" w:rsidR="00365175" w:rsidRPr="00C335B4" w:rsidRDefault="00A95C91" w:rsidP="00AA078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Holiday Inn provides comfortable and affordable service</w:t>
            </w:r>
            <w:r w:rsidR="00AA0784" w:rsidRPr="00C335B4">
              <w:rPr>
                <w:rFonts w:ascii="Times New Roman" w:eastAsia="Times New Roman" w:hAnsi="Times New Roman" w:cs="Times New Roman"/>
                <w:sz w:val="24"/>
                <w:szCs w:val="24"/>
                <w:lang w:val="en-GB"/>
              </w:rPr>
              <w:t xml:space="preserve"> which suffice the need of </w:t>
            </w:r>
            <w:r w:rsidR="00960362" w:rsidRPr="00C335B4">
              <w:rPr>
                <w:rFonts w:ascii="Times New Roman" w:eastAsia="Times New Roman" w:hAnsi="Times New Roman" w:cs="Times New Roman"/>
                <w:sz w:val="24"/>
                <w:szCs w:val="24"/>
                <w:lang w:val="en-GB"/>
              </w:rPr>
              <w:t>middle-class</w:t>
            </w:r>
            <w:r w:rsidR="00AA0784" w:rsidRPr="00C335B4">
              <w:rPr>
                <w:rFonts w:ascii="Times New Roman" w:eastAsia="Times New Roman" w:hAnsi="Times New Roman" w:cs="Times New Roman"/>
                <w:sz w:val="24"/>
                <w:szCs w:val="24"/>
                <w:lang w:val="en-GB"/>
              </w:rPr>
              <w:t xml:space="preserve"> group.</w:t>
            </w:r>
            <w:r w:rsidRPr="00C335B4">
              <w:rPr>
                <w:rFonts w:ascii="Times New Roman" w:eastAsia="Times New Roman" w:hAnsi="Times New Roman" w:cs="Times New Roman"/>
                <w:sz w:val="24"/>
                <w:szCs w:val="24"/>
                <w:lang w:val="en-GB"/>
              </w:rPr>
              <w:t xml:space="preserve"> </w:t>
            </w:r>
          </w:p>
        </w:tc>
      </w:tr>
      <w:tr w:rsidR="00365175" w:rsidRPr="00C335B4" w14:paraId="338FE0AC" w14:textId="77777777" w:rsidTr="0040714D">
        <w:tc>
          <w:tcPr>
            <w:tcW w:w="2510" w:type="dxa"/>
            <w:shd w:val="clear" w:color="auto" w:fill="auto"/>
            <w:tcMar>
              <w:top w:w="100" w:type="dxa"/>
              <w:left w:w="100" w:type="dxa"/>
              <w:bottom w:w="100" w:type="dxa"/>
              <w:right w:w="100" w:type="dxa"/>
            </w:tcMar>
          </w:tcPr>
          <w:p w14:paraId="26ADC14D"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Price </w:t>
            </w:r>
          </w:p>
        </w:tc>
        <w:tc>
          <w:tcPr>
            <w:tcW w:w="6519" w:type="dxa"/>
            <w:shd w:val="clear" w:color="auto" w:fill="auto"/>
            <w:tcMar>
              <w:top w:w="100" w:type="dxa"/>
              <w:left w:w="100" w:type="dxa"/>
              <w:bottom w:w="100" w:type="dxa"/>
              <w:right w:w="100" w:type="dxa"/>
            </w:tcMar>
          </w:tcPr>
          <w:p w14:paraId="72DD6C47" w14:textId="6AD74907" w:rsidR="00365175" w:rsidRPr="00C335B4" w:rsidRDefault="00A95C91" w:rsidP="00AA078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Holiday </w:t>
            </w:r>
            <w:r w:rsidR="00AA0784" w:rsidRPr="00C335B4">
              <w:rPr>
                <w:rFonts w:ascii="Times New Roman" w:eastAsia="Times New Roman" w:hAnsi="Times New Roman" w:cs="Times New Roman"/>
                <w:sz w:val="24"/>
                <w:szCs w:val="24"/>
                <w:lang w:val="en-GB"/>
              </w:rPr>
              <w:t>Inn follows competitive pricing.</w:t>
            </w:r>
          </w:p>
        </w:tc>
      </w:tr>
      <w:tr w:rsidR="00365175" w:rsidRPr="00C335B4" w14:paraId="6FD7A567" w14:textId="77777777" w:rsidTr="0040714D">
        <w:tc>
          <w:tcPr>
            <w:tcW w:w="2510" w:type="dxa"/>
            <w:shd w:val="clear" w:color="auto" w:fill="auto"/>
            <w:tcMar>
              <w:top w:w="100" w:type="dxa"/>
              <w:left w:w="100" w:type="dxa"/>
              <w:bottom w:w="100" w:type="dxa"/>
              <w:right w:w="100" w:type="dxa"/>
            </w:tcMar>
          </w:tcPr>
          <w:p w14:paraId="31AAEA25"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Place </w:t>
            </w:r>
          </w:p>
        </w:tc>
        <w:tc>
          <w:tcPr>
            <w:tcW w:w="6519" w:type="dxa"/>
            <w:shd w:val="clear" w:color="auto" w:fill="auto"/>
            <w:tcMar>
              <w:top w:w="100" w:type="dxa"/>
              <w:left w:w="100" w:type="dxa"/>
              <w:bottom w:w="100" w:type="dxa"/>
              <w:right w:w="100" w:type="dxa"/>
            </w:tcMar>
          </w:tcPr>
          <w:p w14:paraId="04E5681C" w14:textId="2BB8D176" w:rsidR="00365175" w:rsidRPr="00C335B4" w:rsidRDefault="00960362" w:rsidP="00AA078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company</w:t>
            </w:r>
            <w:r w:rsidR="00AA0784" w:rsidRPr="00C335B4">
              <w:rPr>
                <w:rFonts w:ascii="Times New Roman" w:eastAsia="Times New Roman" w:hAnsi="Times New Roman" w:cs="Times New Roman"/>
                <w:sz w:val="24"/>
                <w:szCs w:val="24"/>
                <w:lang w:val="en-GB"/>
              </w:rPr>
              <w:t xml:space="preserve"> </w:t>
            </w:r>
            <w:r w:rsidR="00A95C91" w:rsidRPr="00C335B4">
              <w:rPr>
                <w:rFonts w:ascii="Times New Roman" w:eastAsia="Times New Roman" w:hAnsi="Times New Roman" w:cs="Times New Roman"/>
                <w:sz w:val="24"/>
                <w:szCs w:val="24"/>
                <w:lang w:val="en-GB"/>
              </w:rPr>
              <w:t>operate</w:t>
            </w:r>
            <w:r w:rsidR="00AA0784" w:rsidRPr="00C335B4">
              <w:rPr>
                <w:rFonts w:ascii="Times New Roman" w:eastAsia="Times New Roman" w:hAnsi="Times New Roman" w:cs="Times New Roman"/>
                <w:sz w:val="24"/>
                <w:szCs w:val="24"/>
                <w:lang w:val="en-GB"/>
              </w:rPr>
              <w:t xml:space="preserve">s on the global level but it </w:t>
            </w:r>
            <w:r w:rsidR="00A95C91" w:rsidRPr="00C335B4">
              <w:rPr>
                <w:rFonts w:ascii="Times New Roman" w:eastAsia="Times New Roman" w:hAnsi="Times New Roman" w:cs="Times New Roman"/>
                <w:sz w:val="24"/>
                <w:szCs w:val="24"/>
                <w:lang w:val="en-GB"/>
              </w:rPr>
              <w:t xml:space="preserve">targets Asia, Europe, and America. </w:t>
            </w:r>
          </w:p>
        </w:tc>
      </w:tr>
      <w:tr w:rsidR="00365175" w:rsidRPr="00C335B4" w14:paraId="0214D98B" w14:textId="77777777" w:rsidTr="0040714D">
        <w:tc>
          <w:tcPr>
            <w:tcW w:w="2510" w:type="dxa"/>
            <w:shd w:val="clear" w:color="auto" w:fill="auto"/>
            <w:tcMar>
              <w:top w:w="100" w:type="dxa"/>
              <w:left w:w="100" w:type="dxa"/>
              <w:bottom w:w="100" w:type="dxa"/>
              <w:right w:w="100" w:type="dxa"/>
            </w:tcMar>
          </w:tcPr>
          <w:p w14:paraId="3EF15934"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Promotion </w:t>
            </w:r>
          </w:p>
        </w:tc>
        <w:tc>
          <w:tcPr>
            <w:tcW w:w="6519" w:type="dxa"/>
            <w:shd w:val="clear" w:color="auto" w:fill="auto"/>
            <w:tcMar>
              <w:top w:w="100" w:type="dxa"/>
              <w:left w:w="100" w:type="dxa"/>
              <w:bottom w:w="100" w:type="dxa"/>
              <w:right w:w="100" w:type="dxa"/>
            </w:tcMar>
          </w:tcPr>
          <w:p w14:paraId="4BF7F23D" w14:textId="7142D601" w:rsidR="00365175" w:rsidRPr="00C335B4" w:rsidRDefault="00960362" w:rsidP="00AA078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It </w:t>
            </w:r>
            <w:r w:rsidR="00A95C91" w:rsidRPr="00C335B4">
              <w:rPr>
                <w:rFonts w:ascii="Times New Roman" w:eastAsia="Times New Roman" w:hAnsi="Times New Roman" w:cs="Times New Roman"/>
                <w:sz w:val="24"/>
                <w:szCs w:val="24"/>
                <w:lang w:val="en-GB"/>
              </w:rPr>
              <w:t xml:space="preserve">promotes through television and digital advertisement collaboration and endorsement. </w:t>
            </w:r>
          </w:p>
        </w:tc>
      </w:tr>
      <w:tr w:rsidR="00365175" w:rsidRPr="00C335B4" w14:paraId="714D638B" w14:textId="77777777" w:rsidTr="0040714D">
        <w:tc>
          <w:tcPr>
            <w:tcW w:w="2510" w:type="dxa"/>
            <w:shd w:val="clear" w:color="auto" w:fill="auto"/>
            <w:tcMar>
              <w:top w:w="100" w:type="dxa"/>
              <w:left w:w="100" w:type="dxa"/>
              <w:bottom w:w="100" w:type="dxa"/>
              <w:right w:w="100" w:type="dxa"/>
            </w:tcMar>
          </w:tcPr>
          <w:p w14:paraId="74EA52A1"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Physical Evidence </w:t>
            </w:r>
          </w:p>
        </w:tc>
        <w:tc>
          <w:tcPr>
            <w:tcW w:w="6519" w:type="dxa"/>
            <w:shd w:val="clear" w:color="auto" w:fill="auto"/>
            <w:tcMar>
              <w:top w:w="100" w:type="dxa"/>
              <w:left w:w="100" w:type="dxa"/>
              <w:bottom w:w="100" w:type="dxa"/>
              <w:right w:w="100" w:type="dxa"/>
            </w:tcMar>
          </w:tcPr>
          <w:p w14:paraId="5C70DFFA" w14:textId="3203A8D2" w:rsidR="00365175" w:rsidRPr="00C335B4" w:rsidRDefault="00A95C91" w:rsidP="00AA078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Physical evidence of Holiday Inn is generated through Ambience and amenities provided by t</w:t>
            </w:r>
            <w:r w:rsidR="00AA0784" w:rsidRPr="00C335B4">
              <w:rPr>
                <w:rFonts w:ascii="Times New Roman" w:eastAsia="Times New Roman" w:hAnsi="Times New Roman" w:cs="Times New Roman"/>
                <w:sz w:val="24"/>
                <w:szCs w:val="24"/>
                <w:lang w:val="en-GB"/>
              </w:rPr>
              <w:t>hem.</w:t>
            </w:r>
          </w:p>
        </w:tc>
      </w:tr>
      <w:tr w:rsidR="00365175" w:rsidRPr="00C335B4" w14:paraId="118F10A2" w14:textId="77777777" w:rsidTr="0040714D">
        <w:tc>
          <w:tcPr>
            <w:tcW w:w="2510" w:type="dxa"/>
            <w:shd w:val="clear" w:color="auto" w:fill="auto"/>
            <w:tcMar>
              <w:top w:w="100" w:type="dxa"/>
              <w:left w:w="100" w:type="dxa"/>
              <w:bottom w:w="100" w:type="dxa"/>
              <w:right w:w="100" w:type="dxa"/>
            </w:tcMar>
          </w:tcPr>
          <w:p w14:paraId="40F0B0A6"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Process</w:t>
            </w:r>
          </w:p>
        </w:tc>
        <w:tc>
          <w:tcPr>
            <w:tcW w:w="6519" w:type="dxa"/>
            <w:shd w:val="clear" w:color="auto" w:fill="auto"/>
            <w:tcMar>
              <w:top w:w="100" w:type="dxa"/>
              <w:left w:w="100" w:type="dxa"/>
              <w:bottom w:w="100" w:type="dxa"/>
              <w:right w:w="100" w:type="dxa"/>
            </w:tcMar>
          </w:tcPr>
          <w:p w14:paraId="6CB5B289" w14:textId="04F84444" w:rsidR="00365175" w:rsidRPr="00C335B4" w:rsidRDefault="00960362" w:rsidP="00AA078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organisation</w:t>
            </w:r>
            <w:r w:rsidR="00A95C91" w:rsidRPr="00C335B4">
              <w:rPr>
                <w:rFonts w:ascii="Times New Roman" w:eastAsia="Times New Roman" w:hAnsi="Times New Roman" w:cs="Times New Roman"/>
                <w:sz w:val="24"/>
                <w:szCs w:val="24"/>
                <w:lang w:val="en-GB"/>
              </w:rPr>
              <w:t xml:space="preserve"> analyses the consumer review </w:t>
            </w:r>
            <w:r w:rsidR="00AA0784" w:rsidRPr="00C335B4">
              <w:rPr>
                <w:rFonts w:ascii="Times New Roman" w:eastAsia="Times New Roman" w:hAnsi="Times New Roman" w:cs="Times New Roman"/>
                <w:sz w:val="24"/>
                <w:szCs w:val="24"/>
                <w:lang w:val="en-GB"/>
              </w:rPr>
              <w:t xml:space="preserve">using </w:t>
            </w:r>
            <w:r w:rsidR="00A95C91" w:rsidRPr="00C335B4">
              <w:rPr>
                <w:rFonts w:ascii="Times New Roman" w:eastAsia="Times New Roman" w:hAnsi="Times New Roman" w:cs="Times New Roman"/>
                <w:sz w:val="24"/>
                <w:szCs w:val="24"/>
                <w:lang w:val="en-GB"/>
              </w:rPr>
              <w:t>market analysis</w:t>
            </w:r>
            <w:r w:rsidR="0040714D" w:rsidRPr="00C335B4">
              <w:rPr>
                <w:rFonts w:ascii="Times New Roman" w:eastAsia="Times New Roman" w:hAnsi="Times New Roman" w:cs="Times New Roman"/>
                <w:sz w:val="24"/>
                <w:szCs w:val="24"/>
                <w:lang w:val="en-GB"/>
              </w:rPr>
              <w:t xml:space="preserve"> (Zhang, </w:t>
            </w:r>
            <w:r w:rsidR="0040714D" w:rsidRPr="00C335B4">
              <w:rPr>
                <w:rFonts w:ascii="Times New Roman" w:eastAsia="Times New Roman" w:hAnsi="Times New Roman" w:cs="Times New Roman"/>
                <w:i/>
                <w:sz w:val="24"/>
                <w:szCs w:val="24"/>
                <w:lang w:val="en-GB"/>
              </w:rPr>
              <w:t>et al</w:t>
            </w:r>
            <w:r w:rsidR="0040714D" w:rsidRPr="00C335B4">
              <w:rPr>
                <w:rFonts w:ascii="Times New Roman" w:eastAsia="Times New Roman" w:hAnsi="Times New Roman" w:cs="Times New Roman"/>
                <w:sz w:val="24"/>
                <w:szCs w:val="24"/>
                <w:lang w:val="en-GB"/>
              </w:rPr>
              <w:t>., 2020, p.400)</w:t>
            </w:r>
            <w:r w:rsidR="00A95C91" w:rsidRPr="00C335B4">
              <w:rPr>
                <w:rFonts w:ascii="Times New Roman" w:eastAsia="Times New Roman" w:hAnsi="Times New Roman" w:cs="Times New Roman"/>
                <w:sz w:val="24"/>
                <w:szCs w:val="24"/>
                <w:lang w:val="en-GB"/>
              </w:rPr>
              <w:t>.</w:t>
            </w:r>
          </w:p>
        </w:tc>
      </w:tr>
      <w:tr w:rsidR="00365175" w:rsidRPr="00C335B4" w14:paraId="0A242704" w14:textId="77777777" w:rsidTr="0040714D">
        <w:tc>
          <w:tcPr>
            <w:tcW w:w="2510" w:type="dxa"/>
            <w:shd w:val="clear" w:color="auto" w:fill="auto"/>
            <w:tcMar>
              <w:top w:w="100" w:type="dxa"/>
              <w:left w:w="100" w:type="dxa"/>
              <w:bottom w:w="100" w:type="dxa"/>
              <w:right w:w="100" w:type="dxa"/>
            </w:tcMar>
          </w:tcPr>
          <w:p w14:paraId="387DC8D4"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People </w:t>
            </w:r>
          </w:p>
        </w:tc>
        <w:tc>
          <w:tcPr>
            <w:tcW w:w="6519" w:type="dxa"/>
            <w:shd w:val="clear" w:color="auto" w:fill="auto"/>
            <w:tcMar>
              <w:top w:w="100" w:type="dxa"/>
              <w:left w:w="100" w:type="dxa"/>
              <w:bottom w:w="100" w:type="dxa"/>
              <w:right w:w="100" w:type="dxa"/>
            </w:tcMar>
          </w:tcPr>
          <w:p w14:paraId="4C8E4CC6" w14:textId="54548023" w:rsidR="00365175" w:rsidRPr="00C335B4" w:rsidRDefault="00AA0784"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The </w:t>
            </w:r>
            <w:r w:rsidR="00A95C91" w:rsidRPr="00C335B4">
              <w:rPr>
                <w:rFonts w:ascii="Times New Roman" w:eastAsia="Times New Roman" w:hAnsi="Times New Roman" w:cs="Times New Roman"/>
                <w:sz w:val="24"/>
                <w:szCs w:val="24"/>
                <w:lang w:val="en-GB"/>
              </w:rPr>
              <w:t xml:space="preserve">company operates under their parent company which holds 345000 employees in total. </w:t>
            </w:r>
          </w:p>
        </w:tc>
      </w:tr>
    </w:tbl>
    <w:p w14:paraId="27F98B30" w14:textId="77777777" w:rsidR="00365175" w:rsidRPr="00C335B4" w:rsidRDefault="00365175" w:rsidP="00A95C91">
      <w:pPr>
        <w:pStyle w:val="Normal1"/>
        <w:spacing w:line="360" w:lineRule="auto"/>
        <w:jc w:val="both"/>
        <w:rPr>
          <w:rFonts w:ascii="Times New Roman" w:eastAsia="Times New Roman" w:hAnsi="Times New Roman" w:cs="Times New Roman"/>
          <w:sz w:val="24"/>
          <w:szCs w:val="24"/>
          <w:lang w:val="en-GB"/>
        </w:rPr>
      </w:pPr>
    </w:p>
    <w:p w14:paraId="2B5D75E6" w14:textId="77777777" w:rsidR="00365175" w:rsidRPr="00C335B4" w:rsidRDefault="00A95C91" w:rsidP="00A95C91">
      <w:pPr>
        <w:pStyle w:val="Heading1"/>
        <w:rPr>
          <w:lang w:val="en-GB"/>
        </w:rPr>
      </w:pPr>
      <w:bookmarkStart w:id="19" w:name="_Toc136013947"/>
      <w:r w:rsidRPr="00C335B4">
        <w:rPr>
          <w:lang w:val="en-GB"/>
        </w:rPr>
        <w:t>3. Objectives</w:t>
      </w:r>
      <w:bookmarkEnd w:id="19"/>
    </w:p>
    <w:p w14:paraId="3B80BAA4" w14:textId="77777777" w:rsidR="00365175" w:rsidRPr="00C335B4" w:rsidRDefault="00A95C91" w:rsidP="00A95C91">
      <w:pPr>
        <w:pStyle w:val="Heading1"/>
        <w:rPr>
          <w:lang w:val="en-GB"/>
        </w:rPr>
      </w:pPr>
      <w:bookmarkStart w:id="20" w:name="_Toc136013948"/>
      <w:r w:rsidRPr="00C335B4">
        <w:rPr>
          <w:lang w:val="en-GB"/>
        </w:rPr>
        <w:t>-SMART target</w:t>
      </w:r>
      <w:bookmarkEnd w:id="20"/>
    </w:p>
    <w:p w14:paraId="5485075C" w14:textId="77777777" w:rsidR="00365175" w:rsidRPr="00C335B4" w:rsidRDefault="00365175" w:rsidP="00A95C91">
      <w:pPr>
        <w:pStyle w:val="Normal1"/>
        <w:spacing w:line="360" w:lineRule="auto"/>
        <w:jc w:val="both"/>
        <w:rPr>
          <w:rFonts w:ascii="Times New Roman" w:eastAsia="Times New Roman" w:hAnsi="Times New Roman" w:cs="Times New Roman"/>
          <w:b/>
          <w:sz w:val="24"/>
          <w:szCs w:val="24"/>
          <w:lang w:val="en-GB"/>
        </w:rPr>
      </w:pPr>
    </w:p>
    <w:tbl>
      <w:tblPr>
        <w:tblStyle w:val="Table3"/>
        <w:tblW w:w="902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365175" w:rsidRPr="00C335B4" w14:paraId="40A8C008" w14:textId="77777777">
        <w:tc>
          <w:tcPr>
            <w:tcW w:w="1504" w:type="dxa"/>
            <w:shd w:val="clear" w:color="auto" w:fill="auto"/>
            <w:tcMar>
              <w:top w:w="100" w:type="dxa"/>
              <w:left w:w="100" w:type="dxa"/>
              <w:bottom w:w="100" w:type="dxa"/>
              <w:right w:w="100" w:type="dxa"/>
            </w:tcMar>
          </w:tcPr>
          <w:p w14:paraId="0E782FD6"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C335B4">
              <w:rPr>
                <w:rFonts w:ascii="Times New Roman" w:eastAsia="Times New Roman" w:hAnsi="Times New Roman" w:cs="Times New Roman"/>
                <w:b/>
                <w:sz w:val="24"/>
                <w:szCs w:val="24"/>
                <w:lang w:val="en-GB"/>
              </w:rPr>
              <w:t xml:space="preserve">Objectives </w:t>
            </w:r>
          </w:p>
        </w:tc>
        <w:tc>
          <w:tcPr>
            <w:tcW w:w="1504" w:type="dxa"/>
            <w:shd w:val="clear" w:color="auto" w:fill="auto"/>
            <w:tcMar>
              <w:top w:w="100" w:type="dxa"/>
              <w:left w:w="100" w:type="dxa"/>
              <w:bottom w:w="100" w:type="dxa"/>
              <w:right w:w="100" w:type="dxa"/>
            </w:tcMar>
          </w:tcPr>
          <w:p w14:paraId="33CFEF4C"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C335B4">
              <w:rPr>
                <w:rFonts w:ascii="Times New Roman" w:eastAsia="Times New Roman" w:hAnsi="Times New Roman" w:cs="Times New Roman"/>
                <w:b/>
                <w:sz w:val="24"/>
                <w:szCs w:val="24"/>
                <w:lang w:val="en-GB"/>
              </w:rPr>
              <w:t>Specific</w:t>
            </w:r>
          </w:p>
        </w:tc>
        <w:tc>
          <w:tcPr>
            <w:tcW w:w="1504" w:type="dxa"/>
            <w:shd w:val="clear" w:color="auto" w:fill="auto"/>
            <w:tcMar>
              <w:top w:w="100" w:type="dxa"/>
              <w:left w:w="100" w:type="dxa"/>
              <w:bottom w:w="100" w:type="dxa"/>
              <w:right w:w="100" w:type="dxa"/>
            </w:tcMar>
          </w:tcPr>
          <w:p w14:paraId="4B1C062F"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C335B4">
              <w:rPr>
                <w:rFonts w:ascii="Times New Roman" w:eastAsia="Times New Roman" w:hAnsi="Times New Roman" w:cs="Times New Roman"/>
                <w:b/>
                <w:sz w:val="24"/>
                <w:szCs w:val="24"/>
                <w:lang w:val="en-GB"/>
              </w:rPr>
              <w:t xml:space="preserve">Measurable </w:t>
            </w:r>
          </w:p>
        </w:tc>
        <w:tc>
          <w:tcPr>
            <w:tcW w:w="1504" w:type="dxa"/>
            <w:shd w:val="clear" w:color="auto" w:fill="auto"/>
            <w:tcMar>
              <w:top w:w="100" w:type="dxa"/>
              <w:left w:w="100" w:type="dxa"/>
              <w:bottom w:w="100" w:type="dxa"/>
              <w:right w:w="100" w:type="dxa"/>
            </w:tcMar>
          </w:tcPr>
          <w:p w14:paraId="0D260F2C" w14:textId="77777777" w:rsidR="00365175" w:rsidRPr="00C335B4" w:rsidRDefault="00A95C91" w:rsidP="00A95C91">
            <w:pPr>
              <w:pStyle w:val="Normal1"/>
              <w:widowControl w:val="0"/>
              <w:spacing w:line="360" w:lineRule="auto"/>
              <w:jc w:val="both"/>
              <w:rPr>
                <w:rFonts w:ascii="Times New Roman" w:eastAsia="Times New Roman" w:hAnsi="Times New Roman" w:cs="Times New Roman"/>
                <w:b/>
                <w:sz w:val="24"/>
                <w:szCs w:val="24"/>
                <w:lang w:val="en-GB"/>
              </w:rPr>
            </w:pPr>
            <w:r w:rsidRPr="00C335B4">
              <w:rPr>
                <w:rFonts w:ascii="Times New Roman" w:eastAsia="Times New Roman" w:hAnsi="Times New Roman" w:cs="Times New Roman"/>
                <w:b/>
                <w:sz w:val="24"/>
                <w:szCs w:val="24"/>
                <w:lang w:val="en-GB"/>
              </w:rPr>
              <w:t>Attainable</w:t>
            </w:r>
          </w:p>
        </w:tc>
        <w:tc>
          <w:tcPr>
            <w:tcW w:w="1504" w:type="dxa"/>
            <w:shd w:val="clear" w:color="auto" w:fill="auto"/>
            <w:tcMar>
              <w:top w:w="100" w:type="dxa"/>
              <w:left w:w="100" w:type="dxa"/>
              <w:bottom w:w="100" w:type="dxa"/>
              <w:right w:w="100" w:type="dxa"/>
            </w:tcMar>
          </w:tcPr>
          <w:p w14:paraId="0820B326"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C335B4">
              <w:rPr>
                <w:rFonts w:ascii="Times New Roman" w:eastAsia="Times New Roman" w:hAnsi="Times New Roman" w:cs="Times New Roman"/>
                <w:b/>
                <w:sz w:val="24"/>
                <w:szCs w:val="24"/>
                <w:lang w:val="en-GB"/>
              </w:rPr>
              <w:t>Realistic</w:t>
            </w:r>
          </w:p>
        </w:tc>
        <w:tc>
          <w:tcPr>
            <w:tcW w:w="1504" w:type="dxa"/>
            <w:shd w:val="clear" w:color="auto" w:fill="auto"/>
            <w:tcMar>
              <w:top w:w="100" w:type="dxa"/>
              <w:left w:w="100" w:type="dxa"/>
              <w:bottom w:w="100" w:type="dxa"/>
              <w:right w:w="100" w:type="dxa"/>
            </w:tcMar>
          </w:tcPr>
          <w:p w14:paraId="69857A11"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C335B4">
              <w:rPr>
                <w:rFonts w:ascii="Times New Roman" w:eastAsia="Times New Roman" w:hAnsi="Times New Roman" w:cs="Times New Roman"/>
                <w:b/>
                <w:sz w:val="24"/>
                <w:szCs w:val="24"/>
                <w:lang w:val="en-GB"/>
              </w:rPr>
              <w:t>Time-bound</w:t>
            </w:r>
          </w:p>
        </w:tc>
      </w:tr>
      <w:tr w:rsidR="00365175" w:rsidRPr="00C335B4" w14:paraId="3E20A874" w14:textId="77777777">
        <w:tc>
          <w:tcPr>
            <w:tcW w:w="1504" w:type="dxa"/>
            <w:shd w:val="clear" w:color="auto" w:fill="auto"/>
            <w:tcMar>
              <w:top w:w="100" w:type="dxa"/>
              <w:left w:w="100" w:type="dxa"/>
              <w:bottom w:w="100" w:type="dxa"/>
              <w:right w:w="100" w:type="dxa"/>
            </w:tcMar>
          </w:tcPr>
          <w:p w14:paraId="24DBD54A"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C335B4">
              <w:rPr>
                <w:rFonts w:ascii="Times New Roman" w:eastAsia="Times New Roman" w:hAnsi="Times New Roman" w:cs="Times New Roman"/>
                <w:b/>
                <w:sz w:val="24"/>
                <w:szCs w:val="24"/>
                <w:lang w:val="en-GB"/>
              </w:rPr>
              <w:t xml:space="preserve">1. To enhance the productivity of the company </w:t>
            </w:r>
          </w:p>
        </w:tc>
        <w:tc>
          <w:tcPr>
            <w:tcW w:w="1504" w:type="dxa"/>
            <w:shd w:val="clear" w:color="auto" w:fill="auto"/>
            <w:tcMar>
              <w:top w:w="100" w:type="dxa"/>
              <w:left w:w="100" w:type="dxa"/>
              <w:bottom w:w="100" w:type="dxa"/>
              <w:right w:w="100" w:type="dxa"/>
            </w:tcMar>
          </w:tcPr>
          <w:p w14:paraId="20923E51"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Eliminate the gap for any areas of dissatisfaction. </w:t>
            </w:r>
          </w:p>
        </w:tc>
        <w:tc>
          <w:tcPr>
            <w:tcW w:w="1504" w:type="dxa"/>
            <w:shd w:val="clear" w:color="auto" w:fill="auto"/>
            <w:tcMar>
              <w:top w:w="100" w:type="dxa"/>
              <w:left w:w="100" w:type="dxa"/>
              <w:bottom w:w="100" w:type="dxa"/>
              <w:right w:w="100" w:type="dxa"/>
            </w:tcMar>
          </w:tcPr>
          <w:p w14:paraId="256D7960"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Consumer review and feedback. </w:t>
            </w:r>
          </w:p>
        </w:tc>
        <w:tc>
          <w:tcPr>
            <w:tcW w:w="1504" w:type="dxa"/>
            <w:shd w:val="clear" w:color="auto" w:fill="auto"/>
            <w:tcMar>
              <w:top w:w="100" w:type="dxa"/>
              <w:left w:w="100" w:type="dxa"/>
              <w:bottom w:w="100" w:type="dxa"/>
              <w:right w:w="100" w:type="dxa"/>
            </w:tcMar>
          </w:tcPr>
          <w:p w14:paraId="73D62A71"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Increasing the service quality by the company. </w:t>
            </w:r>
          </w:p>
        </w:tc>
        <w:tc>
          <w:tcPr>
            <w:tcW w:w="1504" w:type="dxa"/>
            <w:shd w:val="clear" w:color="auto" w:fill="auto"/>
            <w:tcMar>
              <w:top w:w="100" w:type="dxa"/>
              <w:left w:w="100" w:type="dxa"/>
              <w:bottom w:w="100" w:type="dxa"/>
              <w:right w:w="100" w:type="dxa"/>
            </w:tcMar>
          </w:tcPr>
          <w:p w14:paraId="7A2737B2"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To expand the company's reach.</w:t>
            </w:r>
          </w:p>
        </w:tc>
        <w:tc>
          <w:tcPr>
            <w:tcW w:w="1504" w:type="dxa"/>
            <w:shd w:val="clear" w:color="auto" w:fill="auto"/>
            <w:tcMar>
              <w:top w:w="100" w:type="dxa"/>
              <w:left w:w="100" w:type="dxa"/>
              <w:bottom w:w="100" w:type="dxa"/>
              <w:right w:w="100" w:type="dxa"/>
            </w:tcMar>
          </w:tcPr>
          <w:p w14:paraId="4D90913D"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6 months </w:t>
            </w:r>
          </w:p>
        </w:tc>
      </w:tr>
      <w:tr w:rsidR="00365175" w:rsidRPr="00C335B4" w14:paraId="0F4E3D19" w14:textId="77777777">
        <w:tc>
          <w:tcPr>
            <w:tcW w:w="1504" w:type="dxa"/>
            <w:shd w:val="clear" w:color="auto" w:fill="auto"/>
            <w:tcMar>
              <w:top w:w="100" w:type="dxa"/>
              <w:left w:w="100" w:type="dxa"/>
              <w:bottom w:w="100" w:type="dxa"/>
              <w:right w:w="100" w:type="dxa"/>
            </w:tcMar>
          </w:tcPr>
          <w:p w14:paraId="05EB3513"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C335B4">
              <w:rPr>
                <w:rFonts w:ascii="Times New Roman" w:eastAsia="Times New Roman" w:hAnsi="Times New Roman" w:cs="Times New Roman"/>
                <w:b/>
                <w:sz w:val="24"/>
                <w:szCs w:val="24"/>
                <w:lang w:val="en-GB"/>
              </w:rPr>
              <w:t xml:space="preserve">2. To raise a new </w:t>
            </w:r>
            <w:r w:rsidRPr="00C335B4">
              <w:rPr>
                <w:rFonts w:ascii="Times New Roman" w:eastAsia="Times New Roman" w:hAnsi="Times New Roman" w:cs="Times New Roman"/>
                <w:b/>
                <w:sz w:val="24"/>
                <w:szCs w:val="24"/>
                <w:lang w:val="en-GB"/>
              </w:rPr>
              <w:lastRenderedPageBreak/>
              <w:t xml:space="preserve">marketing budget </w:t>
            </w:r>
          </w:p>
        </w:tc>
        <w:tc>
          <w:tcPr>
            <w:tcW w:w="1504" w:type="dxa"/>
            <w:shd w:val="clear" w:color="auto" w:fill="auto"/>
            <w:tcMar>
              <w:top w:w="100" w:type="dxa"/>
              <w:left w:w="100" w:type="dxa"/>
              <w:bottom w:w="100" w:type="dxa"/>
              <w:right w:w="100" w:type="dxa"/>
            </w:tcMar>
          </w:tcPr>
          <w:p w14:paraId="2B5FBF98"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lastRenderedPageBreak/>
              <w:t xml:space="preserve">Attain optimum cost </w:t>
            </w:r>
            <w:r w:rsidRPr="00C335B4">
              <w:rPr>
                <w:rFonts w:ascii="Times New Roman" w:eastAsia="Times New Roman" w:hAnsi="Times New Roman" w:cs="Times New Roman"/>
                <w:sz w:val="24"/>
                <w:szCs w:val="24"/>
                <w:lang w:val="en-GB"/>
              </w:rPr>
              <w:lastRenderedPageBreak/>
              <w:t xml:space="preserve">level. </w:t>
            </w:r>
          </w:p>
        </w:tc>
        <w:tc>
          <w:tcPr>
            <w:tcW w:w="1504" w:type="dxa"/>
            <w:shd w:val="clear" w:color="auto" w:fill="auto"/>
            <w:tcMar>
              <w:top w:w="100" w:type="dxa"/>
              <w:left w:w="100" w:type="dxa"/>
              <w:bottom w:w="100" w:type="dxa"/>
              <w:right w:w="100" w:type="dxa"/>
            </w:tcMar>
          </w:tcPr>
          <w:p w14:paraId="1345EBB6"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lastRenderedPageBreak/>
              <w:t xml:space="preserve">To reduce the marketing </w:t>
            </w:r>
            <w:r w:rsidRPr="00C335B4">
              <w:rPr>
                <w:rFonts w:ascii="Times New Roman" w:eastAsia="Times New Roman" w:hAnsi="Times New Roman" w:cs="Times New Roman"/>
                <w:sz w:val="24"/>
                <w:szCs w:val="24"/>
                <w:lang w:val="en-GB"/>
              </w:rPr>
              <w:lastRenderedPageBreak/>
              <w:t xml:space="preserve">cost. </w:t>
            </w:r>
          </w:p>
        </w:tc>
        <w:tc>
          <w:tcPr>
            <w:tcW w:w="1504" w:type="dxa"/>
            <w:shd w:val="clear" w:color="auto" w:fill="auto"/>
            <w:tcMar>
              <w:top w:w="100" w:type="dxa"/>
              <w:left w:w="100" w:type="dxa"/>
              <w:bottom w:w="100" w:type="dxa"/>
              <w:right w:w="100" w:type="dxa"/>
            </w:tcMar>
          </w:tcPr>
          <w:p w14:paraId="7C704F26"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lastRenderedPageBreak/>
              <w:t xml:space="preserve">Hiring some potential </w:t>
            </w:r>
            <w:r w:rsidRPr="00C335B4">
              <w:rPr>
                <w:rFonts w:ascii="Times New Roman" w:eastAsia="Times New Roman" w:hAnsi="Times New Roman" w:cs="Times New Roman"/>
                <w:sz w:val="24"/>
                <w:szCs w:val="24"/>
                <w:lang w:val="en-GB"/>
              </w:rPr>
              <w:lastRenderedPageBreak/>
              <w:t xml:space="preserve">marketing analysts. </w:t>
            </w:r>
          </w:p>
        </w:tc>
        <w:tc>
          <w:tcPr>
            <w:tcW w:w="1504" w:type="dxa"/>
            <w:shd w:val="clear" w:color="auto" w:fill="auto"/>
            <w:tcMar>
              <w:top w:w="100" w:type="dxa"/>
              <w:left w:w="100" w:type="dxa"/>
              <w:bottom w:w="100" w:type="dxa"/>
              <w:right w:w="100" w:type="dxa"/>
            </w:tcMar>
          </w:tcPr>
          <w:p w14:paraId="7B99612F"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lastRenderedPageBreak/>
              <w:t xml:space="preserve">To understand </w:t>
            </w:r>
            <w:r w:rsidRPr="00C335B4">
              <w:rPr>
                <w:rFonts w:ascii="Times New Roman" w:eastAsia="Times New Roman" w:hAnsi="Times New Roman" w:cs="Times New Roman"/>
                <w:sz w:val="24"/>
                <w:szCs w:val="24"/>
                <w:lang w:val="en-GB"/>
              </w:rPr>
              <w:lastRenderedPageBreak/>
              <w:t xml:space="preserve">the competitive market. </w:t>
            </w:r>
          </w:p>
        </w:tc>
        <w:tc>
          <w:tcPr>
            <w:tcW w:w="1504" w:type="dxa"/>
            <w:shd w:val="clear" w:color="auto" w:fill="auto"/>
            <w:tcMar>
              <w:top w:w="100" w:type="dxa"/>
              <w:left w:w="100" w:type="dxa"/>
              <w:bottom w:w="100" w:type="dxa"/>
              <w:right w:w="100" w:type="dxa"/>
            </w:tcMar>
          </w:tcPr>
          <w:p w14:paraId="463235FE"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lastRenderedPageBreak/>
              <w:t xml:space="preserve">3 months </w:t>
            </w:r>
          </w:p>
        </w:tc>
      </w:tr>
      <w:tr w:rsidR="00365175" w:rsidRPr="00C335B4" w14:paraId="4CDF8725" w14:textId="77777777">
        <w:tc>
          <w:tcPr>
            <w:tcW w:w="1504" w:type="dxa"/>
            <w:shd w:val="clear" w:color="auto" w:fill="auto"/>
            <w:tcMar>
              <w:top w:w="100" w:type="dxa"/>
              <w:left w:w="100" w:type="dxa"/>
              <w:bottom w:w="100" w:type="dxa"/>
              <w:right w:w="100" w:type="dxa"/>
            </w:tcMar>
          </w:tcPr>
          <w:p w14:paraId="478AAA2B"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C335B4">
              <w:rPr>
                <w:rFonts w:ascii="Times New Roman" w:eastAsia="Times New Roman" w:hAnsi="Times New Roman" w:cs="Times New Roman"/>
                <w:b/>
                <w:sz w:val="24"/>
                <w:szCs w:val="24"/>
                <w:lang w:val="en-GB"/>
              </w:rPr>
              <w:t xml:space="preserve">3. To explore new markets. </w:t>
            </w:r>
          </w:p>
        </w:tc>
        <w:tc>
          <w:tcPr>
            <w:tcW w:w="1504" w:type="dxa"/>
            <w:shd w:val="clear" w:color="auto" w:fill="auto"/>
            <w:tcMar>
              <w:top w:w="100" w:type="dxa"/>
              <w:left w:w="100" w:type="dxa"/>
              <w:bottom w:w="100" w:type="dxa"/>
              <w:right w:w="100" w:type="dxa"/>
            </w:tcMar>
          </w:tcPr>
          <w:p w14:paraId="2DAF1567"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Widening the brand reach. </w:t>
            </w:r>
          </w:p>
        </w:tc>
        <w:tc>
          <w:tcPr>
            <w:tcW w:w="1504" w:type="dxa"/>
            <w:shd w:val="clear" w:color="auto" w:fill="auto"/>
            <w:tcMar>
              <w:top w:w="100" w:type="dxa"/>
              <w:left w:w="100" w:type="dxa"/>
              <w:bottom w:w="100" w:type="dxa"/>
              <w:right w:w="100" w:type="dxa"/>
            </w:tcMar>
          </w:tcPr>
          <w:p w14:paraId="30D4EBD5"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Wider availability of the hotel facility in different regions. </w:t>
            </w:r>
          </w:p>
        </w:tc>
        <w:tc>
          <w:tcPr>
            <w:tcW w:w="1504" w:type="dxa"/>
            <w:shd w:val="clear" w:color="auto" w:fill="auto"/>
            <w:tcMar>
              <w:top w:w="100" w:type="dxa"/>
              <w:left w:w="100" w:type="dxa"/>
              <w:bottom w:w="100" w:type="dxa"/>
              <w:right w:w="100" w:type="dxa"/>
            </w:tcMar>
          </w:tcPr>
          <w:p w14:paraId="736814EE"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By conducting segmentation analysis. </w:t>
            </w:r>
          </w:p>
        </w:tc>
        <w:tc>
          <w:tcPr>
            <w:tcW w:w="1504" w:type="dxa"/>
            <w:shd w:val="clear" w:color="auto" w:fill="auto"/>
            <w:tcMar>
              <w:top w:w="100" w:type="dxa"/>
              <w:left w:w="100" w:type="dxa"/>
              <w:bottom w:w="100" w:type="dxa"/>
              <w:right w:w="100" w:type="dxa"/>
            </w:tcMar>
          </w:tcPr>
          <w:p w14:paraId="7AF7E465"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To get a better position in the global market.</w:t>
            </w:r>
          </w:p>
        </w:tc>
        <w:tc>
          <w:tcPr>
            <w:tcW w:w="1504" w:type="dxa"/>
            <w:shd w:val="clear" w:color="auto" w:fill="auto"/>
            <w:tcMar>
              <w:top w:w="100" w:type="dxa"/>
              <w:left w:w="100" w:type="dxa"/>
              <w:bottom w:w="100" w:type="dxa"/>
              <w:right w:w="100" w:type="dxa"/>
            </w:tcMar>
          </w:tcPr>
          <w:p w14:paraId="1301F34D"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12 months </w:t>
            </w:r>
          </w:p>
        </w:tc>
      </w:tr>
    </w:tbl>
    <w:p w14:paraId="36507CCB" w14:textId="77777777" w:rsidR="00365175" w:rsidRPr="00C335B4" w:rsidRDefault="00365175" w:rsidP="00A95C91">
      <w:pPr>
        <w:pStyle w:val="Normal1"/>
        <w:spacing w:line="360" w:lineRule="auto"/>
        <w:jc w:val="both"/>
        <w:rPr>
          <w:rFonts w:ascii="Times New Roman" w:eastAsia="Times New Roman" w:hAnsi="Times New Roman" w:cs="Times New Roman"/>
          <w:b/>
          <w:sz w:val="24"/>
          <w:szCs w:val="24"/>
          <w:lang w:val="en-GB"/>
        </w:rPr>
      </w:pPr>
    </w:p>
    <w:p w14:paraId="48D0563B" w14:textId="77777777" w:rsidR="00365175" w:rsidRPr="00C335B4" w:rsidRDefault="00A95C91" w:rsidP="00A95C91">
      <w:pPr>
        <w:pStyle w:val="Heading1"/>
        <w:rPr>
          <w:lang w:val="en-GB"/>
        </w:rPr>
      </w:pPr>
      <w:bookmarkStart w:id="21" w:name="_Toc136013949"/>
      <w:r w:rsidRPr="00C335B4">
        <w:rPr>
          <w:lang w:val="en-GB"/>
        </w:rPr>
        <w:t>4. Strategy</w:t>
      </w:r>
      <w:bookmarkEnd w:id="21"/>
      <w:r w:rsidRPr="00C335B4">
        <w:rPr>
          <w:lang w:val="en-GB"/>
        </w:rPr>
        <w:t xml:space="preserve"> </w:t>
      </w:r>
    </w:p>
    <w:p w14:paraId="7B88F124" w14:textId="77777777" w:rsidR="00365175" w:rsidRPr="00C335B4" w:rsidRDefault="00A95C91" w:rsidP="00A95C91">
      <w:pPr>
        <w:pStyle w:val="Heading1"/>
        <w:rPr>
          <w:lang w:val="en-GB"/>
        </w:rPr>
      </w:pPr>
      <w:bookmarkStart w:id="22" w:name="_Toc136013950"/>
      <w:r w:rsidRPr="00C335B4">
        <w:rPr>
          <w:lang w:val="en-GB"/>
        </w:rPr>
        <w:t>VRIO analysis of Holiday Inn</w:t>
      </w:r>
      <w:bookmarkEnd w:id="22"/>
      <w:r w:rsidRPr="00C335B4">
        <w:rPr>
          <w:lang w:val="en-GB"/>
        </w:rPr>
        <w:t xml:space="preserve"> </w:t>
      </w:r>
    </w:p>
    <w:p w14:paraId="4F97FEDE" w14:textId="77777777" w:rsidR="00365175" w:rsidRPr="00C335B4" w:rsidRDefault="00365175" w:rsidP="00A95C91">
      <w:pPr>
        <w:pStyle w:val="Normal1"/>
        <w:spacing w:line="360" w:lineRule="auto"/>
        <w:jc w:val="both"/>
        <w:rPr>
          <w:rFonts w:ascii="Times New Roman" w:eastAsia="Times New Roman" w:hAnsi="Times New Roman" w:cs="Times New Roman"/>
          <w:sz w:val="24"/>
          <w:szCs w:val="24"/>
          <w:lang w:val="en-GB"/>
        </w:rPr>
      </w:pPr>
    </w:p>
    <w:tbl>
      <w:tblPr>
        <w:tblStyle w:val="Table4"/>
        <w:tblW w:w="902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365175" w:rsidRPr="00C335B4" w14:paraId="2E89808D" w14:textId="77777777">
        <w:tc>
          <w:tcPr>
            <w:tcW w:w="1504" w:type="dxa"/>
            <w:shd w:val="clear" w:color="auto" w:fill="auto"/>
            <w:tcMar>
              <w:top w:w="100" w:type="dxa"/>
              <w:left w:w="100" w:type="dxa"/>
              <w:bottom w:w="100" w:type="dxa"/>
              <w:right w:w="100" w:type="dxa"/>
            </w:tcMar>
          </w:tcPr>
          <w:p w14:paraId="1519702E"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C335B4">
              <w:rPr>
                <w:rFonts w:ascii="Times New Roman" w:eastAsia="Times New Roman" w:hAnsi="Times New Roman" w:cs="Times New Roman"/>
                <w:b/>
                <w:sz w:val="24"/>
                <w:szCs w:val="24"/>
                <w:lang w:val="en-GB"/>
              </w:rPr>
              <w:t xml:space="preserve">Resource </w:t>
            </w:r>
          </w:p>
        </w:tc>
        <w:tc>
          <w:tcPr>
            <w:tcW w:w="1504" w:type="dxa"/>
            <w:shd w:val="clear" w:color="auto" w:fill="auto"/>
            <w:tcMar>
              <w:top w:w="100" w:type="dxa"/>
              <w:left w:w="100" w:type="dxa"/>
              <w:bottom w:w="100" w:type="dxa"/>
              <w:right w:w="100" w:type="dxa"/>
            </w:tcMar>
          </w:tcPr>
          <w:p w14:paraId="0BF14CE9"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C335B4">
              <w:rPr>
                <w:rFonts w:ascii="Times New Roman" w:eastAsia="Times New Roman" w:hAnsi="Times New Roman" w:cs="Times New Roman"/>
                <w:b/>
                <w:sz w:val="24"/>
                <w:szCs w:val="24"/>
                <w:lang w:val="en-GB"/>
              </w:rPr>
              <w:t xml:space="preserve">Valuable </w:t>
            </w:r>
          </w:p>
        </w:tc>
        <w:tc>
          <w:tcPr>
            <w:tcW w:w="1504" w:type="dxa"/>
            <w:shd w:val="clear" w:color="auto" w:fill="auto"/>
            <w:tcMar>
              <w:top w:w="100" w:type="dxa"/>
              <w:left w:w="100" w:type="dxa"/>
              <w:bottom w:w="100" w:type="dxa"/>
              <w:right w:w="100" w:type="dxa"/>
            </w:tcMar>
          </w:tcPr>
          <w:p w14:paraId="432042F6"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C335B4">
              <w:rPr>
                <w:rFonts w:ascii="Times New Roman" w:eastAsia="Times New Roman" w:hAnsi="Times New Roman" w:cs="Times New Roman"/>
                <w:b/>
                <w:sz w:val="24"/>
                <w:szCs w:val="24"/>
                <w:lang w:val="en-GB"/>
              </w:rPr>
              <w:t>Rare</w:t>
            </w:r>
          </w:p>
        </w:tc>
        <w:tc>
          <w:tcPr>
            <w:tcW w:w="1504" w:type="dxa"/>
            <w:shd w:val="clear" w:color="auto" w:fill="auto"/>
            <w:tcMar>
              <w:top w:w="100" w:type="dxa"/>
              <w:left w:w="100" w:type="dxa"/>
              <w:bottom w:w="100" w:type="dxa"/>
              <w:right w:w="100" w:type="dxa"/>
            </w:tcMar>
          </w:tcPr>
          <w:p w14:paraId="47B5B9AC"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C335B4">
              <w:rPr>
                <w:rFonts w:ascii="Times New Roman" w:eastAsia="Times New Roman" w:hAnsi="Times New Roman" w:cs="Times New Roman"/>
                <w:b/>
                <w:sz w:val="24"/>
                <w:szCs w:val="24"/>
                <w:lang w:val="en-GB"/>
              </w:rPr>
              <w:t>Hard to imitate</w:t>
            </w:r>
          </w:p>
        </w:tc>
        <w:tc>
          <w:tcPr>
            <w:tcW w:w="1504" w:type="dxa"/>
            <w:shd w:val="clear" w:color="auto" w:fill="auto"/>
            <w:tcMar>
              <w:top w:w="100" w:type="dxa"/>
              <w:left w:w="100" w:type="dxa"/>
              <w:bottom w:w="100" w:type="dxa"/>
              <w:right w:w="100" w:type="dxa"/>
            </w:tcMar>
          </w:tcPr>
          <w:p w14:paraId="21A0E150"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C335B4">
              <w:rPr>
                <w:rFonts w:ascii="Times New Roman" w:eastAsia="Times New Roman" w:hAnsi="Times New Roman" w:cs="Times New Roman"/>
                <w:b/>
                <w:sz w:val="24"/>
                <w:szCs w:val="24"/>
                <w:lang w:val="en-GB"/>
              </w:rPr>
              <w:t xml:space="preserve">Organized </w:t>
            </w:r>
          </w:p>
        </w:tc>
        <w:tc>
          <w:tcPr>
            <w:tcW w:w="1504" w:type="dxa"/>
            <w:shd w:val="clear" w:color="auto" w:fill="auto"/>
            <w:tcMar>
              <w:top w:w="100" w:type="dxa"/>
              <w:left w:w="100" w:type="dxa"/>
              <w:bottom w:w="100" w:type="dxa"/>
              <w:right w:w="100" w:type="dxa"/>
            </w:tcMar>
          </w:tcPr>
          <w:p w14:paraId="33F08E22"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C335B4">
              <w:rPr>
                <w:rFonts w:ascii="Times New Roman" w:eastAsia="Times New Roman" w:hAnsi="Times New Roman" w:cs="Times New Roman"/>
                <w:b/>
                <w:sz w:val="24"/>
                <w:szCs w:val="24"/>
                <w:lang w:val="en-GB"/>
              </w:rPr>
              <w:t>Degree</w:t>
            </w:r>
          </w:p>
        </w:tc>
      </w:tr>
      <w:tr w:rsidR="00365175" w:rsidRPr="00C335B4" w14:paraId="08AE3D6C" w14:textId="77777777">
        <w:tc>
          <w:tcPr>
            <w:tcW w:w="1504" w:type="dxa"/>
            <w:shd w:val="clear" w:color="auto" w:fill="auto"/>
            <w:tcMar>
              <w:top w:w="100" w:type="dxa"/>
              <w:left w:w="100" w:type="dxa"/>
              <w:bottom w:w="100" w:type="dxa"/>
              <w:right w:w="100" w:type="dxa"/>
            </w:tcMar>
          </w:tcPr>
          <w:p w14:paraId="6C155EA9"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Technology</w:t>
            </w:r>
          </w:p>
        </w:tc>
        <w:tc>
          <w:tcPr>
            <w:tcW w:w="1504" w:type="dxa"/>
            <w:shd w:val="clear" w:color="auto" w:fill="auto"/>
            <w:tcMar>
              <w:top w:w="100" w:type="dxa"/>
              <w:left w:w="100" w:type="dxa"/>
              <w:bottom w:w="100" w:type="dxa"/>
              <w:right w:w="100" w:type="dxa"/>
            </w:tcMar>
          </w:tcPr>
          <w:p w14:paraId="0ADD7781"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Yes </w:t>
            </w:r>
          </w:p>
        </w:tc>
        <w:tc>
          <w:tcPr>
            <w:tcW w:w="1504" w:type="dxa"/>
            <w:shd w:val="clear" w:color="auto" w:fill="auto"/>
            <w:tcMar>
              <w:top w:w="100" w:type="dxa"/>
              <w:left w:w="100" w:type="dxa"/>
              <w:bottom w:w="100" w:type="dxa"/>
              <w:right w:w="100" w:type="dxa"/>
            </w:tcMar>
          </w:tcPr>
          <w:p w14:paraId="6D3E37F3"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No </w:t>
            </w:r>
          </w:p>
        </w:tc>
        <w:tc>
          <w:tcPr>
            <w:tcW w:w="1504" w:type="dxa"/>
            <w:shd w:val="clear" w:color="auto" w:fill="auto"/>
            <w:tcMar>
              <w:top w:w="100" w:type="dxa"/>
              <w:left w:w="100" w:type="dxa"/>
              <w:bottom w:w="100" w:type="dxa"/>
              <w:right w:w="100" w:type="dxa"/>
            </w:tcMar>
          </w:tcPr>
          <w:p w14:paraId="06F545F0"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Yes </w:t>
            </w:r>
          </w:p>
        </w:tc>
        <w:tc>
          <w:tcPr>
            <w:tcW w:w="1504" w:type="dxa"/>
            <w:shd w:val="clear" w:color="auto" w:fill="auto"/>
            <w:tcMar>
              <w:top w:w="100" w:type="dxa"/>
              <w:left w:w="100" w:type="dxa"/>
              <w:bottom w:w="100" w:type="dxa"/>
              <w:right w:w="100" w:type="dxa"/>
            </w:tcMar>
          </w:tcPr>
          <w:p w14:paraId="0A88C7F4"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Yes </w:t>
            </w:r>
          </w:p>
        </w:tc>
        <w:tc>
          <w:tcPr>
            <w:tcW w:w="1504" w:type="dxa"/>
            <w:shd w:val="clear" w:color="auto" w:fill="auto"/>
            <w:tcMar>
              <w:top w:w="100" w:type="dxa"/>
              <w:left w:w="100" w:type="dxa"/>
              <w:bottom w:w="100" w:type="dxa"/>
              <w:right w:w="100" w:type="dxa"/>
            </w:tcMar>
          </w:tcPr>
          <w:p w14:paraId="3C6BA539"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Competitive Parity </w:t>
            </w:r>
          </w:p>
        </w:tc>
      </w:tr>
      <w:tr w:rsidR="00365175" w:rsidRPr="00C335B4" w14:paraId="08AFA693" w14:textId="77777777">
        <w:tc>
          <w:tcPr>
            <w:tcW w:w="1504" w:type="dxa"/>
            <w:shd w:val="clear" w:color="auto" w:fill="auto"/>
            <w:tcMar>
              <w:top w:w="100" w:type="dxa"/>
              <w:left w:w="100" w:type="dxa"/>
              <w:bottom w:w="100" w:type="dxa"/>
              <w:right w:w="100" w:type="dxa"/>
            </w:tcMar>
          </w:tcPr>
          <w:p w14:paraId="1F77172D"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Hospitality package </w:t>
            </w:r>
          </w:p>
        </w:tc>
        <w:tc>
          <w:tcPr>
            <w:tcW w:w="1504" w:type="dxa"/>
            <w:shd w:val="clear" w:color="auto" w:fill="auto"/>
            <w:tcMar>
              <w:top w:w="100" w:type="dxa"/>
              <w:left w:w="100" w:type="dxa"/>
              <w:bottom w:w="100" w:type="dxa"/>
              <w:right w:w="100" w:type="dxa"/>
            </w:tcMar>
          </w:tcPr>
          <w:p w14:paraId="36C0E301"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No </w:t>
            </w:r>
          </w:p>
        </w:tc>
        <w:tc>
          <w:tcPr>
            <w:tcW w:w="1504" w:type="dxa"/>
            <w:shd w:val="clear" w:color="auto" w:fill="auto"/>
            <w:tcMar>
              <w:top w:w="100" w:type="dxa"/>
              <w:left w:w="100" w:type="dxa"/>
              <w:bottom w:w="100" w:type="dxa"/>
              <w:right w:w="100" w:type="dxa"/>
            </w:tcMar>
          </w:tcPr>
          <w:p w14:paraId="20D1660C"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Yes </w:t>
            </w:r>
          </w:p>
        </w:tc>
        <w:tc>
          <w:tcPr>
            <w:tcW w:w="1504" w:type="dxa"/>
            <w:shd w:val="clear" w:color="auto" w:fill="auto"/>
            <w:tcMar>
              <w:top w:w="100" w:type="dxa"/>
              <w:left w:w="100" w:type="dxa"/>
              <w:bottom w:w="100" w:type="dxa"/>
              <w:right w:w="100" w:type="dxa"/>
            </w:tcMar>
          </w:tcPr>
          <w:p w14:paraId="1C44952E"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No </w:t>
            </w:r>
          </w:p>
        </w:tc>
        <w:tc>
          <w:tcPr>
            <w:tcW w:w="1504" w:type="dxa"/>
            <w:shd w:val="clear" w:color="auto" w:fill="auto"/>
            <w:tcMar>
              <w:top w:w="100" w:type="dxa"/>
              <w:left w:w="100" w:type="dxa"/>
              <w:bottom w:w="100" w:type="dxa"/>
              <w:right w:w="100" w:type="dxa"/>
            </w:tcMar>
          </w:tcPr>
          <w:p w14:paraId="0E1BCFBE"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Yes</w:t>
            </w:r>
          </w:p>
          <w:p w14:paraId="5BFD712E" w14:textId="77777777" w:rsidR="00365175" w:rsidRPr="00C335B4" w:rsidRDefault="00365175"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tc>
        <w:tc>
          <w:tcPr>
            <w:tcW w:w="1504" w:type="dxa"/>
            <w:shd w:val="clear" w:color="auto" w:fill="auto"/>
            <w:tcMar>
              <w:top w:w="100" w:type="dxa"/>
              <w:left w:w="100" w:type="dxa"/>
              <w:bottom w:w="100" w:type="dxa"/>
              <w:right w:w="100" w:type="dxa"/>
            </w:tcMar>
          </w:tcPr>
          <w:p w14:paraId="24EBE4A7"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Temporary competitive advantage </w:t>
            </w:r>
          </w:p>
        </w:tc>
      </w:tr>
      <w:tr w:rsidR="00365175" w:rsidRPr="00C335B4" w14:paraId="594316C7" w14:textId="77777777">
        <w:tc>
          <w:tcPr>
            <w:tcW w:w="1504" w:type="dxa"/>
            <w:shd w:val="clear" w:color="auto" w:fill="auto"/>
            <w:tcMar>
              <w:top w:w="100" w:type="dxa"/>
              <w:left w:w="100" w:type="dxa"/>
              <w:bottom w:w="100" w:type="dxa"/>
              <w:right w:w="100" w:type="dxa"/>
            </w:tcMar>
          </w:tcPr>
          <w:p w14:paraId="559608F4"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Pricing strategy </w:t>
            </w:r>
          </w:p>
        </w:tc>
        <w:tc>
          <w:tcPr>
            <w:tcW w:w="1504" w:type="dxa"/>
            <w:shd w:val="clear" w:color="auto" w:fill="auto"/>
            <w:tcMar>
              <w:top w:w="100" w:type="dxa"/>
              <w:left w:w="100" w:type="dxa"/>
              <w:bottom w:w="100" w:type="dxa"/>
              <w:right w:w="100" w:type="dxa"/>
            </w:tcMar>
          </w:tcPr>
          <w:p w14:paraId="77E25147"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Yes </w:t>
            </w:r>
          </w:p>
        </w:tc>
        <w:tc>
          <w:tcPr>
            <w:tcW w:w="1504" w:type="dxa"/>
            <w:shd w:val="clear" w:color="auto" w:fill="auto"/>
            <w:tcMar>
              <w:top w:w="100" w:type="dxa"/>
              <w:left w:w="100" w:type="dxa"/>
              <w:bottom w:w="100" w:type="dxa"/>
              <w:right w:w="100" w:type="dxa"/>
            </w:tcMar>
          </w:tcPr>
          <w:p w14:paraId="40550C6D"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No </w:t>
            </w:r>
          </w:p>
        </w:tc>
        <w:tc>
          <w:tcPr>
            <w:tcW w:w="1504" w:type="dxa"/>
            <w:shd w:val="clear" w:color="auto" w:fill="auto"/>
            <w:tcMar>
              <w:top w:w="100" w:type="dxa"/>
              <w:left w:w="100" w:type="dxa"/>
              <w:bottom w:w="100" w:type="dxa"/>
              <w:right w:w="100" w:type="dxa"/>
            </w:tcMar>
          </w:tcPr>
          <w:p w14:paraId="19CA805A"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No </w:t>
            </w:r>
          </w:p>
        </w:tc>
        <w:tc>
          <w:tcPr>
            <w:tcW w:w="1504" w:type="dxa"/>
            <w:shd w:val="clear" w:color="auto" w:fill="auto"/>
            <w:tcMar>
              <w:top w:w="100" w:type="dxa"/>
              <w:left w:w="100" w:type="dxa"/>
              <w:bottom w:w="100" w:type="dxa"/>
              <w:right w:w="100" w:type="dxa"/>
            </w:tcMar>
          </w:tcPr>
          <w:p w14:paraId="08AAAC81"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Yes </w:t>
            </w:r>
          </w:p>
        </w:tc>
        <w:tc>
          <w:tcPr>
            <w:tcW w:w="1504" w:type="dxa"/>
            <w:shd w:val="clear" w:color="auto" w:fill="auto"/>
            <w:tcMar>
              <w:top w:w="100" w:type="dxa"/>
              <w:left w:w="100" w:type="dxa"/>
              <w:bottom w:w="100" w:type="dxa"/>
              <w:right w:w="100" w:type="dxa"/>
            </w:tcMar>
          </w:tcPr>
          <w:p w14:paraId="16A87FFF"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Unused Competitive Advantages</w:t>
            </w:r>
          </w:p>
        </w:tc>
      </w:tr>
      <w:tr w:rsidR="00365175" w:rsidRPr="00C335B4" w14:paraId="7124059A" w14:textId="77777777">
        <w:tc>
          <w:tcPr>
            <w:tcW w:w="1504" w:type="dxa"/>
            <w:shd w:val="clear" w:color="auto" w:fill="auto"/>
            <w:tcMar>
              <w:top w:w="100" w:type="dxa"/>
              <w:left w:w="100" w:type="dxa"/>
              <w:bottom w:w="100" w:type="dxa"/>
              <w:right w:w="100" w:type="dxa"/>
            </w:tcMar>
          </w:tcPr>
          <w:p w14:paraId="7DCDB285"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Human resource </w:t>
            </w:r>
          </w:p>
        </w:tc>
        <w:tc>
          <w:tcPr>
            <w:tcW w:w="1504" w:type="dxa"/>
            <w:shd w:val="clear" w:color="auto" w:fill="auto"/>
            <w:tcMar>
              <w:top w:w="100" w:type="dxa"/>
              <w:left w:w="100" w:type="dxa"/>
              <w:bottom w:w="100" w:type="dxa"/>
              <w:right w:w="100" w:type="dxa"/>
            </w:tcMar>
          </w:tcPr>
          <w:p w14:paraId="57469D8A"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Yes </w:t>
            </w:r>
          </w:p>
        </w:tc>
        <w:tc>
          <w:tcPr>
            <w:tcW w:w="1504" w:type="dxa"/>
            <w:shd w:val="clear" w:color="auto" w:fill="auto"/>
            <w:tcMar>
              <w:top w:w="100" w:type="dxa"/>
              <w:left w:w="100" w:type="dxa"/>
              <w:bottom w:w="100" w:type="dxa"/>
              <w:right w:w="100" w:type="dxa"/>
            </w:tcMar>
          </w:tcPr>
          <w:p w14:paraId="4B168F79"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Yes </w:t>
            </w:r>
          </w:p>
        </w:tc>
        <w:tc>
          <w:tcPr>
            <w:tcW w:w="1504" w:type="dxa"/>
            <w:shd w:val="clear" w:color="auto" w:fill="auto"/>
            <w:tcMar>
              <w:top w:w="100" w:type="dxa"/>
              <w:left w:w="100" w:type="dxa"/>
              <w:bottom w:w="100" w:type="dxa"/>
              <w:right w:w="100" w:type="dxa"/>
            </w:tcMar>
          </w:tcPr>
          <w:p w14:paraId="3B8AF4B7"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No </w:t>
            </w:r>
          </w:p>
        </w:tc>
        <w:tc>
          <w:tcPr>
            <w:tcW w:w="1504" w:type="dxa"/>
            <w:shd w:val="clear" w:color="auto" w:fill="auto"/>
            <w:tcMar>
              <w:top w:w="100" w:type="dxa"/>
              <w:left w:w="100" w:type="dxa"/>
              <w:bottom w:w="100" w:type="dxa"/>
              <w:right w:w="100" w:type="dxa"/>
            </w:tcMar>
          </w:tcPr>
          <w:p w14:paraId="5CDAEF90"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No</w:t>
            </w:r>
          </w:p>
        </w:tc>
        <w:tc>
          <w:tcPr>
            <w:tcW w:w="1504" w:type="dxa"/>
            <w:shd w:val="clear" w:color="auto" w:fill="auto"/>
            <w:tcMar>
              <w:top w:w="100" w:type="dxa"/>
              <w:left w:w="100" w:type="dxa"/>
              <w:bottom w:w="100" w:type="dxa"/>
              <w:right w:w="100" w:type="dxa"/>
            </w:tcMar>
          </w:tcPr>
          <w:p w14:paraId="56255468" w14:textId="77777777" w:rsidR="00365175" w:rsidRPr="00C335B4" w:rsidRDefault="00A95C91" w:rsidP="00A95C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Long-term competitive advantage</w:t>
            </w:r>
          </w:p>
        </w:tc>
      </w:tr>
    </w:tbl>
    <w:p w14:paraId="0DF7CD66" w14:textId="77777777" w:rsidR="00365175" w:rsidRDefault="00365175" w:rsidP="00A95C91">
      <w:pPr>
        <w:pStyle w:val="Normal1"/>
        <w:spacing w:line="360" w:lineRule="auto"/>
        <w:jc w:val="both"/>
        <w:rPr>
          <w:rFonts w:ascii="Times New Roman" w:eastAsia="Times New Roman" w:hAnsi="Times New Roman" w:cs="Times New Roman"/>
          <w:b/>
          <w:sz w:val="24"/>
          <w:szCs w:val="24"/>
          <w:lang w:val="en-GB"/>
        </w:rPr>
      </w:pPr>
    </w:p>
    <w:p w14:paraId="7F3E7E81" w14:textId="70679C6C" w:rsidR="00325BB2" w:rsidRPr="00325BB2" w:rsidRDefault="00325BB2" w:rsidP="00325BB2">
      <w:pPr>
        <w:pStyle w:val="Heading1"/>
        <w:rPr>
          <w:lang w:val="en-GB"/>
        </w:rPr>
      </w:pPr>
      <w:r w:rsidRPr="00C335B4">
        <w:rPr>
          <w:lang w:val="en-GB"/>
        </w:rPr>
        <w:lastRenderedPageBreak/>
        <w:t>Ansoff Matrix</w:t>
      </w:r>
      <w:r w:rsidR="009E5D6B">
        <w:rPr>
          <w:lang w:val="en-GB"/>
        </w:rPr>
        <w:t xml:space="preserve"> (appendix 2)</w:t>
      </w:r>
    </w:p>
    <w:p w14:paraId="7C8E89BA" w14:textId="77777777" w:rsidR="00FE7586" w:rsidRPr="00C335B4" w:rsidRDefault="00FE7586" w:rsidP="00FE7586">
      <w:pPr>
        <w:spacing w:line="360" w:lineRule="auto"/>
        <w:jc w:val="both"/>
        <w:rPr>
          <w:rFonts w:ascii="Times New Roman" w:eastAsia="Times New Roman" w:hAnsi="Times New Roman" w:cs="Times New Roman"/>
          <w:sz w:val="24"/>
          <w:szCs w:val="24"/>
          <w:lang w:val="en-GB"/>
        </w:rPr>
      </w:pPr>
      <w:r w:rsidRPr="00111216">
        <w:rPr>
          <w:rFonts w:ascii="Times New Roman" w:eastAsia="Times New Roman" w:hAnsi="Times New Roman" w:cs="Times New Roman"/>
          <w:i/>
          <w:iCs/>
          <w:sz w:val="24"/>
          <w:szCs w:val="24"/>
          <w:lang w:val="en-GB"/>
        </w:rPr>
        <w:t>Market Penetration</w:t>
      </w:r>
      <w:r w:rsidRPr="00C335B4">
        <w:rPr>
          <w:rFonts w:ascii="Times New Roman" w:eastAsia="Times New Roman" w:hAnsi="Times New Roman" w:cs="Times New Roman"/>
          <w:sz w:val="24"/>
          <w:szCs w:val="24"/>
          <w:lang w:val="en-GB"/>
        </w:rPr>
        <w:t xml:space="preserve">: This term is defined as the scaling of existing products in the existing market structure. </w:t>
      </w:r>
    </w:p>
    <w:p w14:paraId="0346951E" w14:textId="77777777" w:rsidR="00FE7586" w:rsidRPr="00C335B4" w:rsidRDefault="00FE7586" w:rsidP="00FE7586">
      <w:pPr>
        <w:spacing w:line="360" w:lineRule="auto"/>
        <w:jc w:val="both"/>
        <w:rPr>
          <w:rFonts w:ascii="Times New Roman" w:eastAsia="Times New Roman" w:hAnsi="Times New Roman" w:cs="Times New Roman"/>
          <w:sz w:val="24"/>
          <w:szCs w:val="24"/>
          <w:lang w:val="en-GB"/>
        </w:rPr>
      </w:pPr>
      <w:r w:rsidRPr="00111216">
        <w:rPr>
          <w:rFonts w:ascii="Times New Roman" w:eastAsia="Times New Roman" w:hAnsi="Times New Roman" w:cs="Times New Roman"/>
          <w:i/>
          <w:iCs/>
          <w:sz w:val="24"/>
          <w:szCs w:val="24"/>
          <w:lang w:val="en-GB"/>
        </w:rPr>
        <w:t>Market Development</w:t>
      </w:r>
      <w:r w:rsidRPr="00C335B4">
        <w:rPr>
          <w:rFonts w:ascii="Times New Roman" w:eastAsia="Times New Roman" w:hAnsi="Times New Roman" w:cs="Times New Roman"/>
          <w:sz w:val="24"/>
          <w:szCs w:val="24"/>
          <w:lang w:val="en-GB"/>
        </w:rPr>
        <w:t xml:space="preserve">: Market development refers to the entrance of companies into a new market with their previously developed products or services. </w:t>
      </w:r>
    </w:p>
    <w:p w14:paraId="45D34CC8" w14:textId="77777777" w:rsidR="00FE7586" w:rsidRPr="00C335B4" w:rsidRDefault="00FE7586" w:rsidP="00FE7586">
      <w:pPr>
        <w:spacing w:line="360" w:lineRule="auto"/>
        <w:jc w:val="both"/>
        <w:rPr>
          <w:rFonts w:ascii="Times New Roman" w:eastAsia="Times New Roman" w:hAnsi="Times New Roman" w:cs="Times New Roman"/>
          <w:sz w:val="24"/>
          <w:szCs w:val="24"/>
          <w:lang w:val="en-GB"/>
        </w:rPr>
      </w:pPr>
      <w:r w:rsidRPr="00111216">
        <w:rPr>
          <w:rFonts w:ascii="Times New Roman" w:eastAsia="Times New Roman" w:hAnsi="Times New Roman" w:cs="Times New Roman"/>
          <w:i/>
          <w:iCs/>
          <w:sz w:val="24"/>
          <w:szCs w:val="24"/>
          <w:lang w:val="en-GB"/>
        </w:rPr>
        <w:t>Product Development</w:t>
      </w:r>
      <w:r w:rsidRPr="00C335B4">
        <w:rPr>
          <w:rFonts w:ascii="Times New Roman" w:eastAsia="Times New Roman" w:hAnsi="Times New Roman" w:cs="Times New Roman"/>
          <w:sz w:val="24"/>
          <w:szCs w:val="24"/>
          <w:lang w:val="en-GB"/>
        </w:rPr>
        <w:t xml:space="preserve">: It is the method used by those companies which desire to launch new products in the existing market structure. </w:t>
      </w:r>
    </w:p>
    <w:p w14:paraId="563566EE" w14:textId="77777777" w:rsidR="00FE7586" w:rsidRPr="00C335B4" w:rsidRDefault="00FE7586" w:rsidP="00FE7586">
      <w:pPr>
        <w:spacing w:line="360" w:lineRule="auto"/>
        <w:jc w:val="both"/>
        <w:rPr>
          <w:rFonts w:ascii="Times New Roman" w:eastAsia="Times New Roman" w:hAnsi="Times New Roman" w:cs="Times New Roman"/>
          <w:sz w:val="24"/>
          <w:szCs w:val="24"/>
          <w:lang w:val="en-GB"/>
        </w:rPr>
      </w:pPr>
      <w:r w:rsidRPr="00111216">
        <w:rPr>
          <w:rFonts w:ascii="Times New Roman" w:eastAsia="Times New Roman" w:hAnsi="Times New Roman" w:cs="Times New Roman"/>
          <w:i/>
          <w:iCs/>
          <w:sz w:val="24"/>
          <w:szCs w:val="24"/>
          <w:lang w:val="en-GB"/>
        </w:rPr>
        <w:t>Diversification:</w:t>
      </w:r>
      <w:r w:rsidRPr="00C335B4">
        <w:rPr>
          <w:rFonts w:ascii="Times New Roman" w:eastAsia="Times New Roman" w:hAnsi="Times New Roman" w:cs="Times New Roman"/>
          <w:sz w:val="24"/>
          <w:szCs w:val="24"/>
          <w:lang w:val="en-GB"/>
        </w:rPr>
        <w:t xml:space="preserve"> Diversification is the major aspect of bringing growth and change. It is a way of introducing the business with a new product into a new market.</w:t>
      </w:r>
    </w:p>
    <w:p w14:paraId="59BA93DF" w14:textId="431CAA0E" w:rsidR="00FE7586" w:rsidRPr="00C335B4" w:rsidRDefault="00FE7586" w:rsidP="00FE7586">
      <w:pPr>
        <w:pStyle w:val="Normal1"/>
        <w:spacing w:line="360" w:lineRule="auto"/>
        <w:jc w:val="both"/>
        <w:rPr>
          <w:rFonts w:ascii="Times New Roman" w:eastAsia="Times New Roman" w:hAnsi="Times New Roman" w:cs="Times New Roman"/>
          <w:b/>
          <w:sz w:val="24"/>
          <w:szCs w:val="24"/>
          <w:lang w:val="en-GB"/>
        </w:rPr>
      </w:pPr>
    </w:p>
    <w:p w14:paraId="176D273A" w14:textId="77777777" w:rsidR="002D33BD" w:rsidRDefault="002D33BD" w:rsidP="00FE7586">
      <w:pPr>
        <w:pStyle w:val="Heading1"/>
        <w:rPr>
          <w:lang w:val="en-GB"/>
        </w:rPr>
      </w:pPr>
      <w:bookmarkStart w:id="23" w:name="_Toc136013951"/>
      <w:r>
        <w:rPr>
          <w:lang w:val="en-GB"/>
        </w:rPr>
        <w:t>5.Tactics</w:t>
      </w:r>
    </w:p>
    <w:p w14:paraId="199521DB" w14:textId="7DDCB733" w:rsidR="00FE7586" w:rsidRPr="00FE7586" w:rsidRDefault="00A95C91" w:rsidP="00FE7586">
      <w:pPr>
        <w:pStyle w:val="Heading1"/>
        <w:rPr>
          <w:lang w:val="en-GB"/>
        </w:rPr>
      </w:pPr>
      <w:r w:rsidRPr="00C335B4">
        <w:rPr>
          <w:lang w:val="en-GB"/>
        </w:rPr>
        <w:t>RACE analysis</w:t>
      </w:r>
      <w:bookmarkEnd w:id="23"/>
      <w:r w:rsidRPr="00C335B4">
        <w:rPr>
          <w:lang w:val="en-GB"/>
        </w:rPr>
        <w:t xml:space="preserve"> </w:t>
      </w:r>
    </w:p>
    <w:p w14:paraId="136B7C6F" w14:textId="1E75651C" w:rsidR="00365175" w:rsidRPr="00C335B4" w:rsidRDefault="00A95C91" w:rsidP="00A95C91">
      <w:pPr>
        <w:pStyle w:val="Normal1"/>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The RACE defines as the important activities and measures to grow and survive in the market. RACE is widely preferred as this is goal-oriented, practical, consumer-</w:t>
      </w:r>
      <w:r w:rsidR="00960362" w:rsidRPr="00C335B4">
        <w:rPr>
          <w:rFonts w:ascii="Times New Roman" w:eastAsia="Times New Roman" w:hAnsi="Times New Roman" w:cs="Times New Roman"/>
          <w:sz w:val="24"/>
          <w:szCs w:val="24"/>
          <w:lang w:val="en-GB"/>
        </w:rPr>
        <w:t>centred</w:t>
      </w:r>
      <w:r w:rsidRPr="00C335B4">
        <w:rPr>
          <w:rFonts w:ascii="Times New Roman" w:eastAsia="Times New Roman" w:hAnsi="Times New Roman" w:cs="Times New Roman"/>
          <w:sz w:val="24"/>
          <w:szCs w:val="24"/>
          <w:lang w:val="en-GB"/>
        </w:rPr>
        <w:t>, and multi-channel (Ghauri, 2014). RACE analysis can be conducted as Reach, Act, Convert, and Engage. The RACE analysis can reflect the required actions of Holiday I</w:t>
      </w:r>
      <w:r w:rsidR="00AA0784" w:rsidRPr="00C335B4">
        <w:rPr>
          <w:rFonts w:ascii="Times New Roman" w:eastAsia="Times New Roman" w:hAnsi="Times New Roman" w:cs="Times New Roman"/>
          <w:sz w:val="24"/>
          <w:szCs w:val="24"/>
          <w:lang w:val="en-GB"/>
        </w:rPr>
        <w:t>nn.</w:t>
      </w:r>
    </w:p>
    <w:p w14:paraId="1D91621A" w14:textId="77777777" w:rsidR="00365175" w:rsidRPr="00C335B4" w:rsidRDefault="00A95C91" w:rsidP="00A95C91">
      <w:pPr>
        <w:pStyle w:val="Normal1"/>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1. Reach </w:t>
      </w:r>
    </w:p>
    <w:p w14:paraId="6D6D46A0" w14:textId="18B49F0B" w:rsidR="00365175" w:rsidRPr="00C335B4" w:rsidRDefault="00A95C91" w:rsidP="00A95C91">
      <w:pPr>
        <w:pStyle w:val="Normal1"/>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Holiday Inn has a strong market grip but its approach to increasing its penetration into developing economies is a weakness for the Holiday Inn to mitigate this, it is very important for the company to formulate an attractive website that has the potential to attract the consumer to the organization so that the company reach can increase and it can result in the creation of vast demand for the organization (Indah, </w:t>
      </w:r>
      <w:r w:rsidRPr="00C335B4">
        <w:rPr>
          <w:rFonts w:ascii="Times New Roman" w:eastAsia="Times New Roman" w:hAnsi="Times New Roman" w:cs="Times New Roman"/>
          <w:i/>
          <w:sz w:val="24"/>
          <w:szCs w:val="24"/>
          <w:lang w:val="en-GB"/>
        </w:rPr>
        <w:t>et al.,</w:t>
      </w:r>
      <w:r w:rsidRPr="00C335B4">
        <w:rPr>
          <w:rFonts w:ascii="Times New Roman" w:eastAsia="Times New Roman" w:hAnsi="Times New Roman" w:cs="Times New Roman"/>
          <w:sz w:val="24"/>
          <w:szCs w:val="24"/>
          <w:lang w:val="en-GB"/>
        </w:rPr>
        <w:t xml:space="preserve"> 2019, p.42). </w:t>
      </w:r>
    </w:p>
    <w:p w14:paraId="143B5766" w14:textId="77777777" w:rsidR="00365175" w:rsidRPr="00C335B4" w:rsidRDefault="00A95C91" w:rsidP="00A95C91">
      <w:pPr>
        <w:pStyle w:val="Normal1"/>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2. Act</w:t>
      </w:r>
    </w:p>
    <w:p w14:paraId="43948D7D" w14:textId="6446217D" w:rsidR="00365175" w:rsidRPr="00C335B4" w:rsidRDefault="00A95C91" w:rsidP="00A95C91">
      <w:pPr>
        <w:pStyle w:val="Normal1"/>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This step defines the way to encourage and invite invitations on the website (Housden, 2008). Upon the proper review generation of the company, the </w:t>
      </w:r>
      <w:r w:rsidR="00AA0784" w:rsidRPr="00C335B4">
        <w:rPr>
          <w:rFonts w:ascii="Times New Roman" w:eastAsia="Times New Roman" w:hAnsi="Times New Roman" w:cs="Times New Roman"/>
          <w:sz w:val="24"/>
          <w:szCs w:val="24"/>
          <w:lang w:val="en-GB"/>
        </w:rPr>
        <w:t xml:space="preserve">hotel </w:t>
      </w:r>
      <w:r w:rsidRPr="00C335B4">
        <w:rPr>
          <w:rFonts w:ascii="Times New Roman" w:eastAsia="Times New Roman" w:hAnsi="Times New Roman" w:cs="Times New Roman"/>
          <w:sz w:val="24"/>
          <w:szCs w:val="24"/>
          <w:lang w:val="en-GB"/>
        </w:rPr>
        <w:t xml:space="preserve">can derive benefit from the reviews. A similar approach is </w:t>
      </w:r>
      <w:r w:rsidR="00AA0784" w:rsidRPr="00C335B4">
        <w:rPr>
          <w:rFonts w:ascii="Times New Roman" w:eastAsia="Times New Roman" w:hAnsi="Times New Roman" w:cs="Times New Roman"/>
          <w:sz w:val="24"/>
          <w:szCs w:val="24"/>
          <w:lang w:val="en-GB"/>
        </w:rPr>
        <w:t xml:space="preserve">taken </w:t>
      </w:r>
      <w:r w:rsidRPr="00C335B4">
        <w:rPr>
          <w:rFonts w:ascii="Times New Roman" w:eastAsia="Times New Roman" w:hAnsi="Times New Roman" w:cs="Times New Roman"/>
          <w:sz w:val="24"/>
          <w:szCs w:val="24"/>
          <w:lang w:val="en-GB"/>
        </w:rPr>
        <w:t xml:space="preserve">as the attraction of the website through placing ads over various social media can grab the consumer's attention towards the company (Shapetheagenda, 2023). </w:t>
      </w:r>
    </w:p>
    <w:p w14:paraId="3504DF69" w14:textId="77777777" w:rsidR="00365175" w:rsidRPr="00C335B4" w:rsidRDefault="00A95C91" w:rsidP="00A95C91">
      <w:pPr>
        <w:pStyle w:val="Normal1"/>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3. Convert</w:t>
      </w:r>
    </w:p>
    <w:p w14:paraId="16FB814F" w14:textId="717FB6F6" w:rsidR="00365175" w:rsidRPr="00C335B4" w:rsidRDefault="00A95C91" w:rsidP="00A95C91">
      <w:pPr>
        <w:pStyle w:val="Normal1"/>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As expressed by Kotler and Kartajaya, (2017), convert explains the way to make the consumer purchase the offered product or services by the organization. </w:t>
      </w:r>
    </w:p>
    <w:p w14:paraId="499C7616" w14:textId="77777777" w:rsidR="00365175" w:rsidRPr="00C335B4" w:rsidRDefault="00A95C91" w:rsidP="00A95C91">
      <w:pPr>
        <w:pStyle w:val="Normal1"/>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4. Engage</w:t>
      </w:r>
    </w:p>
    <w:p w14:paraId="126B0149" w14:textId="4B9AF38D" w:rsidR="00365175" w:rsidRPr="00C335B4" w:rsidRDefault="00A95C91" w:rsidP="00A95C91">
      <w:pPr>
        <w:pStyle w:val="Normal1"/>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lastRenderedPageBreak/>
        <w:t xml:space="preserve">Engage is responsible for the creation of long-term engagement with first-time buyers to further use it as a consumer loyalty towards the brand (Suruchi and Nagar, 2022). </w:t>
      </w:r>
    </w:p>
    <w:p w14:paraId="2D3FBFD5" w14:textId="2FB27736" w:rsidR="00365175" w:rsidRPr="002D33BD" w:rsidRDefault="00A95C91" w:rsidP="002D33BD">
      <w:pPr>
        <w:pStyle w:val="Heading1"/>
        <w:rPr>
          <w:lang w:val="en-GB"/>
        </w:rPr>
      </w:pPr>
      <w:bookmarkStart w:id="24" w:name="_Toc136013952"/>
      <w:r w:rsidRPr="00C335B4">
        <w:rPr>
          <w:lang w:val="en-GB"/>
        </w:rPr>
        <w:t>6. Action</w:t>
      </w:r>
      <w:bookmarkEnd w:id="24"/>
      <w:r w:rsidR="009E5D6B">
        <w:rPr>
          <w:lang w:val="en-GB"/>
        </w:rPr>
        <w:t xml:space="preserve"> (appendix 3)</w:t>
      </w:r>
    </w:p>
    <w:p w14:paraId="01AF0FDF" w14:textId="6DEC415C" w:rsidR="00365175" w:rsidRPr="00C335B4" w:rsidRDefault="00A95C91" w:rsidP="00A95C91">
      <w:pPr>
        <w:pStyle w:val="Normal1"/>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Setting a target is important to understand the future objective of the organization and it was discussed in the 1st week. The marketing strategy to excel in the market position has been discussed every 2nd week and the phototype is discussed in week 3. The initial service idea formulation and review have been received in the 4th week along with that market testing on the manufactured product has been conducted. The marketing channel allocation of the organization has been evaluated in week 5 and the charges deliverance by the 6th week and in the final week, the service was finalized to be launched in the market</w:t>
      </w:r>
      <w:r w:rsidR="009E5D6B">
        <w:rPr>
          <w:rFonts w:ascii="Times New Roman" w:eastAsia="Times New Roman" w:hAnsi="Times New Roman" w:cs="Times New Roman"/>
          <w:sz w:val="24"/>
          <w:szCs w:val="24"/>
          <w:lang w:val="en-GB"/>
        </w:rPr>
        <w:t>.</w:t>
      </w:r>
      <w:r w:rsidRPr="00C335B4">
        <w:rPr>
          <w:rFonts w:ascii="Times New Roman" w:eastAsia="Times New Roman" w:hAnsi="Times New Roman" w:cs="Times New Roman"/>
          <w:sz w:val="24"/>
          <w:szCs w:val="24"/>
          <w:lang w:val="en-GB"/>
        </w:rPr>
        <w:t xml:space="preserve"> </w:t>
      </w:r>
    </w:p>
    <w:p w14:paraId="3400880C" w14:textId="77777777" w:rsidR="00365175" w:rsidRPr="00C335B4" w:rsidRDefault="00A95C91" w:rsidP="00A95C91">
      <w:pPr>
        <w:pStyle w:val="Heading1"/>
        <w:rPr>
          <w:lang w:val="en-GB"/>
        </w:rPr>
      </w:pPr>
      <w:bookmarkStart w:id="25" w:name="_Toc136013953"/>
      <w:r w:rsidRPr="00C335B4">
        <w:rPr>
          <w:lang w:val="en-GB"/>
        </w:rPr>
        <w:t>7. Control</w:t>
      </w:r>
      <w:bookmarkEnd w:id="25"/>
      <w:r w:rsidRPr="00C335B4">
        <w:rPr>
          <w:lang w:val="en-GB"/>
        </w:rPr>
        <w:t xml:space="preserve"> </w:t>
      </w:r>
    </w:p>
    <w:p w14:paraId="13700A62" w14:textId="56932B12" w:rsidR="00365175" w:rsidRPr="00C335B4" w:rsidRDefault="00A95C91" w:rsidP="00A95C91">
      <w:pPr>
        <w:pStyle w:val="Normal1"/>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As per Li, </w:t>
      </w:r>
      <w:r w:rsidRPr="00C335B4">
        <w:rPr>
          <w:rFonts w:ascii="Times New Roman" w:eastAsia="Times New Roman" w:hAnsi="Times New Roman" w:cs="Times New Roman"/>
          <w:i/>
          <w:sz w:val="24"/>
          <w:szCs w:val="24"/>
          <w:lang w:val="en-GB"/>
        </w:rPr>
        <w:t>et al.</w:t>
      </w:r>
      <w:r w:rsidR="00960362" w:rsidRPr="00C335B4">
        <w:rPr>
          <w:rFonts w:ascii="Times New Roman" w:eastAsia="Times New Roman" w:hAnsi="Times New Roman" w:cs="Times New Roman"/>
          <w:i/>
          <w:sz w:val="24"/>
          <w:szCs w:val="24"/>
          <w:lang w:val="en-GB"/>
        </w:rPr>
        <w:t>,</w:t>
      </w:r>
      <w:r w:rsidR="00960362" w:rsidRPr="00C335B4">
        <w:rPr>
          <w:rFonts w:ascii="Times New Roman" w:eastAsia="Times New Roman" w:hAnsi="Times New Roman" w:cs="Times New Roman"/>
          <w:sz w:val="24"/>
          <w:szCs w:val="24"/>
          <w:lang w:val="en-GB"/>
        </w:rPr>
        <w:t xml:space="preserve"> (</w:t>
      </w:r>
      <w:r w:rsidRPr="00C335B4">
        <w:rPr>
          <w:rFonts w:ascii="Times New Roman" w:eastAsia="Times New Roman" w:hAnsi="Times New Roman" w:cs="Times New Roman"/>
          <w:sz w:val="24"/>
          <w:szCs w:val="24"/>
          <w:lang w:val="en-GB"/>
        </w:rPr>
        <w:t>2021),</w:t>
      </w:r>
      <w:r w:rsidRPr="00C335B4">
        <w:rPr>
          <w:rFonts w:ascii="Times New Roman" w:hAnsi="Times New Roman" w:cs="Times New Roman"/>
          <w:color w:val="222222"/>
          <w:sz w:val="24"/>
          <w:szCs w:val="24"/>
          <w:highlight w:val="white"/>
          <w:lang w:val="en-GB"/>
        </w:rPr>
        <w:t xml:space="preserve"> t</w:t>
      </w:r>
      <w:r w:rsidRPr="00C335B4">
        <w:rPr>
          <w:rFonts w:ascii="Times New Roman" w:eastAsia="Times New Roman" w:hAnsi="Times New Roman" w:cs="Times New Roman"/>
          <w:sz w:val="24"/>
          <w:szCs w:val="24"/>
          <w:lang w:val="en-GB"/>
        </w:rPr>
        <w:t xml:space="preserve">o control the various elements of the required aspects of the marketing plan various strategies are applicable. </w:t>
      </w:r>
    </w:p>
    <w:p w14:paraId="4C4B09CC" w14:textId="4ABF6373" w:rsidR="00365175" w:rsidRPr="00C335B4" w:rsidRDefault="00A95C91" w:rsidP="00A95C91">
      <w:pPr>
        <w:pStyle w:val="Normal1"/>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KPI of Holiday Inn </w:t>
      </w:r>
    </w:p>
    <w:p w14:paraId="5EDFB1C3" w14:textId="3353004E" w:rsidR="00365175" w:rsidRPr="00C335B4" w:rsidRDefault="00A95C91" w:rsidP="00A95C91">
      <w:pPr>
        <w:pStyle w:val="Normal1"/>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The flexibility of the </w:t>
      </w:r>
      <w:r w:rsidRPr="00CA69D4">
        <w:rPr>
          <w:rFonts w:ascii="Times New Roman" w:eastAsia="Times New Roman" w:hAnsi="Times New Roman" w:cs="Times New Roman"/>
          <w:i/>
          <w:iCs/>
          <w:sz w:val="24"/>
          <w:szCs w:val="24"/>
          <w:lang w:val="en-GB"/>
        </w:rPr>
        <w:t>average daily</w:t>
      </w:r>
      <w:r w:rsidRPr="00C335B4">
        <w:rPr>
          <w:rFonts w:ascii="Times New Roman" w:eastAsia="Times New Roman" w:hAnsi="Times New Roman" w:cs="Times New Roman"/>
          <w:sz w:val="24"/>
          <w:szCs w:val="24"/>
          <w:lang w:val="en-GB"/>
        </w:rPr>
        <w:t xml:space="preserve"> rate is high in the case of Holiday Inn (Chakravarty and Zowada, 2022). </w:t>
      </w:r>
    </w:p>
    <w:p w14:paraId="6F4FAF7E" w14:textId="544B838E" w:rsidR="00365175" w:rsidRPr="00C335B4" w:rsidRDefault="00A95C91" w:rsidP="00A95C91">
      <w:pPr>
        <w:pStyle w:val="Normal1"/>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The </w:t>
      </w:r>
      <w:r w:rsidRPr="00CA69D4">
        <w:rPr>
          <w:rFonts w:ascii="Times New Roman" w:eastAsia="Times New Roman" w:hAnsi="Times New Roman" w:cs="Times New Roman"/>
          <w:i/>
          <w:iCs/>
          <w:sz w:val="24"/>
          <w:szCs w:val="24"/>
          <w:lang w:val="en-GB"/>
        </w:rPr>
        <w:t>revenue generation per available room</w:t>
      </w:r>
      <w:r w:rsidRPr="00C335B4">
        <w:rPr>
          <w:rFonts w:ascii="Times New Roman" w:eastAsia="Times New Roman" w:hAnsi="Times New Roman" w:cs="Times New Roman"/>
          <w:sz w:val="24"/>
          <w:szCs w:val="24"/>
          <w:lang w:val="en-GB"/>
        </w:rPr>
        <w:t xml:space="preserve"> is higher in Holiday Inn as the room are provided at a premium price (Sun and Ge, 2020, P.260).  </w:t>
      </w:r>
    </w:p>
    <w:p w14:paraId="03D95FD6" w14:textId="0B85A7E0" w:rsidR="00823D27" w:rsidRPr="00C335B4" w:rsidRDefault="00960362" w:rsidP="00A95C9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company</w:t>
      </w:r>
      <w:r w:rsidR="00A95C91" w:rsidRPr="00C335B4">
        <w:rPr>
          <w:rFonts w:ascii="Times New Roman" w:eastAsia="Times New Roman" w:hAnsi="Times New Roman" w:cs="Times New Roman"/>
          <w:sz w:val="24"/>
          <w:szCs w:val="24"/>
          <w:lang w:val="en-GB"/>
        </w:rPr>
        <w:t xml:space="preserve"> is </w:t>
      </w:r>
      <w:r>
        <w:rPr>
          <w:rFonts w:ascii="Times New Roman" w:eastAsia="Times New Roman" w:hAnsi="Times New Roman" w:cs="Times New Roman"/>
          <w:sz w:val="24"/>
          <w:szCs w:val="24"/>
          <w:lang w:val="en-GB"/>
        </w:rPr>
        <w:t xml:space="preserve">known to offer </w:t>
      </w:r>
      <w:r w:rsidR="00A95C91" w:rsidRPr="00C335B4">
        <w:rPr>
          <w:rFonts w:ascii="Times New Roman" w:eastAsia="Times New Roman" w:hAnsi="Times New Roman" w:cs="Times New Roman"/>
          <w:sz w:val="24"/>
          <w:szCs w:val="24"/>
          <w:lang w:val="en-GB"/>
        </w:rPr>
        <w:t>an affordable price and the</w:t>
      </w:r>
      <w:r w:rsidR="00A95C91" w:rsidRPr="00CA69D4">
        <w:rPr>
          <w:rFonts w:ascii="Times New Roman" w:eastAsia="Times New Roman" w:hAnsi="Times New Roman" w:cs="Times New Roman"/>
          <w:i/>
          <w:iCs/>
          <w:sz w:val="24"/>
          <w:szCs w:val="24"/>
          <w:lang w:val="en-GB"/>
        </w:rPr>
        <w:t xml:space="preserve"> average length of stay </w:t>
      </w:r>
      <w:r w:rsidR="00A95C91" w:rsidRPr="00C335B4">
        <w:rPr>
          <w:rFonts w:ascii="Times New Roman" w:eastAsia="Times New Roman" w:hAnsi="Times New Roman" w:cs="Times New Roman"/>
          <w:sz w:val="24"/>
          <w:szCs w:val="24"/>
          <w:lang w:val="en-GB"/>
        </w:rPr>
        <w:t xml:space="preserve">is also </w:t>
      </w:r>
      <w:r w:rsidR="00AA0784" w:rsidRPr="00C335B4">
        <w:rPr>
          <w:rFonts w:ascii="Times New Roman" w:eastAsia="Times New Roman" w:hAnsi="Times New Roman" w:cs="Times New Roman"/>
          <w:sz w:val="24"/>
          <w:szCs w:val="24"/>
          <w:lang w:val="en-GB"/>
        </w:rPr>
        <w:t xml:space="preserve">high due to the </w:t>
      </w:r>
      <w:r w:rsidRPr="00C335B4">
        <w:rPr>
          <w:rFonts w:ascii="Times New Roman" w:eastAsia="Times New Roman" w:hAnsi="Times New Roman" w:cs="Times New Roman"/>
          <w:sz w:val="24"/>
          <w:szCs w:val="24"/>
          <w:lang w:val="en-GB"/>
        </w:rPr>
        <w:t>low-price</w:t>
      </w:r>
      <w:r w:rsidR="00AA0784" w:rsidRPr="00C335B4">
        <w:rPr>
          <w:rFonts w:ascii="Times New Roman" w:eastAsia="Times New Roman" w:hAnsi="Times New Roman" w:cs="Times New Roman"/>
          <w:sz w:val="24"/>
          <w:szCs w:val="24"/>
          <w:lang w:val="en-GB"/>
        </w:rPr>
        <w:t xml:space="preserve"> range </w:t>
      </w:r>
      <w:r w:rsidR="00A95C91" w:rsidRPr="00C335B4">
        <w:rPr>
          <w:rFonts w:ascii="Times New Roman" w:eastAsia="Times New Roman" w:hAnsi="Times New Roman" w:cs="Times New Roman"/>
          <w:sz w:val="24"/>
          <w:szCs w:val="24"/>
          <w:lang w:val="en-GB"/>
        </w:rPr>
        <w:t>(</w:t>
      </w:r>
      <w:r w:rsidR="00A95C91" w:rsidRPr="00C335B4">
        <w:rPr>
          <w:rFonts w:ascii="Times New Roman" w:hAnsi="Times New Roman" w:cs="Times New Roman"/>
          <w:color w:val="222222"/>
          <w:sz w:val="24"/>
          <w:szCs w:val="24"/>
          <w:highlight w:val="white"/>
          <w:lang w:val="en-GB"/>
        </w:rPr>
        <w:t>Gupta and Venkateswaran, 2021</w:t>
      </w:r>
      <w:r w:rsidR="00A95C91" w:rsidRPr="00C335B4">
        <w:rPr>
          <w:rFonts w:ascii="Times New Roman" w:eastAsia="Times New Roman" w:hAnsi="Times New Roman" w:cs="Times New Roman"/>
          <w:sz w:val="24"/>
          <w:szCs w:val="24"/>
          <w:lang w:val="en-GB"/>
        </w:rPr>
        <w:t xml:space="preserve">). </w:t>
      </w:r>
    </w:p>
    <w:p w14:paraId="6AF61A81" w14:textId="28A30323" w:rsidR="00365175" w:rsidRPr="00C335B4" w:rsidRDefault="00702378" w:rsidP="00A95C91">
      <w:pPr>
        <w:pStyle w:val="Heading1"/>
        <w:rPr>
          <w:lang w:val="en-GB"/>
        </w:rPr>
      </w:pPr>
      <w:bookmarkStart w:id="26" w:name="_Toc136013954"/>
      <w:r>
        <w:rPr>
          <w:lang w:val="en-GB"/>
        </w:rPr>
        <w:t>8</w:t>
      </w:r>
      <w:r w:rsidR="00A95C91" w:rsidRPr="00C335B4">
        <w:rPr>
          <w:lang w:val="en-GB"/>
        </w:rPr>
        <w:t>. Conclusion</w:t>
      </w:r>
      <w:bookmarkEnd w:id="26"/>
    </w:p>
    <w:p w14:paraId="511E53DC" w14:textId="39B638F2" w:rsidR="00642689" w:rsidRPr="00C335B4" w:rsidRDefault="00A95C91" w:rsidP="00AA0784">
      <w:pPr>
        <w:pStyle w:val="Normal1"/>
        <w:spacing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 xml:space="preserve">The hospitality sector possesses a huge effect from all the factors of the internal as well as the external environment. The strategies and planning of Holiday Inn </w:t>
      </w:r>
      <w:r w:rsidR="00AA0784" w:rsidRPr="00C335B4">
        <w:rPr>
          <w:rFonts w:ascii="Times New Roman" w:eastAsia="Times New Roman" w:hAnsi="Times New Roman" w:cs="Times New Roman"/>
          <w:sz w:val="24"/>
          <w:szCs w:val="24"/>
          <w:lang w:val="en-GB"/>
        </w:rPr>
        <w:t xml:space="preserve">is </w:t>
      </w:r>
      <w:r w:rsidRPr="00C335B4">
        <w:rPr>
          <w:rFonts w:ascii="Times New Roman" w:eastAsia="Times New Roman" w:hAnsi="Times New Roman" w:cs="Times New Roman"/>
          <w:sz w:val="24"/>
          <w:szCs w:val="24"/>
          <w:lang w:val="en-GB"/>
        </w:rPr>
        <w:t>very similar to each other as they operate under the same parent company. Various analyses and models have been used to understand the competitive position of</w:t>
      </w:r>
      <w:r w:rsidR="00AA0784" w:rsidRPr="00C335B4">
        <w:rPr>
          <w:rFonts w:ascii="Times New Roman" w:eastAsia="Times New Roman" w:hAnsi="Times New Roman" w:cs="Times New Roman"/>
          <w:sz w:val="24"/>
          <w:szCs w:val="24"/>
          <w:lang w:val="en-GB"/>
        </w:rPr>
        <w:t xml:space="preserve"> </w:t>
      </w:r>
      <w:r w:rsidR="00E97421">
        <w:rPr>
          <w:rFonts w:ascii="Times New Roman" w:eastAsia="Times New Roman" w:hAnsi="Times New Roman" w:cs="Times New Roman"/>
          <w:sz w:val="24"/>
          <w:szCs w:val="24"/>
          <w:lang w:val="en-GB"/>
        </w:rPr>
        <w:t>the respective organisation</w:t>
      </w:r>
      <w:r w:rsidRPr="00C335B4">
        <w:rPr>
          <w:rFonts w:ascii="Times New Roman" w:eastAsia="Times New Roman" w:hAnsi="Times New Roman" w:cs="Times New Roman"/>
          <w:sz w:val="24"/>
          <w:szCs w:val="24"/>
          <w:lang w:val="en-GB"/>
        </w:rPr>
        <w:t>. The various tools used in the analysis of the market demand of both organizations have been reflected. Further, it can be concluded that in some areas Holiday Inn is holding more potential</w:t>
      </w:r>
      <w:r w:rsidR="00AA0784" w:rsidRPr="00C335B4">
        <w:rPr>
          <w:rFonts w:ascii="Times New Roman" w:eastAsia="Times New Roman" w:hAnsi="Times New Roman" w:cs="Times New Roman"/>
          <w:sz w:val="24"/>
          <w:szCs w:val="24"/>
          <w:lang w:val="en-GB"/>
        </w:rPr>
        <w:t xml:space="preserve">. </w:t>
      </w:r>
    </w:p>
    <w:p w14:paraId="51670670" w14:textId="77777777" w:rsidR="00642689" w:rsidRPr="00C335B4" w:rsidRDefault="00642689">
      <w:pPr>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br w:type="page"/>
      </w:r>
    </w:p>
    <w:p w14:paraId="5F3A6708" w14:textId="7CE5C342" w:rsidR="00642689" w:rsidRPr="00C335B4" w:rsidRDefault="00642689" w:rsidP="00642689">
      <w:pPr>
        <w:spacing w:line="360" w:lineRule="auto"/>
        <w:jc w:val="center"/>
        <w:rPr>
          <w:rFonts w:ascii="Times New Roman" w:eastAsia="Times New Roman" w:hAnsi="Times New Roman" w:cs="Times New Roman"/>
          <w:b/>
          <w:sz w:val="24"/>
          <w:szCs w:val="24"/>
          <w:lang w:val="en-GB"/>
        </w:rPr>
      </w:pPr>
    </w:p>
    <w:p w14:paraId="0E4022EF" w14:textId="513FFA62" w:rsidR="00AA0784" w:rsidRPr="00C335B4" w:rsidRDefault="00AA0784">
      <w:pPr>
        <w:rPr>
          <w:rFonts w:ascii="Times New Roman" w:hAnsi="Times New Roman"/>
          <w:b/>
          <w:sz w:val="24"/>
          <w:szCs w:val="40"/>
          <w:lang w:val="en-GB"/>
        </w:rPr>
      </w:pPr>
    </w:p>
    <w:p w14:paraId="1383F278" w14:textId="5ED07BB1" w:rsidR="00365175" w:rsidRPr="00C335B4" w:rsidRDefault="00702378" w:rsidP="00A95C91">
      <w:pPr>
        <w:pStyle w:val="Heading1"/>
        <w:rPr>
          <w:lang w:val="en-GB"/>
        </w:rPr>
      </w:pPr>
      <w:bookmarkStart w:id="27" w:name="_Toc136013959"/>
      <w:r>
        <w:rPr>
          <w:lang w:val="en-GB"/>
        </w:rPr>
        <w:t>9</w:t>
      </w:r>
      <w:r w:rsidR="00A95C91" w:rsidRPr="00C335B4">
        <w:rPr>
          <w:lang w:val="en-GB"/>
        </w:rPr>
        <w:t>. References</w:t>
      </w:r>
      <w:bookmarkEnd w:id="27"/>
    </w:p>
    <w:p w14:paraId="47F9AD60" w14:textId="77777777" w:rsidR="00365175" w:rsidRPr="00C335B4" w:rsidRDefault="00A95C91" w:rsidP="00A95C91">
      <w:pPr>
        <w:pStyle w:val="Normal1"/>
        <w:spacing w:line="360" w:lineRule="auto"/>
        <w:jc w:val="both"/>
        <w:rPr>
          <w:rFonts w:ascii="Times New Roman" w:eastAsia="Times New Roman" w:hAnsi="Times New Roman" w:cs="Times New Roman"/>
          <w:b/>
          <w:sz w:val="24"/>
          <w:szCs w:val="24"/>
          <w:lang w:val="en-GB"/>
        </w:rPr>
      </w:pPr>
      <w:r w:rsidRPr="00C335B4">
        <w:rPr>
          <w:rFonts w:ascii="Times New Roman" w:eastAsia="Times New Roman" w:hAnsi="Times New Roman" w:cs="Times New Roman"/>
          <w:b/>
          <w:sz w:val="24"/>
          <w:szCs w:val="24"/>
          <w:lang w:val="en-GB"/>
        </w:rPr>
        <w:t xml:space="preserve">Journal </w:t>
      </w:r>
    </w:p>
    <w:p w14:paraId="507D162A" w14:textId="77777777" w:rsidR="0040714D" w:rsidRPr="00C335B4" w:rsidRDefault="0040714D" w:rsidP="00A95C91">
      <w:pPr>
        <w:pStyle w:val="Normal1"/>
        <w:spacing w:before="240" w:after="240" w:line="360" w:lineRule="auto"/>
        <w:jc w:val="both"/>
        <w:rPr>
          <w:rFonts w:ascii="Times New Roman" w:eastAsia="Times New Roman" w:hAnsi="Times New Roman" w:cs="Times New Roman"/>
          <w:sz w:val="24"/>
          <w:szCs w:val="24"/>
          <w:u w:val="single"/>
          <w:lang w:val="en-GB"/>
        </w:rPr>
      </w:pPr>
      <w:r w:rsidRPr="00C335B4">
        <w:rPr>
          <w:rFonts w:ascii="Times New Roman" w:eastAsia="Times New Roman" w:hAnsi="Times New Roman" w:cs="Times New Roman"/>
          <w:sz w:val="24"/>
          <w:szCs w:val="24"/>
          <w:lang w:val="en-GB"/>
        </w:rPr>
        <w:t xml:space="preserve">Chakravarty, S. and Zowada, M., 2022. Dynamics of KPI lumps. </w:t>
      </w:r>
      <w:r w:rsidRPr="00C335B4">
        <w:rPr>
          <w:rFonts w:ascii="Times New Roman" w:eastAsia="Times New Roman" w:hAnsi="Times New Roman" w:cs="Times New Roman"/>
          <w:i/>
          <w:sz w:val="24"/>
          <w:szCs w:val="24"/>
          <w:lang w:val="en-GB"/>
        </w:rPr>
        <w:t>Journal of Physics A: Mathematical and Theoretical</w:t>
      </w:r>
      <w:r w:rsidRPr="00C335B4">
        <w:rPr>
          <w:rFonts w:ascii="Times New Roman" w:eastAsia="Times New Roman" w:hAnsi="Times New Roman" w:cs="Times New Roman"/>
          <w:sz w:val="24"/>
          <w:szCs w:val="24"/>
          <w:lang w:val="en-GB"/>
        </w:rPr>
        <w:t xml:space="preserve">, </w:t>
      </w:r>
      <w:r w:rsidRPr="00C335B4">
        <w:rPr>
          <w:rFonts w:ascii="Times New Roman" w:eastAsia="Times New Roman" w:hAnsi="Times New Roman" w:cs="Times New Roman"/>
          <w:i/>
          <w:sz w:val="24"/>
          <w:szCs w:val="24"/>
          <w:lang w:val="en-GB"/>
        </w:rPr>
        <w:t>55</w:t>
      </w:r>
      <w:r w:rsidRPr="00C335B4">
        <w:rPr>
          <w:rFonts w:ascii="Times New Roman" w:eastAsia="Times New Roman" w:hAnsi="Times New Roman" w:cs="Times New Roman"/>
          <w:sz w:val="24"/>
          <w:szCs w:val="24"/>
          <w:lang w:val="en-GB"/>
        </w:rPr>
        <w:t>(19), p.195701.</w:t>
      </w:r>
      <w:hyperlink r:id="rId8">
        <w:r w:rsidRPr="00C335B4">
          <w:rPr>
            <w:rFonts w:ascii="Times New Roman" w:eastAsia="Times New Roman" w:hAnsi="Times New Roman" w:cs="Times New Roman"/>
            <w:sz w:val="24"/>
            <w:szCs w:val="24"/>
            <w:lang w:val="en-GB"/>
          </w:rPr>
          <w:t xml:space="preserve"> </w:t>
        </w:r>
      </w:hyperlink>
      <w:hyperlink r:id="rId9">
        <w:r w:rsidRPr="00C335B4">
          <w:rPr>
            <w:rFonts w:ascii="Times New Roman" w:eastAsia="Times New Roman" w:hAnsi="Times New Roman" w:cs="Times New Roman"/>
            <w:sz w:val="24"/>
            <w:szCs w:val="24"/>
            <w:u w:val="single"/>
            <w:lang w:val="en-GB"/>
          </w:rPr>
          <w:t>https://iopscience.iop.org/article/10.1088/1751-8121/ac37e7/meta</w:t>
        </w:r>
      </w:hyperlink>
    </w:p>
    <w:p w14:paraId="69C81E60" w14:textId="77777777" w:rsidR="0040714D" w:rsidRPr="00C335B4" w:rsidRDefault="0040714D" w:rsidP="00A95C91">
      <w:pPr>
        <w:pStyle w:val="Normal1"/>
        <w:spacing w:before="240"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Ghauri, P N (2014) International Marketing, 4</w:t>
      </w:r>
      <w:r w:rsidRPr="00C335B4">
        <w:rPr>
          <w:rFonts w:ascii="Times New Roman" w:eastAsia="Times New Roman" w:hAnsi="Times New Roman" w:cs="Times New Roman"/>
          <w:sz w:val="24"/>
          <w:szCs w:val="24"/>
          <w:vertAlign w:val="superscript"/>
          <w:lang w:val="en-GB"/>
        </w:rPr>
        <w:t>th</w:t>
      </w:r>
      <w:r w:rsidRPr="00C335B4">
        <w:rPr>
          <w:rFonts w:ascii="Times New Roman" w:eastAsia="Times New Roman" w:hAnsi="Times New Roman" w:cs="Times New Roman"/>
          <w:sz w:val="24"/>
          <w:szCs w:val="24"/>
          <w:lang w:val="en-GB"/>
        </w:rPr>
        <w:t xml:space="preserve"> Ed, McGraw Hill, London</w:t>
      </w:r>
    </w:p>
    <w:p w14:paraId="3D422FE7" w14:textId="77777777" w:rsidR="0040714D" w:rsidRPr="00C335B4" w:rsidRDefault="0040714D" w:rsidP="00A95C91">
      <w:pPr>
        <w:pStyle w:val="Normal1"/>
        <w:spacing w:before="240" w:after="240" w:line="360" w:lineRule="auto"/>
        <w:jc w:val="both"/>
        <w:rPr>
          <w:rFonts w:ascii="Times New Roman" w:eastAsia="Times New Roman" w:hAnsi="Times New Roman" w:cs="Times New Roman"/>
          <w:sz w:val="24"/>
          <w:szCs w:val="24"/>
          <w:u w:val="single"/>
          <w:lang w:val="en-GB"/>
        </w:rPr>
      </w:pPr>
      <w:r w:rsidRPr="00C335B4">
        <w:rPr>
          <w:rFonts w:ascii="Times New Roman" w:eastAsia="Times New Roman" w:hAnsi="Times New Roman" w:cs="Times New Roman"/>
          <w:sz w:val="24"/>
          <w:szCs w:val="24"/>
          <w:lang w:val="en-GB"/>
        </w:rPr>
        <w:t xml:space="preserve">Gupta, P.K. and Venkateswaran, N., 2021. The role of KPI-121 0.25% in the treatment of dry eye disease: penetrating the mucus barrier to treat periodic flares. </w:t>
      </w:r>
      <w:r w:rsidRPr="00C335B4">
        <w:rPr>
          <w:rFonts w:ascii="Times New Roman" w:eastAsia="Times New Roman" w:hAnsi="Times New Roman" w:cs="Times New Roman"/>
          <w:i/>
          <w:sz w:val="24"/>
          <w:szCs w:val="24"/>
          <w:lang w:val="en-GB"/>
        </w:rPr>
        <w:t>Therapeutic Advances in Ophthalmology</w:t>
      </w:r>
      <w:r w:rsidRPr="00C335B4">
        <w:rPr>
          <w:rFonts w:ascii="Times New Roman" w:eastAsia="Times New Roman" w:hAnsi="Times New Roman" w:cs="Times New Roman"/>
          <w:sz w:val="24"/>
          <w:szCs w:val="24"/>
          <w:lang w:val="en-GB"/>
        </w:rPr>
        <w:t xml:space="preserve">, </w:t>
      </w:r>
      <w:r w:rsidRPr="00C335B4">
        <w:rPr>
          <w:rFonts w:ascii="Times New Roman" w:eastAsia="Times New Roman" w:hAnsi="Times New Roman" w:cs="Times New Roman"/>
          <w:i/>
          <w:sz w:val="24"/>
          <w:szCs w:val="24"/>
          <w:lang w:val="en-GB"/>
        </w:rPr>
        <w:t>13</w:t>
      </w:r>
      <w:r w:rsidRPr="00C335B4">
        <w:rPr>
          <w:rFonts w:ascii="Times New Roman" w:eastAsia="Times New Roman" w:hAnsi="Times New Roman" w:cs="Times New Roman"/>
          <w:sz w:val="24"/>
          <w:szCs w:val="24"/>
          <w:lang w:val="en-GB"/>
        </w:rPr>
        <w:t>, p.25158414211012797.</w:t>
      </w:r>
      <w:hyperlink r:id="rId10">
        <w:r w:rsidRPr="00C335B4">
          <w:rPr>
            <w:rFonts w:ascii="Times New Roman" w:eastAsia="Times New Roman" w:hAnsi="Times New Roman" w:cs="Times New Roman"/>
            <w:sz w:val="24"/>
            <w:szCs w:val="24"/>
            <w:lang w:val="en-GB"/>
          </w:rPr>
          <w:t xml:space="preserve"> </w:t>
        </w:r>
      </w:hyperlink>
      <w:hyperlink r:id="rId11">
        <w:r w:rsidRPr="00C335B4">
          <w:rPr>
            <w:rFonts w:ascii="Times New Roman" w:eastAsia="Times New Roman" w:hAnsi="Times New Roman" w:cs="Times New Roman"/>
            <w:sz w:val="24"/>
            <w:szCs w:val="24"/>
            <w:u w:val="single"/>
            <w:lang w:val="en-GB"/>
          </w:rPr>
          <w:t>https://journals.sagepub.com/doi/pdf/10.1177/25158414211012797</w:t>
        </w:r>
      </w:hyperlink>
    </w:p>
    <w:p w14:paraId="2F348164" w14:textId="77777777" w:rsidR="0040714D" w:rsidRPr="00C335B4" w:rsidRDefault="0040714D" w:rsidP="00A95C91">
      <w:pPr>
        <w:pStyle w:val="Normal1"/>
        <w:spacing w:before="240" w:after="240" w:line="360" w:lineRule="auto"/>
        <w:jc w:val="both"/>
        <w:rPr>
          <w:rFonts w:ascii="Times New Roman" w:eastAsia="Times New Roman" w:hAnsi="Times New Roman" w:cs="Times New Roman"/>
          <w:sz w:val="24"/>
          <w:szCs w:val="24"/>
          <w:u w:val="single"/>
          <w:lang w:val="en-GB"/>
        </w:rPr>
      </w:pPr>
      <w:r w:rsidRPr="00C335B4">
        <w:rPr>
          <w:rFonts w:ascii="Times New Roman" w:eastAsia="Times New Roman" w:hAnsi="Times New Roman" w:cs="Times New Roman"/>
          <w:sz w:val="24"/>
          <w:szCs w:val="24"/>
          <w:lang w:val="en-GB"/>
        </w:rPr>
        <w:t xml:space="preserve">He, J., Morrison, A.M. and Zhang, H., 2021. Being sustainable: The three‐way interactive effects of CSR, green human resource management, and responsible leadership on employee green behavior and task performance. </w:t>
      </w:r>
      <w:r w:rsidRPr="00C335B4">
        <w:rPr>
          <w:rFonts w:ascii="Times New Roman" w:eastAsia="Times New Roman" w:hAnsi="Times New Roman" w:cs="Times New Roman"/>
          <w:i/>
          <w:sz w:val="24"/>
          <w:szCs w:val="24"/>
          <w:lang w:val="en-GB"/>
        </w:rPr>
        <w:t>Corporate Social Responsibility and Environmental Management</w:t>
      </w:r>
      <w:r w:rsidRPr="00C335B4">
        <w:rPr>
          <w:rFonts w:ascii="Times New Roman" w:eastAsia="Times New Roman" w:hAnsi="Times New Roman" w:cs="Times New Roman"/>
          <w:sz w:val="24"/>
          <w:szCs w:val="24"/>
          <w:lang w:val="en-GB"/>
        </w:rPr>
        <w:t xml:space="preserve">, </w:t>
      </w:r>
      <w:r w:rsidRPr="00C335B4">
        <w:rPr>
          <w:rFonts w:ascii="Times New Roman" w:eastAsia="Times New Roman" w:hAnsi="Times New Roman" w:cs="Times New Roman"/>
          <w:i/>
          <w:sz w:val="24"/>
          <w:szCs w:val="24"/>
          <w:lang w:val="en-GB"/>
        </w:rPr>
        <w:t>28</w:t>
      </w:r>
      <w:r w:rsidRPr="00C335B4">
        <w:rPr>
          <w:rFonts w:ascii="Times New Roman" w:eastAsia="Times New Roman" w:hAnsi="Times New Roman" w:cs="Times New Roman"/>
          <w:sz w:val="24"/>
          <w:szCs w:val="24"/>
          <w:lang w:val="en-GB"/>
        </w:rPr>
        <w:t>(3), pp.1043-1054.</w:t>
      </w:r>
      <w:hyperlink r:id="rId12">
        <w:r w:rsidRPr="00C335B4">
          <w:rPr>
            <w:rFonts w:ascii="Times New Roman" w:eastAsia="Times New Roman" w:hAnsi="Times New Roman" w:cs="Times New Roman"/>
            <w:sz w:val="24"/>
            <w:szCs w:val="24"/>
            <w:lang w:val="en-GB"/>
          </w:rPr>
          <w:t xml:space="preserve"> </w:t>
        </w:r>
      </w:hyperlink>
      <w:hyperlink r:id="rId13">
        <w:r w:rsidRPr="00C335B4">
          <w:rPr>
            <w:rFonts w:ascii="Times New Roman" w:eastAsia="Times New Roman" w:hAnsi="Times New Roman" w:cs="Times New Roman"/>
            <w:sz w:val="24"/>
            <w:szCs w:val="24"/>
            <w:u w:val="single"/>
            <w:lang w:val="en-GB"/>
          </w:rPr>
          <w:t>https://onlinelibrary.wiley.com/doi/abs/10.1002/csr.2104</w:t>
        </w:r>
      </w:hyperlink>
    </w:p>
    <w:p w14:paraId="0C54B651" w14:textId="77777777" w:rsidR="0040714D" w:rsidRPr="00C335B4" w:rsidRDefault="0040714D" w:rsidP="00A95C91">
      <w:pPr>
        <w:pStyle w:val="Normal1"/>
        <w:spacing w:before="240"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Housden M (2008), Marketing Research &amp; Information, Butterworth Heinemann, Oxford.</w:t>
      </w:r>
    </w:p>
    <w:p w14:paraId="28E304DD" w14:textId="77777777" w:rsidR="0040714D" w:rsidRPr="00C335B4" w:rsidRDefault="0040714D" w:rsidP="00A95C91">
      <w:pPr>
        <w:pStyle w:val="Normal1"/>
        <w:spacing w:before="240" w:after="240" w:line="360" w:lineRule="auto"/>
        <w:jc w:val="both"/>
        <w:rPr>
          <w:rFonts w:ascii="Times New Roman" w:eastAsia="Times New Roman" w:hAnsi="Times New Roman" w:cs="Times New Roman"/>
          <w:sz w:val="24"/>
          <w:szCs w:val="24"/>
          <w:u w:val="single"/>
          <w:lang w:val="en-GB"/>
        </w:rPr>
      </w:pPr>
      <w:r w:rsidRPr="00C335B4">
        <w:rPr>
          <w:rFonts w:ascii="Times New Roman" w:eastAsia="Times New Roman" w:hAnsi="Times New Roman" w:cs="Times New Roman"/>
          <w:sz w:val="24"/>
          <w:szCs w:val="24"/>
          <w:lang w:val="en-GB"/>
        </w:rPr>
        <w:t xml:space="preserve">Indah, P.P.A.P., Rahmawati, P.I. and Andiani, N.D., 2019. Pengaruh Sistem Penghargaan (Reward) Terhadap Kinerja Trainee Di Hotel Holiday Inn Resort Baruna Bali. </w:t>
      </w:r>
      <w:r w:rsidRPr="00C335B4">
        <w:rPr>
          <w:rFonts w:ascii="Times New Roman" w:eastAsia="Times New Roman" w:hAnsi="Times New Roman" w:cs="Times New Roman"/>
          <w:i/>
          <w:sz w:val="24"/>
          <w:szCs w:val="24"/>
          <w:lang w:val="en-GB"/>
        </w:rPr>
        <w:t>Jurnal Manajemen Perhotelan Dan Pariwisata</w:t>
      </w:r>
      <w:r w:rsidRPr="00C335B4">
        <w:rPr>
          <w:rFonts w:ascii="Times New Roman" w:eastAsia="Times New Roman" w:hAnsi="Times New Roman" w:cs="Times New Roman"/>
          <w:sz w:val="24"/>
          <w:szCs w:val="24"/>
          <w:lang w:val="en-GB"/>
        </w:rPr>
        <w:t xml:space="preserve">, </w:t>
      </w:r>
      <w:r w:rsidRPr="00C335B4">
        <w:rPr>
          <w:rFonts w:ascii="Times New Roman" w:eastAsia="Times New Roman" w:hAnsi="Times New Roman" w:cs="Times New Roman"/>
          <w:i/>
          <w:sz w:val="24"/>
          <w:szCs w:val="24"/>
          <w:lang w:val="en-GB"/>
        </w:rPr>
        <w:t>2</w:t>
      </w:r>
      <w:r w:rsidRPr="00C335B4">
        <w:rPr>
          <w:rFonts w:ascii="Times New Roman" w:eastAsia="Times New Roman" w:hAnsi="Times New Roman" w:cs="Times New Roman"/>
          <w:sz w:val="24"/>
          <w:szCs w:val="24"/>
          <w:lang w:val="en-GB"/>
        </w:rPr>
        <w:t>(1), pp.41-54.</w:t>
      </w:r>
      <w:hyperlink r:id="rId14">
        <w:r w:rsidRPr="00C335B4">
          <w:rPr>
            <w:rFonts w:ascii="Times New Roman" w:eastAsia="Times New Roman" w:hAnsi="Times New Roman" w:cs="Times New Roman"/>
            <w:sz w:val="24"/>
            <w:szCs w:val="24"/>
            <w:lang w:val="en-GB"/>
          </w:rPr>
          <w:t xml:space="preserve"> </w:t>
        </w:r>
      </w:hyperlink>
      <w:hyperlink r:id="rId15">
        <w:r w:rsidRPr="00C335B4">
          <w:rPr>
            <w:rFonts w:ascii="Times New Roman" w:eastAsia="Times New Roman" w:hAnsi="Times New Roman" w:cs="Times New Roman"/>
            <w:sz w:val="24"/>
            <w:szCs w:val="24"/>
            <w:u w:val="single"/>
            <w:lang w:val="en-GB"/>
          </w:rPr>
          <w:t>https://ejournal.undiksha.ac.id/index.php/JMPP/article/view/22087</w:t>
        </w:r>
      </w:hyperlink>
    </w:p>
    <w:p w14:paraId="283E580C" w14:textId="77777777" w:rsidR="0040714D" w:rsidRPr="00C335B4" w:rsidRDefault="0040714D" w:rsidP="00A95C91">
      <w:pPr>
        <w:pStyle w:val="Normal1"/>
        <w:spacing w:before="240" w:line="360" w:lineRule="auto"/>
        <w:jc w:val="both"/>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Kotler,P and Kartajaya, H. Marketing 4.0 Moving from Traditional to Digital (2017) Wiley. New York.</w:t>
      </w:r>
    </w:p>
    <w:p w14:paraId="7AC47BF4" w14:textId="77777777" w:rsidR="0040714D" w:rsidRPr="00C335B4" w:rsidRDefault="0040714D" w:rsidP="00A95C91">
      <w:pPr>
        <w:pStyle w:val="Normal1"/>
        <w:spacing w:before="240" w:after="240" w:line="360" w:lineRule="auto"/>
        <w:jc w:val="both"/>
        <w:rPr>
          <w:rFonts w:ascii="Times New Roman" w:eastAsia="Times New Roman" w:hAnsi="Times New Roman" w:cs="Times New Roman"/>
          <w:sz w:val="24"/>
          <w:szCs w:val="24"/>
          <w:u w:val="single"/>
          <w:lang w:val="en-GB"/>
        </w:rPr>
      </w:pPr>
      <w:r w:rsidRPr="00C335B4">
        <w:rPr>
          <w:rFonts w:ascii="Times New Roman" w:eastAsia="Times New Roman" w:hAnsi="Times New Roman" w:cs="Times New Roman"/>
          <w:sz w:val="24"/>
          <w:szCs w:val="24"/>
          <w:lang w:val="en-GB"/>
        </w:rPr>
        <w:t xml:space="preserve">Li, F., Larimo, J. and Leonidou, L.C., 2021. Social media marketing strategy: definition, conceptualization, taxonomy, validation, and future agenda. </w:t>
      </w:r>
      <w:r w:rsidRPr="00C335B4">
        <w:rPr>
          <w:rFonts w:ascii="Times New Roman" w:eastAsia="Times New Roman" w:hAnsi="Times New Roman" w:cs="Times New Roman"/>
          <w:i/>
          <w:sz w:val="24"/>
          <w:szCs w:val="24"/>
          <w:lang w:val="en-GB"/>
        </w:rPr>
        <w:t>Journal of the Academy of Marketing Science</w:t>
      </w:r>
      <w:r w:rsidRPr="00C335B4">
        <w:rPr>
          <w:rFonts w:ascii="Times New Roman" w:eastAsia="Times New Roman" w:hAnsi="Times New Roman" w:cs="Times New Roman"/>
          <w:sz w:val="24"/>
          <w:szCs w:val="24"/>
          <w:lang w:val="en-GB"/>
        </w:rPr>
        <w:t xml:space="preserve">, </w:t>
      </w:r>
      <w:r w:rsidRPr="00C335B4">
        <w:rPr>
          <w:rFonts w:ascii="Times New Roman" w:eastAsia="Times New Roman" w:hAnsi="Times New Roman" w:cs="Times New Roman"/>
          <w:i/>
          <w:sz w:val="24"/>
          <w:szCs w:val="24"/>
          <w:lang w:val="en-GB"/>
        </w:rPr>
        <w:t>49</w:t>
      </w:r>
      <w:r w:rsidRPr="00C335B4">
        <w:rPr>
          <w:rFonts w:ascii="Times New Roman" w:eastAsia="Times New Roman" w:hAnsi="Times New Roman" w:cs="Times New Roman"/>
          <w:sz w:val="24"/>
          <w:szCs w:val="24"/>
          <w:lang w:val="en-GB"/>
        </w:rPr>
        <w:t>, pp.51-70.</w:t>
      </w:r>
      <w:hyperlink r:id="rId16">
        <w:r w:rsidRPr="00C335B4">
          <w:rPr>
            <w:rFonts w:ascii="Times New Roman" w:eastAsia="Times New Roman" w:hAnsi="Times New Roman" w:cs="Times New Roman"/>
            <w:sz w:val="24"/>
            <w:szCs w:val="24"/>
            <w:lang w:val="en-GB"/>
          </w:rPr>
          <w:t xml:space="preserve"> </w:t>
        </w:r>
      </w:hyperlink>
      <w:hyperlink r:id="rId17">
        <w:r w:rsidRPr="00C335B4">
          <w:rPr>
            <w:rFonts w:ascii="Times New Roman" w:eastAsia="Times New Roman" w:hAnsi="Times New Roman" w:cs="Times New Roman"/>
            <w:sz w:val="24"/>
            <w:szCs w:val="24"/>
            <w:u w:val="single"/>
            <w:lang w:val="en-GB"/>
          </w:rPr>
          <w:t>https://link.springer.com/article/10.1007/s11747-020-00733-3</w:t>
        </w:r>
      </w:hyperlink>
    </w:p>
    <w:p w14:paraId="5ED4374D" w14:textId="77777777" w:rsidR="0040714D" w:rsidRPr="00C335B4" w:rsidRDefault="0040714D" w:rsidP="00A95C91">
      <w:pPr>
        <w:pStyle w:val="Normal1"/>
        <w:spacing w:before="240" w:after="240" w:line="360" w:lineRule="auto"/>
        <w:jc w:val="both"/>
        <w:rPr>
          <w:rFonts w:ascii="Times New Roman" w:eastAsia="Times New Roman" w:hAnsi="Times New Roman" w:cs="Times New Roman"/>
          <w:sz w:val="24"/>
          <w:szCs w:val="24"/>
          <w:u w:val="single"/>
          <w:lang w:val="en-GB"/>
        </w:rPr>
      </w:pPr>
      <w:r w:rsidRPr="00C335B4">
        <w:rPr>
          <w:rFonts w:ascii="Times New Roman" w:eastAsia="Times New Roman" w:hAnsi="Times New Roman" w:cs="Times New Roman"/>
          <w:sz w:val="24"/>
          <w:szCs w:val="24"/>
          <w:lang w:val="en-GB"/>
        </w:rPr>
        <w:lastRenderedPageBreak/>
        <w:t xml:space="preserve">Mukonza, C. and Swarts, I., 2020. The influence of green marketing strategies on business performance and corporate image in the retail sector. </w:t>
      </w:r>
      <w:r w:rsidRPr="00C335B4">
        <w:rPr>
          <w:rFonts w:ascii="Times New Roman" w:eastAsia="Times New Roman" w:hAnsi="Times New Roman" w:cs="Times New Roman"/>
          <w:i/>
          <w:sz w:val="24"/>
          <w:szCs w:val="24"/>
          <w:lang w:val="en-GB"/>
        </w:rPr>
        <w:t>Business strategy and the Environment</w:t>
      </w:r>
      <w:r w:rsidRPr="00C335B4">
        <w:rPr>
          <w:rFonts w:ascii="Times New Roman" w:eastAsia="Times New Roman" w:hAnsi="Times New Roman" w:cs="Times New Roman"/>
          <w:sz w:val="24"/>
          <w:szCs w:val="24"/>
          <w:lang w:val="en-GB"/>
        </w:rPr>
        <w:t xml:space="preserve">, </w:t>
      </w:r>
      <w:r w:rsidRPr="00C335B4">
        <w:rPr>
          <w:rFonts w:ascii="Times New Roman" w:eastAsia="Times New Roman" w:hAnsi="Times New Roman" w:cs="Times New Roman"/>
          <w:i/>
          <w:sz w:val="24"/>
          <w:szCs w:val="24"/>
          <w:lang w:val="en-GB"/>
        </w:rPr>
        <w:t>29</w:t>
      </w:r>
      <w:r w:rsidRPr="00C335B4">
        <w:rPr>
          <w:rFonts w:ascii="Times New Roman" w:eastAsia="Times New Roman" w:hAnsi="Times New Roman" w:cs="Times New Roman"/>
          <w:sz w:val="24"/>
          <w:szCs w:val="24"/>
          <w:lang w:val="en-GB"/>
        </w:rPr>
        <w:t>(3), pp.838-845.</w:t>
      </w:r>
      <w:hyperlink r:id="rId18">
        <w:r w:rsidRPr="00C335B4">
          <w:rPr>
            <w:rFonts w:ascii="Times New Roman" w:eastAsia="Times New Roman" w:hAnsi="Times New Roman" w:cs="Times New Roman"/>
            <w:sz w:val="24"/>
            <w:szCs w:val="24"/>
            <w:lang w:val="en-GB"/>
          </w:rPr>
          <w:t xml:space="preserve"> </w:t>
        </w:r>
      </w:hyperlink>
      <w:hyperlink r:id="rId19">
        <w:r w:rsidRPr="00C335B4">
          <w:rPr>
            <w:rFonts w:ascii="Times New Roman" w:eastAsia="Times New Roman" w:hAnsi="Times New Roman" w:cs="Times New Roman"/>
            <w:sz w:val="24"/>
            <w:szCs w:val="24"/>
            <w:u w:val="single"/>
            <w:lang w:val="en-GB"/>
          </w:rPr>
          <w:t>https://onlinelibrary.wiley.com/doi/abs/10.1002/bse.2401</w:t>
        </w:r>
      </w:hyperlink>
    </w:p>
    <w:p w14:paraId="3C6CDDCE" w14:textId="77777777" w:rsidR="0040714D" w:rsidRPr="00C335B4" w:rsidRDefault="0040714D" w:rsidP="00A95C91">
      <w:pPr>
        <w:pStyle w:val="Normal1"/>
        <w:spacing w:before="240" w:after="240" w:line="360" w:lineRule="auto"/>
        <w:jc w:val="both"/>
        <w:rPr>
          <w:rFonts w:ascii="Times New Roman" w:eastAsia="Times New Roman" w:hAnsi="Times New Roman" w:cs="Times New Roman"/>
          <w:sz w:val="24"/>
          <w:szCs w:val="24"/>
          <w:u w:val="single"/>
          <w:lang w:val="en-GB"/>
        </w:rPr>
      </w:pPr>
      <w:r w:rsidRPr="00C335B4">
        <w:rPr>
          <w:rFonts w:ascii="Times New Roman" w:eastAsia="Times New Roman" w:hAnsi="Times New Roman" w:cs="Times New Roman"/>
          <w:sz w:val="24"/>
          <w:szCs w:val="24"/>
          <w:lang w:val="en-GB"/>
        </w:rPr>
        <w:t xml:space="preserve">Scheelbeek, P.F., Moss, C., Kastner, T., Alae-Carew, C., Jarmul, S., Green, R., Taylor, A., Haines, A. and Dangour, A.D., 2020. United Kingdom’s fruit and vegetable supply is increasingly dependent on imports from climate-vulnerable producing countries. </w:t>
      </w:r>
      <w:r w:rsidRPr="00C335B4">
        <w:rPr>
          <w:rFonts w:ascii="Times New Roman" w:eastAsia="Times New Roman" w:hAnsi="Times New Roman" w:cs="Times New Roman"/>
          <w:i/>
          <w:sz w:val="24"/>
          <w:szCs w:val="24"/>
          <w:lang w:val="en-GB"/>
        </w:rPr>
        <w:t>Nature food</w:t>
      </w:r>
      <w:r w:rsidRPr="00C335B4">
        <w:rPr>
          <w:rFonts w:ascii="Times New Roman" w:eastAsia="Times New Roman" w:hAnsi="Times New Roman" w:cs="Times New Roman"/>
          <w:sz w:val="24"/>
          <w:szCs w:val="24"/>
          <w:lang w:val="en-GB"/>
        </w:rPr>
        <w:t xml:space="preserve">, </w:t>
      </w:r>
      <w:r w:rsidRPr="00C335B4">
        <w:rPr>
          <w:rFonts w:ascii="Times New Roman" w:eastAsia="Times New Roman" w:hAnsi="Times New Roman" w:cs="Times New Roman"/>
          <w:i/>
          <w:sz w:val="24"/>
          <w:szCs w:val="24"/>
          <w:lang w:val="en-GB"/>
        </w:rPr>
        <w:t>1</w:t>
      </w:r>
      <w:r w:rsidRPr="00C335B4">
        <w:rPr>
          <w:rFonts w:ascii="Times New Roman" w:eastAsia="Times New Roman" w:hAnsi="Times New Roman" w:cs="Times New Roman"/>
          <w:sz w:val="24"/>
          <w:szCs w:val="24"/>
          <w:lang w:val="en-GB"/>
        </w:rPr>
        <w:t>(11), pp.705-712.</w:t>
      </w:r>
      <w:hyperlink r:id="rId20">
        <w:r w:rsidRPr="00C335B4">
          <w:rPr>
            <w:rFonts w:ascii="Times New Roman" w:eastAsia="Times New Roman" w:hAnsi="Times New Roman" w:cs="Times New Roman"/>
            <w:sz w:val="24"/>
            <w:szCs w:val="24"/>
            <w:lang w:val="en-GB"/>
          </w:rPr>
          <w:t xml:space="preserve"> </w:t>
        </w:r>
      </w:hyperlink>
      <w:hyperlink r:id="rId21">
        <w:r w:rsidRPr="00C335B4">
          <w:rPr>
            <w:rFonts w:ascii="Times New Roman" w:eastAsia="Times New Roman" w:hAnsi="Times New Roman" w:cs="Times New Roman"/>
            <w:sz w:val="24"/>
            <w:szCs w:val="24"/>
            <w:u w:val="single"/>
            <w:lang w:val="en-GB"/>
          </w:rPr>
          <w:t>https://www.nature.com/articles/s43016%20020%2000179%204</w:t>
        </w:r>
      </w:hyperlink>
    </w:p>
    <w:p w14:paraId="3785ED98" w14:textId="77777777" w:rsidR="0040714D" w:rsidRPr="00C335B4" w:rsidRDefault="0040714D" w:rsidP="00A95C91">
      <w:pPr>
        <w:pStyle w:val="Normal1"/>
        <w:spacing w:before="240" w:after="240" w:line="360" w:lineRule="auto"/>
        <w:jc w:val="both"/>
        <w:rPr>
          <w:rFonts w:ascii="Times New Roman" w:eastAsia="Times New Roman" w:hAnsi="Times New Roman" w:cs="Times New Roman"/>
          <w:sz w:val="24"/>
          <w:szCs w:val="24"/>
          <w:u w:val="single"/>
          <w:lang w:val="en-GB"/>
        </w:rPr>
      </w:pPr>
      <w:r w:rsidRPr="00C335B4">
        <w:rPr>
          <w:rFonts w:ascii="Times New Roman" w:eastAsia="Times New Roman" w:hAnsi="Times New Roman" w:cs="Times New Roman"/>
          <w:sz w:val="24"/>
          <w:szCs w:val="24"/>
          <w:lang w:val="en-GB"/>
        </w:rPr>
        <w:t xml:space="preserve">Sun, Q. and Ge, Z., 2020. Deep learning for industrial KPI prediction: When ensemble learning meets semi-supervised data. </w:t>
      </w:r>
      <w:r w:rsidRPr="00C335B4">
        <w:rPr>
          <w:rFonts w:ascii="Times New Roman" w:eastAsia="Times New Roman" w:hAnsi="Times New Roman" w:cs="Times New Roman"/>
          <w:i/>
          <w:sz w:val="24"/>
          <w:szCs w:val="24"/>
          <w:lang w:val="en-GB"/>
        </w:rPr>
        <w:t>IEEE Transactions on Industrial Informatics</w:t>
      </w:r>
      <w:r w:rsidRPr="00C335B4">
        <w:rPr>
          <w:rFonts w:ascii="Times New Roman" w:eastAsia="Times New Roman" w:hAnsi="Times New Roman" w:cs="Times New Roman"/>
          <w:sz w:val="24"/>
          <w:szCs w:val="24"/>
          <w:lang w:val="en-GB"/>
        </w:rPr>
        <w:t xml:space="preserve">, </w:t>
      </w:r>
      <w:r w:rsidRPr="00C335B4">
        <w:rPr>
          <w:rFonts w:ascii="Times New Roman" w:eastAsia="Times New Roman" w:hAnsi="Times New Roman" w:cs="Times New Roman"/>
          <w:i/>
          <w:sz w:val="24"/>
          <w:szCs w:val="24"/>
          <w:lang w:val="en-GB"/>
        </w:rPr>
        <w:t>17</w:t>
      </w:r>
      <w:r w:rsidRPr="00C335B4">
        <w:rPr>
          <w:rFonts w:ascii="Times New Roman" w:eastAsia="Times New Roman" w:hAnsi="Times New Roman" w:cs="Times New Roman"/>
          <w:sz w:val="24"/>
          <w:szCs w:val="24"/>
          <w:lang w:val="en-GB"/>
        </w:rPr>
        <w:t>(1), pp.260-269.</w:t>
      </w:r>
      <w:hyperlink r:id="rId22">
        <w:r w:rsidRPr="00C335B4">
          <w:rPr>
            <w:rFonts w:ascii="Times New Roman" w:eastAsia="Times New Roman" w:hAnsi="Times New Roman" w:cs="Times New Roman"/>
            <w:sz w:val="24"/>
            <w:szCs w:val="24"/>
            <w:lang w:val="en-GB"/>
          </w:rPr>
          <w:t xml:space="preserve"> </w:t>
        </w:r>
      </w:hyperlink>
      <w:hyperlink r:id="rId23">
        <w:r w:rsidRPr="00C335B4">
          <w:rPr>
            <w:rFonts w:ascii="Times New Roman" w:eastAsia="Times New Roman" w:hAnsi="Times New Roman" w:cs="Times New Roman"/>
            <w:sz w:val="24"/>
            <w:szCs w:val="24"/>
            <w:u w:val="single"/>
            <w:lang w:val="en-GB"/>
          </w:rPr>
          <w:t>https://ieeexplore.ieee.org/abstract/document/8970515/</w:t>
        </w:r>
      </w:hyperlink>
    </w:p>
    <w:p w14:paraId="27F8BE2E" w14:textId="77777777" w:rsidR="0040714D" w:rsidRPr="00C335B4" w:rsidRDefault="0040714D" w:rsidP="00A95C91">
      <w:pPr>
        <w:pStyle w:val="Normal1"/>
        <w:spacing w:before="240" w:after="240" w:line="360" w:lineRule="auto"/>
        <w:jc w:val="both"/>
        <w:rPr>
          <w:rFonts w:ascii="Times New Roman" w:eastAsia="Times New Roman" w:hAnsi="Times New Roman" w:cs="Times New Roman"/>
          <w:sz w:val="24"/>
          <w:szCs w:val="24"/>
          <w:u w:val="single"/>
          <w:lang w:val="en-GB"/>
        </w:rPr>
      </w:pPr>
      <w:r w:rsidRPr="00C335B4">
        <w:rPr>
          <w:rFonts w:ascii="Times New Roman" w:eastAsia="Times New Roman" w:hAnsi="Times New Roman" w:cs="Times New Roman"/>
          <w:sz w:val="24"/>
          <w:szCs w:val="24"/>
          <w:lang w:val="en-GB"/>
        </w:rPr>
        <w:t>Suruchi, M. and Nagar, S.B.S., 2022. RELATIONSHIP MARKETING: THE MEDIATING ROLE OF CUSTOMER SATISFACTION.</w:t>
      </w:r>
      <w:hyperlink r:id="rId24">
        <w:r w:rsidRPr="00C335B4">
          <w:rPr>
            <w:rFonts w:ascii="Times New Roman" w:eastAsia="Times New Roman" w:hAnsi="Times New Roman" w:cs="Times New Roman"/>
            <w:sz w:val="24"/>
            <w:szCs w:val="24"/>
            <w:lang w:val="en-GB"/>
          </w:rPr>
          <w:t xml:space="preserve"> </w:t>
        </w:r>
      </w:hyperlink>
      <w:hyperlink r:id="rId25">
        <w:r w:rsidRPr="00C335B4">
          <w:rPr>
            <w:rFonts w:ascii="Times New Roman" w:eastAsia="Times New Roman" w:hAnsi="Times New Roman" w:cs="Times New Roman"/>
            <w:sz w:val="24"/>
            <w:szCs w:val="24"/>
            <w:u w:val="single"/>
            <w:lang w:val="en-GB"/>
          </w:rPr>
          <w:t>http://ijmer.s3.amazonaws.com/pdf/volume11/volume11-issue4(3)/6.pdf</w:t>
        </w:r>
      </w:hyperlink>
    </w:p>
    <w:p w14:paraId="0CA4BC03" w14:textId="77777777" w:rsidR="0040714D" w:rsidRPr="00C335B4" w:rsidRDefault="0040714D" w:rsidP="00A95C91">
      <w:pPr>
        <w:pStyle w:val="Normal1"/>
        <w:spacing w:before="240" w:after="240" w:line="360" w:lineRule="auto"/>
        <w:jc w:val="both"/>
        <w:rPr>
          <w:rFonts w:ascii="Times New Roman" w:eastAsia="Times New Roman" w:hAnsi="Times New Roman" w:cs="Times New Roman"/>
          <w:sz w:val="24"/>
          <w:szCs w:val="24"/>
          <w:u w:val="single"/>
          <w:lang w:val="en-GB"/>
        </w:rPr>
      </w:pPr>
      <w:r w:rsidRPr="00C335B4">
        <w:rPr>
          <w:rFonts w:ascii="Times New Roman" w:eastAsia="Times New Roman" w:hAnsi="Times New Roman" w:cs="Times New Roman"/>
          <w:sz w:val="24"/>
          <w:szCs w:val="24"/>
          <w:lang w:val="en-GB"/>
        </w:rPr>
        <w:t xml:space="preserve">Yu, H. and Akita, T., 2019. The effect of illuminance and correlated colour temperature on perceived comfort according to reading behaviour in a capsule hotel. </w:t>
      </w:r>
      <w:r w:rsidRPr="00C335B4">
        <w:rPr>
          <w:rFonts w:ascii="Times New Roman" w:eastAsia="Times New Roman" w:hAnsi="Times New Roman" w:cs="Times New Roman"/>
          <w:i/>
          <w:sz w:val="24"/>
          <w:szCs w:val="24"/>
          <w:lang w:val="en-GB"/>
        </w:rPr>
        <w:t>Building and Environment</w:t>
      </w:r>
      <w:r w:rsidRPr="00C335B4">
        <w:rPr>
          <w:rFonts w:ascii="Times New Roman" w:eastAsia="Times New Roman" w:hAnsi="Times New Roman" w:cs="Times New Roman"/>
          <w:sz w:val="24"/>
          <w:szCs w:val="24"/>
          <w:lang w:val="en-GB"/>
        </w:rPr>
        <w:t xml:space="preserve">, </w:t>
      </w:r>
      <w:r w:rsidRPr="00C335B4">
        <w:rPr>
          <w:rFonts w:ascii="Times New Roman" w:eastAsia="Times New Roman" w:hAnsi="Times New Roman" w:cs="Times New Roman"/>
          <w:i/>
          <w:sz w:val="24"/>
          <w:szCs w:val="24"/>
          <w:lang w:val="en-GB"/>
        </w:rPr>
        <w:t>148</w:t>
      </w:r>
      <w:r w:rsidRPr="00C335B4">
        <w:rPr>
          <w:rFonts w:ascii="Times New Roman" w:eastAsia="Times New Roman" w:hAnsi="Times New Roman" w:cs="Times New Roman"/>
          <w:sz w:val="24"/>
          <w:szCs w:val="24"/>
          <w:lang w:val="en-GB"/>
        </w:rPr>
        <w:t>, pp.384-393.</w:t>
      </w:r>
      <w:hyperlink r:id="rId26">
        <w:r w:rsidRPr="00C335B4">
          <w:rPr>
            <w:rFonts w:ascii="Times New Roman" w:eastAsia="Times New Roman" w:hAnsi="Times New Roman" w:cs="Times New Roman"/>
            <w:sz w:val="24"/>
            <w:szCs w:val="24"/>
            <w:lang w:val="en-GB"/>
          </w:rPr>
          <w:t xml:space="preserve"> </w:t>
        </w:r>
      </w:hyperlink>
      <w:hyperlink r:id="rId27">
        <w:r w:rsidRPr="00C335B4">
          <w:rPr>
            <w:rFonts w:ascii="Times New Roman" w:eastAsia="Times New Roman" w:hAnsi="Times New Roman" w:cs="Times New Roman"/>
            <w:sz w:val="24"/>
            <w:szCs w:val="24"/>
            <w:u w:val="single"/>
            <w:lang w:val="en-GB"/>
          </w:rPr>
          <w:t>https://www.sciencedirect.com/science/article/pii/S0360132318307224</w:t>
        </w:r>
      </w:hyperlink>
    </w:p>
    <w:p w14:paraId="53DE81D8" w14:textId="77777777" w:rsidR="00642689" w:rsidRPr="00C335B4" w:rsidRDefault="0040714D" w:rsidP="00642689">
      <w:pPr>
        <w:pStyle w:val="Normal1"/>
        <w:spacing w:before="240" w:after="240" w:line="360" w:lineRule="auto"/>
        <w:jc w:val="both"/>
        <w:rPr>
          <w:rFonts w:ascii="Times New Roman" w:eastAsia="Times New Roman" w:hAnsi="Times New Roman" w:cs="Times New Roman"/>
          <w:sz w:val="24"/>
          <w:szCs w:val="24"/>
          <w:u w:val="single"/>
          <w:lang w:val="en-GB"/>
        </w:rPr>
      </w:pPr>
      <w:r w:rsidRPr="00C335B4">
        <w:rPr>
          <w:rFonts w:ascii="Times New Roman" w:eastAsia="Times New Roman" w:hAnsi="Times New Roman" w:cs="Times New Roman"/>
          <w:sz w:val="24"/>
          <w:szCs w:val="24"/>
          <w:lang w:val="en-GB"/>
        </w:rPr>
        <w:t xml:space="preserve">Zhang, Y., Xiong, Y. and Lee, T.J., 2020. A culture-oriented model of consumers’ hedonic experiences in luxury hotels. </w:t>
      </w:r>
      <w:r w:rsidRPr="00C335B4">
        <w:rPr>
          <w:rFonts w:ascii="Times New Roman" w:eastAsia="Times New Roman" w:hAnsi="Times New Roman" w:cs="Times New Roman"/>
          <w:i/>
          <w:sz w:val="24"/>
          <w:szCs w:val="24"/>
          <w:lang w:val="en-GB"/>
        </w:rPr>
        <w:t>Journal of Hospitality and Tourism Management</w:t>
      </w:r>
      <w:r w:rsidRPr="00C335B4">
        <w:rPr>
          <w:rFonts w:ascii="Times New Roman" w:eastAsia="Times New Roman" w:hAnsi="Times New Roman" w:cs="Times New Roman"/>
          <w:sz w:val="24"/>
          <w:szCs w:val="24"/>
          <w:lang w:val="en-GB"/>
        </w:rPr>
        <w:t xml:space="preserve">, </w:t>
      </w:r>
      <w:r w:rsidRPr="00C335B4">
        <w:rPr>
          <w:rFonts w:ascii="Times New Roman" w:eastAsia="Times New Roman" w:hAnsi="Times New Roman" w:cs="Times New Roman"/>
          <w:i/>
          <w:sz w:val="24"/>
          <w:szCs w:val="24"/>
          <w:lang w:val="en-GB"/>
        </w:rPr>
        <w:t>45</w:t>
      </w:r>
      <w:r w:rsidRPr="00C335B4">
        <w:rPr>
          <w:rFonts w:ascii="Times New Roman" w:eastAsia="Times New Roman" w:hAnsi="Times New Roman" w:cs="Times New Roman"/>
          <w:sz w:val="24"/>
          <w:szCs w:val="24"/>
          <w:lang w:val="en-GB"/>
        </w:rPr>
        <w:t>, pp.399-409.</w:t>
      </w:r>
      <w:hyperlink r:id="rId28">
        <w:r w:rsidRPr="00C335B4">
          <w:rPr>
            <w:rFonts w:ascii="Times New Roman" w:eastAsia="Times New Roman" w:hAnsi="Times New Roman" w:cs="Times New Roman"/>
            <w:sz w:val="24"/>
            <w:szCs w:val="24"/>
            <w:lang w:val="en-GB"/>
          </w:rPr>
          <w:t xml:space="preserve"> </w:t>
        </w:r>
      </w:hyperlink>
      <w:hyperlink r:id="rId29">
        <w:r w:rsidRPr="00C335B4">
          <w:rPr>
            <w:rFonts w:ascii="Times New Roman" w:eastAsia="Times New Roman" w:hAnsi="Times New Roman" w:cs="Times New Roman"/>
            <w:sz w:val="24"/>
            <w:szCs w:val="24"/>
            <w:u w:val="single"/>
            <w:lang w:val="en-GB"/>
          </w:rPr>
          <w:t>https://www.sciencedirect.com/science/article/pii/S1447677020301790</w:t>
        </w:r>
      </w:hyperlink>
    </w:p>
    <w:p w14:paraId="228E0139" w14:textId="77777777" w:rsidR="00642689" w:rsidRPr="00C335B4" w:rsidRDefault="00642689" w:rsidP="00642689">
      <w:pPr>
        <w:spacing w:line="360" w:lineRule="auto"/>
        <w:jc w:val="both"/>
        <w:rPr>
          <w:rFonts w:ascii="Times New Roman" w:eastAsia="Times New Roman" w:hAnsi="Times New Roman" w:cs="Times New Roman"/>
          <w:color w:val="000000" w:themeColor="text1"/>
          <w:sz w:val="24"/>
          <w:szCs w:val="24"/>
          <w:highlight w:val="white"/>
          <w:lang w:val="en-GB"/>
        </w:rPr>
      </w:pPr>
      <w:r w:rsidRPr="00C335B4">
        <w:rPr>
          <w:rFonts w:ascii="Times New Roman" w:eastAsia="Times New Roman" w:hAnsi="Times New Roman" w:cs="Times New Roman"/>
          <w:color w:val="000000" w:themeColor="text1"/>
          <w:sz w:val="24"/>
          <w:szCs w:val="24"/>
          <w:highlight w:val="white"/>
          <w:lang w:val="en-GB"/>
        </w:rPr>
        <w:t xml:space="preserve">Soelton, M., 2018. How culture, training standard and discipline on the employee performance affect hotel management. </w:t>
      </w:r>
      <w:r w:rsidRPr="00C335B4">
        <w:rPr>
          <w:rFonts w:ascii="Times New Roman" w:eastAsia="Times New Roman" w:hAnsi="Times New Roman" w:cs="Times New Roman"/>
          <w:i/>
          <w:color w:val="000000" w:themeColor="text1"/>
          <w:sz w:val="24"/>
          <w:szCs w:val="24"/>
          <w:highlight w:val="white"/>
          <w:lang w:val="en-GB"/>
        </w:rPr>
        <w:t>European Research Studies</w:t>
      </w:r>
      <w:r w:rsidRPr="00C335B4">
        <w:rPr>
          <w:rFonts w:ascii="Times New Roman" w:eastAsia="Times New Roman" w:hAnsi="Times New Roman" w:cs="Times New Roman"/>
          <w:color w:val="000000" w:themeColor="text1"/>
          <w:sz w:val="24"/>
          <w:szCs w:val="24"/>
          <w:highlight w:val="white"/>
          <w:lang w:val="en-GB"/>
        </w:rPr>
        <w:t xml:space="preserve">, </w:t>
      </w:r>
      <w:r w:rsidRPr="00C335B4">
        <w:rPr>
          <w:rFonts w:ascii="Times New Roman" w:eastAsia="Times New Roman" w:hAnsi="Times New Roman" w:cs="Times New Roman"/>
          <w:i/>
          <w:color w:val="000000" w:themeColor="text1"/>
          <w:sz w:val="24"/>
          <w:szCs w:val="24"/>
          <w:highlight w:val="white"/>
          <w:lang w:val="en-GB"/>
        </w:rPr>
        <w:t>21</w:t>
      </w:r>
      <w:r w:rsidRPr="00C335B4">
        <w:rPr>
          <w:rFonts w:ascii="Times New Roman" w:eastAsia="Times New Roman" w:hAnsi="Times New Roman" w:cs="Times New Roman"/>
          <w:color w:val="000000" w:themeColor="text1"/>
          <w:sz w:val="24"/>
          <w:szCs w:val="24"/>
          <w:highlight w:val="white"/>
          <w:lang w:val="en-GB"/>
        </w:rPr>
        <w:t xml:space="preserve">(4), pp.378-385. </w:t>
      </w:r>
      <w:hyperlink r:id="rId30">
        <w:r w:rsidRPr="00C335B4">
          <w:rPr>
            <w:rFonts w:ascii="Times New Roman" w:eastAsia="Times New Roman" w:hAnsi="Times New Roman" w:cs="Times New Roman"/>
            <w:color w:val="000000" w:themeColor="text1"/>
            <w:sz w:val="24"/>
            <w:szCs w:val="24"/>
            <w:highlight w:val="white"/>
            <w:u w:val="single"/>
            <w:lang w:val="en-GB"/>
          </w:rPr>
          <w:t>https://ersj.eu/journal/1128/download/How+Culture+Training+Standard+and+Discipline+on+the+Employee+Performance+Affect+Hotel+Management.pdf</w:t>
        </w:r>
      </w:hyperlink>
    </w:p>
    <w:p w14:paraId="04DF32C0" w14:textId="77777777" w:rsidR="00642689" w:rsidRPr="00C335B4" w:rsidRDefault="00642689" w:rsidP="00A95C91">
      <w:pPr>
        <w:pStyle w:val="Normal1"/>
        <w:spacing w:before="240" w:after="240" w:line="360" w:lineRule="auto"/>
        <w:jc w:val="both"/>
        <w:rPr>
          <w:rFonts w:ascii="Times New Roman" w:eastAsia="Times New Roman" w:hAnsi="Times New Roman" w:cs="Times New Roman"/>
          <w:sz w:val="24"/>
          <w:szCs w:val="24"/>
          <w:u w:val="single"/>
          <w:lang w:val="en-GB"/>
        </w:rPr>
      </w:pPr>
    </w:p>
    <w:p w14:paraId="66399E66" w14:textId="3AA597A5" w:rsidR="00317DF4" w:rsidRPr="00C335B4" w:rsidRDefault="00317DF4" w:rsidP="006835AC">
      <w:pPr>
        <w:rPr>
          <w:rFonts w:ascii="Times New Roman" w:eastAsia="Times New Roman" w:hAnsi="Times New Roman" w:cs="Times New Roman"/>
          <w:sz w:val="24"/>
          <w:szCs w:val="24"/>
          <w:u w:val="single"/>
          <w:lang w:val="en-GB"/>
        </w:rPr>
      </w:pPr>
    </w:p>
    <w:p w14:paraId="3326D10C" w14:textId="77777777" w:rsidR="00365175" w:rsidRPr="00C335B4" w:rsidRDefault="00365175" w:rsidP="00A95C91">
      <w:pPr>
        <w:pStyle w:val="Normal1"/>
        <w:spacing w:before="240" w:after="240" w:line="360" w:lineRule="auto"/>
        <w:jc w:val="both"/>
        <w:rPr>
          <w:rFonts w:ascii="Times New Roman" w:eastAsia="Times New Roman" w:hAnsi="Times New Roman" w:cs="Times New Roman"/>
          <w:sz w:val="24"/>
          <w:szCs w:val="24"/>
          <w:lang w:val="en-GB"/>
        </w:rPr>
      </w:pPr>
    </w:p>
    <w:p w14:paraId="732E833C" w14:textId="77777777" w:rsidR="00365175" w:rsidRPr="00C335B4" w:rsidRDefault="00365175" w:rsidP="00A95C91">
      <w:pPr>
        <w:pStyle w:val="Normal1"/>
        <w:spacing w:before="240" w:line="360" w:lineRule="auto"/>
        <w:jc w:val="both"/>
        <w:rPr>
          <w:rFonts w:ascii="Times New Roman" w:eastAsia="Times New Roman" w:hAnsi="Times New Roman" w:cs="Times New Roman"/>
          <w:sz w:val="24"/>
          <w:szCs w:val="24"/>
          <w:lang w:val="en-GB"/>
        </w:rPr>
      </w:pPr>
    </w:p>
    <w:p w14:paraId="54C1C3FE" w14:textId="75F6BD84" w:rsidR="00325BB2" w:rsidRDefault="00CA69D4" w:rsidP="00A95C91">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1</w:t>
      </w:r>
      <w:r w:rsidR="00702378">
        <w:rPr>
          <w:rFonts w:ascii="Times New Roman" w:eastAsia="Times New Roman" w:hAnsi="Times New Roman" w:cs="Times New Roman"/>
          <w:b/>
          <w:sz w:val="24"/>
          <w:szCs w:val="24"/>
          <w:lang w:val="en-GB"/>
        </w:rPr>
        <w:t>0</w:t>
      </w:r>
      <w:r>
        <w:rPr>
          <w:rFonts w:ascii="Times New Roman" w:eastAsia="Times New Roman" w:hAnsi="Times New Roman" w:cs="Times New Roman"/>
          <w:b/>
          <w:sz w:val="24"/>
          <w:szCs w:val="24"/>
          <w:lang w:val="en-GB"/>
        </w:rPr>
        <w:t>.</w:t>
      </w:r>
      <w:r w:rsidR="00325BB2">
        <w:rPr>
          <w:rFonts w:ascii="Times New Roman" w:eastAsia="Times New Roman" w:hAnsi="Times New Roman" w:cs="Times New Roman"/>
          <w:b/>
          <w:sz w:val="24"/>
          <w:szCs w:val="24"/>
          <w:lang w:val="en-GB"/>
        </w:rPr>
        <w:t>Appendices</w:t>
      </w:r>
    </w:p>
    <w:p w14:paraId="1CC15D97" w14:textId="39F866D2" w:rsidR="00325BB2" w:rsidRPr="00C335B4" w:rsidRDefault="00325BB2" w:rsidP="00325BB2">
      <w:pPr>
        <w:pStyle w:val="Heading1"/>
        <w:rPr>
          <w:lang w:val="en-GB"/>
        </w:rPr>
      </w:pPr>
      <w:bookmarkStart w:id="28" w:name="_Toc136013944"/>
      <w:r w:rsidRPr="00C335B4">
        <w:rPr>
          <w:lang w:val="en-GB"/>
        </w:rPr>
        <w:t>Competitors: Perceptual positioning map</w:t>
      </w:r>
      <w:bookmarkEnd w:id="28"/>
      <w:r>
        <w:rPr>
          <w:lang w:val="en-GB"/>
        </w:rPr>
        <w:t xml:space="preserve"> (appendix 1)</w:t>
      </w:r>
    </w:p>
    <w:p w14:paraId="413020DA" w14:textId="77777777" w:rsidR="00325BB2" w:rsidRPr="00C335B4" w:rsidRDefault="00325BB2" w:rsidP="00325BB2">
      <w:pPr>
        <w:pStyle w:val="Normal1"/>
        <w:jc w:val="center"/>
        <w:rPr>
          <w:lang w:val="en-GB"/>
        </w:rPr>
      </w:pPr>
      <w:r>
        <w:rPr>
          <w:lang w:val="en-GB"/>
        </w:rPr>
        <w:t>„</w:t>
      </w:r>
      <w:r w:rsidRPr="00C335B4">
        <w:rPr>
          <w:noProof/>
          <w:lang w:val="en-GB" w:eastAsia="en-IN"/>
        </w:rPr>
        <w:drawing>
          <wp:inline distT="0" distB="0" distL="0" distR="0" wp14:anchorId="3910FE70" wp14:editId="5BFDD172">
            <wp:extent cx="5733415" cy="3971925"/>
            <wp:effectExtent l="152400" t="152400" r="362585" b="371475"/>
            <wp:docPr id="4" name="Picture 4" descr="A picture containing text, screenshot, lin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creenshot, line, diagram&#10;&#10;Description automatically generated"/>
                    <pic:cNvPicPr/>
                  </pic:nvPicPr>
                  <pic:blipFill>
                    <a:blip r:embed="rId31"/>
                    <a:stretch>
                      <a:fillRect/>
                    </a:stretch>
                  </pic:blipFill>
                  <pic:spPr>
                    <a:xfrm>
                      <a:off x="0" y="0"/>
                      <a:ext cx="5733415" cy="3971925"/>
                    </a:xfrm>
                    <a:prstGeom prst="rect">
                      <a:avLst/>
                    </a:prstGeom>
                    <a:ln>
                      <a:noFill/>
                    </a:ln>
                    <a:effectLst>
                      <a:outerShdw blurRad="292100" dist="139700" dir="2700000" algn="tl" rotWithShape="0">
                        <a:srgbClr val="333333">
                          <a:alpha val="65000"/>
                        </a:srgbClr>
                      </a:outerShdw>
                    </a:effectLst>
                  </pic:spPr>
                </pic:pic>
              </a:graphicData>
            </a:graphic>
          </wp:inline>
        </w:drawing>
      </w:r>
    </w:p>
    <w:p w14:paraId="6E693178" w14:textId="77777777" w:rsidR="00325BB2" w:rsidRPr="00C335B4" w:rsidRDefault="00325BB2" w:rsidP="00325BB2">
      <w:pPr>
        <w:pStyle w:val="Normal1"/>
        <w:spacing w:line="360" w:lineRule="auto"/>
        <w:jc w:val="center"/>
        <w:rPr>
          <w:rFonts w:ascii="Times New Roman" w:eastAsia="Times New Roman" w:hAnsi="Times New Roman" w:cs="Times New Roman"/>
          <w:sz w:val="24"/>
          <w:szCs w:val="24"/>
          <w:lang w:val="en-GB"/>
        </w:rPr>
      </w:pPr>
    </w:p>
    <w:p w14:paraId="549BC679" w14:textId="77777777" w:rsidR="00325BB2" w:rsidRPr="00C335B4" w:rsidRDefault="00325BB2" w:rsidP="00325BB2">
      <w:pPr>
        <w:pStyle w:val="Normal1"/>
        <w:spacing w:line="360" w:lineRule="auto"/>
        <w:jc w:val="center"/>
        <w:rPr>
          <w:rFonts w:ascii="Times New Roman" w:eastAsia="Times New Roman" w:hAnsi="Times New Roman" w:cs="Times New Roman"/>
          <w:b/>
          <w:sz w:val="24"/>
          <w:szCs w:val="24"/>
          <w:lang w:val="en-GB"/>
        </w:rPr>
      </w:pPr>
      <w:r w:rsidRPr="00C335B4">
        <w:rPr>
          <w:rFonts w:ascii="Times New Roman" w:eastAsia="Times New Roman" w:hAnsi="Times New Roman" w:cs="Times New Roman"/>
          <w:b/>
          <w:sz w:val="24"/>
          <w:szCs w:val="24"/>
          <w:lang w:val="en-GB"/>
        </w:rPr>
        <w:t>Figure 2: Positioning map of Holiday Inn</w:t>
      </w:r>
    </w:p>
    <w:p w14:paraId="7719EFCA" w14:textId="77777777" w:rsidR="00325BB2" w:rsidRPr="00C335B4" w:rsidRDefault="00325BB2" w:rsidP="00325BB2">
      <w:pPr>
        <w:pStyle w:val="Normal1"/>
        <w:spacing w:line="360" w:lineRule="auto"/>
        <w:jc w:val="center"/>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(Source: Developed by the learner)</w:t>
      </w:r>
    </w:p>
    <w:p w14:paraId="20CA0E31" w14:textId="77777777" w:rsidR="00325BB2" w:rsidRDefault="00325BB2" w:rsidP="00A95C91">
      <w:pPr>
        <w:pStyle w:val="Normal1"/>
        <w:spacing w:line="360" w:lineRule="auto"/>
        <w:jc w:val="both"/>
        <w:rPr>
          <w:rFonts w:ascii="Times New Roman" w:eastAsia="Times New Roman" w:hAnsi="Times New Roman" w:cs="Times New Roman"/>
          <w:b/>
          <w:sz w:val="24"/>
          <w:szCs w:val="24"/>
          <w:lang w:val="en-GB"/>
        </w:rPr>
      </w:pPr>
    </w:p>
    <w:p w14:paraId="1CDAB195" w14:textId="739B2A6D" w:rsidR="00325BB2" w:rsidRPr="00C335B4" w:rsidRDefault="00325BB2" w:rsidP="00325BB2">
      <w:pPr>
        <w:pStyle w:val="Heading1"/>
        <w:rPr>
          <w:lang w:val="en-GB"/>
        </w:rPr>
      </w:pPr>
      <w:bookmarkStart w:id="29" w:name="_Toc136013958"/>
      <w:r w:rsidRPr="00C335B4">
        <w:rPr>
          <w:lang w:val="en-GB"/>
        </w:rPr>
        <w:lastRenderedPageBreak/>
        <w:t>Ansoff Matrix</w:t>
      </w:r>
      <w:bookmarkEnd w:id="29"/>
      <w:r>
        <w:rPr>
          <w:lang w:val="en-GB"/>
        </w:rPr>
        <w:t xml:space="preserve"> (appendix 2)</w:t>
      </w:r>
    </w:p>
    <w:p w14:paraId="0CDB544F" w14:textId="77777777" w:rsidR="00325BB2" w:rsidRPr="00C335B4" w:rsidRDefault="00325BB2" w:rsidP="00325BB2">
      <w:pPr>
        <w:spacing w:line="360" w:lineRule="auto"/>
        <w:jc w:val="center"/>
        <w:rPr>
          <w:rFonts w:ascii="Times New Roman" w:eastAsia="Times New Roman" w:hAnsi="Times New Roman" w:cs="Times New Roman"/>
          <w:b/>
          <w:sz w:val="24"/>
          <w:szCs w:val="24"/>
          <w:lang w:val="en-GB"/>
        </w:rPr>
      </w:pPr>
      <w:r w:rsidRPr="00C335B4">
        <w:rPr>
          <w:noProof/>
          <w:lang w:val="en-GB" w:eastAsia="en-IN"/>
        </w:rPr>
        <w:drawing>
          <wp:inline distT="0" distB="0" distL="0" distR="0" wp14:anchorId="631EB9D1" wp14:editId="2CCB60C4">
            <wp:extent cx="4610100" cy="2473799"/>
            <wp:effectExtent l="152400" t="152400" r="361950" b="365125"/>
            <wp:docPr id="1" name="Picture 1" descr="A picture containing text, font, screenshot, br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font, screenshot, brand&#10;&#10;Description automatically generated"/>
                    <pic:cNvPicPr/>
                  </pic:nvPicPr>
                  <pic:blipFill>
                    <a:blip r:embed="rId32"/>
                    <a:stretch>
                      <a:fillRect/>
                    </a:stretch>
                  </pic:blipFill>
                  <pic:spPr>
                    <a:xfrm>
                      <a:off x="0" y="0"/>
                      <a:ext cx="4617860" cy="2477963"/>
                    </a:xfrm>
                    <a:prstGeom prst="rect">
                      <a:avLst/>
                    </a:prstGeom>
                    <a:ln>
                      <a:noFill/>
                    </a:ln>
                    <a:effectLst>
                      <a:outerShdw blurRad="292100" dist="139700" dir="2700000" algn="tl" rotWithShape="0">
                        <a:srgbClr val="333333">
                          <a:alpha val="65000"/>
                        </a:srgbClr>
                      </a:outerShdw>
                    </a:effectLst>
                  </pic:spPr>
                </pic:pic>
              </a:graphicData>
            </a:graphic>
          </wp:inline>
        </w:drawing>
      </w:r>
    </w:p>
    <w:p w14:paraId="553E107F" w14:textId="77777777" w:rsidR="00325BB2" w:rsidRPr="00C335B4" w:rsidRDefault="00325BB2" w:rsidP="00325BB2">
      <w:pPr>
        <w:spacing w:line="360" w:lineRule="auto"/>
        <w:jc w:val="center"/>
        <w:rPr>
          <w:rFonts w:ascii="Times New Roman" w:eastAsia="Times New Roman" w:hAnsi="Times New Roman" w:cs="Times New Roman"/>
          <w:b/>
          <w:sz w:val="24"/>
          <w:szCs w:val="24"/>
          <w:lang w:val="en-GB"/>
        </w:rPr>
      </w:pPr>
      <w:r w:rsidRPr="00C335B4">
        <w:rPr>
          <w:rFonts w:ascii="Times New Roman" w:eastAsia="Times New Roman" w:hAnsi="Times New Roman" w:cs="Times New Roman"/>
          <w:b/>
          <w:sz w:val="24"/>
          <w:szCs w:val="24"/>
          <w:lang w:val="en-GB"/>
        </w:rPr>
        <w:t>Figure 1: Ansoff Matrix</w:t>
      </w:r>
    </w:p>
    <w:p w14:paraId="490BC203" w14:textId="77777777" w:rsidR="00325BB2" w:rsidRPr="00C335B4" w:rsidRDefault="00325BB2" w:rsidP="00325BB2">
      <w:pPr>
        <w:spacing w:line="360" w:lineRule="auto"/>
        <w:jc w:val="center"/>
        <w:rPr>
          <w:rFonts w:ascii="Times New Roman" w:eastAsia="Times New Roman" w:hAnsi="Times New Roman" w:cs="Times New Roman"/>
          <w:sz w:val="24"/>
          <w:szCs w:val="24"/>
          <w:lang w:val="en-GB"/>
        </w:rPr>
      </w:pPr>
      <w:r w:rsidRPr="00C335B4">
        <w:rPr>
          <w:rFonts w:ascii="Times New Roman" w:eastAsia="Times New Roman" w:hAnsi="Times New Roman" w:cs="Times New Roman"/>
          <w:sz w:val="24"/>
          <w:szCs w:val="24"/>
          <w:lang w:val="en-GB"/>
        </w:rPr>
        <w:t>(Source: Developed by the learner)</w:t>
      </w:r>
    </w:p>
    <w:p w14:paraId="4C85BE37" w14:textId="77777777" w:rsidR="00325BB2" w:rsidRDefault="00325BB2" w:rsidP="00A95C91">
      <w:pPr>
        <w:pStyle w:val="Normal1"/>
        <w:spacing w:line="360" w:lineRule="auto"/>
        <w:jc w:val="both"/>
        <w:rPr>
          <w:rFonts w:ascii="Times New Roman" w:eastAsia="Times New Roman" w:hAnsi="Times New Roman" w:cs="Times New Roman"/>
          <w:b/>
          <w:sz w:val="24"/>
          <w:szCs w:val="24"/>
          <w:lang w:val="en-GB"/>
        </w:rPr>
      </w:pPr>
    </w:p>
    <w:p w14:paraId="2AEC02E9" w14:textId="3FCE729D" w:rsidR="00325BB2" w:rsidRDefault="002D33BD" w:rsidP="00A95C91">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Action</w:t>
      </w:r>
      <w:r w:rsidR="00CA69D4">
        <w:rPr>
          <w:rFonts w:ascii="Times New Roman" w:eastAsia="Times New Roman" w:hAnsi="Times New Roman" w:cs="Times New Roman"/>
          <w:b/>
          <w:sz w:val="24"/>
          <w:szCs w:val="24"/>
          <w:lang w:val="en-GB"/>
        </w:rPr>
        <w:t xml:space="preserve"> Gantt Chart (appendix </w:t>
      </w:r>
      <w:r w:rsidR="009E5D6B">
        <w:rPr>
          <w:rFonts w:ascii="Times New Roman" w:eastAsia="Times New Roman" w:hAnsi="Times New Roman" w:cs="Times New Roman"/>
          <w:b/>
          <w:sz w:val="24"/>
          <w:szCs w:val="24"/>
          <w:lang w:val="en-GB"/>
        </w:rPr>
        <w:t>3</w:t>
      </w:r>
      <w:r w:rsidR="00CA69D4">
        <w:rPr>
          <w:rFonts w:ascii="Times New Roman" w:eastAsia="Times New Roman" w:hAnsi="Times New Roman" w:cs="Times New Roman"/>
          <w:b/>
          <w:sz w:val="24"/>
          <w:szCs w:val="24"/>
          <w:lang w:val="en-GB"/>
        </w:rPr>
        <w:t>)</w:t>
      </w:r>
    </w:p>
    <w:p w14:paraId="7D627A5E" w14:textId="4CF3EFCF" w:rsidR="00325BB2" w:rsidRDefault="002D33BD" w:rsidP="00A95C91">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 </w:t>
      </w:r>
      <w:r w:rsidRPr="00C335B4">
        <w:rPr>
          <w:rFonts w:ascii="Times New Roman" w:eastAsia="Times New Roman" w:hAnsi="Times New Roman" w:cs="Times New Roman"/>
          <w:b/>
          <w:noProof/>
          <w:sz w:val="24"/>
          <w:szCs w:val="24"/>
          <w:lang w:val="en-GB" w:eastAsia="en-IN"/>
        </w:rPr>
        <w:drawing>
          <wp:inline distT="114300" distB="114300" distL="114300" distR="114300" wp14:anchorId="2CB20751" wp14:editId="44CF6E7D">
            <wp:extent cx="5731200" cy="2692400"/>
            <wp:effectExtent l="0" t="0" r="0" b="0"/>
            <wp:docPr id="2" name="image1.png" descr="A picture containing screenshot, text, square, line&#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A picture containing screenshot, text, square, line&#10;&#10;Description automatically generated"/>
                    <pic:cNvPicPr/>
                  </pic:nvPicPr>
                  <pic:blipFill>
                    <a:blip r:embed="rId33"/>
                    <a:stretch>
                      <a:fillRect/>
                    </a:stretch>
                  </pic:blipFill>
                  <pic:spPr>
                    <a:xfrm>
                      <a:off x="0" y="0"/>
                      <a:ext cx="5731200" cy="2692400"/>
                    </a:xfrm>
                    <a:prstGeom prst="rect">
                      <a:avLst/>
                    </a:prstGeom>
                  </pic:spPr>
                </pic:pic>
              </a:graphicData>
            </a:graphic>
          </wp:inline>
        </w:drawing>
      </w:r>
    </w:p>
    <w:p w14:paraId="4FC28031" w14:textId="77777777" w:rsidR="002D33BD" w:rsidRDefault="002D33BD" w:rsidP="00A95C91">
      <w:pPr>
        <w:pStyle w:val="Normal1"/>
        <w:spacing w:line="360" w:lineRule="auto"/>
        <w:jc w:val="both"/>
        <w:rPr>
          <w:rFonts w:ascii="Times New Roman" w:eastAsia="Times New Roman" w:hAnsi="Times New Roman" w:cs="Times New Roman"/>
          <w:b/>
          <w:sz w:val="24"/>
          <w:szCs w:val="24"/>
          <w:lang w:val="en-GB"/>
        </w:rPr>
      </w:pPr>
    </w:p>
    <w:p w14:paraId="2511FC73" w14:textId="38CDF1D0" w:rsidR="00325BB2" w:rsidRDefault="00325BB2" w:rsidP="00A95C91">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PowerPoint screenshot (appendix </w:t>
      </w:r>
      <w:r w:rsidR="002D33BD">
        <w:rPr>
          <w:rFonts w:ascii="Times New Roman" w:eastAsia="Times New Roman" w:hAnsi="Times New Roman" w:cs="Times New Roman"/>
          <w:b/>
          <w:sz w:val="24"/>
          <w:szCs w:val="24"/>
          <w:lang w:val="en-GB"/>
        </w:rPr>
        <w:t>4</w:t>
      </w:r>
      <w:r>
        <w:rPr>
          <w:rFonts w:ascii="Times New Roman" w:eastAsia="Times New Roman" w:hAnsi="Times New Roman" w:cs="Times New Roman"/>
          <w:b/>
          <w:sz w:val="24"/>
          <w:szCs w:val="24"/>
          <w:lang w:val="en-GB"/>
        </w:rPr>
        <w:t>)</w:t>
      </w:r>
    </w:p>
    <w:p w14:paraId="5A6D98BF" w14:textId="45FD64D4" w:rsidR="00865428" w:rsidRDefault="00717868" w:rsidP="00A95C91">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val="en-GB"/>
        </w:rPr>
        <w:lastRenderedPageBreak/>
        <w:drawing>
          <wp:inline distT="0" distB="0" distL="0" distR="0" wp14:anchorId="212DD3D0" wp14:editId="121558EA">
            <wp:extent cx="6214745" cy="3069373"/>
            <wp:effectExtent l="0" t="0" r="0" b="0"/>
            <wp:docPr id="1914814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814186" name="Picture 1914814186"/>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243166" cy="3083410"/>
                    </a:xfrm>
                    <a:prstGeom prst="rect">
                      <a:avLst/>
                    </a:prstGeom>
                  </pic:spPr>
                </pic:pic>
              </a:graphicData>
            </a:graphic>
          </wp:inline>
        </w:drawing>
      </w:r>
    </w:p>
    <w:p w14:paraId="4B76FFDF" w14:textId="43C17916" w:rsidR="00865428" w:rsidRDefault="00865428">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r w:rsidR="00A26FCF">
        <w:rPr>
          <w:rFonts w:ascii="Times New Roman" w:eastAsia="Times New Roman" w:hAnsi="Times New Roman" w:cs="Times New Roman"/>
          <w:b/>
          <w:noProof/>
          <w:sz w:val="24"/>
          <w:szCs w:val="24"/>
          <w:lang w:val="en-GB"/>
        </w:rPr>
        <w:lastRenderedPageBreak/>
        <w:drawing>
          <wp:inline distT="0" distB="0" distL="0" distR="0" wp14:anchorId="0BE92FFC" wp14:editId="0BE29052">
            <wp:extent cx="5725795" cy="2982595"/>
            <wp:effectExtent l="0" t="0" r="8255" b="8255"/>
            <wp:docPr id="15907430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25795" cy="2982595"/>
                    </a:xfrm>
                    <a:prstGeom prst="rect">
                      <a:avLst/>
                    </a:prstGeom>
                    <a:noFill/>
                    <a:ln>
                      <a:noFill/>
                    </a:ln>
                  </pic:spPr>
                </pic:pic>
              </a:graphicData>
            </a:graphic>
          </wp:inline>
        </w:drawing>
      </w:r>
      <w:r w:rsidR="00A26FCF">
        <w:rPr>
          <w:rFonts w:ascii="Times New Roman" w:eastAsia="Times New Roman" w:hAnsi="Times New Roman" w:cs="Times New Roman"/>
          <w:b/>
          <w:noProof/>
          <w:sz w:val="24"/>
          <w:szCs w:val="24"/>
          <w:lang w:val="en-GB"/>
        </w:rPr>
        <w:drawing>
          <wp:inline distT="0" distB="0" distL="0" distR="0" wp14:anchorId="779396A9" wp14:editId="7407D066">
            <wp:extent cx="5725795" cy="2971800"/>
            <wp:effectExtent l="0" t="0" r="8255" b="0"/>
            <wp:docPr id="5226122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25795" cy="2971800"/>
                    </a:xfrm>
                    <a:prstGeom prst="rect">
                      <a:avLst/>
                    </a:prstGeom>
                    <a:noFill/>
                    <a:ln>
                      <a:noFill/>
                    </a:ln>
                  </pic:spPr>
                </pic:pic>
              </a:graphicData>
            </a:graphic>
          </wp:inline>
        </w:drawing>
      </w:r>
    </w:p>
    <w:p w14:paraId="680875E2" w14:textId="505F89AC" w:rsidR="00865428" w:rsidRDefault="00A26FCF" w:rsidP="00A95C91">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val="en-GB"/>
        </w:rPr>
        <w:lastRenderedPageBreak/>
        <w:drawing>
          <wp:inline distT="0" distB="0" distL="0" distR="0" wp14:anchorId="00687F41" wp14:editId="43E688DA">
            <wp:extent cx="5720715" cy="2950210"/>
            <wp:effectExtent l="0" t="0" r="0" b="2540"/>
            <wp:docPr id="19847113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20715" cy="2950210"/>
                    </a:xfrm>
                    <a:prstGeom prst="rect">
                      <a:avLst/>
                    </a:prstGeom>
                    <a:noFill/>
                    <a:ln>
                      <a:noFill/>
                    </a:ln>
                  </pic:spPr>
                </pic:pic>
              </a:graphicData>
            </a:graphic>
          </wp:inline>
        </w:drawing>
      </w:r>
      <w:r>
        <w:rPr>
          <w:rFonts w:ascii="Times New Roman" w:eastAsia="Times New Roman" w:hAnsi="Times New Roman" w:cs="Times New Roman"/>
          <w:b/>
          <w:noProof/>
          <w:sz w:val="24"/>
          <w:szCs w:val="24"/>
          <w:lang w:val="en-GB"/>
        </w:rPr>
        <w:drawing>
          <wp:inline distT="0" distB="0" distL="0" distR="0" wp14:anchorId="43E3206A" wp14:editId="7B5F5EBE">
            <wp:extent cx="5720715" cy="2955290"/>
            <wp:effectExtent l="0" t="0" r="0" b="0"/>
            <wp:docPr id="19816297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20715" cy="2955290"/>
                    </a:xfrm>
                    <a:prstGeom prst="rect">
                      <a:avLst/>
                    </a:prstGeom>
                    <a:noFill/>
                    <a:ln>
                      <a:noFill/>
                    </a:ln>
                  </pic:spPr>
                </pic:pic>
              </a:graphicData>
            </a:graphic>
          </wp:inline>
        </w:drawing>
      </w:r>
    </w:p>
    <w:p w14:paraId="26071CCE" w14:textId="1B9428BD" w:rsidR="00865428" w:rsidRDefault="00A26FCF">
      <w:pP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val="en-GB"/>
        </w:rPr>
        <w:lastRenderedPageBreak/>
        <w:drawing>
          <wp:inline distT="0" distB="0" distL="0" distR="0" wp14:anchorId="084E9B67" wp14:editId="4AAC6588">
            <wp:extent cx="5725795" cy="2955290"/>
            <wp:effectExtent l="0" t="0" r="8255" b="0"/>
            <wp:docPr id="17735239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25795" cy="2955290"/>
                    </a:xfrm>
                    <a:prstGeom prst="rect">
                      <a:avLst/>
                    </a:prstGeom>
                    <a:noFill/>
                    <a:ln>
                      <a:noFill/>
                    </a:ln>
                  </pic:spPr>
                </pic:pic>
              </a:graphicData>
            </a:graphic>
          </wp:inline>
        </w:drawing>
      </w:r>
      <w:r>
        <w:rPr>
          <w:rFonts w:ascii="Times New Roman" w:eastAsia="Times New Roman" w:hAnsi="Times New Roman" w:cs="Times New Roman"/>
          <w:b/>
          <w:noProof/>
          <w:sz w:val="24"/>
          <w:szCs w:val="24"/>
          <w:lang w:val="en-GB"/>
        </w:rPr>
        <w:drawing>
          <wp:inline distT="0" distB="0" distL="0" distR="0" wp14:anchorId="6D9A9164" wp14:editId="5DC8AA5A">
            <wp:extent cx="5731510" cy="2950210"/>
            <wp:effectExtent l="0" t="0" r="2540" b="2540"/>
            <wp:docPr id="105221087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2950210"/>
                    </a:xfrm>
                    <a:prstGeom prst="rect">
                      <a:avLst/>
                    </a:prstGeom>
                    <a:noFill/>
                    <a:ln>
                      <a:noFill/>
                    </a:ln>
                  </pic:spPr>
                </pic:pic>
              </a:graphicData>
            </a:graphic>
          </wp:inline>
        </w:drawing>
      </w:r>
      <w:r>
        <w:rPr>
          <w:rFonts w:ascii="Times New Roman" w:eastAsia="Times New Roman" w:hAnsi="Times New Roman" w:cs="Times New Roman"/>
          <w:b/>
          <w:noProof/>
          <w:sz w:val="24"/>
          <w:szCs w:val="24"/>
          <w:lang w:val="en-GB"/>
        </w:rPr>
        <w:lastRenderedPageBreak/>
        <w:drawing>
          <wp:inline distT="0" distB="0" distL="0" distR="0" wp14:anchorId="1DEBADAF" wp14:editId="7572CFF0">
            <wp:extent cx="5720715" cy="2961005"/>
            <wp:effectExtent l="0" t="0" r="0" b="0"/>
            <wp:docPr id="229125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20715" cy="2961005"/>
                    </a:xfrm>
                    <a:prstGeom prst="rect">
                      <a:avLst/>
                    </a:prstGeom>
                    <a:noFill/>
                    <a:ln>
                      <a:noFill/>
                    </a:ln>
                  </pic:spPr>
                </pic:pic>
              </a:graphicData>
            </a:graphic>
          </wp:inline>
        </w:drawing>
      </w:r>
      <w:r>
        <w:rPr>
          <w:rFonts w:ascii="Times New Roman" w:eastAsia="Times New Roman" w:hAnsi="Times New Roman" w:cs="Times New Roman"/>
          <w:b/>
          <w:noProof/>
          <w:sz w:val="24"/>
          <w:szCs w:val="24"/>
          <w:lang w:val="en-GB"/>
        </w:rPr>
        <w:drawing>
          <wp:inline distT="0" distB="0" distL="0" distR="0" wp14:anchorId="71E41002" wp14:editId="42FF2060">
            <wp:extent cx="5731510" cy="2961005"/>
            <wp:effectExtent l="0" t="0" r="2540" b="0"/>
            <wp:docPr id="63695279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2961005"/>
                    </a:xfrm>
                    <a:prstGeom prst="rect">
                      <a:avLst/>
                    </a:prstGeom>
                    <a:noFill/>
                    <a:ln>
                      <a:noFill/>
                    </a:ln>
                  </pic:spPr>
                </pic:pic>
              </a:graphicData>
            </a:graphic>
          </wp:inline>
        </w:drawing>
      </w:r>
      <w:r w:rsidR="00865428">
        <w:rPr>
          <w:rFonts w:ascii="Times New Roman" w:eastAsia="Times New Roman" w:hAnsi="Times New Roman" w:cs="Times New Roman"/>
          <w:b/>
          <w:sz w:val="24"/>
          <w:szCs w:val="24"/>
          <w:lang w:val="en-GB"/>
        </w:rPr>
        <w:br w:type="page"/>
      </w:r>
    </w:p>
    <w:p w14:paraId="3285F8D8" w14:textId="3C717A50" w:rsidR="00865428" w:rsidRDefault="00865428" w:rsidP="00A95C91">
      <w:pPr>
        <w:pStyle w:val="Normal1"/>
        <w:spacing w:line="360" w:lineRule="auto"/>
        <w:jc w:val="both"/>
        <w:rPr>
          <w:rFonts w:ascii="Times New Roman" w:eastAsia="Times New Roman" w:hAnsi="Times New Roman" w:cs="Times New Roman"/>
          <w:b/>
          <w:sz w:val="24"/>
          <w:szCs w:val="24"/>
          <w:lang w:val="en-GB"/>
        </w:rPr>
      </w:pPr>
    </w:p>
    <w:p w14:paraId="686E30D7" w14:textId="5E94294E" w:rsidR="00865428" w:rsidRDefault="00A26FCF">
      <w:pP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val="en-GB"/>
        </w:rPr>
        <w:drawing>
          <wp:inline distT="0" distB="0" distL="0" distR="0" wp14:anchorId="23954958" wp14:editId="312B83A5">
            <wp:extent cx="5725795" cy="2939415"/>
            <wp:effectExtent l="0" t="0" r="8255" b="0"/>
            <wp:docPr id="177038915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25795" cy="2939415"/>
                    </a:xfrm>
                    <a:prstGeom prst="rect">
                      <a:avLst/>
                    </a:prstGeom>
                    <a:noFill/>
                    <a:ln>
                      <a:noFill/>
                    </a:ln>
                  </pic:spPr>
                </pic:pic>
              </a:graphicData>
            </a:graphic>
          </wp:inline>
        </w:drawing>
      </w:r>
      <w:r>
        <w:rPr>
          <w:rFonts w:ascii="Times New Roman" w:eastAsia="Times New Roman" w:hAnsi="Times New Roman" w:cs="Times New Roman"/>
          <w:b/>
          <w:noProof/>
          <w:sz w:val="24"/>
          <w:szCs w:val="24"/>
          <w:lang w:val="en-GB"/>
        </w:rPr>
        <w:drawing>
          <wp:inline distT="0" distB="0" distL="0" distR="0" wp14:anchorId="191BD4B8" wp14:editId="25B9A8F9">
            <wp:extent cx="5731510" cy="2966085"/>
            <wp:effectExtent l="0" t="0" r="2540" b="5715"/>
            <wp:docPr id="32959638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31510" cy="2966085"/>
                    </a:xfrm>
                    <a:prstGeom prst="rect">
                      <a:avLst/>
                    </a:prstGeom>
                    <a:noFill/>
                    <a:ln>
                      <a:noFill/>
                    </a:ln>
                  </pic:spPr>
                </pic:pic>
              </a:graphicData>
            </a:graphic>
          </wp:inline>
        </w:drawing>
      </w:r>
      <w:r w:rsidR="00865428">
        <w:rPr>
          <w:rFonts w:ascii="Times New Roman" w:eastAsia="Times New Roman" w:hAnsi="Times New Roman" w:cs="Times New Roman"/>
          <w:b/>
          <w:sz w:val="24"/>
          <w:szCs w:val="24"/>
          <w:lang w:val="en-GB"/>
        </w:rPr>
        <w:br w:type="page"/>
      </w:r>
    </w:p>
    <w:p w14:paraId="21686182" w14:textId="5846B59B" w:rsidR="00865428" w:rsidRDefault="00865428" w:rsidP="00A95C91">
      <w:pPr>
        <w:pStyle w:val="Normal1"/>
        <w:spacing w:line="360" w:lineRule="auto"/>
        <w:jc w:val="both"/>
        <w:rPr>
          <w:rFonts w:ascii="Times New Roman" w:eastAsia="Times New Roman" w:hAnsi="Times New Roman" w:cs="Times New Roman"/>
          <w:b/>
          <w:sz w:val="24"/>
          <w:szCs w:val="24"/>
          <w:lang w:val="en-GB"/>
        </w:rPr>
      </w:pPr>
    </w:p>
    <w:p w14:paraId="2BB1D167" w14:textId="5AF09BE3" w:rsidR="00865428" w:rsidRDefault="00A26FCF">
      <w:pP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val="en-GB"/>
        </w:rPr>
        <w:drawing>
          <wp:inline distT="0" distB="0" distL="0" distR="0" wp14:anchorId="52062266" wp14:editId="506291CC">
            <wp:extent cx="5720715" cy="2961005"/>
            <wp:effectExtent l="0" t="0" r="0" b="0"/>
            <wp:docPr id="91937664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20715" cy="2961005"/>
                    </a:xfrm>
                    <a:prstGeom prst="rect">
                      <a:avLst/>
                    </a:prstGeom>
                    <a:noFill/>
                    <a:ln>
                      <a:noFill/>
                    </a:ln>
                  </pic:spPr>
                </pic:pic>
              </a:graphicData>
            </a:graphic>
          </wp:inline>
        </w:drawing>
      </w:r>
      <w:r>
        <w:rPr>
          <w:rFonts w:ascii="Times New Roman" w:eastAsia="Times New Roman" w:hAnsi="Times New Roman" w:cs="Times New Roman"/>
          <w:b/>
          <w:noProof/>
          <w:sz w:val="24"/>
          <w:szCs w:val="24"/>
          <w:lang w:val="en-GB"/>
        </w:rPr>
        <w:drawing>
          <wp:inline distT="0" distB="0" distL="0" distR="0" wp14:anchorId="216720AF" wp14:editId="6098A4A1">
            <wp:extent cx="5725795" cy="2955290"/>
            <wp:effectExtent l="0" t="0" r="8255" b="0"/>
            <wp:docPr id="183829216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25795" cy="2955290"/>
                    </a:xfrm>
                    <a:prstGeom prst="rect">
                      <a:avLst/>
                    </a:prstGeom>
                    <a:noFill/>
                    <a:ln>
                      <a:noFill/>
                    </a:ln>
                  </pic:spPr>
                </pic:pic>
              </a:graphicData>
            </a:graphic>
          </wp:inline>
        </w:drawing>
      </w:r>
      <w:r w:rsidR="00865428">
        <w:rPr>
          <w:rFonts w:ascii="Times New Roman" w:eastAsia="Times New Roman" w:hAnsi="Times New Roman" w:cs="Times New Roman"/>
          <w:b/>
          <w:sz w:val="24"/>
          <w:szCs w:val="24"/>
          <w:lang w:val="en-GB"/>
        </w:rPr>
        <w:br w:type="page"/>
      </w:r>
    </w:p>
    <w:p w14:paraId="59060DA7" w14:textId="476B3AAD" w:rsidR="00865428" w:rsidRDefault="00A26FCF" w:rsidP="00A95C91">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val="en-GB"/>
        </w:rPr>
        <w:lastRenderedPageBreak/>
        <w:drawing>
          <wp:inline distT="0" distB="0" distL="0" distR="0" wp14:anchorId="58F82C6B" wp14:editId="43CCF69D">
            <wp:extent cx="5725795" cy="2950210"/>
            <wp:effectExtent l="0" t="0" r="8255" b="2540"/>
            <wp:docPr id="34231412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25795" cy="2950210"/>
                    </a:xfrm>
                    <a:prstGeom prst="rect">
                      <a:avLst/>
                    </a:prstGeom>
                    <a:noFill/>
                    <a:ln>
                      <a:noFill/>
                    </a:ln>
                  </pic:spPr>
                </pic:pic>
              </a:graphicData>
            </a:graphic>
          </wp:inline>
        </w:drawing>
      </w:r>
      <w:r>
        <w:rPr>
          <w:rFonts w:ascii="Times New Roman" w:eastAsia="Times New Roman" w:hAnsi="Times New Roman" w:cs="Times New Roman"/>
          <w:b/>
          <w:noProof/>
          <w:sz w:val="24"/>
          <w:szCs w:val="24"/>
          <w:lang w:val="en-GB"/>
        </w:rPr>
        <w:drawing>
          <wp:inline distT="0" distB="0" distL="0" distR="0" wp14:anchorId="429A2757" wp14:editId="2EE4083A">
            <wp:extent cx="5725795" cy="2955290"/>
            <wp:effectExtent l="0" t="0" r="8255" b="0"/>
            <wp:docPr id="14163611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25795" cy="2955290"/>
                    </a:xfrm>
                    <a:prstGeom prst="rect">
                      <a:avLst/>
                    </a:prstGeom>
                    <a:noFill/>
                    <a:ln>
                      <a:noFill/>
                    </a:ln>
                  </pic:spPr>
                </pic:pic>
              </a:graphicData>
            </a:graphic>
          </wp:inline>
        </w:drawing>
      </w:r>
      <w:r>
        <w:rPr>
          <w:rFonts w:ascii="Times New Roman" w:eastAsia="Times New Roman" w:hAnsi="Times New Roman" w:cs="Times New Roman"/>
          <w:b/>
          <w:noProof/>
          <w:sz w:val="24"/>
          <w:szCs w:val="24"/>
          <w:lang w:val="en-GB"/>
        </w:rPr>
        <w:lastRenderedPageBreak/>
        <w:drawing>
          <wp:inline distT="0" distB="0" distL="0" distR="0" wp14:anchorId="77B6C9B3" wp14:editId="3A64C37A">
            <wp:extent cx="5731510" cy="2950210"/>
            <wp:effectExtent l="0" t="0" r="2540" b="2540"/>
            <wp:docPr id="159336938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31510" cy="2950210"/>
                    </a:xfrm>
                    <a:prstGeom prst="rect">
                      <a:avLst/>
                    </a:prstGeom>
                    <a:noFill/>
                    <a:ln>
                      <a:noFill/>
                    </a:ln>
                  </pic:spPr>
                </pic:pic>
              </a:graphicData>
            </a:graphic>
          </wp:inline>
        </w:drawing>
      </w:r>
      <w:r>
        <w:rPr>
          <w:rFonts w:ascii="Times New Roman" w:eastAsia="Times New Roman" w:hAnsi="Times New Roman" w:cs="Times New Roman"/>
          <w:b/>
          <w:noProof/>
          <w:sz w:val="24"/>
          <w:szCs w:val="24"/>
          <w:lang w:val="en-GB"/>
        </w:rPr>
        <w:drawing>
          <wp:inline distT="0" distB="0" distL="0" distR="0" wp14:anchorId="00A58EC2" wp14:editId="6A6264CB">
            <wp:extent cx="5725795" cy="2895600"/>
            <wp:effectExtent l="0" t="0" r="8255" b="0"/>
            <wp:docPr id="29128369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25795" cy="2895600"/>
                    </a:xfrm>
                    <a:prstGeom prst="rect">
                      <a:avLst/>
                    </a:prstGeom>
                    <a:noFill/>
                    <a:ln>
                      <a:noFill/>
                    </a:ln>
                  </pic:spPr>
                </pic:pic>
              </a:graphicData>
            </a:graphic>
          </wp:inline>
        </w:drawing>
      </w:r>
    </w:p>
    <w:p w14:paraId="559B8C45" w14:textId="1EABEC25" w:rsidR="00865428" w:rsidRDefault="00865428">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14:paraId="2A6B472E" w14:textId="3E840742" w:rsidR="00865428" w:rsidRDefault="00865428" w:rsidP="00A95C91">
      <w:pPr>
        <w:pStyle w:val="Normal1"/>
        <w:spacing w:line="360" w:lineRule="auto"/>
        <w:jc w:val="both"/>
        <w:rPr>
          <w:rFonts w:ascii="Times New Roman" w:eastAsia="Times New Roman" w:hAnsi="Times New Roman" w:cs="Times New Roman"/>
          <w:b/>
          <w:sz w:val="24"/>
          <w:szCs w:val="24"/>
          <w:lang w:val="en-GB"/>
        </w:rPr>
      </w:pPr>
    </w:p>
    <w:p w14:paraId="6813111A" w14:textId="145BC95B" w:rsidR="00365175" w:rsidRPr="00C335B4" w:rsidRDefault="00A26FCF" w:rsidP="00823D27">
      <w:pP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val="en-GB"/>
        </w:rPr>
        <w:drawing>
          <wp:inline distT="0" distB="0" distL="0" distR="0" wp14:anchorId="51C84EF9" wp14:editId="0C8A7596">
            <wp:extent cx="5731510" cy="2955290"/>
            <wp:effectExtent l="0" t="0" r="2540" b="0"/>
            <wp:docPr id="42779968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31510" cy="2955290"/>
                    </a:xfrm>
                    <a:prstGeom prst="rect">
                      <a:avLst/>
                    </a:prstGeom>
                    <a:noFill/>
                    <a:ln>
                      <a:noFill/>
                    </a:ln>
                  </pic:spPr>
                </pic:pic>
              </a:graphicData>
            </a:graphic>
          </wp:inline>
        </w:drawing>
      </w:r>
      <w:r>
        <w:rPr>
          <w:rFonts w:ascii="Times New Roman" w:eastAsia="Times New Roman" w:hAnsi="Times New Roman" w:cs="Times New Roman"/>
          <w:b/>
          <w:noProof/>
          <w:sz w:val="24"/>
          <w:szCs w:val="24"/>
          <w:lang w:val="en-GB"/>
        </w:rPr>
        <w:drawing>
          <wp:inline distT="0" distB="0" distL="0" distR="0" wp14:anchorId="2731813B" wp14:editId="5DA7CEFC">
            <wp:extent cx="5731510" cy="3009900"/>
            <wp:effectExtent l="0" t="0" r="2540" b="0"/>
            <wp:docPr id="132972672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31510" cy="3009900"/>
                    </a:xfrm>
                    <a:prstGeom prst="rect">
                      <a:avLst/>
                    </a:prstGeom>
                    <a:noFill/>
                    <a:ln>
                      <a:noFill/>
                    </a:ln>
                  </pic:spPr>
                </pic:pic>
              </a:graphicData>
            </a:graphic>
          </wp:inline>
        </w:drawing>
      </w:r>
    </w:p>
    <w:sectPr w:rsidR="00365175" w:rsidRPr="00C335B4">
      <w:footerReference w:type="default" r:id="rId53"/>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0406D" w14:textId="77777777" w:rsidR="0005272E" w:rsidRDefault="0005272E" w:rsidP="0040714D">
      <w:pPr>
        <w:spacing w:line="240" w:lineRule="auto"/>
      </w:pPr>
      <w:r>
        <w:separator/>
      </w:r>
    </w:p>
  </w:endnote>
  <w:endnote w:type="continuationSeparator" w:id="0">
    <w:p w14:paraId="6423E91B" w14:textId="77777777" w:rsidR="0005272E" w:rsidRDefault="0005272E" w:rsidP="004071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3582230"/>
      <w:docPartObj>
        <w:docPartGallery w:val="Page Numbers (Bottom of Page)"/>
        <w:docPartUnique/>
      </w:docPartObj>
    </w:sdtPr>
    <w:sdtEndPr>
      <w:rPr>
        <w:noProof/>
      </w:rPr>
    </w:sdtEndPr>
    <w:sdtContent>
      <w:p w14:paraId="5F53366E" w14:textId="77777777" w:rsidR="0040714D" w:rsidRDefault="0040714D">
        <w:pPr>
          <w:pStyle w:val="Footer"/>
          <w:jc w:val="right"/>
        </w:pPr>
        <w:r>
          <w:fldChar w:fldCharType="begin"/>
        </w:r>
        <w:r>
          <w:instrText xml:space="preserve"> PAGE   \* MERGEFORMAT </w:instrText>
        </w:r>
        <w:r>
          <w:fldChar w:fldCharType="separate"/>
        </w:r>
        <w:r w:rsidR="00C11387">
          <w:rPr>
            <w:noProof/>
          </w:rPr>
          <w:t>16</w:t>
        </w:r>
        <w:r>
          <w:rPr>
            <w:noProof/>
          </w:rPr>
          <w:fldChar w:fldCharType="end"/>
        </w:r>
      </w:p>
    </w:sdtContent>
  </w:sdt>
  <w:p w14:paraId="165BFC1F" w14:textId="77777777" w:rsidR="0040714D" w:rsidRDefault="004071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6D32D" w14:textId="77777777" w:rsidR="0005272E" w:rsidRDefault="0005272E" w:rsidP="0040714D">
      <w:pPr>
        <w:spacing w:line="240" w:lineRule="auto"/>
      </w:pPr>
      <w:r>
        <w:separator/>
      </w:r>
    </w:p>
  </w:footnote>
  <w:footnote w:type="continuationSeparator" w:id="0">
    <w:p w14:paraId="394D34DA" w14:textId="77777777" w:rsidR="0005272E" w:rsidRDefault="0005272E" w:rsidP="0040714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CBFDA"/>
    <w:multiLevelType w:val="hybridMultilevel"/>
    <w:tmpl w:val="00000000"/>
    <w:lvl w:ilvl="0" w:tplc="494C80CA">
      <w:start w:val="1"/>
      <w:numFmt w:val="bullet"/>
      <w:lvlText w:val="●"/>
      <w:lvlJc w:val="left"/>
      <w:pPr>
        <w:ind w:left="720" w:hanging="360"/>
      </w:pPr>
      <w:rPr>
        <w:u w:val="none"/>
      </w:rPr>
    </w:lvl>
    <w:lvl w:ilvl="1" w:tplc="63B23DD8">
      <w:start w:val="1"/>
      <w:numFmt w:val="bullet"/>
      <w:lvlText w:val="○"/>
      <w:lvlJc w:val="left"/>
      <w:pPr>
        <w:ind w:left="1440" w:hanging="360"/>
      </w:pPr>
      <w:rPr>
        <w:u w:val="none"/>
      </w:rPr>
    </w:lvl>
    <w:lvl w:ilvl="2" w:tplc="E8860782">
      <w:start w:val="1"/>
      <w:numFmt w:val="bullet"/>
      <w:lvlText w:val="■"/>
      <w:lvlJc w:val="left"/>
      <w:pPr>
        <w:ind w:left="2160" w:hanging="360"/>
      </w:pPr>
      <w:rPr>
        <w:u w:val="none"/>
      </w:rPr>
    </w:lvl>
    <w:lvl w:ilvl="3" w:tplc="5FFA96C0">
      <w:start w:val="1"/>
      <w:numFmt w:val="bullet"/>
      <w:lvlText w:val="●"/>
      <w:lvlJc w:val="left"/>
      <w:pPr>
        <w:ind w:left="2880" w:hanging="360"/>
      </w:pPr>
      <w:rPr>
        <w:u w:val="none"/>
      </w:rPr>
    </w:lvl>
    <w:lvl w:ilvl="4" w:tplc="CCEE61B6">
      <w:start w:val="1"/>
      <w:numFmt w:val="bullet"/>
      <w:lvlText w:val="○"/>
      <w:lvlJc w:val="left"/>
      <w:pPr>
        <w:ind w:left="3600" w:hanging="360"/>
      </w:pPr>
      <w:rPr>
        <w:u w:val="none"/>
      </w:rPr>
    </w:lvl>
    <w:lvl w:ilvl="5" w:tplc="21089B06">
      <w:start w:val="1"/>
      <w:numFmt w:val="bullet"/>
      <w:lvlText w:val="■"/>
      <w:lvlJc w:val="left"/>
      <w:pPr>
        <w:ind w:left="4320" w:hanging="360"/>
      </w:pPr>
      <w:rPr>
        <w:u w:val="none"/>
      </w:rPr>
    </w:lvl>
    <w:lvl w:ilvl="6" w:tplc="D640E980">
      <w:start w:val="1"/>
      <w:numFmt w:val="bullet"/>
      <w:lvlText w:val="●"/>
      <w:lvlJc w:val="left"/>
      <w:pPr>
        <w:ind w:left="5040" w:hanging="360"/>
      </w:pPr>
      <w:rPr>
        <w:u w:val="none"/>
      </w:rPr>
    </w:lvl>
    <w:lvl w:ilvl="7" w:tplc="4FF49B2A">
      <w:start w:val="1"/>
      <w:numFmt w:val="bullet"/>
      <w:lvlText w:val="○"/>
      <w:lvlJc w:val="left"/>
      <w:pPr>
        <w:ind w:left="5760" w:hanging="360"/>
      </w:pPr>
      <w:rPr>
        <w:u w:val="none"/>
      </w:rPr>
    </w:lvl>
    <w:lvl w:ilvl="8" w:tplc="0BB205D4">
      <w:start w:val="1"/>
      <w:numFmt w:val="bullet"/>
      <w:lvlText w:val="■"/>
      <w:lvlJc w:val="left"/>
      <w:pPr>
        <w:ind w:left="6480" w:hanging="360"/>
      </w:pPr>
      <w:rPr>
        <w:u w:val="none"/>
      </w:rPr>
    </w:lvl>
  </w:abstractNum>
  <w:abstractNum w:abstractNumId="1" w15:restartNumberingAfterBreak="0">
    <w:nsid w:val="1A87A55B"/>
    <w:multiLevelType w:val="hybridMultilevel"/>
    <w:tmpl w:val="00000000"/>
    <w:lvl w:ilvl="0" w:tplc="38962AF8">
      <w:start w:val="1"/>
      <w:numFmt w:val="bullet"/>
      <w:lvlText w:val="●"/>
      <w:lvlJc w:val="left"/>
      <w:pPr>
        <w:ind w:left="360" w:hanging="360"/>
      </w:pPr>
      <w:rPr>
        <w:u w:val="none"/>
      </w:rPr>
    </w:lvl>
    <w:lvl w:ilvl="1" w:tplc="F1308108">
      <w:start w:val="1"/>
      <w:numFmt w:val="bullet"/>
      <w:lvlText w:val="○"/>
      <w:lvlJc w:val="left"/>
      <w:pPr>
        <w:ind w:left="1080" w:hanging="360"/>
      </w:pPr>
      <w:rPr>
        <w:u w:val="none"/>
      </w:rPr>
    </w:lvl>
    <w:lvl w:ilvl="2" w:tplc="B276C694">
      <w:start w:val="1"/>
      <w:numFmt w:val="bullet"/>
      <w:lvlText w:val="■"/>
      <w:lvlJc w:val="left"/>
      <w:pPr>
        <w:ind w:left="1800" w:hanging="360"/>
      </w:pPr>
      <w:rPr>
        <w:u w:val="none"/>
      </w:rPr>
    </w:lvl>
    <w:lvl w:ilvl="3" w:tplc="A5DC55C6">
      <w:start w:val="1"/>
      <w:numFmt w:val="bullet"/>
      <w:lvlText w:val="●"/>
      <w:lvlJc w:val="left"/>
      <w:pPr>
        <w:ind w:left="2520" w:hanging="360"/>
      </w:pPr>
      <w:rPr>
        <w:u w:val="none"/>
      </w:rPr>
    </w:lvl>
    <w:lvl w:ilvl="4" w:tplc="0C56A094">
      <w:start w:val="1"/>
      <w:numFmt w:val="bullet"/>
      <w:lvlText w:val="○"/>
      <w:lvlJc w:val="left"/>
      <w:pPr>
        <w:ind w:left="3240" w:hanging="360"/>
      </w:pPr>
      <w:rPr>
        <w:u w:val="none"/>
      </w:rPr>
    </w:lvl>
    <w:lvl w:ilvl="5" w:tplc="DA42A340">
      <w:start w:val="1"/>
      <w:numFmt w:val="bullet"/>
      <w:lvlText w:val="■"/>
      <w:lvlJc w:val="left"/>
      <w:pPr>
        <w:ind w:left="3960" w:hanging="360"/>
      </w:pPr>
      <w:rPr>
        <w:u w:val="none"/>
      </w:rPr>
    </w:lvl>
    <w:lvl w:ilvl="6" w:tplc="453A14C4">
      <w:start w:val="1"/>
      <w:numFmt w:val="bullet"/>
      <w:lvlText w:val="●"/>
      <w:lvlJc w:val="left"/>
      <w:pPr>
        <w:ind w:left="4680" w:hanging="360"/>
      </w:pPr>
      <w:rPr>
        <w:u w:val="none"/>
      </w:rPr>
    </w:lvl>
    <w:lvl w:ilvl="7" w:tplc="F0A80B8C">
      <w:start w:val="1"/>
      <w:numFmt w:val="bullet"/>
      <w:lvlText w:val="○"/>
      <w:lvlJc w:val="left"/>
      <w:pPr>
        <w:ind w:left="5400" w:hanging="360"/>
      </w:pPr>
      <w:rPr>
        <w:u w:val="none"/>
      </w:rPr>
    </w:lvl>
    <w:lvl w:ilvl="8" w:tplc="62223C54">
      <w:start w:val="1"/>
      <w:numFmt w:val="bullet"/>
      <w:lvlText w:val="■"/>
      <w:lvlJc w:val="left"/>
      <w:pPr>
        <w:ind w:left="6120" w:hanging="360"/>
      </w:pPr>
      <w:rPr>
        <w:u w:val="none"/>
      </w:rPr>
    </w:lvl>
  </w:abstractNum>
  <w:abstractNum w:abstractNumId="2" w15:restartNumberingAfterBreak="0">
    <w:nsid w:val="1FEB1E76"/>
    <w:multiLevelType w:val="hybridMultilevel"/>
    <w:tmpl w:val="00000000"/>
    <w:lvl w:ilvl="0" w:tplc="3FF86DF6">
      <w:start w:val="1"/>
      <w:numFmt w:val="bullet"/>
      <w:lvlText w:val="●"/>
      <w:lvlJc w:val="left"/>
      <w:pPr>
        <w:ind w:left="360" w:hanging="360"/>
      </w:pPr>
      <w:rPr>
        <w:u w:val="none"/>
      </w:rPr>
    </w:lvl>
    <w:lvl w:ilvl="1" w:tplc="E564F208">
      <w:start w:val="1"/>
      <w:numFmt w:val="bullet"/>
      <w:lvlText w:val="○"/>
      <w:lvlJc w:val="left"/>
      <w:pPr>
        <w:ind w:left="1080" w:hanging="360"/>
      </w:pPr>
      <w:rPr>
        <w:u w:val="none"/>
      </w:rPr>
    </w:lvl>
    <w:lvl w:ilvl="2" w:tplc="CA2480C4">
      <w:start w:val="1"/>
      <w:numFmt w:val="bullet"/>
      <w:lvlText w:val="■"/>
      <w:lvlJc w:val="left"/>
      <w:pPr>
        <w:ind w:left="1800" w:hanging="360"/>
      </w:pPr>
      <w:rPr>
        <w:u w:val="none"/>
      </w:rPr>
    </w:lvl>
    <w:lvl w:ilvl="3" w:tplc="849264F4">
      <w:start w:val="1"/>
      <w:numFmt w:val="bullet"/>
      <w:lvlText w:val="●"/>
      <w:lvlJc w:val="left"/>
      <w:pPr>
        <w:ind w:left="2520" w:hanging="360"/>
      </w:pPr>
      <w:rPr>
        <w:u w:val="none"/>
      </w:rPr>
    </w:lvl>
    <w:lvl w:ilvl="4" w:tplc="482C0D00">
      <w:start w:val="1"/>
      <w:numFmt w:val="bullet"/>
      <w:lvlText w:val="○"/>
      <w:lvlJc w:val="left"/>
      <w:pPr>
        <w:ind w:left="3240" w:hanging="360"/>
      </w:pPr>
      <w:rPr>
        <w:u w:val="none"/>
      </w:rPr>
    </w:lvl>
    <w:lvl w:ilvl="5" w:tplc="2D36C334">
      <w:start w:val="1"/>
      <w:numFmt w:val="bullet"/>
      <w:lvlText w:val="■"/>
      <w:lvlJc w:val="left"/>
      <w:pPr>
        <w:ind w:left="3960" w:hanging="360"/>
      </w:pPr>
      <w:rPr>
        <w:u w:val="none"/>
      </w:rPr>
    </w:lvl>
    <w:lvl w:ilvl="6" w:tplc="4606A9A2">
      <w:start w:val="1"/>
      <w:numFmt w:val="bullet"/>
      <w:lvlText w:val="●"/>
      <w:lvlJc w:val="left"/>
      <w:pPr>
        <w:ind w:left="4680" w:hanging="360"/>
      </w:pPr>
      <w:rPr>
        <w:u w:val="none"/>
      </w:rPr>
    </w:lvl>
    <w:lvl w:ilvl="7" w:tplc="2446FD5C">
      <w:start w:val="1"/>
      <w:numFmt w:val="bullet"/>
      <w:lvlText w:val="○"/>
      <w:lvlJc w:val="left"/>
      <w:pPr>
        <w:ind w:left="5400" w:hanging="360"/>
      </w:pPr>
      <w:rPr>
        <w:u w:val="none"/>
      </w:rPr>
    </w:lvl>
    <w:lvl w:ilvl="8" w:tplc="3948D6E2">
      <w:start w:val="1"/>
      <w:numFmt w:val="bullet"/>
      <w:lvlText w:val="■"/>
      <w:lvlJc w:val="left"/>
      <w:pPr>
        <w:ind w:left="6120" w:hanging="360"/>
      </w:pPr>
      <w:rPr>
        <w:u w:val="none"/>
      </w:rPr>
    </w:lvl>
  </w:abstractNum>
  <w:abstractNum w:abstractNumId="3" w15:restartNumberingAfterBreak="0">
    <w:nsid w:val="234EB345"/>
    <w:multiLevelType w:val="hybridMultilevel"/>
    <w:tmpl w:val="00000000"/>
    <w:lvl w:ilvl="0" w:tplc="6C5A38A0">
      <w:start w:val="1"/>
      <w:numFmt w:val="bullet"/>
      <w:lvlText w:val="●"/>
      <w:lvlJc w:val="left"/>
      <w:pPr>
        <w:ind w:left="360" w:hanging="360"/>
      </w:pPr>
      <w:rPr>
        <w:u w:val="none"/>
      </w:rPr>
    </w:lvl>
    <w:lvl w:ilvl="1" w:tplc="C86EBAEE">
      <w:start w:val="1"/>
      <w:numFmt w:val="bullet"/>
      <w:lvlText w:val="○"/>
      <w:lvlJc w:val="left"/>
      <w:pPr>
        <w:ind w:left="1080" w:hanging="360"/>
      </w:pPr>
      <w:rPr>
        <w:u w:val="none"/>
      </w:rPr>
    </w:lvl>
    <w:lvl w:ilvl="2" w:tplc="EBB4166A">
      <w:start w:val="1"/>
      <w:numFmt w:val="bullet"/>
      <w:lvlText w:val="■"/>
      <w:lvlJc w:val="left"/>
      <w:pPr>
        <w:ind w:left="1800" w:hanging="360"/>
      </w:pPr>
      <w:rPr>
        <w:u w:val="none"/>
      </w:rPr>
    </w:lvl>
    <w:lvl w:ilvl="3" w:tplc="350EA818">
      <w:start w:val="1"/>
      <w:numFmt w:val="bullet"/>
      <w:lvlText w:val="●"/>
      <w:lvlJc w:val="left"/>
      <w:pPr>
        <w:ind w:left="2520" w:hanging="360"/>
      </w:pPr>
      <w:rPr>
        <w:u w:val="none"/>
      </w:rPr>
    </w:lvl>
    <w:lvl w:ilvl="4" w:tplc="53320CB2">
      <w:start w:val="1"/>
      <w:numFmt w:val="bullet"/>
      <w:lvlText w:val="○"/>
      <w:lvlJc w:val="left"/>
      <w:pPr>
        <w:ind w:left="3240" w:hanging="360"/>
      </w:pPr>
      <w:rPr>
        <w:u w:val="none"/>
      </w:rPr>
    </w:lvl>
    <w:lvl w:ilvl="5" w:tplc="4AB0CC36">
      <w:start w:val="1"/>
      <w:numFmt w:val="bullet"/>
      <w:lvlText w:val="■"/>
      <w:lvlJc w:val="left"/>
      <w:pPr>
        <w:ind w:left="3960" w:hanging="360"/>
      </w:pPr>
      <w:rPr>
        <w:u w:val="none"/>
      </w:rPr>
    </w:lvl>
    <w:lvl w:ilvl="6" w:tplc="BE22D80A">
      <w:start w:val="1"/>
      <w:numFmt w:val="bullet"/>
      <w:lvlText w:val="●"/>
      <w:lvlJc w:val="left"/>
      <w:pPr>
        <w:ind w:left="4680" w:hanging="360"/>
      </w:pPr>
      <w:rPr>
        <w:u w:val="none"/>
      </w:rPr>
    </w:lvl>
    <w:lvl w:ilvl="7" w:tplc="8F6A6018">
      <w:start w:val="1"/>
      <w:numFmt w:val="bullet"/>
      <w:lvlText w:val="○"/>
      <w:lvlJc w:val="left"/>
      <w:pPr>
        <w:ind w:left="5400" w:hanging="360"/>
      </w:pPr>
      <w:rPr>
        <w:u w:val="none"/>
      </w:rPr>
    </w:lvl>
    <w:lvl w:ilvl="8" w:tplc="15DCFF78">
      <w:start w:val="1"/>
      <w:numFmt w:val="bullet"/>
      <w:lvlText w:val="■"/>
      <w:lvlJc w:val="left"/>
      <w:pPr>
        <w:ind w:left="6120" w:hanging="360"/>
      </w:pPr>
      <w:rPr>
        <w:u w:val="none"/>
      </w:rPr>
    </w:lvl>
  </w:abstractNum>
  <w:abstractNum w:abstractNumId="4" w15:restartNumberingAfterBreak="0">
    <w:nsid w:val="2664B420"/>
    <w:multiLevelType w:val="hybridMultilevel"/>
    <w:tmpl w:val="00000000"/>
    <w:lvl w:ilvl="0" w:tplc="D18224D6">
      <w:start w:val="1"/>
      <w:numFmt w:val="bullet"/>
      <w:lvlText w:val="●"/>
      <w:lvlJc w:val="left"/>
      <w:pPr>
        <w:ind w:left="360" w:hanging="360"/>
      </w:pPr>
      <w:rPr>
        <w:u w:val="none"/>
      </w:rPr>
    </w:lvl>
    <w:lvl w:ilvl="1" w:tplc="77E03D9E">
      <w:start w:val="1"/>
      <w:numFmt w:val="bullet"/>
      <w:lvlText w:val="○"/>
      <w:lvlJc w:val="left"/>
      <w:pPr>
        <w:ind w:left="1080" w:hanging="360"/>
      </w:pPr>
      <w:rPr>
        <w:u w:val="none"/>
      </w:rPr>
    </w:lvl>
    <w:lvl w:ilvl="2" w:tplc="2276589C">
      <w:start w:val="1"/>
      <w:numFmt w:val="bullet"/>
      <w:lvlText w:val="■"/>
      <w:lvlJc w:val="left"/>
      <w:pPr>
        <w:ind w:left="1800" w:hanging="360"/>
      </w:pPr>
      <w:rPr>
        <w:u w:val="none"/>
      </w:rPr>
    </w:lvl>
    <w:lvl w:ilvl="3" w:tplc="D2E899CE">
      <w:start w:val="1"/>
      <w:numFmt w:val="bullet"/>
      <w:lvlText w:val="●"/>
      <w:lvlJc w:val="left"/>
      <w:pPr>
        <w:ind w:left="2520" w:hanging="360"/>
      </w:pPr>
      <w:rPr>
        <w:u w:val="none"/>
      </w:rPr>
    </w:lvl>
    <w:lvl w:ilvl="4" w:tplc="DCA64A76">
      <w:start w:val="1"/>
      <w:numFmt w:val="bullet"/>
      <w:lvlText w:val="○"/>
      <w:lvlJc w:val="left"/>
      <w:pPr>
        <w:ind w:left="3240" w:hanging="360"/>
      </w:pPr>
      <w:rPr>
        <w:u w:val="none"/>
      </w:rPr>
    </w:lvl>
    <w:lvl w:ilvl="5" w:tplc="FB3AA2C4">
      <w:start w:val="1"/>
      <w:numFmt w:val="bullet"/>
      <w:lvlText w:val="■"/>
      <w:lvlJc w:val="left"/>
      <w:pPr>
        <w:ind w:left="3960" w:hanging="360"/>
      </w:pPr>
      <w:rPr>
        <w:u w:val="none"/>
      </w:rPr>
    </w:lvl>
    <w:lvl w:ilvl="6" w:tplc="BD5AB96A">
      <w:start w:val="1"/>
      <w:numFmt w:val="bullet"/>
      <w:lvlText w:val="●"/>
      <w:lvlJc w:val="left"/>
      <w:pPr>
        <w:ind w:left="4680" w:hanging="360"/>
      </w:pPr>
      <w:rPr>
        <w:u w:val="none"/>
      </w:rPr>
    </w:lvl>
    <w:lvl w:ilvl="7" w:tplc="B262D25C">
      <w:start w:val="1"/>
      <w:numFmt w:val="bullet"/>
      <w:lvlText w:val="○"/>
      <w:lvlJc w:val="left"/>
      <w:pPr>
        <w:ind w:left="5400" w:hanging="360"/>
      </w:pPr>
      <w:rPr>
        <w:u w:val="none"/>
      </w:rPr>
    </w:lvl>
    <w:lvl w:ilvl="8" w:tplc="CFC090C2">
      <w:start w:val="1"/>
      <w:numFmt w:val="bullet"/>
      <w:lvlText w:val="■"/>
      <w:lvlJc w:val="left"/>
      <w:pPr>
        <w:ind w:left="6120" w:hanging="360"/>
      </w:pPr>
      <w:rPr>
        <w:u w:val="none"/>
      </w:rPr>
    </w:lvl>
  </w:abstractNum>
  <w:abstractNum w:abstractNumId="5" w15:restartNumberingAfterBreak="0">
    <w:nsid w:val="28C5167F"/>
    <w:multiLevelType w:val="hybridMultilevel"/>
    <w:tmpl w:val="00000000"/>
    <w:lvl w:ilvl="0" w:tplc="1CFA0542">
      <w:start w:val="1"/>
      <w:numFmt w:val="bullet"/>
      <w:lvlText w:val="●"/>
      <w:lvlJc w:val="left"/>
      <w:pPr>
        <w:ind w:left="720" w:hanging="360"/>
      </w:pPr>
      <w:rPr>
        <w:u w:val="none"/>
      </w:rPr>
    </w:lvl>
    <w:lvl w:ilvl="1" w:tplc="127A47F2">
      <w:start w:val="1"/>
      <w:numFmt w:val="bullet"/>
      <w:lvlText w:val="○"/>
      <w:lvlJc w:val="left"/>
      <w:pPr>
        <w:ind w:left="1440" w:hanging="360"/>
      </w:pPr>
      <w:rPr>
        <w:u w:val="none"/>
      </w:rPr>
    </w:lvl>
    <w:lvl w:ilvl="2" w:tplc="A418CBFC">
      <w:start w:val="1"/>
      <w:numFmt w:val="bullet"/>
      <w:lvlText w:val="■"/>
      <w:lvlJc w:val="left"/>
      <w:pPr>
        <w:ind w:left="2160" w:hanging="360"/>
      </w:pPr>
      <w:rPr>
        <w:u w:val="none"/>
      </w:rPr>
    </w:lvl>
    <w:lvl w:ilvl="3" w:tplc="10DAE676">
      <w:start w:val="1"/>
      <w:numFmt w:val="bullet"/>
      <w:lvlText w:val="●"/>
      <w:lvlJc w:val="left"/>
      <w:pPr>
        <w:ind w:left="2880" w:hanging="360"/>
      </w:pPr>
      <w:rPr>
        <w:u w:val="none"/>
      </w:rPr>
    </w:lvl>
    <w:lvl w:ilvl="4" w:tplc="C3E01CA6">
      <w:start w:val="1"/>
      <w:numFmt w:val="bullet"/>
      <w:lvlText w:val="○"/>
      <w:lvlJc w:val="left"/>
      <w:pPr>
        <w:ind w:left="3600" w:hanging="360"/>
      </w:pPr>
      <w:rPr>
        <w:u w:val="none"/>
      </w:rPr>
    </w:lvl>
    <w:lvl w:ilvl="5" w:tplc="54FA4D5C">
      <w:start w:val="1"/>
      <w:numFmt w:val="bullet"/>
      <w:lvlText w:val="■"/>
      <w:lvlJc w:val="left"/>
      <w:pPr>
        <w:ind w:left="4320" w:hanging="360"/>
      </w:pPr>
      <w:rPr>
        <w:u w:val="none"/>
      </w:rPr>
    </w:lvl>
    <w:lvl w:ilvl="6" w:tplc="3E1E9516">
      <w:start w:val="1"/>
      <w:numFmt w:val="bullet"/>
      <w:lvlText w:val="●"/>
      <w:lvlJc w:val="left"/>
      <w:pPr>
        <w:ind w:left="5040" w:hanging="360"/>
      </w:pPr>
      <w:rPr>
        <w:u w:val="none"/>
      </w:rPr>
    </w:lvl>
    <w:lvl w:ilvl="7" w:tplc="E014F83E">
      <w:start w:val="1"/>
      <w:numFmt w:val="bullet"/>
      <w:lvlText w:val="○"/>
      <w:lvlJc w:val="left"/>
      <w:pPr>
        <w:ind w:left="5760" w:hanging="360"/>
      </w:pPr>
      <w:rPr>
        <w:u w:val="none"/>
      </w:rPr>
    </w:lvl>
    <w:lvl w:ilvl="8" w:tplc="03948ED8">
      <w:start w:val="1"/>
      <w:numFmt w:val="bullet"/>
      <w:lvlText w:val="■"/>
      <w:lvlJc w:val="left"/>
      <w:pPr>
        <w:ind w:left="6480" w:hanging="360"/>
      </w:pPr>
      <w:rPr>
        <w:u w:val="none"/>
      </w:rPr>
    </w:lvl>
  </w:abstractNum>
  <w:abstractNum w:abstractNumId="6" w15:restartNumberingAfterBreak="0">
    <w:nsid w:val="418D390E"/>
    <w:multiLevelType w:val="hybridMultilevel"/>
    <w:tmpl w:val="00000000"/>
    <w:lvl w:ilvl="0" w:tplc="A5622C10">
      <w:start w:val="1"/>
      <w:numFmt w:val="bullet"/>
      <w:lvlText w:val="●"/>
      <w:lvlJc w:val="left"/>
      <w:pPr>
        <w:ind w:left="720" w:hanging="360"/>
      </w:pPr>
      <w:rPr>
        <w:u w:val="none"/>
      </w:rPr>
    </w:lvl>
    <w:lvl w:ilvl="1" w:tplc="D7880F18">
      <w:start w:val="1"/>
      <w:numFmt w:val="bullet"/>
      <w:lvlText w:val="○"/>
      <w:lvlJc w:val="left"/>
      <w:pPr>
        <w:ind w:left="1440" w:hanging="360"/>
      </w:pPr>
      <w:rPr>
        <w:u w:val="none"/>
      </w:rPr>
    </w:lvl>
    <w:lvl w:ilvl="2" w:tplc="71C87658">
      <w:start w:val="1"/>
      <w:numFmt w:val="bullet"/>
      <w:lvlText w:val="■"/>
      <w:lvlJc w:val="left"/>
      <w:pPr>
        <w:ind w:left="2160" w:hanging="360"/>
      </w:pPr>
      <w:rPr>
        <w:u w:val="none"/>
      </w:rPr>
    </w:lvl>
    <w:lvl w:ilvl="3" w:tplc="89DAED92">
      <w:start w:val="1"/>
      <w:numFmt w:val="bullet"/>
      <w:lvlText w:val="●"/>
      <w:lvlJc w:val="left"/>
      <w:pPr>
        <w:ind w:left="2880" w:hanging="360"/>
      </w:pPr>
      <w:rPr>
        <w:u w:val="none"/>
      </w:rPr>
    </w:lvl>
    <w:lvl w:ilvl="4" w:tplc="B0320BFA">
      <w:start w:val="1"/>
      <w:numFmt w:val="bullet"/>
      <w:lvlText w:val="○"/>
      <w:lvlJc w:val="left"/>
      <w:pPr>
        <w:ind w:left="3600" w:hanging="360"/>
      </w:pPr>
      <w:rPr>
        <w:u w:val="none"/>
      </w:rPr>
    </w:lvl>
    <w:lvl w:ilvl="5" w:tplc="D19284DE">
      <w:start w:val="1"/>
      <w:numFmt w:val="bullet"/>
      <w:lvlText w:val="■"/>
      <w:lvlJc w:val="left"/>
      <w:pPr>
        <w:ind w:left="4320" w:hanging="360"/>
      </w:pPr>
      <w:rPr>
        <w:u w:val="none"/>
      </w:rPr>
    </w:lvl>
    <w:lvl w:ilvl="6" w:tplc="D0389952">
      <w:start w:val="1"/>
      <w:numFmt w:val="bullet"/>
      <w:lvlText w:val="●"/>
      <w:lvlJc w:val="left"/>
      <w:pPr>
        <w:ind w:left="5040" w:hanging="360"/>
      </w:pPr>
      <w:rPr>
        <w:u w:val="none"/>
      </w:rPr>
    </w:lvl>
    <w:lvl w:ilvl="7" w:tplc="8620E87E">
      <w:start w:val="1"/>
      <w:numFmt w:val="bullet"/>
      <w:lvlText w:val="○"/>
      <w:lvlJc w:val="left"/>
      <w:pPr>
        <w:ind w:left="5760" w:hanging="360"/>
      </w:pPr>
      <w:rPr>
        <w:u w:val="none"/>
      </w:rPr>
    </w:lvl>
    <w:lvl w:ilvl="8" w:tplc="CA1AC1EA">
      <w:start w:val="1"/>
      <w:numFmt w:val="bullet"/>
      <w:lvlText w:val="■"/>
      <w:lvlJc w:val="left"/>
      <w:pPr>
        <w:ind w:left="6480" w:hanging="360"/>
      </w:pPr>
      <w:rPr>
        <w:u w:val="none"/>
      </w:rPr>
    </w:lvl>
  </w:abstractNum>
  <w:abstractNum w:abstractNumId="7" w15:restartNumberingAfterBreak="0">
    <w:nsid w:val="545EE1E8"/>
    <w:multiLevelType w:val="hybridMultilevel"/>
    <w:tmpl w:val="00000000"/>
    <w:lvl w:ilvl="0" w:tplc="B6AC66D0">
      <w:start w:val="1"/>
      <w:numFmt w:val="bullet"/>
      <w:lvlText w:val="●"/>
      <w:lvlJc w:val="left"/>
      <w:pPr>
        <w:ind w:left="720" w:hanging="360"/>
      </w:pPr>
      <w:rPr>
        <w:u w:val="none"/>
      </w:rPr>
    </w:lvl>
    <w:lvl w:ilvl="1" w:tplc="AB82085A">
      <w:start w:val="1"/>
      <w:numFmt w:val="bullet"/>
      <w:lvlText w:val="○"/>
      <w:lvlJc w:val="left"/>
      <w:pPr>
        <w:ind w:left="1440" w:hanging="360"/>
      </w:pPr>
      <w:rPr>
        <w:u w:val="none"/>
      </w:rPr>
    </w:lvl>
    <w:lvl w:ilvl="2" w:tplc="DC428E76">
      <w:start w:val="1"/>
      <w:numFmt w:val="bullet"/>
      <w:lvlText w:val="■"/>
      <w:lvlJc w:val="left"/>
      <w:pPr>
        <w:ind w:left="2160" w:hanging="360"/>
      </w:pPr>
      <w:rPr>
        <w:u w:val="none"/>
      </w:rPr>
    </w:lvl>
    <w:lvl w:ilvl="3" w:tplc="B8BA3C32">
      <w:start w:val="1"/>
      <w:numFmt w:val="bullet"/>
      <w:lvlText w:val="●"/>
      <w:lvlJc w:val="left"/>
      <w:pPr>
        <w:ind w:left="2880" w:hanging="360"/>
      </w:pPr>
      <w:rPr>
        <w:u w:val="none"/>
      </w:rPr>
    </w:lvl>
    <w:lvl w:ilvl="4" w:tplc="C1BCBBB4">
      <w:start w:val="1"/>
      <w:numFmt w:val="bullet"/>
      <w:lvlText w:val="○"/>
      <w:lvlJc w:val="left"/>
      <w:pPr>
        <w:ind w:left="3600" w:hanging="360"/>
      </w:pPr>
      <w:rPr>
        <w:u w:val="none"/>
      </w:rPr>
    </w:lvl>
    <w:lvl w:ilvl="5" w:tplc="77E636CE">
      <w:start w:val="1"/>
      <w:numFmt w:val="bullet"/>
      <w:lvlText w:val="■"/>
      <w:lvlJc w:val="left"/>
      <w:pPr>
        <w:ind w:left="4320" w:hanging="360"/>
      </w:pPr>
      <w:rPr>
        <w:u w:val="none"/>
      </w:rPr>
    </w:lvl>
    <w:lvl w:ilvl="6" w:tplc="0498AC5E">
      <w:start w:val="1"/>
      <w:numFmt w:val="bullet"/>
      <w:lvlText w:val="●"/>
      <w:lvlJc w:val="left"/>
      <w:pPr>
        <w:ind w:left="5040" w:hanging="360"/>
      </w:pPr>
      <w:rPr>
        <w:u w:val="none"/>
      </w:rPr>
    </w:lvl>
    <w:lvl w:ilvl="7" w:tplc="36108266">
      <w:start w:val="1"/>
      <w:numFmt w:val="bullet"/>
      <w:lvlText w:val="○"/>
      <w:lvlJc w:val="left"/>
      <w:pPr>
        <w:ind w:left="5760" w:hanging="360"/>
      </w:pPr>
      <w:rPr>
        <w:u w:val="none"/>
      </w:rPr>
    </w:lvl>
    <w:lvl w:ilvl="8" w:tplc="2AD8FE84">
      <w:start w:val="1"/>
      <w:numFmt w:val="bullet"/>
      <w:lvlText w:val="■"/>
      <w:lvlJc w:val="left"/>
      <w:pPr>
        <w:ind w:left="6480" w:hanging="360"/>
      </w:pPr>
      <w:rPr>
        <w:u w:val="none"/>
      </w:rPr>
    </w:lvl>
  </w:abstractNum>
  <w:abstractNum w:abstractNumId="8" w15:restartNumberingAfterBreak="0">
    <w:nsid w:val="58602D71"/>
    <w:multiLevelType w:val="hybridMultilevel"/>
    <w:tmpl w:val="00000000"/>
    <w:lvl w:ilvl="0" w:tplc="F86A911C">
      <w:start w:val="1"/>
      <w:numFmt w:val="bullet"/>
      <w:lvlText w:val="●"/>
      <w:lvlJc w:val="left"/>
      <w:pPr>
        <w:ind w:left="360" w:hanging="360"/>
      </w:pPr>
      <w:rPr>
        <w:u w:val="none"/>
      </w:rPr>
    </w:lvl>
    <w:lvl w:ilvl="1" w:tplc="72A6B1CA">
      <w:start w:val="1"/>
      <w:numFmt w:val="bullet"/>
      <w:lvlText w:val="○"/>
      <w:lvlJc w:val="left"/>
      <w:pPr>
        <w:ind w:left="1080" w:hanging="360"/>
      </w:pPr>
      <w:rPr>
        <w:u w:val="none"/>
      </w:rPr>
    </w:lvl>
    <w:lvl w:ilvl="2" w:tplc="0DFCBEC4">
      <w:start w:val="1"/>
      <w:numFmt w:val="bullet"/>
      <w:lvlText w:val="■"/>
      <w:lvlJc w:val="left"/>
      <w:pPr>
        <w:ind w:left="1800" w:hanging="360"/>
      </w:pPr>
      <w:rPr>
        <w:u w:val="none"/>
      </w:rPr>
    </w:lvl>
    <w:lvl w:ilvl="3" w:tplc="F2705C8C">
      <w:start w:val="1"/>
      <w:numFmt w:val="bullet"/>
      <w:lvlText w:val="●"/>
      <w:lvlJc w:val="left"/>
      <w:pPr>
        <w:ind w:left="2520" w:hanging="360"/>
      </w:pPr>
      <w:rPr>
        <w:u w:val="none"/>
      </w:rPr>
    </w:lvl>
    <w:lvl w:ilvl="4" w:tplc="E85E04FC">
      <w:start w:val="1"/>
      <w:numFmt w:val="bullet"/>
      <w:lvlText w:val="○"/>
      <w:lvlJc w:val="left"/>
      <w:pPr>
        <w:ind w:left="3240" w:hanging="360"/>
      </w:pPr>
      <w:rPr>
        <w:u w:val="none"/>
      </w:rPr>
    </w:lvl>
    <w:lvl w:ilvl="5" w:tplc="825C9284">
      <w:start w:val="1"/>
      <w:numFmt w:val="bullet"/>
      <w:lvlText w:val="■"/>
      <w:lvlJc w:val="left"/>
      <w:pPr>
        <w:ind w:left="3960" w:hanging="360"/>
      </w:pPr>
      <w:rPr>
        <w:u w:val="none"/>
      </w:rPr>
    </w:lvl>
    <w:lvl w:ilvl="6" w:tplc="54908B52">
      <w:start w:val="1"/>
      <w:numFmt w:val="bullet"/>
      <w:lvlText w:val="●"/>
      <w:lvlJc w:val="left"/>
      <w:pPr>
        <w:ind w:left="4680" w:hanging="360"/>
      </w:pPr>
      <w:rPr>
        <w:u w:val="none"/>
      </w:rPr>
    </w:lvl>
    <w:lvl w:ilvl="7" w:tplc="476EACBE">
      <w:start w:val="1"/>
      <w:numFmt w:val="bullet"/>
      <w:lvlText w:val="○"/>
      <w:lvlJc w:val="left"/>
      <w:pPr>
        <w:ind w:left="5400" w:hanging="360"/>
      </w:pPr>
      <w:rPr>
        <w:u w:val="none"/>
      </w:rPr>
    </w:lvl>
    <w:lvl w:ilvl="8" w:tplc="68667F8A">
      <w:start w:val="1"/>
      <w:numFmt w:val="bullet"/>
      <w:lvlText w:val="■"/>
      <w:lvlJc w:val="left"/>
      <w:pPr>
        <w:ind w:left="6120" w:hanging="360"/>
      </w:pPr>
      <w:rPr>
        <w:u w:val="none"/>
      </w:rPr>
    </w:lvl>
  </w:abstractNum>
  <w:abstractNum w:abstractNumId="9" w15:restartNumberingAfterBreak="0">
    <w:nsid w:val="64A9E9C1"/>
    <w:multiLevelType w:val="hybridMultilevel"/>
    <w:tmpl w:val="00000000"/>
    <w:lvl w:ilvl="0" w:tplc="1312165C">
      <w:start w:val="1"/>
      <w:numFmt w:val="bullet"/>
      <w:lvlText w:val="●"/>
      <w:lvlJc w:val="left"/>
      <w:pPr>
        <w:ind w:left="720" w:hanging="360"/>
      </w:pPr>
      <w:rPr>
        <w:u w:val="none"/>
      </w:rPr>
    </w:lvl>
    <w:lvl w:ilvl="1" w:tplc="0A325F54">
      <w:start w:val="1"/>
      <w:numFmt w:val="bullet"/>
      <w:lvlText w:val="○"/>
      <w:lvlJc w:val="left"/>
      <w:pPr>
        <w:ind w:left="1440" w:hanging="360"/>
      </w:pPr>
      <w:rPr>
        <w:u w:val="none"/>
      </w:rPr>
    </w:lvl>
    <w:lvl w:ilvl="2" w:tplc="99FE2ACA">
      <w:start w:val="1"/>
      <w:numFmt w:val="bullet"/>
      <w:lvlText w:val="■"/>
      <w:lvlJc w:val="left"/>
      <w:pPr>
        <w:ind w:left="2160" w:hanging="360"/>
      </w:pPr>
      <w:rPr>
        <w:u w:val="none"/>
      </w:rPr>
    </w:lvl>
    <w:lvl w:ilvl="3" w:tplc="CED0A93E">
      <w:start w:val="1"/>
      <w:numFmt w:val="bullet"/>
      <w:lvlText w:val="●"/>
      <w:lvlJc w:val="left"/>
      <w:pPr>
        <w:ind w:left="2880" w:hanging="360"/>
      </w:pPr>
      <w:rPr>
        <w:u w:val="none"/>
      </w:rPr>
    </w:lvl>
    <w:lvl w:ilvl="4" w:tplc="52F6FAE0">
      <w:start w:val="1"/>
      <w:numFmt w:val="bullet"/>
      <w:lvlText w:val="○"/>
      <w:lvlJc w:val="left"/>
      <w:pPr>
        <w:ind w:left="3600" w:hanging="360"/>
      </w:pPr>
      <w:rPr>
        <w:u w:val="none"/>
      </w:rPr>
    </w:lvl>
    <w:lvl w:ilvl="5" w:tplc="E7DC9BAE">
      <w:start w:val="1"/>
      <w:numFmt w:val="bullet"/>
      <w:lvlText w:val="■"/>
      <w:lvlJc w:val="left"/>
      <w:pPr>
        <w:ind w:left="4320" w:hanging="360"/>
      </w:pPr>
      <w:rPr>
        <w:u w:val="none"/>
      </w:rPr>
    </w:lvl>
    <w:lvl w:ilvl="6" w:tplc="DC72AD40">
      <w:start w:val="1"/>
      <w:numFmt w:val="bullet"/>
      <w:lvlText w:val="●"/>
      <w:lvlJc w:val="left"/>
      <w:pPr>
        <w:ind w:left="5040" w:hanging="360"/>
      </w:pPr>
      <w:rPr>
        <w:u w:val="none"/>
      </w:rPr>
    </w:lvl>
    <w:lvl w:ilvl="7" w:tplc="F79A5E20">
      <w:start w:val="1"/>
      <w:numFmt w:val="bullet"/>
      <w:lvlText w:val="○"/>
      <w:lvlJc w:val="left"/>
      <w:pPr>
        <w:ind w:left="5760" w:hanging="360"/>
      </w:pPr>
      <w:rPr>
        <w:u w:val="none"/>
      </w:rPr>
    </w:lvl>
    <w:lvl w:ilvl="8" w:tplc="8834CA60">
      <w:start w:val="1"/>
      <w:numFmt w:val="bullet"/>
      <w:lvlText w:val="■"/>
      <w:lvlJc w:val="left"/>
      <w:pPr>
        <w:ind w:left="6480" w:hanging="360"/>
      </w:pPr>
      <w:rPr>
        <w:u w:val="none"/>
      </w:rPr>
    </w:lvl>
  </w:abstractNum>
  <w:abstractNum w:abstractNumId="10" w15:restartNumberingAfterBreak="0">
    <w:nsid w:val="695BB005"/>
    <w:multiLevelType w:val="hybridMultilevel"/>
    <w:tmpl w:val="00000000"/>
    <w:lvl w:ilvl="0" w:tplc="002048D0">
      <w:start w:val="1"/>
      <w:numFmt w:val="bullet"/>
      <w:lvlText w:val="●"/>
      <w:lvlJc w:val="left"/>
      <w:pPr>
        <w:ind w:left="720" w:hanging="360"/>
      </w:pPr>
      <w:rPr>
        <w:u w:val="none"/>
      </w:rPr>
    </w:lvl>
    <w:lvl w:ilvl="1" w:tplc="C23AB82A">
      <w:start w:val="1"/>
      <w:numFmt w:val="bullet"/>
      <w:lvlText w:val="○"/>
      <w:lvlJc w:val="left"/>
      <w:pPr>
        <w:ind w:left="1440" w:hanging="360"/>
      </w:pPr>
      <w:rPr>
        <w:u w:val="none"/>
      </w:rPr>
    </w:lvl>
    <w:lvl w:ilvl="2" w:tplc="B97C55E2">
      <w:start w:val="1"/>
      <w:numFmt w:val="bullet"/>
      <w:lvlText w:val="■"/>
      <w:lvlJc w:val="left"/>
      <w:pPr>
        <w:ind w:left="2160" w:hanging="360"/>
      </w:pPr>
      <w:rPr>
        <w:u w:val="none"/>
      </w:rPr>
    </w:lvl>
    <w:lvl w:ilvl="3" w:tplc="31A4C14E">
      <w:start w:val="1"/>
      <w:numFmt w:val="bullet"/>
      <w:lvlText w:val="●"/>
      <w:lvlJc w:val="left"/>
      <w:pPr>
        <w:ind w:left="2880" w:hanging="360"/>
      </w:pPr>
      <w:rPr>
        <w:u w:val="none"/>
      </w:rPr>
    </w:lvl>
    <w:lvl w:ilvl="4" w:tplc="44F62616">
      <w:start w:val="1"/>
      <w:numFmt w:val="bullet"/>
      <w:lvlText w:val="○"/>
      <w:lvlJc w:val="left"/>
      <w:pPr>
        <w:ind w:left="3600" w:hanging="360"/>
      </w:pPr>
      <w:rPr>
        <w:u w:val="none"/>
      </w:rPr>
    </w:lvl>
    <w:lvl w:ilvl="5" w:tplc="8E5CC050">
      <w:start w:val="1"/>
      <w:numFmt w:val="bullet"/>
      <w:lvlText w:val="■"/>
      <w:lvlJc w:val="left"/>
      <w:pPr>
        <w:ind w:left="4320" w:hanging="360"/>
      </w:pPr>
      <w:rPr>
        <w:u w:val="none"/>
      </w:rPr>
    </w:lvl>
    <w:lvl w:ilvl="6" w:tplc="63C013C0">
      <w:start w:val="1"/>
      <w:numFmt w:val="bullet"/>
      <w:lvlText w:val="●"/>
      <w:lvlJc w:val="left"/>
      <w:pPr>
        <w:ind w:left="5040" w:hanging="360"/>
      </w:pPr>
      <w:rPr>
        <w:u w:val="none"/>
      </w:rPr>
    </w:lvl>
    <w:lvl w:ilvl="7" w:tplc="FA309D00">
      <w:start w:val="1"/>
      <w:numFmt w:val="bullet"/>
      <w:lvlText w:val="○"/>
      <w:lvlJc w:val="left"/>
      <w:pPr>
        <w:ind w:left="5760" w:hanging="360"/>
      </w:pPr>
      <w:rPr>
        <w:u w:val="none"/>
      </w:rPr>
    </w:lvl>
    <w:lvl w:ilvl="8" w:tplc="A4EEB208">
      <w:start w:val="1"/>
      <w:numFmt w:val="bullet"/>
      <w:lvlText w:val="■"/>
      <w:lvlJc w:val="left"/>
      <w:pPr>
        <w:ind w:left="6480" w:hanging="360"/>
      </w:pPr>
      <w:rPr>
        <w:u w:val="none"/>
      </w:rPr>
    </w:lvl>
  </w:abstractNum>
  <w:abstractNum w:abstractNumId="11" w15:restartNumberingAfterBreak="0">
    <w:nsid w:val="6E22A00A"/>
    <w:multiLevelType w:val="hybridMultilevel"/>
    <w:tmpl w:val="00000000"/>
    <w:lvl w:ilvl="0" w:tplc="7A2C70FC">
      <w:start w:val="1"/>
      <w:numFmt w:val="bullet"/>
      <w:lvlText w:val="●"/>
      <w:lvlJc w:val="left"/>
      <w:pPr>
        <w:ind w:left="720" w:hanging="360"/>
      </w:pPr>
      <w:rPr>
        <w:u w:val="none"/>
      </w:rPr>
    </w:lvl>
    <w:lvl w:ilvl="1" w:tplc="CE7E4C0A">
      <w:start w:val="1"/>
      <w:numFmt w:val="bullet"/>
      <w:lvlText w:val="○"/>
      <w:lvlJc w:val="left"/>
      <w:pPr>
        <w:ind w:left="1440" w:hanging="360"/>
      </w:pPr>
      <w:rPr>
        <w:u w:val="none"/>
      </w:rPr>
    </w:lvl>
    <w:lvl w:ilvl="2" w:tplc="9AA8C282">
      <w:start w:val="1"/>
      <w:numFmt w:val="bullet"/>
      <w:lvlText w:val="■"/>
      <w:lvlJc w:val="left"/>
      <w:pPr>
        <w:ind w:left="2160" w:hanging="360"/>
      </w:pPr>
      <w:rPr>
        <w:u w:val="none"/>
      </w:rPr>
    </w:lvl>
    <w:lvl w:ilvl="3" w:tplc="AEAA4D58">
      <w:start w:val="1"/>
      <w:numFmt w:val="bullet"/>
      <w:lvlText w:val="●"/>
      <w:lvlJc w:val="left"/>
      <w:pPr>
        <w:ind w:left="2880" w:hanging="360"/>
      </w:pPr>
      <w:rPr>
        <w:u w:val="none"/>
      </w:rPr>
    </w:lvl>
    <w:lvl w:ilvl="4" w:tplc="7834DD26">
      <w:start w:val="1"/>
      <w:numFmt w:val="bullet"/>
      <w:lvlText w:val="○"/>
      <w:lvlJc w:val="left"/>
      <w:pPr>
        <w:ind w:left="3600" w:hanging="360"/>
      </w:pPr>
      <w:rPr>
        <w:u w:val="none"/>
      </w:rPr>
    </w:lvl>
    <w:lvl w:ilvl="5" w:tplc="81A8A6CA">
      <w:start w:val="1"/>
      <w:numFmt w:val="bullet"/>
      <w:lvlText w:val="■"/>
      <w:lvlJc w:val="left"/>
      <w:pPr>
        <w:ind w:left="4320" w:hanging="360"/>
      </w:pPr>
      <w:rPr>
        <w:u w:val="none"/>
      </w:rPr>
    </w:lvl>
    <w:lvl w:ilvl="6" w:tplc="FC96BA00">
      <w:start w:val="1"/>
      <w:numFmt w:val="bullet"/>
      <w:lvlText w:val="●"/>
      <w:lvlJc w:val="left"/>
      <w:pPr>
        <w:ind w:left="5040" w:hanging="360"/>
      </w:pPr>
      <w:rPr>
        <w:u w:val="none"/>
      </w:rPr>
    </w:lvl>
    <w:lvl w:ilvl="7" w:tplc="35E88580">
      <w:start w:val="1"/>
      <w:numFmt w:val="bullet"/>
      <w:lvlText w:val="○"/>
      <w:lvlJc w:val="left"/>
      <w:pPr>
        <w:ind w:left="5760" w:hanging="360"/>
      </w:pPr>
      <w:rPr>
        <w:u w:val="none"/>
      </w:rPr>
    </w:lvl>
    <w:lvl w:ilvl="8" w:tplc="088EA736">
      <w:start w:val="1"/>
      <w:numFmt w:val="bullet"/>
      <w:lvlText w:val="■"/>
      <w:lvlJc w:val="left"/>
      <w:pPr>
        <w:ind w:left="6480" w:hanging="360"/>
      </w:pPr>
      <w:rPr>
        <w:u w:val="none"/>
      </w:rPr>
    </w:lvl>
  </w:abstractNum>
  <w:abstractNum w:abstractNumId="12" w15:restartNumberingAfterBreak="0">
    <w:nsid w:val="7BFB3546"/>
    <w:multiLevelType w:val="hybridMultilevel"/>
    <w:tmpl w:val="00000000"/>
    <w:lvl w:ilvl="0" w:tplc="F148ED94">
      <w:start w:val="1"/>
      <w:numFmt w:val="bullet"/>
      <w:lvlText w:val="●"/>
      <w:lvlJc w:val="left"/>
      <w:pPr>
        <w:ind w:left="360" w:hanging="360"/>
      </w:pPr>
      <w:rPr>
        <w:u w:val="none"/>
      </w:rPr>
    </w:lvl>
    <w:lvl w:ilvl="1" w:tplc="DE74B106">
      <w:start w:val="1"/>
      <w:numFmt w:val="bullet"/>
      <w:lvlText w:val="○"/>
      <w:lvlJc w:val="left"/>
      <w:pPr>
        <w:ind w:left="1080" w:hanging="360"/>
      </w:pPr>
      <w:rPr>
        <w:u w:val="none"/>
      </w:rPr>
    </w:lvl>
    <w:lvl w:ilvl="2" w:tplc="E5D477EC">
      <w:start w:val="1"/>
      <w:numFmt w:val="bullet"/>
      <w:lvlText w:val="■"/>
      <w:lvlJc w:val="left"/>
      <w:pPr>
        <w:ind w:left="1800" w:hanging="360"/>
      </w:pPr>
      <w:rPr>
        <w:u w:val="none"/>
      </w:rPr>
    </w:lvl>
    <w:lvl w:ilvl="3" w:tplc="2278DA48">
      <w:start w:val="1"/>
      <w:numFmt w:val="bullet"/>
      <w:lvlText w:val="●"/>
      <w:lvlJc w:val="left"/>
      <w:pPr>
        <w:ind w:left="2520" w:hanging="360"/>
      </w:pPr>
      <w:rPr>
        <w:u w:val="none"/>
      </w:rPr>
    </w:lvl>
    <w:lvl w:ilvl="4" w:tplc="AA52A1C8">
      <w:start w:val="1"/>
      <w:numFmt w:val="bullet"/>
      <w:lvlText w:val="○"/>
      <w:lvlJc w:val="left"/>
      <w:pPr>
        <w:ind w:left="3240" w:hanging="360"/>
      </w:pPr>
      <w:rPr>
        <w:u w:val="none"/>
      </w:rPr>
    </w:lvl>
    <w:lvl w:ilvl="5" w:tplc="2744C8E0">
      <w:start w:val="1"/>
      <w:numFmt w:val="bullet"/>
      <w:lvlText w:val="■"/>
      <w:lvlJc w:val="left"/>
      <w:pPr>
        <w:ind w:left="3960" w:hanging="360"/>
      </w:pPr>
      <w:rPr>
        <w:u w:val="none"/>
      </w:rPr>
    </w:lvl>
    <w:lvl w:ilvl="6" w:tplc="E1B43962">
      <w:start w:val="1"/>
      <w:numFmt w:val="bullet"/>
      <w:lvlText w:val="●"/>
      <w:lvlJc w:val="left"/>
      <w:pPr>
        <w:ind w:left="4680" w:hanging="360"/>
      </w:pPr>
      <w:rPr>
        <w:u w:val="none"/>
      </w:rPr>
    </w:lvl>
    <w:lvl w:ilvl="7" w:tplc="AC640BF8">
      <w:start w:val="1"/>
      <w:numFmt w:val="bullet"/>
      <w:lvlText w:val="○"/>
      <w:lvlJc w:val="left"/>
      <w:pPr>
        <w:ind w:left="5400" w:hanging="360"/>
      </w:pPr>
      <w:rPr>
        <w:u w:val="none"/>
      </w:rPr>
    </w:lvl>
    <w:lvl w:ilvl="8" w:tplc="8DA0975C">
      <w:start w:val="1"/>
      <w:numFmt w:val="bullet"/>
      <w:lvlText w:val="■"/>
      <w:lvlJc w:val="left"/>
      <w:pPr>
        <w:ind w:left="6120" w:hanging="360"/>
      </w:pPr>
      <w:rPr>
        <w:u w:val="none"/>
      </w:rPr>
    </w:lvl>
  </w:abstractNum>
  <w:abstractNum w:abstractNumId="13" w15:restartNumberingAfterBreak="0">
    <w:nsid w:val="7DA0446F"/>
    <w:multiLevelType w:val="hybridMultilevel"/>
    <w:tmpl w:val="00000000"/>
    <w:lvl w:ilvl="0" w:tplc="969A2D68">
      <w:start w:val="1"/>
      <w:numFmt w:val="bullet"/>
      <w:lvlText w:val="●"/>
      <w:lvlJc w:val="left"/>
      <w:pPr>
        <w:ind w:left="360" w:hanging="360"/>
      </w:pPr>
      <w:rPr>
        <w:u w:val="none"/>
      </w:rPr>
    </w:lvl>
    <w:lvl w:ilvl="1" w:tplc="45C61462">
      <w:start w:val="1"/>
      <w:numFmt w:val="bullet"/>
      <w:lvlText w:val="○"/>
      <w:lvlJc w:val="left"/>
      <w:pPr>
        <w:ind w:left="1080" w:hanging="360"/>
      </w:pPr>
      <w:rPr>
        <w:u w:val="none"/>
      </w:rPr>
    </w:lvl>
    <w:lvl w:ilvl="2" w:tplc="36EC51C8">
      <w:start w:val="1"/>
      <w:numFmt w:val="bullet"/>
      <w:lvlText w:val="■"/>
      <w:lvlJc w:val="left"/>
      <w:pPr>
        <w:ind w:left="1800" w:hanging="360"/>
      </w:pPr>
      <w:rPr>
        <w:u w:val="none"/>
      </w:rPr>
    </w:lvl>
    <w:lvl w:ilvl="3" w:tplc="E93E9104">
      <w:start w:val="1"/>
      <w:numFmt w:val="bullet"/>
      <w:lvlText w:val="●"/>
      <w:lvlJc w:val="left"/>
      <w:pPr>
        <w:ind w:left="2520" w:hanging="360"/>
      </w:pPr>
      <w:rPr>
        <w:u w:val="none"/>
      </w:rPr>
    </w:lvl>
    <w:lvl w:ilvl="4" w:tplc="CB38B478">
      <w:start w:val="1"/>
      <w:numFmt w:val="bullet"/>
      <w:lvlText w:val="○"/>
      <w:lvlJc w:val="left"/>
      <w:pPr>
        <w:ind w:left="3240" w:hanging="360"/>
      </w:pPr>
      <w:rPr>
        <w:u w:val="none"/>
      </w:rPr>
    </w:lvl>
    <w:lvl w:ilvl="5" w:tplc="0A2EC056">
      <w:start w:val="1"/>
      <w:numFmt w:val="bullet"/>
      <w:lvlText w:val="■"/>
      <w:lvlJc w:val="left"/>
      <w:pPr>
        <w:ind w:left="3960" w:hanging="360"/>
      </w:pPr>
      <w:rPr>
        <w:u w:val="none"/>
      </w:rPr>
    </w:lvl>
    <w:lvl w:ilvl="6" w:tplc="5B400D94">
      <w:start w:val="1"/>
      <w:numFmt w:val="bullet"/>
      <w:lvlText w:val="●"/>
      <w:lvlJc w:val="left"/>
      <w:pPr>
        <w:ind w:left="4680" w:hanging="360"/>
      </w:pPr>
      <w:rPr>
        <w:u w:val="none"/>
      </w:rPr>
    </w:lvl>
    <w:lvl w:ilvl="7" w:tplc="28C8016E">
      <w:start w:val="1"/>
      <w:numFmt w:val="bullet"/>
      <w:lvlText w:val="○"/>
      <w:lvlJc w:val="left"/>
      <w:pPr>
        <w:ind w:left="5400" w:hanging="360"/>
      </w:pPr>
      <w:rPr>
        <w:u w:val="none"/>
      </w:rPr>
    </w:lvl>
    <w:lvl w:ilvl="8" w:tplc="12268D26">
      <w:start w:val="1"/>
      <w:numFmt w:val="bullet"/>
      <w:lvlText w:val="■"/>
      <w:lvlJc w:val="left"/>
      <w:pPr>
        <w:ind w:left="6120" w:hanging="360"/>
      </w:pPr>
      <w:rPr>
        <w:u w:val="none"/>
      </w:rPr>
    </w:lvl>
  </w:abstractNum>
  <w:abstractNum w:abstractNumId="14" w15:restartNumberingAfterBreak="0">
    <w:nsid w:val="7ECB1B47"/>
    <w:multiLevelType w:val="hybridMultilevel"/>
    <w:tmpl w:val="00000000"/>
    <w:lvl w:ilvl="0" w:tplc="B64E6D94">
      <w:start w:val="1"/>
      <w:numFmt w:val="bullet"/>
      <w:lvlText w:val="●"/>
      <w:lvlJc w:val="left"/>
      <w:pPr>
        <w:ind w:left="360" w:hanging="360"/>
      </w:pPr>
      <w:rPr>
        <w:u w:val="none"/>
      </w:rPr>
    </w:lvl>
    <w:lvl w:ilvl="1" w:tplc="5F4662F6">
      <w:start w:val="1"/>
      <w:numFmt w:val="bullet"/>
      <w:lvlText w:val="○"/>
      <w:lvlJc w:val="left"/>
      <w:pPr>
        <w:ind w:left="1080" w:hanging="360"/>
      </w:pPr>
      <w:rPr>
        <w:u w:val="none"/>
      </w:rPr>
    </w:lvl>
    <w:lvl w:ilvl="2" w:tplc="E530E52C">
      <w:start w:val="1"/>
      <w:numFmt w:val="bullet"/>
      <w:lvlText w:val="■"/>
      <w:lvlJc w:val="left"/>
      <w:pPr>
        <w:ind w:left="1800" w:hanging="360"/>
      </w:pPr>
      <w:rPr>
        <w:u w:val="none"/>
      </w:rPr>
    </w:lvl>
    <w:lvl w:ilvl="3" w:tplc="7916AD3E">
      <w:start w:val="1"/>
      <w:numFmt w:val="bullet"/>
      <w:lvlText w:val="●"/>
      <w:lvlJc w:val="left"/>
      <w:pPr>
        <w:ind w:left="2520" w:hanging="360"/>
      </w:pPr>
      <w:rPr>
        <w:u w:val="none"/>
      </w:rPr>
    </w:lvl>
    <w:lvl w:ilvl="4" w:tplc="B9AED10A">
      <w:start w:val="1"/>
      <w:numFmt w:val="bullet"/>
      <w:lvlText w:val="○"/>
      <w:lvlJc w:val="left"/>
      <w:pPr>
        <w:ind w:left="3240" w:hanging="360"/>
      </w:pPr>
      <w:rPr>
        <w:u w:val="none"/>
      </w:rPr>
    </w:lvl>
    <w:lvl w:ilvl="5" w:tplc="2A182444">
      <w:start w:val="1"/>
      <w:numFmt w:val="bullet"/>
      <w:lvlText w:val="■"/>
      <w:lvlJc w:val="left"/>
      <w:pPr>
        <w:ind w:left="3960" w:hanging="360"/>
      </w:pPr>
      <w:rPr>
        <w:u w:val="none"/>
      </w:rPr>
    </w:lvl>
    <w:lvl w:ilvl="6" w:tplc="9DC04418">
      <w:start w:val="1"/>
      <w:numFmt w:val="bullet"/>
      <w:lvlText w:val="●"/>
      <w:lvlJc w:val="left"/>
      <w:pPr>
        <w:ind w:left="4680" w:hanging="360"/>
      </w:pPr>
      <w:rPr>
        <w:u w:val="none"/>
      </w:rPr>
    </w:lvl>
    <w:lvl w:ilvl="7" w:tplc="A46E79D2">
      <w:start w:val="1"/>
      <w:numFmt w:val="bullet"/>
      <w:lvlText w:val="○"/>
      <w:lvlJc w:val="left"/>
      <w:pPr>
        <w:ind w:left="5400" w:hanging="360"/>
      </w:pPr>
      <w:rPr>
        <w:u w:val="none"/>
      </w:rPr>
    </w:lvl>
    <w:lvl w:ilvl="8" w:tplc="D0C6DB5A">
      <w:start w:val="1"/>
      <w:numFmt w:val="bullet"/>
      <w:lvlText w:val="■"/>
      <w:lvlJc w:val="left"/>
      <w:pPr>
        <w:ind w:left="6120" w:hanging="360"/>
      </w:pPr>
      <w:rPr>
        <w:u w:val="none"/>
      </w:rPr>
    </w:lvl>
  </w:abstractNum>
  <w:abstractNum w:abstractNumId="15" w15:restartNumberingAfterBreak="0">
    <w:nsid w:val="7F469917"/>
    <w:multiLevelType w:val="hybridMultilevel"/>
    <w:tmpl w:val="00000000"/>
    <w:lvl w:ilvl="0" w:tplc="1B6EAD8A">
      <w:start w:val="1"/>
      <w:numFmt w:val="bullet"/>
      <w:lvlText w:val="●"/>
      <w:lvlJc w:val="left"/>
      <w:pPr>
        <w:ind w:left="720" w:hanging="360"/>
      </w:pPr>
      <w:rPr>
        <w:u w:val="none"/>
      </w:rPr>
    </w:lvl>
    <w:lvl w:ilvl="1" w:tplc="201A0BE6">
      <w:start w:val="1"/>
      <w:numFmt w:val="bullet"/>
      <w:lvlText w:val="○"/>
      <w:lvlJc w:val="left"/>
      <w:pPr>
        <w:ind w:left="1440" w:hanging="360"/>
      </w:pPr>
      <w:rPr>
        <w:u w:val="none"/>
      </w:rPr>
    </w:lvl>
    <w:lvl w:ilvl="2" w:tplc="E31647D8">
      <w:start w:val="1"/>
      <w:numFmt w:val="bullet"/>
      <w:lvlText w:val="■"/>
      <w:lvlJc w:val="left"/>
      <w:pPr>
        <w:ind w:left="2160" w:hanging="360"/>
      </w:pPr>
      <w:rPr>
        <w:u w:val="none"/>
      </w:rPr>
    </w:lvl>
    <w:lvl w:ilvl="3" w:tplc="A8FA0F5E">
      <w:start w:val="1"/>
      <w:numFmt w:val="bullet"/>
      <w:lvlText w:val="●"/>
      <w:lvlJc w:val="left"/>
      <w:pPr>
        <w:ind w:left="2880" w:hanging="360"/>
      </w:pPr>
      <w:rPr>
        <w:u w:val="none"/>
      </w:rPr>
    </w:lvl>
    <w:lvl w:ilvl="4" w:tplc="02781BDE">
      <w:start w:val="1"/>
      <w:numFmt w:val="bullet"/>
      <w:lvlText w:val="○"/>
      <w:lvlJc w:val="left"/>
      <w:pPr>
        <w:ind w:left="3600" w:hanging="360"/>
      </w:pPr>
      <w:rPr>
        <w:u w:val="none"/>
      </w:rPr>
    </w:lvl>
    <w:lvl w:ilvl="5" w:tplc="7520E488">
      <w:start w:val="1"/>
      <w:numFmt w:val="bullet"/>
      <w:lvlText w:val="■"/>
      <w:lvlJc w:val="left"/>
      <w:pPr>
        <w:ind w:left="4320" w:hanging="360"/>
      </w:pPr>
      <w:rPr>
        <w:u w:val="none"/>
      </w:rPr>
    </w:lvl>
    <w:lvl w:ilvl="6" w:tplc="B6CE9C1C">
      <w:start w:val="1"/>
      <w:numFmt w:val="bullet"/>
      <w:lvlText w:val="●"/>
      <w:lvlJc w:val="left"/>
      <w:pPr>
        <w:ind w:left="5040" w:hanging="360"/>
      </w:pPr>
      <w:rPr>
        <w:u w:val="none"/>
      </w:rPr>
    </w:lvl>
    <w:lvl w:ilvl="7" w:tplc="4C409010">
      <w:start w:val="1"/>
      <w:numFmt w:val="bullet"/>
      <w:lvlText w:val="○"/>
      <w:lvlJc w:val="left"/>
      <w:pPr>
        <w:ind w:left="5760" w:hanging="360"/>
      </w:pPr>
      <w:rPr>
        <w:u w:val="none"/>
      </w:rPr>
    </w:lvl>
    <w:lvl w:ilvl="8" w:tplc="411C3656">
      <w:start w:val="1"/>
      <w:numFmt w:val="bullet"/>
      <w:lvlText w:val="■"/>
      <w:lvlJc w:val="left"/>
      <w:pPr>
        <w:ind w:left="6480" w:hanging="360"/>
      </w:pPr>
      <w:rPr>
        <w:u w:val="none"/>
      </w:rPr>
    </w:lvl>
  </w:abstractNum>
  <w:num w:numId="1" w16cid:durableId="1072240100">
    <w:abstractNumId w:val="8"/>
  </w:num>
  <w:num w:numId="2" w16cid:durableId="1347168951">
    <w:abstractNumId w:val="13"/>
  </w:num>
  <w:num w:numId="3" w16cid:durableId="970474920">
    <w:abstractNumId w:val="1"/>
  </w:num>
  <w:num w:numId="4" w16cid:durableId="1097675623">
    <w:abstractNumId w:val="10"/>
  </w:num>
  <w:num w:numId="5" w16cid:durableId="1926986201">
    <w:abstractNumId w:val="7"/>
  </w:num>
  <w:num w:numId="6" w16cid:durableId="1228612667">
    <w:abstractNumId w:val="14"/>
  </w:num>
  <w:num w:numId="7" w16cid:durableId="1823888623">
    <w:abstractNumId w:val="2"/>
  </w:num>
  <w:num w:numId="8" w16cid:durableId="2003193237">
    <w:abstractNumId w:val="12"/>
  </w:num>
  <w:num w:numId="9" w16cid:durableId="233861250">
    <w:abstractNumId w:val="9"/>
  </w:num>
  <w:num w:numId="10" w16cid:durableId="2080669662">
    <w:abstractNumId w:val="15"/>
  </w:num>
  <w:num w:numId="11" w16cid:durableId="855460437">
    <w:abstractNumId w:val="0"/>
  </w:num>
  <w:num w:numId="12" w16cid:durableId="214321412">
    <w:abstractNumId w:val="5"/>
  </w:num>
  <w:num w:numId="13" w16cid:durableId="202258860">
    <w:abstractNumId w:val="11"/>
  </w:num>
  <w:num w:numId="14" w16cid:durableId="173111412">
    <w:abstractNumId w:val="3"/>
  </w:num>
  <w:num w:numId="15" w16cid:durableId="1766459745">
    <w:abstractNumId w:val="4"/>
  </w:num>
  <w:num w:numId="16" w16cid:durableId="17266807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175"/>
    <w:rsid w:val="00021765"/>
    <w:rsid w:val="0005237C"/>
    <w:rsid w:val="0005272E"/>
    <w:rsid w:val="0007762C"/>
    <w:rsid w:val="000A7A8A"/>
    <w:rsid w:val="00111216"/>
    <w:rsid w:val="001313C6"/>
    <w:rsid w:val="0018307D"/>
    <w:rsid w:val="001D1B0F"/>
    <w:rsid w:val="00295184"/>
    <w:rsid w:val="002D33BD"/>
    <w:rsid w:val="002F0ADD"/>
    <w:rsid w:val="002F7F26"/>
    <w:rsid w:val="00301AE3"/>
    <w:rsid w:val="00304984"/>
    <w:rsid w:val="00317DF4"/>
    <w:rsid w:val="00325BB2"/>
    <w:rsid w:val="00363039"/>
    <w:rsid w:val="00365175"/>
    <w:rsid w:val="003D039C"/>
    <w:rsid w:val="003D1FDA"/>
    <w:rsid w:val="0040714D"/>
    <w:rsid w:val="004B7F77"/>
    <w:rsid w:val="005239A7"/>
    <w:rsid w:val="00595E03"/>
    <w:rsid w:val="00621FBE"/>
    <w:rsid w:val="00642689"/>
    <w:rsid w:val="00662AA5"/>
    <w:rsid w:val="006835AC"/>
    <w:rsid w:val="006C027C"/>
    <w:rsid w:val="00702378"/>
    <w:rsid w:val="00717868"/>
    <w:rsid w:val="00770844"/>
    <w:rsid w:val="007913B4"/>
    <w:rsid w:val="007D3A26"/>
    <w:rsid w:val="007E103E"/>
    <w:rsid w:val="007F01A1"/>
    <w:rsid w:val="00823D27"/>
    <w:rsid w:val="00865428"/>
    <w:rsid w:val="00911B2F"/>
    <w:rsid w:val="0094704C"/>
    <w:rsid w:val="00960362"/>
    <w:rsid w:val="009E5D6B"/>
    <w:rsid w:val="00A26FCF"/>
    <w:rsid w:val="00A95C91"/>
    <w:rsid w:val="00AA0784"/>
    <w:rsid w:val="00AF6AEC"/>
    <w:rsid w:val="00B11BDD"/>
    <w:rsid w:val="00B12B82"/>
    <w:rsid w:val="00BE38B9"/>
    <w:rsid w:val="00C11387"/>
    <w:rsid w:val="00C335B4"/>
    <w:rsid w:val="00C8277E"/>
    <w:rsid w:val="00CA69D4"/>
    <w:rsid w:val="00CE122B"/>
    <w:rsid w:val="00E6276B"/>
    <w:rsid w:val="00E65088"/>
    <w:rsid w:val="00E72283"/>
    <w:rsid w:val="00E97421"/>
    <w:rsid w:val="00FE758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B3618"/>
  <w15:docId w15:val="{41E28789-7FC0-4E22-82E2-21832CBF2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link w:val="Heading1Char"/>
    <w:rsid w:val="00A95C91"/>
    <w:pPr>
      <w:keepNext/>
      <w:keepLines/>
      <w:spacing w:before="400" w:after="120" w:line="240" w:lineRule="auto"/>
      <w:jc w:val="both"/>
      <w:outlineLvl w:val="0"/>
    </w:pPr>
    <w:rPr>
      <w:rFonts w:ascii="Times New Roman" w:hAnsi="Times New Roman"/>
      <w:b/>
      <w:sz w:val="24"/>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customStyle="1" w:styleId="Table3">
    <w:name w:val="Table3"/>
    <w:basedOn w:val="TableNormal1"/>
    <w:tblPr>
      <w:tblStyleRowBandSize w:val="1"/>
      <w:tblStyleColBandSize w:val="1"/>
      <w:tblCellMar>
        <w:top w:w="100" w:type="dxa"/>
        <w:left w:w="100" w:type="dxa"/>
        <w:bottom w:w="100" w:type="dxa"/>
        <w:right w:w="100" w:type="dxa"/>
      </w:tblCellMar>
    </w:tblPr>
  </w:style>
  <w:style w:type="table" w:customStyle="1" w:styleId="Table4">
    <w:name w:val="Table4"/>
    <w:basedOn w:val="TableNormal1"/>
    <w:tblPr>
      <w:tblStyleRowBandSize w:val="1"/>
      <w:tblStyleColBandSize w:val="1"/>
      <w:tblCellMar>
        <w:top w:w="100" w:type="dxa"/>
        <w:left w:w="100" w:type="dxa"/>
        <w:bottom w:w="100" w:type="dxa"/>
        <w:right w:w="100" w:type="dxa"/>
      </w:tblCellMar>
    </w:tblPr>
  </w:style>
  <w:style w:type="table" w:customStyle="1" w:styleId="Table5">
    <w:name w:val="Table5"/>
    <w:basedOn w:val="TableNormal1"/>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A95C91"/>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A95C91"/>
    <w:pPr>
      <w:tabs>
        <w:tab w:val="right" w:leader="dot" w:pos="9019"/>
      </w:tabs>
      <w:spacing w:after="100" w:line="360" w:lineRule="auto"/>
      <w:jc w:val="both"/>
    </w:pPr>
  </w:style>
  <w:style w:type="character" w:styleId="Hyperlink">
    <w:name w:val="Hyperlink"/>
    <w:basedOn w:val="DefaultParagraphFont"/>
    <w:uiPriority w:val="99"/>
    <w:unhideWhenUsed/>
    <w:rsid w:val="00A95C91"/>
    <w:rPr>
      <w:color w:val="0000FF" w:themeColor="hyperlink"/>
      <w:u w:val="single"/>
    </w:rPr>
  </w:style>
  <w:style w:type="paragraph" w:styleId="Header">
    <w:name w:val="header"/>
    <w:basedOn w:val="Normal"/>
    <w:link w:val="HeaderChar"/>
    <w:uiPriority w:val="99"/>
    <w:unhideWhenUsed/>
    <w:rsid w:val="0040714D"/>
    <w:pPr>
      <w:tabs>
        <w:tab w:val="center" w:pos="4513"/>
        <w:tab w:val="right" w:pos="9026"/>
      </w:tabs>
      <w:spacing w:line="240" w:lineRule="auto"/>
    </w:pPr>
  </w:style>
  <w:style w:type="character" w:customStyle="1" w:styleId="HeaderChar">
    <w:name w:val="Header Char"/>
    <w:basedOn w:val="DefaultParagraphFont"/>
    <w:link w:val="Header"/>
    <w:uiPriority w:val="99"/>
    <w:rsid w:val="0040714D"/>
  </w:style>
  <w:style w:type="paragraph" w:styleId="Footer">
    <w:name w:val="footer"/>
    <w:basedOn w:val="Normal"/>
    <w:link w:val="FooterChar"/>
    <w:uiPriority w:val="99"/>
    <w:unhideWhenUsed/>
    <w:rsid w:val="0040714D"/>
    <w:pPr>
      <w:tabs>
        <w:tab w:val="center" w:pos="4513"/>
        <w:tab w:val="right" w:pos="9026"/>
      </w:tabs>
      <w:spacing w:line="240" w:lineRule="auto"/>
    </w:pPr>
  </w:style>
  <w:style w:type="character" w:customStyle="1" w:styleId="FooterChar">
    <w:name w:val="Footer Char"/>
    <w:basedOn w:val="DefaultParagraphFont"/>
    <w:link w:val="Footer"/>
    <w:uiPriority w:val="99"/>
    <w:rsid w:val="0040714D"/>
  </w:style>
  <w:style w:type="character" w:customStyle="1" w:styleId="Heading1Char">
    <w:name w:val="Heading 1 Char"/>
    <w:basedOn w:val="DefaultParagraphFont"/>
    <w:link w:val="Heading1"/>
    <w:rsid w:val="00325BB2"/>
    <w:rPr>
      <w:rFonts w:ascii="Times New Roman" w:hAnsi="Times New Roman"/>
      <w:b/>
      <w:sz w:val="24"/>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nlinelibrary.wiley.com/doi/abs/10.1002/csr.2104" TargetMode="External"/><Relationship Id="rId18" Type="http://schemas.openxmlformats.org/officeDocument/2006/relationships/hyperlink" Target="https://onlinelibrary.wiley.com/doi/abs/10.1002/bse.2401" TargetMode="External"/><Relationship Id="rId26" Type="http://schemas.openxmlformats.org/officeDocument/2006/relationships/hyperlink" Target="https://www.sciencedirect.com/science/article/pii/S0360132318307224" TargetMode="External"/><Relationship Id="rId39" Type="http://schemas.openxmlformats.org/officeDocument/2006/relationships/image" Target="media/image9.png"/><Relationship Id="rId21" Type="http://schemas.openxmlformats.org/officeDocument/2006/relationships/hyperlink" Target="https://www.nature.com/articles/s43016%20020%2000179%204" TargetMode="External"/><Relationship Id="rId34" Type="http://schemas.openxmlformats.org/officeDocument/2006/relationships/image" Target="media/image4.png"/><Relationship Id="rId42" Type="http://schemas.openxmlformats.org/officeDocument/2006/relationships/image" Target="media/image12.png"/><Relationship Id="rId47" Type="http://schemas.openxmlformats.org/officeDocument/2006/relationships/image" Target="media/image17.png"/><Relationship Id="rId50" Type="http://schemas.openxmlformats.org/officeDocument/2006/relationships/image" Target="media/image20.pn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ink.springer.com/article/10.1007/s11747-020-00733-3" TargetMode="External"/><Relationship Id="rId29" Type="http://schemas.openxmlformats.org/officeDocument/2006/relationships/hyperlink" Target="https://www.sciencedirect.com/science/article/pii/S1447677020301790" TargetMode="External"/><Relationship Id="rId11" Type="http://schemas.openxmlformats.org/officeDocument/2006/relationships/hyperlink" Target="https://journals.sagepub.com/doi/pdf/10.1177/25158414211012797" TargetMode="External"/><Relationship Id="rId24" Type="http://schemas.openxmlformats.org/officeDocument/2006/relationships/hyperlink" Target="http://ijmer.s3.amazonaws.com/pdf/volume11/volume11-issue4(3)/6.pdf" TargetMode="External"/><Relationship Id="rId32" Type="http://schemas.openxmlformats.org/officeDocument/2006/relationships/image" Target="media/image2.png"/><Relationship Id="rId37" Type="http://schemas.openxmlformats.org/officeDocument/2006/relationships/image" Target="media/image7.png"/><Relationship Id="rId40" Type="http://schemas.openxmlformats.org/officeDocument/2006/relationships/image" Target="media/image10.png"/><Relationship Id="rId45" Type="http://schemas.openxmlformats.org/officeDocument/2006/relationships/image" Target="media/image15.png"/><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journals.sagepub.com/doi/pdf/10.1177/25158414211012797" TargetMode="External"/><Relationship Id="rId19" Type="http://schemas.openxmlformats.org/officeDocument/2006/relationships/hyperlink" Target="https://onlinelibrary.wiley.com/doi/abs/10.1002/bse.2401" TargetMode="External"/><Relationship Id="rId31" Type="http://schemas.openxmlformats.org/officeDocument/2006/relationships/image" Target="media/image1.png"/><Relationship Id="rId44" Type="http://schemas.openxmlformats.org/officeDocument/2006/relationships/image" Target="media/image14.png"/><Relationship Id="rId52"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hyperlink" Target="https://iopscience.iop.org/article/10.1088/1751-8121/ac37e7/meta" TargetMode="External"/><Relationship Id="rId14" Type="http://schemas.openxmlformats.org/officeDocument/2006/relationships/hyperlink" Target="https://ejournal.undiksha.ac.id/index.php/JMPP/article/view/22087" TargetMode="External"/><Relationship Id="rId22" Type="http://schemas.openxmlformats.org/officeDocument/2006/relationships/hyperlink" Target="https://ieeexplore.ieee.org/abstract/document/8970515/" TargetMode="External"/><Relationship Id="rId27" Type="http://schemas.openxmlformats.org/officeDocument/2006/relationships/hyperlink" Target="https://www.sciencedirect.com/science/article/pii/S0360132318307224" TargetMode="External"/><Relationship Id="rId30" Type="http://schemas.openxmlformats.org/officeDocument/2006/relationships/hyperlink" Target="https://ersj.eu/journal/1128/download/How+Culture+Training+Standard+and+Discipline+on+the+Employee+Performance+Affect+Hotel+Management.pdf" TargetMode="External"/><Relationship Id="rId35" Type="http://schemas.openxmlformats.org/officeDocument/2006/relationships/image" Target="media/image5.png"/><Relationship Id="rId43" Type="http://schemas.openxmlformats.org/officeDocument/2006/relationships/image" Target="media/image13.png"/><Relationship Id="rId48" Type="http://schemas.openxmlformats.org/officeDocument/2006/relationships/image" Target="media/image18.png"/><Relationship Id="rId8" Type="http://schemas.openxmlformats.org/officeDocument/2006/relationships/hyperlink" Target="https://iopscience.iop.org/article/10.1088/1751-8121/ac37e7/meta" TargetMode="External"/><Relationship Id="rId51" Type="http://schemas.openxmlformats.org/officeDocument/2006/relationships/image" Target="media/image21.png"/><Relationship Id="rId3" Type="http://schemas.openxmlformats.org/officeDocument/2006/relationships/styles" Target="styles.xml"/><Relationship Id="rId12" Type="http://schemas.openxmlformats.org/officeDocument/2006/relationships/hyperlink" Target="https://onlinelibrary.wiley.com/doi/abs/10.1002/csr.2104" TargetMode="External"/><Relationship Id="rId17" Type="http://schemas.openxmlformats.org/officeDocument/2006/relationships/hyperlink" Target="https://link.springer.com/article/10.1007/s11747-020-00733-3" TargetMode="External"/><Relationship Id="rId25" Type="http://schemas.openxmlformats.org/officeDocument/2006/relationships/hyperlink" Target="http://ijmer.s3.amazonaws.com/pdf/volume11/volume11-issue4(3)/6.pdf" TargetMode="External"/><Relationship Id="rId33" Type="http://schemas.openxmlformats.org/officeDocument/2006/relationships/image" Target="media/image3.png"/><Relationship Id="rId38" Type="http://schemas.openxmlformats.org/officeDocument/2006/relationships/image" Target="media/image8.png"/><Relationship Id="rId46" Type="http://schemas.openxmlformats.org/officeDocument/2006/relationships/image" Target="media/image16.png"/><Relationship Id="rId20" Type="http://schemas.openxmlformats.org/officeDocument/2006/relationships/hyperlink" Target="https://www.nature.com/articles/s43016%20020%2000179%204" TargetMode="External"/><Relationship Id="rId41" Type="http://schemas.openxmlformats.org/officeDocument/2006/relationships/image" Target="media/image11.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journal.undiksha.ac.id/index.php/JMPP/article/view/22087" TargetMode="External"/><Relationship Id="rId23" Type="http://schemas.openxmlformats.org/officeDocument/2006/relationships/hyperlink" Target="https://ieeexplore.ieee.org/abstract/document/8970515/" TargetMode="External"/><Relationship Id="rId28" Type="http://schemas.openxmlformats.org/officeDocument/2006/relationships/hyperlink" Target="https://www.sciencedirect.com/science/article/pii/S1447677020301790" TargetMode="External"/><Relationship Id="rId36" Type="http://schemas.openxmlformats.org/officeDocument/2006/relationships/image" Target="media/image6.png"/><Relationship Id="rId49"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7B192-7AB8-4092-B992-939668711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Pages>
  <Words>2365</Words>
  <Characters>13486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ARPITA</dc:creator>
  <cp:lastModifiedBy>Larisa Afloarei (2243427)</cp:lastModifiedBy>
  <cp:revision>6</cp:revision>
  <dcterms:created xsi:type="dcterms:W3CDTF">2023-06-13T14:01:00Z</dcterms:created>
  <dcterms:modified xsi:type="dcterms:W3CDTF">2023-06-15T12:15:00Z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4fb2bb8694d7ef20b15a0653995ec3a955831c908e251af797c2ebadc2e8f05b</vt:lpwstr>
  </property>
</Properties>
</file>