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9"/>
        <w:gridCol w:w="6497"/>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5DAB82C6" w:rsidR="00B73F95" w:rsidRPr="00E30C5F" w:rsidRDefault="00B20A1B" w:rsidP="00B73F95">
            <w:pPr>
              <w:rPr>
                <w:rFonts w:ascii="Arial" w:hAnsi="Arial" w:cs="Arial"/>
                <w:b/>
                <w:bCs/>
              </w:rPr>
            </w:pPr>
            <w:r>
              <w:rPr>
                <w:rFonts w:ascii="Arial" w:hAnsi="Arial" w:cs="Arial"/>
                <w:b/>
                <w:bCs/>
              </w:rPr>
              <w:t>Vernon Thompson 2526161</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1E17B38C" w:rsidR="00B73F95" w:rsidRPr="00E30C5F" w:rsidRDefault="00B20A1B"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096B44AD" w:rsidR="00B73F95" w:rsidRPr="00E30C5F" w:rsidRDefault="00B20A1B" w:rsidP="00B73F95">
            <w:pPr>
              <w:rPr>
                <w:rFonts w:ascii="Arial" w:hAnsi="Arial" w:cs="Arial"/>
                <w:b/>
                <w:bCs/>
              </w:rPr>
            </w:pPr>
            <w:r>
              <w:rPr>
                <w:rFonts w:ascii="Arial" w:hAnsi="Arial" w:cs="Arial"/>
                <w:b/>
                <w:bCs/>
              </w:rPr>
              <w:t>Wendi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38AB6223" w:rsidR="00B73F95" w:rsidRPr="006B5386" w:rsidRDefault="00B20A1B" w:rsidP="0030459C">
            <w:r w:rsidRPr="006B5386">
              <w:t>In Week 1 of the LCLM 4001 module, I attended a session focused on time management. We discussed various strategies, such as prioritizing tasks and creating schedules, to balance academic demands with personal life.</w:t>
            </w:r>
          </w:p>
          <w:p w14:paraId="689B2FA1" w14:textId="77777777" w:rsidR="00B73F95" w:rsidRPr="00B20A1B" w:rsidRDefault="00B73F95" w:rsidP="0030459C">
            <w:pPr>
              <w:rPr>
                <w:sz w:val="24"/>
                <w:szCs w:val="24"/>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92C32A2" w:rsidR="00B73F95" w:rsidRPr="00B20A1B" w:rsidRDefault="00B20A1B" w:rsidP="0030459C">
            <w:r>
              <w:t>I</w:t>
            </w:r>
            <w:r w:rsidRPr="00B20A1B">
              <w:t>nitially</w:t>
            </w:r>
            <w:r w:rsidRPr="00B20A1B">
              <w:t xml:space="preserve">, I felt overwhelmed by the workload of the </w:t>
            </w:r>
            <w:r w:rsidR="006B5386">
              <w:t xml:space="preserve">been back in school after so </w:t>
            </w:r>
            <w:proofErr w:type="spellStart"/>
            <w:r w:rsidR="006B5386">
              <w:t>may</w:t>
            </w:r>
            <w:proofErr w:type="spellEnd"/>
            <w:r w:rsidR="006B5386">
              <w:t xml:space="preserve"> years</w:t>
            </w:r>
            <w:r w:rsidRPr="00B20A1B">
              <w:t xml:space="preserve"> and anxious about meeting deadlines. However, learning that there are specific tools to manage my time made me feel more relieved and motivated to organize my studies.</w:t>
            </w:r>
            <w:r w:rsidR="006B5386">
              <w:t xml:space="preserve"> Went I First started I was wondering if I can do this. And I took the faith and keep it going and study hard to get back in the routine. Most of my classmate was nervous has me. but I took the time out to help improve my classmate confidence has me.</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5F6E77DE" w:rsidR="00B73F95" w:rsidRPr="00B20A1B" w:rsidRDefault="00B20A1B" w:rsidP="0030459C">
            <w:r w:rsidRPr="00B20A1B">
              <w:t xml:space="preserve">The experience was positive because it highlighted my current weaknesses, such as procrastination. The session was helpful in providing practical tips, though I found it challenging to think about how to strictly stick to a new routine </w:t>
            </w:r>
            <w:r w:rsidR="00241C94" w:rsidRPr="00B20A1B">
              <w:t>immediately</w:t>
            </w:r>
            <w:r w:rsidR="00241C94">
              <w:t>. The bad experience in this class was not on time for my class. So that’s allowed to be distracted in sessions. The good experience was pass my first task.</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5F7422CC" w:rsidR="00B73F95" w:rsidRPr="00B73E12" w:rsidRDefault="00B73E12" w:rsidP="0030459C">
            <w:r w:rsidRPr="00B73E12">
              <w:t>The antecedent stress was principally triggered by the absence of a systematic plan. An understanding of frameworks such as the Urgent vs. Important</w:t>
            </w:r>
            <w:r>
              <w:t xml:space="preserve"> </w:t>
            </w:r>
            <w:r w:rsidRPr="00B73E12">
              <w:t xml:space="preserve">matrix reveals that effective time management transcends mere productivity, emphasizing the prioritization of tasks based on their temporal relevance and </w:t>
            </w:r>
            <w:r w:rsidR="00241C94" w:rsidRPr="00B73E12">
              <w:t>significance.</w:t>
            </w:r>
            <w:r w:rsidR="00241C94">
              <w:t xml:space="preserve"> Things went well for me has I start doing my task and again confidence in this module. Things went badly for me when students are noise and its </w:t>
            </w:r>
            <w:proofErr w:type="gramStart"/>
            <w:r w:rsidR="00241C94">
              <w:t>affects</w:t>
            </w:r>
            <w:proofErr w:type="gramEnd"/>
            <w:r w:rsidR="00241C94">
              <w:t xml:space="preserve"> the class for staying focus, and that time the environment has been good for learning.</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266CFCB3" w:rsidR="00B73F95" w:rsidRPr="00B73E12" w:rsidRDefault="00B73E12" w:rsidP="0030459C">
            <w:r w:rsidRPr="00B73E12">
              <w:t>I have concluded that without a structured approach to my schedule, my academic performance and mental wellbeing would likely suffer. I now understand that I need to be more disciplined in how I categorize my daily tasks. If I could repeat the week, I would have engaged even more with the practical exercises to build confidence in these new systems earlier.</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lastRenderedPageBreak/>
              <w:t>(Create a plan to support you in learning/ developing the skills you need to improve the situation next time)</w:t>
            </w:r>
          </w:p>
        </w:tc>
        <w:tc>
          <w:tcPr>
            <w:tcW w:w="4508" w:type="dxa"/>
          </w:tcPr>
          <w:p w14:paraId="5ED5EC61" w14:textId="7F1E4D35" w:rsidR="00B73F95" w:rsidRPr="00EB301B" w:rsidRDefault="00EB301B" w:rsidP="00EB301B">
            <w:r w:rsidRPr="00EB301B">
              <w:lastRenderedPageBreak/>
              <w:t xml:space="preserve">To ensure consistent improvement and avoid the last minute I pressure identified in my </w:t>
            </w:r>
            <w:r w:rsidRPr="00EB301B">
              <w:lastRenderedPageBreak/>
              <w:t xml:space="preserve">analysis, I will implement a structured scheduling system. According to the final stage of the reflective cycle, I must prepare an informed plan for future similar situations (Gibbs, 1988). Specifically, I will use the Eisenhower Matrix to categorize my weekly to do lists by urgency and importance, a technique proven to increase academic productivity (Covey, 2013). I will review my digital calendar every Monday morning to stay ahead of deadlines. If I find myself feeling overwhelmed again, I will break down large assignments into smaller, </w:t>
            </w:r>
            <w:r w:rsidR="006B5386" w:rsidRPr="00EB301B">
              <w:t>manageable smart</w:t>
            </w:r>
            <w:r w:rsidRPr="00EB301B">
              <w:t xml:space="preserve"> goals to prevent procrastination and maintain steady progress throughout the module.</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7EB2C0C1" w14:textId="77777777" w:rsidR="006B5386" w:rsidRPr="006B5386" w:rsidRDefault="006B5386" w:rsidP="006B5386">
            <w:r w:rsidRPr="006B5386">
              <w:t xml:space="preserve">Covey, S. R. (2013) The 7 habits of highly effective people: powerful lessons in personal change. 25th anniversary </w:t>
            </w:r>
            <w:proofErr w:type="spellStart"/>
            <w:r w:rsidRPr="006B5386">
              <w:t>edn</w:t>
            </w:r>
            <w:proofErr w:type="spellEnd"/>
            <w:r w:rsidRPr="006B5386">
              <w:t>. London: Simon &amp; Schuster.</w:t>
            </w:r>
          </w:p>
          <w:p w14:paraId="2A999E75" w14:textId="77777777" w:rsidR="006B5386" w:rsidRPr="006B5386" w:rsidRDefault="006B5386" w:rsidP="006B5386"/>
          <w:p w14:paraId="25460A49" w14:textId="6260A92C" w:rsidR="44999FA8" w:rsidRDefault="006B5386" w:rsidP="006B5386">
            <w:pPr>
              <w:rPr>
                <w:sz w:val="36"/>
                <w:szCs w:val="36"/>
              </w:rPr>
            </w:pPr>
            <w:r w:rsidRPr="006B5386">
              <w:t>Gibbs, G. (1988) Learning by doing: a guide to teaching and learning methods. Oxford: Further Education Unit, Oxford Polytechnic.</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241C94"/>
    <w:rsid w:val="006B5386"/>
    <w:rsid w:val="006D2847"/>
    <w:rsid w:val="00703D21"/>
    <w:rsid w:val="00B20A1B"/>
    <w:rsid w:val="00B73E12"/>
    <w:rsid w:val="00B73F95"/>
    <w:rsid w:val="00DC16D8"/>
    <w:rsid w:val="00EB301B"/>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Vernon Thompson</cp:lastModifiedBy>
  <cp:revision>2</cp:revision>
  <dcterms:created xsi:type="dcterms:W3CDTF">2026-03-18T15:43:00Z</dcterms:created>
  <dcterms:modified xsi:type="dcterms:W3CDTF">2026-03-18T15:43:00Z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