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BB7E4" w14:textId="09F8F07A" w:rsidR="00A67D5F" w:rsidRDefault="00A67D5F" w:rsidP="00F86047">
      <w:pPr>
        <w:ind w:right="237"/>
        <w:jc w:val="center"/>
        <w:rPr>
          <w:b/>
          <w:sz w:val="24"/>
          <w:szCs w:val="24"/>
        </w:rPr>
      </w:pPr>
      <w:r>
        <w:rPr>
          <w:b/>
          <w:sz w:val="24"/>
          <w:szCs w:val="24"/>
        </w:rPr>
        <w:t>Luke Pitson student number: 2016621</w:t>
      </w:r>
    </w:p>
    <w:p w14:paraId="733E1EF4" w14:textId="77777777" w:rsidR="00A67D5F" w:rsidRDefault="00A67D5F" w:rsidP="00F86047">
      <w:pPr>
        <w:ind w:right="237"/>
        <w:jc w:val="center"/>
        <w:rPr>
          <w:b/>
          <w:sz w:val="24"/>
          <w:szCs w:val="24"/>
        </w:rPr>
      </w:pPr>
    </w:p>
    <w:p w14:paraId="6F7A4C1A" w14:textId="77777777" w:rsidR="00A67D5F" w:rsidRDefault="00A67D5F" w:rsidP="00F86047">
      <w:pPr>
        <w:ind w:right="237"/>
        <w:jc w:val="center"/>
        <w:rPr>
          <w:b/>
          <w:sz w:val="24"/>
          <w:szCs w:val="24"/>
        </w:rPr>
      </w:pPr>
    </w:p>
    <w:p w14:paraId="6365D915" w14:textId="453A7A80" w:rsidR="00F86047" w:rsidRPr="00270EEB" w:rsidRDefault="00F86047" w:rsidP="00F86047">
      <w:pPr>
        <w:ind w:right="237"/>
        <w:jc w:val="center"/>
        <w:rPr>
          <w:b/>
          <w:sz w:val="24"/>
          <w:szCs w:val="24"/>
        </w:rPr>
      </w:pPr>
      <w:r>
        <w:rPr>
          <w:b/>
          <w:sz w:val="24"/>
          <w:szCs w:val="24"/>
        </w:rPr>
        <w:t>Task 1</w:t>
      </w:r>
    </w:p>
    <w:p w14:paraId="5545E16E" w14:textId="77777777" w:rsidR="00F86047" w:rsidRPr="00270EEB" w:rsidRDefault="00F86047" w:rsidP="00F86047">
      <w:pPr>
        <w:ind w:right="237"/>
        <w:jc w:val="both"/>
        <w:rPr>
          <w:b/>
          <w:sz w:val="24"/>
          <w:szCs w:val="24"/>
        </w:rPr>
      </w:pPr>
    </w:p>
    <w:p w14:paraId="73A6768C" w14:textId="37BD9974" w:rsidR="00F86047" w:rsidRDefault="006B75E9" w:rsidP="00F86047">
      <w:pPr>
        <w:ind w:right="237"/>
        <w:jc w:val="both"/>
        <w:rPr>
          <w:sz w:val="24"/>
          <w:szCs w:val="24"/>
        </w:rPr>
      </w:pPr>
      <w:r>
        <w:rPr>
          <w:sz w:val="24"/>
          <w:szCs w:val="24"/>
        </w:rPr>
        <w:t xml:space="preserve">As a serving police officer there are many challenges that I face </w:t>
      </w:r>
      <w:proofErr w:type="gramStart"/>
      <w:r>
        <w:rPr>
          <w:sz w:val="24"/>
          <w:szCs w:val="24"/>
        </w:rPr>
        <w:t>on a daily basis</w:t>
      </w:r>
      <w:proofErr w:type="gramEnd"/>
      <w:r>
        <w:rPr>
          <w:sz w:val="24"/>
          <w:szCs w:val="24"/>
        </w:rPr>
        <w:t xml:space="preserve">. </w:t>
      </w:r>
      <w:r w:rsidR="00DB63AD">
        <w:rPr>
          <w:sz w:val="24"/>
          <w:szCs w:val="24"/>
        </w:rPr>
        <w:t xml:space="preserve">This has dramatically changed since the very first day I started my training, to where I am now today, nearing the end of my third and final year of probation. During this essay I will discuss how my role has changed during this probationary period and how I am developing into a modern professional police officer. </w:t>
      </w:r>
    </w:p>
    <w:p w14:paraId="7FB4CF7A" w14:textId="56888171" w:rsidR="00DB63AD" w:rsidRDefault="00DB63AD" w:rsidP="00F86047">
      <w:pPr>
        <w:ind w:right="237"/>
        <w:jc w:val="both"/>
        <w:rPr>
          <w:sz w:val="24"/>
          <w:szCs w:val="24"/>
        </w:rPr>
      </w:pPr>
    </w:p>
    <w:p w14:paraId="459513B6" w14:textId="77777777" w:rsidR="005B265C" w:rsidRDefault="00DB63AD" w:rsidP="008E476B">
      <w:pPr>
        <w:ind w:right="237"/>
        <w:jc w:val="both"/>
        <w:rPr>
          <w:sz w:val="24"/>
          <w:szCs w:val="24"/>
        </w:rPr>
      </w:pPr>
      <w:r>
        <w:rPr>
          <w:sz w:val="24"/>
          <w:szCs w:val="24"/>
        </w:rPr>
        <w:t xml:space="preserve">Firstly, I would like to discuss the role of a police officer. </w:t>
      </w:r>
      <w:r w:rsidR="008E476B">
        <w:rPr>
          <w:sz w:val="24"/>
          <w:szCs w:val="24"/>
        </w:rPr>
        <w:t xml:space="preserve">“A police officer serves to maintain law and order in local areas by protecting members of the public and their property, preventing crime, reducing the fear of crime and improving the quality of life for all citizens.” (University of Southampton, 2023). </w:t>
      </w:r>
    </w:p>
    <w:p w14:paraId="4E37B6BB" w14:textId="06C0D0DA" w:rsidR="005B265C" w:rsidRDefault="005B265C" w:rsidP="008E476B">
      <w:pPr>
        <w:ind w:right="237"/>
        <w:jc w:val="both"/>
        <w:rPr>
          <w:sz w:val="24"/>
          <w:szCs w:val="24"/>
        </w:rPr>
      </w:pPr>
    </w:p>
    <w:p w14:paraId="2E18EB27" w14:textId="03DA0710" w:rsidR="005B265C" w:rsidRDefault="005B265C" w:rsidP="008E476B">
      <w:pPr>
        <w:ind w:right="237"/>
        <w:jc w:val="both"/>
        <w:rPr>
          <w:sz w:val="24"/>
          <w:szCs w:val="24"/>
        </w:rPr>
      </w:pPr>
      <w:r>
        <w:rPr>
          <w:sz w:val="24"/>
          <w:szCs w:val="24"/>
        </w:rPr>
        <w:t xml:space="preserve">During my initially six months of training, I learnt a lot about detecting and reducing crimes. Furthermore, I </w:t>
      </w:r>
      <w:r w:rsidR="00776F4D">
        <w:rPr>
          <w:sz w:val="24"/>
          <w:szCs w:val="24"/>
        </w:rPr>
        <w:t>developed my understanding</w:t>
      </w:r>
      <w:r>
        <w:rPr>
          <w:sz w:val="24"/>
          <w:szCs w:val="24"/>
        </w:rPr>
        <w:t xml:space="preserve"> about the role of a police constable. </w:t>
      </w:r>
      <w:r w:rsidR="00AD4156">
        <w:rPr>
          <w:sz w:val="24"/>
          <w:szCs w:val="24"/>
        </w:rPr>
        <w:t xml:space="preserve">The Police Constabulary was formed by Sir Robert Peel, who set out his ideas of policing. (University of Washington, 2023). </w:t>
      </w:r>
      <w:r w:rsidR="00776F4D">
        <w:rPr>
          <w:sz w:val="24"/>
          <w:szCs w:val="24"/>
        </w:rPr>
        <w:t>In</w:t>
      </w:r>
      <w:r w:rsidR="00AD4156" w:rsidRPr="00530DDA">
        <w:rPr>
          <w:sz w:val="24"/>
          <w:szCs w:val="24"/>
        </w:rPr>
        <w:t xml:space="preserve"> the UK, policing</w:t>
      </w:r>
      <w:r w:rsidR="00AD4156">
        <w:rPr>
          <w:sz w:val="24"/>
          <w:szCs w:val="24"/>
        </w:rPr>
        <w:t xml:space="preserve"> </w:t>
      </w:r>
      <w:r w:rsidR="00AD4156" w:rsidRPr="00530DDA">
        <w:rPr>
          <w:sz w:val="24"/>
          <w:szCs w:val="24"/>
        </w:rPr>
        <w:t>has been defined by the philosophy of policing by</w:t>
      </w:r>
      <w:r w:rsidR="00AD4156">
        <w:rPr>
          <w:sz w:val="24"/>
          <w:szCs w:val="24"/>
        </w:rPr>
        <w:t xml:space="preserve"> </w:t>
      </w:r>
      <w:r w:rsidR="00AD4156" w:rsidRPr="00530DDA">
        <w:rPr>
          <w:sz w:val="24"/>
          <w:szCs w:val="24"/>
        </w:rPr>
        <w:t>consent (UK Government, 2012) based on the</w:t>
      </w:r>
      <w:r w:rsidR="00AD4156">
        <w:rPr>
          <w:sz w:val="24"/>
          <w:szCs w:val="24"/>
        </w:rPr>
        <w:t xml:space="preserve"> </w:t>
      </w:r>
      <w:r w:rsidR="00AD4156" w:rsidRPr="00530DDA">
        <w:rPr>
          <w:sz w:val="24"/>
          <w:szCs w:val="24"/>
        </w:rPr>
        <w:t>nine Peelian principles</w:t>
      </w:r>
      <w:r w:rsidR="00776F4D">
        <w:rPr>
          <w:sz w:val="24"/>
          <w:szCs w:val="24"/>
        </w:rPr>
        <w:t>, set up by Sir Robert Peel</w:t>
      </w:r>
      <w:r w:rsidR="00AD4156" w:rsidRPr="00530DDA">
        <w:rPr>
          <w:sz w:val="24"/>
          <w:szCs w:val="24"/>
        </w:rPr>
        <w:t>.</w:t>
      </w:r>
      <w:r w:rsidR="00AD4156">
        <w:rPr>
          <w:sz w:val="24"/>
          <w:szCs w:val="24"/>
        </w:rPr>
        <w:t xml:space="preserve"> </w:t>
      </w:r>
      <w:r w:rsidR="00AD4156" w:rsidRPr="00530DDA">
        <w:rPr>
          <w:sz w:val="24"/>
          <w:szCs w:val="24"/>
        </w:rPr>
        <w:t>Going back to the</w:t>
      </w:r>
      <w:r w:rsidR="00AD4156">
        <w:rPr>
          <w:sz w:val="24"/>
          <w:szCs w:val="24"/>
        </w:rPr>
        <w:t xml:space="preserve"> </w:t>
      </w:r>
      <w:r w:rsidR="00AD4156" w:rsidRPr="00530DDA">
        <w:rPr>
          <w:sz w:val="24"/>
          <w:szCs w:val="24"/>
        </w:rPr>
        <w:t>Victorian Era the traditional British model o</w:t>
      </w:r>
      <w:r w:rsidR="00AD4156">
        <w:rPr>
          <w:sz w:val="24"/>
          <w:szCs w:val="24"/>
        </w:rPr>
        <w:t xml:space="preserve">f </w:t>
      </w:r>
      <w:r w:rsidR="00AD4156" w:rsidRPr="00530DDA">
        <w:rPr>
          <w:sz w:val="24"/>
          <w:szCs w:val="24"/>
        </w:rPr>
        <w:t>policing includes the fundamental premises of</w:t>
      </w:r>
      <w:r w:rsidR="00AD4156">
        <w:rPr>
          <w:sz w:val="24"/>
          <w:szCs w:val="24"/>
        </w:rPr>
        <w:t xml:space="preserve"> </w:t>
      </w:r>
      <w:r w:rsidR="00AD4156" w:rsidRPr="00530DDA">
        <w:rPr>
          <w:sz w:val="24"/>
          <w:szCs w:val="24"/>
        </w:rPr>
        <w:t>upholding of law and order, that the power of the</w:t>
      </w:r>
      <w:r w:rsidR="00AD4156">
        <w:rPr>
          <w:sz w:val="24"/>
          <w:szCs w:val="24"/>
        </w:rPr>
        <w:t xml:space="preserve"> </w:t>
      </w:r>
      <w:r w:rsidR="00AD4156" w:rsidRPr="00530DDA">
        <w:rPr>
          <w:sz w:val="24"/>
          <w:szCs w:val="24"/>
        </w:rPr>
        <w:t>police is dependent on the approval of the public,</w:t>
      </w:r>
      <w:r w:rsidR="00AD4156">
        <w:rPr>
          <w:sz w:val="24"/>
          <w:szCs w:val="24"/>
        </w:rPr>
        <w:t xml:space="preserve"> </w:t>
      </w:r>
      <w:r w:rsidR="00AD4156" w:rsidRPr="00530DDA">
        <w:rPr>
          <w:sz w:val="24"/>
          <w:szCs w:val="24"/>
        </w:rPr>
        <w:t>and the need to seek and maintain public favour</w:t>
      </w:r>
      <w:r w:rsidR="00AD4156">
        <w:rPr>
          <w:sz w:val="24"/>
          <w:szCs w:val="24"/>
        </w:rPr>
        <w:t xml:space="preserve"> </w:t>
      </w:r>
      <w:r w:rsidR="00AD4156" w:rsidRPr="00530DDA">
        <w:rPr>
          <w:sz w:val="24"/>
          <w:szCs w:val="24"/>
        </w:rPr>
        <w:t>and respect.</w:t>
      </w:r>
      <w:r w:rsidR="00AD4156">
        <w:rPr>
          <w:sz w:val="24"/>
          <w:szCs w:val="24"/>
        </w:rPr>
        <w:t xml:space="preserve"> (McDowall and Brown, 2019)</w:t>
      </w:r>
      <w:r w:rsidR="006471BD">
        <w:rPr>
          <w:sz w:val="24"/>
          <w:szCs w:val="24"/>
        </w:rPr>
        <w:t>.</w:t>
      </w:r>
    </w:p>
    <w:p w14:paraId="5E4DB0CD" w14:textId="658486F5" w:rsidR="006471BD" w:rsidRDefault="006471BD" w:rsidP="008E476B">
      <w:pPr>
        <w:ind w:right="237"/>
        <w:jc w:val="both"/>
        <w:rPr>
          <w:sz w:val="24"/>
          <w:szCs w:val="24"/>
        </w:rPr>
      </w:pPr>
    </w:p>
    <w:p w14:paraId="5DD192E8" w14:textId="77777777" w:rsidR="006471BD" w:rsidRDefault="006471BD" w:rsidP="006471BD">
      <w:pPr>
        <w:ind w:right="237"/>
        <w:jc w:val="both"/>
        <w:rPr>
          <w:sz w:val="24"/>
          <w:szCs w:val="24"/>
        </w:rPr>
      </w:pPr>
      <w:r w:rsidRPr="00BB64E6">
        <w:rPr>
          <w:sz w:val="24"/>
          <w:szCs w:val="24"/>
        </w:rPr>
        <w:t>The role of a police officer is set out and governed by the College of Policing. The College of Policing (2023) state that they are an organisation who support professional development, set standards, and share knowledge and good practice.</w:t>
      </w:r>
    </w:p>
    <w:p w14:paraId="4BFDB3BC" w14:textId="77777777" w:rsidR="006471BD" w:rsidRDefault="006471BD" w:rsidP="006471BD">
      <w:pPr>
        <w:ind w:right="237"/>
        <w:jc w:val="both"/>
        <w:rPr>
          <w:sz w:val="24"/>
          <w:szCs w:val="24"/>
        </w:rPr>
      </w:pPr>
    </w:p>
    <w:p w14:paraId="5EE50AE3" w14:textId="77777777" w:rsidR="006471BD" w:rsidRPr="005C678B" w:rsidRDefault="006471BD" w:rsidP="006471BD">
      <w:pPr>
        <w:ind w:right="237"/>
        <w:jc w:val="both"/>
        <w:rPr>
          <w:sz w:val="24"/>
          <w:szCs w:val="24"/>
        </w:rPr>
      </w:pPr>
      <w:r w:rsidRPr="005C678B">
        <w:rPr>
          <w:sz w:val="24"/>
          <w:szCs w:val="24"/>
        </w:rPr>
        <w:t>“The College of Policing was established in 2012 as the professional body for everyone working in policing in England and Wales. Our purpose is to provide officers and staff with the skills and knowledge necessary to prevent crime, protect the public and secure public trust.” (Politics Home, 2023)</w:t>
      </w:r>
    </w:p>
    <w:p w14:paraId="023B4BA3" w14:textId="77777777" w:rsidR="006471BD" w:rsidRDefault="006471BD" w:rsidP="006471BD">
      <w:pPr>
        <w:ind w:right="237"/>
        <w:jc w:val="both"/>
        <w:rPr>
          <w:sz w:val="24"/>
          <w:szCs w:val="24"/>
        </w:rPr>
      </w:pPr>
    </w:p>
    <w:p w14:paraId="37D16F34" w14:textId="77777777" w:rsidR="006471BD" w:rsidRDefault="006471BD" w:rsidP="006471BD">
      <w:pPr>
        <w:ind w:right="237"/>
        <w:jc w:val="both"/>
        <w:rPr>
          <w:sz w:val="24"/>
          <w:szCs w:val="24"/>
        </w:rPr>
      </w:pPr>
      <w:r w:rsidRPr="002E4CEB">
        <w:rPr>
          <w:sz w:val="24"/>
          <w:szCs w:val="24"/>
        </w:rPr>
        <w:t xml:space="preserve">“The College of Policing set standards in professional development, including codes of practice and regulations, to ensure consistency across the 43 forces in England and Wales. They also have a remit to set standards for the police service on training, development, </w:t>
      </w:r>
      <w:proofErr w:type="gramStart"/>
      <w:r w:rsidRPr="002E4CEB">
        <w:rPr>
          <w:sz w:val="24"/>
          <w:szCs w:val="24"/>
        </w:rPr>
        <w:t>skills</w:t>
      </w:r>
      <w:proofErr w:type="gramEnd"/>
      <w:r w:rsidRPr="002E4CEB">
        <w:rPr>
          <w:sz w:val="24"/>
          <w:szCs w:val="24"/>
        </w:rPr>
        <w:t xml:space="preserve"> and qualifications.” (Police Federation, 2023)</w:t>
      </w:r>
      <w:r>
        <w:rPr>
          <w:sz w:val="24"/>
          <w:szCs w:val="24"/>
        </w:rPr>
        <w:t>.</w:t>
      </w:r>
    </w:p>
    <w:p w14:paraId="78A3E034" w14:textId="77777777" w:rsidR="006471BD" w:rsidRDefault="006471BD" w:rsidP="006471BD">
      <w:pPr>
        <w:ind w:right="237"/>
        <w:jc w:val="both"/>
        <w:rPr>
          <w:sz w:val="24"/>
          <w:szCs w:val="24"/>
        </w:rPr>
      </w:pPr>
    </w:p>
    <w:p w14:paraId="41DD1238" w14:textId="77777777" w:rsidR="006471BD" w:rsidRDefault="006471BD" w:rsidP="006471BD">
      <w:pPr>
        <w:ind w:right="237"/>
        <w:jc w:val="both"/>
        <w:rPr>
          <w:sz w:val="24"/>
          <w:szCs w:val="24"/>
        </w:rPr>
      </w:pPr>
      <w:r w:rsidRPr="002E4CEB">
        <w:rPr>
          <w:sz w:val="24"/>
          <w:szCs w:val="24"/>
        </w:rPr>
        <w:t xml:space="preserve">This </w:t>
      </w:r>
      <w:r>
        <w:rPr>
          <w:sz w:val="24"/>
          <w:szCs w:val="24"/>
        </w:rPr>
        <w:t xml:space="preserve">does </w:t>
      </w:r>
      <w:r w:rsidRPr="002E4CEB">
        <w:rPr>
          <w:sz w:val="24"/>
          <w:szCs w:val="24"/>
        </w:rPr>
        <w:t xml:space="preserve">include the </w:t>
      </w:r>
      <w:r>
        <w:rPr>
          <w:sz w:val="24"/>
          <w:szCs w:val="24"/>
        </w:rPr>
        <w:t xml:space="preserve">Degree Holder Entry Programme </w:t>
      </w:r>
      <w:r w:rsidRPr="002E4CEB">
        <w:rPr>
          <w:sz w:val="24"/>
          <w:szCs w:val="24"/>
        </w:rPr>
        <w:t>and</w:t>
      </w:r>
      <w:r>
        <w:rPr>
          <w:sz w:val="24"/>
          <w:szCs w:val="24"/>
        </w:rPr>
        <w:t xml:space="preserve"> the Police Constable Degree Apprenticeship </w:t>
      </w:r>
      <w:r w:rsidRPr="002E4CEB">
        <w:rPr>
          <w:sz w:val="24"/>
          <w:szCs w:val="24"/>
        </w:rPr>
        <w:t xml:space="preserve">qualifications that new police officers must work towards, such as myself. </w:t>
      </w:r>
    </w:p>
    <w:p w14:paraId="5910B467" w14:textId="77777777" w:rsidR="006471BD" w:rsidRDefault="006471BD" w:rsidP="006471BD">
      <w:pPr>
        <w:ind w:right="237"/>
        <w:jc w:val="both"/>
        <w:rPr>
          <w:sz w:val="24"/>
          <w:szCs w:val="24"/>
        </w:rPr>
      </w:pPr>
    </w:p>
    <w:p w14:paraId="70E5A6E3" w14:textId="77777777" w:rsidR="006471BD" w:rsidRDefault="006471BD" w:rsidP="006471BD">
      <w:pPr>
        <w:ind w:right="237"/>
        <w:jc w:val="both"/>
        <w:rPr>
          <w:sz w:val="24"/>
          <w:szCs w:val="24"/>
        </w:rPr>
      </w:pPr>
      <w:r>
        <w:rPr>
          <w:sz w:val="24"/>
          <w:szCs w:val="24"/>
        </w:rPr>
        <w:t xml:space="preserve">The </w:t>
      </w:r>
      <w:r w:rsidRPr="002E4CEB">
        <w:rPr>
          <w:sz w:val="24"/>
          <w:szCs w:val="24"/>
        </w:rPr>
        <w:t xml:space="preserve">Degree Holder Entry Programme and </w:t>
      </w:r>
      <w:r>
        <w:rPr>
          <w:sz w:val="24"/>
          <w:szCs w:val="24"/>
        </w:rPr>
        <w:t>the</w:t>
      </w:r>
      <w:r w:rsidRPr="002E4CEB">
        <w:rPr>
          <w:sz w:val="24"/>
          <w:szCs w:val="24"/>
        </w:rPr>
        <w:t xml:space="preserve"> Police Constable Degree Apprenticeship</w:t>
      </w:r>
      <w:r>
        <w:rPr>
          <w:sz w:val="24"/>
          <w:szCs w:val="24"/>
        </w:rPr>
        <w:t xml:space="preserve"> “</w:t>
      </w:r>
      <w:r w:rsidRPr="002E4CEB">
        <w:rPr>
          <w:sz w:val="24"/>
          <w:szCs w:val="24"/>
        </w:rPr>
        <w:t>are part of P</w:t>
      </w:r>
      <w:r>
        <w:rPr>
          <w:sz w:val="24"/>
          <w:szCs w:val="24"/>
        </w:rPr>
        <w:t xml:space="preserve">olicing </w:t>
      </w:r>
      <w:r w:rsidRPr="002E4CEB">
        <w:rPr>
          <w:sz w:val="24"/>
          <w:szCs w:val="24"/>
        </w:rPr>
        <w:t>E</w:t>
      </w:r>
      <w:r>
        <w:rPr>
          <w:sz w:val="24"/>
          <w:szCs w:val="24"/>
        </w:rPr>
        <w:t xml:space="preserve">ducation </w:t>
      </w:r>
      <w:r w:rsidRPr="002E4CEB">
        <w:rPr>
          <w:sz w:val="24"/>
          <w:szCs w:val="24"/>
        </w:rPr>
        <w:t>Q</w:t>
      </w:r>
      <w:r>
        <w:rPr>
          <w:sz w:val="24"/>
          <w:szCs w:val="24"/>
        </w:rPr>
        <w:t xml:space="preserve">ualifications </w:t>
      </w:r>
      <w:r w:rsidRPr="002E4CEB">
        <w:rPr>
          <w:sz w:val="24"/>
          <w:szCs w:val="24"/>
        </w:rPr>
        <w:t>F</w:t>
      </w:r>
      <w:r>
        <w:rPr>
          <w:sz w:val="24"/>
          <w:szCs w:val="24"/>
        </w:rPr>
        <w:t>ramework (PEQF)</w:t>
      </w:r>
      <w:r w:rsidRPr="002E4CEB">
        <w:rPr>
          <w:sz w:val="24"/>
          <w:szCs w:val="24"/>
        </w:rPr>
        <w:t>, which aims to introduce a national standard level of education and training within the police service which reflects the current and future challenges we face.</w:t>
      </w:r>
      <w:r>
        <w:rPr>
          <w:sz w:val="24"/>
          <w:szCs w:val="24"/>
        </w:rPr>
        <w:t xml:space="preserve">” (Cambridgeshire Constabulary, 2023). </w:t>
      </w:r>
    </w:p>
    <w:p w14:paraId="354039A4" w14:textId="77777777" w:rsidR="006471BD" w:rsidRDefault="006471BD" w:rsidP="006471BD">
      <w:pPr>
        <w:ind w:right="237"/>
        <w:jc w:val="both"/>
        <w:rPr>
          <w:sz w:val="24"/>
          <w:szCs w:val="24"/>
        </w:rPr>
      </w:pPr>
    </w:p>
    <w:p w14:paraId="7BF0270F" w14:textId="77777777" w:rsidR="006471BD" w:rsidRDefault="006471BD" w:rsidP="006471BD">
      <w:pPr>
        <w:ind w:right="237"/>
        <w:jc w:val="both"/>
        <w:rPr>
          <w:sz w:val="24"/>
          <w:szCs w:val="24"/>
        </w:rPr>
      </w:pPr>
      <w:r>
        <w:rPr>
          <w:sz w:val="24"/>
          <w:szCs w:val="24"/>
        </w:rPr>
        <w:t>By successfully completing the Degree Holder Entry Programme Norfolk Constabulary (2023) state you will “</w:t>
      </w:r>
      <w:r w:rsidRPr="00604E01">
        <w:rPr>
          <w:sz w:val="24"/>
          <w:szCs w:val="24"/>
        </w:rPr>
        <w:t>earn a Level 6 Diploma in Professional Policing Practice</w:t>
      </w:r>
      <w:r>
        <w:rPr>
          <w:sz w:val="24"/>
          <w:szCs w:val="24"/>
        </w:rPr>
        <w:t>.” They further state that successfully passing the Police Constable Degree Apprenticeship you will gain “</w:t>
      </w:r>
      <w:r w:rsidRPr="00604E01">
        <w:rPr>
          <w:sz w:val="24"/>
          <w:szCs w:val="24"/>
        </w:rPr>
        <w:t>a Level 6 Degree in Professional Policing Practice</w:t>
      </w:r>
      <w:r>
        <w:rPr>
          <w:sz w:val="24"/>
          <w:szCs w:val="24"/>
        </w:rPr>
        <w:t xml:space="preserve">.” </w:t>
      </w:r>
    </w:p>
    <w:p w14:paraId="68AB371B" w14:textId="77777777" w:rsidR="006471BD" w:rsidRDefault="006471BD" w:rsidP="006471BD">
      <w:pPr>
        <w:ind w:right="237"/>
        <w:jc w:val="both"/>
        <w:rPr>
          <w:sz w:val="24"/>
          <w:szCs w:val="24"/>
        </w:rPr>
      </w:pPr>
    </w:p>
    <w:p w14:paraId="0B6DEC44" w14:textId="77777777" w:rsidR="006471BD" w:rsidRPr="002E4CEB" w:rsidRDefault="006471BD" w:rsidP="006471BD">
      <w:pPr>
        <w:ind w:right="237"/>
        <w:jc w:val="both"/>
        <w:rPr>
          <w:sz w:val="24"/>
          <w:szCs w:val="24"/>
        </w:rPr>
      </w:pPr>
      <w:r>
        <w:rPr>
          <w:sz w:val="24"/>
          <w:szCs w:val="24"/>
        </w:rPr>
        <w:t xml:space="preserve">The college of policing is vital to policing within England and Wales because all police officers receive the same level of training, no matter what police force they are trained in. This is crucial when it comes to police forces working together, or if a police officer transfers to another police force. </w:t>
      </w:r>
    </w:p>
    <w:p w14:paraId="61D73F78" w14:textId="77777777" w:rsidR="005B265C" w:rsidRDefault="005B265C" w:rsidP="008E476B">
      <w:pPr>
        <w:ind w:right="237"/>
        <w:jc w:val="both"/>
        <w:rPr>
          <w:sz w:val="24"/>
          <w:szCs w:val="24"/>
        </w:rPr>
      </w:pPr>
    </w:p>
    <w:p w14:paraId="058926A5" w14:textId="3583D0B6" w:rsidR="008E476B" w:rsidRDefault="00776F4D" w:rsidP="008E476B">
      <w:pPr>
        <w:ind w:right="237"/>
        <w:jc w:val="both"/>
        <w:rPr>
          <w:sz w:val="24"/>
          <w:szCs w:val="24"/>
        </w:rPr>
      </w:pPr>
      <w:r>
        <w:rPr>
          <w:sz w:val="24"/>
          <w:szCs w:val="24"/>
        </w:rPr>
        <w:t xml:space="preserve">Having conducted the role of a police constable for nearly three years, I </w:t>
      </w:r>
      <w:proofErr w:type="gramStart"/>
      <w:r>
        <w:rPr>
          <w:sz w:val="24"/>
          <w:szCs w:val="24"/>
        </w:rPr>
        <w:t>have an understanding of</w:t>
      </w:r>
      <w:proofErr w:type="gramEnd"/>
      <w:r>
        <w:rPr>
          <w:sz w:val="24"/>
          <w:szCs w:val="24"/>
        </w:rPr>
        <w:t xml:space="preserve"> </w:t>
      </w:r>
      <w:r w:rsidR="008E476B">
        <w:rPr>
          <w:sz w:val="24"/>
          <w:szCs w:val="24"/>
        </w:rPr>
        <w:t xml:space="preserve">the role </w:t>
      </w:r>
      <w:r>
        <w:rPr>
          <w:sz w:val="24"/>
          <w:szCs w:val="24"/>
        </w:rPr>
        <w:t>however, it i</w:t>
      </w:r>
      <w:r w:rsidR="008E476B">
        <w:rPr>
          <w:sz w:val="24"/>
          <w:szCs w:val="24"/>
        </w:rPr>
        <w:t>s so vast</w:t>
      </w:r>
      <w:r>
        <w:rPr>
          <w:sz w:val="24"/>
          <w:szCs w:val="24"/>
        </w:rPr>
        <w:t>,</w:t>
      </w:r>
      <w:r w:rsidR="008E476B">
        <w:rPr>
          <w:sz w:val="24"/>
          <w:szCs w:val="24"/>
        </w:rPr>
        <w:t xml:space="preserve"> diverse</w:t>
      </w:r>
      <w:r>
        <w:rPr>
          <w:sz w:val="24"/>
          <w:szCs w:val="24"/>
        </w:rPr>
        <w:t>, and unexpecting.</w:t>
      </w:r>
      <w:r w:rsidR="008E476B">
        <w:rPr>
          <w:sz w:val="24"/>
          <w:szCs w:val="24"/>
        </w:rPr>
        <w:t xml:space="preserve"> </w:t>
      </w:r>
      <w:r w:rsidR="00723ACD">
        <w:rPr>
          <w:sz w:val="24"/>
          <w:szCs w:val="24"/>
        </w:rPr>
        <w:t xml:space="preserve">I will explain a small part of the role by explaining an incident that I have </w:t>
      </w:r>
      <w:r>
        <w:rPr>
          <w:sz w:val="24"/>
          <w:szCs w:val="24"/>
        </w:rPr>
        <w:t xml:space="preserve">played a significant role in. </w:t>
      </w:r>
    </w:p>
    <w:p w14:paraId="1A652C0C" w14:textId="36577E3C" w:rsidR="00723ACD" w:rsidRDefault="00723ACD" w:rsidP="008E476B">
      <w:pPr>
        <w:ind w:right="237"/>
        <w:jc w:val="both"/>
        <w:rPr>
          <w:sz w:val="24"/>
          <w:szCs w:val="24"/>
        </w:rPr>
      </w:pPr>
    </w:p>
    <w:p w14:paraId="55928E46" w14:textId="1CEA9ECD" w:rsidR="00723ACD" w:rsidRDefault="00723ACD" w:rsidP="008E476B">
      <w:pPr>
        <w:ind w:right="237"/>
        <w:jc w:val="both"/>
        <w:rPr>
          <w:sz w:val="24"/>
          <w:szCs w:val="24"/>
        </w:rPr>
      </w:pPr>
      <w:r>
        <w:rPr>
          <w:sz w:val="24"/>
          <w:szCs w:val="24"/>
        </w:rPr>
        <w:t xml:space="preserve">When I was on duty, a call was received of a verbal argument between a male and female who are known to be partners. The reporting person told police that the male was extremely aggressive and had gripped the female by her arms and was dragging her around. Due to this my colleague and I attended as an emergency call. Upon arrival at the address, there was no person answering the door. After I conducted checks on the people linked to the address, I established that there was a significant concern for the female. As a result of this my colleague and I forced entry into the address. Inside the address, we located the female crying in the bedroom and the male who had locked himself in the bathroom. After a brief conversation with the female, she told me that he had assaulted her by punching her to the face. I then engaged in conversation with the male who was initially refusing to open the bathroom door, but after negotiating with him he opened the door. </w:t>
      </w:r>
      <w:r w:rsidR="0020001C">
        <w:rPr>
          <w:sz w:val="24"/>
          <w:szCs w:val="24"/>
        </w:rPr>
        <w:t xml:space="preserve">I then arrested the male on suspicion of the assault, and he was conveyed to the custody suite. I later reattended the address to obtain a written statement from the female detailing the events of that day. Once I had extradited all </w:t>
      </w:r>
      <w:r w:rsidR="00BB64E6">
        <w:rPr>
          <w:sz w:val="24"/>
          <w:szCs w:val="24"/>
        </w:rPr>
        <w:t xml:space="preserve">fulfilled all lines of enquiry, I interviewed the male in line with the Police and Criminal Evidence act 1984 (PACE), whereby the male was later released with bail conditions. </w:t>
      </w:r>
    </w:p>
    <w:p w14:paraId="6FDAD94A" w14:textId="39CEDC47" w:rsidR="00776F4D" w:rsidRDefault="00776F4D" w:rsidP="008E476B">
      <w:pPr>
        <w:ind w:right="237"/>
        <w:jc w:val="both"/>
        <w:rPr>
          <w:sz w:val="24"/>
          <w:szCs w:val="24"/>
        </w:rPr>
      </w:pPr>
    </w:p>
    <w:p w14:paraId="3771EB4E" w14:textId="77777777" w:rsidR="006471BD" w:rsidRDefault="00776F4D" w:rsidP="008E476B">
      <w:pPr>
        <w:ind w:right="237"/>
        <w:jc w:val="both"/>
        <w:rPr>
          <w:sz w:val="24"/>
          <w:szCs w:val="24"/>
        </w:rPr>
      </w:pPr>
      <w:r>
        <w:rPr>
          <w:sz w:val="24"/>
          <w:szCs w:val="24"/>
        </w:rPr>
        <w:t xml:space="preserve">This kind of incident is often a reoccurring incident on a </w:t>
      </w:r>
      <w:proofErr w:type="gramStart"/>
      <w:r>
        <w:rPr>
          <w:sz w:val="24"/>
          <w:szCs w:val="24"/>
        </w:rPr>
        <w:t>day to day</w:t>
      </w:r>
      <w:proofErr w:type="gramEnd"/>
      <w:r>
        <w:rPr>
          <w:sz w:val="24"/>
          <w:szCs w:val="24"/>
        </w:rPr>
        <w:t xml:space="preserve"> basis</w:t>
      </w:r>
      <w:r w:rsidR="006471BD">
        <w:rPr>
          <w:sz w:val="24"/>
          <w:szCs w:val="24"/>
        </w:rPr>
        <w:t xml:space="preserve"> throughout policing and is has become a big issue for police officers. </w:t>
      </w:r>
    </w:p>
    <w:p w14:paraId="0D538D14" w14:textId="77777777" w:rsidR="006471BD" w:rsidRDefault="006471BD" w:rsidP="008E476B">
      <w:pPr>
        <w:ind w:right="237"/>
        <w:jc w:val="both"/>
        <w:rPr>
          <w:sz w:val="24"/>
          <w:szCs w:val="24"/>
        </w:rPr>
      </w:pPr>
    </w:p>
    <w:p w14:paraId="258DE66B" w14:textId="1CEE4324" w:rsidR="006471BD" w:rsidRDefault="004F5DFC" w:rsidP="008E476B">
      <w:pPr>
        <w:ind w:right="237"/>
        <w:jc w:val="both"/>
        <w:rPr>
          <w:sz w:val="24"/>
          <w:szCs w:val="24"/>
        </w:rPr>
      </w:pPr>
      <w:r>
        <w:rPr>
          <w:sz w:val="24"/>
          <w:szCs w:val="24"/>
        </w:rPr>
        <w:t>National Police Chiefs’ Council (2016) state that p</w:t>
      </w:r>
      <w:r w:rsidR="006471BD">
        <w:rPr>
          <w:sz w:val="24"/>
          <w:szCs w:val="24"/>
        </w:rPr>
        <w:t xml:space="preserve">olice </w:t>
      </w:r>
      <w:r>
        <w:rPr>
          <w:sz w:val="24"/>
          <w:szCs w:val="24"/>
        </w:rPr>
        <w:t xml:space="preserve">forces in England and Wales have come together with an and set out a plan for policing namely ‘Policing Vision 2025.’ Furthermore, they state that there are five priorities for reform including, local policing, specialist capabilities, police officers to be trained regarding digital crimes, the college of policing to develop the workforce skills, and for IT to be shared across multi agency platforms. </w:t>
      </w:r>
    </w:p>
    <w:p w14:paraId="7B92802F" w14:textId="6DC0F26A" w:rsidR="004F5DFC" w:rsidRDefault="004F5DFC" w:rsidP="008E476B">
      <w:pPr>
        <w:ind w:right="237"/>
        <w:jc w:val="both"/>
        <w:rPr>
          <w:sz w:val="24"/>
          <w:szCs w:val="24"/>
        </w:rPr>
      </w:pPr>
    </w:p>
    <w:p w14:paraId="565F84DB" w14:textId="2700215B" w:rsidR="00E049F0" w:rsidRPr="00E049F0" w:rsidRDefault="00E049F0" w:rsidP="00E049F0">
      <w:pPr>
        <w:ind w:right="237"/>
        <w:jc w:val="both"/>
        <w:rPr>
          <w:sz w:val="24"/>
          <w:szCs w:val="24"/>
        </w:rPr>
      </w:pPr>
      <w:r>
        <w:rPr>
          <w:sz w:val="24"/>
          <w:szCs w:val="24"/>
        </w:rPr>
        <w:t xml:space="preserve">Furthermore, </w:t>
      </w:r>
      <w:r w:rsidRPr="00E049F0">
        <w:rPr>
          <w:sz w:val="24"/>
          <w:szCs w:val="24"/>
        </w:rPr>
        <w:t>the police transformation fund (PTF) is intended to transform policing by investing in digitalisation, a diverse and flexible workforce, and new capabilities to respond to changing crimes and threats. (Home Office, 2018)</w:t>
      </w:r>
      <w:r>
        <w:rPr>
          <w:sz w:val="24"/>
          <w:szCs w:val="24"/>
        </w:rPr>
        <w:t>.</w:t>
      </w:r>
    </w:p>
    <w:p w14:paraId="1E20BF9A" w14:textId="2978A6AB" w:rsidR="00E049F0" w:rsidRDefault="00E049F0" w:rsidP="008E476B">
      <w:pPr>
        <w:ind w:right="237"/>
        <w:jc w:val="both"/>
        <w:rPr>
          <w:sz w:val="24"/>
          <w:szCs w:val="24"/>
        </w:rPr>
      </w:pPr>
    </w:p>
    <w:p w14:paraId="743B49E6" w14:textId="3F8EA92B" w:rsidR="004F5DFC" w:rsidRDefault="004F5DFC" w:rsidP="008E476B">
      <w:pPr>
        <w:ind w:right="237"/>
        <w:jc w:val="both"/>
        <w:rPr>
          <w:sz w:val="24"/>
          <w:szCs w:val="24"/>
        </w:rPr>
      </w:pPr>
      <w:r>
        <w:rPr>
          <w:sz w:val="24"/>
          <w:szCs w:val="24"/>
        </w:rPr>
        <w:t>The incident that I have dealt with falls under the local policing category</w:t>
      </w:r>
      <w:r w:rsidR="00E049F0">
        <w:rPr>
          <w:sz w:val="24"/>
          <w:szCs w:val="24"/>
        </w:rPr>
        <w:t xml:space="preserve"> within the policing vision 2025.</w:t>
      </w:r>
      <w:r>
        <w:rPr>
          <w:sz w:val="24"/>
          <w:szCs w:val="24"/>
        </w:rPr>
        <w:t xml:space="preserve"> This is due to the vulnerabilities of the female and how not </w:t>
      </w:r>
      <w:r>
        <w:rPr>
          <w:sz w:val="24"/>
          <w:szCs w:val="24"/>
        </w:rPr>
        <w:lastRenderedPageBreak/>
        <w:t>dealing with the incident could impact the local community, and future demand on police officers.</w:t>
      </w:r>
    </w:p>
    <w:p w14:paraId="7B42DD83" w14:textId="77777777" w:rsidR="002E4CEB" w:rsidRDefault="002E4CEB" w:rsidP="00BB64E6">
      <w:pPr>
        <w:ind w:right="237"/>
        <w:jc w:val="both"/>
        <w:rPr>
          <w:sz w:val="24"/>
          <w:szCs w:val="24"/>
        </w:rPr>
      </w:pPr>
    </w:p>
    <w:p w14:paraId="68EEF572" w14:textId="1B1D12E5" w:rsidR="005C678B" w:rsidRDefault="005C678B" w:rsidP="005C678B">
      <w:pPr>
        <w:ind w:right="237"/>
        <w:jc w:val="both"/>
        <w:rPr>
          <w:sz w:val="24"/>
          <w:szCs w:val="24"/>
        </w:rPr>
      </w:pPr>
      <w:r>
        <w:rPr>
          <w:sz w:val="24"/>
          <w:szCs w:val="24"/>
        </w:rPr>
        <w:t>“</w:t>
      </w:r>
      <w:r w:rsidRPr="005C678B">
        <w:rPr>
          <w:sz w:val="24"/>
          <w:szCs w:val="24"/>
        </w:rPr>
        <w:t>As part of the policing vision 2025, it was highlighted that:</w:t>
      </w:r>
    </w:p>
    <w:p w14:paraId="456A9A48" w14:textId="77777777" w:rsidR="005C678B" w:rsidRPr="005C678B" w:rsidRDefault="005C678B" w:rsidP="005C678B">
      <w:pPr>
        <w:ind w:right="237"/>
        <w:jc w:val="both"/>
        <w:rPr>
          <w:sz w:val="24"/>
          <w:szCs w:val="24"/>
        </w:rPr>
      </w:pPr>
    </w:p>
    <w:p w14:paraId="324B07EE" w14:textId="77777777" w:rsidR="005C678B" w:rsidRPr="0047615A" w:rsidRDefault="005C678B" w:rsidP="005C678B">
      <w:pPr>
        <w:pStyle w:val="ListParagraph"/>
        <w:numPr>
          <w:ilvl w:val="0"/>
          <w:numId w:val="5"/>
        </w:numPr>
        <w:ind w:right="237"/>
        <w:jc w:val="both"/>
        <w:rPr>
          <w:sz w:val="24"/>
          <w:szCs w:val="24"/>
        </w:rPr>
      </w:pPr>
      <w:r w:rsidRPr="0047615A">
        <w:rPr>
          <w:sz w:val="24"/>
          <w:szCs w:val="24"/>
        </w:rPr>
        <w:t>There was a need for consistency, accreditation, and defined roles.</w:t>
      </w:r>
    </w:p>
    <w:p w14:paraId="522843A3" w14:textId="428C33BB" w:rsidR="002E4CEB" w:rsidRDefault="005C678B" w:rsidP="00BB64E6">
      <w:pPr>
        <w:pStyle w:val="ListParagraph"/>
        <w:numPr>
          <w:ilvl w:val="0"/>
          <w:numId w:val="5"/>
        </w:numPr>
        <w:ind w:right="237"/>
        <w:jc w:val="both"/>
        <w:rPr>
          <w:sz w:val="24"/>
          <w:szCs w:val="24"/>
        </w:rPr>
      </w:pPr>
      <w:r w:rsidRPr="0047615A">
        <w:rPr>
          <w:sz w:val="24"/>
          <w:szCs w:val="24"/>
        </w:rPr>
        <w:t>That roles need specific skills and knowledge, backed by qualifications.</w:t>
      </w:r>
      <w:r>
        <w:rPr>
          <w:sz w:val="24"/>
          <w:szCs w:val="24"/>
        </w:rPr>
        <w:t>” (South Wales Police, 2023).</w:t>
      </w:r>
    </w:p>
    <w:p w14:paraId="17A96DD2" w14:textId="7D5B8019" w:rsidR="005C678B" w:rsidRDefault="005C678B" w:rsidP="005C678B">
      <w:pPr>
        <w:ind w:right="237"/>
        <w:jc w:val="both"/>
        <w:rPr>
          <w:sz w:val="24"/>
          <w:szCs w:val="24"/>
        </w:rPr>
      </w:pPr>
    </w:p>
    <w:p w14:paraId="3A4E346C" w14:textId="3881A970" w:rsidR="005C678B" w:rsidRPr="005C678B" w:rsidRDefault="005C678B" w:rsidP="005C678B">
      <w:pPr>
        <w:ind w:right="237"/>
        <w:jc w:val="both"/>
        <w:rPr>
          <w:sz w:val="24"/>
          <w:szCs w:val="24"/>
        </w:rPr>
      </w:pPr>
      <w:r>
        <w:rPr>
          <w:sz w:val="24"/>
          <w:szCs w:val="24"/>
        </w:rPr>
        <w:t xml:space="preserve">This has developed the need to ensure police officers </w:t>
      </w:r>
      <w:r w:rsidR="00431DB7">
        <w:rPr>
          <w:sz w:val="24"/>
          <w:szCs w:val="24"/>
        </w:rPr>
        <w:t xml:space="preserve">work towards accredited qualifications and are able to learn the specific skills and knowledge to become a </w:t>
      </w:r>
      <w:proofErr w:type="gramStart"/>
      <w:r w:rsidR="00431DB7">
        <w:rPr>
          <w:sz w:val="24"/>
          <w:szCs w:val="24"/>
        </w:rPr>
        <w:t>modern day</w:t>
      </w:r>
      <w:proofErr w:type="gramEnd"/>
      <w:r w:rsidR="00431DB7">
        <w:rPr>
          <w:sz w:val="24"/>
          <w:szCs w:val="24"/>
        </w:rPr>
        <w:t xml:space="preserve"> police officer. This is where the </w:t>
      </w:r>
      <w:r w:rsidRPr="002E4CEB">
        <w:rPr>
          <w:sz w:val="24"/>
          <w:szCs w:val="24"/>
        </w:rPr>
        <w:t xml:space="preserve">Degree Holder Entry Programme and </w:t>
      </w:r>
      <w:r>
        <w:rPr>
          <w:sz w:val="24"/>
          <w:szCs w:val="24"/>
        </w:rPr>
        <w:t>the</w:t>
      </w:r>
      <w:r w:rsidRPr="002E4CEB">
        <w:rPr>
          <w:sz w:val="24"/>
          <w:szCs w:val="24"/>
        </w:rPr>
        <w:t xml:space="preserve"> Police Constable Degree Apprenticeship</w:t>
      </w:r>
      <w:r w:rsidR="00431DB7">
        <w:rPr>
          <w:sz w:val="24"/>
          <w:szCs w:val="24"/>
        </w:rPr>
        <w:t xml:space="preserve"> were launched within England and Wales. </w:t>
      </w:r>
    </w:p>
    <w:p w14:paraId="60AE7CC1" w14:textId="20F4D999" w:rsidR="00E049F0" w:rsidRDefault="00E049F0" w:rsidP="00BB64E6">
      <w:pPr>
        <w:ind w:right="237"/>
        <w:jc w:val="both"/>
        <w:rPr>
          <w:sz w:val="24"/>
          <w:szCs w:val="24"/>
        </w:rPr>
      </w:pPr>
    </w:p>
    <w:p w14:paraId="4E28BA4D" w14:textId="310C03B1" w:rsidR="00E049F0" w:rsidRPr="00E049F0" w:rsidRDefault="00E049F0" w:rsidP="00E049F0">
      <w:pPr>
        <w:ind w:right="237"/>
        <w:jc w:val="both"/>
        <w:rPr>
          <w:sz w:val="24"/>
          <w:szCs w:val="24"/>
        </w:rPr>
      </w:pPr>
      <w:r>
        <w:rPr>
          <w:sz w:val="24"/>
          <w:szCs w:val="24"/>
        </w:rPr>
        <w:t xml:space="preserve">Further to the policing vision 2025, the </w:t>
      </w:r>
      <w:r w:rsidRPr="00E049F0">
        <w:rPr>
          <w:sz w:val="24"/>
          <w:szCs w:val="24"/>
        </w:rPr>
        <w:t xml:space="preserve">College of Policing (2014) state that the </w:t>
      </w:r>
      <w:proofErr w:type="gramStart"/>
      <w:r w:rsidRPr="00E049F0">
        <w:rPr>
          <w:sz w:val="24"/>
          <w:szCs w:val="24"/>
        </w:rPr>
        <w:t>five year</w:t>
      </w:r>
      <w:proofErr w:type="gramEnd"/>
      <w:r w:rsidRPr="00E049F0">
        <w:rPr>
          <w:sz w:val="24"/>
          <w:szCs w:val="24"/>
        </w:rPr>
        <w:t xml:space="preserve"> strategy was set up to help plan how policing would evolve over the next 5 years. This document stated that</w:t>
      </w:r>
      <w:r>
        <w:rPr>
          <w:sz w:val="24"/>
          <w:szCs w:val="24"/>
        </w:rPr>
        <w:t xml:space="preserve"> </w:t>
      </w:r>
      <w:r w:rsidRPr="00E049F0">
        <w:rPr>
          <w:sz w:val="24"/>
          <w:szCs w:val="24"/>
        </w:rPr>
        <w:t xml:space="preserve">they would equip “members with the skills and knowledge to prevent crime, protect the public and secure public trust.” </w:t>
      </w:r>
    </w:p>
    <w:p w14:paraId="6C4C821E" w14:textId="77777777" w:rsidR="00E049F0" w:rsidRPr="00BB64E6" w:rsidRDefault="00E049F0" w:rsidP="00BB64E6">
      <w:pPr>
        <w:ind w:right="237"/>
        <w:jc w:val="both"/>
        <w:rPr>
          <w:sz w:val="24"/>
          <w:szCs w:val="24"/>
        </w:rPr>
      </w:pPr>
    </w:p>
    <w:p w14:paraId="254D8AAA" w14:textId="6DA4DD35" w:rsidR="00EE4655" w:rsidRPr="00EE4655" w:rsidRDefault="00EE4655" w:rsidP="00EE4655">
      <w:pPr>
        <w:ind w:right="237"/>
        <w:jc w:val="both"/>
        <w:rPr>
          <w:sz w:val="24"/>
          <w:szCs w:val="24"/>
        </w:rPr>
      </w:pPr>
      <w:r>
        <w:rPr>
          <w:sz w:val="24"/>
          <w:szCs w:val="24"/>
        </w:rPr>
        <w:t xml:space="preserve">Alongside completing the </w:t>
      </w:r>
      <w:r w:rsidRPr="002E4CEB">
        <w:rPr>
          <w:sz w:val="24"/>
          <w:szCs w:val="24"/>
        </w:rPr>
        <w:t xml:space="preserve">Degree Holder Entry Programme and </w:t>
      </w:r>
      <w:r>
        <w:rPr>
          <w:sz w:val="24"/>
          <w:szCs w:val="24"/>
        </w:rPr>
        <w:t>the</w:t>
      </w:r>
      <w:r w:rsidRPr="002E4CEB">
        <w:rPr>
          <w:sz w:val="24"/>
          <w:szCs w:val="24"/>
        </w:rPr>
        <w:t xml:space="preserve"> Police Constable Degree Apprenticeship</w:t>
      </w:r>
      <w:r>
        <w:rPr>
          <w:sz w:val="24"/>
          <w:szCs w:val="24"/>
        </w:rPr>
        <w:t xml:space="preserve">, newly recruited police officers must complete an Operational Competence Portfolio, for every year of their probation. </w:t>
      </w:r>
      <w:r w:rsidRPr="00EE4655">
        <w:rPr>
          <w:sz w:val="24"/>
          <w:szCs w:val="24"/>
        </w:rPr>
        <w:t>Student Police officers</w:t>
      </w:r>
      <w:r w:rsidR="005E4458">
        <w:rPr>
          <w:sz w:val="24"/>
          <w:szCs w:val="24"/>
        </w:rPr>
        <w:t xml:space="preserve">. The Metropolitan Police (2023) state that new recruits </w:t>
      </w:r>
      <w:r w:rsidRPr="00EE4655">
        <w:rPr>
          <w:sz w:val="24"/>
          <w:szCs w:val="24"/>
        </w:rPr>
        <w:t>compile an Operational Competence Portfolio throughout their programme</w:t>
      </w:r>
      <w:r w:rsidR="005E4458">
        <w:rPr>
          <w:sz w:val="24"/>
          <w:szCs w:val="24"/>
        </w:rPr>
        <w:t>. This can then be evidenced to show that they are competent in several areas, set out by the college of policing.</w:t>
      </w:r>
      <w:r w:rsidRPr="00EE4655">
        <w:rPr>
          <w:sz w:val="24"/>
          <w:szCs w:val="24"/>
        </w:rPr>
        <w:t xml:space="preserve"> </w:t>
      </w:r>
    </w:p>
    <w:p w14:paraId="1BC57133" w14:textId="774F7484" w:rsidR="005C678B" w:rsidRDefault="005C678B" w:rsidP="00F86047">
      <w:pPr>
        <w:ind w:right="237"/>
        <w:jc w:val="both"/>
        <w:rPr>
          <w:sz w:val="24"/>
          <w:szCs w:val="24"/>
        </w:rPr>
      </w:pPr>
    </w:p>
    <w:p w14:paraId="3E35EAE2" w14:textId="46A42D6D" w:rsidR="00EE4655" w:rsidRDefault="00EE4655" w:rsidP="00F86047">
      <w:pPr>
        <w:ind w:right="237"/>
        <w:jc w:val="both"/>
        <w:rPr>
          <w:sz w:val="24"/>
          <w:szCs w:val="24"/>
        </w:rPr>
      </w:pPr>
      <w:r>
        <w:rPr>
          <w:sz w:val="24"/>
          <w:szCs w:val="24"/>
        </w:rPr>
        <w:t xml:space="preserve">By completing </w:t>
      </w:r>
      <w:r w:rsidR="005E4458">
        <w:rPr>
          <w:sz w:val="24"/>
          <w:szCs w:val="24"/>
        </w:rPr>
        <w:t>the Operational Competence Portfolio</w:t>
      </w:r>
      <w:r>
        <w:rPr>
          <w:sz w:val="24"/>
          <w:szCs w:val="24"/>
        </w:rPr>
        <w:t xml:space="preserve">, police officers </w:t>
      </w:r>
      <w:proofErr w:type="gramStart"/>
      <w:r>
        <w:rPr>
          <w:sz w:val="24"/>
          <w:szCs w:val="24"/>
        </w:rPr>
        <w:t>are able to</w:t>
      </w:r>
      <w:proofErr w:type="gramEnd"/>
      <w:r>
        <w:rPr>
          <w:sz w:val="24"/>
          <w:szCs w:val="24"/>
        </w:rPr>
        <w:t xml:space="preserve"> evidence their work, and how they are developing as police officers. This will also show senior ranking police officers, that new recruits are progressing in becoming modern professional police officers. </w:t>
      </w:r>
    </w:p>
    <w:p w14:paraId="304BC9CC" w14:textId="66895E70" w:rsidR="004F5DFC" w:rsidRDefault="004F5DFC" w:rsidP="00F86047">
      <w:pPr>
        <w:ind w:right="237"/>
        <w:jc w:val="both"/>
        <w:rPr>
          <w:sz w:val="24"/>
          <w:szCs w:val="24"/>
        </w:rPr>
      </w:pPr>
    </w:p>
    <w:p w14:paraId="6E7E77AC" w14:textId="69F8848F" w:rsidR="004F5DFC" w:rsidRDefault="004F5DFC" w:rsidP="004F5DFC">
      <w:pPr>
        <w:ind w:right="237"/>
        <w:jc w:val="both"/>
        <w:rPr>
          <w:sz w:val="24"/>
          <w:szCs w:val="24"/>
        </w:rPr>
      </w:pPr>
      <w:r w:rsidRPr="005C678B">
        <w:rPr>
          <w:sz w:val="24"/>
          <w:szCs w:val="24"/>
        </w:rPr>
        <w:t xml:space="preserve">To ensure I am always working towards becoming a modern professional police officer I </w:t>
      </w:r>
      <w:r w:rsidR="005E4458">
        <w:rPr>
          <w:sz w:val="24"/>
          <w:szCs w:val="24"/>
        </w:rPr>
        <w:t>am</w:t>
      </w:r>
      <w:r w:rsidRPr="005C678B">
        <w:rPr>
          <w:sz w:val="24"/>
          <w:szCs w:val="24"/>
        </w:rPr>
        <w:t xml:space="preserve"> always consider</w:t>
      </w:r>
      <w:r w:rsidR="005E4458">
        <w:rPr>
          <w:sz w:val="24"/>
          <w:szCs w:val="24"/>
        </w:rPr>
        <w:t>ing</w:t>
      </w:r>
      <w:r w:rsidRPr="005C678B">
        <w:rPr>
          <w:sz w:val="24"/>
          <w:szCs w:val="24"/>
        </w:rPr>
        <w:t xml:space="preserve"> and </w:t>
      </w:r>
      <w:r w:rsidR="005E4458">
        <w:rPr>
          <w:sz w:val="24"/>
          <w:szCs w:val="24"/>
        </w:rPr>
        <w:t>adhering to</w:t>
      </w:r>
      <w:r w:rsidRPr="005C678B">
        <w:rPr>
          <w:sz w:val="24"/>
          <w:szCs w:val="24"/>
        </w:rPr>
        <w:t xml:space="preserve"> the code of ethics. “The code of ethics is central to the professionalization of the police service and police practices. All police officers and staff must observe the Code and ensure it is applied for all police officers, staff, and volunteers engaged in policing within the service.” (Bryant and Bryant, 2020, p.73)</w:t>
      </w:r>
      <w:r>
        <w:rPr>
          <w:sz w:val="24"/>
          <w:szCs w:val="24"/>
        </w:rPr>
        <w:t>.</w:t>
      </w:r>
    </w:p>
    <w:p w14:paraId="57CE4AB7" w14:textId="3B8058A2" w:rsidR="005C678B" w:rsidRDefault="005C678B" w:rsidP="00F86047">
      <w:pPr>
        <w:ind w:right="237"/>
        <w:jc w:val="both"/>
        <w:rPr>
          <w:sz w:val="24"/>
          <w:szCs w:val="24"/>
        </w:rPr>
      </w:pPr>
    </w:p>
    <w:p w14:paraId="45D519BD" w14:textId="7958DDE6" w:rsidR="0076698E" w:rsidRDefault="0076698E" w:rsidP="00F86047">
      <w:pPr>
        <w:ind w:right="237"/>
        <w:jc w:val="both"/>
        <w:rPr>
          <w:sz w:val="24"/>
          <w:szCs w:val="24"/>
        </w:rPr>
      </w:pPr>
      <w:r>
        <w:rPr>
          <w:sz w:val="24"/>
          <w:szCs w:val="24"/>
        </w:rPr>
        <w:t xml:space="preserve">As my time as a police officer in probation is nearing an end, I have seen a dramatic change in how my role within my shift has changed since I joined. Initially, upon completing my tutorship period, I was placed onto a shift whereby there was a range of experience. Other than one police officer, who had three months more experience than myself, all the other police officers on my shift had over five years of experience. At the time of writing this, I have currently less than 3 years’ service, however, I am now the most experienced police officer on my shift. This has been for multiple reasons. One reason is for some of my colleagues either gaining promotions or taking up a new role in a new department within the police force. There are however, four other police officers who have all left the police force to </w:t>
      </w:r>
      <w:r>
        <w:rPr>
          <w:sz w:val="24"/>
          <w:szCs w:val="24"/>
        </w:rPr>
        <w:lastRenderedPageBreak/>
        <w:t xml:space="preserve">take up employment, away from policing. That is over 50 per cent of my shift who have quit policing within the last three years. This is not just an issue for my police </w:t>
      </w:r>
      <w:r w:rsidR="006471BD">
        <w:rPr>
          <w:sz w:val="24"/>
          <w:szCs w:val="24"/>
        </w:rPr>
        <w:t>force,</w:t>
      </w:r>
      <w:r>
        <w:rPr>
          <w:sz w:val="24"/>
          <w:szCs w:val="24"/>
        </w:rPr>
        <w:t xml:space="preserve"> but this appears to be ‘normal’ across </w:t>
      </w:r>
      <w:proofErr w:type="gramStart"/>
      <w:r>
        <w:rPr>
          <w:sz w:val="24"/>
          <w:szCs w:val="24"/>
        </w:rPr>
        <w:t>all of</w:t>
      </w:r>
      <w:proofErr w:type="gramEnd"/>
      <w:r>
        <w:rPr>
          <w:sz w:val="24"/>
          <w:szCs w:val="24"/>
        </w:rPr>
        <w:t xml:space="preserve"> the police forces in England and Wales. </w:t>
      </w:r>
    </w:p>
    <w:p w14:paraId="09780C8B" w14:textId="5D85D463" w:rsidR="0076698E" w:rsidRDefault="0076698E" w:rsidP="00F86047">
      <w:pPr>
        <w:ind w:right="237"/>
        <w:jc w:val="both"/>
        <w:rPr>
          <w:sz w:val="24"/>
          <w:szCs w:val="24"/>
        </w:rPr>
      </w:pPr>
    </w:p>
    <w:p w14:paraId="69C45698" w14:textId="43B303ED" w:rsidR="003341F5" w:rsidRPr="003341F5" w:rsidRDefault="003341F5" w:rsidP="003341F5">
      <w:pPr>
        <w:spacing w:before="240"/>
        <w:ind w:right="237"/>
        <w:jc w:val="both"/>
        <w:rPr>
          <w:sz w:val="24"/>
          <w:szCs w:val="24"/>
        </w:rPr>
      </w:pPr>
      <w:r w:rsidRPr="003341F5">
        <w:rPr>
          <w:sz w:val="24"/>
          <w:szCs w:val="24"/>
        </w:rPr>
        <w:t xml:space="preserve">From a freedom of information request, the Metropolitan Police (2020) state that during the year 2019-2020 1162 frontline police officers left their employment with the Metropolitan police service which is at a rate of 6%. This is mimicked by </w:t>
      </w:r>
      <w:r>
        <w:rPr>
          <w:sz w:val="24"/>
          <w:szCs w:val="24"/>
        </w:rPr>
        <w:t xml:space="preserve">the Police Federation, (2022) who </w:t>
      </w:r>
      <w:r w:rsidR="00384B89">
        <w:rPr>
          <w:sz w:val="24"/>
          <w:szCs w:val="24"/>
        </w:rPr>
        <w:t>state,</w:t>
      </w:r>
      <w:r>
        <w:rPr>
          <w:sz w:val="24"/>
          <w:szCs w:val="24"/>
        </w:rPr>
        <w:t xml:space="preserve"> </w:t>
      </w:r>
      <w:r w:rsidRPr="003341F5">
        <w:rPr>
          <w:sz w:val="24"/>
          <w:szCs w:val="24"/>
        </w:rPr>
        <w:t>“West Midlands Police Federation is calling for a greater focus on retention after 5.4 per cent of the Force’s new recruits quit before completing their probation.”</w:t>
      </w:r>
    </w:p>
    <w:p w14:paraId="5E551696" w14:textId="2C3AF4F9" w:rsidR="003341F5" w:rsidRDefault="003341F5" w:rsidP="003341F5">
      <w:pPr>
        <w:ind w:right="237"/>
        <w:jc w:val="both"/>
        <w:rPr>
          <w:sz w:val="24"/>
          <w:szCs w:val="24"/>
        </w:rPr>
      </w:pPr>
    </w:p>
    <w:p w14:paraId="058F6939" w14:textId="77777777" w:rsidR="003341F5" w:rsidRDefault="003341F5" w:rsidP="003341F5">
      <w:pPr>
        <w:ind w:right="237"/>
        <w:jc w:val="both"/>
        <w:rPr>
          <w:sz w:val="24"/>
          <w:szCs w:val="24"/>
        </w:rPr>
      </w:pPr>
    </w:p>
    <w:p w14:paraId="173742C5" w14:textId="6BC248BC" w:rsidR="003341F5" w:rsidRDefault="003341F5" w:rsidP="003341F5">
      <w:pPr>
        <w:ind w:right="237"/>
        <w:jc w:val="both"/>
        <w:rPr>
          <w:sz w:val="24"/>
          <w:szCs w:val="24"/>
        </w:rPr>
      </w:pPr>
      <w:r>
        <w:rPr>
          <w:sz w:val="24"/>
          <w:szCs w:val="24"/>
        </w:rPr>
        <w:t>This does not seem that alarming</w:t>
      </w:r>
      <w:r w:rsidR="005E4458">
        <w:rPr>
          <w:sz w:val="24"/>
          <w:szCs w:val="24"/>
        </w:rPr>
        <w:t>, a</w:t>
      </w:r>
      <w:r>
        <w:rPr>
          <w:sz w:val="24"/>
          <w:szCs w:val="24"/>
        </w:rPr>
        <w:t xml:space="preserve">s expected in all types of employment people will leave within a few years. </w:t>
      </w:r>
      <w:r w:rsidR="00384B89">
        <w:rPr>
          <w:sz w:val="24"/>
          <w:szCs w:val="24"/>
        </w:rPr>
        <w:t>However, “the</w:t>
      </w:r>
      <w:r>
        <w:rPr>
          <w:sz w:val="24"/>
          <w:szCs w:val="24"/>
        </w:rPr>
        <w:t xml:space="preserve"> latest Pay and Morale survey has shown that 18% of respondents intend to resign either within two years or as soon as they can.” (Smith, 2023). </w:t>
      </w:r>
    </w:p>
    <w:p w14:paraId="299FD901" w14:textId="7454CC35" w:rsidR="003341F5" w:rsidRDefault="003341F5" w:rsidP="003341F5">
      <w:pPr>
        <w:ind w:right="237"/>
        <w:jc w:val="both"/>
        <w:rPr>
          <w:sz w:val="24"/>
          <w:szCs w:val="24"/>
        </w:rPr>
      </w:pPr>
    </w:p>
    <w:p w14:paraId="3DAC89EE" w14:textId="7E024800" w:rsidR="00384B89" w:rsidRDefault="003341F5" w:rsidP="00384B89">
      <w:pPr>
        <w:ind w:right="237"/>
        <w:jc w:val="both"/>
        <w:rPr>
          <w:sz w:val="24"/>
          <w:szCs w:val="24"/>
        </w:rPr>
      </w:pPr>
      <w:r>
        <w:rPr>
          <w:sz w:val="24"/>
          <w:szCs w:val="24"/>
        </w:rPr>
        <w:t>Furthermore,</w:t>
      </w:r>
      <w:r w:rsidR="00384B89">
        <w:rPr>
          <w:sz w:val="24"/>
          <w:szCs w:val="24"/>
        </w:rPr>
        <w:t xml:space="preserve"> Austin (2022) explains</w:t>
      </w:r>
      <w:r w:rsidR="005F58D2">
        <w:rPr>
          <w:sz w:val="24"/>
          <w:szCs w:val="24"/>
        </w:rPr>
        <w:t>, m</w:t>
      </w:r>
      <w:r w:rsidR="00384B89">
        <w:rPr>
          <w:sz w:val="24"/>
          <w:szCs w:val="24"/>
        </w:rPr>
        <w:t xml:space="preserve">ore than 43,000 of the 140,000 police in England and Wales have less than five years on the job, and that 11,737 police officers have less than one year experience. </w:t>
      </w:r>
      <w:r w:rsidR="005F58D2">
        <w:rPr>
          <w:sz w:val="24"/>
          <w:szCs w:val="24"/>
        </w:rPr>
        <w:t xml:space="preserve">Austin goes on to </w:t>
      </w:r>
      <w:r w:rsidR="00384B89">
        <w:rPr>
          <w:sz w:val="24"/>
          <w:szCs w:val="24"/>
        </w:rPr>
        <w:t>state</w:t>
      </w:r>
      <w:r w:rsidR="005F58D2">
        <w:rPr>
          <w:sz w:val="24"/>
          <w:szCs w:val="24"/>
        </w:rPr>
        <w:t xml:space="preserve"> that, </w:t>
      </w:r>
      <w:r w:rsidR="00384B89">
        <w:rPr>
          <w:sz w:val="24"/>
          <w:szCs w:val="24"/>
        </w:rPr>
        <w:t xml:space="preserve">20,000 are to be recruited by next year to fill gaps left by experienced officers leaving their roles. </w:t>
      </w:r>
    </w:p>
    <w:p w14:paraId="389110FA" w14:textId="30450CBB" w:rsidR="005E4458" w:rsidRDefault="005E4458" w:rsidP="00384B89">
      <w:pPr>
        <w:ind w:right="237"/>
        <w:jc w:val="both"/>
        <w:rPr>
          <w:sz w:val="24"/>
          <w:szCs w:val="24"/>
        </w:rPr>
      </w:pPr>
    </w:p>
    <w:p w14:paraId="5FCD0C5E" w14:textId="608821DD" w:rsidR="005659C0" w:rsidRDefault="005E4458" w:rsidP="00384B89">
      <w:pPr>
        <w:ind w:right="237"/>
        <w:jc w:val="both"/>
        <w:rPr>
          <w:sz w:val="24"/>
          <w:szCs w:val="24"/>
        </w:rPr>
      </w:pPr>
      <w:r>
        <w:rPr>
          <w:sz w:val="24"/>
          <w:szCs w:val="24"/>
        </w:rPr>
        <w:t xml:space="preserve">In conclusion, </w:t>
      </w:r>
      <w:r w:rsidR="005659C0">
        <w:rPr>
          <w:sz w:val="24"/>
          <w:szCs w:val="24"/>
        </w:rPr>
        <w:t xml:space="preserve">the college of policing are fundamentally the organisation who set out the standards set for all police officers within England and Wales. They </w:t>
      </w:r>
      <w:proofErr w:type="gramStart"/>
      <w:r w:rsidR="005659C0">
        <w:rPr>
          <w:sz w:val="24"/>
          <w:szCs w:val="24"/>
        </w:rPr>
        <w:t>are able to</w:t>
      </w:r>
      <w:proofErr w:type="gramEnd"/>
      <w:r w:rsidR="005659C0">
        <w:rPr>
          <w:sz w:val="24"/>
          <w:szCs w:val="24"/>
        </w:rPr>
        <w:t xml:space="preserve"> put forward new training models such as the Degree Holder Entry Programme and the Police Constable Degree Apprenticeship. </w:t>
      </w:r>
      <w:proofErr w:type="spellStart"/>
      <w:r w:rsidR="005659C0">
        <w:rPr>
          <w:sz w:val="24"/>
          <w:szCs w:val="24"/>
        </w:rPr>
        <w:t>Along side</w:t>
      </w:r>
      <w:proofErr w:type="spellEnd"/>
      <w:r w:rsidR="005659C0">
        <w:rPr>
          <w:sz w:val="24"/>
          <w:szCs w:val="24"/>
        </w:rPr>
        <w:t xml:space="preserve"> completing these programmes, new recruits are also required to complete the Operational Competence Portfolio. This is where police officers evidence </w:t>
      </w:r>
      <w:proofErr w:type="gramStart"/>
      <w:r w:rsidR="005659C0">
        <w:rPr>
          <w:sz w:val="24"/>
          <w:szCs w:val="24"/>
        </w:rPr>
        <w:t>work</w:t>
      </w:r>
      <w:proofErr w:type="gramEnd"/>
      <w:r w:rsidR="005659C0">
        <w:rPr>
          <w:sz w:val="24"/>
          <w:szCs w:val="24"/>
        </w:rPr>
        <w:t xml:space="preserve"> they have completed to show how they have developed as a police officer. </w:t>
      </w:r>
    </w:p>
    <w:p w14:paraId="618802D6" w14:textId="39E1A6A2" w:rsidR="005659C0" w:rsidRDefault="005659C0" w:rsidP="00384B89">
      <w:pPr>
        <w:ind w:right="237"/>
        <w:jc w:val="both"/>
        <w:rPr>
          <w:sz w:val="24"/>
          <w:szCs w:val="24"/>
        </w:rPr>
      </w:pPr>
    </w:p>
    <w:p w14:paraId="03FC1BCE" w14:textId="5ACF75DA" w:rsidR="005659C0" w:rsidRDefault="005659C0" w:rsidP="00384B89">
      <w:pPr>
        <w:ind w:right="237"/>
        <w:jc w:val="both"/>
        <w:rPr>
          <w:sz w:val="24"/>
          <w:szCs w:val="24"/>
        </w:rPr>
      </w:pPr>
      <w:r>
        <w:rPr>
          <w:sz w:val="24"/>
          <w:szCs w:val="24"/>
        </w:rPr>
        <w:t xml:space="preserve">Police officers have guidance in </w:t>
      </w:r>
      <w:proofErr w:type="gramStart"/>
      <w:r>
        <w:rPr>
          <w:sz w:val="24"/>
          <w:szCs w:val="24"/>
        </w:rPr>
        <w:t>a number of</w:t>
      </w:r>
      <w:proofErr w:type="gramEnd"/>
      <w:r>
        <w:rPr>
          <w:sz w:val="24"/>
          <w:szCs w:val="24"/>
        </w:rPr>
        <w:t xml:space="preserve"> ways to assist them in becoming modern day police officers. These are often through the guidelines set by the college of policing such as the code of ethics but also through the National Police Chiefs’ Council’s Policing Vision 2025. </w:t>
      </w:r>
    </w:p>
    <w:p w14:paraId="59E5EFCC" w14:textId="77777777" w:rsidR="005659C0" w:rsidRDefault="005659C0" w:rsidP="00384B89">
      <w:pPr>
        <w:ind w:right="237"/>
        <w:jc w:val="both"/>
        <w:rPr>
          <w:sz w:val="24"/>
          <w:szCs w:val="24"/>
        </w:rPr>
      </w:pPr>
    </w:p>
    <w:p w14:paraId="64062777" w14:textId="79C3717E" w:rsidR="005E4458" w:rsidRDefault="005E4458" w:rsidP="00384B89">
      <w:pPr>
        <w:ind w:right="237"/>
        <w:jc w:val="both"/>
        <w:rPr>
          <w:sz w:val="24"/>
          <w:szCs w:val="24"/>
        </w:rPr>
      </w:pPr>
      <w:r>
        <w:rPr>
          <w:sz w:val="24"/>
          <w:szCs w:val="24"/>
        </w:rPr>
        <w:t xml:space="preserve">I believe the role of a police officer has changed dramatically for any </w:t>
      </w:r>
      <w:proofErr w:type="gramStart"/>
      <w:r>
        <w:rPr>
          <w:sz w:val="24"/>
          <w:szCs w:val="24"/>
        </w:rPr>
        <w:t>new recruit</w:t>
      </w:r>
      <w:proofErr w:type="gramEnd"/>
      <w:r>
        <w:rPr>
          <w:sz w:val="24"/>
          <w:szCs w:val="24"/>
        </w:rPr>
        <w:t xml:space="preserve">, who has joined the police force in recent years. This is shown by the statistics showing the vast </w:t>
      </w:r>
      <w:r w:rsidR="005659C0">
        <w:rPr>
          <w:sz w:val="24"/>
          <w:szCs w:val="24"/>
        </w:rPr>
        <w:t>number</w:t>
      </w:r>
      <w:r>
        <w:rPr>
          <w:sz w:val="24"/>
          <w:szCs w:val="24"/>
        </w:rPr>
        <w:t xml:space="preserve"> of recruits leaving the role prior to their probation ending. Further to this, the statistics in the recent Pay and Morale survey show 18 per cent of respondents intend to resign or leave the role within two years. This is almost a quarter of police officers in England and Wales. As you could imagine this would have a detrimental impact on policing due to this large number. There would a huge </w:t>
      </w:r>
      <w:proofErr w:type="spellStart"/>
      <w:r>
        <w:rPr>
          <w:sz w:val="24"/>
          <w:szCs w:val="24"/>
        </w:rPr>
        <w:t>affect</w:t>
      </w:r>
      <w:proofErr w:type="spellEnd"/>
      <w:r>
        <w:rPr>
          <w:sz w:val="24"/>
          <w:szCs w:val="24"/>
        </w:rPr>
        <w:t xml:space="preserve"> on new recruits and police officers in their probation, such as </w:t>
      </w:r>
      <w:proofErr w:type="gramStart"/>
      <w:r>
        <w:rPr>
          <w:sz w:val="24"/>
          <w:szCs w:val="24"/>
        </w:rPr>
        <w:t>myself</w:t>
      </w:r>
      <w:proofErr w:type="gramEnd"/>
      <w:r>
        <w:rPr>
          <w:sz w:val="24"/>
          <w:szCs w:val="24"/>
        </w:rPr>
        <w:t xml:space="preserve">, because of the added pressures of being under staffed. This will </w:t>
      </w:r>
      <w:proofErr w:type="spellStart"/>
      <w:proofErr w:type="gramStart"/>
      <w:r>
        <w:rPr>
          <w:sz w:val="24"/>
          <w:szCs w:val="24"/>
        </w:rPr>
        <w:t>effect</w:t>
      </w:r>
      <w:proofErr w:type="spellEnd"/>
      <w:proofErr w:type="gramEnd"/>
      <w:r>
        <w:rPr>
          <w:sz w:val="24"/>
          <w:szCs w:val="24"/>
        </w:rPr>
        <w:t xml:space="preserve"> the morale and is very likely to increase stress levels, impacting the amount of police officers taking sick day</w:t>
      </w:r>
      <w:r w:rsidR="005659C0">
        <w:rPr>
          <w:sz w:val="24"/>
          <w:szCs w:val="24"/>
        </w:rPr>
        <w:t xml:space="preserve">s. This again would affect the role of police officers. </w:t>
      </w:r>
    </w:p>
    <w:p w14:paraId="742B0D14" w14:textId="1F343812" w:rsidR="003341F5" w:rsidRPr="003341F5" w:rsidRDefault="003341F5" w:rsidP="003341F5">
      <w:pPr>
        <w:ind w:right="237"/>
        <w:jc w:val="both"/>
        <w:rPr>
          <w:sz w:val="24"/>
          <w:szCs w:val="24"/>
        </w:rPr>
      </w:pPr>
    </w:p>
    <w:p w14:paraId="0573B979" w14:textId="439F19DE" w:rsidR="006B75E9" w:rsidRDefault="006B75E9" w:rsidP="00F86047">
      <w:pPr>
        <w:ind w:right="237"/>
        <w:jc w:val="both"/>
        <w:rPr>
          <w:sz w:val="24"/>
          <w:szCs w:val="24"/>
        </w:rPr>
      </w:pPr>
    </w:p>
    <w:p w14:paraId="1D376BD1" w14:textId="5EED2FF5" w:rsidR="006B75E9" w:rsidRPr="00897AE3" w:rsidRDefault="005659C0" w:rsidP="00F86047">
      <w:pPr>
        <w:ind w:right="237"/>
        <w:jc w:val="both"/>
        <w:rPr>
          <w:sz w:val="24"/>
          <w:szCs w:val="24"/>
        </w:rPr>
      </w:pPr>
      <w:r w:rsidRPr="00897AE3">
        <w:rPr>
          <w:sz w:val="24"/>
          <w:szCs w:val="24"/>
        </w:rPr>
        <w:t>Word</w:t>
      </w:r>
      <w:r w:rsidR="00897AE3">
        <w:rPr>
          <w:sz w:val="24"/>
          <w:szCs w:val="24"/>
        </w:rPr>
        <w:t xml:space="preserve"> count</w:t>
      </w:r>
      <w:r w:rsidRPr="00897AE3">
        <w:rPr>
          <w:sz w:val="24"/>
          <w:szCs w:val="24"/>
        </w:rPr>
        <w:t xml:space="preserve">: </w:t>
      </w:r>
      <w:r w:rsidR="00E049F0" w:rsidRPr="00897AE3">
        <w:rPr>
          <w:sz w:val="24"/>
          <w:szCs w:val="24"/>
        </w:rPr>
        <w:t>2015</w:t>
      </w:r>
      <w:r w:rsidRPr="00897AE3">
        <w:rPr>
          <w:sz w:val="24"/>
          <w:szCs w:val="24"/>
        </w:rPr>
        <w:t xml:space="preserve"> </w:t>
      </w:r>
      <w:r w:rsidR="00897AE3">
        <w:rPr>
          <w:sz w:val="24"/>
          <w:szCs w:val="24"/>
        </w:rPr>
        <w:t>words</w:t>
      </w:r>
    </w:p>
    <w:p w14:paraId="24123998" w14:textId="1F0B9BD5" w:rsidR="004E3D57" w:rsidRPr="00B27CAE" w:rsidRDefault="00B27CAE" w:rsidP="00B27CAE">
      <w:pPr>
        <w:ind w:right="237"/>
        <w:jc w:val="center"/>
        <w:rPr>
          <w:sz w:val="24"/>
          <w:szCs w:val="24"/>
        </w:rPr>
      </w:pPr>
      <w:r>
        <w:rPr>
          <w:b/>
          <w:bCs/>
          <w:sz w:val="24"/>
          <w:szCs w:val="24"/>
          <w:u w:val="single"/>
        </w:rPr>
        <w:t>Task 2</w:t>
      </w:r>
    </w:p>
    <w:p w14:paraId="58225F06" w14:textId="77777777" w:rsidR="00F86047" w:rsidRPr="00270EEB" w:rsidRDefault="00F86047" w:rsidP="00F86047">
      <w:pPr>
        <w:ind w:right="237"/>
        <w:jc w:val="both"/>
        <w:rPr>
          <w:sz w:val="24"/>
          <w:szCs w:val="24"/>
        </w:rPr>
      </w:pPr>
    </w:p>
    <w:p w14:paraId="39A44B1D" w14:textId="77777777" w:rsidR="00F86047" w:rsidRPr="00270EEB" w:rsidRDefault="00F86047" w:rsidP="00F86047">
      <w:pPr>
        <w:ind w:right="237"/>
        <w:jc w:val="both"/>
        <w:rPr>
          <w:sz w:val="24"/>
          <w:szCs w:val="24"/>
        </w:rPr>
      </w:pPr>
    </w:p>
    <w:p w14:paraId="6EE25A85" w14:textId="6B0F6A27" w:rsidR="00F86047" w:rsidRDefault="002B1E0D" w:rsidP="00F86047">
      <w:pPr>
        <w:ind w:right="237"/>
        <w:jc w:val="both"/>
        <w:rPr>
          <w:sz w:val="24"/>
          <w:szCs w:val="24"/>
        </w:rPr>
      </w:pPr>
      <w:r w:rsidRPr="002B1E0D">
        <w:rPr>
          <w:sz w:val="24"/>
          <w:szCs w:val="24"/>
        </w:rPr>
        <w:t xml:space="preserve">Police forces </w:t>
      </w:r>
      <w:r w:rsidR="0029480B">
        <w:rPr>
          <w:sz w:val="24"/>
          <w:szCs w:val="24"/>
        </w:rPr>
        <w:t xml:space="preserve">across England and Wales, </w:t>
      </w:r>
      <w:r w:rsidRPr="002B1E0D">
        <w:rPr>
          <w:sz w:val="24"/>
          <w:szCs w:val="24"/>
        </w:rPr>
        <w:t xml:space="preserve">engage </w:t>
      </w:r>
      <w:r w:rsidR="001445B0">
        <w:rPr>
          <w:sz w:val="24"/>
          <w:szCs w:val="24"/>
        </w:rPr>
        <w:t xml:space="preserve">with a variety of audiences, by </w:t>
      </w:r>
      <w:r w:rsidR="0029480B">
        <w:rPr>
          <w:sz w:val="24"/>
          <w:szCs w:val="24"/>
        </w:rPr>
        <w:t>multiple</w:t>
      </w:r>
      <w:r w:rsidR="001445B0">
        <w:rPr>
          <w:sz w:val="24"/>
          <w:szCs w:val="24"/>
        </w:rPr>
        <w:t xml:space="preserve"> means of </w:t>
      </w:r>
      <w:r w:rsidRPr="002B1E0D">
        <w:rPr>
          <w:sz w:val="24"/>
          <w:szCs w:val="24"/>
        </w:rPr>
        <w:t>communication, for numerous purpose</w:t>
      </w:r>
      <w:r w:rsidR="001445B0">
        <w:rPr>
          <w:sz w:val="24"/>
          <w:szCs w:val="24"/>
        </w:rPr>
        <w:t xml:space="preserve">s. </w:t>
      </w:r>
      <w:proofErr w:type="gramStart"/>
      <w:r w:rsidR="001445B0">
        <w:rPr>
          <w:sz w:val="24"/>
          <w:szCs w:val="24"/>
        </w:rPr>
        <w:t>One way</w:t>
      </w:r>
      <w:proofErr w:type="gramEnd"/>
      <w:r w:rsidR="001445B0">
        <w:rPr>
          <w:sz w:val="24"/>
          <w:szCs w:val="24"/>
        </w:rPr>
        <w:t xml:space="preserve"> police forces communicate with people is often through the means of social media. This has been a recent way to communicate due to the rise and development of technology. </w:t>
      </w:r>
      <w:r w:rsidR="0029480B">
        <w:rPr>
          <w:sz w:val="24"/>
          <w:szCs w:val="24"/>
        </w:rPr>
        <w:t xml:space="preserve">In this essay I will discuss how police forces use social media to communicate information with their local communities, and the positive and negative uses of this. </w:t>
      </w:r>
    </w:p>
    <w:p w14:paraId="6CD6A162" w14:textId="00FA192D" w:rsidR="00C916A0" w:rsidRDefault="00C916A0" w:rsidP="00F86047">
      <w:pPr>
        <w:ind w:right="237"/>
        <w:jc w:val="both"/>
        <w:rPr>
          <w:sz w:val="24"/>
          <w:szCs w:val="24"/>
        </w:rPr>
      </w:pPr>
    </w:p>
    <w:p w14:paraId="15A48E78" w14:textId="5318D151" w:rsidR="00C916A0" w:rsidRDefault="00C916A0" w:rsidP="00F86047">
      <w:pPr>
        <w:ind w:right="237"/>
        <w:jc w:val="both"/>
        <w:rPr>
          <w:sz w:val="24"/>
          <w:szCs w:val="24"/>
        </w:rPr>
      </w:pPr>
      <w:r>
        <w:rPr>
          <w:sz w:val="24"/>
          <w:szCs w:val="24"/>
        </w:rPr>
        <w:t>Firstly, I will review why police forces use social media as a means of communication. “P</w:t>
      </w:r>
      <w:r w:rsidRPr="00263D3A">
        <w:rPr>
          <w:sz w:val="24"/>
          <w:szCs w:val="24"/>
        </w:rPr>
        <w:t>olice have appropriated digital communications to educate citizens about crime prevention, promote lawful behaviour, and request information about, among others, wanted offenders, missing persons, and general law-breaking</w:t>
      </w:r>
      <w:r>
        <w:rPr>
          <w:sz w:val="24"/>
          <w:szCs w:val="24"/>
        </w:rPr>
        <w:t>.” (Walsh et al., 2022).</w:t>
      </w:r>
    </w:p>
    <w:p w14:paraId="6D1C5094" w14:textId="724C3772" w:rsidR="00FA529E" w:rsidRDefault="00FA529E" w:rsidP="00F86047">
      <w:pPr>
        <w:ind w:right="237"/>
        <w:jc w:val="both"/>
        <w:rPr>
          <w:sz w:val="24"/>
          <w:szCs w:val="24"/>
        </w:rPr>
      </w:pPr>
    </w:p>
    <w:p w14:paraId="68AD4CBC" w14:textId="5C531569" w:rsidR="00C916A0" w:rsidRDefault="00C916A0" w:rsidP="00FA529E">
      <w:pPr>
        <w:ind w:right="237"/>
        <w:jc w:val="both"/>
        <w:rPr>
          <w:sz w:val="24"/>
          <w:szCs w:val="24"/>
        </w:rPr>
      </w:pPr>
      <w:r>
        <w:rPr>
          <w:sz w:val="24"/>
          <w:szCs w:val="24"/>
        </w:rPr>
        <w:t xml:space="preserve">Additionally, Williams et al., (2018) states, </w:t>
      </w:r>
      <w:r w:rsidR="00FA529E">
        <w:rPr>
          <w:sz w:val="24"/>
          <w:szCs w:val="24"/>
        </w:rPr>
        <w:t>“</w:t>
      </w:r>
      <w:r w:rsidR="00FA529E" w:rsidRPr="00A47639">
        <w:rPr>
          <w:sz w:val="24"/>
          <w:szCs w:val="24"/>
        </w:rPr>
        <w:t>Social media use by police departments has diffused widely and rapidly. Police social media use aims to reach the public, which includes both individuals (i.e., community residents) and organizations (e.g., peer police departments, media, and community groups). Most notably, social media has emerged as important for responding to crises</w:t>
      </w:r>
      <w:r w:rsidR="00FA529E">
        <w:rPr>
          <w:sz w:val="24"/>
          <w:szCs w:val="24"/>
        </w:rPr>
        <w:t xml:space="preserve">.” </w:t>
      </w:r>
    </w:p>
    <w:p w14:paraId="6679D9D5" w14:textId="77777777" w:rsidR="00C916A0" w:rsidRDefault="00C916A0" w:rsidP="00FA529E">
      <w:pPr>
        <w:ind w:right="237"/>
        <w:jc w:val="both"/>
        <w:rPr>
          <w:sz w:val="24"/>
          <w:szCs w:val="24"/>
        </w:rPr>
      </w:pPr>
    </w:p>
    <w:p w14:paraId="39E574CD" w14:textId="08A9778A" w:rsidR="00FA529E" w:rsidRDefault="00FA529E" w:rsidP="00FA529E">
      <w:pPr>
        <w:ind w:right="237"/>
        <w:jc w:val="both"/>
        <w:rPr>
          <w:sz w:val="24"/>
          <w:szCs w:val="24"/>
        </w:rPr>
      </w:pPr>
      <w:r>
        <w:rPr>
          <w:sz w:val="24"/>
          <w:szCs w:val="24"/>
        </w:rPr>
        <w:t xml:space="preserve">This shows the importance of the use of social media within police forces, as a tool to engage with the public, not only to inform them of certain local incidents but to also advise them of any major incident to occur in the area. </w:t>
      </w:r>
    </w:p>
    <w:p w14:paraId="12E0219F" w14:textId="77777777" w:rsidR="00C916A0" w:rsidRDefault="00C916A0" w:rsidP="00C916A0">
      <w:pPr>
        <w:ind w:right="237"/>
        <w:rPr>
          <w:sz w:val="24"/>
          <w:szCs w:val="24"/>
        </w:rPr>
      </w:pPr>
    </w:p>
    <w:p w14:paraId="6A0ED3F4" w14:textId="54351129" w:rsidR="00C916A0" w:rsidRPr="00C916A0" w:rsidRDefault="00C916A0" w:rsidP="00C916A0">
      <w:pPr>
        <w:ind w:right="237"/>
        <w:rPr>
          <w:bCs/>
          <w:sz w:val="24"/>
          <w:szCs w:val="24"/>
        </w:rPr>
      </w:pPr>
      <w:r w:rsidRPr="00C916A0">
        <w:rPr>
          <w:bCs/>
          <w:sz w:val="24"/>
          <w:szCs w:val="24"/>
        </w:rPr>
        <w:t xml:space="preserve">Bryant and Bryant (2020, p.164-165) state police use different social media platforms such as Facebook, Twitter and Instagram to gather, use and share information, and provide an </w:t>
      </w:r>
      <w:proofErr w:type="gramStart"/>
      <w:r w:rsidRPr="00C916A0">
        <w:rPr>
          <w:bCs/>
          <w:sz w:val="24"/>
          <w:szCs w:val="24"/>
        </w:rPr>
        <w:t>up to date</w:t>
      </w:r>
      <w:proofErr w:type="gramEnd"/>
      <w:r w:rsidRPr="00C916A0">
        <w:rPr>
          <w:bCs/>
          <w:sz w:val="24"/>
          <w:szCs w:val="24"/>
        </w:rPr>
        <w:t xml:space="preserve"> communication tool between police and the local communities that they police. </w:t>
      </w:r>
    </w:p>
    <w:p w14:paraId="56121304" w14:textId="5E86017E" w:rsidR="00FA529E" w:rsidRDefault="00FA529E" w:rsidP="00FA529E">
      <w:pPr>
        <w:ind w:right="237"/>
        <w:jc w:val="both"/>
        <w:rPr>
          <w:sz w:val="24"/>
          <w:szCs w:val="24"/>
        </w:rPr>
      </w:pPr>
    </w:p>
    <w:p w14:paraId="55F437C8" w14:textId="3647181C" w:rsidR="007512B3" w:rsidRDefault="009113A1" w:rsidP="00FA529E">
      <w:pPr>
        <w:ind w:right="237"/>
        <w:jc w:val="both"/>
        <w:rPr>
          <w:sz w:val="24"/>
          <w:szCs w:val="24"/>
        </w:rPr>
      </w:pPr>
      <w:r>
        <w:rPr>
          <w:sz w:val="24"/>
          <w:szCs w:val="24"/>
        </w:rPr>
        <w:t>Social</w:t>
      </w:r>
      <w:r w:rsidR="007512B3">
        <w:rPr>
          <w:sz w:val="24"/>
          <w:szCs w:val="24"/>
        </w:rPr>
        <w:t xml:space="preserve"> media </w:t>
      </w:r>
      <w:r w:rsidR="00F21BDC">
        <w:rPr>
          <w:sz w:val="24"/>
          <w:szCs w:val="24"/>
        </w:rPr>
        <w:t xml:space="preserve">is </w:t>
      </w:r>
      <w:r w:rsidR="007512B3">
        <w:rPr>
          <w:sz w:val="24"/>
          <w:szCs w:val="24"/>
        </w:rPr>
        <w:t>a good tool to get information out to the masses quickly</w:t>
      </w:r>
      <w:r>
        <w:rPr>
          <w:sz w:val="24"/>
          <w:szCs w:val="24"/>
        </w:rPr>
        <w:t xml:space="preserve">, but this has only been a more recent tool. </w:t>
      </w:r>
      <w:proofErr w:type="spellStart"/>
      <w:r>
        <w:rPr>
          <w:sz w:val="24"/>
          <w:szCs w:val="24"/>
        </w:rPr>
        <w:t>Scobbie</w:t>
      </w:r>
      <w:proofErr w:type="spellEnd"/>
      <w:r>
        <w:rPr>
          <w:sz w:val="24"/>
          <w:szCs w:val="24"/>
        </w:rPr>
        <w:t xml:space="preserve"> (2010) states that police forces have realised that more tradition methods of advising the public</w:t>
      </w:r>
      <w:r w:rsidR="00F21BDC">
        <w:rPr>
          <w:sz w:val="24"/>
          <w:szCs w:val="24"/>
        </w:rPr>
        <w:t xml:space="preserve">, which police have relied upon in in the past, are having less impact and are only make it to scarcely any people. </w:t>
      </w:r>
    </w:p>
    <w:p w14:paraId="0FFB7FF4" w14:textId="77777777" w:rsidR="00CE2A79" w:rsidRDefault="00CE2A79" w:rsidP="00FA529E">
      <w:pPr>
        <w:ind w:right="237"/>
        <w:jc w:val="both"/>
        <w:rPr>
          <w:sz w:val="24"/>
          <w:szCs w:val="24"/>
        </w:rPr>
      </w:pPr>
    </w:p>
    <w:p w14:paraId="400AF1CA" w14:textId="23625FA2" w:rsidR="00FA529E" w:rsidRDefault="00024F37" w:rsidP="00FA529E">
      <w:pPr>
        <w:ind w:right="237"/>
        <w:jc w:val="both"/>
        <w:rPr>
          <w:sz w:val="24"/>
          <w:szCs w:val="24"/>
        </w:rPr>
      </w:pPr>
      <w:r>
        <w:rPr>
          <w:sz w:val="24"/>
          <w:szCs w:val="24"/>
        </w:rPr>
        <w:t xml:space="preserve">There are many types </w:t>
      </w:r>
      <w:r w:rsidR="00FA529E">
        <w:rPr>
          <w:sz w:val="24"/>
          <w:szCs w:val="24"/>
        </w:rPr>
        <w:t>of social media accounts t</w:t>
      </w:r>
      <w:r>
        <w:rPr>
          <w:sz w:val="24"/>
          <w:szCs w:val="24"/>
        </w:rPr>
        <w:t xml:space="preserve">hat are associated with police forces and police organisations. </w:t>
      </w:r>
      <w:r w:rsidR="00FA529E">
        <w:rPr>
          <w:sz w:val="24"/>
          <w:szCs w:val="24"/>
        </w:rPr>
        <w:t>Gloucestershire Police (2023) stated that there are three different accounts on social media. These are Official accounts of the organisation, where the public view for information surrounding incidents or general information. Secondly, there are affiliated accounts, who are owned by individuals in the organisation, who are higher ranking police officers. Finally, there are personal accounts for police officers which are used outside of work to post about life, interests, and activities.</w:t>
      </w:r>
    </w:p>
    <w:p w14:paraId="18C69D5D" w14:textId="24E11092" w:rsidR="00FA529E" w:rsidRDefault="00FA529E" w:rsidP="00F86047">
      <w:pPr>
        <w:ind w:right="237"/>
        <w:jc w:val="both"/>
        <w:rPr>
          <w:sz w:val="24"/>
          <w:szCs w:val="24"/>
        </w:rPr>
      </w:pPr>
    </w:p>
    <w:p w14:paraId="69456D47" w14:textId="2BEE2A56" w:rsidR="00CE2A79" w:rsidRDefault="00CE2A79" w:rsidP="00F86047">
      <w:pPr>
        <w:ind w:right="237"/>
        <w:jc w:val="both"/>
        <w:rPr>
          <w:sz w:val="24"/>
          <w:szCs w:val="24"/>
        </w:rPr>
      </w:pPr>
      <w:r>
        <w:rPr>
          <w:color w:val="auto"/>
          <w:sz w:val="24"/>
          <w:szCs w:val="24"/>
          <w:shd w:val="clear" w:color="auto" w:fill="FFFFFF"/>
        </w:rPr>
        <w:t xml:space="preserve">Furthermore, </w:t>
      </w:r>
      <w:r w:rsidRPr="00CE2A79">
        <w:rPr>
          <w:color w:val="auto"/>
          <w:sz w:val="24"/>
          <w:szCs w:val="24"/>
          <w:shd w:val="clear" w:color="auto" w:fill="FFFFFF"/>
        </w:rPr>
        <w:t>Ferguson (2017) and Trottier (2012) state that police have also used social media as a means of being covert and unde</w:t>
      </w:r>
      <w:r w:rsidR="00BA192B">
        <w:rPr>
          <w:color w:val="auto"/>
          <w:sz w:val="24"/>
          <w:szCs w:val="24"/>
          <w:shd w:val="clear" w:color="auto" w:fill="FFFFFF"/>
        </w:rPr>
        <w:t>te</w:t>
      </w:r>
      <w:r w:rsidRPr="00CE2A79">
        <w:rPr>
          <w:color w:val="auto"/>
          <w:sz w:val="24"/>
          <w:szCs w:val="24"/>
          <w:shd w:val="clear" w:color="auto" w:fill="FFFFFF"/>
        </w:rPr>
        <w:t>ctable</w:t>
      </w:r>
      <w:r w:rsidR="00BA192B">
        <w:rPr>
          <w:color w:val="auto"/>
          <w:sz w:val="24"/>
          <w:szCs w:val="24"/>
          <w:shd w:val="clear" w:color="auto" w:fill="FFFFFF"/>
        </w:rPr>
        <w:t>.</w:t>
      </w:r>
    </w:p>
    <w:p w14:paraId="6EAF37D7" w14:textId="77777777" w:rsidR="00BA192B" w:rsidRDefault="00BA192B" w:rsidP="00AA29B1">
      <w:pPr>
        <w:ind w:right="237"/>
        <w:jc w:val="both"/>
        <w:rPr>
          <w:sz w:val="24"/>
          <w:szCs w:val="24"/>
        </w:rPr>
      </w:pPr>
    </w:p>
    <w:p w14:paraId="4D95F87B" w14:textId="6ADB0081" w:rsidR="00AA29B1" w:rsidRDefault="00AA29B1" w:rsidP="00AA29B1">
      <w:pPr>
        <w:ind w:right="237"/>
        <w:jc w:val="both"/>
        <w:rPr>
          <w:sz w:val="24"/>
          <w:szCs w:val="24"/>
        </w:rPr>
      </w:pPr>
      <w:r w:rsidRPr="00AA29B1">
        <w:rPr>
          <w:sz w:val="24"/>
          <w:szCs w:val="24"/>
        </w:rPr>
        <w:lastRenderedPageBreak/>
        <w:t>Not only do police use social media to communicate with the public they, “social media sites have been used by police departments to engage the community and solve crime” (</w:t>
      </w:r>
      <w:proofErr w:type="spellStart"/>
      <w:r w:rsidRPr="00AA29B1">
        <w:rPr>
          <w:sz w:val="24"/>
          <w:szCs w:val="24"/>
        </w:rPr>
        <w:t>Bertot</w:t>
      </w:r>
      <w:proofErr w:type="spellEnd"/>
      <w:r w:rsidRPr="00AA29B1">
        <w:rPr>
          <w:sz w:val="24"/>
          <w:szCs w:val="24"/>
        </w:rPr>
        <w:t xml:space="preserve"> et al., 2012).</w:t>
      </w:r>
      <w:r>
        <w:rPr>
          <w:sz w:val="24"/>
          <w:szCs w:val="24"/>
        </w:rPr>
        <w:t xml:space="preserve"> This is something that I have been able to see </w:t>
      </w:r>
      <w:proofErr w:type="spellStart"/>
      <w:r>
        <w:rPr>
          <w:sz w:val="24"/>
          <w:szCs w:val="24"/>
        </w:rPr>
        <w:t>first hand</w:t>
      </w:r>
      <w:proofErr w:type="spellEnd"/>
      <w:r>
        <w:rPr>
          <w:sz w:val="24"/>
          <w:szCs w:val="24"/>
        </w:rPr>
        <w:t xml:space="preserve"> whilst working as a </w:t>
      </w:r>
      <w:r w:rsidR="00024F37">
        <w:rPr>
          <w:sz w:val="24"/>
          <w:szCs w:val="24"/>
        </w:rPr>
        <w:t>full-time</w:t>
      </w:r>
      <w:r>
        <w:rPr>
          <w:sz w:val="24"/>
          <w:szCs w:val="24"/>
        </w:rPr>
        <w:t xml:space="preserve"> police constable. </w:t>
      </w:r>
    </w:p>
    <w:p w14:paraId="64C6142A" w14:textId="1E00875F" w:rsidR="00AA29B1" w:rsidRDefault="00AA29B1" w:rsidP="00AA29B1">
      <w:pPr>
        <w:ind w:right="237"/>
        <w:jc w:val="both"/>
        <w:rPr>
          <w:sz w:val="24"/>
          <w:szCs w:val="24"/>
        </w:rPr>
      </w:pPr>
    </w:p>
    <w:p w14:paraId="15560182" w14:textId="318E459B" w:rsidR="00AA29B1" w:rsidRDefault="00AA29B1" w:rsidP="00AA29B1">
      <w:pPr>
        <w:ind w:right="237"/>
        <w:jc w:val="both"/>
        <w:rPr>
          <w:sz w:val="24"/>
          <w:szCs w:val="24"/>
        </w:rPr>
      </w:pPr>
      <w:r>
        <w:rPr>
          <w:sz w:val="24"/>
          <w:szCs w:val="24"/>
        </w:rPr>
        <w:t xml:space="preserve">During an incident that I had attended, whereby a female had entered a store and had placed items from the shelves into a carrier bag that she was holding. The female had then proceeded to walk towards the door of the store without making any attempt to pay for these items. The shop keeper challenged the female, who then became verbally aggressive. The female then continued to shout at swear at the shop keeper until a member of the public intervened, telling the female to calm down. The female then picked up a bottle from the shelf, within the store, and began to </w:t>
      </w:r>
      <w:r w:rsidR="001B40EB">
        <w:rPr>
          <w:sz w:val="24"/>
          <w:szCs w:val="24"/>
        </w:rPr>
        <w:t xml:space="preserve">hit the member of public with it, causing significant injuries to their face and head. Upon my arrival at the scene, the female had already left. </w:t>
      </w:r>
      <w:r w:rsidR="004A1A98">
        <w:rPr>
          <w:sz w:val="24"/>
          <w:szCs w:val="24"/>
        </w:rPr>
        <w:t>Once all witnesses had been spoken to, it</w:t>
      </w:r>
      <w:r w:rsidR="001B40EB">
        <w:rPr>
          <w:sz w:val="24"/>
          <w:szCs w:val="24"/>
        </w:rPr>
        <w:t xml:space="preserve"> was evident that no one knew who the female was. </w:t>
      </w:r>
      <w:r w:rsidR="004A1A98">
        <w:rPr>
          <w:sz w:val="24"/>
          <w:szCs w:val="24"/>
        </w:rPr>
        <w:t>I then obtained a copy of the CCTV footage and captured a CCTV still of the female’s face and clothing.</w:t>
      </w:r>
    </w:p>
    <w:p w14:paraId="29AFD63B" w14:textId="59BA672E" w:rsidR="001B40EB" w:rsidRDefault="001B40EB" w:rsidP="00AA29B1">
      <w:pPr>
        <w:ind w:right="237"/>
        <w:jc w:val="both"/>
        <w:rPr>
          <w:sz w:val="24"/>
          <w:szCs w:val="24"/>
        </w:rPr>
      </w:pPr>
    </w:p>
    <w:p w14:paraId="5F153011" w14:textId="1210BD84" w:rsidR="001B40EB" w:rsidRDefault="001B40EB" w:rsidP="00AA29B1">
      <w:pPr>
        <w:ind w:right="237"/>
        <w:jc w:val="both"/>
        <w:rPr>
          <w:sz w:val="24"/>
          <w:szCs w:val="24"/>
        </w:rPr>
      </w:pPr>
      <w:r>
        <w:rPr>
          <w:sz w:val="24"/>
          <w:szCs w:val="24"/>
        </w:rPr>
        <w:t xml:space="preserve">I discussed the incident with my sergeant and due to the seriousness of the unprovoked assault, we deemed it necessary to seek advice from the </w:t>
      </w:r>
      <w:r w:rsidR="004A1A98">
        <w:rPr>
          <w:sz w:val="24"/>
          <w:szCs w:val="24"/>
        </w:rPr>
        <w:t>communications</w:t>
      </w:r>
      <w:r>
        <w:rPr>
          <w:sz w:val="24"/>
          <w:szCs w:val="24"/>
        </w:rPr>
        <w:t xml:space="preserve"> department, who have </w:t>
      </w:r>
      <w:r w:rsidR="004A1A98">
        <w:rPr>
          <w:sz w:val="24"/>
          <w:szCs w:val="24"/>
        </w:rPr>
        <w:t>control over t</w:t>
      </w:r>
      <w:r>
        <w:rPr>
          <w:sz w:val="24"/>
          <w:szCs w:val="24"/>
        </w:rPr>
        <w:t>he social media pages.</w:t>
      </w:r>
    </w:p>
    <w:p w14:paraId="610BBE60" w14:textId="1A93614A" w:rsidR="004A1A98" w:rsidRDefault="004A1A98" w:rsidP="00AA29B1">
      <w:pPr>
        <w:ind w:right="237"/>
        <w:jc w:val="both"/>
        <w:rPr>
          <w:sz w:val="24"/>
          <w:szCs w:val="24"/>
        </w:rPr>
      </w:pPr>
    </w:p>
    <w:p w14:paraId="23080364" w14:textId="34387108" w:rsidR="004A1A98" w:rsidRPr="00AA29B1" w:rsidRDefault="004A1A98" w:rsidP="00AA29B1">
      <w:pPr>
        <w:ind w:right="237"/>
        <w:jc w:val="both"/>
        <w:rPr>
          <w:sz w:val="24"/>
          <w:szCs w:val="24"/>
        </w:rPr>
      </w:pPr>
      <w:r>
        <w:rPr>
          <w:sz w:val="24"/>
          <w:szCs w:val="24"/>
        </w:rPr>
        <w:t xml:space="preserve">After conferring with the communications department, I sent an email to them of the CCTV stills showing the female’s face. In the email, I detailed the outline of circumstances of the incident and a short time later a post was sent on </w:t>
      </w:r>
      <w:proofErr w:type="gramStart"/>
      <w:r>
        <w:rPr>
          <w:sz w:val="24"/>
          <w:szCs w:val="24"/>
        </w:rPr>
        <w:t>all of</w:t>
      </w:r>
      <w:proofErr w:type="gramEnd"/>
      <w:r w:rsidR="002D2DAF">
        <w:rPr>
          <w:sz w:val="24"/>
          <w:szCs w:val="24"/>
        </w:rPr>
        <w:t xml:space="preserve"> the </w:t>
      </w:r>
      <w:r>
        <w:rPr>
          <w:sz w:val="24"/>
          <w:szCs w:val="24"/>
        </w:rPr>
        <w:t xml:space="preserve">police force’s social media pages. </w:t>
      </w:r>
    </w:p>
    <w:p w14:paraId="7F1364EA" w14:textId="0D6A5F7A" w:rsidR="001445B0" w:rsidRPr="00270EEB" w:rsidRDefault="001445B0" w:rsidP="00F86047">
      <w:pPr>
        <w:ind w:right="237"/>
        <w:jc w:val="both"/>
        <w:rPr>
          <w:sz w:val="24"/>
          <w:szCs w:val="24"/>
        </w:rPr>
      </w:pPr>
    </w:p>
    <w:p w14:paraId="7CB788FD" w14:textId="3981C295" w:rsidR="00F86047" w:rsidRDefault="00584F16" w:rsidP="00F86047">
      <w:pPr>
        <w:ind w:right="237"/>
        <w:jc w:val="both"/>
        <w:rPr>
          <w:sz w:val="24"/>
          <w:szCs w:val="24"/>
        </w:rPr>
      </w:pPr>
      <w:r>
        <w:rPr>
          <w:sz w:val="24"/>
          <w:szCs w:val="24"/>
        </w:rPr>
        <w:t xml:space="preserve">After a couple of days being out in the public domain, I was informed by the communications team that eight members of the public had got in touch regarding the post, and that the post had been shared over one thousand times by the </w:t>
      </w:r>
      <w:proofErr w:type="gramStart"/>
      <w:r>
        <w:rPr>
          <w:sz w:val="24"/>
          <w:szCs w:val="24"/>
        </w:rPr>
        <w:t>general public</w:t>
      </w:r>
      <w:proofErr w:type="gramEnd"/>
      <w:r>
        <w:rPr>
          <w:sz w:val="24"/>
          <w:szCs w:val="24"/>
        </w:rPr>
        <w:t xml:space="preserve">. All eight respondents, named the same female as being responsible for the incident. I then made enquiries into this female to try and establish an address or contact number for her, which I was not able to trace. As a result of this, I recontacted the communications department who recontacted the eight people to find if they had an address for the female. One of the eight, replied stating the female told them that she was aware she was wanted by police for the incident. </w:t>
      </w:r>
    </w:p>
    <w:p w14:paraId="42129B75" w14:textId="5EE29C5D" w:rsidR="00584F16" w:rsidRDefault="00584F16" w:rsidP="00F86047">
      <w:pPr>
        <w:ind w:right="237"/>
        <w:jc w:val="both"/>
        <w:rPr>
          <w:sz w:val="24"/>
          <w:szCs w:val="24"/>
        </w:rPr>
      </w:pPr>
    </w:p>
    <w:p w14:paraId="71B1493E" w14:textId="39E86CEF" w:rsidR="00584F16" w:rsidRDefault="00584F16" w:rsidP="00F86047">
      <w:pPr>
        <w:ind w:right="237"/>
        <w:jc w:val="both"/>
        <w:rPr>
          <w:sz w:val="24"/>
          <w:szCs w:val="24"/>
        </w:rPr>
      </w:pPr>
      <w:r>
        <w:rPr>
          <w:sz w:val="24"/>
          <w:szCs w:val="24"/>
        </w:rPr>
        <w:t xml:space="preserve">On the same day, the female attended at the local police station and handed herself in. I then attended the station to arrest the female for the offence. The female went on to say that she had received several phone calls and texts messages saying what she had done was “disgusting,” and how she needs to hand herself in. She told me that she had seen the post made by the police force with a picture of herself. She stated that she was ashamed for what she had done and that she wanted to hand herself in, so that the post could be removed. </w:t>
      </w:r>
    </w:p>
    <w:p w14:paraId="625B4236" w14:textId="6207FC77" w:rsidR="000640FA" w:rsidRDefault="000640FA" w:rsidP="00F86047">
      <w:pPr>
        <w:ind w:right="237"/>
        <w:jc w:val="both"/>
        <w:rPr>
          <w:sz w:val="24"/>
          <w:szCs w:val="24"/>
        </w:rPr>
      </w:pPr>
    </w:p>
    <w:p w14:paraId="774207D4" w14:textId="2732E848" w:rsidR="0029480B" w:rsidRPr="0029480B" w:rsidRDefault="0029480B" w:rsidP="0029480B">
      <w:pPr>
        <w:ind w:right="237"/>
        <w:rPr>
          <w:bCs/>
          <w:sz w:val="24"/>
          <w:szCs w:val="24"/>
        </w:rPr>
      </w:pPr>
      <w:r>
        <w:rPr>
          <w:bCs/>
          <w:sz w:val="24"/>
          <w:szCs w:val="24"/>
        </w:rPr>
        <w:t>Crump (2011) exclaims that police forces “m</w:t>
      </w:r>
      <w:r w:rsidRPr="0029480B">
        <w:rPr>
          <w:bCs/>
          <w:sz w:val="24"/>
          <w:szCs w:val="24"/>
        </w:rPr>
        <w:t xml:space="preserve">ake public service announcements, notably to refute </w:t>
      </w:r>
      <w:proofErr w:type="spellStart"/>
      <w:r w:rsidRPr="0029480B">
        <w:rPr>
          <w:bCs/>
          <w:sz w:val="24"/>
          <w:szCs w:val="24"/>
        </w:rPr>
        <w:t>ill founded</w:t>
      </w:r>
      <w:proofErr w:type="spellEnd"/>
      <w:r w:rsidRPr="0029480B">
        <w:rPr>
          <w:bCs/>
          <w:sz w:val="24"/>
          <w:szCs w:val="24"/>
        </w:rPr>
        <w:t xml:space="preserve"> rumours of incidents. Police appeal for photographs and videos to be sent in to complement their own material, much of it gathered from CCTV.</w:t>
      </w:r>
      <w:r>
        <w:rPr>
          <w:bCs/>
          <w:sz w:val="24"/>
          <w:szCs w:val="24"/>
        </w:rPr>
        <w:t xml:space="preserve">” This </w:t>
      </w:r>
      <w:r w:rsidR="00ED748F">
        <w:rPr>
          <w:bCs/>
          <w:sz w:val="24"/>
          <w:szCs w:val="24"/>
        </w:rPr>
        <w:t xml:space="preserve">was conducted by the communications team, </w:t>
      </w:r>
      <w:r>
        <w:rPr>
          <w:bCs/>
          <w:sz w:val="24"/>
          <w:szCs w:val="24"/>
        </w:rPr>
        <w:t>when dealing with the incident of the unknown female.</w:t>
      </w:r>
    </w:p>
    <w:p w14:paraId="676D3BD1" w14:textId="77777777" w:rsidR="000640FA" w:rsidRDefault="000640FA" w:rsidP="00F86047">
      <w:pPr>
        <w:ind w:right="237"/>
        <w:jc w:val="both"/>
        <w:rPr>
          <w:sz w:val="24"/>
          <w:szCs w:val="24"/>
        </w:rPr>
      </w:pPr>
    </w:p>
    <w:p w14:paraId="560CF60C" w14:textId="2AD798C7" w:rsidR="002731E3" w:rsidRDefault="00101A5A" w:rsidP="00A924C1">
      <w:pPr>
        <w:ind w:right="237"/>
        <w:jc w:val="both"/>
        <w:rPr>
          <w:sz w:val="24"/>
          <w:szCs w:val="24"/>
        </w:rPr>
      </w:pPr>
      <w:r>
        <w:rPr>
          <w:sz w:val="24"/>
          <w:szCs w:val="24"/>
        </w:rPr>
        <w:t>T</w:t>
      </w:r>
      <w:r w:rsidR="00A924C1">
        <w:rPr>
          <w:sz w:val="24"/>
          <w:szCs w:val="24"/>
        </w:rPr>
        <w:t xml:space="preserve">he main use of social media is to have communication with friends and family, however </w:t>
      </w:r>
      <w:r w:rsidR="002731E3">
        <w:rPr>
          <w:sz w:val="24"/>
          <w:szCs w:val="24"/>
        </w:rPr>
        <w:t xml:space="preserve">Ray et </w:t>
      </w:r>
      <w:proofErr w:type="gramStart"/>
      <w:r w:rsidR="002731E3">
        <w:rPr>
          <w:sz w:val="24"/>
          <w:szCs w:val="24"/>
        </w:rPr>
        <w:t>al,.</w:t>
      </w:r>
      <w:proofErr w:type="gramEnd"/>
      <w:r w:rsidR="002731E3">
        <w:rPr>
          <w:sz w:val="24"/>
          <w:szCs w:val="24"/>
        </w:rPr>
        <w:t xml:space="preserve"> (2017) claims “activists, concerned residents, and other members of the public have previously used social media as a means to raise awareness and create a feel of perceived injustice.”</w:t>
      </w:r>
    </w:p>
    <w:p w14:paraId="2C0CD812" w14:textId="03C9F2D9" w:rsidR="002731E3" w:rsidRDefault="002731E3" w:rsidP="00A924C1">
      <w:pPr>
        <w:ind w:right="237"/>
        <w:jc w:val="both"/>
        <w:rPr>
          <w:sz w:val="24"/>
          <w:szCs w:val="24"/>
        </w:rPr>
      </w:pPr>
    </w:p>
    <w:p w14:paraId="75762D2B" w14:textId="64D6CC80" w:rsidR="002731E3" w:rsidRDefault="002731E3" w:rsidP="00A924C1">
      <w:pPr>
        <w:ind w:right="237"/>
        <w:jc w:val="both"/>
        <w:rPr>
          <w:sz w:val="24"/>
          <w:szCs w:val="24"/>
        </w:rPr>
      </w:pPr>
      <w:r>
        <w:rPr>
          <w:sz w:val="24"/>
          <w:szCs w:val="24"/>
        </w:rPr>
        <w:t xml:space="preserve">Moreover, Hale et at., (2013, p.150) states, “Facebook is used to schedule protests, Twitter is used to coordinate events, and the worlds is simultaneously informed, enthralled and scandalized through </w:t>
      </w:r>
      <w:proofErr w:type="spellStart"/>
      <w:r>
        <w:rPr>
          <w:sz w:val="24"/>
          <w:szCs w:val="24"/>
        </w:rPr>
        <w:t>Youtube</w:t>
      </w:r>
      <w:proofErr w:type="spellEnd"/>
      <w:r>
        <w:rPr>
          <w:sz w:val="24"/>
          <w:szCs w:val="24"/>
        </w:rPr>
        <w:t xml:space="preserve"> and Wikileaks.”</w:t>
      </w:r>
    </w:p>
    <w:p w14:paraId="00C81951" w14:textId="227253DA" w:rsidR="00A924C1" w:rsidRDefault="00A924C1" w:rsidP="00A924C1">
      <w:pPr>
        <w:ind w:right="237"/>
        <w:jc w:val="both"/>
        <w:rPr>
          <w:sz w:val="24"/>
          <w:szCs w:val="24"/>
        </w:rPr>
      </w:pPr>
    </w:p>
    <w:p w14:paraId="1707999B" w14:textId="43A7520C" w:rsidR="00A924C1" w:rsidRDefault="009C5569" w:rsidP="00A924C1">
      <w:pPr>
        <w:ind w:right="237"/>
        <w:jc w:val="both"/>
        <w:rPr>
          <w:sz w:val="24"/>
          <w:szCs w:val="24"/>
        </w:rPr>
      </w:pPr>
      <w:r>
        <w:rPr>
          <w:sz w:val="24"/>
          <w:szCs w:val="24"/>
        </w:rPr>
        <w:t xml:space="preserve">This clearly falls in </w:t>
      </w:r>
      <w:r w:rsidR="00672611">
        <w:rPr>
          <w:sz w:val="24"/>
          <w:szCs w:val="24"/>
        </w:rPr>
        <w:t xml:space="preserve">line with what members of public do on certain social media platforms. </w:t>
      </w:r>
      <w:r w:rsidR="00EB5F21">
        <w:rPr>
          <w:sz w:val="24"/>
          <w:szCs w:val="24"/>
        </w:rPr>
        <w:t>People may feel injustice in certain incidents and will then create a perceived injustice for others to relate. They could then organise a protest or an event, on social media. Although this could be deemed as a negative for social media, t</w:t>
      </w:r>
      <w:r w:rsidR="00672611">
        <w:rPr>
          <w:sz w:val="24"/>
          <w:szCs w:val="24"/>
        </w:rPr>
        <w:t>his can help police forces in England and Wales</w:t>
      </w:r>
      <w:r w:rsidR="00EB5F21">
        <w:rPr>
          <w:sz w:val="24"/>
          <w:szCs w:val="24"/>
        </w:rPr>
        <w:t>. T</w:t>
      </w:r>
      <w:r w:rsidR="00672611">
        <w:rPr>
          <w:sz w:val="24"/>
          <w:szCs w:val="24"/>
        </w:rPr>
        <w:t xml:space="preserve">he police are also on social media platforms and </w:t>
      </w:r>
      <w:proofErr w:type="gramStart"/>
      <w:r w:rsidR="00672611">
        <w:rPr>
          <w:sz w:val="24"/>
          <w:szCs w:val="24"/>
        </w:rPr>
        <w:t>are able to</w:t>
      </w:r>
      <w:proofErr w:type="gramEnd"/>
      <w:r w:rsidR="00672611">
        <w:rPr>
          <w:sz w:val="24"/>
          <w:szCs w:val="24"/>
        </w:rPr>
        <w:t xml:space="preserve"> see such protests or events. This enables police officers to be deployed at such events</w:t>
      </w:r>
      <w:r w:rsidR="00737E91">
        <w:rPr>
          <w:sz w:val="24"/>
          <w:szCs w:val="24"/>
        </w:rPr>
        <w:t>, to ensure public safety and safe events.</w:t>
      </w:r>
      <w:r w:rsidR="00EB5F21">
        <w:rPr>
          <w:sz w:val="24"/>
          <w:szCs w:val="24"/>
        </w:rPr>
        <w:t xml:space="preserve"> </w:t>
      </w:r>
    </w:p>
    <w:p w14:paraId="3AF762B2" w14:textId="3F921E7B" w:rsidR="00737E91" w:rsidRDefault="00737E91" w:rsidP="00A924C1">
      <w:pPr>
        <w:ind w:right="237"/>
        <w:jc w:val="both"/>
        <w:rPr>
          <w:sz w:val="24"/>
          <w:szCs w:val="24"/>
        </w:rPr>
      </w:pPr>
    </w:p>
    <w:p w14:paraId="7A7FBE06" w14:textId="25418251" w:rsidR="00101A5A" w:rsidRDefault="00BA5061" w:rsidP="00F86047">
      <w:pPr>
        <w:ind w:right="237"/>
        <w:jc w:val="both"/>
        <w:rPr>
          <w:sz w:val="24"/>
          <w:szCs w:val="24"/>
        </w:rPr>
      </w:pPr>
      <w:r>
        <w:rPr>
          <w:sz w:val="24"/>
          <w:szCs w:val="24"/>
        </w:rPr>
        <w:t xml:space="preserve">There are often certain guidelines that police officers and staff will have to follow before posting any information online any social media account, whether that be the police force’s account, or a private account. </w:t>
      </w:r>
      <w:r w:rsidR="00737E91">
        <w:rPr>
          <w:sz w:val="24"/>
          <w:szCs w:val="24"/>
        </w:rPr>
        <w:t xml:space="preserve">Surrey and Sussex Police (2021) state in their </w:t>
      </w:r>
      <w:r w:rsidR="002731E3">
        <w:rPr>
          <w:sz w:val="24"/>
          <w:szCs w:val="24"/>
        </w:rPr>
        <w:t>social media policy</w:t>
      </w:r>
      <w:r w:rsidR="00737E91">
        <w:rPr>
          <w:sz w:val="24"/>
          <w:szCs w:val="24"/>
        </w:rPr>
        <w:t xml:space="preserve"> that the posts on the police force’s accounts need to be apolitical, </w:t>
      </w:r>
      <w:r w:rsidR="00ED748F">
        <w:rPr>
          <w:sz w:val="24"/>
          <w:szCs w:val="24"/>
        </w:rPr>
        <w:t xml:space="preserve">must maintain </w:t>
      </w:r>
      <w:proofErr w:type="gramStart"/>
      <w:r w:rsidR="00ED748F">
        <w:rPr>
          <w:sz w:val="24"/>
          <w:szCs w:val="24"/>
        </w:rPr>
        <w:t>pubic</w:t>
      </w:r>
      <w:proofErr w:type="gramEnd"/>
      <w:r w:rsidR="00ED748F">
        <w:rPr>
          <w:sz w:val="24"/>
          <w:szCs w:val="24"/>
        </w:rPr>
        <w:t xml:space="preserve"> confidence by preventing and detecting crime, be transparent, and</w:t>
      </w:r>
      <w:r w:rsidR="00737E91">
        <w:rPr>
          <w:sz w:val="24"/>
          <w:szCs w:val="24"/>
        </w:rPr>
        <w:t xml:space="preserve"> aim to</w:t>
      </w:r>
      <w:r w:rsidR="00ED748F">
        <w:rPr>
          <w:sz w:val="24"/>
          <w:szCs w:val="24"/>
        </w:rPr>
        <w:t xml:space="preserve"> keep the public saf</w:t>
      </w:r>
      <w:r w:rsidR="00737E91">
        <w:rPr>
          <w:sz w:val="24"/>
          <w:szCs w:val="24"/>
        </w:rPr>
        <w:t>e</w:t>
      </w:r>
      <w:r w:rsidR="00ED748F">
        <w:rPr>
          <w:sz w:val="24"/>
          <w:szCs w:val="24"/>
        </w:rPr>
        <w:t>.</w:t>
      </w:r>
    </w:p>
    <w:p w14:paraId="48A43282" w14:textId="5E328A87" w:rsidR="00BA5061" w:rsidRDefault="00BA5061" w:rsidP="00F86047">
      <w:pPr>
        <w:ind w:right="237"/>
        <w:jc w:val="both"/>
        <w:rPr>
          <w:sz w:val="24"/>
          <w:szCs w:val="24"/>
        </w:rPr>
      </w:pPr>
    </w:p>
    <w:p w14:paraId="6E24A86C" w14:textId="7D166BEA" w:rsidR="003727F7" w:rsidRDefault="00BA5061" w:rsidP="00F86047">
      <w:pPr>
        <w:ind w:right="237"/>
        <w:jc w:val="both"/>
        <w:rPr>
          <w:color w:val="auto"/>
          <w:sz w:val="24"/>
          <w:szCs w:val="24"/>
          <w:shd w:val="clear" w:color="auto" w:fill="FAFAFA"/>
        </w:rPr>
      </w:pPr>
      <w:r>
        <w:rPr>
          <w:sz w:val="24"/>
          <w:szCs w:val="24"/>
        </w:rPr>
        <w:t xml:space="preserve">This also applies to police officer’s private social media accounts. Goldsmith (2013) looks at how police officers have entered information onto social media whilst off duty and as a result been reprimanded for this. This has </w:t>
      </w:r>
      <w:r w:rsidR="003727F7">
        <w:rPr>
          <w:sz w:val="24"/>
          <w:szCs w:val="24"/>
        </w:rPr>
        <w:t>been investigated by the Independent Office for Police Conduct (2021), announced, “</w:t>
      </w:r>
      <w:r w:rsidR="003727F7" w:rsidRPr="00BA5061">
        <w:rPr>
          <w:color w:val="auto"/>
          <w:sz w:val="24"/>
          <w:szCs w:val="24"/>
          <w:shd w:val="clear" w:color="auto" w:fill="FAFAFA"/>
        </w:rPr>
        <w:t>Following a number of investigations into police officers posting or sharing offensive, material via social media, the Independent Office for Police </w:t>
      </w:r>
      <w:r w:rsidR="003727F7" w:rsidRPr="00BA5061">
        <w:rPr>
          <w:rStyle w:val="taxonomy-tooltip-element"/>
          <w:color w:val="auto"/>
          <w:sz w:val="24"/>
          <w:szCs w:val="24"/>
          <w:bdr w:val="none" w:sz="0" w:space="0" w:color="auto" w:frame="1"/>
          <w:shd w:val="clear" w:color="auto" w:fill="FAFAFA"/>
        </w:rPr>
        <w:t>Conduct</w:t>
      </w:r>
      <w:r w:rsidR="003727F7" w:rsidRPr="00BA5061">
        <w:rPr>
          <w:color w:val="auto"/>
          <w:sz w:val="24"/>
          <w:szCs w:val="24"/>
          <w:shd w:val="clear" w:color="auto" w:fill="FAFAFA"/>
        </w:rPr>
        <w:t> today warned that such behaviour from serving police officers is unacceptable, and that individuals could face </w:t>
      </w:r>
      <w:r w:rsidR="003727F7" w:rsidRPr="00BA5061">
        <w:rPr>
          <w:rStyle w:val="taxonomy-tooltip-element"/>
          <w:color w:val="auto"/>
          <w:sz w:val="24"/>
          <w:szCs w:val="24"/>
          <w:bdr w:val="none" w:sz="0" w:space="0" w:color="auto" w:frame="1"/>
          <w:shd w:val="clear" w:color="auto" w:fill="FAFAFA"/>
        </w:rPr>
        <w:t>investigation</w:t>
      </w:r>
      <w:r w:rsidR="003727F7" w:rsidRPr="00BA5061">
        <w:rPr>
          <w:color w:val="auto"/>
          <w:sz w:val="24"/>
          <w:szCs w:val="24"/>
          <w:shd w:val="clear" w:color="auto" w:fill="FAFAFA"/>
        </w:rPr>
        <w:t> for </w:t>
      </w:r>
      <w:r w:rsidR="003727F7" w:rsidRPr="00BA5061">
        <w:rPr>
          <w:rStyle w:val="taxonomy-tooltip-element"/>
          <w:color w:val="auto"/>
          <w:sz w:val="24"/>
          <w:szCs w:val="24"/>
          <w:bdr w:val="none" w:sz="0" w:space="0" w:color="auto" w:frame="1"/>
          <w:shd w:val="clear" w:color="auto" w:fill="FAFAFA"/>
        </w:rPr>
        <w:t>misconduct</w:t>
      </w:r>
      <w:r w:rsidR="003727F7" w:rsidRPr="00BA5061">
        <w:rPr>
          <w:color w:val="auto"/>
          <w:sz w:val="24"/>
          <w:szCs w:val="24"/>
          <w:shd w:val="clear" w:color="auto" w:fill="FAFAFA"/>
        </w:rPr>
        <w:t>.</w:t>
      </w:r>
      <w:r w:rsidR="003727F7">
        <w:rPr>
          <w:color w:val="auto"/>
          <w:sz w:val="24"/>
          <w:szCs w:val="24"/>
          <w:shd w:val="clear" w:color="auto" w:fill="FAFAFA"/>
        </w:rPr>
        <w:t>”</w:t>
      </w:r>
    </w:p>
    <w:p w14:paraId="6036F00F" w14:textId="36A459A0" w:rsidR="003727F7" w:rsidRDefault="003727F7" w:rsidP="00F86047">
      <w:pPr>
        <w:ind w:right="237"/>
        <w:jc w:val="both"/>
        <w:rPr>
          <w:color w:val="auto"/>
          <w:sz w:val="24"/>
          <w:szCs w:val="24"/>
          <w:shd w:val="clear" w:color="auto" w:fill="FAFAFA"/>
        </w:rPr>
      </w:pPr>
    </w:p>
    <w:p w14:paraId="5A0F115C" w14:textId="3F293A71" w:rsidR="003727F7" w:rsidRDefault="003727F7" w:rsidP="00F86047">
      <w:pPr>
        <w:ind w:right="237"/>
        <w:jc w:val="both"/>
        <w:rPr>
          <w:color w:val="auto"/>
          <w:sz w:val="24"/>
          <w:szCs w:val="24"/>
          <w:shd w:val="clear" w:color="auto" w:fill="FAFAFA"/>
        </w:rPr>
      </w:pPr>
      <w:r>
        <w:rPr>
          <w:color w:val="auto"/>
          <w:sz w:val="24"/>
          <w:szCs w:val="24"/>
          <w:shd w:val="clear" w:color="auto" w:fill="FAFAFA"/>
        </w:rPr>
        <w:t>Police not only have to be careful what they put online on associated accounts to their place of work, but also their personal social media accounts. This has highlighted by the Independent Office for Police Conduct and advise police officers could face discipline.</w:t>
      </w:r>
    </w:p>
    <w:p w14:paraId="285FC507" w14:textId="77777777" w:rsidR="003727F7" w:rsidRDefault="003727F7" w:rsidP="00F86047">
      <w:pPr>
        <w:ind w:right="237"/>
        <w:jc w:val="both"/>
        <w:rPr>
          <w:color w:val="auto"/>
          <w:sz w:val="24"/>
          <w:szCs w:val="24"/>
          <w:shd w:val="clear" w:color="auto" w:fill="FAFAFA"/>
        </w:rPr>
      </w:pPr>
    </w:p>
    <w:p w14:paraId="30AC68D6" w14:textId="0F5E1BDE" w:rsidR="00A369F1" w:rsidRPr="003727F7" w:rsidRDefault="00101A5A" w:rsidP="00F86047">
      <w:pPr>
        <w:ind w:right="237"/>
        <w:jc w:val="both"/>
        <w:rPr>
          <w:color w:val="auto"/>
          <w:sz w:val="24"/>
          <w:szCs w:val="24"/>
          <w:shd w:val="clear" w:color="auto" w:fill="FAFAFA"/>
        </w:rPr>
      </w:pPr>
      <w:r>
        <w:rPr>
          <w:sz w:val="24"/>
          <w:szCs w:val="24"/>
        </w:rPr>
        <w:t>Now that I have explored police force</w:t>
      </w:r>
      <w:r w:rsidR="003727F7">
        <w:rPr>
          <w:sz w:val="24"/>
          <w:szCs w:val="24"/>
        </w:rPr>
        <w:t>s, and police officers</w:t>
      </w:r>
      <w:r>
        <w:rPr>
          <w:sz w:val="24"/>
          <w:szCs w:val="24"/>
        </w:rPr>
        <w:t xml:space="preserve"> using social media as a means of communication, I will now explore the positives and the negatives of this. </w:t>
      </w:r>
    </w:p>
    <w:p w14:paraId="720366F4" w14:textId="07918FC9" w:rsidR="00101A5A" w:rsidRDefault="00101A5A" w:rsidP="00F86047">
      <w:pPr>
        <w:ind w:right="237"/>
        <w:jc w:val="both"/>
        <w:rPr>
          <w:sz w:val="24"/>
          <w:szCs w:val="24"/>
        </w:rPr>
      </w:pPr>
    </w:p>
    <w:p w14:paraId="27CCBA80" w14:textId="2A863913" w:rsidR="0029114E" w:rsidRDefault="00101A5A" w:rsidP="00101A5A">
      <w:pPr>
        <w:ind w:right="237"/>
        <w:jc w:val="both"/>
        <w:rPr>
          <w:bCs/>
          <w:sz w:val="24"/>
          <w:szCs w:val="24"/>
        </w:rPr>
      </w:pPr>
      <w:r>
        <w:rPr>
          <w:sz w:val="24"/>
          <w:szCs w:val="24"/>
        </w:rPr>
        <w:t xml:space="preserve">Firstly, </w:t>
      </w:r>
      <w:r w:rsidR="0029114E">
        <w:rPr>
          <w:bCs/>
          <w:sz w:val="24"/>
          <w:szCs w:val="24"/>
        </w:rPr>
        <w:t xml:space="preserve">Police Foundation, </w:t>
      </w:r>
      <w:r>
        <w:rPr>
          <w:bCs/>
          <w:sz w:val="24"/>
          <w:szCs w:val="24"/>
        </w:rPr>
        <w:t>(</w:t>
      </w:r>
      <w:r w:rsidR="0029114E">
        <w:rPr>
          <w:bCs/>
          <w:sz w:val="24"/>
          <w:szCs w:val="24"/>
        </w:rPr>
        <w:t>2014)</w:t>
      </w:r>
      <w:r>
        <w:rPr>
          <w:bCs/>
          <w:sz w:val="24"/>
          <w:szCs w:val="24"/>
        </w:rPr>
        <w:t xml:space="preserve"> state that p</w:t>
      </w:r>
      <w:r w:rsidR="0029114E">
        <w:rPr>
          <w:bCs/>
          <w:sz w:val="24"/>
          <w:szCs w:val="24"/>
        </w:rPr>
        <w:t xml:space="preserve">olice need to use social media effectively and to balance the social media posts between mainly being informative, and engaging, entertaining and fun. </w:t>
      </w:r>
      <w:r>
        <w:rPr>
          <w:bCs/>
          <w:sz w:val="24"/>
          <w:szCs w:val="24"/>
        </w:rPr>
        <w:t xml:space="preserve">The social media posts need to be eye catching so that the audiences </w:t>
      </w:r>
      <w:proofErr w:type="gramStart"/>
      <w:r>
        <w:rPr>
          <w:bCs/>
          <w:sz w:val="24"/>
          <w:szCs w:val="24"/>
        </w:rPr>
        <w:t>are able to</w:t>
      </w:r>
      <w:proofErr w:type="gramEnd"/>
      <w:r>
        <w:rPr>
          <w:bCs/>
          <w:sz w:val="24"/>
          <w:szCs w:val="24"/>
        </w:rPr>
        <w:t xml:space="preserve"> gain the information that police are publishing on their accounts. This could be </w:t>
      </w:r>
      <w:proofErr w:type="gramStart"/>
      <w:r>
        <w:rPr>
          <w:bCs/>
          <w:sz w:val="24"/>
          <w:szCs w:val="24"/>
        </w:rPr>
        <w:t>challenging,</w:t>
      </w:r>
      <w:proofErr w:type="gramEnd"/>
      <w:r>
        <w:rPr>
          <w:bCs/>
          <w:sz w:val="24"/>
          <w:szCs w:val="24"/>
        </w:rPr>
        <w:t xml:space="preserve"> however, </w:t>
      </w:r>
      <w:r w:rsidR="003727F7">
        <w:rPr>
          <w:bCs/>
          <w:sz w:val="24"/>
          <w:szCs w:val="24"/>
        </w:rPr>
        <w:t xml:space="preserve">this must be adhered to so that communities and the public are kept informed. </w:t>
      </w:r>
    </w:p>
    <w:p w14:paraId="7A485934" w14:textId="44930EC9" w:rsidR="003727F7" w:rsidRDefault="003727F7" w:rsidP="00101A5A">
      <w:pPr>
        <w:ind w:right="237"/>
        <w:jc w:val="both"/>
        <w:rPr>
          <w:bCs/>
          <w:sz w:val="24"/>
          <w:szCs w:val="24"/>
        </w:rPr>
      </w:pPr>
    </w:p>
    <w:p w14:paraId="58BAFEA2" w14:textId="77777777" w:rsidR="003727F7" w:rsidRDefault="003727F7" w:rsidP="00101A5A">
      <w:pPr>
        <w:ind w:right="237"/>
        <w:jc w:val="both"/>
        <w:rPr>
          <w:sz w:val="24"/>
          <w:szCs w:val="24"/>
        </w:rPr>
      </w:pPr>
      <w:r>
        <w:rPr>
          <w:bCs/>
          <w:sz w:val="24"/>
          <w:szCs w:val="24"/>
        </w:rPr>
        <w:lastRenderedPageBreak/>
        <w:t>Furthermore, Fowler (2017), states “</w:t>
      </w:r>
      <w:r w:rsidRPr="00FC1767">
        <w:rPr>
          <w:sz w:val="24"/>
          <w:szCs w:val="24"/>
        </w:rPr>
        <w:t>People knew they were receiving accurate and timely information from the police department and felt confident enough that they challenged media outlets when they presented misinformation on Twitter.</w:t>
      </w:r>
      <w:r>
        <w:rPr>
          <w:sz w:val="24"/>
          <w:szCs w:val="24"/>
        </w:rPr>
        <w:t xml:space="preserve">” </w:t>
      </w:r>
    </w:p>
    <w:p w14:paraId="3747E89E" w14:textId="77777777" w:rsidR="003727F7" w:rsidRDefault="003727F7" w:rsidP="00101A5A">
      <w:pPr>
        <w:ind w:right="237"/>
        <w:jc w:val="both"/>
        <w:rPr>
          <w:sz w:val="24"/>
          <w:szCs w:val="24"/>
        </w:rPr>
      </w:pPr>
    </w:p>
    <w:p w14:paraId="58AB0844" w14:textId="1A1323D4" w:rsidR="003727F7" w:rsidRDefault="003727F7" w:rsidP="00101A5A">
      <w:pPr>
        <w:ind w:right="237"/>
        <w:jc w:val="both"/>
        <w:rPr>
          <w:sz w:val="24"/>
          <w:szCs w:val="24"/>
        </w:rPr>
      </w:pPr>
      <w:r>
        <w:rPr>
          <w:sz w:val="24"/>
          <w:szCs w:val="24"/>
        </w:rPr>
        <w:t xml:space="preserve">When it comes to </w:t>
      </w:r>
      <w:r w:rsidR="002731E3">
        <w:rPr>
          <w:sz w:val="24"/>
          <w:szCs w:val="24"/>
        </w:rPr>
        <w:t xml:space="preserve">incidents that are in progress, the </w:t>
      </w:r>
      <w:proofErr w:type="gramStart"/>
      <w:r>
        <w:rPr>
          <w:sz w:val="24"/>
          <w:szCs w:val="24"/>
        </w:rPr>
        <w:t>general public</w:t>
      </w:r>
      <w:proofErr w:type="gramEnd"/>
      <w:r>
        <w:rPr>
          <w:sz w:val="24"/>
          <w:szCs w:val="24"/>
        </w:rPr>
        <w:t xml:space="preserve"> want to know the correct information as soon as possible</w:t>
      </w:r>
      <w:r w:rsidR="002731E3">
        <w:rPr>
          <w:sz w:val="24"/>
          <w:szCs w:val="24"/>
        </w:rPr>
        <w:t xml:space="preserve">. Quite often information will be passed around communities and not be accurate, and then this information is shared from media outlets or through other social media accounts. This could cause panic or fear amongst local communities, so it is vital police are transparent and share information when possible. </w:t>
      </w:r>
    </w:p>
    <w:p w14:paraId="6B524930" w14:textId="4ECEBA16" w:rsidR="002731E3" w:rsidRDefault="002731E3" w:rsidP="00101A5A">
      <w:pPr>
        <w:ind w:right="237"/>
        <w:jc w:val="both"/>
        <w:rPr>
          <w:sz w:val="24"/>
          <w:szCs w:val="24"/>
        </w:rPr>
      </w:pPr>
    </w:p>
    <w:p w14:paraId="6BC5BD60" w14:textId="1C3A0572" w:rsidR="002731E3" w:rsidRDefault="002731E3" w:rsidP="00101A5A">
      <w:pPr>
        <w:ind w:right="237"/>
        <w:jc w:val="both"/>
        <w:rPr>
          <w:bCs/>
          <w:sz w:val="24"/>
          <w:szCs w:val="24"/>
        </w:rPr>
      </w:pPr>
      <w:r>
        <w:rPr>
          <w:sz w:val="24"/>
          <w:szCs w:val="24"/>
        </w:rPr>
        <w:t xml:space="preserve">A further issue with social media </w:t>
      </w:r>
      <w:r w:rsidR="00EB5F21">
        <w:rPr>
          <w:sz w:val="24"/>
          <w:szCs w:val="24"/>
        </w:rPr>
        <w:t>is the rise of members of public using their mobile phones to record incidents taking place. Not only can people video record incidents, but they are also able to monitor police officers online. The public are then able to post, share and expose, any police misconduct, which could lead to further investigations. (Bock, 2016).</w:t>
      </w:r>
    </w:p>
    <w:p w14:paraId="57F1E71E" w14:textId="78EFB7C8" w:rsidR="00101A5A" w:rsidRDefault="00101A5A" w:rsidP="00101A5A">
      <w:pPr>
        <w:ind w:right="237"/>
        <w:jc w:val="both"/>
        <w:rPr>
          <w:bCs/>
          <w:sz w:val="24"/>
          <w:szCs w:val="24"/>
        </w:rPr>
      </w:pPr>
    </w:p>
    <w:p w14:paraId="344FCD30" w14:textId="77777777" w:rsidR="002377EF" w:rsidRDefault="00EB5F21" w:rsidP="00EB5F21">
      <w:pPr>
        <w:ind w:right="237"/>
        <w:jc w:val="both"/>
        <w:rPr>
          <w:bCs/>
          <w:sz w:val="24"/>
          <w:szCs w:val="24"/>
        </w:rPr>
      </w:pPr>
      <w:r>
        <w:rPr>
          <w:bCs/>
          <w:sz w:val="24"/>
          <w:szCs w:val="24"/>
        </w:rPr>
        <w:t xml:space="preserve">On the flip side of this, a </w:t>
      </w:r>
      <w:proofErr w:type="gramStart"/>
      <w:r>
        <w:rPr>
          <w:bCs/>
          <w:sz w:val="24"/>
          <w:szCs w:val="24"/>
        </w:rPr>
        <w:t>high profile</w:t>
      </w:r>
      <w:proofErr w:type="gramEnd"/>
      <w:r>
        <w:rPr>
          <w:bCs/>
          <w:sz w:val="24"/>
          <w:szCs w:val="24"/>
        </w:rPr>
        <w:t xml:space="preserve"> incident that took part in Swansea in 2021 was pivotal, by the publics use of social media. The </w:t>
      </w:r>
      <w:r w:rsidR="0029114E" w:rsidRPr="00BE264D">
        <w:rPr>
          <w:bCs/>
          <w:sz w:val="24"/>
          <w:szCs w:val="24"/>
        </w:rPr>
        <w:t>Mayhill riots, of 2021,</w:t>
      </w:r>
      <w:r>
        <w:rPr>
          <w:bCs/>
          <w:sz w:val="24"/>
          <w:szCs w:val="24"/>
        </w:rPr>
        <w:t xml:space="preserve"> was an incident </w:t>
      </w:r>
      <w:proofErr w:type="gramStart"/>
      <w:r>
        <w:rPr>
          <w:bCs/>
          <w:sz w:val="24"/>
          <w:szCs w:val="24"/>
        </w:rPr>
        <w:t>where by</w:t>
      </w:r>
      <w:proofErr w:type="gramEnd"/>
      <w:r>
        <w:rPr>
          <w:bCs/>
          <w:sz w:val="24"/>
          <w:szCs w:val="24"/>
        </w:rPr>
        <w:t xml:space="preserve"> members of the public shared images and videos of themselves on social media committed offences.</w:t>
      </w:r>
      <w:r w:rsidR="0029114E" w:rsidRPr="00BE264D">
        <w:rPr>
          <w:bCs/>
          <w:sz w:val="24"/>
          <w:szCs w:val="24"/>
        </w:rPr>
        <w:t xml:space="preserve"> </w:t>
      </w:r>
      <w:r>
        <w:rPr>
          <w:bCs/>
          <w:sz w:val="24"/>
          <w:szCs w:val="24"/>
        </w:rPr>
        <w:t>Thus, a</w:t>
      </w:r>
      <w:r w:rsidR="0029114E" w:rsidRPr="00BE264D">
        <w:rPr>
          <w:bCs/>
          <w:sz w:val="24"/>
          <w:szCs w:val="24"/>
        </w:rPr>
        <w:t xml:space="preserve"> major investigation was conducted by South Wales Police. A huge part of this investigation was the collection of videos and photographs, that the rioters themselves, posted upon their social media pages. Evans (2022) states </w:t>
      </w:r>
      <w:r w:rsidR="0029114E">
        <w:rPr>
          <w:bCs/>
          <w:sz w:val="24"/>
          <w:szCs w:val="24"/>
        </w:rPr>
        <w:t xml:space="preserve">the judge convicted 18 persons, who were all sentenced to prison, and </w:t>
      </w:r>
      <w:r w:rsidR="0029114E" w:rsidRPr="00BE264D">
        <w:rPr>
          <w:bCs/>
          <w:sz w:val="24"/>
          <w:szCs w:val="24"/>
        </w:rPr>
        <w:t>South Wales Police</w:t>
      </w:r>
      <w:r w:rsidR="0029114E">
        <w:rPr>
          <w:bCs/>
          <w:sz w:val="24"/>
          <w:szCs w:val="24"/>
        </w:rPr>
        <w:t xml:space="preserve"> were commended by the judge for their “collection and analysis of the wealth of video footage in the investigation.”</w:t>
      </w:r>
    </w:p>
    <w:p w14:paraId="5B3EC6BF" w14:textId="77777777" w:rsidR="002377EF" w:rsidRDefault="002377EF" w:rsidP="00EB5F21">
      <w:pPr>
        <w:ind w:right="237"/>
        <w:jc w:val="both"/>
        <w:rPr>
          <w:bCs/>
          <w:sz w:val="24"/>
          <w:szCs w:val="24"/>
        </w:rPr>
      </w:pPr>
    </w:p>
    <w:p w14:paraId="1FC6F8A9" w14:textId="747F85D9" w:rsidR="002377EF" w:rsidRDefault="002377EF" w:rsidP="00EB5F21">
      <w:pPr>
        <w:ind w:right="237"/>
        <w:jc w:val="both"/>
        <w:rPr>
          <w:bCs/>
          <w:sz w:val="24"/>
          <w:szCs w:val="24"/>
        </w:rPr>
      </w:pPr>
      <w:r>
        <w:rPr>
          <w:bCs/>
          <w:sz w:val="24"/>
          <w:szCs w:val="24"/>
        </w:rPr>
        <w:t xml:space="preserve">In conclusion, police forces in England and Wales have many uses for social media. From informing the public of an incident, to trying to seek identification of a suspect, there are an endless list of reasons for police to use it. As always there are positives and negatives in police forces using social media, however I believe the positives greatly outweigh the negatives, due to the success I have witnessed at first hand. For this reason, policing and social media </w:t>
      </w:r>
      <w:proofErr w:type="gramStart"/>
      <w:r>
        <w:rPr>
          <w:bCs/>
          <w:sz w:val="24"/>
          <w:szCs w:val="24"/>
        </w:rPr>
        <w:t>are able to</w:t>
      </w:r>
      <w:proofErr w:type="gramEnd"/>
      <w:r>
        <w:rPr>
          <w:bCs/>
          <w:sz w:val="24"/>
          <w:szCs w:val="24"/>
        </w:rPr>
        <w:t xml:space="preserve"> communicate with local communities and promote any initiatives across the force area. </w:t>
      </w:r>
    </w:p>
    <w:p w14:paraId="1F692EB2" w14:textId="125B8367" w:rsidR="00EB5F21" w:rsidRDefault="00EB5F21" w:rsidP="00EB5F21">
      <w:pPr>
        <w:ind w:right="237"/>
        <w:jc w:val="both"/>
        <w:rPr>
          <w:bCs/>
          <w:sz w:val="24"/>
          <w:szCs w:val="24"/>
        </w:rPr>
      </w:pPr>
    </w:p>
    <w:p w14:paraId="5BCCBD1D" w14:textId="587FF24D" w:rsidR="002377EF" w:rsidRDefault="002377EF" w:rsidP="00EB5F21">
      <w:pPr>
        <w:ind w:right="237"/>
        <w:jc w:val="both"/>
        <w:rPr>
          <w:bCs/>
          <w:sz w:val="24"/>
          <w:szCs w:val="24"/>
        </w:rPr>
      </w:pPr>
    </w:p>
    <w:p w14:paraId="1704D81F" w14:textId="77777777" w:rsidR="002377EF" w:rsidRDefault="002377EF" w:rsidP="002377EF">
      <w:pPr>
        <w:ind w:right="237"/>
        <w:jc w:val="both"/>
        <w:rPr>
          <w:bCs/>
          <w:sz w:val="24"/>
          <w:szCs w:val="24"/>
        </w:rPr>
      </w:pPr>
      <w:r>
        <w:rPr>
          <w:bCs/>
          <w:sz w:val="24"/>
          <w:szCs w:val="24"/>
        </w:rPr>
        <w:t>Word count: 1895 words</w:t>
      </w:r>
    </w:p>
    <w:p w14:paraId="3F7F5BF9" w14:textId="2FE3E7AB" w:rsidR="002377EF" w:rsidRDefault="002377EF" w:rsidP="00EB5F21">
      <w:pPr>
        <w:ind w:right="237"/>
        <w:jc w:val="both"/>
        <w:rPr>
          <w:bCs/>
          <w:sz w:val="24"/>
          <w:szCs w:val="24"/>
        </w:rPr>
      </w:pPr>
    </w:p>
    <w:p w14:paraId="76F3E92A" w14:textId="481D7835" w:rsidR="00EB5F21" w:rsidRDefault="00EB5F21" w:rsidP="00EB5F21">
      <w:pPr>
        <w:ind w:right="237"/>
        <w:jc w:val="both"/>
        <w:rPr>
          <w:bCs/>
          <w:sz w:val="24"/>
          <w:szCs w:val="24"/>
        </w:rPr>
      </w:pPr>
    </w:p>
    <w:p w14:paraId="12EF0CE8" w14:textId="65E9C771" w:rsidR="0029114E" w:rsidRPr="002731E3" w:rsidRDefault="0029114E" w:rsidP="002731E3">
      <w:pPr>
        <w:ind w:right="237"/>
        <w:jc w:val="both"/>
        <w:rPr>
          <w:sz w:val="24"/>
          <w:szCs w:val="24"/>
        </w:rPr>
      </w:pPr>
    </w:p>
    <w:p w14:paraId="4B9F4FE6" w14:textId="39C914CE" w:rsidR="00A369F1" w:rsidRDefault="00A369F1" w:rsidP="00F86047">
      <w:pPr>
        <w:ind w:right="237"/>
        <w:jc w:val="both"/>
        <w:rPr>
          <w:sz w:val="24"/>
          <w:szCs w:val="24"/>
        </w:rPr>
      </w:pPr>
    </w:p>
    <w:p w14:paraId="722FEC0A" w14:textId="337F273B" w:rsidR="00A369F1" w:rsidRDefault="00A369F1" w:rsidP="00F86047">
      <w:pPr>
        <w:ind w:right="237"/>
        <w:jc w:val="both"/>
        <w:rPr>
          <w:sz w:val="24"/>
          <w:szCs w:val="24"/>
        </w:rPr>
      </w:pPr>
    </w:p>
    <w:p w14:paraId="353A0CE1" w14:textId="02EBB9AA" w:rsidR="009D2232" w:rsidRDefault="009D2232" w:rsidP="00F86047">
      <w:pPr>
        <w:ind w:right="237"/>
        <w:jc w:val="center"/>
        <w:rPr>
          <w:b/>
          <w:sz w:val="24"/>
          <w:szCs w:val="24"/>
        </w:rPr>
      </w:pPr>
    </w:p>
    <w:p w14:paraId="283E65D5" w14:textId="7CD56343" w:rsidR="00897AE3" w:rsidRDefault="00897AE3" w:rsidP="00F86047">
      <w:pPr>
        <w:ind w:right="237"/>
        <w:jc w:val="center"/>
        <w:rPr>
          <w:b/>
          <w:sz w:val="24"/>
          <w:szCs w:val="24"/>
        </w:rPr>
      </w:pPr>
    </w:p>
    <w:p w14:paraId="214DEBBD" w14:textId="77777777" w:rsidR="00897AE3" w:rsidRDefault="00897AE3" w:rsidP="00F86047">
      <w:pPr>
        <w:ind w:right="237"/>
        <w:jc w:val="center"/>
        <w:rPr>
          <w:b/>
          <w:sz w:val="24"/>
          <w:szCs w:val="24"/>
        </w:rPr>
      </w:pPr>
    </w:p>
    <w:p w14:paraId="7ECC4F62" w14:textId="77777777" w:rsidR="009D2232" w:rsidRDefault="009D2232" w:rsidP="00F86047">
      <w:pPr>
        <w:ind w:right="237"/>
        <w:jc w:val="center"/>
        <w:rPr>
          <w:b/>
          <w:sz w:val="24"/>
          <w:szCs w:val="24"/>
        </w:rPr>
      </w:pPr>
    </w:p>
    <w:p w14:paraId="62E36DC2" w14:textId="77777777" w:rsidR="009D2232" w:rsidRDefault="009D2232" w:rsidP="00F86047">
      <w:pPr>
        <w:ind w:right="237"/>
        <w:jc w:val="center"/>
        <w:rPr>
          <w:b/>
          <w:sz w:val="24"/>
          <w:szCs w:val="24"/>
        </w:rPr>
      </w:pPr>
    </w:p>
    <w:p w14:paraId="13A42C3C" w14:textId="77777777" w:rsidR="009D2232" w:rsidRDefault="009D2232" w:rsidP="00F86047">
      <w:pPr>
        <w:ind w:right="237"/>
        <w:jc w:val="center"/>
        <w:rPr>
          <w:b/>
          <w:sz w:val="24"/>
          <w:szCs w:val="24"/>
        </w:rPr>
      </w:pPr>
    </w:p>
    <w:p w14:paraId="032B4265" w14:textId="0545D191" w:rsidR="009D2232" w:rsidRDefault="009D2232" w:rsidP="004C451E">
      <w:pPr>
        <w:ind w:right="237"/>
        <w:rPr>
          <w:b/>
          <w:sz w:val="24"/>
          <w:szCs w:val="24"/>
        </w:rPr>
      </w:pPr>
    </w:p>
    <w:p w14:paraId="628550CF" w14:textId="77777777" w:rsidR="004C451E" w:rsidRDefault="004C451E" w:rsidP="004C451E">
      <w:pPr>
        <w:ind w:right="237"/>
        <w:rPr>
          <w:b/>
          <w:sz w:val="24"/>
          <w:szCs w:val="24"/>
        </w:rPr>
      </w:pPr>
    </w:p>
    <w:p w14:paraId="62072975" w14:textId="0F387DFB" w:rsidR="00F86047" w:rsidRPr="004C451E" w:rsidRDefault="00F86047" w:rsidP="004C451E">
      <w:pPr>
        <w:ind w:right="237"/>
        <w:jc w:val="center"/>
        <w:rPr>
          <w:rStyle w:val="normaltextrun"/>
          <w:b/>
          <w:sz w:val="24"/>
          <w:szCs w:val="24"/>
        </w:rPr>
      </w:pPr>
      <w:r>
        <w:rPr>
          <w:b/>
          <w:sz w:val="24"/>
          <w:szCs w:val="24"/>
        </w:rPr>
        <w:lastRenderedPageBreak/>
        <w:t>Task 3</w:t>
      </w:r>
    </w:p>
    <w:p w14:paraId="6C34061A" w14:textId="2D46C2C2" w:rsidR="00F86047" w:rsidRDefault="00F86047" w:rsidP="00F86047">
      <w:pPr>
        <w:ind w:right="237"/>
        <w:jc w:val="both"/>
        <w:rPr>
          <w:sz w:val="24"/>
          <w:szCs w:val="24"/>
        </w:rPr>
      </w:pPr>
    </w:p>
    <w:p w14:paraId="3D72F236" w14:textId="6E4124D1" w:rsidR="00F86047" w:rsidRDefault="0059347A" w:rsidP="00F86047">
      <w:pPr>
        <w:ind w:right="237"/>
        <w:jc w:val="both"/>
        <w:rPr>
          <w:sz w:val="24"/>
          <w:szCs w:val="24"/>
        </w:rPr>
      </w:pPr>
      <w:r>
        <w:rPr>
          <w:sz w:val="24"/>
          <w:szCs w:val="24"/>
        </w:rPr>
        <w:t>In policing, leadership is a fundamental skill that any police officer requires. Not only do police forces have higher ranking officers who are required to have good leadership skills, but so too do police constables of no higher rank. Leadership is a skill and a way of thinking, which is an adroitness that I have developed during my probationary period.</w:t>
      </w:r>
      <w:r w:rsidR="00815867">
        <w:rPr>
          <w:sz w:val="24"/>
          <w:szCs w:val="24"/>
        </w:rPr>
        <w:t xml:space="preserve"> In this essay I will discuss the different leadership strategies and theories that are used within policing, and how I have had to use one of these leadership styles during an incident. </w:t>
      </w:r>
    </w:p>
    <w:p w14:paraId="2BB55171" w14:textId="66022A6C" w:rsidR="0059347A" w:rsidRDefault="0059347A" w:rsidP="00F86047">
      <w:pPr>
        <w:ind w:right="237"/>
        <w:jc w:val="both"/>
        <w:rPr>
          <w:sz w:val="24"/>
          <w:szCs w:val="24"/>
        </w:rPr>
      </w:pPr>
    </w:p>
    <w:p w14:paraId="7C227149" w14:textId="160C7EAB" w:rsidR="0059347A" w:rsidRDefault="00815867" w:rsidP="00F86047">
      <w:pPr>
        <w:ind w:right="237"/>
        <w:jc w:val="both"/>
        <w:rPr>
          <w:sz w:val="24"/>
          <w:szCs w:val="24"/>
        </w:rPr>
      </w:pPr>
      <w:r>
        <w:rPr>
          <w:sz w:val="24"/>
          <w:szCs w:val="24"/>
        </w:rPr>
        <w:t>Firstly, l</w:t>
      </w:r>
      <w:r w:rsidR="0059347A">
        <w:rPr>
          <w:sz w:val="24"/>
          <w:szCs w:val="24"/>
        </w:rPr>
        <w:t>eadership is defined as “a process of social influence, which maximizes the efforts of others, towards the achievement of a goal.” (Kruse, 2013).</w:t>
      </w:r>
    </w:p>
    <w:p w14:paraId="11650E4A" w14:textId="6CE1F4A9" w:rsidR="00815867" w:rsidRDefault="00815867" w:rsidP="00F86047">
      <w:pPr>
        <w:ind w:right="237"/>
        <w:jc w:val="both"/>
        <w:rPr>
          <w:sz w:val="24"/>
          <w:szCs w:val="24"/>
        </w:rPr>
      </w:pPr>
    </w:p>
    <w:p w14:paraId="3373F80C" w14:textId="39D9F8C0" w:rsidR="00815867" w:rsidRDefault="00815867" w:rsidP="00F86047">
      <w:pPr>
        <w:ind w:right="237"/>
        <w:jc w:val="both"/>
        <w:rPr>
          <w:sz w:val="24"/>
          <w:szCs w:val="24"/>
        </w:rPr>
      </w:pPr>
      <w:r>
        <w:rPr>
          <w:sz w:val="24"/>
          <w:szCs w:val="24"/>
        </w:rPr>
        <w:t xml:space="preserve">In a policing context this can be clearly used at all levels of police ranks. As police constable can still use their social influence to achieve a goal, whether that be to deal with an incident safely, or </w:t>
      </w:r>
      <w:r w:rsidR="00C03805">
        <w:rPr>
          <w:sz w:val="24"/>
          <w:szCs w:val="24"/>
        </w:rPr>
        <w:t xml:space="preserve">as a sergeant managing a team of police officers. </w:t>
      </w:r>
    </w:p>
    <w:p w14:paraId="7A28A6A7" w14:textId="047CFBBA" w:rsidR="00C03805" w:rsidRDefault="00C03805" w:rsidP="00F86047">
      <w:pPr>
        <w:ind w:right="237"/>
        <w:jc w:val="both"/>
        <w:rPr>
          <w:sz w:val="24"/>
          <w:szCs w:val="24"/>
        </w:rPr>
      </w:pPr>
    </w:p>
    <w:p w14:paraId="3C190316" w14:textId="48484246" w:rsidR="00C03805" w:rsidRPr="00C03805" w:rsidRDefault="00C03805" w:rsidP="00C03805">
      <w:pPr>
        <w:ind w:right="237"/>
        <w:jc w:val="both"/>
        <w:rPr>
          <w:sz w:val="24"/>
          <w:szCs w:val="24"/>
        </w:rPr>
      </w:pPr>
      <w:r>
        <w:rPr>
          <w:sz w:val="24"/>
          <w:szCs w:val="24"/>
        </w:rPr>
        <w:t xml:space="preserve">For police officers an effective leader is pivotal in getting results. </w:t>
      </w:r>
      <w:r w:rsidR="00675D6C">
        <w:rPr>
          <w:sz w:val="24"/>
          <w:szCs w:val="24"/>
        </w:rPr>
        <w:t xml:space="preserve">Police need to have a leader amongst them so that they can be productive and achieve results. </w:t>
      </w:r>
      <w:r>
        <w:rPr>
          <w:sz w:val="24"/>
          <w:szCs w:val="24"/>
        </w:rPr>
        <w:t xml:space="preserve">This is evidenced by </w:t>
      </w:r>
      <w:r w:rsidRPr="00C03805">
        <w:rPr>
          <w:sz w:val="24"/>
          <w:szCs w:val="24"/>
        </w:rPr>
        <w:t xml:space="preserve">Baker </w:t>
      </w:r>
      <w:r>
        <w:rPr>
          <w:sz w:val="24"/>
          <w:szCs w:val="24"/>
        </w:rPr>
        <w:t>(</w:t>
      </w:r>
      <w:r w:rsidRPr="00C03805">
        <w:rPr>
          <w:sz w:val="24"/>
          <w:szCs w:val="24"/>
        </w:rPr>
        <w:t>2011, p. 120). “Officers may be physically present and punctual, but for officers to be productive, leadership must instil enthusiasm and win their hearts and minds.</w:t>
      </w:r>
      <w:r>
        <w:rPr>
          <w:sz w:val="24"/>
          <w:szCs w:val="24"/>
        </w:rPr>
        <w:t>”</w:t>
      </w:r>
    </w:p>
    <w:p w14:paraId="49D1D095" w14:textId="41A98D76" w:rsidR="00C03805" w:rsidRDefault="00C03805" w:rsidP="00F86047">
      <w:pPr>
        <w:ind w:right="237"/>
        <w:jc w:val="both"/>
        <w:rPr>
          <w:sz w:val="24"/>
          <w:szCs w:val="24"/>
        </w:rPr>
      </w:pPr>
    </w:p>
    <w:p w14:paraId="16BC4571" w14:textId="29D72FB6" w:rsidR="004C541A" w:rsidRDefault="00675D6C" w:rsidP="00675D6C">
      <w:pPr>
        <w:ind w:right="237"/>
        <w:rPr>
          <w:sz w:val="24"/>
          <w:szCs w:val="24"/>
        </w:rPr>
      </w:pPr>
      <w:r>
        <w:rPr>
          <w:sz w:val="24"/>
          <w:szCs w:val="24"/>
        </w:rPr>
        <w:t xml:space="preserve">Higher ranking police officers need to be good leaders, so that their departments </w:t>
      </w:r>
      <w:proofErr w:type="gramStart"/>
      <w:r>
        <w:rPr>
          <w:sz w:val="24"/>
          <w:szCs w:val="24"/>
        </w:rPr>
        <w:t>are able to</w:t>
      </w:r>
      <w:proofErr w:type="gramEnd"/>
      <w:r>
        <w:rPr>
          <w:sz w:val="24"/>
          <w:szCs w:val="24"/>
        </w:rPr>
        <w:t xml:space="preserve"> police their communities safely. </w:t>
      </w:r>
      <w:proofErr w:type="spellStart"/>
      <w:r>
        <w:rPr>
          <w:sz w:val="24"/>
          <w:szCs w:val="24"/>
        </w:rPr>
        <w:t>Krimmel</w:t>
      </w:r>
      <w:proofErr w:type="spellEnd"/>
      <w:r>
        <w:rPr>
          <w:sz w:val="24"/>
          <w:szCs w:val="24"/>
        </w:rPr>
        <w:t xml:space="preserve"> and </w:t>
      </w:r>
      <w:proofErr w:type="spellStart"/>
      <w:r>
        <w:rPr>
          <w:sz w:val="24"/>
          <w:szCs w:val="24"/>
        </w:rPr>
        <w:t>Lidenmuth</w:t>
      </w:r>
      <w:proofErr w:type="spellEnd"/>
      <w:r>
        <w:rPr>
          <w:sz w:val="24"/>
          <w:szCs w:val="24"/>
        </w:rPr>
        <w:t xml:space="preserve"> (2001) explain that there is an issue where the public have placed increasing demands on higher ranking police officers, to become innovative when managing their departments. Not only do sergeants and inspectors have the pressures from the public, they also have demands from within the police department. This is something that the leaders need to manage to avoid stresses</w:t>
      </w:r>
      <w:r w:rsidR="004C541A">
        <w:rPr>
          <w:sz w:val="24"/>
          <w:szCs w:val="24"/>
        </w:rPr>
        <w:t xml:space="preserve">. </w:t>
      </w:r>
    </w:p>
    <w:p w14:paraId="3F4E337B" w14:textId="3619D1C5" w:rsidR="00C2355F" w:rsidRDefault="00C2355F" w:rsidP="00675D6C">
      <w:pPr>
        <w:ind w:right="237"/>
        <w:rPr>
          <w:sz w:val="24"/>
          <w:szCs w:val="24"/>
        </w:rPr>
      </w:pPr>
    </w:p>
    <w:p w14:paraId="653BC79F" w14:textId="3556CEA8" w:rsidR="00C2355F" w:rsidRDefault="00C2355F" w:rsidP="00675D6C">
      <w:pPr>
        <w:ind w:right="237"/>
        <w:rPr>
          <w:color w:val="auto"/>
          <w:sz w:val="24"/>
          <w:szCs w:val="24"/>
          <w:shd w:val="clear" w:color="auto" w:fill="FFFFFF"/>
        </w:rPr>
      </w:pPr>
      <w:r w:rsidRPr="00C2355F">
        <w:rPr>
          <w:color w:val="auto"/>
          <w:sz w:val="24"/>
          <w:szCs w:val="24"/>
          <w:shd w:val="clear" w:color="auto" w:fill="FFFFFF"/>
        </w:rPr>
        <w:t xml:space="preserve">Martin et., al, </w:t>
      </w:r>
      <w:r>
        <w:rPr>
          <w:color w:val="auto"/>
          <w:sz w:val="24"/>
          <w:szCs w:val="24"/>
          <w:shd w:val="clear" w:color="auto" w:fill="FFFFFF"/>
        </w:rPr>
        <w:t>(</w:t>
      </w:r>
      <w:r w:rsidRPr="00C2355F">
        <w:rPr>
          <w:color w:val="auto"/>
          <w:sz w:val="24"/>
          <w:szCs w:val="24"/>
          <w:shd w:val="clear" w:color="auto" w:fill="FFFFFF"/>
        </w:rPr>
        <w:t>2017)</w:t>
      </w:r>
      <w:r>
        <w:rPr>
          <w:color w:val="auto"/>
          <w:sz w:val="24"/>
          <w:szCs w:val="24"/>
          <w:shd w:val="clear" w:color="auto" w:fill="FFFFFF"/>
        </w:rPr>
        <w:t xml:space="preserve"> postulates, “</w:t>
      </w:r>
      <w:r w:rsidRPr="00C2355F">
        <w:rPr>
          <w:color w:val="auto"/>
          <w:sz w:val="24"/>
          <w:szCs w:val="24"/>
          <w:shd w:val="clear" w:color="auto" w:fill="FFFFFF"/>
        </w:rPr>
        <w:t>Previous approaches to leadership styles, based upon hierarchy and rank, may not be the best approach for leaders in such a dynamic and professional organisation.</w:t>
      </w:r>
      <w:r>
        <w:rPr>
          <w:color w:val="auto"/>
          <w:sz w:val="24"/>
          <w:szCs w:val="24"/>
          <w:shd w:val="clear" w:color="auto" w:fill="FFFFFF"/>
        </w:rPr>
        <w:t xml:space="preserve">” </w:t>
      </w:r>
    </w:p>
    <w:p w14:paraId="5E42E2CA" w14:textId="47033E77" w:rsidR="00C65DD0" w:rsidRDefault="00C65DD0" w:rsidP="00675D6C">
      <w:pPr>
        <w:ind w:right="237"/>
        <w:rPr>
          <w:color w:val="auto"/>
          <w:sz w:val="24"/>
          <w:szCs w:val="24"/>
          <w:shd w:val="clear" w:color="auto" w:fill="FFFFFF"/>
        </w:rPr>
      </w:pPr>
    </w:p>
    <w:p w14:paraId="0140EF23" w14:textId="60CA6012" w:rsidR="00C2355F" w:rsidRDefault="00C65DD0" w:rsidP="00675D6C">
      <w:pPr>
        <w:ind w:right="237"/>
        <w:rPr>
          <w:color w:val="auto"/>
          <w:sz w:val="24"/>
          <w:szCs w:val="24"/>
          <w:shd w:val="clear" w:color="auto" w:fill="FCFCFC"/>
        </w:rPr>
      </w:pPr>
      <w:r>
        <w:rPr>
          <w:color w:val="auto"/>
          <w:sz w:val="24"/>
          <w:szCs w:val="24"/>
          <w:shd w:val="clear" w:color="auto" w:fill="FFFFFF"/>
        </w:rPr>
        <w:t>Furthermore, “r</w:t>
      </w:r>
      <w:r w:rsidRPr="00A17ED1">
        <w:rPr>
          <w:color w:val="auto"/>
          <w:sz w:val="24"/>
          <w:szCs w:val="24"/>
          <w:shd w:val="clear" w:color="auto" w:fill="FCFCFC"/>
        </w:rPr>
        <w:t>ecent cases of police officer misconduct, corruption, criminality, and ineffective leadership have tarnished the reputation of the police service in England and Wales and polarised debate on leadership. The bulk of this discussion tends to gravitate between assessing the merits of transactional and transformational leadership styles, with the latter typically emerging as the superior model that offers the potential to enact reform and cultural change.</w:t>
      </w:r>
      <w:r>
        <w:rPr>
          <w:color w:val="auto"/>
          <w:sz w:val="24"/>
          <w:szCs w:val="24"/>
          <w:shd w:val="clear" w:color="auto" w:fill="FCFCFC"/>
        </w:rPr>
        <w:t>”</w:t>
      </w:r>
      <w:r w:rsidRPr="00A17ED1">
        <w:rPr>
          <w:color w:val="auto"/>
          <w:sz w:val="24"/>
          <w:szCs w:val="24"/>
          <w:shd w:val="clear" w:color="auto" w:fill="FCFCFC"/>
        </w:rPr>
        <w:t xml:space="preserve"> (Ramshaw and Simpson, 2019)</w:t>
      </w:r>
      <w:r w:rsidR="00B8555B">
        <w:rPr>
          <w:color w:val="auto"/>
          <w:sz w:val="24"/>
          <w:szCs w:val="24"/>
          <w:shd w:val="clear" w:color="auto" w:fill="FCFCFC"/>
        </w:rPr>
        <w:t>.</w:t>
      </w:r>
    </w:p>
    <w:p w14:paraId="4ED47020" w14:textId="45C186FB" w:rsidR="00B8555B" w:rsidRDefault="00B8555B" w:rsidP="00675D6C">
      <w:pPr>
        <w:ind w:right="237"/>
        <w:rPr>
          <w:color w:val="auto"/>
          <w:sz w:val="24"/>
          <w:szCs w:val="24"/>
          <w:shd w:val="clear" w:color="auto" w:fill="FFFFFF"/>
        </w:rPr>
      </w:pPr>
    </w:p>
    <w:p w14:paraId="169D037F" w14:textId="7EAA7C5A" w:rsidR="002420A2" w:rsidRPr="002420A2" w:rsidRDefault="002420A2" w:rsidP="002420A2">
      <w:pPr>
        <w:ind w:right="237"/>
        <w:jc w:val="both"/>
        <w:rPr>
          <w:color w:val="auto"/>
          <w:sz w:val="24"/>
          <w:szCs w:val="24"/>
        </w:rPr>
      </w:pPr>
      <w:r>
        <w:rPr>
          <w:color w:val="auto"/>
          <w:sz w:val="24"/>
          <w:szCs w:val="24"/>
        </w:rPr>
        <w:t xml:space="preserve">However, there may be questions raised over leadership, but there is not a routine fix. “Leadership is key to performance. However, whenever there are concerns about performance within the public sector, and leadership ‘comes under the microscope’ there is no generally accepted theory against which the practice can be tested.” (Dobby, et., al 2004). </w:t>
      </w:r>
    </w:p>
    <w:p w14:paraId="2C641597" w14:textId="77777777" w:rsidR="002420A2" w:rsidRDefault="002420A2" w:rsidP="00675D6C">
      <w:pPr>
        <w:ind w:right="237"/>
        <w:rPr>
          <w:color w:val="auto"/>
          <w:sz w:val="24"/>
          <w:szCs w:val="24"/>
          <w:shd w:val="clear" w:color="auto" w:fill="FFFFFF"/>
        </w:rPr>
      </w:pPr>
    </w:p>
    <w:p w14:paraId="0BAD2721" w14:textId="59D9CBA2" w:rsidR="004C541A" w:rsidRDefault="00C2355F" w:rsidP="00675D6C">
      <w:pPr>
        <w:ind w:right="237"/>
        <w:rPr>
          <w:sz w:val="24"/>
          <w:szCs w:val="24"/>
        </w:rPr>
      </w:pPr>
      <w:r>
        <w:rPr>
          <w:color w:val="auto"/>
          <w:sz w:val="24"/>
          <w:szCs w:val="24"/>
          <w:shd w:val="clear" w:color="auto" w:fill="FFFFFF"/>
        </w:rPr>
        <w:lastRenderedPageBreak/>
        <w:t xml:space="preserve">Subsequently, policing has </w:t>
      </w:r>
      <w:r w:rsidR="00B8555B">
        <w:rPr>
          <w:color w:val="auto"/>
          <w:sz w:val="24"/>
          <w:szCs w:val="24"/>
          <w:shd w:val="clear" w:color="auto" w:fill="FFFFFF"/>
        </w:rPr>
        <w:t>changed,</w:t>
      </w:r>
      <w:r>
        <w:rPr>
          <w:color w:val="auto"/>
          <w:sz w:val="24"/>
          <w:szCs w:val="24"/>
          <w:shd w:val="clear" w:color="auto" w:fill="FFFFFF"/>
        </w:rPr>
        <w:t xml:space="preserve"> and </w:t>
      </w:r>
      <w:proofErr w:type="gramStart"/>
      <w:r>
        <w:rPr>
          <w:color w:val="auto"/>
          <w:sz w:val="24"/>
          <w:szCs w:val="24"/>
          <w:shd w:val="clear" w:color="auto" w:fill="FFFFFF"/>
        </w:rPr>
        <w:t>a number of</w:t>
      </w:r>
      <w:proofErr w:type="gramEnd"/>
      <w:r>
        <w:rPr>
          <w:color w:val="auto"/>
          <w:sz w:val="24"/>
          <w:szCs w:val="24"/>
          <w:shd w:val="clear" w:color="auto" w:fill="FFFFFF"/>
        </w:rPr>
        <w:t xml:space="preserve"> </w:t>
      </w:r>
      <w:r w:rsidR="004C541A">
        <w:rPr>
          <w:sz w:val="24"/>
          <w:szCs w:val="24"/>
        </w:rPr>
        <w:t>guides</w:t>
      </w:r>
      <w:r>
        <w:rPr>
          <w:sz w:val="24"/>
          <w:szCs w:val="24"/>
        </w:rPr>
        <w:t xml:space="preserve"> have been composed,</w:t>
      </w:r>
      <w:r w:rsidR="004C541A">
        <w:rPr>
          <w:sz w:val="24"/>
          <w:szCs w:val="24"/>
        </w:rPr>
        <w:t xml:space="preserve"> which leaders are able to follow to assist them in becoming a good leader. One of these guides is the code of ethics. </w:t>
      </w:r>
      <w:r w:rsidR="004C541A" w:rsidRPr="004C541A">
        <w:rPr>
          <w:color w:val="auto"/>
          <w:sz w:val="24"/>
          <w:szCs w:val="24"/>
          <w:shd w:val="clear" w:color="auto" w:fill="FFFFFF"/>
        </w:rPr>
        <w:t>His Majesty's Inspectorate of Constabulary and Fire &amp; Rescue Services</w:t>
      </w:r>
      <w:r w:rsidR="004C541A">
        <w:rPr>
          <w:color w:val="auto"/>
          <w:sz w:val="24"/>
          <w:szCs w:val="24"/>
          <w:shd w:val="clear" w:color="auto" w:fill="FFFFFF"/>
        </w:rPr>
        <w:t xml:space="preserve"> (2018) state that the code of ethics is a guide of principles and standards of behaviour, which leaders should be adhering to the values within the code, so that they are setting a good example to their workforces, colleagues, and staff. </w:t>
      </w:r>
    </w:p>
    <w:p w14:paraId="143397F9" w14:textId="5DEBC649" w:rsidR="00675D6C" w:rsidRDefault="00675D6C" w:rsidP="00675D6C">
      <w:pPr>
        <w:ind w:right="237"/>
        <w:rPr>
          <w:sz w:val="24"/>
          <w:szCs w:val="24"/>
        </w:rPr>
      </w:pPr>
      <w:r>
        <w:rPr>
          <w:sz w:val="24"/>
          <w:szCs w:val="24"/>
        </w:rPr>
        <w:t xml:space="preserve">  </w:t>
      </w:r>
    </w:p>
    <w:p w14:paraId="13059E52" w14:textId="71FA5CE1" w:rsidR="002C42AE" w:rsidRDefault="002C42AE" w:rsidP="00675D6C">
      <w:pPr>
        <w:ind w:right="237"/>
        <w:rPr>
          <w:sz w:val="24"/>
          <w:szCs w:val="24"/>
        </w:rPr>
      </w:pPr>
      <w:r>
        <w:rPr>
          <w:sz w:val="24"/>
          <w:szCs w:val="24"/>
        </w:rPr>
        <w:t xml:space="preserve">Furthermore, College of Policing (2017), produced a document discussing organisational leadership. Within this document they state that there are three themes, understanding leadership, developing </w:t>
      </w:r>
      <w:r w:rsidR="00E02918">
        <w:rPr>
          <w:sz w:val="24"/>
          <w:szCs w:val="24"/>
        </w:rPr>
        <w:t>leadership,</w:t>
      </w:r>
      <w:r>
        <w:rPr>
          <w:sz w:val="24"/>
          <w:szCs w:val="24"/>
        </w:rPr>
        <w:t xml:space="preserve"> and displaying leadership. </w:t>
      </w:r>
    </w:p>
    <w:p w14:paraId="4A96076F" w14:textId="78A8080F" w:rsidR="002C42AE" w:rsidRDefault="002C42AE" w:rsidP="00675D6C">
      <w:pPr>
        <w:ind w:right="237"/>
        <w:rPr>
          <w:sz w:val="24"/>
          <w:szCs w:val="24"/>
        </w:rPr>
      </w:pPr>
    </w:p>
    <w:p w14:paraId="614A2660" w14:textId="628AF60E" w:rsidR="002C42AE" w:rsidRPr="00675D6C" w:rsidRDefault="00E02918" w:rsidP="00675D6C">
      <w:pPr>
        <w:ind w:right="237"/>
        <w:rPr>
          <w:sz w:val="24"/>
          <w:szCs w:val="24"/>
        </w:rPr>
      </w:pPr>
      <w:r>
        <w:rPr>
          <w:sz w:val="24"/>
          <w:szCs w:val="24"/>
        </w:rPr>
        <w:t xml:space="preserve">The document continues to explain the three themes in more detail. </w:t>
      </w:r>
      <w:r w:rsidR="002C42AE">
        <w:rPr>
          <w:sz w:val="24"/>
          <w:szCs w:val="24"/>
        </w:rPr>
        <w:t>At the first stage of understanding leadership this is where a leader is required to acknowledge the current team</w:t>
      </w:r>
      <w:r>
        <w:rPr>
          <w:sz w:val="24"/>
          <w:szCs w:val="24"/>
        </w:rPr>
        <w:t>’</w:t>
      </w:r>
      <w:r w:rsidR="002C42AE">
        <w:rPr>
          <w:sz w:val="24"/>
          <w:szCs w:val="24"/>
        </w:rPr>
        <w:t>s capabilities and set direction. At the developing stage, this is where performance</w:t>
      </w:r>
      <w:r>
        <w:rPr>
          <w:sz w:val="24"/>
          <w:szCs w:val="24"/>
        </w:rPr>
        <w:t xml:space="preserve"> is reviewed and learning, and development goals are set out. Finally, a leader displaying leadership is where they are conscious of their team’s morale and wellbeing, become innovative, and ensure that they are diverse to enthral all. </w:t>
      </w:r>
    </w:p>
    <w:p w14:paraId="20A4C60E" w14:textId="77777777" w:rsidR="00675D6C" w:rsidRDefault="00675D6C" w:rsidP="00F86047">
      <w:pPr>
        <w:ind w:right="237"/>
        <w:jc w:val="both"/>
        <w:rPr>
          <w:sz w:val="24"/>
          <w:szCs w:val="24"/>
        </w:rPr>
      </w:pPr>
    </w:p>
    <w:p w14:paraId="46829821" w14:textId="52841D85" w:rsidR="00B8555B" w:rsidRPr="00B8555B" w:rsidRDefault="00B8555B" w:rsidP="00B8555B">
      <w:pPr>
        <w:ind w:right="237"/>
        <w:rPr>
          <w:sz w:val="24"/>
          <w:szCs w:val="24"/>
        </w:rPr>
      </w:pPr>
      <w:proofErr w:type="spellStart"/>
      <w:r w:rsidRPr="00B8555B">
        <w:rPr>
          <w:sz w:val="24"/>
          <w:szCs w:val="24"/>
        </w:rPr>
        <w:t>Haberfeld</w:t>
      </w:r>
      <w:proofErr w:type="spellEnd"/>
      <w:r w:rsidRPr="00B8555B">
        <w:rPr>
          <w:sz w:val="24"/>
          <w:szCs w:val="24"/>
        </w:rPr>
        <w:t xml:space="preserve"> (2006) </w:t>
      </w:r>
      <w:r>
        <w:rPr>
          <w:sz w:val="24"/>
          <w:szCs w:val="24"/>
        </w:rPr>
        <w:t>says</w:t>
      </w:r>
      <w:r w:rsidRPr="00B8555B">
        <w:rPr>
          <w:sz w:val="24"/>
          <w:szCs w:val="24"/>
        </w:rPr>
        <w:t xml:space="preserve"> there are various theories of police leadership. Some of these are, </w:t>
      </w:r>
      <w:r>
        <w:rPr>
          <w:sz w:val="24"/>
          <w:szCs w:val="24"/>
        </w:rPr>
        <w:t>t</w:t>
      </w:r>
      <w:r w:rsidRPr="00B8555B">
        <w:rPr>
          <w:sz w:val="24"/>
          <w:szCs w:val="24"/>
        </w:rPr>
        <w:t xml:space="preserve">eam theory, leader member exchange theory, transformational theory, situational leadership theory, contingency theory, path goal theory, psychodynamic theory. </w:t>
      </w:r>
    </w:p>
    <w:p w14:paraId="442739D0" w14:textId="2FE1AAAB" w:rsidR="004C541A" w:rsidRDefault="004C541A" w:rsidP="00F86047">
      <w:pPr>
        <w:ind w:right="237"/>
        <w:jc w:val="both"/>
        <w:rPr>
          <w:sz w:val="24"/>
          <w:szCs w:val="24"/>
        </w:rPr>
      </w:pPr>
    </w:p>
    <w:p w14:paraId="7F3FD10F" w14:textId="261CD863" w:rsidR="00B8555B" w:rsidRPr="00B8555B" w:rsidRDefault="00B8555B" w:rsidP="00B8555B">
      <w:pPr>
        <w:ind w:right="237"/>
        <w:rPr>
          <w:color w:val="auto"/>
          <w:sz w:val="24"/>
          <w:szCs w:val="24"/>
        </w:rPr>
      </w:pPr>
      <w:proofErr w:type="spellStart"/>
      <w:r w:rsidRPr="00B8555B">
        <w:rPr>
          <w:color w:val="auto"/>
          <w:sz w:val="24"/>
          <w:szCs w:val="24"/>
        </w:rPr>
        <w:t>Zaccaro</w:t>
      </w:r>
      <w:proofErr w:type="spellEnd"/>
      <w:r w:rsidRPr="00B8555B">
        <w:rPr>
          <w:color w:val="auto"/>
          <w:sz w:val="24"/>
          <w:szCs w:val="24"/>
        </w:rPr>
        <w:t xml:space="preserve"> et., al, </w:t>
      </w:r>
      <w:r>
        <w:rPr>
          <w:color w:val="auto"/>
          <w:sz w:val="24"/>
          <w:szCs w:val="24"/>
        </w:rPr>
        <w:t>(</w:t>
      </w:r>
      <w:r w:rsidRPr="00B8555B">
        <w:rPr>
          <w:color w:val="auto"/>
          <w:sz w:val="24"/>
          <w:szCs w:val="24"/>
        </w:rPr>
        <w:t>2001)</w:t>
      </w:r>
      <w:r>
        <w:rPr>
          <w:color w:val="auto"/>
          <w:sz w:val="24"/>
          <w:szCs w:val="24"/>
        </w:rPr>
        <w:t xml:space="preserve"> states that the team theory is where all persons within the team have distinctive and unique roles, where success is achieved collectively by everybody performing well. The teams are also required to perform in complex and dynamic situations, where certain members of the team are responsible for deciding the team goals. This is often a higher ranked police officer. </w:t>
      </w:r>
    </w:p>
    <w:p w14:paraId="7F5D2E3F" w14:textId="08162937" w:rsidR="004C541A" w:rsidRDefault="004C541A" w:rsidP="00F86047">
      <w:pPr>
        <w:ind w:right="237"/>
        <w:jc w:val="both"/>
        <w:rPr>
          <w:sz w:val="24"/>
          <w:szCs w:val="24"/>
        </w:rPr>
      </w:pPr>
    </w:p>
    <w:p w14:paraId="5537E9A3" w14:textId="5832C945" w:rsidR="00AC72DA" w:rsidRDefault="00AC72DA" w:rsidP="00F86047">
      <w:pPr>
        <w:ind w:right="237"/>
        <w:jc w:val="both"/>
        <w:rPr>
          <w:sz w:val="24"/>
          <w:szCs w:val="24"/>
        </w:rPr>
      </w:pPr>
      <w:r>
        <w:rPr>
          <w:sz w:val="24"/>
          <w:szCs w:val="24"/>
        </w:rPr>
        <w:t xml:space="preserve">The leader member exchange theory focuses on the relationship between the leader, and the other members of the team. </w:t>
      </w:r>
      <w:proofErr w:type="spellStart"/>
      <w:r>
        <w:rPr>
          <w:sz w:val="24"/>
          <w:szCs w:val="24"/>
        </w:rPr>
        <w:t>Breukelen</w:t>
      </w:r>
      <w:proofErr w:type="spellEnd"/>
      <w:r>
        <w:rPr>
          <w:sz w:val="24"/>
          <w:szCs w:val="24"/>
        </w:rPr>
        <w:t xml:space="preserve">, et., al (2006) says that if there is a good relationship between the leader and the team members, then they will work harder. Additionally, newly recruited members of the team often have a better working relationship with the leader, in comparison to other team members who had been working at the location for a long time. </w:t>
      </w:r>
    </w:p>
    <w:p w14:paraId="71997B83" w14:textId="2884CE42" w:rsidR="00815867" w:rsidRDefault="00815867" w:rsidP="00F86047">
      <w:pPr>
        <w:ind w:right="237"/>
        <w:jc w:val="both"/>
        <w:rPr>
          <w:sz w:val="24"/>
          <w:szCs w:val="24"/>
        </w:rPr>
      </w:pPr>
    </w:p>
    <w:p w14:paraId="09E97BC4" w14:textId="0558C960" w:rsidR="00AC72DA" w:rsidRDefault="00AC72DA" w:rsidP="00F86047">
      <w:pPr>
        <w:ind w:right="237"/>
        <w:jc w:val="both"/>
        <w:rPr>
          <w:sz w:val="24"/>
          <w:szCs w:val="24"/>
        </w:rPr>
      </w:pPr>
      <w:r>
        <w:rPr>
          <w:sz w:val="24"/>
          <w:szCs w:val="24"/>
        </w:rPr>
        <w:t xml:space="preserve">The reasoning behind this is possibly because they do not know previous leaders and how they managed the team. It is as if the </w:t>
      </w:r>
      <w:proofErr w:type="gramStart"/>
      <w:r>
        <w:rPr>
          <w:sz w:val="24"/>
          <w:szCs w:val="24"/>
        </w:rPr>
        <w:t>new recruit</w:t>
      </w:r>
      <w:proofErr w:type="gramEnd"/>
      <w:r>
        <w:rPr>
          <w:sz w:val="24"/>
          <w:szCs w:val="24"/>
        </w:rPr>
        <w:t xml:space="preserve"> does not know any different, therefore </w:t>
      </w:r>
      <w:r w:rsidR="00351093">
        <w:rPr>
          <w:sz w:val="24"/>
          <w:szCs w:val="24"/>
        </w:rPr>
        <w:t xml:space="preserve">not knowing if another leader is better or worse. </w:t>
      </w:r>
    </w:p>
    <w:p w14:paraId="3A3224B8" w14:textId="30B76D34" w:rsidR="00351093" w:rsidRDefault="00351093" w:rsidP="00F86047">
      <w:pPr>
        <w:ind w:right="237"/>
        <w:jc w:val="both"/>
        <w:rPr>
          <w:sz w:val="24"/>
          <w:szCs w:val="24"/>
        </w:rPr>
      </w:pPr>
    </w:p>
    <w:p w14:paraId="07E52CE0" w14:textId="755616DF" w:rsidR="00351093" w:rsidRDefault="00351093" w:rsidP="00F86047">
      <w:pPr>
        <w:ind w:right="237"/>
        <w:jc w:val="both"/>
        <w:rPr>
          <w:sz w:val="24"/>
          <w:szCs w:val="24"/>
        </w:rPr>
      </w:pPr>
      <w:r>
        <w:rPr>
          <w:sz w:val="24"/>
          <w:szCs w:val="24"/>
        </w:rPr>
        <w:t xml:space="preserve">Transformational leadership theory is defined by Murphy and </w:t>
      </w:r>
      <w:proofErr w:type="spellStart"/>
      <w:r>
        <w:rPr>
          <w:sz w:val="24"/>
          <w:szCs w:val="24"/>
        </w:rPr>
        <w:t>Drodge</w:t>
      </w:r>
      <w:proofErr w:type="spellEnd"/>
      <w:r>
        <w:rPr>
          <w:sz w:val="24"/>
          <w:szCs w:val="24"/>
        </w:rPr>
        <w:t xml:space="preserve"> (2004) as the ability of the leader to motivate the team, so that the team members will surpass their own targets to help the organisation. This in turn will give the team member a perception, that the leader has helped, progressed, and supported them. </w:t>
      </w:r>
    </w:p>
    <w:p w14:paraId="5D2E4766" w14:textId="5375F430" w:rsidR="00B8555B" w:rsidRDefault="00B8555B" w:rsidP="00F86047">
      <w:pPr>
        <w:ind w:right="237"/>
        <w:jc w:val="both"/>
        <w:rPr>
          <w:sz w:val="24"/>
          <w:szCs w:val="24"/>
        </w:rPr>
      </w:pPr>
    </w:p>
    <w:p w14:paraId="0C4A62C3" w14:textId="76DC3E25" w:rsidR="00351093" w:rsidRPr="00351093" w:rsidRDefault="00351093" w:rsidP="00351093">
      <w:pPr>
        <w:ind w:right="237"/>
        <w:rPr>
          <w:sz w:val="24"/>
          <w:szCs w:val="24"/>
        </w:rPr>
      </w:pPr>
      <w:r w:rsidRPr="00351093">
        <w:rPr>
          <w:sz w:val="24"/>
          <w:szCs w:val="24"/>
        </w:rPr>
        <w:t xml:space="preserve">Thompson and Vecchio, </w:t>
      </w:r>
      <w:r>
        <w:rPr>
          <w:sz w:val="24"/>
          <w:szCs w:val="24"/>
        </w:rPr>
        <w:t>(</w:t>
      </w:r>
      <w:r w:rsidRPr="00351093">
        <w:rPr>
          <w:sz w:val="24"/>
          <w:szCs w:val="24"/>
        </w:rPr>
        <w:t>2009)</w:t>
      </w:r>
      <w:r>
        <w:rPr>
          <w:sz w:val="24"/>
          <w:szCs w:val="24"/>
        </w:rPr>
        <w:t xml:space="preserve"> say the Situational Leadership theory </w:t>
      </w:r>
      <w:r w:rsidRPr="00351093">
        <w:rPr>
          <w:sz w:val="24"/>
          <w:szCs w:val="24"/>
        </w:rPr>
        <w:t xml:space="preserve">predicts that an optimal style of supervision can be prescribed for given levels of maturity </w:t>
      </w:r>
      <w:r w:rsidRPr="00351093">
        <w:rPr>
          <w:sz w:val="24"/>
          <w:szCs w:val="24"/>
        </w:rPr>
        <w:lastRenderedPageBreak/>
        <w:t xml:space="preserve">amongst the team members. This means team members with low level of maturity should have lower consideration and higher task structuring. As the team members experience increases, task structuring should decrease, and considerateness should increase.  </w:t>
      </w:r>
    </w:p>
    <w:p w14:paraId="041D153D" w14:textId="77777777" w:rsidR="001E3153" w:rsidRDefault="001E3153" w:rsidP="00F86047">
      <w:pPr>
        <w:ind w:right="237"/>
        <w:jc w:val="both"/>
        <w:rPr>
          <w:sz w:val="24"/>
          <w:szCs w:val="24"/>
        </w:rPr>
      </w:pPr>
    </w:p>
    <w:p w14:paraId="42B7BC0A" w14:textId="74628F37" w:rsidR="00B8555B" w:rsidRPr="001E3153" w:rsidRDefault="00351093" w:rsidP="00F86047">
      <w:pPr>
        <w:ind w:right="237"/>
        <w:jc w:val="both"/>
        <w:rPr>
          <w:sz w:val="32"/>
          <w:szCs w:val="32"/>
        </w:rPr>
      </w:pPr>
      <w:proofErr w:type="spellStart"/>
      <w:r w:rsidRPr="001E3153">
        <w:rPr>
          <w:sz w:val="24"/>
          <w:szCs w:val="24"/>
        </w:rPr>
        <w:t>Kriger</w:t>
      </w:r>
      <w:proofErr w:type="spellEnd"/>
      <w:r w:rsidRPr="001E3153">
        <w:rPr>
          <w:sz w:val="24"/>
          <w:szCs w:val="24"/>
        </w:rPr>
        <w:t xml:space="preserve"> and Seng, (2005) state the Contingency theory incorporates both the external and internal environments of the organisation or business unit as well as the internal environment of the leader. This means that the leader will observe the environment around them and may change their leadership style depending on that environment</w:t>
      </w:r>
      <w:r w:rsidR="001E3153" w:rsidRPr="001E3153">
        <w:rPr>
          <w:sz w:val="24"/>
          <w:szCs w:val="24"/>
        </w:rPr>
        <w:t xml:space="preserve">. </w:t>
      </w:r>
    </w:p>
    <w:p w14:paraId="0E8E544E" w14:textId="77777777" w:rsidR="001E3153" w:rsidRDefault="001E3153" w:rsidP="00F86047">
      <w:pPr>
        <w:ind w:right="237"/>
        <w:jc w:val="both"/>
        <w:rPr>
          <w:sz w:val="24"/>
          <w:szCs w:val="24"/>
        </w:rPr>
      </w:pPr>
    </w:p>
    <w:p w14:paraId="59D2E6B2" w14:textId="043A0F41" w:rsidR="001E3153" w:rsidRPr="001E3153" w:rsidRDefault="001E3153" w:rsidP="001E3153">
      <w:pPr>
        <w:ind w:right="237"/>
        <w:rPr>
          <w:color w:val="auto"/>
          <w:sz w:val="24"/>
          <w:szCs w:val="24"/>
        </w:rPr>
      </w:pPr>
      <w:r w:rsidRPr="001E3153">
        <w:rPr>
          <w:color w:val="auto"/>
          <w:sz w:val="24"/>
          <w:szCs w:val="24"/>
        </w:rPr>
        <w:t>The path goal theory basically focuses on how leaders motivate their followers to achieve set objectives. The theory is built on how employees believe an achievable target</w:t>
      </w:r>
      <w:r>
        <w:rPr>
          <w:color w:val="auto"/>
          <w:sz w:val="24"/>
          <w:szCs w:val="24"/>
        </w:rPr>
        <w:t xml:space="preserve"> </w:t>
      </w:r>
      <w:r w:rsidRPr="001E3153">
        <w:rPr>
          <w:color w:val="auto"/>
          <w:sz w:val="24"/>
          <w:szCs w:val="24"/>
        </w:rPr>
        <w:t>set by their employer</w:t>
      </w:r>
      <w:r>
        <w:rPr>
          <w:color w:val="auto"/>
          <w:sz w:val="24"/>
          <w:szCs w:val="24"/>
        </w:rPr>
        <w:t xml:space="preserve"> or leader,</w:t>
      </w:r>
      <w:r w:rsidRPr="001E3153">
        <w:rPr>
          <w:color w:val="auto"/>
          <w:sz w:val="24"/>
          <w:szCs w:val="24"/>
        </w:rPr>
        <w:t xml:space="preserve"> and they are </w:t>
      </w:r>
      <w:r>
        <w:rPr>
          <w:color w:val="auto"/>
          <w:sz w:val="24"/>
          <w:szCs w:val="24"/>
        </w:rPr>
        <w:t xml:space="preserve">then </w:t>
      </w:r>
      <w:r w:rsidRPr="001E3153">
        <w:rPr>
          <w:color w:val="auto"/>
          <w:sz w:val="24"/>
          <w:szCs w:val="24"/>
        </w:rPr>
        <w:t xml:space="preserve">rewarded when the target has been achieved. The </w:t>
      </w:r>
      <w:r>
        <w:rPr>
          <w:color w:val="auto"/>
          <w:sz w:val="24"/>
          <w:szCs w:val="24"/>
        </w:rPr>
        <w:t>members of the team</w:t>
      </w:r>
      <w:r w:rsidRPr="001E3153">
        <w:rPr>
          <w:color w:val="auto"/>
          <w:sz w:val="24"/>
          <w:szCs w:val="24"/>
        </w:rPr>
        <w:t xml:space="preserve"> must believe the reward is valuable </w:t>
      </w:r>
      <w:r>
        <w:rPr>
          <w:color w:val="auto"/>
          <w:sz w:val="24"/>
          <w:szCs w:val="24"/>
        </w:rPr>
        <w:t xml:space="preserve">enough </w:t>
      </w:r>
      <w:r w:rsidRPr="001E3153">
        <w:rPr>
          <w:color w:val="auto"/>
          <w:sz w:val="24"/>
          <w:szCs w:val="24"/>
        </w:rPr>
        <w:t>and is worth their while, otherwise the theory does not work. (Bans-</w:t>
      </w:r>
      <w:proofErr w:type="spellStart"/>
      <w:r w:rsidRPr="001E3153">
        <w:rPr>
          <w:color w:val="auto"/>
          <w:sz w:val="24"/>
          <w:szCs w:val="24"/>
        </w:rPr>
        <w:t>Akutey</w:t>
      </w:r>
      <w:proofErr w:type="spellEnd"/>
      <w:r w:rsidRPr="001E3153">
        <w:rPr>
          <w:color w:val="auto"/>
          <w:sz w:val="24"/>
          <w:szCs w:val="24"/>
        </w:rPr>
        <w:t>, 2021)</w:t>
      </w:r>
      <w:r>
        <w:rPr>
          <w:color w:val="auto"/>
          <w:sz w:val="24"/>
          <w:szCs w:val="24"/>
        </w:rPr>
        <w:t>.</w:t>
      </w:r>
    </w:p>
    <w:p w14:paraId="079E920A" w14:textId="77777777" w:rsidR="001E3153" w:rsidRDefault="001E3153" w:rsidP="00F86047">
      <w:pPr>
        <w:ind w:right="237"/>
        <w:jc w:val="both"/>
        <w:rPr>
          <w:sz w:val="24"/>
          <w:szCs w:val="24"/>
        </w:rPr>
      </w:pPr>
    </w:p>
    <w:p w14:paraId="2532362D" w14:textId="0BC0CCF1" w:rsidR="001E3153" w:rsidRPr="001E3153" w:rsidRDefault="001E3153" w:rsidP="001E3153">
      <w:pPr>
        <w:ind w:right="237"/>
        <w:rPr>
          <w:color w:val="auto"/>
          <w:sz w:val="24"/>
          <w:szCs w:val="24"/>
        </w:rPr>
      </w:pPr>
      <w:r w:rsidRPr="001E3153">
        <w:rPr>
          <w:color w:val="auto"/>
          <w:sz w:val="24"/>
          <w:szCs w:val="24"/>
        </w:rPr>
        <w:t xml:space="preserve">The psychodynamic approach to leadership </w:t>
      </w:r>
      <w:r>
        <w:rPr>
          <w:color w:val="auto"/>
          <w:sz w:val="24"/>
          <w:szCs w:val="24"/>
        </w:rPr>
        <w:t>“</w:t>
      </w:r>
      <w:r w:rsidRPr="001E3153">
        <w:rPr>
          <w:color w:val="auto"/>
          <w:sz w:val="24"/>
          <w:szCs w:val="24"/>
        </w:rPr>
        <w:t xml:space="preserve">focuses on the dynamics of human behaviour which are often the most difficult to understand. It acknowledges that people are complex, </w:t>
      </w:r>
      <w:proofErr w:type="gramStart"/>
      <w:r w:rsidRPr="001E3153">
        <w:rPr>
          <w:color w:val="auto"/>
          <w:sz w:val="24"/>
          <w:szCs w:val="24"/>
        </w:rPr>
        <w:t>unique</w:t>
      </w:r>
      <w:proofErr w:type="gramEnd"/>
      <w:r w:rsidRPr="001E3153">
        <w:rPr>
          <w:color w:val="auto"/>
          <w:sz w:val="24"/>
          <w:szCs w:val="24"/>
        </w:rPr>
        <w:t xml:space="preserve"> and paradoxical beings with rich and myriad motivational drivers, and decision-making and interaction patterns.</w:t>
      </w:r>
      <w:r>
        <w:rPr>
          <w:color w:val="auto"/>
          <w:sz w:val="24"/>
          <w:szCs w:val="24"/>
        </w:rPr>
        <w:t xml:space="preserve">” </w:t>
      </w:r>
      <w:r w:rsidRPr="001E3153">
        <w:rPr>
          <w:color w:val="auto"/>
          <w:sz w:val="24"/>
          <w:szCs w:val="24"/>
        </w:rPr>
        <w:t>(</w:t>
      </w:r>
      <w:proofErr w:type="spellStart"/>
      <w:r w:rsidRPr="001E3153">
        <w:rPr>
          <w:color w:val="auto"/>
          <w:sz w:val="24"/>
          <w:szCs w:val="24"/>
        </w:rPr>
        <w:t>Kets</w:t>
      </w:r>
      <w:proofErr w:type="spellEnd"/>
      <w:r w:rsidRPr="001E3153">
        <w:rPr>
          <w:color w:val="auto"/>
          <w:sz w:val="24"/>
          <w:szCs w:val="24"/>
        </w:rPr>
        <w:t xml:space="preserve"> de Vries and </w:t>
      </w:r>
      <w:proofErr w:type="spellStart"/>
      <w:r w:rsidRPr="001E3153">
        <w:rPr>
          <w:color w:val="auto"/>
          <w:sz w:val="24"/>
          <w:szCs w:val="24"/>
        </w:rPr>
        <w:t>Cheak</w:t>
      </w:r>
      <w:proofErr w:type="spellEnd"/>
      <w:r w:rsidRPr="001E3153">
        <w:rPr>
          <w:color w:val="auto"/>
          <w:sz w:val="24"/>
          <w:szCs w:val="24"/>
        </w:rPr>
        <w:t>, 2014)</w:t>
      </w:r>
      <w:r>
        <w:rPr>
          <w:color w:val="auto"/>
          <w:sz w:val="24"/>
          <w:szCs w:val="24"/>
        </w:rPr>
        <w:t>.</w:t>
      </w:r>
    </w:p>
    <w:p w14:paraId="5E4BF119" w14:textId="5ED5A8D2" w:rsidR="00B8555B" w:rsidRDefault="00B8555B" w:rsidP="00F86047">
      <w:pPr>
        <w:ind w:right="237"/>
        <w:jc w:val="both"/>
        <w:rPr>
          <w:color w:val="auto"/>
          <w:sz w:val="32"/>
          <w:szCs w:val="32"/>
        </w:rPr>
      </w:pPr>
    </w:p>
    <w:p w14:paraId="45BA5E19" w14:textId="15320076" w:rsidR="004B4601" w:rsidRDefault="004B4601" w:rsidP="00F86047">
      <w:pPr>
        <w:ind w:right="237"/>
        <w:jc w:val="both"/>
        <w:rPr>
          <w:color w:val="auto"/>
          <w:sz w:val="24"/>
          <w:szCs w:val="24"/>
        </w:rPr>
      </w:pPr>
      <w:r>
        <w:rPr>
          <w:color w:val="auto"/>
          <w:sz w:val="24"/>
          <w:szCs w:val="24"/>
        </w:rPr>
        <w:t xml:space="preserve">Working as a police officer, I have seen many of these leadership strategies from different sergeants. These can also be used by police constables when dealing with the public, whilst attending incidents. This was proven when I dealt with an incident </w:t>
      </w:r>
      <w:r w:rsidR="00EF15BD">
        <w:rPr>
          <w:color w:val="auto"/>
          <w:sz w:val="24"/>
          <w:szCs w:val="24"/>
        </w:rPr>
        <w:t xml:space="preserve">which I initially attended with </w:t>
      </w:r>
      <w:proofErr w:type="gramStart"/>
      <w:r w:rsidR="00EF15BD">
        <w:rPr>
          <w:color w:val="auto"/>
          <w:sz w:val="24"/>
          <w:szCs w:val="24"/>
        </w:rPr>
        <w:t>a new recruit</w:t>
      </w:r>
      <w:proofErr w:type="gramEnd"/>
      <w:r w:rsidR="00EF15BD">
        <w:rPr>
          <w:color w:val="auto"/>
          <w:sz w:val="24"/>
          <w:szCs w:val="24"/>
        </w:rPr>
        <w:t>. The police control room</w:t>
      </w:r>
      <w:r>
        <w:rPr>
          <w:color w:val="auto"/>
          <w:sz w:val="24"/>
          <w:szCs w:val="24"/>
        </w:rPr>
        <w:t xml:space="preserve"> received a 999 call from a member of the public who was hysterical. The call taker was not able to get much information from the caller but managed to get an address. Upon my arrival</w:t>
      </w:r>
      <w:r w:rsidR="00C97F00">
        <w:rPr>
          <w:color w:val="auto"/>
          <w:sz w:val="24"/>
          <w:szCs w:val="24"/>
        </w:rPr>
        <w:t xml:space="preserve"> at the address, I was greeted by a female who was visibly upset. She allowed myself and my colleague into the address. Inside the address it appeared that there was some kind of party on going, due to the number of alcoholic drinks, and party banners placed around the rooms. There was 10 people inside the address, whom were all intoxicated. None of these people were willing to talk to police about what had happened, nor did they disclose who contacted police, so I took leadership of the incident and tried to speak with everybody separately. After a few minutes, one male at the address became aggressive towards me. As a result of this male becoming aggressive, a second male rallied him on. I then called for a further double crewed unit to attend to assist us. </w:t>
      </w:r>
    </w:p>
    <w:p w14:paraId="718B14DA" w14:textId="7FABF636" w:rsidR="00C97F00" w:rsidRDefault="00C97F00" w:rsidP="00F86047">
      <w:pPr>
        <w:ind w:right="237"/>
        <w:jc w:val="both"/>
        <w:rPr>
          <w:color w:val="auto"/>
          <w:sz w:val="24"/>
          <w:szCs w:val="24"/>
        </w:rPr>
      </w:pPr>
    </w:p>
    <w:p w14:paraId="0311821D" w14:textId="7DA0949A" w:rsidR="00C97F00" w:rsidRDefault="00C97F00" w:rsidP="00F86047">
      <w:pPr>
        <w:ind w:right="237"/>
        <w:jc w:val="both"/>
        <w:rPr>
          <w:color w:val="auto"/>
          <w:sz w:val="24"/>
          <w:szCs w:val="24"/>
        </w:rPr>
      </w:pPr>
      <w:r>
        <w:rPr>
          <w:color w:val="auto"/>
          <w:sz w:val="24"/>
          <w:szCs w:val="24"/>
        </w:rPr>
        <w:t xml:space="preserve">Once the other units had arrived, I discussed the matter with them. I immediately told my two colleagues to assist me in removing the one male from the address to enable us to deal with the incident safely and appropriately. Once the male was taken outside the second male, calmed down. I </w:t>
      </w:r>
      <w:r w:rsidR="00EF15BD">
        <w:rPr>
          <w:color w:val="auto"/>
          <w:sz w:val="24"/>
          <w:szCs w:val="24"/>
        </w:rPr>
        <w:t xml:space="preserve">instructed the </w:t>
      </w:r>
      <w:proofErr w:type="gramStart"/>
      <w:r w:rsidR="00EF15BD">
        <w:rPr>
          <w:color w:val="auto"/>
          <w:sz w:val="24"/>
          <w:szCs w:val="24"/>
        </w:rPr>
        <w:t>new recruit</w:t>
      </w:r>
      <w:proofErr w:type="gramEnd"/>
      <w:r w:rsidR="00EF15BD">
        <w:rPr>
          <w:color w:val="auto"/>
          <w:sz w:val="24"/>
          <w:szCs w:val="24"/>
        </w:rPr>
        <w:t xml:space="preserve"> to speak with any neighbouring properties to establish if they had witnessed any incident. I </w:t>
      </w:r>
      <w:r>
        <w:rPr>
          <w:color w:val="auto"/>
          <w:sz w:val="24"/>
          <w:szCs w:val="24"/>
        </w:rPr>
        <w:t xml:space="preserve">was </w:t>
      </w:r>
      <w:r w:rsidR="00EF15BD">
        <w:rPr>
          <w:color w:val="auto"/>
          <w:sz w:val="24"/>
          <w:szCs w:val="24"/>
        </w:rPr>
        <w:t xml:space="preserve">then </w:t>
      </w:r>
      <w:r>
        <w:rPr>
          <w:color w:val="auto"/>
          <w:sz w:val="24"/>
          <w:szCs w:val="24"/>
        </w:rPr>
        <w:t>able to discuss the incident with all involved</w:t>
      </w:r>
      <w:r w:rsidR="00EF15BD">
        <w:rPr>
          <w:color w:val="auto"/>
          <w:sz w:val="24"/>
          <w:szCs w:val="24"/>
        </w:rPr>
        <w:t xml:space="preserve"> when initially no one was willing to give information to me. Upon the new recruits return to the address I told them to speak with the upset female. They were able to </w:t>
      </w:r>
      <w:r>
        <w:rPr>
          <w:color w:val="auto"/>
          <w:sz w:val="24"/>
          <w:szCs w:val="24"/>
        </w:rPr>
        <w:t xml:space="preserve">break </w:t>
      </w:r>
      <w:r w:rsidR="00EF15BD">
        <w:rPr>
          <w:color w:val="auto"/>
          <w:sz w:val="24"/>
          <w:szCs w:val="24"/>
        </w:rPr>
        <w:t xml:space="preserve">their </w:t>
      </w:r>
      <w:r>
        <w:rPr>
          <w:color w:val="auto"/>
          <w:sz w:val="24"/>
          <w:szCs w:val="24"/>
        </w:rPr>
        <w:t xml:space="preserve">barriers down, when the upset female disclosed that her brother was the male outside with </w:t>
      </w:r>
      <w:r w:rsidR="002758AB">
        <w:rPr>
          <w:color w:val="auto"/>
          <w:sz w:val="24"/>
          <w:szCs w:val="24"/>
        </w:rPr>
        <w:t>our</w:t>
      </w:r>
      <w:r>
        <w:rPr>
          <w:color w:val="auto"/>
          <w:sz w:val="24"/>
          <w:szCs w:val="24"/>
        </w:rPr>
        <w:t xml:space="preserve"> </w:t>
      </w:r>
      <w:r>
        <w:rPr>
          <w:color w:val="auto"/>
          <w:sz w:val="24"/>
          <w:szCs w:val="24"/>
        </w:rPr>
        <w:lastRenderedPageBreak/>
        <w:t xml:space="preserve">colleagues. She claimed her brother became verbally aggressive towards her after drinking too much at a family party. </w:t>
      </w:r>
    </w:p>
    <w:p w14:paraId="1D8B2C0D" w14:textId="7F25B6CD" w:rsidR="00EF15BD" w:rsidRDefault="00EF15BD" w:rsidP="00F86047">
      <w:pPr>
        <w:ind w:right="237"/>
        <w:jc w:val="both"/>
        <w:rPr>
          <w:color w:val="auto"/>
          <w:sz w:val="24"/>
          <w:szCs w:val="24"/>
        </w:rPr>
      </w:pPr>
    </w:p>
    <w:p w14:paraId="64E2CCA2" w14:textId="11BB41D2" w:rsidR="00EF15BD" w:rsidRDefault="00EF15BD" w:rsidP="00F86047">
      <w:pPr>
        <w:ind w:right="237"/>
        <w:jc w:val="both"/>
        <w:rPr>
          <w:color w:val="auto"/>
          <w:sz w:val="24"/>
          <w:szCs w:val="24"/>
        </w:rPr>
      </w:pPr>
      <w:r>
        <w:rPr>
          <w:color w:val="auto"/>
          <w:sz w:val="24"/>
          <w:szCs w:val="24"/>
        </w:rPr>
        <w:t xml:space="preserve">To prevent any further incidents taking place, my colleague and I conveyed the brother to another address. </w:t>
      </w:r>
    </w:p>
    <w:p w14:paraId="57D8E071" w14:textId="36273002" w:rsidR="00EF15BD" w:rsidRDefault="00EF15BD" w:rsidP="00F86047">
      <w:pPr>
        <w:ind w:right="237"/>
        <w:jc w:val="both"/>
        <w:rPr>
          <w:color w:val="auto"/>
          <w:sz w:val="24"/>
          <w:szCs w:val="24"/>
        </w:rPr>
      </w:pPr>
    </w:p>
    <w:p w14:paraId="61E299FD" w14:textId="2F7A0AB0" w:rsidR="004B4601" w:rsidRDefault="00EF15BD" w:rsidP="00F86047">
      <w:pPr>
        <w:ind w:right="237"/>
        <w:jc w:val="both"/>
        <w:rPr>
          <w:color w:val="auto"/>
          <w:sz w:val="24"/>
          <w:szCs w:val="24"/>
        </w:rPr>
      </w:pPr>
      <w:r>
        <w:rPr>
          <w:color w:val="auto"/>
          <w:sz w:val="24"/>
          <w:szCs w:val="24"/>
        </w:rPr>
        <w:t xml:space="preserve">During this incident, I was in a position where I had to </w:t>
      </w:r>
      <w:r w:rsidR="002758AB">
        <w:rPr>
          <w:color w:val="auto"/>
          <w:sz w:val="24"/>
          <w:szCs w:val="24"/>
        </w:rPr>
        <w:t xml:space="preserve">be flexible and change between leadership strategies. Initially, I took the leadership role within this incident. This was mainly because my colleague was </w:t>
      </w:r>
      <w:proofErr w:type="gramStart"/>
      <w:r w:rsidR="002758AB">
        <w:rPr>
          <w:color w:val="auto"/>
          <w:sz w:val="24"/>
          <w:szCs w:val="24"/>
        </w:rPr>
        <w:t>a new recruit</w:t>
      </w:r>
      <w:proofErr w:type="gramEnd"/>
      <w:r w:rsidR="002758AB">
        <w:rPr>
          <w:color w:val="auto"/>
          <w:sz w:val="24"/>
          <w:szCs w:val="24"/>
        </w:rPr>
        <w:t xml:space="preserve"> and did not have much experience. After the further officers arrived, I was able to initiate the team theory. This was where we all had distinctive roles to achieve the best goal. This was maintained throughout the incident. I was always in the contingency theory, observing the environment and requesting my colleagues to remove the aggressive male. I later switched to the situational exchange theory. I was able to give higher tasking structure to the </w:t>
      </w:r>
      <w:proofErr w:type="gramStart"/>
      <w:r w:rsidR="002758AB">
        <w:rPr>
          <w:color w:val="auto"/>
          <w:sz w:val="24"/>
          <w:szCs w:val="24"/>
        </w:rPr>
        <w:t>new recruit</w:t>
      </w:r>
      <w:proofErr w:type="gramEnd"/>
      <w:r w:rsidR="002758AB">
        <w:rPr>
          <w:color w:val="auto"/>
          <w:sz w:val="24"/>
          <w:szCs w:val="24"/>
        </w:rPr>
        <w:t xml:space="preserve">, so that we could prevent any further aggression. </w:t>
      </w:r>
      <w:r w:rsidR="004C451E">
        <w:rPr>
          <w:color w:val="auto"/>
          <w:sz w:val="24"/>
          <w:szCs w:val="24"/>
        </w:rPr>
        <w:t xml:space="preserve">It was vital to be able to be flexible and change through the strategies fluidly, so that the end goal was achieved. </w:t>
      </w:r>
    </w:p>
    <w:p w14:paraId="77F8D495" w14:textId="20003F62" w:rsidR="004C451E" w:rsidRDefault="004C451E" w:rsidP="00F86047">
      <w:pPr>
        <w:ind w:right="237"/>
        <w:jc w:val="both"/>
        <w:rPr>
          <w:color w:val="auto"/>
          <w:sz w:val="24"/>
          <w:szCs w:val="24"/>
        </w:rPr>
      </w:pPr>
    </w:p>
    <w:p w14:paraId="6B5A90AB" w14:textId="77777777" w:rsidR="002420A2" w:rsidRDefault="004C451E" w:rsidP="00F86047">
      <w:pPr>
        <w:ind w:right="237"/>
        <w:jc w:val="both"/>
        <w:rPr>
          <w:color w:val="auto"/>
          <w:sz w:val="24"/>
          <w:szCs w:val="24"/>
        </w:rPr>
      </w:pPr>
      <w:r>
        <w:rPr>
          <w:color w:val="auto"/>
          <w:sz w:val="24"/>
          <w:szCs w:val="24"/>
        </w:rPr>
        <w:t xml:space="preserve">In conclusion, there are many kinds of leadership strategies such as </w:t>
      </w:r>
      <w:r>
        <w:rPr>
          <w:sz w:val="24"/>
          <w:szCs w:val="24"/>
        </w:rPr>
        <w:t>t</w:t>
      </w:r>
      <w:r w:rsidRPr="00B8555B">
        <w:rPr>
          <w:sz w:val="24"/>
          <w:szCs w:val="24"/>
        </w:rPr>
        <w:t>eam theory, leader member exchange theory, transformational theory, situational leadership theory, contingency theory, path goal theory, psychodynamic theory.</w:t>
      </w:r>
      <w:r>
        <w:rPr>
          <w:color w:val="auto"/>
          <w:sz w:val="24"/>
          <w:szCs w:val="24"/>
        </w:rPr>
        <w:t xml:space="preserve"> These can be used in all ranks of policing from higher ranking police officers dealing with teams of police constables, or whether it be a police constable leading a team of equal raked police constables. This was evidenced by me when dealing with the incident mention. It is often that leaders will change between the different strategies to enable them to achieve the desired result. </w:t>
      </w:r>
    </w:p>
    <w:p w14:paraId="45CBC5D5" w14:textId="77777777" w:rsidR="002420A2" w:rsidRDefault="002420A2" w:rsidP="00F86047">
      <w:pPr>
        <w:ind w:right="237"/>
        <w:jc w:val="both"/>
        <w:rPr>
          <w:color w:val="auto"/>
          <w:sz w:val="24"/>
          <w:szCs w:val="24"/>
        </w:rPr>
      </w:pPr>
    </w:p>
    <w:p w14:paraId="712EC068" w14:textId="67C1347E" w:rsidR="002420A2" w:rsidRDefault="004C451E" w:rsidP="00F86047">
      <w:pPr>
        <w:ind w:right="237"/>
        <w:jc w:val="both"/>
        <w:rPr>
          <w:color w:val="auto"/>
          <w:sz w:val="24"/>
          <w:szCs w:val="24"/>
        </w:rPr>
      </w:pPr>
      <w:r>
        <w:rPr>
          <w:color w:val="auto"/>
          <w:sz w:val="24"/>
          <w:szCs w:val="24"/>
        </w:rPr>
        <w:t xml:space="preserve">Flexibility is required when doing this and not </w:t>
      </w:r>
      <w:r w:rsidR="00DA01E8">
        <w:rPr>
          <w:color w:val="auto"/>
          <w:sz w:val="24"/>
          <w:szCs w:val="24"/>
        </w:rPr>
        <w:t>to use previous approaches as these appear to be ineffective.</w:t>
      </w:r>
      <w:r w:rsidR="002420A2">
        <w:rPr>
          <w:color w:val="auto"/>
          <w:sz w:val="24"/>
          <w:szCs w:val="24"/>
        </w:rPr>
        <w:t xml:space="preserve"> When leadership comes under scrutiny there is not a routine theory that can test against the practice.</w:t>
      </w:r>
    </w:p>
    <w:p w14:paraId="54F0AD3D" w14:textId="7A07C2AD" w:rsidR="002420A2" w:rsidRDefault="002420A2" w:rsidP="00F86047">
      <w:pPr>
        <w:ind w:right="237"/>
        <w:jc w:val="both"/>
        <w:rPr>
          <w:color w:val="auto"/>
          <w:sz w:val="24"/>
          <w:szCs w:val="24"/>
        </w:rPr>
      </w:pPr>
    </w:p>
    <w:p w14:paraId="16C45F2F" w14:textId="06845D21" w:rsidR="002420A2" w:rsidRDefault="002420A2" w:rsidP="00F86047">
      <w:pPr>
        <w:ind w:right="237"/>
        <w:jc w:val="both"/>
        <w:rPr>
          <w:color w:val="auto"/>
          <w:sz w:val="24"/>
          <w:szCs w:val="24"/>
        </w:rPr>
      </w:pPr>
    </w:p>
    <w:p w14:paraId="1EF5604E" w14:textId="1A8AF35E" w:rsidR="002420A2" w:rsidRPr="002420A2" w:rsidRDefault="002420A2" w:rsidP="00F86047">
      <w:pPr>
        <w:ind w:right="237"/>
        <w:jc w:val="both"/>
        <w:rPr>
          <w:color w:val="auto"/>
          <w:sz w:val="24"/>
          <w:szCs w:val="24"/>
        </w:rPr>
      </w:pPr>
      <w:r>
        <w:rPr>
          <w:color w:val="auto"/>
          <w:sz w:val="24"/>
          <w:szCs w:val="24"/>
        </w:rPr>
        <w:t xml:space="preserve">Word count: 1807 words. </w:t>
      </w:r>
    </w:p>
    <w:p w14:paraId="00224C76" w14:textId="3EDC0D07" w:rsidR="004B4601" w:rsidRDefault="004B4601" w:rsidP="00F86047">
      <w:pPr>
        <w:ind w:right="237"/>
        <w:jc w:val="both"/>
        <w:rPr>
          <w:color w:val="auto"/>
          <w:sz w:val="32"/>
          <w:szCs w:val="32"/>
        </w:rPr>
      </w:pPr>
    </w:p>
    <w:p w14:paraId="1AECAE4C" w14:textId="04E758ED" w:rsidR="004B4601" w:rsidRDefault="004B4601" w:rsidP="00F86047">
      <w:pPr>
        <w:ind w:right="237"/>
        <w:jc w:val="both"/>
        <w:rPr>
          <w:color w:val="auto"/>
          <w:sz w:val="32"/>
          <w:szCs w:val="32"/>
        </w:rPr>
      </w:pPr>
    </w:p>
    <w:p w14:paraId="3A4B423B" w14:textId="7438ABDF" w:rsidR="004B4601" w:rsidRDefault="004B4601" w:rsidP="00F86047">
      <w:pPr>
        <w:ind w:right="237"/>
        <w:jc w:val="both"/>
        <w:rPr>
          <w:color w:val="auto"/>
          <w:sz w:val="32"/>
          <w:szCs w:val="32"/>
        </w:rPr>
      </w:pPr>
    </w:p>
    <w:p w14:paraId="74645795" w14:textId="21797B21" w:rsidR="008340FB" w:rsidRDefault="008340FB" w:rsidP="00F86047">
      <w:pPr>
        <w:ind w:right="237"/>
      </w:pPr>
    </w:p>
    <w:p w14:paraId="4C757582" w14:textId="77777777" w:rsidR="00897AE3" w:rsidRDefault="00897AE3" w:rsidP="00F86047">
      <w:pPr>
        <w:ind w:right="237"/>
      </w:pPr>
    </w:p>
    <w:p w14:paraId="131A3C45" w14:textId="7086E201" w:rsidR="008340FB" w:rsidRDefault="008340FB" w:rsidP="00F86047">
      <w:pPr>
        <w:ind w:right="237"/>
      </w:pPr>
    </w:p>
    <w:p w14:paraId="01993063" w14:textId="6CE1E85B" w:rsidR="008340FB" w:rsidRDefault="008340FB" w:rsidP="00F86047">
      <w:pPr>
        <w:ind w:right="237"/>
      </w:pPr>
    </w:p>
    <w:p w14:paraId="319BD336" w14:textId="42029010" w:rsidR="008340FB" w:rsidRDefault="008340FB" w:rsidP="00F86047">
      <w:pPr>
        <w:ind w:right="237"/>
      </w:pPr>
    </w:p>
    <w:p w14:paraId="775DA0A8" w14:textId="5DE94DFB" w:rsidR="008340FB" w:rsidRDefault="008340FB" w:rsidP="00F86047">
      <w:pPr>
        <w:ind w:right="237"/>
      </w:pPr>
    </w:p>
    <w:p w14:paraId="5A618740" w14:textId="6A8E7FC2" w:rsidR="008340FB" w:rsidRDefault="008340FB" w:rsidP="00F86047">
      <w:pPr>
        <w:ind w:right="237"/>
      </w:pPr>
    </w:p>
    <w:p w14:paraId="77C829B0" w14:textId="54F43A93" w:rsidR="008340FB" w:rsidRDefault="008340FB" w:rsidP="00F86047">
      <w:pPr>
        <w:ind w:right="237"/>
      </w:pPr>
    </w:p>
    <w:p w14:paraId="3877FA23" w14:textId="6DC3D74B" w:rsidR="008340FB" w:rsidRDefault="008340FB" w:rsidP="00F86047">
      <w:pPr>
        <w:ind w:right="237"/>
      </w:pPr>
    </w:p>
    <w:p w14:paraId="0D275C7F" w14:textId="3A143E8B" w:rsidR="008340FB" w:rsidRDefault="008340FB" w:rsidP="00F86047">
      <w:pPr>
        <w:ind w:right="237"/>
      </w:pPr>
    </w:p>
    <w:p w14:paraId="35B01C22" w14:textId="403422B0" w:rsidR="008340FB" w:rsidRDefault="008340FB" w:rsidP="00F86047">
      <w:pPr>
        <w:ind w:right="237"/>
      </w:pPr>
    </w:p>
    <w:p w14:paraId="2B2387B7" w14:textId="0D1A3FCA" w:rsidR="008340FB" w:rsidRDefault="008340FB" w:rsidP="00F86047">
      <w:pPr>
        <w:ind w:right="237"/>
      </w:pPr>
    </w:p>
    <w:p w14:paraId="430DE6B9" w14:textId="075925D8" w:rsidR="008340FB" w:rsidRDefault="008340FB" w:rsidP="00F86047">
      <w:pPr>
        <w:ind w:right="237"/>
      </w:pPr>
    </w:p>
    <w:p w14:paraId="020D92C2" w14:textId="77777777" w:rsidR="008340FB" w:rsidRPr="000B1E96" w:rsidRDefault="008340FB" w:rsidP="00F86047">
      <w:pPr>
        <w:ind w:right="237"/>
      </w:pPr>
    </w:p>
    <w:p w14:paraId="531E9108" w14:textId="77777777" w:rsidR="00F86047" w:rsidRPr="00270EEB" w:rsidRDefault="00F86047" w:rsidP="00F86047">
      <w:pPr>
        <w:ind w:right="237"/>
        <w:jc w:val="both"/>
        <w:rPr>
          <w:sz w:val="24"/>
          <w:szCs w:val="24"/>
        </w:rPr>
      </w:pPr>
    </w:p>
    <w:p w14:paraId="56AECE20" w14:textId="77777777" w:rsidR="00F86047" w:rsidRPr="00270EEB" w:rsidRDefault="00F86047" w:rsidP="00F86047">
      <w:pPr>
        <w:ind w:right="237"/>
        <w:jc w:val="center"/>
        <w:rPr>
          <w:b/>
          <w:sz w:val="24"/>
          <w:szCs w:val="24"/>
        </w:rPr>
      </w:pPr>
      <w:r>
        <w:rPr>
          <w:b/>
          <w:sz w:val="24"/>
          <w:szCs w:val="24"/>
        </w:rPr>
        <w:lastRenderedPageBreak/>
        <w:t>Task 4</w:t>
      </w:r>
    </w:p>
    <w:p w14:paraId="0B2682E3" w14:textId="77777777" w:rsidR="00F86047" w:rsidRDefault="00F86047" w:rsidP="00F86047">
      <w:pPr>
        <w:ind w:right="237"/>
        <w:jc w:val="both"/>
        <w:rPr>
          <w:b/>
          <w:color w:val="auto"/>
          <w:sz w:val="24"/>
          <w:szCs w:val="24"/>
        </w:rPr>
      </w:pPr>
    </w:p>
    <w:p w14:paraId="18FF4562" w14:textId="22619BED" w:rsidR="00F86047" w:rsidRPr="00650CE9" w:rsidRDefault="00F86047" w:rsidP="00F86047">
      <w:pPr>
        <w:pStyle w:val="paragraph"/>
        <w:spacing w:before="0" w:beforeAutospacing="0" w:after="0" w:afterAutospacing="0"/>
        <w:ind w:right="105"/>
        <w:jc w:val="both"/>
        <w:textAlignment w:val="baseline"/>
        <w:rPr>
          <w:rFonts w:ascii="Segoe UI" w:hAnsi="Segoe UI" w:cs="Segoe UI"/>
          <w:color w:val="000000"/>
          <w:sz w:val="18"/>
          <w:szCs w:val="18"/>
        </w:rPr>
      </w:pPr>
    </w:p>
    <w:p w14:paraId="4DE6C125" w14:textId="288C7565" w:rsidR="005F686E" w:rsidRDefault="005F686E" w:rsidP="00F86047">
      <w:pPr>
        <w:ind w:right="237"/>
        <w:jc w:val="both"/>
        <w:rPr>
          <w:b/>
          <w:sz w:val="24"/>
          <w:szCs w:val="24"/>
        </w:rPr>
      </w:pPr>
    </w:p>
    <w:p w14:paraId="33E4DF92" w14:textId="1E37DF31" w:rsidR="005F686E" w:rsidRPr="00477300" w:rsidRDefault="00477300" w:rsidP="005F686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 xml:space="preserve">I started my career as a police officer back in September 2020. In the height of Covid-19, I have seen a dramatic change not only in a way of policing but also in the way of training newly appointed police officers. </w:t>
      </w:r>
    </w:p>
    <w:p w14:paraId="35B5BE4F" w14:textId="77777777" w:rsidR="005F686E" w:rsidRPr="00477300" w:rsidRDefault="005F686E" w:rsidP="005F686E">
      <w:pPr>
        <w:pStyle w:val="NormalWeb"/>
        <w:spacing w:before="0" w:beforeAutospacing="0" w:after="0" w:afterAutospacing="0"/>
        <w:rPr>
          <w:rFonts w:ascii="Arial" w:hAnsi="Arial" w:cs="Arial"/>
          <w:color w:val="000000"/>
          <w:sz w:val="24"/>
          <w:szCs w:val="24"/>
        </w:rPr>
      </w:pPr>
    </w:p>
    <w:p w14:paraId="2230876E" w14:textId="112182EB" w:rsidR="008A6D43" w:rsidRDefault="00477300" w:rsidP="008A6D43">
      <w:pPr>
        <w:rPr>
          <w:sz w:val="24"/>
          <w:szCs w:val="24"/>
        </w:rPr>
      </w:pPr>
      <w:r>
        <w:rPr>
          <w:sz w:val="24"/>
          <w:szCs w:val="24"/>
        </w:rPr>
        <w:t xml:space="preserve">In this essay I will discuss the different coaching and mentoring </w:t>
      </w:r>
      <w:r w:rsidR="008A6D43">
        <w:rPr>
          <w:sz w:val="24"/>
          <w:szCs w:val="24"/>
        </w:rPr>
        <w:t xml:space="preserve">theories, including </w:t>
      </w:r>
      <w:r w:rsidR="008A6D43" w:rsidRPr="00F56959">
        <w:rPr>
          <w:sz w:val="24"/>
          <w:szCs w:val="24"/>
        </w:rPr>
        <w:t>Situational Leadership Theory</w:t>
      </w:r>
      <w:r w:rsidR="008A6D43">
        <w:rPr>
          <w:sz w:val="24"/>
          <w:szCs w:val="24"/>
        </w:rPr>
        <w:t xml:space="preserve">, </w:t>
      </w:r>
      <w:r w:rsidR="008A6D43" w:rsidRPr="00F56959">
        <w:rPr>
          <w:sz w:val="24"/>
          <w:szCs w:val="24"/>
        </w:rPr>
        <w:t>Cognitive Coaching</w:t>
      </w:r>
      <w:r w:rsidR="008A6D43">
        <w:rPr>
          <w:sz w:val="24"/>
          <w:szCs w:val="24"/>
        </w:rPr>
        <w:t xml:space="preserve">, </w:t>
      </w:r>
      <w:r w:rsidR="008A6D43" w:rsidRPr="00F56959">
        <w:rPr>
          <w:sz w:val="24"/>
          <w:szCs w:val="24"/>
        </w:rPr>
        <w:t>Transformational Leadership</w:t>
      </w:r>
      <w:r w:rsidR="008A6D43">
        <w:rPr>
          <w:sz w:val="24"/>
          <w:szCs w:val="24"/>
        </w:rPr>
        <w:t xml:space="preserve"> </w:t>
      </w:r>
      <w:r w:rsidR="008A6D43" w:rsidRPr="00F56959">
        <w:rPr>
          <w:sz w:val="24"/>
          <w:szCs w:val="24"/>
        </w:rPr>
        <w:t>Theory</w:t>
      </w:r>
      <w:r w:rsidR="008A6D43">
        <w:rPr>
          <w:sz w:val="24"/>
          <w:szCs w:val="24"/>
        </w:rPr>
        <w:t xml:space="preserve">, </w:t>
      </w:r>
      <w:r w:rsidR="008A6D43" w:rsidRPr="00F56959">
        <w:rPr>
          <w:sz w:val="24"/>
          <w:szCs w:val="24"/>
        </w:rPr>
        <w:t>Solution-Focused Coaching</w:t>
      </w:r>
      <w:r w:rsidR="008A6D43">
        <w:rPr>
          <w:sz w:val="24"/>
          <w:szCs w:val="24"/>
        </w:rPr>
        <w:t xml:space="preserve">, and </w:t>
      </w:r>
      <w:r w:rsidR="008A6D43" w:rsidRPr="00F56959">
        <w:rPr>
          <w:sz w:val="24"/>
          <w:szCs w:val="24"/>
        </w:rPr>
        <w:t>Mentoring Circles</w:t>
      </w:r>
      <w:r w:rsidR="008A6D43">
        <w:rPr>
          <w:sz w:val="24"/>
          <w:szCs w:val="24"/>
        </w:rPr>
        <w:t xml:space="preserve">. I will also reflect upon my </w:t>
      </w:r>
      <w:proofErr w:type="gramStart"/>
      <w:r w:rsidR="008A6D43">
        <w:rPr>
          <w:sz w:val="24"/>
          <w:szCs w:val="24"/>
        </w:rPr>
        <w:t>three year</w:t>
      </w:r>
      <w:proofErr w:type="gramEnd"/>
      <w:r w:rsidR="008A6D43">
        <w:rPr>
          <w:sz w:val="24"/>
          <w:szCs w:val="24"/>
        </w:rPr>
        <w:t xml:space="preserve"> probationary period which is nearing an end and how I have been able to meet goals set out in training. </w:t>
      </w:r>
    </w:p>
    <w:p w14:paraId="7A148E4B" w14:textId="01A3D986" w:rsidR="008A6D43" w:rsidRDefault="008A6D43" w:rsidP="008A6D43">
      <w:pPr>
        <w:rPr>
          <w:sz w:val="24"/>
          <w:szCs w:val="24"/>
        </w:rPr>
      </w:pPr>
    </w:p>
    <w:p w14:paraId="05DC89FA" w14:textId="3BF3A417" w:rsidR="008A6D43" w:rsidRDefault="008A6D43" w:rsidP="008A6D43">
      <w:pPr>
        <w:rPr>
          <w:sz w:val="24"/>
          <w:szCs w:val="24"/>
        </w:rPr>
      </w:pPr>
      <w:r>
        <w:rPr>
          <w:sz w:val="24"/>
          <w:szCs w:val="24"/>
        </w:rPr>
        <w:t xml:space="preserve">Firstly, I will compare the difference between mentoring and coaching. </w:t>
      </w:r>
    </w:p>
    <w:p w14:paraId="0CEACDC4" w14:textId="26E48FA7" w:rsidR="008A6D43" w:rsidRDefault="008A6D43" w:rsidP="008A6D43">
      <w:pPr>
        <w:rPr>
          <w:sz w:val="24"/>
          <w:szCs w:val="24"/>
        </w:rPr>
      </w:pPr>
    </w:p>
    <w:p w14:paraId="2967BD08" w14:textId="160F3F21" w:rsidR="008A6D43" w:rsidRDefault="008A6D43" w:rsidP="008A6D43">
      <w:pPr>
        <w:rPr>
          <w:sz w:val="24"/>
          <w:szCs w:val="24"/>
        </w:rPr>
      </w:pPr>
      <w:r>
        <w:rPr>
          <w:sz w:val="24"/>
          <w:szCs w:val="24"/>
        </w:rPr>
        <w:t xml:space="preserve">Mentoring is defined as an </w:t>
      </w:r>
      <w:r w:rsidRPr="00477300">
        <w:rPr>
          <w:sz w:val="24"/>
          <w:szCs w:val="24"/>
        </w:rPr>
        <w:t>“employee training system under which a senior or more experienced individual (mentor) is assigned to act as an advisor, counsellor, or guide to a junior trainee,” (Hussey and Campbell-Meier, 2021).</w:t>
      </w:r>
    </w:p>
    <w:p w14:paraId="61F59054" w14:textId="24AEE153" w:rsidR="008A6D43" w:rsidRDefault="008A6D43" w:rsidP="008A6D43">
      <w:pPr>
        <w:rPr>
          <w:sz w:val="24"/>
          <w:szCs w:val="24"/>
        </w:rPr>
      </w:pPr>
    </w:p>
    <w:p w14:paraId="6406FBD3" w14:textId="27363197" w:rsidR="008A6D43" w:rsidRDefault="008A6D43" w:rsidP="008A6D43">
      <w:pPr>
        <w:rPr>
          <w:spacing w:val="3"/>
          <w:sz w:val="24"/>
          <w:szCs w:val="24"/>
        </w:rPr>
      </w:pPr>
      <w:r>
        <w:rPr>
          <w:sz w:val="24"/>
          <w:szCs w:val="24"/>
        </w:rPr>
        <w:t xml:space="preserve">In contrast, coaching is interpreted as </w:t>
      </w:r>
      <w:r w:rsidRPr="00477300">
        <w:rPr>
          <w:spacing w:val="3"/>
          <w:sz w:val="24"/>
          <w:szCs w:val="24"/>
        </w:rPr>
        <w:t>“a development activity that takes place between a coach and client over a set period of time, with the aim of enabling the client to identify</w:t>
      </w:r>
      <w:r w:rsidRPr="00F56959">
        <w:rPr>
          <w:spacing w:val="3"/>
          <w:sz w:val="24"/>
          <w:szCs w:val="24"/>
        </w:rPr>
        <w:t xml:space="preserve"> and follow set goals or objectives.” (College of Policing, 2023)</w:t>
      </w:r>
      <w:r>
        <w:rPr>
          <w:spacing w:val="3"/>
          <w:sz w:val="24"/>
          <w:szCs w:val="24"/>
        </w:rPr>
        <w:t xml:space="preserve">. </w:t>
      </w:r>
    </w:p>
    <w:p w14:paraId="65193137" w14:textId="1281F023" w:rsidR="004340F3" w:rsidRDefault="004340F3" w:rsidP="008A6D43">
      <w:pPr>
        <w:rPr>
          <w:spacing w:val="3"/>
          <w:sz w:val="24"/>
          <w:szCs w:val="24"/>
        </w:rPr>
      </w:pPr>
    </w:p>
    <w:p w14:paraId="21F6B540" w14:textId="77777777" w:rsidR="004340F3" w:rsidRPr="00F56959" w:rsidRDefault="004340F3" w:rsidP="004340F3">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Coaching and mentoring are often used interchangeably, but there are important distinctions between the two.</w:t>
      </w:r>
    </w:p>
    <w:p w14:paraId="10941253" w14:textId="77777777" w:rsidR="004340F3" w:rsidRPr="00F56959" w:rsidRDefault="004340F3" w:rsidP="004340F3">
      <w:pPr>
        <w:pStyle w:val="NormalWeb"/>
        <w:spacing w:before="0" w:beforeAutospacing="0" w:after="0" w:afterAutospacing="0"/>
        <w:rPr>
          <w:rFonts w:ascii="Arial" w:hAnsi="Arial" w:cs="Arial"/>
          <w:color w:val="000000"/>
          <w:sz w:val="24"/>
          <w:szCs w:val="24"/>
        </w:rPr>
      </w:pPr>
    </w:p>
    <w:p w14:paraId="1B8FA4DD" w14:textId="77777777" w:rsidR="004340F3" w:rsidRPr="00F56959" w:rsidRDefault="004340F3" w:rsidP="004340F3">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 xml:space="preserve">Coaching is a development tool that focuses on specific skills or </w:t>
      </w:r>
      <w:proofErr w:type="spellStart"/>
      <w:r w:rsidRPr="00F56959">
        <w:rPr>
          <w:rFonts w:ascii="Arial" w:hAnsi="Arial" w:cs="Arial"/>
          <w:color w:val="000000"/>
          <w:sz w:val="24"/>
          <w:szCs w:val="24"/>
        </w:rPr>
        <w:t>behaviors</w:t>
      </w:r>
      <w:proofErr w:type="spellEnd"/>
      <w:r w:rsidRPr="00F56959">
        <w:rPr>
          <w:rFonts w:ascii="Arial" w:hAnsi="Arial" w:cs="Arial"/>
          <w:color w:val="000000"/>
          <w:sz w:val="24"/>
          <w:szCs w:val="24"/>
        </w:rPr>
        <w:t xml:space="preserve">, typically relating to job performance. It is often short-term in nature and involves a coach who is an expert in the relevant area and a </w:t>
      </w:r>
      <w:proofErr w:type="spellStart"/>
      <w:r w:rsidRPr="00F56959">
        <w:rPr>
          <w:rFonts w:ascii="Arial" w:hAnsi="Arial" w:cs="Arial"/>
          <w:color w:val="000000"/>
          <w:sz w:val="24"/>
          <w:szCs w:val="24"/>
        </w:rPr>
        <w:t>coachee</w:t>
      </w:r>
      <w:proofErr w:type="spellEnd"/>
      <w:r w:rsidRPr="00F56959">
        <w:rPr>
          <w:rFonts w:ascii="Arial" w:hAnsi="Arial" w:cs="Arial"/>
          <w:color w:val="000000"/>
          <w:sz w:val="24"/>
          <w:szCs w:val="24"/>
        </w:rPr>
        <w:t xml:space="preserve"> who is seeking to improve their skills or performance. Coaching may involve instruction, feedback, practice, and support.</w:t>
      </w:r>
    </w:p>
    <w:p w14:paraId="70B47A4A" w14:textId="77777777" w:rsidR="004340F3" w:rsidRPr="00F56959" w:rsidRDefault="004340F3" w:rsidP="004340F3">
      <w:pPr>
        <w:pStyle w:val="NormalWeb"/>
        <w:spacing w:before="0" w:beforeAutospacing="0" w:after="0" w:afterAutospacing="0"/>
        <w:rPr>
          <w:rFonts w:ascii="Arial" w:hAnsi="Arial" w:cs="Arial"/>
          <w:color w:val="000000"/>
          <w:sz w:val="24"/>
          <w:szCs w:val="24"/>
        </w:rPr>
      </w:pPr>
    </w:p>
    <w:p w14:paraId="56C45813" w14:textId="77777777" w:rsidR="004340F3" w:rsidRPr="00F56959" w:rsidRDefault="004340F3" w:rsidP="004340F3">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Mentoring, on the other hand, is a longer-term relationship that focuses on the personal and professional growth of the mentee. Mentors offer guidance, advice, and support to help mentees develop their skills, knowledge, and career aspirations. Mentoring may involve more informal interactions than coaching and may include social and emotional support as well as cognitive- and skill-building activities.</w:t>
      </w:r>
    </w:p>
    <w:p w14:paraId="34BE025D" w14:textId="786D8AF7" w:rsidR="008A6D43" w:rsidRDefault="008A6D43" w:rsidP="008A6D43">
      <w:pPr>
        <w:rPr>
          <w:spacing w:val="3"/>
          <w:sz w:val="24"/>
          <w:szCs w:val="24"/>
        </w:rPr>
      </w:pPr>
    </w:p>
    <w:p w14:paraId="1DD2909F" w14:textId="6B371B45" w:rsidR="008A6D43" w:rsidRDefault="008A6D43" w:rsidP="008A6D43">
      <w:pPr>
        <w:rPr>
          <w:spacing w:val="3"/>
          <w:sz w:val="24"/>
          <w:szCs w:val="24"/>
        </w:rPr>
      </w:pPr>
      <w:r>
        <w:rPr>
          <w:spacing w:val="3"/>
          <w:sz w:val="24"/>
          <w:szCs w:val="24"/>
        </w:rPr>
        <w:t>There is a clear link</w:t>
      </w:r>
      <w:r w:rsidR="004340F3">
        <w:rPr>
          <w:spacing w:val="3"/>
          <w:sz w:val="24"/>
          <w:szCs w:val="24"/>
        </w:rPr>
        <w:t xml:space="preserve"> </w:t>
      </w:r>
      <w:r>
        <w:rPr>
          <w:spacing w:val="3"/>
          <w:sz w:val="24"/>
          <w:szCs w:val="24"/>
        </w:rPr>
        <w:t xml:space="preserve">between the two </w:t>
      </w:r>
      <w:r w:rsidR="004340F3">
        <w:rPr>
          <w:spacing w:val="3"/>
          <w:sz w:val="24"/>
          <w:szCs w:val="24"/>
        </w:rPr>
        <w:t>where they</w:t>
      </w:r>
      <w:r>
        <w:rPr>
          <w:spacing w:val="3"/>
          <w:sz w:val="24"/>
          <w:szCs w:val="24"/>
        </w:rPr>
        <w:t xml:space="preserve"> work closely together for student police officers, within their probation. </w:t>
      </w:r>
      <w:proofErr w:type="spellStart"/>
      <w:r w:rsidRPr="00F56959">
        <w:rPr>
          <w:sz w:val="24"/>
          <w:szCs w:val="24"/>
        </w:rPr>
        <w:t>Magny</w:t>
      </w:r>
      <w:proofErr w:type="spellEnd"/>
      <w:r w:rsidRPr="00F56959">
        <w:rPr>
          <w:sz w:val="24"/>
          <w:szCs w:val="24"/>
        </w:rPr>
        <w:t xml:space="preserve"> (2021) states police are under much scrutiny and stress, with many media stories about officer misconduct and other issues such as the use of force. However, there is evidence-based approach to assist police officers which is coaching. </w:t>
      </w:r>
      <w:r>
        <w:rPr>
          <w:sz w:val="24"/>
          <w:szCs w:val="24"/>
        </w:rPr>
        <w:t xml:space="preserve">This shows it is critical for </w:t>
      </w:r>
      <w:r w:rsidR="00D563EB">
        <w:rPr>
          <w:sz w:val="24"/>
          <w:szCs w:val="24"/>
        </w:rPr>
        <w:t xml:space="preserve">student police officers to receive the correct level of coaching and mentoring to enable them to progress into good police officers and refrain from entering the media. </w:t>
      </w:r>
    </w:p>
    <w:p w14:paraId="6AEF21A8" w14:textId="77777777" w:rsidR="008A6D43" w:rsidRDefault="008A6D43" w:rsidP="008A6D43">
      <w:pPr>
        <w:rPr>
          <w:spacing w:val="3"/>
          <w:sz w:val="24"/>
          <w:szCs w:val="24"/>
        </w:rPr>
      </w:pPr>
    </w:p>
    <w:p w14:paraId="1EBCDA9A" w14:textId="66C8B999" w:rsidR="00D563EB" w:rsidRDefault="008A6D43" w:rsidP="00D563EB">
      <w:pPr>
        <w:pStyle w:val="NormalWeb"/>
        <w:spacing w:before="0" w:beforeAutospacing="0" w:after="0" w:afterAutospacing="0"/>
        <w:rPr>
          <w:rFonts w:ascii="Arial" w:hAnsi="Arial" w:cs="Arial"/>
          <w:sz w:val="24"/>
          <w:szCs w:val="24"/>
          <w:shd w:val="clear" w:color="auto" w:fill="FCFCFC"/>
        </w:rPr>
      </w:pPr>
      <w:r w:rsidRPr="00D563EB">
        <w:rPr>
          <w:rFonts w:ascii="Arial" w:hAnsi="Arial" w:cs="Arial"/>
          <w:spacing w:val="3"/>
          <w:sz w:val="24"/>
          <w:szCs w:val="24"/>
        </w:rPr>
        <w:t xml:space="preserve">Whilst being coached and mentored, I have been able to </w:t>
      </w:r>
      <w:r w:rsidR="00D563EB" w:rsidRPr="00D563EB">
        <w:rPr>
          <w:rFonts w:ascii="Arial" w:hAnsi="Arial" w:cs="Arial"/>
          <w:spacing w:val="3"/>
          <w:sz w:val="24"/>
          <w:szCs w:val="24"/>
        </w:rPr>
        <w:t xml:space="preserve">learn a dramatic amount of knowledge from more senior police officers. </w:t>
      </w:r>
      <w:r w:rsidR="00D563EB" w:rsidRPr="00D563EB">
        <w:rPr>
          <w:rFonts w:ascii="Arial" w:hAnsi="Arial" w:cs="Arial"/>
          <w:sz w:val="24"/>
          <w:szCs w:val="24"/>
          <w:shd w:val="clear" w:color="auto" w:fill="FCFCFC"/>
        </w:rPr>
        <w:t>According to Knowles et al.</w:t>
      </w:r>
      <w:r w:rsidR="00D563EB" w:rsidRPr="009C1FCA">
        <w:rPr>
          <w:rFonts w:ascii="Arial" w:hAnsi="Arial" w:cs="Arial"/>
          <w:sz w:val="24"/>
          <w:szCs w:val="24"/>
          <w:shd w:val="clear" w:color="auto" w:fill="FCFCFC"/>
        </w:rPr>
        <w:t xml:space="preserve"> (</w:t>
      </w:r>
      <w:hyperlink r:id="rId8" w:anchor="ref-CR45" w:tooltip="Knowles, M. S., Holton, E. F., III, &amp; Swanson, R. A. (2005). The adult learner. Burlington: Elsevier." w:history="1">
        <w:r w:rsidR="00D563EB" w:rsidRPr="009C1FCA">
          <w:rPr>
            <w:rStyle w:val="Hyperlink"/>
            <w:rFonts w:ascii="Arial" w:hAnsi="Arial" w:cs="Arial"/>
            <w:color w:val="auto"/>
            <w:sz w:val="24"/>
            <w:szCs w:val="24"/>
            <w:shd w:val="clear" w:color="auto" w:fill="FCFCFC"/>
          </w:rPr>
          <w:t>2005</w:t>
        </w:r>
      </w:hyperlink>
      <w:r w:rsidR="00D563EB" w:rsidRPr="009C1FCA">
        <w:rPr>
          <w:rFonts w:ascii="Arial" w:hAnsi="Arial" w:cs="Arial"/>
          <w:sz w:val="24"/>
          <w:szCs w:val="24"/>
          <w:shd w:val="clear" w:color="auto" w:fill="FCFCFC"/>
        </w:rPr>
        <w:t>), several researchers agree to the definition of “Learning is the act or process by which behavioural change, knowledge, skills, and attitudes are acquired.”</w:t>
      </w:r>
      <w:r w:rsidR="00D563EB">
        <w:rPr>
          <w:rFonts w:ascii="Arial" w:hAnsi="Arial" w:cs="Arial"/>
          <w:sz w:val="24"/>
          <w:szCs w:val="24"/>
          <w:shd w:val="clear" w:color="auto" w:fill="FCFCFC"/>
        </w:rPr>
        <w:t xml:space="preserve"> </w:t>
      </w:r>
    </w:p>
    <w:p w14:paraId="3D851992" w14:textId="3632BA99" w:rsidR="00D563EB" w:rsidRDefault="00D563EB" w:rsidP="00D563EB">
      <w:pPr>
        <w:pStyle w:val="NormalWeb"/>
        <w:spacing w:before="0" w:beforeAutospacing="0" w:after="0" w:afterAutospacing="0"/>
        <w:rPr>
          <w:rFonts w:ascii="Arial" w:hAnsi="Arial" w:cs="Arial"/>
          <w:sz w:val="24"/>
          <w:szCs w:val="24"/>
          <w:shd w:val="clear" w:color="auto" w:fill="FCFCFC"/>
        </w:rPr>
      </w:pPr>
    </w:p>
    <w:p w14:paraId="532D6123" w14:textId="22F319E6" w:rsidR="00D563EB" w:rsidRDefault="00D563EB" w:rsidP="00D563EB">
      <w:pPr>
        <w:pStyle w:val="NormalWeb"/>
        <w:spacing w:before="0" w:beforeAutospacing="0" w:after="0" w:afterAutospacing="0"/>
        <w:rPr>
          <w:rFonts w:ascii="Arial" w:hAnsi="Arial" w:cs="Arial"/>
          <w:sz w:val="24"/>
          <w:szCs w:val="24"/>
        </w:rPr>
      </w:pPr>
      <w:r>
        <w:rPr>
          <w:rFonts w:ascii="Arial" w:hAnsi="Arial" w:cs="Arial"/>
          <w:sz w:val="24"/>
          <w:szCs w:val="24"/>
          <w:shd w:val="clear" w:color="auto" w:fill="FCFCFC"/>
        </w:rPr>
        <w:t xml:space="preserve">This has enabled me to achieve my independent patrol status, where I am now working to completing my probationary period. </w:t>
      </w:r>
    </w:p>
    <w:p w14:paraId="1D791620" w14:textId="4E1AFC91" w:rsidR="008A6D43" w:rsidRDefault="008A6D43" w:rsidP="008A6D43"/>
    <w:p w14:paraId="62617410" w14:textId="2320D9BD" w:rsidR="00D563EB" w:rsidRPr="00A71819" w:rsidRDefault="00D563EB" w:rsidP="00D563EB">
      <w:pPr>
        <w:pStyle w:val="NormalWeb"/>
        <w:spacing w:before="0" w:beforeAutospacing="0" w:after="0" w:afterAutospacing="0"/>
        <w:rPr>
          <w:rFonts w:ascii="Arial" w:hAnsi="Arial" w:cs="Arial"/>
          <w:color w:val="000000"/>
          <w:sz w:val="24"/>
          <w:szCs w:val="24"/>
        </w:rPr>
      </w:pPr>
      <w:r>
        <w:rPr>
          <w:rFonts w:ascii="Arial" w:hAnsi="Arial" w:cs="Arial"/>
          <w:sz w:val="24"/>
          <w:szCs w:val="24"/>
        </w:rPr>
        <w:t>There are many benefits to being mentored and/or coached. “</w:t>
      </w:r>
      <w:r w:rsidRPr="00A71819">
        <w:rPr>
          <w:rFonts w:ascii="Arial" w:hAnsi="Arial" w:cs="Arial"/>
          <w:sz w:val="24"/>
          <w:szCs w:val="24"/>
        </w:rPr>
        <w:t>It is known that mentoring creates benefits for the mentee and the organization in relation to performance, motivation, knowledge, skills and change but less so for the mentor</w:t>
      </w:r>
      <w:r>
        <w:rPr>
          <w:rFonts w:ascii="Arial" w:hAnsi="Arial" w:cs="Arial"/>
          <w:sz w:val="24"/>
          <w:szCs w:val="24"/>
        </w:rPr>
        <w:t>”</w:t>
      </w:r>
      <w:r w:rsidRPr="00A71819">
        <w:rPr>
          <w:rFonts w:ascii="Arial" w:hAnsi="Arial" w:cs="Arial"/>
          <w:sz w:val="24"/>
          <w:szCs w:val="24"/>
        </w:rPr>
        <w:t xml:space="preserve"> (Megginson et al. 2006)</w:t>
      </w:r>
      <w:r>
        <w:rPr>
          <w:rFonts w:ascii="Arial" w:hAnsi="Arial" w:cs="Arial"/>
          <w:sz w:val="24"/>
          <w:szCs w:val="24"/>
        </w:rPr>
        <w:t>.</w:t>
      </w:r>
    </w:p>
    <w:p w14:paraId="59797567" w14:textId="77777777" w:rsidR="00D563EB" w:rsidRDefault="00D563EB" w:rsidP="00D563EB">
      <w:pPr>
        <w:pStyle w:val="NormalWeb"/>
        <w:spacing w:before="0" w:beforeAutospacing="0" w:after="0" w:afterAutospacing="0"/>
        <w:rPr>
          <w:rFonts w:ascii="Arial" w:hAnsi="Arial" w:cs="Arial"/>
          <w:sz w:val="24"/>
          <w:szCs w:val="24"/>
        </w:rPr>
      </w:pPr>
    </w:p>
    <w:p w14:paraId="4FAE66CC" w14:textId="238F1AB1" w:rsidR="00D563EB" w:rsidRDefault="00D563EB" w:rsidP="00D563EB">
      <w:pPr>
        <w:pStyle w:val="NormalWeb"/>
        <w:spacing w:before="0" w:beforeAutospacing="0" w:after="0" w:afterAutospacing="0"/>
        <w:rPr>
          <w:rFonts w:ascii="Arial" w:hAnsi="Arial" w:cs="Arial"/>
          <w:sz w:val="24"/>
          <w:szCs w:val="24"/>
        </w:rPr>
      </w:pPr>
      <w:r>
        <w:rPr>
          <w:rFonts w:ascii="Arial" w:hAnsi="Arial" w:cs="Arial"/>
          <w:sz w:val="24"/>
          <w:szCs w:val="24"/>
        </w:rPr>
        <w:t xml:space="preserve">Additionally, </w:t>
      </w:r>
      <w:r>
        <w:rPr>
          <w:rFonts w:ascii="Arial" w:hAnsi="Arial" w:cs="Arial"/>
          <w:sz w:val="24"/>
          <w:szCs w:val="24"/>
        </w:rPr>
        <w:t xml:space="preserve">Cronin (2019) explains the benefits of being mentored are increased self-confidence, increased self-awareness, improved communication skills, better personal network, increased capacity to self-reflect, learning from other people’s experiences, being supported by someone, increased job satisfaction.” </w:t>
      </w:r>
    </w:p>
    <w:p w14:paraId="07108F52" w14:textId="77777777" w:rsidR="005F686E" w:rsidRPr="00477300" w:rsidRDefault="005F686E" w:rsidP="005F686E">
      <w:pPr>
        <w:pStyle w:val="NormalWeb"/>
        <w:spacing w:before="0" w:beforeAutospacing="0" w:after="0" w:afterAutospacing="0"/>
        <w:rPr>
          <w:rFonts w:ascii="Arial" w:hAnsi="Arial" w:cs="Arial"/>
          <w:color w:val="000000"/>
          <w:sz w:val="24"/>
          <w:szCs w:val="24"/>
        </w:rPr>
      </w:pPr>
    </w:p>
    <w:p w14:paraId="5E425002" w14:textId="45322ED4" w:rsidR="00D563EB" w:rsidRDefault="00D563EB" w:rsidP="00D563EB">
      <w:pPr>
        <w:pStyle w:val="NormalWeb"/>
        <w:spacing w:before="0" w:beforeAutospacing="0" w:after="0" w:afterAutospacing="0"/>
        <w:rPr>
          <w:rFonts w:ascii="Arial" w:hAnsi="Arial" w:cs="Arial"/>
          <w:sz w:val="24"/>
          <w:szCs w:val="24"/>
        </w:rPr>
      </w:pPr>
      <w:r>
        <w:rPr>
          <w:rFonts w:ascii="Arial" w:hAnsi="Arial" w:cs="Arial"/>
          <w:sz w:val="24"/>
          <w:szCs w:val="24"/>
        </w:rPr>
        <w:t>Lang (2020)</w:t>
      </w:r>
      <w:r>
        <w:rPr>
          <w:rFonts w:ascii="Arial" w:hAnsi="Arial" w:cs="Arial"/>
          <w:sz w:val="24"/>
          <w:szCs w:val="24"/>
        </w:rPr>
        <w:t xml:space="preserve"> </w:t>
      </w:r>
      <w:r>
        <w:rPr>
          <w:rFonts w:ascii="Arial" w:hAnsi="Arial" w:cs="Arial"/>
          <w:sz w:val="24"/>
          <w:szCs w:val="24"/>
        </w:rPr>
        <w:t xml:space="preserve">states that Bandura’s social learning theory and observational learning theorised that the observational learning process consists of four parts, attention, retention, initiation, motivation. </w:t>
      </w:r>
    </w:p>
    <w:p w14:paraId="5EEBE8E5" w14:textId="1B52943A" w:rsidR="00D563EB" w:rsidRDefault="00D563EB" w:rsidP="00D563EB">
      <w:pPr>
        <w:pStyle w:val="NormalWeb"/>
        <w:spacing w:before="0" w:beforeAutospacing="0" w:after="0" w:afterAutospacing="0"/>
        <w:rPr>
          <w:rFonts w:ascii="Arial" w:hAnsi="Arial" w:cs="Arial"/>
          <w:sz w:val="24"/>
          <w:szCs w:val="24"/>
        </w:rPr>
      </w:pPr>
    </w:p>
    <w:p w14:paraId="4A0D3249" w14:textId="3A6405A6" w:rsidR="00D563EB" w:rsidRDefault="00D563EB" w:rsidP="00D563EB">
      <w:pPr>
        <w:pStyle w:val="NormalWeb"/>
        <w:spacing w:before="0" w:beforeAutospacing="0" w:after="0" w:afterAutospacing="0"/>
        <w:rPr>
          <w:rFonts w:ascii="Arial" w:hAnsi="Arial" w:cs="Arial"/>
          <w:sz w:val="24"/>
          <w:szCs w:val="24"/>
        </w:rPr>
      </w:pPr>
      <w:r>
        <w:rPr>
          <w:rFonts w:ascii="Arial" w:hAnsi="Arial" w:cs="Arial"/>
          <w:sz w:val="24"/>
          <w:szCs w:val="24"/>
        </w:rPr>
        <w:t xml:space="preserve">This means as a student police officer, if you pay attention, you retain the information, which will build up initiation and motivate you to do well within the organisation. </w:t>
      </w:r>
    </w:p>
    <w:p w14:paraId="43ED8C97" w14:textId="310457C3" w:rsidR="00D563EB" w:rsidRDefault="00D563EB" w:rsidP="005F686E">
      <w:pPr>
        <w:pStyle w:val="NormalWeb"/>
        <w:spacing w:before="0" w:beforeAutospacing="0" w:after="0" w:afterAutospacing="0"/>
        <w:rPr>
          <w:rFonts w:ascii="Arial" w:hAnsi="Arial" w:cs="Arial"/>
          <w:color w:val="000000"/>
          <w:sz w:val="24"/>
          <w:szCs w:val="24"/>
        </w:rPr>
      </w:pPr>
    </w:p>
    <w:p w14:paraId="6EA04F90" w14:textId="313B53F5" w:rsidR="00D563EB" w:rsidRDefault="00D563EB" w:rsidP="00D563EB">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From my personal experience m</w:t>
      </w:r>
      <w:r w:rsidRPr="00F56959">
        <w:rPr>
          <w:rFonts w:ascii="Arial" w:hAnsi="Arial" w:cs="Arial"/>
          <w:color w:val="000000"/>
          <w:sz w:val="24"/>
          <w:szCs w:val="24"/>
        </w:rPr>
        <w:t>entoring and coaching can provide numerous benefits, including:</w:t>
      </w:r>
    </w:p>
    <w:p w14:paraId="4C10A8C8" w14:textId="77777777" w:rsidR="00F21C59" w:rsidRPr="00F56959" w:rsidRDefault="00F21C59" w:rsidP="00D563EB">
      <w:pPr>
        <w:pStyle w:val="NormalWeb"/>
        <w:spacing w:before="0" w:beforeAutospacing="0" w:after="0" w:afterAutospacing="0"/>
        <w:rPr>
          <w:rFonts w:ascii="Arial" w:hAnsi="Arial" w:cs="Arial"/>
          <w:color w:val="000000"/>
          <w:sz w:val="24"/>
          <w:szCs w:val="24"/>
        </w:rPr>
      </w:pPr>
    </w:p>
    <w:p w14:paraId="17192C65" w14:textId="18BE2482" w:rsidR="00D563EB" w:rsidRDefault="00F21C59" w:rsidP="00F21C59">
      <w:pPr>
        <w:pStyle w:val="NormalWeb"/>
        <w:spacing w:before="0" w:beforeAutospacing="0" w:after="0" w:afterAutospacing="0"/>
        <w:rPr>
          <w:rFonts w:ascii="Arial" w:hAnsi="Arial" w:cs="Arial"/>
          <w:color w:val="000000"/>
          <w:sz w:val="24"/>
          <w:szCs w:val="24"/>
        </w:rPr>
      </w:pPr>
      <w:r w:rsidRPr="00F21C59">
        <w:rPr>
          <w:rFonts w:ascii="Arial" w:hAnsi="Arial" w:cs="Arial"/>
          <w:color w:val="000000"/>
          <w:sz w:val="24"/>
          <w:szCs w:val="24"/>
        </w:rPr>
        <w:t>1.</w:t>
      </w:r>
      <w:r>
        <w:rPr>
          <w:rFonts w:ascii="Arial" w:hAnsi="Arial" w:cs="Arial"/>
          <w:color w:val="000000"/>
          <w:sz w:val="24"/>
          <w:szCs w:val="24"/>
        </w:rPr>
        <w:t xml:space="preserve"> </w:t>
      </w:r>
      <w:r w:rsidR="00D563EB" w:rsidRPr="00F56959">
        <w:rPr>
          <w:rFonts w:ascii="Arial" w:hAnsi="Arial" w:cs="Arial"/>
          <w:color w:val="000000"/>
          <w:sz w:val="24"/>
          <w:szCs w:val="24"/>
        </w:rPr>
        <w:t>Personal development: Mentoring and coaching can help individuals identify areas where they need to improve and provide guidance on how to do so.</w:t>
      </w:r>
    </w:p>
    <w:p w14:paraId="338E3972" w14:textId="77777777" w:rsidR="00F21C59" w:rsidRPr="00F56959" w:rsidRDefault="00F21C59" w:rsidP="00F21C59">
      <w:pPr>
        <w:pStyle w:val="NormalWeb"/>
        <w:spacing w:before="0" w:beforeAutospacing="0" w:after="0" w:afterAutospacing="0"/>
        <w:rPr>
          <w:rFonts w:ascii="Arial" w:hAnsi="Arial" w:cs="Arial"/>
          <w:color w:val="000000"/>
          <w:sz w:val="24"/>
          <w:szCs w:val="24"/>
        </w:rPr>
      </w:pPr>
    </w:p>
    <w:p w14:paraId="3BC8D384" w14:textId="762F3CF2" w:rsidR="00D563EB" w:rsidRDefault="00D563EB" w:rsidP="00D563EB">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2. Improved decision-making: The guidance provided by a mentor or coach can help individuals make better decisions by considering various perspectives and options.</w:t>
      </w:r>
    </w:p>
    <w:p w14:paraId="0D41F4EC" w14:textId="77777777" w:rsidR="00F21C59" w:rsidRPr="00F56959" w:rsidRDefault="00F21C59" w:rsidP="00D563EB">
      <w:pPr>
        <w:pStyle w:val="NormalWeb"/>
        <w:spacing w:before="0" w:beforeAutospacing="0" w:after="0" w:afterAutospacing="0"/>
        <w:rPr>
          <w:rFonts w:ascii="Arial" w:hAnsi="Arial" w:cs="Arial"/>
          <w:color w:val="000000"/>
          <w:sz w:val="24"/>
          <w:szCs w:val="24"/>
        </w:rPr>
      </w:pPr>
    </w:p>
    <w:p w14:paraId="22674AF8" w14:textId="365DAF84" w:rsidR="00D563EB" w:rsidRDefault="00D563EB" w:rsidP="00D563EB">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3. Increased self-awareness: Through conversations with a mentor or coach, individuals can gain a better understanding of their own strengths, weaknesses, and values.</w:t>
      </w:r>
    </w:p>
    <w:p w14:paraId="4323341E" w14:textId="77777777" w:rsidR="00F21C59" w:rsidRPr="00F56959" w:rsidRDefault="00F21C59" w:rsidP="00D563EB">
      <w:pPr>
        <w:pStyle w:val="NormalWeb"/>
        <w:spacing w:before="0" w:beforeAutospacing="0" w:after="0" w:afterAutospacing="0"/>
        <w:rPr>
          <w:rFonts w:ascii="Arial" w:hAnsi="Arial" w:cs="Arial"/>
          <w:color w:val="000000"/>
          <w:sz w:val="24"/>
          <w:szCs w:val="24"/>
        </w:rPr>
      </w:pPr>
    </w:p>
    <w:p w14:paraId="6FB3C1AA" w14:textId="38934295" w:rsidR="00D563EB" w:rsidRDefault="00D563EB" w:rsidP="00D563EB">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4. Enhanced career growth: Mentoring and coaching can provide networking opportunities and help individuals develop skills necessary for career advancement.</w:t>
      </w:r>
    </w:p>
    <w:p w14:paraId="046E2640" w14:textId="77777777" w:rsidR="00F21C59" w:rsidRPr="00F56959" w:rsidRDefault="00F21C59" w:rsidP="00D563EB">
      <w:pPr>
        <w:pStyle w:val="NormalWeb"/>
        <w:spacing w:before="0" w:beforeAutospacing="0" w:after="0" w:afterAutospacing="0"/>
        <w:rPr>
          <w:rFonts w:ascii="Arial" w:hAnsi="Arial" w:cs="Arial"/>
          <w:color w:val="000000"/>
          <w:sz w:val="24"/>
          <w:szCs w:val="24"/>
        </w:rPr>
      </w:pPr>
    </w:p>
    <w:p w14:paraId="5E199217" w14:textId="10BE09BE" w:rsidR="00D563EB" w:rsidRDefault="00D563EB" w:rsidP="00D563EB">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5. More effective communication: Regular communication with a mentor or coach can improve an individual's ability to articulate thoughts and ideas more clearly and concisely.</w:t>
      </w:r>
    </w:p>
    <w:p w14:paraId="6588831B" w14:textId="77777777" w:rsidR="00F21C59" w:rsidRPr="00F56959" w:rsidRDefault="00F21C59" w:rsidP="00D563EB">
      <w:pPr>
        <w:pStyle w:val="NormalWeb"/>
        <w:spacing w:before="0" w:beforeAutospacing="0" w:after="0" w:afterAutospacing="0"/>
        <w:rPr>
          <w:rFonts w:ascii="Arial" w:hAnsi="Arial" w:cs="Arial"/>
          <w:color w:val="000000"/>
          <w:sz w:val="24"/>
          <w:szCs w:val="24"/>
        </w:rPr>
      </w:pPr>
    </w:p>
    <w:p w14:paraId="73586439" w14:textId="411A8EC8" w:rsidR="00D563EB" w:rsidRDefault="00D563EB" w:rsidP="00D563EB">
      <w:pPr>
        <w:pStyle w:val="NormalWeb"/>
        <w:spacing w:before="0" w:beforeAutospacing="0" w:after="0" w:afterAutospacing="0"/>
        <w:rPr>
          <w:rFonts w:ascii="Arial" w:hAnsi="Arial" w:cs="Arial"/>
          <w:color w:val="000000"/>
          <w:sz w:val="24"/>
          <w:szCs w:val="24"/>
        </w:rPr>
      </w:pPr>
      <w:r w:rsidRPr="00F56959">
        <w:rPr>
          <w:rFonts w:ascii="Arial" w:hAnsi="Arial" w:cs="Arial"/>
          <w:color w:val="000000"/>
          <w:sz w:val="24"/>
          <w:szCs w:val="24"/>
        </w:rPr>
        <w:t>Overall, mentoring and coaching can lead to personal and professional growth and help individuals reach their full potential.</w:t>
      </w:r>
    </w:p>
    <w:p w14:paraId="32E45EAE" w14:textId="7E1112BF" w:rsidR="00F21C59" w:rsidRDefault="00F21C59" w:rsidP="00D563EB">
      <w:pPr>
        <w:pStyle w:val="NormalWeb"/>
        <w:spacing w:before="0" w:beforeAutospacing="0" w:after="0" w:afterAutospacing="0"/>
        <w:rPr>
          <w:rFonts w:ascii="Arial" w:hAnsi="Arial" w:cs="Arial"/>
          <w:color w:val="000000"/>
          <w:sz w:val="24"/>
          <w:szCs w:val="24"/>
        </w:rPr>
      </w:pPr>
    </w:p>
    <w:p w14:paraId="2AE673AB" w14:textId="77777777" w:rsidR="00F21C59" w:rsidRDefault="00F21C59" w:rsidP="00F21C59">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 xml:space="preserve">I believe that the main benefit from being mentored and coached is learning from other people’s experiences. I have been able to witness my mentors and coaches in dealing with incidents, which I have later been able to put into practice. This has enabled me to establish what works best in certain types of scenarios. </w:t>
      </w:r>
    </w:p>
    <w:p w14:paraId="70092BE9" w14:textId="77777777" w:rsidR="00F21C59" w:rsidRPr="00477300" w:rsidRDefault="00F21C59" w:rsidP="00D563EB">
      <w:pPr>
        <w:pStyle w:val="NormalWeb"/>
        <w:spacing w:before="0" w:beforeAutospacing="0" w:after="0" w:afterAutospacing="0"/>
        <w:rPr>
          <w:rFonts w:ascii="Arial" w:hAnsi="Arial" w:cs="Arial"/>
          <w:color w:val="000000"/>
          <w:sz w:val="24"/>
          <w:szCs w:val="24"/>
        </w:rPr>
      </w:pPr>
    </w:p>
    <w:p w14:paraId="1D66FBA2" w14:textId="2C84E63C" w:rsidR="004340F3" w:rsidRPr="004340F3" w:rsidRDefault="004340F3" w:rsidP="004340F3">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lastRenderedPageBreak/>
        <w:t>I have reviewed some c</w:t>
      </w:r>
      <w:r w:rsidRPr="004340F3">
        <w:rPr>
          <w:rFonts w:ascii="Arial" w:hAnsi="Arial" w:cs="Arial"/>
          <w:color w:val="000000"/>
          <w:sz w:val="24"/>
          <w:szCs w:val="24"/>
        </w:rPr>
        <w:t xml:space="preserve">urrent coaching and mentoring theories used in policing </w:t>
      </w:r>
      <w:r>
        <w:rPr>
          <w:rFonts w:ascii="Arial" w:hAnsi="Arial" w:cs="Arial"/>
          <w:color w:val="000000"/>
          <w:sz w:val="24"/>
          <w:szCs w:val="24"/>
        </w:rPr>
        <w:t>where I will now explain some of these</w:t>
      </w:r>
      <w:r w:rsidR="004F42EA">
        <w:rPr>
          <w:rFonts w:ascii="Arial" w:hAnsi="Arial" w:cs="Arial"/>
          <w:color w:val="000000"/>
          <w:sz w:val="24"/>
          <w:szCs w:val="24"/>
        </w:rPr>
        <w:t xml:space="preserve"> which I found relevant </w:t>
      </w:r>
      <w:proofErr w:type="gramStart"/>
      <w:r w:rsidR="004F42EA">
        <w:rPr>
          <w:rFonts w:ascii="Arial" w:hAnsi="Arial" w:cs="Arial"/>
          <w:color w:val="000000"/>
          <w:sz w:val="24"/>
          <w:szCs w:val="24"/>
        </w:rPr>
        <w:t>in regards to</w:t>
      </w:r>
      <w:proofErr w:type="gramEnd"/>
      <w:r w:rsidR="004F42EA">
        <w:rPr>
          <w:rFonts w:ascii="Arial" w:hAnsi="Arial" w:cs="Arial"/>
          <w:color w:val="000000"/>
          <w:sz w:val="24"/>
          <w:szCs w:val="24"/>
        </w:rPr>
        <w:t xml:space="preserve"> my time as a student police officer. </w:t>
      </w:r>
    </w:p>
    <w:p w14:paraId="12D02E47" w14:textId="77777777" w:rsidR="004340F3" w:rsidRPr="004340F3" w:rsidRDefault="004340F3" w:rsidP="004340F3">
      <w:pPr>
        <w:pStyle w:val="NormalWeb"/>
        <w:spacing w:before="0" w:beforeAutospacing="0" w:after="0" w:afterAutospacing="0"/>
        <w:rPr>
          <w:rFonts w:ascii="Arial" w:hAnsi="Arial" w:cs="Arial"/>
          <w:color w:val="000000"/>
          <w:sz w:val="24"/>
          <w:szCs w:val="24"/>
        </w:rPr>
      </w:pPr>
    </w:p>
    <w:p w14:paraId="578C04A7" w14:textId="77777777" w:rsidR="004340F3" w:rsidRPr="004340F3" w:rsidRDefault="004340F3" w:rsidP="004340F3">
      <w:pPr>
        <w:pStyle w:val="NormalWeb"/>
        <w:numPr>
          <w:ilvl w:val="0"/>
          <w:numId w:val="6"/>
        </w:numPr>
        <w:spacing w:before="0" w:beforeAutospacing="0" w:after="0" w:afterAutospacing="0"/>
        <w:rPr>
          <w:rFonts w:ascii="Arial" w:hAnsi="Arial" w:cs="Arial"/>
          <w:color w:val="000000"/>
          <w:sz w:val="24"/>
          <w:szCs w:val="24"/>
        </w:rPr>
      </w:pPr>
      <w:r w:rsidRPr="004340F3">
        <w:rPr>
          <w:rFonts w:ascii="Arial" w:hAnsi="Arial" w:cs="Arial"/>
          <w:color w:val="000000"/>
          <w:sz w:val="24"/>
          <w:szCs w:val="24"/>
        </w:rPr>
        <w:t>Situational Leadership Theory: This theory suggests that effective leaders must adapt their leadership style to the needs of individual employees based on their level of competence, commitment, and motivation.</w:t>
      </w:r>
    </w:p>
    <w:p w14:paraId="319B509D" w14:textId="75F917DC" w:rsidR="004340F3" w:rsidRDefault="004F42EA" w:rsidP="004F42EA">
      <w:pPr>
        <w:pStyle w:val="NormalWeb"/>
        <w:spacing w:before="0" w:beforeAutospacing="0" w:after="0" w:afterAutospacing="0"/>
        <w:rPr>
          <w:rFonts w:ascii="Arial" w:hAnsi="Arial" w:cs="Arial"/>
          <w:sz w:val="24"/>
          <w:szCs w:val="24"/>
        </w:rPr>
      </w:pPr>
      <w:r>
        <w:rPr>
          <w:rFonts w:ascii="Arial" w:hAnsi="Arial" w:cs="Arial"/>
          <w:sz w:val="24"/>
          <w:szCs w:val="24"/>
        </w:rPr>
        <w:t>“</w:t>
      </w:r>
      <w:r w:rsidR="004340F3" w:rsidRPr="004340F3">
        <w:rPr>
          <w:rFonts w:ascii="Arial" w:hAnsi="Arial" w:cs="Arial"/>
          <w:sz w:val="24"/>
          <w:szCs w:val="24"/>
        </w:rPr>
        <w:t>Hersey and Blanchard’s situational leadership theory (SLT) is one of the best-known theories in the field of managerial leadership. In their model, a leader applies different leadership styles according to a follower’s (an employee/subordinate’s) maturity level.</w:t>
      </w:r>
      <w:r>
        <w:rPr>
          <w:rFonts w:ascii="Arial" w:hAnsi="Arial" w:cs="Arial"/>
          <w:sz w:val="24"/>
          <w:szCs w:val="24"/>
        </w:rPr>
        <w:t>”</w:t>
      </w:r>
      <w:r w:rsidRPr="004F42EA">
        <w:rPr>
          <w:rFonts w:ascii="Arial" w:hAnsi="Arial" w:cs="Arial"/>
          <w:sz w:val="24"/>
          <w:szCs w:val="24"/>
        </w:rPr>
        <w:t xml:space="preserve"> </w:t>
      </w:r>
      <w:r>
        <w:rPr>
          <w:rFonts w:ascii="Arial" w:hAnsi="Arial" w:cs="Arial"/>
          <w:sz w:val="24"/>
          <w:szCs w:val="24"/>
        </w:rPr>
        <w:t>(</w:t>
      </w:r>
      <w:r w:rsidRPr="004340F3">
        <w:rPr>
          <w:rFonts w:ascii="Arial" w:hAnsi="Arial" w:cs="Arial"/>
          <w:sz w:val="24"/>
          <w:szCs w:val="24"/>
        </w:rPr>
        <w:t>Meier</w:t>
      </w:r>
      <w:r>
        <w:rPr>
          <w:rFonts w:ascii="Arial" w:hAnsi="Arial" w:cs="Arial"/>
          <w:sz w:val="24"/>
          <w:szCs w:val="24"/>
        </w:rPr>
        <w:t>,</w:t>
      </w:r>
      <w:r w:rsidRPr="004340F3">
        <w:rPr>
          <w:rFonts w:ascii="Arial" w:hAnsi="Arial" w:cs="Arial"/>
          <w:sz w:val="24"/>
          <w:szCs w:val="24"/>
        </w:rPr>
        <w:t xml:space="preserve"> 2016)</w:t>
      </w:r>
      <w:r>
        <w:rPr>
          <w:rFonts w:ascii="Arial" w:hAnsi="Arial" w:cs="Arial"/>
          <w:sz w:val="24"/>
          <w:szCs w:val="24"/>
        </w:rPr>
        <w:t xml:space="preserve">. </w:t>
      </w:r>
    </w:p>
    <w:p w14:paraId="7015579E" w14:textId="7DCF3C9C" w:rsidR="004F42EA" w:rsidRDefault="004F42EA" w:rsidP="004F42EA">
      <w:pPr>
        <w:pStyle w:val="NormalWeb"/>
        <w:spacing w:before="0" w:beforeAutospacing="0" w:after="0" w:afterAutospacing="0"/>
        <w:ind w:left="720"/>
        <w:rPr>
          <w:rFonts w:ascii="Arial" w:hAnsi="Arial" w:cs="Arial"/>
          <w:sz w:val="24"/>
          <w:szCs w:val="24"/>
        </w:rPr>
      </w:pPr>
    </w:p>
    <w:p w14:paraId="12552263" w14:textId="7410370F" w:rsidR="004F42EA" w:rsidRDefault="004F42EA" w:rsidP="004F42EA">
      <w:pPr>
        <w:pStyle w:val="NormalWeb"/>
        <w:spacing w:before="0" w:beforeAutospacing="0" w:after="0" w:afterAutospacing="0"/>
        <w:rPr>
          <w:rFonts w:ascii="Arial" w:hAnsi="Arial" w:cs="Arial"/>
          <w:sz w:val="24"/>
          <w:szCs w:val="24"/>
        </w:rPr>
      </w:pPr>
      <w:r>
        <w:rPr>
          <w:rFonts w:ascii="Arial" w:hAnsi="Arial" w:cs="Arial"/>
          <w:sz w:val="24"/>
          <w:szCs w:val="24"/>
        </w:rPr>
        <w:t xml:space="preserve">This theory is often used when a coach or mentor is teaching different people. Whether the person is young or old, does not necessarily matter, the younger person may have more of an understanding of the role of a police officer due to their past experiences. </w:t>
      </w:r>
    </w:p>
    <w:p w14:paraId="49A36BAF" w14:textId="276B8D4E" w:rsidR="004340F3" w:rsidRDefault="004340F3" w:rsidP="005F686E">
      <w:pPr>
        <w:pStyle w:val="NormalWeb"/>
        <w:spacing w:before="0" w:beforeAutospacing="0" w:after="0" w:afterAutospacing="0"/>
        <w:rPr>
          <w:rFonts w:ascii="Arial" w:hAnsi="Arial" w:cs="Arial"/>
          <w:sz w:val="24"/>
          <w:szCs w:val="24"/>
        </w:rPr>
      </w:pPr>
    </w:p>
    <w:p w14:paraId="20AED8F1" w14:textId="242A4537" w:rsidR="004F42EA" w:rsidRDefault="004F42EA" w:rsidP="004F42EA">
      <w:pPr>
        <w:pStyle w:val="NormalWeb"/>
        <w:numPr>
          <w:ilvl w:val="0"/>
          <w:numId w:val="6"/>
        </w:numPr>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Cognitive Coaching: This model emphasizes the development of metacognition, or awareness of one's own thought processes, </w:t>
      </w:r>
      <w:proofErr w:type="gramStart"/>
      <w:r w:rsidRPr="004340F3">
        <w:rPr>
          <w:rFonts w:ascii="Arial" w:hAnsi="Arial" w:cs="Arial"/>
          <w:color w:val="000000"/>
          <w:sz w:val="24"/>
          <w:szCs w:val="24"/>
        </w:rPr>
        <w:t>in order to</w:t>
      </w:r>
      <w:proofErr w:type="gramEnd"/>
      <w:r w:rsidRPr="004340F3">
        <w:rPr>
          <w:rFonts w:ascii="Arial" w:hAnsi="Arial" w:cs="Arial"/>
          <w:color w:val="000000"/>
          <w:sz w:val="24"/>
          <w:szCs w:val="24"/>
        </w:rPr>
        <w:t xml:space="preserve"> promote learning and problem-solving.</w:t>
      </w:r>
    </w:p>
    <w:p w14:paraId="04AE0528" w14:textId="77777777" w:rsidR="004F42EA" w:rsidRPr="004340F3" w:rsidRDefault="004F42EA" w:rsidP="004F42EA">
      <w:pPr>
        <w:pStyle w:val="NormalWeb"/>
        <w:spacing w:before="0" w:beforeAutospacing="0" w:after="0" w:afterAutospacing="0"/>
        <w:ind w:left="720"/>
        <w:rPr>
          <w:rFonts w:ascii="Arial" w:hAnsi="Arial" w:cs="Arial"/>
          <w:color w:val="000000"/>
          <w:sz w:val="24"/>
          <w:szCs w:val="24"/>
        </w:rPr>
      </w:pPr>
    </w:p>
    <w:p w14:paraId="6EC55A68" w14:textId="43503BEE" w:rsidR="004F42EA" w:rsidRDefault="004F42EA" w:rsidP="004F42EA">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Cornett et., al, (2009) advises that c</w:t>
      </w:r>
      <w:r w:rsidRPr="004340F3">
        <w:rPr>
          <w:rFonts w:ascii="Arial" w:hAnsi="Arial" w:cs="Arial"/>
          <w:color w:val="000000"/>
          <w:sz w:val="24"/>
          <w:szCs w:val="24"/>
        </w:rPr>
        <w:t xml:space="preserve">ognitive coaching </w:t>
      </w:r>
      <w:r>
        <w:rPr>
          <w:rFonts w:ascii="Arial" w:hAnsi="Arial" w:cs="Arial"/>
          <w:color w:val="000000"/>
          <w:sz w:val="24"/>
          <w:szCs w:val="24"/>
        </w:rPr>
        <w:t>“</w:t>
      </w:r>
      <w:r w:rsidRPr="004340F3">
        <w:rPr>
          <w:rFonts w:ascii="Arial" w:hAnsi="Arial" w:cs="Arial"/>
          <w:color w:val="000000"/>
          <w:sz w:val="24"/>
          <w:szCs w:val="24"/>
        </w:rPr>
        <w:t>supports individuals and workplace cultures that value reflection, complex thinking, and transformational learning.’</w:t>
      </w:r>
    </w:p>
    <w:p w14:paraId="7817F53F" w14:textId="4A285F48" w:rsidR="004F42EA" w:rsidRDefault="004F42EA" w:rsidP="004F42EA">
      <w:pPr>
        <w:pStyle w:val="NormalWeb"/>
        <w:spacing w:before="0" w:beforeAutospacing="0" w:after="0" w:afterAutospacing="0"/>
        <w:rPr>
          <w:rFonts w:ascii="Arial" w:hAnsi="Arial" w:cs="Arial"/>
          <w:color w:val="000000"/>
          <w:sz w:val="24"/>
          <w:szCs w:val="24"/>
        </w:rPr>
      </w:pPr>
    </w:p>
    <w:p w14:paraId="09DC2E7E" w14:textId="0D2918B3" w:rsidR="004F42EA" w:rsidRDefault="00130C97" w:rsidP="004F42EA">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 xml:space="preserve">This is often used when a student police officer is a reflective thinker, when they like to discuss an incident after they have dealt with it and review what has happened, in furtherance of making improvements for the next time. </w:t>
      </w:r>
    </w:p>
    <w:p w14:paraId="7CA5392E" w14:textId="698F95B7" w:rsidR="00DA0EFF" w:rsidRDefault="00DA0EFF" w:rsidP="004F42EA">
      <w:pPr>
        <w:pStyle w:val="NormalWeb"/>
        <w:spacing w:before="0" w:beforeAutospacing="0" w:after="0" w:afterAutospacing="0"/>
        <w:rPr>
          <w:rFonts w:ascii="Arial" w:hAnsi="Arial" w:cs="Arial"/>
          <w:color w:val="000000"/>
          <w:sz w:val="24"/>
          <w:szCs w:val="24"/>
        </w:rPr>
      </w:pPr>
    </w:p>
    <w:p w14:paraId="47DB5047" w14:textId="3941AA82" w:rsidR="00DA0EFF" w:rsidRPr="004340F3" w:rsidRDefault="00DA0EFF" w:rsidP="00DA0EFF">
      <w:pPr>
        <w:pStyle w:val="NormalWeb"/>
        <w:spacing w:before="0" w:beforeAutospacing="0" w:after="0" w:afterAutospacing="0"/>
        <w:ind w:left="360"/>
        <w:rPr>
          <w:rFonts w:ascii="Arial" w:hAnsi="Arial" w:cs="Arial"/>
          <w:color w:val="000000"/>
          <w:sz w:val="24"/>
          <w:szCs w:val="24"/>
        </w:rPr>
      </w:pPr>
      <w:r>
        <w:rPr>
          <w:rFonts w:ascii="Arial" w:hAnsi="Arial" w:cs="Arial"/>
          <w:color w:val="000000"/>
          <w:sz w:val="24"/>
          <w:szCs w:val="24"/>
        </w:rPr>
        <w:t xml:space="preserve">3. </w:t>
      </w:r>
      <w:r>
        <w:rPr>
          <w:rFonts w:ascii="Arial" w:hAnsi="Arial" w:cs="Arial"/>
          <w:color w:val="000000"/>
          <w:sz w:val="24"/>
          <w:szCs w:val="24"/>
        </w:rPr>
        <w:tab/>
      </w:r>
      <w:r w:rsidRPr="004340F3">
        <w:rPr>
          <w:rFonts w:ascii="Arial" w:hAnsi="Arial" w:cs="Arial"/>
          <w:color w:val="000000"/>
          <w:sz w:val="24"/>
          <w:szCs w:val="24"/>
        </w:rPr>
        <w:t xml:space="preserve">Transformational Leadership Theory: This theory emphasizes the importance of inspiring and motivating followers to achieve a common vision, rather than simply </w:t>
      </w:r>
      <w:r w:rsidRPr="004340F3">
        <w:rPr>
          <w:rFonts w:ascii="Arial" w:hAnsi="Arial" w:cs="Arial"/>
          <w:color w:val="000000"/>
          <w:sz w:val="24"/>
          <w:szCs w:val="24"/>
        </w:rPr>
        <w:t>directing,</w:t>
      </w:r>
      <w:r w:rsidRPr="004340F3">
        <w:rPr>
          <w:rFonts w:ascii="Arial" w:hAnsi="Arial" w:cs="Arial"/>
          <w:color w:val="000000"/>
          <w:sz w:val="24"/>
          <w:szCs w:val="24"/>
        </w:rPr>
        <w:t xml:space="preserve"> or controlling them.</w:t>
      </w:r>
    </w:p>
    <w:p w14:paraId="0C25C792" w14:textId="77777777" w:rsidR="00DA0EFF" w:rsidRDefault="00DA0EFF" w:rsidP="00DA0EFF">
      <w:pPr>
        <w:pStyle w:val="NormalWeb"/>
        <w:spacing w:before="0" w:beforeAutospacing="0" w:after="0" w:afterAutospacing="0"/>
        <w:rPr>
          <w:rFonts w:ascii="Arial" w:hAnsi="Arial" w:cs="Arial"/>
          <w:color w:val="000000"/>
          <w:sz w:val="24"/>
          <w:szCs w:val="24"/>
        </w:rPr>
      </w:pPr>
    </w:p>
    <w:p w14:paraId="43A37F3F" w14:textId="081DC89D" w:rsidR="00DA0EFF" w:rsidRDefault="00DA0EFF" w:rsidP="00DA0EFF">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Bass and Riggio (2008) state Transformational leaders are leaders who stimulate and inspire followers to both achieve goals and to help them grow and develop into leaders, by aligning their needs with the goals of others, or the organisation. </w:t>
      </w:r>
    </w:p>
    <w:p w14:paraId="79A5D864" w14:textId="6A6B7EB8" w:rsidR="00DA0EFF" w:rsidRDefault="00DA0EFF" w:rsidP="00DA0EFF">
      <w:pPr>
        <w:pStyle w:val="NormalWeb"/>
        <w:spacing w:before="0" w:beforeAutospacing="0" w:after="0" w:afterAutospacing="0"/>
        <w:rPr>
          <w:rFonts w:ascii="Arial" w:hAnsi="Arial" w:cs="Arial"/>
          <w:color w:val="000000"/>
          <w:sz w:val="24"/>
          <w:szCs w:val="24"/>
        </w:rPr>
      </w:pPr>
    </w:p>
    <w:p w14:paraId="446F7EFF" w14:textId="42399E8B" w:rsidR="00DA0EFF" w:rsidRDefault="00DA0EFF" w:rsidP="004F42EA">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For instance, this is often used by sergeants to get the best out of their shifts. However, this can also be used to assist student police officers in achieving their goals.</w:t>
      </w:r>
    </w:p>
    <w:p w14:paraId="06F4D4B9" w14:textId="79916E48" w:rsidR="00DA0EFF" w:rsidRDefault="00DA0EFF" w:rsidP="004F42EA">
      <w:pPr>
        <w:pStyle w:val="NormalWeb"/>
        <w:spacing w:before="0" w:beforeAutospacing="0" w:after="0" w:afterAutospacing="0"/>
        <w:rPr>
          <w:rFonts w:ascii="Arial" w:hAnsi="Arial" w:cs="Arial"/>
          <w:color w:val="000000"/>
          <w:sz w:val="24"/>
          <w:szCs w:val="24"/>
        </w:rPr>
      </w:pPr>
    </w:p>
    <w:p w14:paraId="43B32140" w14:textId="009CDD2C" w:rsidR="00DA0EFF" w:rsidRPr="004340F3" w:rsidRDefault="00DA0EFF" w:rsidP="00DA0EFF">
      <w:pPr>
        <w:pStyle w:val="NormalWeb"/>
        <w:spacing w:before="0" w:beforeAutospacing="0" w:after="0" w:afterAutospacing="0"/>
        <w:ind w:left="360"/>
        <w:rPr>
          <w:rFonts w:ascii="Arial" w:hAnsi="Arial" w:cs="Arial"/>
          <w:color w:val="000000"/>
          <w:sz w:val="24"/>
          <w:szCs w:val="24"/>
        </w:rPr>
      </w:pPr>
      <w:r>
        <w:rPr>
          <w:rFonts w:ascii="Arial" w:hAnsi="Arial" w:cs="Arial"/>
          <w:color w:val="000000"/>
          <w:sz w:val="24"/>
          <w:szCs w:val="24"/>
        </w:rPr>
        <w:t xml:space="preserve">4. </w:t>
      </w:r>
      <w:r>
        <w:rPr>
          <w:rFonts w:ascii="Arial" w:hAnsi="Arial" w:cs="Arial"/>
          <w:color w:val="000000"/>
          <w:sz w:val="24"/>
          <w:szCs w:val="24"/>
        </w:rPr>
        <w:tab/>
      </w:r>
      <w:r w:rsidRPr="004340F3">
        <w:rPr>
          <w:rFonts w:ascii="Arial" w:hAnsi="Arial" w:cs="Arial"/>
          <w:color w:val="000000"/>
          <w:sz w:val="24"/>
          <w:szCs w:val="24"/>
        </w:rPr>
        <w:t>Solution-Focused Coaching: This approach focuses on identifying and building on existing strengths and resources to find solutions to problems, rather than dwelling on weaknesses or impediments.</w:t>
      </w:r>
    </w:p>
    <w:p w14:paraId="7A92902D" w14:textId="77777777" w:rsidR="00DA0EFF" w:rsidRDefault="00DA0EFF" w:rsidP="00DA0EFF">
      <w:pPr>
        <w:pStyle w:val="NormalWeb"/>
        <w:spacing w:before="0" w:beforeAutospacing="0" w:after="0" w:afterAutospacing="0"/>
        <w:rPr>
          <w:rFonts w:ascii="Arial" w:hAnsi="Arial" w:cs="Arial"/>
          <w:color w:val="000000"/>
          <w:sz w:val="24"/>
          <w:szCs w:val="24"/>
        </w:rPr>
      </w:pPr>
    </w:p>
    <w:p w14:paraId="4A0F5A88" w14:textId="6C49806A" w:rsidR="00DA0EFF" w:rsidRDefault="00DA0EFF" w:rsidP="00DA0EFF">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Passmore (2006) advises that t</w:t>
      </w:r>
      <w:r w:rsidRPr="004340F3">
        <w:rPr>
          <w:rFonts w:ascii="Arial" w:hAnsi="Arial" w:cs="Arial"/>
          <w:color w:val="000000"/>
          <w:sz w:val="24"/>
          <w:szCs w:val="24"/>
        </w:rPr>
        <w:t xml:space="preserve">he </w:t>
      </w:r>
      <w:r w:rsidRPr="004340F3">
        <w:rPr>
          <w:rFonts w:ascii="Arial" w:hAnsi="Arial" w:cs="Arial"/>
          <w:color w:val="000000"/>
          <w:sz w:val="24"/>
          <w:szCs w:val="24"/>
        </w:rPr>
        <w:t>coaches’</w:t>
      </w:r>
      <w:r w:rsidRPr="004340F3">
        <w:rPr>
          <w:rFonts w:ascii="Arial" w:hAnsi="Arial" w:cs="Arial"/>
          <w:color w:val="000000"/>
          <w:sz w:val="24"/>
          <w:szCs w:val="24"/>
        </w:rPr>
        <w:t xml:space="preserve"> skills are entirely here to help the </w:t>
      </w:r>
      <w:r>
        <w:rPr>
          <w:rFonts w:ascii="Arial" w:hAnsi="Arial" w:cs="Arial"/>
          <w:color w:val="000000"/>
          <w:sz w:val="24"/>
          <w:szCs w:val="24"/>
        </w:rPr>
        <w:t>student</w:t>
      </w:r>
      <w:r w:rsidRPr="004340F3">
        <w:rPr>
          <w:rFonts w:ascii="Arial" w:hAnsi="Arial" w:cs="Arial"/>
          <w:color w:val="000000"/>
          <w:sz w:val="24"/>
          <w:szCs w:val="24"/>
        </w:rPr>
        <w:t xml:space="preserve"> describe their problem. They can then talk about it where this should </w:t>
      </w:r>
      <w:r>
        <w:rPr>
          <w:rFonts w:ascii="Arial" w:hAnsi="Arial" w:cs="Arial"/>
          <w:color w:val="000000"/>
          <w:sz w:val="24"/>
          <w:szCs w:val="24"/>
        </w:rPr>
        <w:t>aid</w:t>
      </w:r>
      <w:r w:rsidRPr="004340F3">
        <w:rPr>
          <w:rFonts w:ascii="Arial" w:hAnsi="Arial" w:cs="Arial"/>
          <w:color w:val="000000"/>
          <w:sz w:val="24"/>
          <w:szCs w:val="24"/>
        </w:rPr>
        <w:t xml:space="preserve"> the </w:t>
      </w:r>
      <w:r>
        <w:rPr>
          <w:rFonts w:ascii="Arial" w:hAnsi="Arial" w:cs="Arial"/>
          <w:color w:val="000000"/>
          <w:sz w:val="24"/>
          <w:szCs w:val="24"/>
        </w:rPr>
        <w:t>trainee</w:t>
      </w:r>
      <w:r w:rsidRPr="004340F3">
        <w:rPr>
          <w:rFonts w:ascii="Arial" w:hAnsi="Arial" w:cs="Arial"/>
          <w:color w:val="000000"/>
          <w:sz w:val="24"/>
          <w:szCs w:val="24"/>
        </w:rPr>
        <w:t xml:space="preserve"> to understand and define the problem and move towards a solution.</w:t>
      </w:r>
    </w:p>
    <w:p w14:paraId="5AD0482F" w14:textId="036E1FA6" w:rsidR="00DA0EFF" w:rsidRDefault="00DA0EFF" w:rsidP="00DA0EFF">
      <w:pPr>
        <w:pStyle w:val="NormalWeb"/>
        <w:spacing w:before="0" w:beforeAutospacing="0" w:after="0" w:afterAutospacing="0"/>
        <w:rPr>
          <w:rFonts w:ascii="Arial" w:hAnsi="Arial" w:cs="Arial"/>
          <w:color w:val="000000"/>
          <w:sz w:val="24"/>
          <w:szCs w:val="24"/>
        </w:rPr>
      </w:pPr>
    </w:p>
    <w:p w14:paraId="32C0DE59" w14:textId="46F162BD" w:rsidR="00DA0EFF" w:rsidRDefault="00DA0EFF" w:rsidP="00DA0EFF">
      <w:pPr>
        <w:pStyle w:val="NormalWeb"/>
        <w:spacing w:before="0" w:beforeAutospacing="0" w:after="0" w:afterAutospacing="0"/>
        <w:rPr>
          <w:rFonts w:ascii="Arial" w:hAnsi="Arial" w:cs="Arial"/>
          <w:color w:val="000000"/>
          <w:sz w:val="24"/>
          <w:szCs w:val="24"/>
        </w:rPr>
      </w:pPr>
      <w:proofErr w:type="gramStart"/>
      <w:r>
        <w:rPr>
          <w:rFonts w:ascii="Arial" w:hAnsi="Arial" w:cs="Arial"/>
          <w:color w:val="000000"/>
          <w:sz w:val="24"/>
          <w:szCs w:val="24"/>
        </w:rPr>
        <w:lastRenderedPageBreak/>
        <w:t>Similar to</w:t>
      </w:r>
      <w:proofErr w:type="gramEnd"/>
      <w:r>
        <w:rPr>
          <w:rFonts w:ascii="Arial" w:hAnsi="Arial" w:cs="Arial"/>
          <w:color w:val="000000"/>
          <w:sz w:val="24"/>
          <w:szCs w:val="24"/>
        </w:rPr>
        <w:t xml:space="preserve"> the Cognitive coaching theory, the Solution-Focused coaching seeks the coach to allow the student to talk about their problem. However, in contrast this theory allows the student police officer to </w:t>
      </w:r>
      <w:r w:rsidR="00B4612E">
        <w:rPr>
          <w:rFonts w:ascii="Arial" w:hAnsi="Arial" w:cs="Arial"/>
          <w:color w:val="000000"/>
          <w:sz w:val="24"/>
          <w:szCs w:val="24"/>
        </w:rPr>
        <w:t xml:space="preserve">find a solution to the problem rather than review their performance. </w:t>
      </w:r>
    </w:p>
    <w:p w14:paraId="3565B7E4" w14:textId="1A4C6765" w:rsidR="00B4612E" w:rsidRDefault="00B4612E" w:rsidP="00DA0EFF">
      <w:pPr>
        <w:pStyle w:val="NormalWeb"/>
        <w:spacing w:before="0" w:beforeAutospacing="0" w:after="0" w:afterAutospacing="0"/>
        <w:rPr>
          <w:rFonts w:ascii="Arial" w:hAnsi="Arial" w:cs="Arial"/>
          <w:color w:val="000000"/>
          <w:sz w:val="24"/>
          <w:szCs w:val="24"/>
        </w:rPr>
      </w:pPr>
    </w:p>
    <w:p w14:paraId="3E63E744" w14:textId="27B62288" w:rsidR="00B4612E" w:rsidRPr="004340F3" w:rsidRDefault="00B4612E" w:rsidP="00B4612E">
      <w:pPr>
        <w:pStyle w:val="NormalWeb"/>
        <w:spacing w:before="0" w:beforeAutospacing="0" w:after="0" w:afterAutospacing="0"/>
        <w:ind w:firstLine="360"/>
        <w:rPr>
          <w:rFonts w:ascii="Arial" w:hAnsi="Arial" w:cs="Arial"/>
          <w:color w:val="000000"/>
          <w:sz w:val="24"/>
          <w:szCs w:val="24"/>
        </w:rPr>
      </w:pPr>
      <w:r>
        <w:rPr>
          <w:rFonts w:ascii="Arial" w:hAnsi="Arial" w:cs="Arial"/>
          <w:color w:val="000000"/>
          <w:sz w:val="24"/>
          <w:szCs w:val="24"/>
        </w:rPr>
        <w:t xml:space="preserve">5. </w:t>
      </w:r>
      <w:r>
        <w:rPr>
          <w:rFonts w:ascii="Arial" w:hAnsi="Arial" w:cs="Arial"/>
          <w:color w:val="000000"/>
          <w:sz w:val="24"/>
          <w:szCs w:val="24"/>
        </w:rPr>
        <w:tab/>
      </w:r>
      <w:r w:rsidRPr="004340F3">
        <w:rPr>
          <w:rFonts w:ascii="Arial" w:hAnsi="Arial" w:cs="Arial"/>
          <w:color w:val="000000"/>
          <w:sz w:val="24"/>
          <w:szCs w:val="24"/>
        </w:rPr>
        <w:t xml:space="preserve">Mentoring Circles: This model involves a group of mentors and mentees who work together to provide support and guidance to one another, allowing multiple perspectives and experience levels to contribute to the </w:t>
      </w:r>
      <w:r>
        <w:rPr>
          <w:rFonts w:ascii="Arial" w:hAnsi="Arial" w:cs="Arial"/>
          <w:color w:val="000000"/>
          <w:sz w:val="24"/>
          <w:szCs w:val="24"/>
        </w:rPr>
        <w:t>student’s</w:t>
      </w:r>
      <w:r w:rsidRPr="004340F3">
        <w:rPr>
          <w:rFonts w:ascii="Arial" w:hAnsi="Arial" w:cs="Arial"/>
          <w:color w:val="000000"/>
          <w:sz w:val="24"/>
          <w:szCs w:val="24"/>
        </w:rPr>
        <w:t xml:space="preserve"> development. </w:t>
      </w:r>
    </w:p>
    <w:p w14:paraId="19ABE0F1" w14:textId="52B30DCE" w:rsidR="00B4612E" w:rsidRDefault="00B4612E" w:rsidP="00B4612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w:t>
      </w:r>
      <w:r w:rsidRPr="004340F3">
        <w:rPr>
          <w:rFonts w:ascii="Arial" w:hAnsi="Arial" w:cs="Arial"/>
          <w:color w:val="000000"/>
          <w:sz w:val="24"/>
          <w:szCs w:val="24"/>
        </w:rPr>
        <w:t>Mentoring circles is where a mentor will create a circle where different perspectives from group members about their own experiences are shared, giving the trainee a sense of having more than one tutor/coach.</w:t>
      </w:r>
      <w:r>
        <w:rPr>
          <w:rFonts w:ascii="Arial" w:hAnsi="Arial" w:cs="Arial"/>
          <w:color w:val="000000"/>
          <w:sz w:val="24"/>
          <w:szCs w:val="24"/>
        </w:rPr>
        <w:t>”</w:t>
      </w:r>
      <w:r w:rsidRPr="004340F3">
        <w:rPr>
          <w:rFonts w:ascii="Arial" w:hAnsi="Arial" w:cs="Arial"/>
          <w:color w:val="000000"/>
          <w:sz w:val="24"/>
          <w:szCs w:val="24"/>
        </w:rPr>
        <w:t xml:space="preserve"> (Darwin and Palmer, 2009)</w:t>
      </w:r>
      <w:r>
        <w:rPr>
          <w:rFonts w:ascii="Arial" w:hAnsi="Arial" w:cs="Arial"/>
          <w:color w:val="000000"/>
          <w:sz w:val="24"/>
          <w:szCs w:val="24"/>
        </w:rPr>
        <w:t>.</w:t>
      </w:r>
    </w:p>
    <w:p w14:paraId="3A256C48" w14:textId="48B7D4D5" w:rsidR="00B4612E" w:rsidRDefault="00B4612E" w:rsidP="00B4612E">
      <w:pPr>
        <w:pStyle w:val="NormalWeb"/>
        <w:spacing w:before="0" w:beforeAutospacing="0" w:after="0" w:afterAutospacing="0"/>
        <w:rPr>
          <w:rFonts w:ascii="Arial" w:hAnsi="Arial" w:cs="Arial"/>
          <w:color w:val="000000"/>
          <w:sz w:val="24"/>
          <w:szCs w:val="24"/>
        </w:rPr>
      </w:pPr>
    </w:p>
    <w:p w14:paraId="4F6CBE94" w14:textId="45CB2C25" w:rsidR="00B4612E" w:rsidRPr="004340F3" w:rsidRDefault="00B4612E" w:rsidP="00B4612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 xml:space="preserve">As shown, this theory allows the student to discuss a scenario with a peer group, often other police officers on their shift. This will </w:t>
      </w:r>
      <w:r w:rsidR="00962956">
        <w:rPr>
          <w:rFonts w:ascii="Arial" w:hAnsi="Arial" w:cs="Arial"/>
          <w:color w:val="000000"/>
          <w:sz w:val="24"/>
          <w:szCs w:val="24"/>
        </w:rPr>
        <w:t>allow</w:t>
      </w:r>
      <w:r>
        <w:rPr>
          <w:rFonts w:ascii="Arial" w:hAnsi="Arial" w:cs="Arial"/>
          <w:color w:val="000000"/>
          <w:sz w:val="24"/>
          <w:szCs w:val="24"/>
        </w:rPr>
        <w:t xml:space="preserve"> </w:t>
      </w:r>
      <w:proofErr w:type="gramStart"/>
      <w:r>
        <w:rPr>
          <w:rFonts w:ascii="Arial" w:hAnsi="Arial" w:cs="Arial"/>
          <w:color w:val="000000"/>
          <w:sz w:val="24"/>
          <w:szCs w:val="24"/>
        </w:rPr>
        <w:t>a number of</w:t>
      </w:r>
      <w:proofErr w:type="gramEnd"/>
      <w:r>
        <w:rPr>
          <w:rFonts w:ascii="Arial" w:hAnsi="Arial" w:cs="Arial"/>
          <w:color w:val="000000"/>
          <w:sz w:val="24"/>
          <w:szCs w:val="24"/>
        </w:rPr>
        <w:t xml:space="preserve"> people to voice their opinions, which can open up the students mind to a different way of thinking. </w:t>
      </w:r>
    </w:p>
    <w:p w14:paraId="00273EB3" w14:textId="77777777" w:rsidR="00B4612E" w:rsidRPr="00B4612E" w:rsidRDefault="00B4612E" w:rsidP="00DA0EFF">
      <w:pPr>
        <w:pStyle w:val="NormalWeb"/>
        <w:spacing w:before="0" w:beforeAutospacing="0" w:after="0" w:afterAutospacing="0"/>
        <w:rPr>
          <w:rFonts w:ascii="Arial" w:hAnsi="Arial" w:cs="Arial"/>
          <w:color w:val="000000"/>
          <w:sz w:val="24"/>
          <w:szCs w:val="24"/>
        </w:rPr>
      </w:pPr>
    </w:p>
    <w:p w14:paraId="2F4A412C" w14:textId="77777777"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These theories and models offer a range of tools and strategies that can be used to support the coaching and mentoring of police officers, with the </w:t>
      </w:r>
      <w:proofErr w:type="gramStart"/>
      <w:r w:rsidRPr="004340F3">
        <w:rPr>
          <w:rFonts w:ascii="Arial" w:hAnsi="Arial" w:cs="Arial"/>
          <w:color w:val="000000"/>
          <w:sz w:val="24"/>
          <w:szCs w:val="24"/>
        </w:rPr>
        <w:t>ultimate goal</w:t>
      </w:r>
      <w:proofErr w:type="gramEnd"/>
      <w:r w:rsidRPr="004340F3">
        <w:rPr>
          <w:rFonts w:ascii="Arial" w:hAnsi="Arial" w:cs="Arial"/>
          <w:color w:val="000000"/>
          <w:sz w:val="24"/>
          <w:szCs w:val="24"/>
        </w:rPr>
        <w:t xml:space="preserve"> of improving performance, engagement, and well-being within the policing organization.</w:t>
      </w:r>
    </w:p>
    <w:p w14:paraId="5B40BF62" w14:textId="77777777" w:rsidR="00DA0EFF" w:rsidRDefault="00DA0EFF" w:rsidP="004F42EA">
      <w:pPr>
        <w:pStyle w:val="NormalWeb"/>
        <w:spacing w:before="0" w:beforeAutospacing="0" w:after="0" w:afterAutospacing="0"/>
        <w:rPr>
          <w:rFonts w:ascii="Arial" w:hAnsi="Arial" w:cs="Arial"/>
          <w:color w:val="000000"/>
          <w:sz w:val="24"/>
          <w:szCs w:val="24"/>
        </w:rPr>
      </w:pPr>
    </w:p>
    <w:p w14:paraId="2473DF8F" w14:textId="6D5AB880"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Probation periods serve as a trial period, allowing employers to assess whether an employee is a good fit for the company </w:t>
      </w:r>
      <w:proofErr w:type="gramStart"/>
      <w:r w:rsidRPr="004340F3">
        <w:rPr>
          <w:rFonts w:ascii="Arial" w:hAnsi="Arial" w:cs="Arial"/>
          <w:color w:val="000000"/>
          <w:sz w:val="24"/>
          <w:szCs w:val="24"/>
        </w:rPr>
        <w:t>and also</w:t>
      </w:r>
      <w:proofErr w:type="gramEnd"/>
      <w:r w:rsidRPr="004340F3">
        <w:rPr>
          <w:rFonts w:ascii="Arial" w:hAnsi="Arial" w:cs="Arial"/>
          <w:color w:val="000000"/>
          <w:sz w:val="24"/>
          <w:szCs w:val="24"/>
        </w:rPr>
        <w:t xml:space="preserve"> for the employee to assess whether the job meets their personal and professional goals.</w:t>
      </w:r>
    </w:p>
    <w:p w14:paraId="0C5423E7" w14:textId="77777777" w:rsidR="00962956" w:rsidRPr="004340F3" w:rsidRDefault="00962956" w:rsidP="00962956">
      <w:pPr>
        <w:pStyle w:val="NormalWeb"/>
        <w:spacing w:before="0" w:beforeAutospacing="0" w:after="0" w:afterAutospacing="0"/>
        <w:rPr>
          <w:rFonts w:ascii="Arial" w:hAnsi="Arial" w:cs="Arial"/>
          <w:color w:val="000000"/>
          <w:sz w:val="24"/>
          <w:szCs w:val="24"/>
        </w:rPr>
      </w:pPr>
    </w:p>
    <w:p w14:paraId="12F21C2E" w14:textId="4C64F984" w:rsidR="00962956"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Wiltshire Police (2023) state that the probationary period for all student police officers is set out under the Police Regulations, whereby they will be on a </w:t>
      </w:r>
      <w:proofErr w:type="gramStart"/>
      <w:r w:rsidRPr="004340F3">
        <w:rPr>
          <w:rFonts w:ascii="Arial" w:hAnsi="Arial" w:cs="Arial"/>
          <w:color w:val="000000"/>
          <w:sz w:val="24"/>
          <w:szCs w:val="24"/>
        </w:rPr>
        <w:t>2 year</w:t>
      </w:r>
      <w:proofErr w:type="gramEnd"/>
      <w:r w:rsidRPr="004340F3">
        <w:rPr>
          <w:rFonts w:ascii="Arial" w:hAnsi="Arial" w:cs="Arial"/>
          <w:color w:val="000000"/>
          <w:sz w:val="24"/>
          <w:szCs w:val="24"/>
        </w:rPr>
        <w:t xml:space="preserve"> probation, unless they are on the Police Constable Degree Apprenticeship. Student police officers must complete the period, whereby they satisfy the Chief Constable of their capabilities to complete student training, academically and practically. </w:t>
      </w:r>
    </w:p>
    <w:p w14:paraId="58C50FE6" w14:textId="1AFFC752" w:rsidR="00962956" w:rsidRDefault="00962956" w:rsidP="00962956">
      <w:pPr>
        <w:pStyle w:val="NormalWeb"/>
        <w:spacing w:before="0" w:beforeAutospacing="0" w:after="0" w:afterAutospacing="0"/>
        <w:rPr>
          <w:rFonts w:ascii="Arial" w:hAnsi="Arial" w:cs="Arial"/>
          <w:color w:val="000000"/>
          <w:sz w:val="24"/>
          <w:szCs w:val="24"/>
        </w:rPr>
      </w:pPr>
    </w:p>
    <w:p w14:paraId="618E4351" w14:textId="29B972EA"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Below are some ways in which a three-year probation can help meet personal, professional, and organizational goals:</w:t>
      </w:r>
    </w:p>
    <w:p w14:paraId="71519BA2" w14:textId="62CC89EA" w:rsidR="00130C97" w:rsidRDefault="00130C97" w:rsidP="004F42EA">
      <w:pPr>
        <w:pStyle w:val="NormalWeb"/>
        <w:spacing w:before="0" w:beforeAutospacing="0" w:after="0" w:afterAutospacing="0"/>
        <w:rPr>
          <w:rFonts w:ascii="Arial" w:hAnsi="Arial" w:cs="Arial"/>
          <w:color w:val="000000"/>
          <w:sz w:val="24"/>
          <w:szCs w:val="24"/>
        </w:rPr>
      </w:pPr>
    </w:p>
    <w:p w14:paraId="5BD3BDC8" w14:textId="18530422" w:rsidR="00130C97" w:rsidRPr="00962956" w:rsidRDefault="00962956" w:rsidP="00962956">
      <w:pPr>
        <w:pStyle w:val="NormalWeb"/>
        <w:numPr>
          <w:ilvl w:val="0"/>
          <w:numId w:val="7"/>
        </w:numPr>
        <w:spacing w:before="0" w:beforeAutospacing="0" w:after="0" w:afterAutospacing="0"/>
        <w:rPr>
          <w:rFonts w:ascii="Arial" w:hAnsi="Arial" w:cs="Arial"/>
          <w:color w:val="000000"/>
          <w:sz w:val="24"/>
          <w:szCs w:val="24"/>
        </w:rPr>
      </w:pPr>
      <w:r w:rsidRPr="004340F3">
        <w:rPr>
          <w:rFonts w:ascii="Arial" w:hAnsi="Arial" w:cs="Arial"/>
          <w:color w:val="000000"/>
          <w:sz w:val="24"/>
          <w:szCs w:val="24"/>
        </w:rPr>
        <w:t>Personal Goals - During the probationary period, employees are expected to demonstrate their ability to work towards their personal goals. This includes showing up to work on time, completing work assignments, and taking initiative to learn new skills.</w:t>
      </w:r>
      <w:r>
        <w:rPr>
          <w:rFonts w:ascii="Arial" w:hAnsi="Arial" w:cs="Arial"/>
          <w:color w:val="000000"/>
          <w:sz w:val="24"/>
          <w:szCs w:val="24"/>
        </w:rPr>
        <w:t xml:space="preserve"> </w:t>
      </w:r>
      <w:r w:rsidRPr="00962956">
        <w:rPr>
          <w:rFonts w:ascii="Arial" w:hAnsi="Arial" w:cs="Arial"/>
          <w:color w:val="000000"/>
          <w:sz w:val="24"/>
          <w:szCs w:val="24"/>
        </w:rPr>
        <w:t xml:space="preserve">Ho (2023) explains that personal goals can help achieve organisational </w:t>
      </w:r>
      <w:r w:rsidRPr="00962956">
        <w:rPr>
          <w:rFonts w:ascii="Arial" w:hAnsi="Arial" w:cs="Arial"/>
          <w:color w:val="000000"/>
          <w:sz w:val="24"/>
          <w:szCs w:val="24"/>
        </w:rPr>
        <w:t>requirements.</w:t>
      </w:r>
    </w:p>
    <w:p w14:paraId="6418A640" w14:textId="43D24825" w:rsidR="004F42EA" w:rsidRDefault="004F42EA" w:rsidP="005F686E">
      <w:pPr>
        <w:pStyle w:val="NormalWeb"/>
        <w:spacing w:before="0" w:beforeAutospacing="0" w:after="0" w:afterAutospacing="0"/>
        <w:rPr>
          <w:rFonts w:ascii="Arial" w:hAnsi="Arial" w:cs="Arial"/>
          <w:color w:val="000000"/>
          <w:sz w:val="24"/>
          <w:szCs w:val="24"/>
        </w:rPr>
      </w:pPr>
    </w:p>
    <w:p w14:paraId="284FBEE3" w14:textId="77777777" w:rsidR="00962956" w:rsidRPr="004340F3" w:rsidRDefault="00962956" w:rsidP="00962956">
      <w:pPr>
        <w:pStyle w:val="NormalWeb"/>
        <w:numPr>
          <w:ilvl w:val="0"/>
          <w:numId w:val="7"/>
        </w:numPr>
        <w:spacing w:before="0" w:beforeAutospacing="0" w:after="0" w:afterAutospacing="0"/>
        <w:rPr>
          <w:rFonts w:ascii="Arial" w:hAnsi="Arial" w:cs="Arial"/>
          <w:color w:val="000000"/>
          <w:sz w:val="24"/>
          <w:szCs w:val="24"/>
        </w:rPr>
      </w:pPr>
      <w:r w:rsidRPr="004340F3">
        <w:rPr>
          <w:rFonts w:ascii="Arial" w:hAnsi="Arial" w:cs="Arial"/>
          <w:color w:val="000000"/>
          <w:sz w:val="24"/>
          <w:szCs w:val="24"/>
        </w:rPr>
        <w:t>Professional Goals - Employees are also expected to demonstrate their ability to work towards their professional goals. This includes performing their job responsibilities effectively, communicating with co-workers and managers, and contributing to the overall success of the company.</w:t>
      </w:r>
    </w:p>
    <w:p w14:paraId="1DF0C76B" w14:textId="77777777" w:rsidR="00962956" w:rsidRDefault="00962956" w:rsidP="00962956">
      <w:pPr>
        <w:pStyle w:val="NormalWeb"/>
        <w:spacing w:before="0" w:beforeAutospacing="0" w:after="0" w:afterAutospacing="0"/>
        <w:ind w:left="720"/>
        <w:rPr>
          <w:rFonts w:ascii="Arial" w:hAnsi="Arial" w:cs="Arial"/>
          <w:color w:val="000000"/>
          <w:sz w:val="24"/>
          <w:szCs w:val="24"/>
        </w:rPr>
      </w:pPr>
    </w:p>
    <w:p w14:paraId="165AD519" w14:textId="31DD9D85" w:rsidR="00962956" w:rsidRPr="004340F3" w:rsidRDefault="00962956" w:rsidP="00962956">
      <w:pPr>
        <w:pStyle w:val="NormalWeb"/>
        <w:spacing w:before="0" w:beforeAutospacing="0" w:after="0" w:afterAutospacing="0"/>
        <w:ind w:left="720"/>
        <w:rPr>
          <w:rFonts w:ascii="Arial" w:hAnsi="Arial" w:cs="Arial"/>
          <w:color w:val="000000"/>
          <w:sz w:val="24"/>
          <w:szCs w:val="24"/>
        </w:rPr>
      </w:pPr>
      <w:r w:rsidRPr="004340F3">
        <w:rPr>
          <w:rFonts w:ascii="Arial" w:hAnsi="Arial" w:cs="Arial"/>
          <w:color w:val="000000"/>
          <w:sz w:val="24"/>
          <w:szCs w:val="24"/>
        </w:rPr>
        <w:t>This is evidenced by completing an Occupational Competence Portfolio.  Bryant and Bryant (2020, p. 119) say that all trainees will be expected to evidence their development, involving reflection on their practice, by creating an electronic journal, known as an Occupational Competence Portfolio.</w:t>
      </w:r>
    </w:p>
    <w:p w14:paraId="75268B54" w14:textId="77777777" w:rsidR="00962956" w:rsidRDefault="00962956" w:rsidP="005F686E">
      <w:pPr>
        <w:pStyle w:val="NormalWeb"/>
        <w:spacing w:before="0" w:beforeAutospacing="0" w:after="0" w:afterAutospacing="0"/>
        <w:rPr>
          <w:rFonts w:ascii="Arial" w:hAnsi="Arial" w:cs="Arial"/>
          <w:color w:val="000000"/>
          <w:sz w:val="24"/>
          <w:szCs w:val="24"/>
        </w:rPr>
      </w:pPr>
    </w:p>
    <w:p w14:paraId="474A11F9" w14:textId="77777777" w:rsidR="00962956" w:rsidRDefault="00962956" w:rsidP="00962956">
      <w:pPr>
        <w:pStyle w:val="NormalWeb"/>
        <w:numPr>
          <w:ilvl w:val="0"/>
          <w:numId w:val="7"/>
        </w:numPr>
        <w:spacing w:before="0" w:beforeAutospacing="0" w:after="0" w:afterAutospacing="0"/>
        <w:rPr>
          <w:rFonts w:ascii="Arial" w:hAnsi="Arial" w:cs="Arial"/>
          <w:color w:val="000000"/>
          <w:sz w:val="24"/>
          <w:szCs w:val="24"/>
        </w:rPr>
      </w:pPr>
      <w:r w:rsidRPr="00962956">
        <w:rPr>
          <w:rFonts w:ascii="Arial" w:hAnsi="Arial" w:cs="Arial"/>
          <w:color w:val="000000"/>
          <w:sz w:val="24"/>
          <w:szCs w:val="24"/>
        </w:rPr>
        <w:lastRenderedPageBreak/>
        <w:t xml:space="preserve">Organisational Goals - The probationary period also allows employers to assess whether an employee is a good fit for the overall goals of the organization. This includes evaluating an employee's alignment with the company culture, their ability to work with others, and their potential for growth within the company. This has been assessed regularly by meetings with </w:t>
      </w:r>
      <w:r w:rsidRPr="00962956">
        <w:rPr>
          <w:rFonts w:ascii="Arial" w:hAnsi="Arial" w:cs="Arial"/>
          <w:color w:val="000000"/>
          <w:sz w:val="24"/>
          <w:szCs w:val="24"/>
        </w:rPr>
        <w:t xml:space="preserve">my </w:t>
      </w:r>
      <w:r w:rsidRPr="00962956">
        <w:rPr>
          <w:rFonts w:ascii="Arial" w:hAnsi="Arial" w:cs="Arial"/>
          <w:color w:val="000000"/>
          <w:sz w:val="24"/>
          <w:szCs w:val="24"/>
        </w:rPr>
        <w:t>sergeant and training officers. There are regular reviews which my performance and role is assessed by higher ranking officer</w:t>
      </w:r>
      <w:r w:rsidRPr="00962956">
        <w:rPr>
          <w:rFonts w:ascii="Arial" w:hAnsi="Arial" w:cs="Arial"/>
          <w:color w:val="000000"/>
          <w:sz w:val="24"/>
          <w:szCs w:val="24"/>
        </w:rPr>
        <w:t xml:space="preserve">s, to establish if I am meeting the satisfactory requirements for my role as a </w:t>
      </w:r>
      <w:proofErr w:type="gramStart"/>
      <w:r w:rsidRPr="00962956">
        <w:rPr>
          <w:rFonts w:ascii="Arial" w:hAnsi="Arial" w:cs="Arial"/>
          <w:color w:val="000000"/>
          <w:sz w:val="24"/>
          <w:szCs w:val="24"/>
        </w:rPr>
        <w:t>modern day</w:t>
      </w:r>
      <w:proofErr w:type="gramEnd"/>
      <w:r w:rsidRPr="00962956">
        <w:rPr>
          <w:rFonts w:ascii="Arial" w:hAnsi="Arial" w:cs="Arial"/>
          <w:color w:val="000000"/>
          <w:sz w:val="24"/>
          <w:szCs w:val="24"/>
        </w:rPr>
        <w:t xml:space="preserve"> police officer.</w:t>
      </w:r>
    </w:p>
    <w:p w14:paraId="456FCE36" w14:textId="77777777" w:rsidR="00962956" w:rsidRDefault="00962956" w:rsidP="00962956">
      <w:pPr>
        <w:pStyle w:val="NormalWeb"/>
        <w:spacing w:before="0" w:beforeAutospacing="0" w:after="0" w:afterAutospacing="0"/>
        <w:rPr>
          <w:rFonts w:ascii="Arial" w:hAnsi="Arial" w:cs="Arial"/>
          <w:color w:val="000000"/>
          <w:sz w:val="24"/>
          <w:szCs w:val="24"/>
        </w:rPr>
      </w:pPr>
    </w:p>
    <w:p w14:paraId="6EC5E994" w14:textId="7FA0587E" w:rsidR="00962956" w:rsidRPr="00962956" w:rsidRDefault="00962956" w:rsidP="00962956">
      <w:pPr>
        <w:pStyle w:val="NormalWeb"/>
        <w:spacing w:before="0" w:beforeAutospacing="0" w:after="0" w:afterAutospacing="0"/>
        <w:rPr>
          <w:rFonts w:ascii="Arial" w:hAnsi="Arial" w:cs="Arial"/>
          <w:color w:val="000000"/>
          <w:sz w:val="24"/>
          <w:szCs w:val="24"/>
        </w:rPr>
      </w:pPr>
      <w:r w:rsidRPr="00962956">
        <w:rPr>
          <w:rFonts w:ascii="Arial" w:hAnsi="Arial" w:cs="Arial"/>
          <w:color w:val="000000"/>
          <w:sz w:val="24"/>
          <w:szCs w:val="24"/>
        </w:rPr>
        <w:t>Overall, a three-year probationary period can provide the opportunity for both the employer and employee to ensure that they are meeting their personal, professional, and organizational goals. It allows for a more informed and confident decision to be made regarding the employee's future within the company.</w:t>
      </w:r>
    </w:p>
    <w:p w14:paraId="399ED66A" w14:textId="77777777" w:rsidR="00962956" w:rsidRPr="004340F3" w:rsidRDefault="00962956" w:rsidP="00962956">
      <w:pPr>
        <w:pStyle w:val="NormalWeb"/>
        <w:spacing w:before="0" w:beforeAutospacing="0" w:after="0" w:afterAutospacing="0"/>
        <w:rPr>
          <w:rFonts w:ascii="Arial" w:hAnsi="Arial" w:cs="Arial"/>
          <w:color w:val="000000"/>
          <w:sz w:val="24"/>
          <w:szCs w:val="24"/>
        </w:rPr>
      </w:pPr>
    </w:p>
    <w:p w14:paraId="1D947FE5" w14:textId="77777777" w:rsidR="00962956" w:rsidRPr="004340F3" w:rsidRDefault="00962956" w:rsidP="00962956">
      <w:pPr>
        <w:pStyle w:val="NormalWeb"/>
        <w:spacing w:before="0" w:beforeAutospacing="0" w:after="0" w:afterAutospacing="0"/>
        <w:rPr>
          <w:rFonts w:ascii="Arial" w:hAnsi="Arial" w:cs="Arial"/>
          <w:color w:val="000000"/>
          <w:sz w:val="24"/>
          <w:szCs w:val="24"/>
        </w:rPr>
      </w:pPr>
    </w:p>
    <w:p w14:paraId="64FB306F" w14:textId="77777777"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A </w:t>
      </w:r>
      <w:proofErr w:type="gramStart"/>
      <w:r w:rsidRPr="004340F3">
        <w:rPr>
          <w:rFonts w:ascii="Arial" w:hAnsi="Arial" w:cs="Arial"/>
          <w:color w:val="000000"/>
          <w:sz w:val="24"/>
          <w:szCs w:val="24"/>
        </w:rPr>
        <w:t>three year</w:t>
      </w:r>
      <w:proofErr w:type="gramEnd"/>
      <w:r w:rsidRPr="004340F3">
        <w:rPr>
          <w:rFonts w:ascii="Arial" w:hAnsi="Arial" w:cs="Arial"/>
          <w:color w:val="000000"/>
          <w:sz w:val="24"/>
          <w:szCs w:val="24"/>
        </w:rPr>
        <w:t xml:space="preserve"> probation can be a valuable learning experience for employees if utilized effectively. During this period, employees </w:t>
      </w:r>
      <w:proofErr w:type="gramStart"/>
      <w:r w:rsidRPr="004340F3">
        <w:rPr>
          <w:rFonts w:ascii="Arial" w:hAnsi="Arial" w:cs="Arial"/>
          <w:color w:val="000000"/>
          <w:sz w:val="24"/>
          <w:szCs w:val="24"/>
        </w:rPr>
        <w:t>have the opportunity to</w:t>
      </w:r>
      <w:proofErr w:type="gramEnd"/>
      <w:r w:rsidRPr="004340F3">
        <w:rPr>
          <w:rFonts w:ascii="Arial" w:hAnsi="Arial" w:cs="Arial"/>
          <w:color w:val="000000"/>
          <w:sz w:val="24"/>
          <w:szCs w:val="24"/>
        </w:rPr>
        <w:t xml:space="preserve"> learn about the company's policies, procedures, culture, and expectations. This allows them to gain a deeper understanding of their role and to develop the skills necessary to perform well in their job.</w:t>
      </w:r>
    </w:p>
    <w:p w14:paraId="0F6B5865" w14:textId="242ACE9E" w:rsidR="004340F3" w:rsidRDefault="004340F3" w:rsidP="005F686E">
      <w:pPr>
        <w:pStyle w:val="NormalWeb"/>
        <w:spacing w:before="0" w:beforeAutospacing="0" w:after="0" w:afterAutospacing="0"/>
        <w:rPr>
          <w:rFonts w:ascii="Arial" w:hAnsi="Arial" w:cs="Arial"/>
          <w:color w:val="000000"/>
          <w:sz w:val="24"/>
          <w:szCs w:val="24"/>
        </w:rPr>
      </w:pPr>
    </w:p>
    <w:p w14:paraId="6EFFD3A8" w14:textId="77777777"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 xml:space="preserve">Additionally, the probationary period provides employees with feedback on their progress and areas that need improvement. By receiving regular feedback, employees can make changes to their </w:t>
      </w:r>
      <w:proofErr w:type="spellStart"/>
      <w:r w:rsidRPr="004340F3">
        <w:rPr>
          <w:rFonts w:ascii="Arial" w:hAnsi="Arial" w:cs="Arial"/>
          <w:color w:val="000000"/>
          <w:sz w:val="24"/>
          <w:szCs w:val="24"/>
        </w:rPr>
        <w:t>behavior</w:t>
      </w:r>
      <w:proofErr w:type="spellEnd"/>
      <w:r w:rsidRPr="004340F3">
        <w:rPr>
          <w:rFonts w:ascii="Arial" w:hAnsi="Arial" w:cs="Arial"/>
          <w:color w:val="000000"/>
          <w:sz w:val="24"/>
          <w:szCs w:val="24"/>
        </w:rPr>
        <w:t>, performance, and work quality, allowing them to make progress towards their goals and meet the expectations of their employers.</w:t>
      </w:r>
    </w:p>
    <w:p w14:paraId="6767BFB3" w14:textId="77777777" w:rsidR="00962956" w:rsidRPr="004340F3" w:rsidRDefault="00962956" w:rsidP="00962956">
      <w:pPr>
        <w:pStyle w:val="NormalWeb"/>
        <w:spacing w:before="0" w:beforeAutospacing="0" w:after="0" w:afterAutospacing="0"/>
        <w:rPr>
          <w:rFonts w:ascii="Arial" w:hAnsi="Arial" w:cs="Arial"/>
          <w:color w:val="000000"/>
          <w:sz w:val="24"/>
          <w:szCs w:val="24"/>
        </w:rPr>
      </w:pPr>
    </w:p>
    <w:p w14:paraId="123236FB" w14:textId="77777777" w:rsidR="00962956" w:rsidRPr="004340F3" w:rsidRDefault="00962956" w:rsidP="00962956">
      <w:pPr>
        <w:pStyle w:val="NormalWeb"/>
        <w:spacing w:before="0" w:beforeAutospacing="0" w:after="0" w:afterAutospacing="0"/>
        <w:rPr>
          <w:rFonts w:ascii="Arial" w:hAnsi="Arial" w:cs="Arial"/>
          <w:color w:val="000000"/>
          <w:sz w:val="24"/>
          <w:szCs w:val="24"/>
        </w:rPr>
      </w:pPr>
      <w:r w:rsidRPr="004340F3">
        <w:rPr>
          <w:rFonts w:ascii="Arial" w:hAnsi="Arial" w:cs="Arial"/>
          <w:color w:val="000000"/>
          <w:sz w:val="24"/>
          <w:szCs w:val="24"/>
        </w:rPr>
        <w:t>Finally, the probationary period also serves as a time for employees to demonstrate their commitment, work ethic, and reliability. By demonstrating these qualities, employees can build trust with their employers and colleagues, which can lead to more opportunities for growth and development within the company.</w:t>
      </w:r>
    </w:p>
    <w:p w14:paraId="19455885" w14:textId="595A0EC6" w:rsidR="004340F3" w:rsidRDefault="004340F3" w:rsidP="005F686E">
      <w:pPr>
        <w:pStyle w:val="NormalWeb"/>
        <w:spacing w:before="0" w:beforeAutospacing="0" w:after="0" w:afterAutospacing="0"/>
        <w:rPr>
          <w:rFonts w:ascii="Arial" w:hAnsi="Arial" w:cs="Arial"/>
          <w:color w:val="000000"/>
          <w:sz w:val="24"/>
          <w:szCs w:val="24"/>
        </w:rPr>
      </w:pPr>
    </w:p>
    <w:p w14:paraId="6EF59DF0" w14:textId="00C64075" w:rsidR="00C33E40" w:rsidRDefault="00C33E40" w:rsidP="005F686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 xml:space="preserve">In conclusion, I have been a police officer for almost three years, and thus will have completed my probationary period. This has allowed me to fulfil my role as a police officer after receiving coaching and mentoring from other police officers. The coaches and mentors were able to use a range of theories to assist them in training me to a level that the organisation is satisfactory with. This has then enabled me to develop as an officer and become more competent, evidencing this in the occupational competence portfolio. </w:t>
      </w:r>
    </w:p>
    <w:p w14:paraId="50A366A0" w14:textId="27A4E2B7" w:rsidR="00C33E40" w:rsidRDefault="00C33E40" w:rsidP="005F686E">
      <w:pPr>
        <w:pStyle w:val="NormalWeb"/>
        <w:spacing w:before="0" w:beforeAutospacing="0" w:after="0" w:afterAutospacing="0"/>
        <w:rPr>
          <w:rFonts w:ascii="Arial" w:hAnsi="Arial" w:cs="Arial"/>
          <w:color w:val="000000"/>
          <w:sz w:val="24"/>
          <w:szCs w:val="24"/>
        </w:rPr>
      </w:pPr>
    </w:p>
    <w:p w14:paraId="7B9A5C92" w14:textId="228B16A4" w:rsidR="00C33E40" w:rsidRDefault="00C33E40" w:rsidP="005F686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I believe the probationary period of three years is a good length of time to enable student police officers the time to understand the role and to progress their knowledge. I have thoroughly enjoyed my time as a probationary police officer, but I am also excited for what the future may hold.</w:t>
      </w:r>
    </w:p>
    <w:p w14:paraId="4CF05E74" w14:textId="3C646FEB" w:rsidR="00C33E40" w:rsidRDefault="00C33E40" w:rsidP="005F686E">
      <w:pPr>
        <w:pStyle w:val="NormalWeb"/>
        <w:spacing w:before="0" w:beforeAutospacing="0" w:after="0" w:afterAutospacing="0"/>
        <w:rPr>
          <w:rFonts w:ascii="Arial" w:hAnsi="Arial" w:cs="Arial"/>
          <w:color w:val="000000"/>
          <w:sz w:val="24"/>
          <w:szCs w:val="24"/>
        </w:rPr>
      </w:pPr>
    </w:p>
    <w:p w14:paraId="742653CC" w14:textId="5B1212E9" w:rsidR="00C33E40" w:rsidRDefault="00C33E40" w:rsidP="005F686E">
      <w:pPr>
        <w:pStyle w:val="NormalWeb"/>
        <w:spacing w:before="0" w:beforeAutospacing="0" w:after="0" w:afterAutospacing="0"/>
        <w:rPr>
          <w:rFonts w:ascii="Arial" w:hAnsi="Arial" w:cs="Arial"/>
          <w:color w:val="000000"/>
          <w:sz w:val="24"/>
          <w:szCs w:val="24"/>
        </w:rPr>
      </w:pPr>
      <w:r>
        <w:rPr>
          <w:rFonts w:ascii="Arial" w:hAnsi="Arial" w:cs="Arial"/>
          <w:color w:val="000000"/>
          <w:sz w:val="24"/>
          <w:szCs w:val="24"/>
        </w:rPr>
        <w:t>Word count: 2072 words</w:t>
      </w:r>
    </w:p>
    <w:p w14:paraId="014FBBA9" w14:textId="6ADEF904" w:rsidR="004340F3" w:rsidRDefault="004340F3" w:rsidP="005F686E">
      <w:pPr>
        <w:pStyle w:val="NormalWeb"/>
        <w:spacing w:before="0" w:beforeAutospacing="0" w:after="0" w:afterAutospacing="0"/>
        <w:rPr>
          <w:rFonts w:ascii="Arial" w:hAnsi="Arial" w:cs="Arial"/>
          <w:color w:val="000000"/>
          <w:sz w:val="24"/>
          <w:szCs w:val="24"/>
        </w:rPr>
      </w:pPr>
    </w:p>
    <w:p w14:paraId="52A92549" w14:textId="6D46D1F2" w:rsidR="005F686E" w:rsidRPr="004340F3" w:rsidRDefault="005F686E" w:rsidP="005F686E">
      <w:pPr>
        <w:pStyle w:val="NormalWeb"/>
        <w:spacing w:before="0" w:beforeAutospacing="0" w:after="0" w:afterAutospacing="0"/>
        <w:rPr>
          <w:rFonts w:ascii="Arial" w:hAnsi="Arial" w:cs="Arial"/>
          <w:color w:val="000000"/>
          <w:sz w:val="24"/>
          <w:szCs w:val="24"/>
        </w:rPr>
      </w:pPr>
    </w:p>
    <w:p w14:paraId="3E083F08" w14:textId="77777777" w:rsidR="005F686E" w:rsidRPr="004340F3" w:rsidRDefault="005F686E" w:rsidP="005F686E">
      <w:pPr>
        <w:pStyle w:val="NormalWeb"/>
        <w:spacing w:before="0" w:beforeAutospacing="0" w:after="0" w:afterAutospacing="0"/>
        <w:rPr>
          <w:rFonts w:ascii="Arial" w:hAnsi="Arial" w:cs="Arial"/>
          <w:color w:val="000000"/>
          <w:sz w:val="24"/>
          <w:szCs w:val="24"/>
        </w:rPr>
      </w:pPr>
    </w:p>
    <w:p w14:paraId="747940EF" w14:textId="77777777" w:rsidR="00F86047" w:rsidRPr="00270EEB" w:rsidRDefault="00F86047" w:rsidP="00F86047">
      <w:pPr>
        <w:keepNext/>
        <w:spacing w:before="240" w:after="60"/>
        <w:ind w:right="237"/>
        <w:jc w:val="both"/>
        <w:rPr>
          <w:b/>
          <w:sz w:val="24"/>
          <w:szCs w:val="24"/>
        </w:rPr>
      </w:pPr>
      <w:r w:rsidRPr="00270EEB">
        <w:rPr>
          <w:b/>
          <w:sz w:val="24"/>
          <w:szCs w:val="24"/>
        </w:rPr>
        <w:lastRenderedPageBreak/>
        <w:t>Bibliography</w:t>
      </w:r>
    </w:p>
    <w:p w14:paraId="780CB05D" w14:textId="77777777" w:rsidR="00DD366B" w:rsidRDefault="00DD366B" w:rsidP="00897AE3">
      <w:pPr>
        <w:spacing w:before="240"/>
        <w:ind w:right="237"/>
        <w:jc w:val="both"/>
        <w:rPr>
          <w:sz w:val="24"/>
          <w:szCs w:val="24"/>
        </w:rPr>
      </w:pPr>
    </w:p>
    <w:p w14:paraId="43239083" w14:textId="19D6C9F6" w:rsidR="00DD366B" w:rsidRDefault="00DD366B" w:rsidP="00897AE3">
      <w:pPr>
        <w:spacing w:before="240"/>
        <w:ind w:right="237"/>
        <w:jc w:val="both"/>
        <w:rPr>
          <w:color w:val="auto"/>
          <w:sz w:val="24"/>
          <w:szCs w:val="24"/>
        </w:rPr>
      </w:pPr>
      <w:r w:rsidRPr="00DD366B">
        <w:rPr>
          <w:color w:val="auto"/>
          <w:sz w:val="24"/>
          <w:szCs w:val="24"/>
        </w:rPr>
        <w:t>Austin J (2022</w:t>
      </w:r>
      <w:proofErr w:type="gramStart"/>
      <w:r w:rsidRPr="00DD366B">
        <w:rPr>
          <w:color w:val="auto"/>
          <w:sz w:val="24"/>
          <w:szCs w:val="24"/>
        </w:rPr>
        <w:t>)  ‘</w:t>
      </w:r>
      <w:proofErr w:type="gramEnd"/>
      <w:r w:rsidRPr="00DD366B">
        <w:rPr>
          <w:i/>
          <w:iCs/>
          <w:color w:val="auto"/>
          <w:sz w:val="24"/>
          <w:szCs w:val="24"/>
        </w:rPr>
        <w:t>Third of police have less than 5 years on the job as experienced officers quit in droves</w:t>
      </w:r>
      <w:r w:rsidRPr="00DD366B">
        <w:rPr>
          <w:color w:val="auto"/>
          <w:sz w:val="24"/>
          <w:szCs w:val="24"/>
        </w:rPr>
        <w:t xml:space="preserve">.’ Accessed at: </w:t>
      </w:r>
      <w:hyperlink r:id="rId9" w:history="1">
        <w:r w:rsidRPr="00DD366B">
          <w:rPr>
            <w:rStyle w:val="Hyperlink"/>
            <w:color w:val="auto"/>
            <w:sz w:val="24"/>
            <w:szCs w:val="24"/>
            <w:u w:val="none"/>
          </w:rPr>
          <w:t>www.express.co.uk/news/uk/1664227/police-rookies-experience</w:t>
        </w:r>
      </w:hyperlink>
      <w:r w:rsidRPr="00DD366B">
        <w:rPr>
          <w:color w:val="auto"/>
          <w:sz w:val="24"/>
          <w:szCs w:val="24"/>
        </w:rPr>
        <w:t xml:space="preserve"> (Accessed on: February 2023) Sunday express. Saturday 3</w:t>
      </w:r>
      <w:r w:rsidRPr="00DD366B">
        <w:rPr>
          <w:color w:val="auto"/>
          <w:sz w:val="24"/>
          <w:szCs w:val="24"/>
          <w:vertAlign w:val="superscript"/>
        </w:rPr>
        <w:t>rd</w:t>
      </w:r>
      <w:r w:rsidRPr="00DD366B">
        <w:rPr>
          <w:color w:val="auto"/>
          <w:sz w:val="24"/>
          <w:szCs w:val="24"/>
        </w:rPr>
        <w:t xml:space="preserve"> September 2022. </w:t>
      </w:r>
    </w:p>
    <w:p w14:paraId="600EA4AD" w14:textId="77777777" w:rsidR="00DD366B" w:rsidRPr="00DD366B" w:rsidRDefault="00DD366B" w:rsidP="00897AE3">
      <w:pPr>
        <w:spacing w:before="240"/>
        <w:ind w:right="237"/>
        <w:jc w:val="both"/>
        <w:rPr>
          <w:color w:val="auto"/>
          <w:sz w:val="24"/>
          <w:szCs w:val="24"/>
        </w:rPr>
      </w:pPr>
    </w:p>
    <w:p w14:paraId="466BD88B" w14:textId="2CD07789" w:rsidR="00DD366B" w:rsidRDefault="00DD366B" w:rsidP="00DD366B">
      <w:pPr>
        <w:ind w:right="237"/>
        <w:jc w:val="both"/>
        <w:rPr>
          <w:color w:val="auto"/>
          <w:sz w:val="24"/>
          <w:szCs w:val="24"/>
        </w:rPr>
      </w:pPr>
      <w:r w:rsidRPr="00DD366B">
        <w:rPr>
          <w:color w:val="auto"/>
          <w:sz w:val="24"/>
          <w:szCs w:val="24"/>
        </w:rPr>
        <w:t xml:space="preserve">Baker TE (2011) </w:t>
      </w:r>
      <w:r w:rsidRPr="00DD366B">
        <w:rPr>
          <w:i/>
          <w:iCs/>
          <w:color w:val="auto"/>
          <w:sz w:val="24"/>
          <w:szCs w:val="24"/>
        </w:rPr>
        <w:t>‘Effective Police Leadership. Moving beyond Management’</w:t>
      </w:r>
      <w:r w:rsidRPr="00DD366B">
        <w:rPr>
          <w:color w:val="auto"/>
          <w:sz w:val="24"/>
          <w:szCs w:val="24"/>
        </w:rPr>
        <w:t xml:space="preserve"> Third edition. United States of America: Looseleaf Law Publications.</w:t>
      </w:r>
    </w:p>
    <w:p w14:paraId="548691D1" w14:textId="77777777" w:rsidR="00DD366B" w:rsidRPr="00DD366B" w:rsidRDefault="00DD366B" w:rsidP="00DD366B">
      <w:pPr>
        <w:ind w:right="237"/>
        <w:jc w:val="both"/>
        <w:rPr>
          <w:color w:val="auto"/>
          <w:sz w:val="24"/>
          <w:szCs w:val="24"/>
        </w:rPr>
      </w:pPr>
    </w:p>
    <w:p w14:paraId="325F1600" w14:textId="4994F0F7" w:rsidR="00DD366B" w:rsidRDefault="00DD366B" w:rsidP="00DD366B">
      <w:pPr>
        <w:ind w:right="237"/>
        <w:rPr>
          <w:color w:val="auto"/>
          <w:sz w:val="24"/>
          <w:szCs w:val="24"/>
        </w:rPr>
      </w:pPr>
      <w:r w:rsidRPr="00DD366B">
        <w:rPr>
          <w:color w:val="auto"/>
          <w:sz w:val="24"/>
          <w:szCs w:val="24"/>
        </w:rPr>
        <w:t>Bans-</w:t>
      </w:r>
      <w:proofErr w:type="spellStart"/>
      <w:r w:rsidRPr="00DD366B">
        <w:rPr>
          <w:color w:val="auto"/>
          <w:sz w:val="24"/>
          <w:szCs w:val="24"/>
        </w:rPr>
        <w:t>Akutey</w:t>
      </w:r>
      <w:proofErr w:type="spellEnd"/>
      <w:r w:rsidRPr="00DD366B">
        <w:rPr>
          <w:color w:val="auto"/>
          <w:sz w:val="24"/>
          <w:szCs w:val="24"/>
        </w:rPr>
        <w:t xml:space="preserve">, A (2021) </w:t>
      </w:r>
      <w:r w:rsidRPr="00DD366B">
        <w:rPr>
          <w:i/>
          <w:iCs/>
          <w:color w:val="auto"/>
          <w:sz w:val="24"/>
          <w:szCs w:val="24"/>
        </w:rPr>
        <w:t>‘The Path-Goal Theory of Leadership’</w:t>
      </w:r>
      <w:r w:rsidRPr="00DD366B">
        <w:rPr>
          <w:color w:val="auto"/>
          <w:sz w:val="24"/>
          <w:szCs w:val="24"/>
        </w:rPr>
        <w:t xml:space="preserve"> Accessed at: d1wqtxts1xzle7.cloudfront.net/66166163/letter20210402-14590-1foze2o-libre.pdf?1617382879=&amp;response-content-disposition=inline%3B+filename%3DThe_Path_Goal_Theory_of_Leadership.pdf&amp;Expires=1680452023&amp;Signature=Xi9N~sRcquoIB6UN0yMVqGKSbGXSQmwxPGg7D0nlF8DC9Sw6QFpKR1ZTL0S1aSQr5P1z6ogP0Sx1jeKvLHQ2I9DirGiKj9dfT9KQyZztAkIcOycir83v98RJahFnPmFrdJuE1JYZmr4avveSRwpRNj-KyKaedJTmcN4GcNdk4ltGTPOt06NLBwyYzpeoDFe9DPZRSIbh9IwPA6AOrkzJ2wHLfpjOXpET9S3vMtgEiMpajkBdzK23zCts4l7csHxBLeBH9ubxNhHRUaowpKGO5kMRT~VMpIVWWQIGATGfdTJMfdfFe27Qiv1vQSenNpJqzQWprJM52qeg65ga3lP~NA__&amp;Key-Pair-Id=APKAJLOHF5GGSLRBV4ZA (Accessed on: March 2023)</w:t>
      </w:r>
    </w:p>
    <w:p w14:paraId="71ED1F1A" w14:textId="77777777" w:rsidR="00DD366B" w:rsidRPr="00DD366B" w:rsidRDefault="00DD366B" w:rsidP="00DD366B">
      <w:pPr>
        <w:ind w:right="237"/>
        <w:rPr>
          <w:color w:val="auto"/>
          <w:sz w:val="24"/>
          <w:szCs w:val="24"/>
        </w:rPr>
      </w:pPr>
    </w:p>
    <w:p w14:paraId="04DBDF1C" w14:textId="4D7FDEE6"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Bass BM, Riggio RE (2008) ‘</w:t>
      </w:r>
      <w:r w:rsidRPr="00DD366B">
        <w:rPr>
          <w:rFonts w:ascii="Arial" w:hAnsi="Arial" w:cs="Arial"/>
          <w:i/>
          <w:iCs/>
          <w:sz w:val="24"/>
          <w:szCs w:val="24"/>
        </w:rPr>
        <w:t>Transformational Leadership</w:t>
      </w:r>
      <w:r w:rsidRPr="00DD366B">
        <w:rPr>
          <w:rFonts w:ascii="Arial" w:hAnsi="Arial" w:cs="Arial"/>
          <w:sz w:val="24"/>
          <w:szCs w:val="24"/>
        </w:rPr>
        <w:t>’ Accessed</w:t>
      </w:r>
      <w:r w:rsidRPr="00DD366B">
        <w:rPr>
          <w:rFonts w:ascii="Arial" w:hAnsi="Arial" w:cs="Arial"/>
          <w:sz w:val="24"/>
          <w:szCs w:val="24"/>
        </w:rPr>
        <w:t xml:space="preserve"> at: books.google.co.uk/books?hl=en&amp;lr=&amp;id=2WsJSw6wa6cC&amp;oi=fnd&amp;pg=PT5&amp;dq=transformational+leadership+theory&amp;ots=I7bVjSLOBD&amp;sig=v8hVkOisbQEgYPAFcdYO5zJNEec#v=onepage&amp;q=transformational%20leadership%20theory&amp;f=false (Accessed on: April 2023)</w:t>
      </w:r>
    </w:p>
    <w:p w14:paraId="3D96FD3D" w14:textId="77777777" w:rsidR="00DD366B" w:rsidRPr="00DD366B" w:rsidRDefault="00DD366B" w:rsidP="00DD366B">
      <w:pPr>
        <w:pStyle w:val="NormalWeb"/>
        <w:spacing w:before="0" w:beforeAutospacing="0" w:after="0" w:afterAutospacing="0"/>
        <w:rPr>
          <w:rFonts w:ascii="Arial" w:hAnsi="Arial" w:cs="Arial"/>
          <w:sz w:val="24"/>
          <w:szCs w:val="24"/>
        </w:rPr>
      </w:pPr>
    </w:p>
    <w:p w14:paraId="020AF83D" w14:textId="647DE546" w:rsidR="00DD366B" w:rsidRDefault="00DD366B" w:rsidP="00897AE3">
      <w:pPr>
        <w:ind w:right="237"/>
        <w:jc w:val="both"/>
        <w:rPr>
          <w:color w:val="auto"/>
          <w:sz w:val="24"/>
          <w:szCs w:val="24"/>
        </w:rPr>
      </w:pPr>
      <w:proofErr w:type="spellStart"/>
      <w:r w:rsidRPr="00DD366B">
        <w:rPr>
          <w:color w:val="auto"/>
          <w:sz w:val="24"/>
          <w:szCs w:val="24"/>
        </w:rPr>
        <w:t>Bertot</w:t>
      </w:r>
      <w:proofErr w:type="spellEnd"/>
      <w:r w:rsidRPr="00DD366B">
        <w:rPr>
          <w:color w:val="auto"/>
          <w:sz w:val="24"/>
          <w:szCs w:val="24"/>
        </w:rPr>
        <w:t xml:space="preserve">, J. C., Jaeger, P. T., &amp; Hansen, D. (2012). </w:t>
      </w:r>
      <w:r w:rsidRPr="00DD366B">
        <w:rPr>
          <w:i/>
          <w:iCs/>
          <w:color w:val="auto"/>
          <w:sz w:val="24"/>
          <w:szCs w:val="24"/>
        </w:rPr>
        <w:t>‘The impact of polices on government social media usage: Issues, challenges, and recommendations’</w:t>
      </w:r>
      <w:r w:rsidRPr="00DD366B">
        <w:rPr>
          <w:color w:val="auto"/>
          <w:sz w:val="24"/>
          <w:szCs w:val="24"/>
        </w:rPr>
        <w:t xml:space="preserve"> Accessed at: </w:t>
      </w:r>
      <w:hyperlink r:id="rId10" w:history="1">
        <w:r w:rsidRPr="00DD366B">
          <w:rPr>
            <w:rStyle w:val="Hyperlink"/>
            <w:color w:val="auto"/>
            <w:sz w:val="24"/>
            <w:szCs w:val="24"/>
            <w:u w:val="none"/>
          </w:rPr>
          <w:t>www.sciencedirect.com/science/article/pii/S0740624X11000992</w:t>
        </w:r>
      </w:hyperlink>
      <w:r w:rsidRPr="00DD366B">
        <w:rPr>
          <w:color w:val="auto"/>
          <w:sz w:val="24"/>
          <w:szCs w:val="24"/>
        </w:rPr>
        <w:t xml:space="preserve"> (Accessed on: March 2023)</w:t>
      </w:r>
    </w:p>
    <w:p w14:paraId="4CD19FA5" w14:textId="77777777" w:rsidR="00DD366B" w:rsidRPr="00DD366B" w:rsidRDefault="00DD366B" w:rsidP="00897AE3">
      <w:pPr>
        <w:ind w:right="237"/>
        <w:jc w:val="both"/>
        <w:rPr>
          <w:color w:val="auto"/>
          <w:sz w:val="24"/>
          <w:szCs w:val="24"/>
        </w:rPr>
      </w:pPr>
    </w:p>
    <w:p w14:paraId="79E1DF13" w14:textId="20E66864" w:rsidR="00DD366B" w:rsidRDefault="00DD366B" w:rsidP="00897AE3">
      <w:pPr>
        <w:ind w:right="237"/>
        <w:jc w:val="both"/>
        <w:rPr>
          <w:color w:val="auto"/>
          <w:sz w:val="24"/>
          <w:szCs w:val="24"/>
        </w:rPr>
      </w:pPr>
      <w:r w:rsidRPr="00DD366B">
        <w:rPr>
          <w:color w:val="auto"/>
          <w:sz w:val="24"/>
          <w:szCs w:val="24"/>
        </w:rPr>
        <w:t xml:space="preserve">Bock M, (2016), </w:t>
      </w:r>
      <w:r w:rsidRPr="00DD366B">
        <w:rPr>
          <w:i/>
          <w:iCs/>
          <w:color w:val="auto"/>
          <w:sz w:val="24"/>
          <w:szCs w:val="24"/>
        </w:rPr>
        <w:t>‘Film the Police! Cop-watching and its Embodied Narratives’</w:t>
      </w:r>
      <w:r w:rsidRPr="00DD366B">
        <w:rPr>
          <w:color w:val="auto"/>
          <w:sz w:val="24"/>
          <w:szCs w:val="24"/>
        </w:rPr>
        <w:t xml:space="preserve"> Accessed at: academic.oup.com/</w:t>
      </w:r>
      <w:proofErr w:type="spellStart"/>
      <w:r w:rsidRPr="00DD366B">
        <w:rPr>
          <w:color w:val="auto"/>
          <w:sz w:val="24"/>
          <w:szCs w:val="24"/>
        </w:rPr>
        <w:t>joc</w:t>
      </w:r>
      <w:proofErr w:type="spellEnd"/>
      <w:r w:rsidRPr="00DD366B">
        <w:rPr>
          <w:color w:val="auto"/>
          <w:sz w:val="24"/>
          <w:szCs w:val="24"/>
        </w:rPr>
        <w:t>/article-abstract/66/1/13/4082370 (Accessed on: March 2023)</w:t>
      </w:r>
    </w:p>
    <w:p w14:paraId="423F89F0" w14:textId="77777777" w:rsidR="00DD366B" w:rsidRPr="00DD366B" w:rsidRDefault="00DD366B" w:rsidP="00897AE3">
      <w:pPr>
        <w:ind w:right="237"/>
        <w:jc w:val="both"/>
        <w:rPr>
          <w:color w:val="auto"/>
          <w:sz w:val="24"/>
          <w:szCs w:val="24"/>
        </w:rPr>
      </w:pPr>
    </w:p>
    <w:p w14:paraId="1CF8B806" w14:textId="0F3D5514" w:rsidR="00DD366B" w:rsidRDefault="00DD366B" w:rsidP="00DD366B">
      <w:pPr>
        <w:ind w:right="237"/>
        <w:rPr>
          <w:i/>
          <w:iCs/>
          <w:color w:val="auto"/>
          <w:sz w:val="24"/>
          <w:szCs w:val="24"/>
        </w:rPr>
      </w:pPr>
      <w:proofErr w:type="spellStart"/>
      <w:r w:rsidRPr="00DD366B">
        <w:rPr>
          <w:color w:val="auto"/>
          <w:sz w:val="24"/>
          <w:szCs w:val="24"/>
        </w:rPr>
        <w:t>Breukelen</w:t>
      </w:r>
      <w:proofErr w:type="spellEnd"/>
      <w:r w:rsidRPr="00DD366B">
        <w:rPr>
          <w:color w:val="auto"/>
          <w:sz w:val="24"/>
          <w:szCs w:val="24"/>
        </w:rPr>
        <w:t xml:space="preserve"> W, </w:t>
      </w:r>
      <w:proofErr w:type="spellStart"/>
      <w:r w:rsidRPr="00DD366B">
        <w:rPr>
          <w:color w:val="auto"/>
          <w:sz w:val="24"/>
          <w:szCs w:val="24"/>
        </w:rPr>
        <w:t>Schyns</w:t>
      </w:r>
      <w:proofErr w:type="spellEnd"/>
      <w:r w:rsidRPr="00DD366B">
        <w:rPr>
          <w:color w:val="auto"/>
          <w:sz w:val="24"/>
          <w:szCs w:val="24"/>
        </w:rPr>
        <w:t xml:space="preserve"> B, Le Blanc P (2006) </w:t>
      </w:r>
      <w:r w:rsidRPr="00DD366B">
        <w:rPr>
          <w:i/>
          <w:iCs/>
          <w:color w:val="auto"/>
          <w:sz w:val="24"/>
          <w:szCs w:val="24"/>
        </w:rPr>
        <w:t>‘Leader</w:t>
      </w:r>
      <w:r w:rsidRPr="00DD366B">
        <w:rPr>
          <w:i/>
          <w:iCs/>
          <w:color w:val="auto"/>
          <w:sz w:val="24"/>
          <w:szCs w:val="24"/>
        </w:rPr>
        <w:t>-Member Exchange Theory and Research: Accomplishments and Future Challenges</w:t>
      </w:r>
      <w:r>
        <w:rPr>
          <w:i/>
          <w:iCs/>
          <w:color w:val="auto"/>
          <w:sz w:val="24"/>
          <w:szCs w:val="24"/>
        </w:rPr>
        <w:t>’</w:t>
      </w:r>
    </w:p>
    <w:p w14:paraId="3EF5A20E" w14:textId="77777777" w:rsidR="00DD366B" w:rsidRPr="00DD366B" w:rsidRDefault="00DD366B" w:rsidP="00DD366B">
      <w:pPr>
        <w:ind w:right="237"/>
        <w:rPr>
          <w:color w:val="auto"/>
          <w:sz w:val="24"/>
          <w:szCs w:val="24"/>
        </w:rPr>
      </w:pPr>
    </w:p>
    <w:p w14:paraId="0CB87D46" w14:textId="4A03D42B"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Bryant R, Bryant S (2020, p. 119) ‘</w:t>
      </w:r>
      <w:r w:rsidRPr="00DD366B">
        <w:rPr>
          <w:rFonts w:ascii="Arial" w:hAnsi="Arial" w:cs="Arial"/>
          <w:i/>
          <w:iCs/>
          <w:sz w:val="24"/>
          <w:szCs w:val="24"/>
        </w:rPr>
        <w:t>Handbook for Policing Students’</w:t>
      </w:r>
      <w:r w:rsidRPr="00DD366B">
        <w:rPr>
          <w:rFonts w:ascii="Arial" w:hAnsi="Arial" w:cs="Arial"/>
          <w:sz w:val="24"/>
          <w:szCs w:val="24"/>
        </w:rPr>
        <w:t xml:space="preserve"> Blackstone’s.</w:t>
      </w:r>
    </w:p>
    <w:p w14:paraId="0FEF650B" w14:textId="77777777" w:rsidR="00DD366B" w:rsidRPr="00DD366B" w:rsidRDefault="00DD366B" w:rsidP="00DD366B">
      <w:pPr>
        <w:pStyle w:val="NormalWeb"/>
        <w:spacing w:before="0" w:beforeAutospacing="0" w:after="0" w:afterAutospacing="0"/>
        <w:rPr>
          <w:rFonts w:ascii="Arial" w:hAnsi="Arial" w:cs="Arial"/>
          <w:sz w:val="24"/>
          <w:szCs w:val="24"/>
        </w:rPr>
      </w:pPr>
    </w:p>
    <w:p w14:paraId="1CAA97A9" w14:textId="35C8DC32" w:rsidR="00DD366B" w:rsidRDefault="00DD366B" w:rsidP="00897AE3">
      <w:pPr>
        <w:ind w:right="237"/>
        <w:jc w:val="both"/>
        <w:rPr>
          <w:color w:val="auto"/>
          <w:sz w:val="24"/>
          <w:szCs w:val="24"/>
        </w:rPr>
      </w:pPr>
      <w:r w:rsidRPr="00DD366B">
        <w:rPr>
          <w:color w:val="auto"/>
          <w:sz w:val="24"/>
          <w:szCs w:val="24"/>
        </w:rPr>
        <w:t>Bryant, R and Bryant, S (2020</w:t>
      </w:r>
      <w:r w:rsidRPr="00DD366B">
        <w:rPr>
          <w:color w:val="auto"/>
          <w:sz w:val="24"/>
          <w:szCs w:val="24"/>
        </w:rPr>
        <w:t>, p. 164-165</w:t>
      </w:r>
      <w:r w:rsidRPr="00DD366B">
        <w:rPr>
          <w:color w:val="auto"/>
          <w:sz w:val="24"/>
          <w:szCs w:val="24"/>
        </w:rPr>
        <w:t>) ‘</w:t>
      </w:r>
      <w:r w:rsidRPr="00DD366B">
        <w:rPr>
          <w:i/>
          <w:iCs/>
          <w:color w:val="auto"/>
          <w:sz w:val="24"/>
          <w:szCs w:val="24"/>
        </w:rPr>
        <w:t>Handbook for Policing Students’</w:t>
      </w:r>
      <w:r w:rsidRPr="00DD366B">
        <w:rPr>
          <w:color w:val="auto"/>
          <w:sz w:val="24"/>
          <w:szCs w:val="24"/>
        </w:rPr>
        <w:t xml:space="preserve"> Blackstone’s.</w:t>
      </w:r>
    </w:p>
    <w:p w14:paraId="75B42774" w14:textId="77777777" w:rsidR="00DD366B" w:rsidRPr="00DD366B" w:rsidRDefault="00DD366B" w:rsidP="00897AE3">
      <w:pPr>
        <w:ind w:right="237"/>
        <w:jc w:val="both"/>
        <w:rPr>
          <w:color w:val="auto"/>
          <w:sz w:val="24"/>
          <w:szCs w:val="24"/>
        </w:rPr>
      </w:pPr>
    </w:p>
    <w:p w14:paraId="5788EED5" w14:textId="5E47F7C4" w:rsidR="00DD366B" w:rsidRDefault="00DD366B" w:rsidP="00897AE3">
      <w:pPr>
        <w:ind w:right="237"/>
        <w:jc w:val="both"/>
        <w:rPr>
          <w:color w:val="auto"/>
          <w:sz w:val="24"/>
          <w:szCs w:val="24"/>
        </w:rPr>
      </w:pPr>
      <w:r w:rsidRPr="00DD366B">
        <w:rPr>
          <w:color w:val="auto"/>
          <w:sz w:val="24"/>
          <w:szCs w:val="24"/>
        </w:rPr>
        <w:t>Bryant, R and Bryant, S (2020, p. 73)</w:t>
      </w:r>
      <w:r>
        <w:rPr>
          <w:color w:val="auto"/>
          <w:sz w:val="24"/>
          <w:szCs w:val="24"/>
        </w:rPr>
        <w:t xml:space="preserve"> </w:t>
      </w:r>
      <w:r w:rsidRPr="00DD366B">
        <w:rPr>
          <w:color w:val="auto"/>
          <w:sz w:val="24"/>
          <w:szCs w:val="24"/>
        </w:rPr>
        <w:t>‘</w:t>
      </w:r>
      <w:r w:rsidRPr="00DD366B">
        <w:rPr>
          <w:i/>
          <w:iCs/>
          <w:color w:val="auto"/>
          <w:sz w:val="24"/>
          <w:szCs w:val="24"/>
        </w:rPr>
        <w:t>Handbook for Policing Students’</w:t>
      </w:r>
      <w:r w:rsidRPr="00DD366B">
        <w:rPr>
          <w:color w:val="auto"/>
          <w:sz w:val="24"/>
          <w:szCs w:val="24"/>
        </w:rPr>
        <w:t xml:space="preserve"> Blackstone’s.</w:t>
      </w:r>
    </w:p>
    <w:p w14:paraId="09F9001C" w14:textId="77777777" w:rsidR="00DD366B" w:rsidRPr="00DD366B" w:rsidRDefault="00DD366B" w:rsidP="00897AE3">
      <w:pPr>
        <w:ind w:right="237"/>
        <w:jc w:val="both"/>
        <w:rPr>
          <w:color w:val="auto"/>
          <w:sz w:val="24"/>
          <w:szCs w:val="24"/>
        </w:rPr>
      </w:pPr>
    </w:p>
    <w:p w14:paraId="3B3F4350" w14:textId="3085E6D9" w:rsidR="00DD366B" w:rsidRDefault="00DD366B" w:rsidP="00897AE3">
      <w:pPr>
        <w:ind w:right="237"/>
        <w:jc w:val="both"/>
        <w:rPr>
          <w:color w:val="auto"/>
          <w:sz w:val="24"/>
          <w:szCs w:val="24"/>
        </w:rPr>
      </w:pPr>
      <w:r w:rsidRPr="00DD366B">
        <w:rPr>
          <w:color w:val="auto"/>
          <w:sz w:val="24"/>
          <w:szCs w:val="24"/>
        </w:rPr>
        <w:lastRenderedPageBreak/>
        <w:t xml:space="preserve">Cambridgeshire Constabulary (2023), </w:t>
      </w:r>
      <w:r w:rsidRPr="00DD366B">
        <w:rPr>
          <w:i/>
          <w:iCs/>
          <w:color w:val="auto"/>
          <w:sz w:val="24"/>
          <w:szCs w:val="24"/>
        </w:rPr>
        <w:t>‘New routes into policing’</w:t>
      </w:r>
      <w:r w:rsidRPr="00DD366B">
        <w:rPr>
          <w:color w:val="auto"/>
          <w:sz w:val="24"/>
          <w:szCs w:val="24"/>
        </w:rPr>
        <w:t xml:space="preserve"> Accessed at:  </w:t>
      </w:r>
      <w:hyperlink r:id="rId11" w:history="1">
        <w:r w:rsidRPr="00DD366B">
          <w:rPr>
            <w:rStyle w:val="Hyperlink"/>
            <w:color w:val="auto"/>
            <w:sz w:val="24"/>
            <w:szCs w:val="24"/>
            <w:u w:val="none"/>
          </w:rPr>
          <w:t>www.cambs.police.uk/police-forces/cambridgeshire-constabulary/areas/careers/careers/police-officers/entry-routes2/police-officer-entry-routes/</w:t>
        </w:r>
      </w:hyperlink>
      <w:r w:rsidRPr="00DD366B">
        <w:rPr>
          <w:color w:val="auto"/>
          <w:sz w:val="24"/>
          <w:szCs w:val="24"/>
        </w:rPr>
        <w:t xml:space="preserve"> (Accessed on February 2023)</w:t>
      </w:r>
    </w:p>
    <w:p w14:paraId="1BF5E0E9" w14:textId="77777777" w:rsidR="00DD366B" w:rsidRPr="00DD366B" w:rsidRDefault="00DD366B" w:rsidP="00897AE3">
      <w:pPr>
        <w:ind w:right="237"/>
        <w:jc w:val="both"/>
        <w:rPr>
          <w:color w:val="auto"/>
          <w:sz w:val="24"/>
          <w:szCs w:val="24"/>
        </w:rPr>
      </w:pPr>
    </w:p>
    <w:p w14:paraId="0506170D" w14:textId="1ED80B21" w:rsidR="00DD366B" w:rsidRDefault="00DD366B" w:rsidP="00897AE3">
      <w:pPr>
        <w:ind w:right="237"/>
        <w:jc w:val="both"/>
        <w:rPr>
          <w:color w:val="auto"/>
          <w:sz w:val="24"/>
          <w:szCs w:val="24"/>
        </w:rPr>
      </w:pPr>
      <w:r w:rsidRPr="00DD366B">
        <w:rPr>
          <w:color w:val="auto"/>
          <w:sz w:val="24"/>
          <w:szCs w:val="24"/>
        </w:rPr>
        <w:t xml:space="preserve">College of Policing (2014), </w:t>
      </w:r>
      <w:r w:rsidRPr="00DD366B">
        <w:rPr>
          <w:i/>
          <w:iCs/>
          <w:color w:val="auto"/>
          <w:sz w:val="24"/>
          <w:szCs w:val="24"/>
        </w:rPr>
        <w:t>‘</w:t>
      </w:r>
      <w:r w:rsidRPr="00DD366B">
        <w:rPr>
          <w:i/>
          <w:iCs/>
          <w:color w:val="auto"/>
          <w:sz w:val="24"/>
          <w:szCs w:val="24"/>
        </w:rPr>
        <w:t>Five-year</w:t>
      </w:r>
      <w:r w:rsidRPr="00DD366B">
        <w:rPr>
          <w:i/>
          <w:iCs/>
          <w:color w:val="auto"/>
          <w:sz w:val="24"/>
          <w:szCs w:val="24"/>
        </w:rPr>
        <w:t xml:space="preserve"> Strategy’</w:t>
      </w:r>
      <w:r w:rsidRPr="00DD366B">
        <w:rPr>
          <w:color w:val="auto"/>
          <w:sz w:val="24"/>
          <w:szCs w:val="24"/>
        </w:rPr>
        <w:t xml:space="preserve"> Accessed at: library.college.police.uk/docs/college-of-policing/Five-Year-Strategy-2014.pdf (Accessed on: February 2023)</w:t>
      </w:r>
    </w:p>
    <w:p w14:paraId="612FA630" w14:textId="77777777" w:rsidR="00DD366B" w:rsidRPr="00DD366B" w:rsidRDefault="00DD366B" w:rsidP="00897AE3">
      <w:pPr>
        <w:ind w:right="237"/>
        <w:jc w:val="both"/>
        <w:rPr>
          <w:color w:val="auto"/>
          <w:sz w:val="24"/>
          <w:szCs w:val="24"/>
        </w:rPr>
      </w:pPr>
    </w:p>
    <w:p w14:paraId="55AF1008" w14:textId="7C0757ED" w:rsidR="00DD366B" w:rsidRDefault="00DD366B" w:rsidP="00DD366B">
      <w:pPr>
        <w:ind w:right="237"/>
        <w:rPr>
          <w:color w:val="auto"/>
          <w:sz w:val="24"/>
          <w:szCs w:val="24"/>
        </w:rPr>
      </w:pPr>
      <w:r w:rsidRPr="00DD366B">
        <w:rPr>
          <w:color w:val="auto"/>
          <w:sz w:val="24"/>
          <w:szCs w:val="24"/>
        </w:rPr>
        <w:t xml:space="preserve">College of Policing (2017) </w:t>
      </w:r>
      <w:r w:rsidRPr="00DD366B">
        <w:rPr>
          <w:i/>
          <w:iCs/>
          <w:color w:val="auto"/>
          <w:sz w:val="24"/>
          <w:szCs w:val="24"/>
        </w:rPr>
        <w:t>‘Guiding principles for organisational leadership’</w:t>
      </w:r>
      <w:r w:rsidRPr="00DD366B">
        <w:rPr>
          <w:color w:val="auto"/>
          <w:sz w:val="24"/>
          <w:szCs w:val="24"/>
        </w:rPr>
        <w:t xml:space="preserve"> Accessed at: assets.college.police.uk/s3fs-public/guiding-principles-for-organisational-leadership.pdf (Accessed on: March 2023)</w:t>
      </w:r>
    </w:p>
    <w:p w14:paraId="40C50CCB" w14:textId="77777777" w:rsidR="00DD366B" w:rsidRPr="00DD366B" w:rsidRDefault="00DD366B" w:rsidP="00DD366B">
      <w:pPr>
        <w:ind w:right="237"/>
        <w:rPr>
          <w:color w:val="auto"/>
          <w:sz w:val="24"/>
          <w:szCs w:val="24"/>
        </w:rPr>
      </w:pPr>
    </w:p>
    <w:p w14:paraId="3806F998" w14:textId="2E38CE57" w:rsidR="00DD366B" w:rsidRDefault="00DD366B" w:rsidP="00DD366B">
      <w:pPr>
        <w:pStyle w:val="NormalWeb"/>
        <w:spacing w:before="0" w:beforeAutospacing="0" w:after="0" w:afterAutospacing="0"/>
        <w:rPr>
          <w:rFonts w:ascii="Arial" w:hAnsi="Arial" w:cs="Arial"/>
          <w:spacing w:val="3"/>
          <w:sz w:val="24"/>
          <w:szCs w:val="24"/>
        </w:rPr>
      </w:pPr>
      <w:r w:rsidRPr="00DD366B">
        <w:rPr>
          <w:rFonts w:ascii="Arial" w:hAnsi="Arial" w:cs="Arial"/>
          <w:spacing w:val="3"/>
          <w:sz w:val="24"/>
          <w:szCs w:val="24"/>
        </w:rPr>
        <w:t xml:space="preserve">College of Policing (2023) </w:t>
      </w:r>
      <w:r w:rsidRPr="00DD366B">
        <w:rPr>
          <w:rFonts w:ascii="Arial" w:hAnsi="Arial" w:cs="Arial"/>
          <w:i/>
          <w:iCs/>
          <w:spacing w:val="3"/>
          <w:sz w:val="24"/>
          <w:szCs w:val="24"/>
        </w:rPr>
        <w:t>‘Coaching for senior leaders’</w:t>
      </w:r>
      <w:r w:rsidRPr="00DD366B">
        <w:rPr>
          <w:rFonts w:ascii="Arial" w:hAnsi="Arial" w:cs="Arial"/>
          <w:spacing w:val="3"/>
          <w:sz w:val="24"/>
          <w:szCs w:val="24"/>
        </w:rPr>
        <w:t xml:space="preserve"> Accessed at: </w:t>
      </w:r>
      <w:hyperlink r:id="rId12" w:anchor=":~:text=We%20are%20also%20able%20to,follow%20set%20goals%20or%20objectives" w:history="1">
        <w:r w:rsidRPr="00DD366B">
          <w:rPr>
            <w:rStyle w:val="Hyperlink"/>
            <w:rFonts w:ascii="Arial" w:hAnsi="Arial" w:cs="Arial"/>
            <w:color w:val="auto"/>
            <w:spacing w:val="3"/>
            <w:sz w:val="24"/>
            <w:szCs w:val="24"/>
            <w:u w:val="none"/>
          </w:rPr>
          <w:t>www.college.police.uk/senior-leadership-development/coaching-senior-leaders#:~:text=We%20are%20also%20able%20to,follow%20set%20goals%20or%20objectives</w:t>
        </w:r>
      </w:hyperlink>
      <w:r w:rsidRPr="00DD366B">
        <w:rPr>
          <w:rFonts w:ascii="Arial" w:hAnsi="Arial" w:cs="Arial"/>
          <w:spacing w:val="3"/>
          <w:sz w:val="24"/>
          <w:szCs w:val="24"/>
        </w:rPr>
        <w:t>. (Accessed on: March 2023)</w:t>
      </w:r>
    </w:p>
    <w:p w14:paraId="54509E05" w14:textId="77777777" w:rsidR="00DD366B" w:rsidRPr="00DD366B" w:rsidRDefault="00DD366B" w:rsidP="00DD366B">
      <w:pPr>
        <w:pStyle w:val="NormalWeb"/>
        <w:spacing w:before="0" w:beforeAutospacing="0" w:after="0" w:afterAutospacing="0"/>
        <w:rPr>
          <w:rFonts w:ascii="Arial" w:hAnsi="Arial" w:cs="Arial"/>
          <w:sz w:val="24"/>
          <w:szCs w:val="24"/>
        </w:rPr>
      </w:pPr>
    </w:p>
    <w:p w14:paraId="7EA20B44" w14:textId="2F8FB3CA" w:rsidR="00DD366B" w:rsidRDefault="00DD366B" w:rsidP="00897AE3">
      <w:pPr>
        <w:ind w:right="237"/>
        <w:jc w:val="both"/>
        <w:rPr>
          <w:color w:val="auto"/>
          <w:sz w:val="24"/>
          <w:szCs w:val="24"/>
        </w:rPr>
      </w:pPr>
      <w:r w:rsidRPr="00DD366B">
        <w:rPr>
          <w:color w:val="auto"/>
          <w:sz w:val="24"/>
          <w:szCs w:val="24"/>
        </w:rPr>
        <w:t xml:space="preserve">College of Policing (2023), </w:t>
      </w:r>
      <w:r w:rsidRPr="00DD366B">
        <w:rPr>
          <w:i/>
          <w:iCs/>
          <w:color w:val="auto"/>
          <w:sz w:val="24"/>
          <w:szCs w:val="24"/>
        </w:rPr>
        <w:t>‘About Us’</w:t>
      </w:r>
      <w:r w:rsidRPr="00DD366B">
        <w:rPr>
          <w:color w:val="auto"/>
          <w:sz w:val="24"/>
          <w:szCs w:val="24"/>
        </w:rPr>
        <w:t xml:space="preserve"> </w:t>
      </w:r>
      <w:r>
        <w:rPr>
          <w:color w:val="auto"/>
          <w:sz w:val="24"/>
          <w:szCs w:val="24"/>
        </w:rPr>
        <w:t>A</w:t>
      </w:r>
      <w:r w:rsidRPr="00DD366B">
        <w:rPr>
          <w:color w:val="auto"/>
          <w:sz w:val="24"/>
          <w:szCs w:val="24"/>
        </w:rPr>
        <w:t xml:space="preserve">ccessed at: </w:t>
      </w:r>
      <w:hyperlink r:id="rId13" w:anchor=":~:text=the%20Home%20Office.-,What%20we%20do,policing%20community%3B%20and%20the%20public" w:history="1">
        <w:r w:rsidRPr="00DD366B">
          <w:rPr>
            <w:rStyle w:val="Hyperlink"/>
            <w:color w:val="auto"/>
            <w:sz w:val="24"/>
            <w:szCs w:val="24"/>
            <w:u w:val="none"/>
          </w:rPr>
          <w:t>www.college.police.uk/about#:~:text=the%20Home%20Office.-,What%20we%20do,policing%20community%3B%20and%20the%20public</w:t>
        </w:r>
      </w:hyperlink>
      <w:r w:rsidRPr="00DD366B">
        <w:rPr>
          <w:color w:val="auto"/>
          <w:sz w:val="24"/>
          <w:szCs w:val="24"/>
        </w:rPr>
        <w:t>. (Accessed on March 2023)</w:t>
      </w:r>
    </w:p>
    <w:p w14:paraId="0E24A9B8" w14:textId="77777777" w:rsidR="00DD366B" w:rsidRPr="00DD366B" w:rsidRDefault="00DD366B" w:rsidP="00897AE3">
      <w:pPr>
        <w:ind w:right="237"/>
        <w:jc w:val="both"/>
        <w:rPr>
          <w:color w:val="auto"/>
          <w:sz w:val="24"/>
          <w:szCs w:val="24"/>
        </w:rPr>
      </w:pPr>
    </w:p>
    <w:p w14:paraId="299721BF" w14:textId="36F10BD9"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Cornett J, Ellison J, Hayes C, Killion J, </w:t>
      </w:r>
      <w:proofErr w:type="spellStart"/>
      <w:r w:rsidRPr="00DD366B">
        <w:rPr>
          <w:rFonts w:ascii="Arial" w:hAnsi="Arial" w:cs="Arial"/>
          <w:sz w:val="24"/>
          <w:szCs w:val="24"/>
        </w:rPr>
        <w:t>Kise</w:t>
      </w:r>
      <w:proofErr w:type="spellEnd"/>
      <w:r w:rsidRPr="00DD366B">
        <w:rPr>
          <w:rFonts w:ascii="Arial" w:hAnsi="Arial" w:cs="Arial"/>
          <w:sz w:val="24"/>
          <w:szCs w:val="24"/>
        </w:rPr>
        <w:t xml:space="preserve"> JAG, Knight J, Reinke WM, Reiss K, </w:t>
      </w:r>
      <w:proofErr w:type="spellStart"/>
      <w:r w:rsidRPr="00DD366B">
        <w:rPr>
          <w:rFonts w:ascii="Arial" w:hAnsi="Arial" w:cs="Arial"/>
          <w:sz w:val="24"/>
          <w:szCs w:val="24"/>
        </w:rPr>
        <w:t>Sprick</w:t>
      </w:r>
      <w:proofErr w:type="spellEnd"/>
      <w:r w:rsidRPr="00DD366B">
        <w:rPr>
          <w:rFonts w:ascii="Arial" w:hAnsi="Arial" w:cs="Arial"/>
          <w:sz w:val="24"/>
          <w:szCs w:val="24"/>
        </w:rPr>
        <w:t xml:space="preserve"> R, Toll CA, West L (2009) </w:t>
      </w:r>
      <w:r w:rsidRPr="00DD366B">
        <w:rPr>
          <w:rFonts w:ascii="Arial" w:hAnsi="Arial" w:cs="Arial"/>
          <w:i/>
          <w:iCs/>
          <w:sz w:val="24"/>
          <w:szCs w:val="24"/>
        </w:rPr>
        <w:t>‘Coaching: Approaches and Perspectives’</w:t>
      </w:r>
      <w:r w:rsidRPr="00DD366B">
        <w:rPr>
          <w:rFonts w:ascii="Arial" w:hAnsi="Arial" w:cs="Arial"/>
          <w:sz w:val="24"/>
          <w:szCs w:val="24"/>
        </w:rPr>
        <w:t xml:space="preserve"> Accessed at: books.google.co.uk/books?hl=en&amp;lr=&amp;id=RIoe5Ki73ncC&amp;oi=fnd&amp;pg=PA70&amp;dq=cognitive+coaching+theory&amp;ots=T_Ih4cum0T&amp;sig=hrJ9SRlHMLUh6_J5-Xgw82ZlIjA#v=onepage&amp;q=cognitive%20coaching%20theory&amp;f=false (Accessed on: April 2023)</w:t>
      </w:r>
    </w:p>
    <w:p w14:paraId="586057E7" w14:textId="77777777" w:rsidR="00DD366B" w:rsidRPr="00DD366B" w:rsidRDefault="00DD366B" w:rsidP="00DD366B">
      <w:pPr>
        <w:pStyle w:val="NormalWeb"/>
        <w:spacing w:before="0" w:beforeAutospacing="0" w:after="0" w:afterAutospacing="0"/>
        <w:rPr>
          <w:rFonts w:ascii="Arial" w:hAnsi="Arial" w:cs="Arial"/>
          <w:sz w:val="24"/>
          <w:szCs w:val="24"/>
        </w:rPr>
      </w:pPr>
    </w:p>
    <w:p w14:paraId="25F6618C" w14:textId="03190B1E"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Cronin N (2019) ‘</w:t>
      </w:r>
      <w:r w:rsidRPr="00DD366B">
        <w:rPr>
          <w:rFonts w:ascii="Arial" w:hAnsi="Arial" w:cs="Arial"/>
          <w:i/>
          <w:iCs/>
          <w:sz w:val="24"/>
          <w:szCs w:val="24"/>
        </w:rPr>
        <w:t>The Powerful Benefits of Mentoring: Explained’</w:t>
      </w:r>
      <w:r w:rsidRPr="00DD366B">
        <w:rPr>
          <w:rFonts w:ascii="Arial" w:hAnsi="Arial" w:cs="Arial"/>
          <w:sz w:val="24"/>
          <w:szCs w:val="24"/>
        </w:rPr>
        <w:t xml:space="preserve"> Accessed at: guider-ai.com/blog/mentoring-benefits/ (Accessed on: March 2023)</w:t>
      </w:r>
    </w:p>
    <w:p w14:paraId="72CC3B56" w14:textId="77777777" w:rsidR="00DD366B" w:rsidRPr="00DD366B" w:rsidRDefault="00DD366B" w:rsidP="00DD366B">
      <w:pPr>
        <w:pStyle w:val="NormalWeb"/>
        <w:spacing w:before="0" w:beforeAutospacing="0" w:after="0" w:afterAutospacing="0"/>
        <w:rPr>
          <w:rFonts w:ascii="Arial" w:hAnsi="Arial" w:cs="Arial"/>
          <w:sz w:val="24"/>
          <w:szCs w:val="24"/>
        </w:rPr>
      </w:pPr>
    </w:p>
    <w:p w14:paraId="7809046F" w14:textId="06F555BE" w:rsidR="00DD366B" w:rsidRDefault="00DD366B" w:rsidP="00897AE3">
      <w:pPr>
        <w:ind w:right="237"/>
        <w:rPr>
          <w:color w:val="auto"/>
          <w:sz w:val="24"/>
          <w:szCs w:val="24"/>
        </w:rPr>
      </w:pPr>
      <w:r w:rsidRPr="00DD366B">
        <w:rPr>
          <w:color w:val="auto"/>
          <w:sz w:val="24"/>
          <w:szCs w:val="24"/>
        </w:rPr>
        <w:t xml:space="preserve">Crump J (2011) </w:t>
      </w:r>
      <w:r w:rsidRPr="00DD366B">
        <w:rPr>
          <w:i/>
          <w:iCs/>
          <w:color w:val="auto"/>
          <w:sz w:val="24"/>
          <w:szCs w:val="24"/>
        </w:rPr>
        <w:t xml:space="preserve">‘What are the Police Doing on Twitter? Social Media, the </w:t>
      </w:r>
      <w:proofErr w:type="gramStart"/>
      <w:r w:rsidRPr="00DD366B">
        <w:rPr>
          <w:i/>
          <w:iCs/>
          <w:color w:val="auto"/>
          <w:sz w:val="24"/>
          <w:szCs w:val="24"/>
        </w:rPr>
        <w:t>Police</w:t>
      </w:r>
      <w:proofErr w:type="gramEnd"/>
      <w:r w:rsidRPr="00DD366B">
        <w:rPr>
          <w:i/>
          <w:iCs/>
          <w:color w:val="auto"/>
          <w:sz w:val="24"/>
          <w:szCs w:val="24"/>
        </w:rPr>
        <w:t xml:space="preserve"> and the Public’</w:t>
      </w:r>
      <w:r w:rsidRPr="00DD366B">
        <w:rPr>
          <w:color w:val="auto"/>
          <w:sz w:val="24"/>
          <w:szCs w:val="24"/>
        </w:rPr>
        <w:t xml:space="preserve"> Policy &amp; Internet: Vol 3: Issue 4</w:t>
      </w:r>
    </w:p>
    <w:p w14:paraId="39D04BB6" w14:textId="77777777" w:rsidR="00DD366B" w:rsidRPr="00DD366B" w:rsidRDefault="00DD366B" w:rsidP="00897AE3">
      <w:pPr>
        <w:ind w:right="237"/>
        <w:rPr>
          <w:color w:val="auto"/>
          <w:sz w:val="24"/>
          <w:szCs w:val="24"/>
        </w:rPr>
      </w:pPr>
    </w:p>
    <w:p w14:paraId="0CFC0898" w14:textId="0CE71E96"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Darwin A, Palmer E (2009) </w:t>
      </w:r>
      <w:r w:rsidRPr="00DD366B">
        <w:rPr>
          <w:rFonts w:ascii="Arial" w:hAnsi="Arial" w:cs="Arial"/>
          <w:i/>
          <w:iCs/>
          <w:sz w:val="24"/>
          <w:szCs w:val="24"/>
        </w:rPr>
        <w:t>‘Mentoring circles in higher education’</w:t>
      </w:r>
      <w:r w:rsidRPr="00DD366B">
        <w:rPr>
          <w:rFonts w:ascii="Arial" w:hAnsi="Arial" w:cs="Arial"/>
          <w:sz w:val="24"/>
          <w:szCs w:val="24"/>
        </w:rPr>
        <w:t xml:space="preserve"> Accessed at: </w:t>
      </w:r>
      <w:hyperlink r:id="rId14" w:history="1">
        <w:r w:rsidRPr="00DD366B">
          <w:rPr>
            <w:rStyle w:val="Hyperlink"/>
            <w:rFonts w:ascii="Arial" w:hAnsi="Arial" w:cs="Arial"/>
            <w:color w:val="auto"/>
            <w:sz w:val="24"/>
            <w:szCs w:val="24"/>
            <w:u w:val="none"/>
          </w:rPr>
          <w:t>www.tandfonline.com/doi/epdf/10.1080/07294360902725017?needAccess=true&amp;role=button</w:t>
        </w:r>
      </w:hyperlink>
      <w:r w:rsidRPr="00DD366B">
        <w:rPr>
          <w:rFonts w:ascii="Arial" w:hAnsi="Arial" w:cs="Arial"/>
          <w:sz w:val="24"/>
          <w:szCs w:val="24"/>
        </w:rPr>
        <w:t xml:space="preserve"> (Accessed at: April 2023)</w:t>
      </w:r>
    </w:p>
    <w:p w14:paraId="198D1BB0" w14:textId="77777777" w:rsidR="00DD366B" w:rsidRPr="00DD366B" w:rsidRDefault="00DD366B" w:rsidP="00DD366B">
      <w:pPr>
        <w:pStyle w:val="NormalWeb"/>
        <w:spacing w:before="0" w:beforeAutospacing="0" w:after="0" w:afterAutospacing="0"/>
        <w:rPr>
          <w:rFonts w:ascii="Arial" w:hAnsi="Arial" w:cs="Arial"/>
          <w:sz w:val="24"/>
          <w:szCs w:val="24"/>
        </w:rPr>
      </w:pPr>
    </w:p>
    <w:p w14:paraId="3BE262D8" w14:textId="556BF572" w:rsidR="00DD366B" w:rsidRDefault="00DD366B" w:rsidP="00DD366B">
      <w:pPr>
        <w:ind w:right="237"/>
        <w:jc w:val="both"/>
        <w:rPr>
          <w:color w:val="auto"/>
          <w:sz w:val="24"/>
          <w:szCs w:val="24"/>
        </w:rPr>
      </w:pPr>
      <w:r w:rsidRPr="00DD366B">
        <w:rPr>
          <w:color w:val="auto"/>
          <w:sz w:val="24"/>
          <w:szCs w:val="24"/>
        </w:rPr>
        <w:t xml:space="preserve">Dobby J, Anscombe J, </w:t>
      </w:r>
      <w:proofErr w:type="spellStart"/>
      <w:r w:rsidRPr="00DD366B">
        <w:rPr>
          <w:color w:val="auto"/>
          <w:sz w:val="24"/>
          <w:szCs w:val="24"/>
        </w:rPr>
        <w:t>Tuffin</w:t>
      </w:r>
      <w:proofErr w:type="spellEnd"/>
      <w:r w:rsidRPr="00DD366B">
        <w:rPr>
          <w:color w:val="auto"/>
          <w:sz w:val="24"/>
          <w:szCs w:val="24"/>
        </w:rPr>
        <w:t xml:space="preserve"> R, (2004) ‘</w:t>
      </w:r>
      <w:r w:rsidRPr="00DD366B">
        <w:rPr>
          <w:i/>
          <w:iCs/>
          <w:color w:val="auto"/>
          <w:sz w:val="24"/>
          <w:szCs w:val="24"/>
        </w:rPr>
        <w:t xml:space="preserve">Police leadership: expectations and impact’ </w:t>
      </w:r>
      <w:r w:rsidRPr="00DD366B">
        <w:rPr>
          <w:color w:val="auto"/>
          <w:sz w:val="24"/>
          <w:szCs w:val="24"/>
        </w:rPr>
        <w:t xml:space="preserve">Accessed at: citeseerx.ist.psu.edu/document?repid=rep1&amp;type=pdf&amp;doi=4d926359637557561ca063e54cd63e67c7605c8d (Accessed on: March 2023) </w:t>
      </w:r>
    </w:p>
    <w:p w14:paraId="29B3ED55" w14:textId="77777777" w:rsidR="00DD366B" w:rsidRPr="00DD366B" w:rsidRDefault="00DD366B" w:rsidP="00DD366B">
      <w:pPr>
        <w:ind w:right="237"/>
        <w:jc w:val="both"/>
        <w:rPr>
          <w:color w:val="auto"/>
          <w:sz w:val="24"/>
          <w:szCs w:val="24"/>
        </w:rPr>
      </w:pPr>
    </w:p>
    <w:p w14:paraId="76F6D813" w14:textId="76A4A453" w:rsidR="00DD366B" w:rsidRDefault="00DD366B" w:rsidP="00897AE3">
      <w:pPr>
        <w:ind w:right="237"/>
        <w:rPr>
          <w:color w:val="auto"/>
          <w:sz w:val="24"/>
          <w:szCs w:val="24"/>
          <w:shd w:val="clear" w:color="auto" w:fill="FFFFFF"/>
        </w:rPr>
      </w:pPr>
      <w:r w:rsidRPr="00DD366B">
        <w:rPr>
          <w:color w:val="auto"/>
          <w:sz w:val="24"/>
          <w:szCs w:val="24"/>
          <w:shd w:val="clear" w:color="auto" w:fill="FFFFFF"/>
        </w:rPr>
        <w:t xml:space="preserve">Evans J (2022) </w:t>
      </w:r>
      <w:r w:rsidRPr="00DD366B">
        <w:rPr>
          <w:i/>
          <w:iCs/>
          <w:color w:val="auto"/>
          <w:sz w:val="24"/>
          <w:szCs w:val="24"/>
          <w:shd w:val="clear" w:color="auto" w:fill="FFFFFF"/>
        </w:rPr>
        <w:t>‘Judge throws the book at Mayhill rioters and locks them all up’</w:t>
      </w:r>
      <w:r w:rsidRPr="00DD366B">
        <w:rPr>
          <w:color w:val="auto"/>
          <w:sz w:val="24"/>
          <w:szCs w:val="24"/>
          <w:shd w:val="clear" w:color="auto" w:fill="FFFFFF"/>
        </w:rPr>
        <w:t xml:space="preserve"> Accessed at: </w:t>
      </w:r>
      <w:hyperlink r:id="rId15" w:history="1">
        <w:r w:rsidRPr="00DD366B">
          <w:rPr>
            <w:rStyle w:val="Hyperlink"/>
            <w:color w:val="auto"/>
            <w:sz w:val="24"/>
            <w:szCs w:val="24"/>
            <w:u w:val="none"/>
            <w:shd w:val="clear" w:color="auto" w:fill="FFFFFF"/>
          </w:rPr>
          <w:t>www.walesonline.co.uk/news/wales-news/live-updates-mayhill-riots-sentences-25785546</w:t>
        </w:r>
      </w:hyperlink>
      <w:r w:rsidRPr="00DD366B">
        <w:rPr>
          <w:color w:val="auto"/>
          <w:sz w:val="24"/>
          <w:szCs w:val="24"/>
          <w:shd w:val="clear" w:color="auto" w:fill="FFFFFF"/>
        </w:rPr>
        <w:t xml:space="preserve"> (Accessed on: March 2023)</w:t>
      </w:r>
    </w:p>
    <w:p w14:paraId="25410B2D" w14:textId="77777777" w:rsidR="00DD366B" w:rsidRPr="00DD366B" w:rsidRDefault="00DD366B" w:rsidP="00897AE3">
      <w:pPr>
        <w:ind w:right="237"/>
        <w:rPr>
          <w:color w:val="auto"/>
          <w:sz w:val="24"/>
          <w:szCs w:val="24"/>
          <w:shd w:val="clear" w:color="auto" w:fill="FFFFFF"/>
        </w:rPr>
      </w:pPr>
    </w:p>
    <w:p w14:paraId="76CC4869" w14:textId="7F6912D7" w:rsidR="00DD366B" w:rsidRDefault="00DD366B" w:rsidP="00897AE3">
      <w:pPr>
        <w:ind w:right="237"/>
        <w:jc w:val="both"/>
        <w:rPr>
          <w:color w:val="auto"/>
          <w:sz w:val="24"/>
          <w:szCs w:val="24"/>
          <w:shd w:val="clear" w:color="auto" w:fill="FFFFFF"/>
        </w:rPr>
      </w:pPr>
      <w:r w:rsidRPr="00DD366B">
        <w:rPr>
          <w:color w:val="auto"/>
          <w:sz w:val="24"/>
          <w:szCs w:val="24"/>
          <w:shd w:val="clear" w:color="auto" w:fill="FFFFFF"/>
        </w:rPr>
        <w:lastRenderedPageBreak/>
        <w:t>Ferguson AG (2017) </w:t>
      </w:r>
      <w:r>
        <w:rPr>
          <w:color w:val="auto"/>
          <w:sz w:val="24"/>
          <w:szCs w:val="24"/>
          <w:shd w:val="clear" w:color="auto" w:fill="FFFFFF"/>
        </w:rPr>
        <w:t>‘</w:t>
      </w:r>
      <w:r w:rsidRPr="00DD366B">
        <w:rPr>
          <w:rStyle w:val="Emphasis"/>
          <w:color w:val="auto"/>
          <w:sz w:val="24"/>
          <w:szCs w:val="24"/>
          <w:shd w:val="clear" w:color="auto" w:fill="FFFFFF"/>
        </w:rPr>
        <w:t>The Rise of Big Data Policing</w:t>
      </w:r>
      <w:r>
        <w:rPr>
          <w:color w:val="auto"/>
          <w:sz w:val="24"/>
          <w:szCs w:val="24"/>
          <w:shd w:val="clear" w:color="auto" w:fill="FFFFFF"/>
        </w:rPr>
        <w:t>’</w:t>
      </w:r>
      <w:r w:rsidRPr="00DD366B">
        <w:rPr>
          <w:color w:val="auto"/>
          <w:sz w:val="24"/>
          <w:szCs w:val="24"/>
          <w:shd w:val="clear" w:color="auto" w:fill="FFFFFF"/>
        </w:rPr>
        <w:t xml:space="preserve"> New York: New York University Press.</w:t>
      </w:r>
    </w:p>
    <w:p w14:paraId="7D04CBBF" w14:textId="77777777" w:rsidR="00DD366B" w:rsidRPr="00DD366B" w:rsidRDefault="00DD366B" w:rsidP="00897AE3">
      <w:pPr>
        <w:ind w:right="237"/>
        <w:jc w:val="both"/>
        <w:rPr>
          <w:color w:val="auto"/>
          <w:sz w:val="24"/>
          <w:szCs w:val="24"/>
          <w:shd w:val="clear" w:color="auto" w:fill="FFFFFF"/>
        </w:rPr>
      </w:pPr>
    </w:p>
    <w:p w14:paraId="1602D98F" w14:textId="3C095227" w:rsidR="00DD366B" w:rsidRDefault="00DD366B" w:rsidP="00897AE3">
      <w:pPr>
        <w:ind w:right="237"/>
        <w:jc w:val="both"/>
        <w:rPr>
          <w:color w:val="auto"/>
          <w:sz w:val="24"/>
          <w:szCs w:val="24"/>
        </w:rPr>
      </w:pPr>
      <w:r w:rsidRPr="00DD366B">
        <w:rPr>
          <w:color w:val="auto"/>
          <w:sz w:val="24"/>
          <w:szCs w:val="24"/>
        </w:rPr>
        <w:t xml:space="preserve">Fowler, BM (2017) </w:t>
      </w:r>
      <w:r w:rsidRPr="00DD366B">
        <w:rPr>
          <w:i/>
          <w:iCs/>
          <w:color w:val="auto"/>
          <w:sz w:val="24"/>
          <w:szCs w:val="24"/>
        </w:rPr>
        <w:t>‘Stealing thunder and filling the silence: Twitter as a primary channel of police crisis communication’</w:t>
      </w:r>
      <w:r w:rsidRPr="00DD366B">
        <w:rPr>
          <w:color w:val="auto"/>
          <w:sz w:val="24"/>
          <w:szCs w:val="24"/>
        </w:rPr>
        <w:t xml:space="preserve"> Accessed at: reader.elsevier.com/reader/sd/pii/S0363811116302259?token=F3F6857F1172E6C471DB578B72B23375E706230205526D8C863EE3CEC8B7279D7C930B3B0E47A3EFA784F97286CBB7C6&amp;originRegion=eu-west-1&amp;originCreation=20230323162410 (Accessed on: March 2023)</w:t>
      </w:r>
    </w:p>
    <w:p w14:paraId="4CA16E12" w14:textId="77777777" w:rsidR="00DD366B" w:rsidRPr="00DD366B" w:rsidRDefault="00DD366B" w:rsidP="00897AE3">
      <w:pPr>
        <w:ind w:right="237"/>
        <w:jc w:val="both"/>
        <w:rPr>
          <w:color w:val="auto"/>
          <w:sz w:val="24"/>
          <w:szCs w:val="24"/>
        </w:rPr>
      </w:pPr>
    </w:p>
    <w:p w14:paraId="06610EB5" w14:textId="68088273" w:rsidR="00DD366B" w:rsidRDefault="00DD366B" w:rsidP="00897AE3">
      <w:pPr>
        <w:ind w:right="237"/>
        <w:jc w:val="both"/>
        <w:rPr>
          <w:color w:val="auto"/>
          <w:sz w:val="24"/>
          <w:szCs w:val="24"/>
        </w:rPr>
      </w:pPr>
      <w:r w:rsidRPr="00DD366B">
        <w:rPr>
          <w:color w:val="auto"/>
          <w:sz w:val="24"/>
          <w:szCs w:val="24"/>
        </w:rPr>
        <w:t xml:space="preserve">Gloucestershire Police (2023) </w:t>
      </w:r>
      <w:r w:rsidRPr="00DD366B">
        <w:rPr>
          <w:i/>
          <w:iCs/>
          <w:color w:val="auto"/>
          <w:sz w:val="24"/>
          <w:szCs w:val="24"/>
        </w:rPr>
        <w:t>‘Social Media Policy’</w:t>
      </w:r>
      <w:r w:rsidRPr="00DD366B">
        <w:rPr>
          <w:color w:val="auto"/>
          <w:sz w:val="24"/>
          <w:szCs w:val="24"/>
        </w:rPr>
        <w:t xml:space="preserve"> Accessed at: </w:t>
      </w:r>
      <w:hyperlink r:id="rId16" w:history="1">
        <w:r w:rsidRPr="00DD366B">
          <w:rPr>
            <w:rStyle w:val="Hyperlink"/>
            <w:color w:val="auto"/>
            <w:sz w:val="24"/>
            <w:szCs w:val="24"/>
            <w:u w:val="none"/>
          </w:rPr>
          <w:t>www.gloucestershire.police.uk/SysSiteAssets/foimedia/gloucestershire/policies/force-social-media-policy</w:t>
        </w:r>
      </w:hyperlink>
      <w:r w:rsidRPr="00DD366B">
        <w:rPr>
          <w:color w:val="auto"/>
          <w:sz w:val="24"/>
          <w:szCs w:val="24"/>
        </w:rPr>
        <w:t xml:space="preserve"> (Accessed on March 2023)</w:t>
      </w:r>
    </w:p>
    <w:p w14:paraId="298174C8" w14:textId="77777777" w:rsidR="00DD366B" w:rsidRPr="00DD366B" w:rsidRDefault="00DD366B" w:rsidP="00897AE3">
      <w:pPr>
        <w:ind w:right="237"/>
        <w:jc w:val="both"/>
        <w:rPr>
          <w:color w:val="auto"/>
          <w:sz w:val="24"/>
          <w:szCs w:val="24"/>
        </w:rPr>
      </w:pPr>
    </w:p>
    <w:p w14:paraId="547DDB5E" w14:textId="16FC9E43" w:rsidR="00DD366B" w:rsidRDefault="00DD366B" w:rsidP="00897AE3">
      <w:pPr>
        <w:ind w:right="237"/>
        <w:jc w:val="both"/>
        <w:rPr>
          <w:color w:val="auto"/>
          <w:sz w:val="24"/>
          <w:szCs w:val="24"/>
        </w:rPr>
      </w:pPr>
      <w:r w:rsidRPr="00DD366B">
        <w:rPr>
          <w:color w:val="auto"/>
          <w:sz w:val="24"/>
          <w:szCs w:val="24"/>
        </w:rPr>
        <w:t xml:space="preserve">Goldsmith A, (2013), </w:t>
      </w:r>
      <w:r w:rsidRPr="00DD366B">
        <w:rPr>
          <w:i/>
          <w:iCs/>
          <w:color w:val="auto"/>
          <w:sz w:val="24"/>
          <w:szCs w:val="24"/>
        </w:rPr>
        <w:t>‘</w:t>
      </w:r>
      <w:proofErr w:type="spellStart"/>
      <w:r w:rsidRPr="00DD366B">
        <w:rPr>
          <w:i/>
          <w:iCs/>
          <w:color w:val="auto"/>
          <w:sz w:val="24"/>
          <w:szCs w:val="24"/>
        </w:rPr>
        <w:t>Disgracebook</w:t>
      </w:r>
      <w:proofErr w:type="spellEnd"/>
      <w:r w:rsidRPr="00DD366B">
        <w:rPr>
          <w:i/>
          <w:iCs/>
          <w:color w:val="auto"/>
          <w:sz w:val="24"/>
          <w:szCs w:val="24"/>
        </w:rPr>
        <w:t xml:space="preserve"> policing: social media and the rise of police indiscretion</w:t>
      </w:r>
    </w:p>
    <w:p w14:paraId="745027B6" w14:textId="77777777" w:rsidR="00DD366B" w:rsidRPr="00DD366B" w:rsidRDefault="00DD366B" w:rsidP="00897AE3">
      <w:pPr>
        <w:ind w:right="237"/>
        <w:jc w:val="both"/>
        <w:rPr>
          <w:color w:val="auto"/>
          <w:sz w:val="24"/>
          <w:szCs w:val="24"/>
        </w:rPr>
      </w:pPr>
    </w:p>
    <w:p w14:paraId="7B558607" w14:textId="421053DF" w:rsidR="00DD366B" w:rsidRDefault="00DD366B" w:rsidP="00DD366B">
      <w:pPr>
        <w:ind w:right="237"/>
        <w:rPr>
          <w:color w:val="auto"/>
          <w:sz w:val="24"/>
          <w:szCs w:val="24"/>
        </w:rPr>
      </w:pPr>
      <w:proofErr w:type="spellStart"/>
      <w:r w:rsidRPr="00DD366B">
        <w:rPr>
          <w:color w:val="auto"/>
          <w:sz w:val="24"/>
          <w:szCs w:val="24"/>
        </w:rPr>
        <w:t>Haberfeld</w:t>
      </w:r>
      <w:proofErr w:type="spellEnd"/>
      <w:r w:rsidRPr="00DD366B">
        <w:rPr>
          <w:color w:val="auto"/>
          <w:sz w:val="24"/>
          <w:szCs w:val="24"/>
        </w:rPr>
        <w:t xml:space="preserve"> MR, (2006) </w:t>
      </w:r>
      <w:r w:rsidRPr="00DD366B">
        <w:rPr>
          <w:i/>
          <w:iCs/>
          <w:color w:val="auto"/>
          <w:sz w:val="24"/>
          <w:szCs w:val="24"/>
        </w:rPr>
        <w:t>‘Police Leadership’</w:t>
      </w:r>
      <w:r w:rsidRPr="00DD366B">
        <w:rPr>
          <w:color w:val="auto"/>
          <w:sz w:val="24"/>
          <w:szCs w:val="24"/>
        </w:rPr>
        <w:t xml:space="preserve"> Accessed at: </w:t>
      </w:r>
      <w:hyperlink r:id="rId17" w:history="1">
        <w:r w:rsidRPr="00DD366B">
          <w:rPr>
            <w:rStyle w:val="Hyperlink"/>
            <w:color w:val="auto"/>
            <w:sz w:val="24"/>
            <w:szCs w:val="24"/>
            <w:u w:val="none"/>
          </w:rPr>
          <w:t>www.ojp.gov/ncjrs/virtual-library/abstracts/police-leadership-0</w:t>
        </w:r>
      </w:hyperlink>
      <w:r w:rsidRPr="00DD366B">
        <w:rPr>
          <w:color w:val="auto"/>
          <w:sz w:val="24"/>
          <w:szCs w:val="24"/>
        </w:rPr>
        <w:t xml:space="preserve"> (Accessed on: March 2023) </w:t>
      </w:r>
    </w:p>
    <w:p w14:paraId="076E7B71" w14:textId="77777777" w:rsidR="00DD366B" w:rsidRPr="00DD366B" w:rsidRDefault="00DD366B" w:rsidP="00DD366B">
      <w:pPr>
        <w:ind w:right="237"/>
        <w:rPr>
          <w:color w:val="auto"/>
          <w:sz w:val="24"/>
          <w:szCs w:val="24"/>
        </w:rPr>
      </w:pPr>
    </w:p>
    <w:p w14:paraId="1B03B56E" w14:textId="348240F8" w:rsidR="00DD366B" w:rsidRDefault="00DD366B" w:rsidP="00897AE3">
      <w:pPr>
        <w:ind w:right="237"/>
        <w:jc w:val="both"/>
        <w:rPr>
          <w:color w:val="auto"/>
          <w:sz w:val="24"/>
          <w:szCs w:val="24"/>
        </w:rPr>
      </w:pPr>
      <w:r w:rsidRPr="00DD366B">
        <w:rPr>
          <w:color w:val="auto"/>
          <w:sz w:val="24"/>
          <w:szCs w:val="24"/>
        </w:rPr>
        <w:t xml:space="preserve">Hale C, Hayward K, Wahidin A, </w:t>
      </w:r>
      <w:proofErr w:type="spellStart"/>
      <w:r w:rsidRPr="00DD366B">
        <w:rPr>
          <w:color w:val="auto"/>
          <w:sz w:val="24"/>
          <w:szCs w:val="24"/>
        </w:rPr>
        <w:t>Wincup</w:t>
      </w:r>
      <w:proofErr w:type="spellEnd"/>
      <w:r w:rsidRPr="00DD366B">
        <w:rPr>
          <w:color w:val="auto"/>
          <w:sz w:val="24"/>
          <w:szCs w:val="24"/>
        </w:rPr>
        <w:t xml:space="preserve"> E, (2013) </w:t>
      </w:r>
      <w:r w:rsidRPr="00DD366B">
        <w:rPr>
          <w:i/>
          <w:iCs/>
          <w:color w:val="auto"/>
          <w:sz w:val="24"/>
          <w:szCs w:val="24"/>
        </w:rPr>
        <w:t>‘Criminology’</w:t>
      </w:r>
      <w:r w:rsidRPr="00DD366B">
        <w:rPr>
          <w:color w:val="auto"/>
          <w:sz w:val="24"/>
          <w:szCs w:val="24"/>
        </w:rPr>
        <w:t xml:space="preserve"> Third Edition, Oxford University Press. </w:t>
      </w:r>
    </w:p>
    <w:p w14:paraId="0403364D" w14:textId="77777777" w:rsidR="00DD366B" w:rsidRPr="00DD366B" w:rsidRDefault="00DD366B" w:rsidP="00897AE3">
      <w:pPr>
        <w:ind w:right="237"/>
        <w:jc w:val="both"/>
        <w:rPr>
          <w:color w:val="auto"/>
          <w:sz w:val="24"/>
          <w:szCs w:val="24"/>
        </w:rPr>
      </w:pPr>
    </w:p>
    <w:p w14:paraId="7853EC3D" w14:textId="0A46D109" w:rsidR="00DD366B" w:rsidRDefault="00DD366B" w:rsidP="00DD366B">
      <w:pPr>
        <w:ind w:right="237"/>
        <w:rPr>
          <w:color w:val="auto"/>
          <w:sz w:val="24"/>
          <w:szCs w:val="24"/>
        </w:rPr>
      </w:pPr>
      <w:r w:rsidRPr="00DD366B">
        <w:rPr>
          <w:color w:val="auto"/>
          <w:sz w:val="24"/>
          <w:szCs w:val="24"/>
          <w:shd w:val="clear" w:color="auto" w:fill="FFFFFF"/>
        </w:rPr>
        <w:t>His Majesty's Inspectorate of Constabulary and Fire &amp; Rescue Services</w:t>
      </w:r>
      <w:r w:rsidRPr="00DD366B">
        <w:rPr>
          <w:color w:val="auto"/>
          <w:sz w:val="24"/>
          <w:szCs w:val="24"/>
        </w:rPr>
        <w:t xml:space="preserve"> (2018) </w:t>
      </w:r>
      <w:r w:rsidRPr="00DD366B">
        <w:rPr>
          <w:i/>
          <w:iCs/>
          <w:color w:val="auto"/>
          <w:sz w:val="24"/>
          <w:szCs w:val="24"/>
        </w:rPr>
        <w:t>‘PEEL: Police leadership 2017’</w:t>
      </w:r>
      <w:r w:rsidRPr="00DD366B">
        <w:rPr>
          <w:color w:val="auto"/>
          <w:sz w:val="24"/>
          <w:szCs w:val="24"/>
        </w:rPr>
        <w:t xml:space="preserve"> Accessed at: </w:t>
      </w:r>
      <w:hyperlink r:id="rId18" w:history="1">
        <w:r w:rsidRPr="00DD366B">
          <w:rPr>
            <w:rStyle w:val="Hyperlink"/>
            <w:color w:val="auto"/>
            <w:sz w:val="24"/>
            <w:szCs w:val="24"/>
            <w:u w:val="none"/>
          </w:rPr>
          <w:t>www.justiceinspectorates.gov.uk/hmicfrs/wp-content/uploads/peel-police-leadership-2017.pdf</w:t>
        </w:r>
      </w:hyperlink>
      <w:r w:rsidRPr="00DD366B">
        <w:rPr>
          <w:color w:val="auto"/>
          <w:sz w:val="24"/>
          <w:szCs w:val="24"/>
        </w:rPr>
        <w:t xml:space="preserve"> (Accessed on: March 2023)</w:t>
      </w:r>
    </w:p>
    <w:p w14:paraId="59CE0E6D" w14:textId="77777777" w:rsidR="00DD366B" w:rsidRPr="00DD366B" w:rsidRDefault="00DD366B" w:rsidP="00DD366B">
      <w:pPr>
        <w:ind w:right="237"/>
        <w:rPr>
          <w:color w:val="auto"/>
          <w:sz w:val="24"/>
          <w:szCs w:val="24"/>
        </w:rPr>
      </w:pPr>
    </w:p>
    <w:p w14:paraId="469AD19A" w14:textId="5D03CC4B"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Ho L (2023</w:t>
      </w:r>
      <w:r w:rsidRPr="00DD366B">
        <w:rPr>
          <w:rFonts w:ascii="Arial" w:hAnsi="Arial" w:cs="Arial"/>
          <w:i/>
          <w:iCs/>
          <w:sz w:val="24"/>
          <w:szCs w:val="24"/>
        </w:rPr>
        <w:t xml:space="preserve">) ’15 Performance Goals </w:t>
      </w:r>
      <w:proofErr w:type="gramStart"/>
      <w:r w:rsidRPr="00DD366B">
        <w:rPr>
          <w:rFonts w:ascii="Arial" w:hAnsi="Arial" w:cs="Arial"/>
          <w:i/>
          <w:iCs/>
          <w:sz w:val="24"/>
          <w:szCs w:val="24"/>
        </w:rPr>
        <w:t>For</w:t>
      </w:r>
      <w:proofErr w:type="gramEnd"/>
      <w:r w:rsidRPr="00DD366B">
        <w:rPr>
          <w:rFonts w:ascii="Arial" w:hAnsi="Arial" w:cs="Arial"/>
          <w:i/>
          <w:iCs/>
          <w:sz w:val="24"/>
          <w:szCs w:val="24"/>
        </w:rPr>
        <w:t xml:space="preserve"> Delivering Uncommon Results’</w:t>
      </w:r>
      <w:r w:rsidRPr="00DD366B">
        <w:rPr>
          <w:rFonts w:ascii="Arial" w:hAnsi="Arial" w:cs="Arial"/>
          <w:sz w:val="24"/>
          <w:szCs w:val="24"/>
        </w:rPr>
        <w:t xml:space="preserve"> Accessed at: </w:t>
      </w:r>
      <w:hyperlink r:id="rId19" w:history="1">
        <w:r w:rsidRPr="00DD366B">
          <w:rPr>
            <w:rStyle w:val="Hyperlink"/>
            <w:rFonts w:ascii="Arial" w:hAnsi="Arial" w:cs="Arial"/>
            <w:color w:val="auto"/>
            <w:sz w:val="24"/>
            <w:szCs w:val="24"/>
            <w:u w:val="none"/>
          </w:rPr>
          <w:t>www.lifehack.org/864441/performance-goals</w:t>
        </w:r>
      </w:hyperlink>
      <w:r w:rsidRPr="00DD366B">
        <w:rPr>
          <w:rFonts w:ascii="Arial" w:hAnsi="Arial" w:cs="Arial"/>
          <w:sz w:val="24"/>
          <w:szCs w:val="24"/>
        </w:rPr>
        <w:t xml:space="preserve"> (Accessed on: April 2023) </w:t>
      </w:r>
    </w:p>
    <w:p w14:paraId="75C13E79" w14:textId="77777777" w:rsidR="00DD366B" w:rsidRPr="00DD366B" w:rsidRDefault="00DD366B" w:rsidP="00DD366B">
      <w:pPr>
        <w:pStyle w:val="NormalWeb"/>
        <w:spacing w:before="0" w:beforeAutospacing="0" w:after="0" w:afterAutospacing="0"/>
        <w:rPr>
          <w:rFonts w:ascii="Arial" w:hAnsi="Arial" w:cs="Arial"/>
          <w:sz w:val="24"/>
          <w:szCs w:val="24"/>
        </w:rPr>
      </w:pPr>
    </w:p>
    <w:p w14:paraId="3C67DB16" w14:textId="510C425D" w:rsidR="00DD366B" w:rsidRDefault="00DD366B" w:rsidP="00897AE3">
      <w:pPr>
        <w:ind w:right="237"/>
        <w:jc w:val="both"/>
        <w:rPr>
          <w:color w:val="auto"/>
          <w:sz w:val="24"/>
          <w:szCs w:val="24"/>
        </w:rPr>
      </w:pPr>
      <w:r w:rsidRPr="00DD366B">
        <w:rPr>
          <w:color w:val="auto"/>
          <w:sz w:val="24"/>
          <w:szCs w:val="24"/>
        </w:rPr>
        <w:t xml:space="preserve">Home Office (2018) </w:t>
      </w:r>
      <w:r w:rsidRPr="00DD366B">
        <w:rPr>
          <w:i/>
          <w:iCs/>
          <w:color w:val="auto"/>
          <w:sz w:val="24"/>
          <w:szCs w:val="24"/>
        </w:rPr>
        <w:t>‘Police transformation fund’</w:t>
      </w:r>
      <w:r w:rsidRPr="00DD366B">
        <w:rPr>
          <w:color w:val="auto"/>
          <w:sz w:val="24"/>
          <w:szCs w:val="24"/>
        </w:rPr>
        <w:t xml:space="preserve"> Accessed at:  </w:t>
      </w:r>
      <w:hyperlink r:id="rId20" w:history="1">
        <w:r w:rsidRPr="00DD366B">
          <w:rPr>
            <w:rStyle w:val="Hyperlink"/>
            <w:color w:val="auto"/>
            <w:sz w:val="24"/>
            <w:szCs w:val="24"/>
            <w:u w:val="none"/>
          </w:rPr>
          <w:t>www.gov.uk/government/publications/police-transformation-fund-investments-in-2018-to-2019</w:t>
        </w:r>
      </w:hyperlink>
      <w:r w:rsidRPr="00DD366B">
        <w:rPr>
          <w:color w:val="auto"/>
          <w:sz w:val="24"/>
          <w:szCs w:val="24"/>
        </w:rPr>
        <w:t xml:space="preserve"> (Accessed on: February 2023)</w:t>
      </w:r>
    </w:p>
    <w:p w14:paraId="5E5AD0A9" w14:textId="77777777" w:rsidR="00DD366B" w:rsidRPr="00DD366B" w:rsidRDefault="00DD366B" w:rsidP="00897AE3">
      <w:pPr>
        <w:ind w:right="237"/>
        <w:jc w:val="both"/>
        <w:rPr>
          <w:color w:val="auto"/>
          <w:sz w:val="24"/>
          <w:szCs w:val="24"/>
        </w:rPr>
      </w:pPr>
    </w:p>
    <w:p w14:paraId="774CA22C" w14:textId="5B40FABD"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Hussey L and Campbell-Meier J, (2021) </w:t>
      </w:r>
      <w:r w:rsidRPr="000635C1">
        <w:rPr>
          <w:rFonts w:ascii="Arial" w:hAnsi="Arial" w:cs="Arial"/>
          <w:i/>
          <w:iCs/>
          <w:sz w:val="24"/>
          <w:szCs w:val="24"/>
        </w:rPr>
        <w:t>‘Are you mentoring or coaching? Definitions matter’</w:t>
      </w:r>
      <w:r w:rsidRPr="00DD366B">
        <w:rPr>
          <w:rFonts w:ascii="Arial" w:hAnsi="Arial" w:cs="Arial"/>
          <w:sz w:val="24"/>
          <w:szCs w:val="24"/>
        </w:rPr>
        <w:t xml:space="preserve"> Accessed at: journals.sagepub.com/</w:t>
      </w:r>
      <w:proofErr w:type="spellStart"/>
      <w:r w:rsidRPr="00DD366B">
        <w:rPr>
          <w:rFonts w:ascii="Arial" w:hAnsi="Arial" w:cs="Arial"/>
          <w:sz w:val="24"/>
          <w:szCs w:val="24"/>
        </w:rPr>
        <w:t>doi</w:t>
      </w:r>
      <w:proofErr w:type="spellEnd"/>
      <w:r w:rsidRPr="00DD366B">
        <w:rPr>
          <w:rFonts w:ascii="Arial" w:hAnsi="Arial" w:cs="Arial"/>
          <w:sz w:val="24"/>
          <w:szCs w:val="24"/>
        </w:rPr>
        <w:t>/</w:t>
      </w:r>
      <w:proofErr w:type="spellStart"/>
      <w:r w:rsidRPr="00DD366B">
        <w:rPr>
          <w:rFonts w:ascii="Arial" w:hAnsi="Arial" w:cs="Arial"/>
          <w:sz w:val="24"/>
          <w:szCs w:val="24"/>
        </w:rPr>
        <w:t>epub</w:t>
      </w:r>
      <w:proofErr w:type="spellEnd"/>
      <w:r w:rsidRPr="00DD366B">
        <w:rPr>
          <w:rFonts w:ascii="Arial" w:hAnsi="Arial" w:cs="Arial"/>
          <w:sz w:val="24"/>
          <w:szCs w:val="24"/>
        </w:rPr>
        <w:t>/10.1177/0961000620966651 (Accessed on: March 2023)</w:t>
      </w:r>
    </w:p>
    <w:p w14:paraId="66E01593" w14:textId="77777777" w:rsidR="000635C1" w:rsidRPr="00DD366B" w:rsidRDefault="000635C1" w:rsidP="00DD366B">
      <w:pPr>
        <w:pStyle w:val="NormalWeb"/>
        <w:spacing w:before="0" w:beforeAutospacing="0" w:after="0" w:afterAutospacing="0"/>
        <w:rPr>
          <w:rFonts w:ascii="Arial" w:hAnsi="Arial" w:cs="Arial"/>
          <w:sz w:val="24"/>
          <w:szCs w:val="24"/>
        </w:rPr>
      </w:pPr>
    </w:p>
    <w:p w14:paraId="51F66141" w14:textId="3DA89E57" w:rsidR="00DD366B" w:rsidRDefault="00DD366B" w:rsidP="00897AE3">
      <w:pPr>
        <w:ind w:right="237"/>
        <w:jc w:val="both"/>
        <w:rPr>
          <w:color w:val="auto"/>
          <w:sz w:val="24"/>
          <w:szCs w:val="24"/>
        </w:rPr>
      </w:pPr>
      <w:r w:rsidRPr="00DD366B">
        <w:rPr>
          <w:color w:val="auto"/>
          <w:sz w:val="24"/>
          <w:szCs w:val="24"/>
          <w:shd w:val="clear" w:color="auto" w:fill="FAFAFA"/>
        </w:rPr>
        <w:t>Independent Office for Police </w:t>
      </w:r>
      <w:r w:rsidRPr="00DD366B">
        <w:rPr>
          <w:rStyle w:val="taxonomy-tooltip-element"/>
          <w:color w:val="auto"/>
          <w:sz w:val="24"/>
          <w:szCs w:val="24"/>
          <w:bdr w:val="none" w:sz="0" w:space="0" w:color="auto" w:frame="1"/>
          <w:shd w:val="clear" w:color="auto" w:fill="FAFAFA"/>
        </w:rPr>
        <w:t>Conduct</w:t>
      </w:r>
      <w:r w:rsidRPr="00DD366B">
        <w:rPr>
          <w:color w:val="auto"/>
          <w:sz w:val="24"/>
          <w:szCs w:val="24"/>
        </w:rPr>
        <w:t xml:space="preserve"> (2021) </w:t>
      </w:r>
      <w:r w:rsidRPr="000635C1">
        <w:rPr>
          <w:i/>
          <w:iCs/>
          <w:color w:val="auto"/>
          <w:sz w:val="24"/>
          <w:szCs w:val="24"/>
        </w:rPr>
        <w:t>‘IOPC warns officers about inappropriate social media use’</w:t>
      </w:r>
      <w:r w:rsidRPr="00DD366B">
        <w:rPr>
          <w:color w:val="auto"/>
          <w:sz w:val="24"/>
          <w:szCs w:val="24"/>
        </w:rPr>
        <w:t xml:space="preserve"> Accessed at: </w:t>
      </w:r>
      <w:hyperlink r:id="rId21" w:anchor=":~:text=Following%20a%20number%20of%20investigations,could%20face%20investigation%20for%20misconduct" w:history="1">
        <w:r w:rsidRPr="00DD366B">
          <w:rPr>
            <w:rStyle w:val="Hyperlink"/>
            <w:color w:val="auto"/>
            <w:sz w:val="24"/>
            <w:szCs w:val="24"/>
            <w:u w:val="none"/>
          </w:rPr>
          <w:t>www.policeconduct.gov.uk/news/iopc-warns-officers-about-inappropriate-social-media-use#:~:text=Following%20a%20number%20of%20investigations,could%20face%20investigation%20for%20misconduct</w:t>
        </w:r>
      </w:hyperlink>
      <w:r w:rsidRPr="00DD366B">
        <w:rPr>
          <w:color w:val="auto"/>
          <w:sz w:val="24"/>
          <w:szCs w:val="24"/>
        </w:rPr>
        <w:t xml:space="preserve">. (Accessed on: March 2023) </w:t>
      </w:r>
    </w:p>
    <w:p w14:paraId="08CF45B4" w14:textId="77777777" w:rsidR="000635C1" w:rsidRPr="00DD366B" w:rsidRDefault="000635C1" w:rsidP="00897AE3">
      <w:pPr>
        <w:ind w:right="237"/>
        <w:jc w:val="both"/>
        <w:rPr>
          <w:color w:val="auto"/>
          <w:sz w:val="24"/>
          <w:szCs w:val="24"/>
        </w:rPr>
      </w:pPr>
    </w:p>
    <w:p w14:paraId="73FDCA69" w14:textId="12B1B28E" w:rsidR="00DD366B" w:rsidRDefault="00DD366B" w:rsidP="00DD366B">
      <w:pPr>
        <w:ind w:right="237"/>
        <w:rPr>
          <w:color w:val="auto"/>
          <w:sz w:val="24"/>
          <w:szCs w:val="24"/>
        </w:rPr>
      </w:pPr>
      <w:proofErr w:type="spellStart"/>
      <w:r w:rsidRPr="00DD366B">
        <w:rPr>
          <w:color w:val="auto"/>
          <w:sz w:val="24"/>
          <w:szCs w:val="24"/>
        </w:rPr>
        <w:t>Kets</w:t>
      </w:r>
      <w:proofErr w:type="spellEnd"/>
      <w:r w:rsidRPr="00DD366B">
        <w:rPr>
          <w:color w:val="auto"/>
          <w:sz w:val="24"/>
          <w:szCs w:val="24"/>
        </w:rPr>
        <w:t xml:space="preserve"> de Vries M, </w:t>
      </w:r>
      <w:proofErr w:type="spellStart"/>
      <w:r w:rsidRPr="00DD366B">
        <w:rPr>
          <w:color w:val="auto"/>
          <w:sz w:val="24"/>
          <w:szCs w:val="24"/>
        </w:rPr>
        <w:t>Cheak</w:t>
      </w:r>
      <w:proofErr w:type="spellEnd"/>
      <w:r w:rsidRPr="00DD366B">
        <w:rPr>
          <w:color w:val="auto"/>
          <w:sz w:val="24"/>
          <w:szCs w:val="24"/>
        </w:rPr>
        <w:t xml:space="preserve"> A (2014) </w:t>
      </w:r>
      <w:r w:rsidRPr="000635C1">
        <w:rPr>
          <w:i/>
          <w:iCs/>
          <w:color w:val="auto"/>
          <w:sz w:val="24"/>
          <w:szCs w:val="24"/>
        </w:rPr>
        <w:t>‘Psychodynamic Approach’</w:t>
      </w:r>
      <w:r w:rsidRPr="00DD366B">
        <w:rPr>
          <w:color w:val="auto"/>
          <w:sz w:val="24"/>
          <w:szCs w:val="24"/>
        </w:rPr>
        <w:t xml:space="preserve"> Accessed at: papers.ssrn.com/sol3/</w:t>
      </w:r>
      <w:proofErr w:type="spellStart"/>
      <w:r w:rsidRPr="00DD366B">
        <w:rPr>
          <w:color w:val="auto"/>
          <w:sz w:val="24"/>
          <w:szCs w:val="24"/>
        </w:rPr>
        <w:t>papers.cfm?abstract_id</w:t>
      </w:r>
      <w:proofErr w:type="spellEnd"/>
      <w:r w:rsidRPr="00DD366B">
        <w:rPr>
          <w:color w:val="auto"/>
          <w:sz w:val="24"/>
          <w:szCs w:val="24"/>
        </w:rPr>
        <w:t>=2456594 (Accessed on: March 2023)</w:t>
      </w:r>
    </w:p>
    <w:p w14:paraId="461BB2D9" w14:textId="77777777" w:rsidR="000635C1" w:rsidRPr="00DD366B" w:rsidRDefault="000635C1" w:rsidP="00DD366B">
      <w:pPr>
        <w:ind w:right="237"/>
        <w:rPr>
          <w:color w:val="auto"/>
          <w:sz w:val="24"/>
          <w:szCs w:val="24"/>
        </w:rPr>
      </w:pPr>
    </w:p>
    <w:p w14:paraId="6A4B0924" w14:textId="2FA910B1"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lastRenderedPageBreak/>
        <w:t xml:space="preserve">Knowles MS, Holton EF, Swanson RA, Robinson PA, (2020) </w:t>
      </w:r>
      <w:r w:rsidRPr="000635C1">
        <w:rPr>
          <w:rFonts w:ascii="Arial" w:hAnsi="Arial" w:cs="Arial"/>
          <w:i/>
          <w:iCs/>
          <w:sz w:val="24"/>
          <w:szCs w:val="24"/>
        </w:rPr>
        <w:t>‘The Adult Learner. The Definitive Classic in Adult Education and Human Resource Development’</w:t>
      </w:r>
      <w:r w:rsidRPr="00DD366B">
        <w:rPr>
          <w:rFonts w:ascii="Arial" w:hAnsi="Arial" w:cs="Arial"/>
          <w:sz w:val="24"/>
          <w:szCs w:val="24"/>
        </w:rPr>
        <w:t xml:space="preserve"> Accessed at: books.google.co.uk/books?hl=en&amp;lr=&amp;id=SGIPEAAAQBAJ&amp;oi=fnd&amp;pg=PP1&amp;ots=-wESdf7-md&amp;sig=ER8mpLvQVSQFoKahCIv6eAC2LIw&amp;redir_esc=y#v=onepage&amp;q&amp;f=false (Accessed on: March 2023).</w:t>
      </w:r>
    </w:p>
    <w:p w14:paraId="03F21253" w14:textId="77777777" w:rsidR="000635C1" w:rsidRPr="00DD366B" w:rsidRDefault="000635C1" w:rsidP="00DD366B">
      <w:pPr>
        <w:pStyle w:val="NormalWeb"/>
        <w:spacing w:before="0" w:beforeAutospacing="0" w:after="0" w:afterAutospacing="0"/>
        <w:rPr>
          <w:rFonts w:ascii="Arial" w:hAnsi="Arial" w:cs="Arial"/>
          <w:sz w:val="24"/>
          <w:szCs w:val="24"/>
        </w:rPr>
      </w:pPr>
    </w:p>
    <w:p w14:paraId="5BAA929A" w14:textId="78B59A38" w:rsidR="00DD366B" w:rsidRDefault="00DD366B" w:rsidP="00DD366B">
      <w:pPr>
        <w:ind w:right="237"/>
        <w:rPr>
          <w:color w:val="auto"/>
          <w:sz w:val="24"/>
          <w:szCs w:val="24"/>
        </w:rPr>
      </w:pPr>
      <w:proofErr w:type="spellStart"/>
      <w:r w:rsidRPr="00DD366B">
        <w:rPr>
          <w:color w:val="auto"/>
          <w:sz w:val="24"/>
          <w:szCs w:val="24"/>
        </w:rPr>
        <w:t>Kriger</w:t>
      </w:r>
      <w:proofErr w:type="spellEnd"/>
      <w:r w:rsidRPr="00DD366B">
        <w:rPr>
          <w:color w:val="auto"/>
          <w:sz w:val="24"/>
          <w:szCs w:val="24"/>
        </w:rPr>
        <w:t xml:space="preserve"> M, Seng Y (2005) </w:t>
      </w:r>
      <w:r w:rsidRPr="000635C1">
        <w:rPr>
          <w:i/>
          <w:iCs/>
          <w:color w:val="auto"/>
          <w:sz w:val="24"/>
          <w:szCs w:val="24"/>
        </w:rPr>
        <w:t>‘Leadership with inner meaning: A contingency theory of leadership based in the worldviews of five religions’</w:t>
      </w:r>
      <w:r w:rsidRPr="00DD366B">
        <w:rPr>
          <w:color w:val="auto"/>
          <w:sz w:val="24"/>
          <w:szCs w:val="24"/>
        </w:rPr>
        <w:t xml:space="preserve"> Accessed at: reader.elsevier.com/reader/sd/pii/S1048984305000755?token=397EE190C206B41F9163BBD28709EDBCE6E796BEDC74D5067885903FC577AC2BD0DFF57AB9B1D4EA34DC0BC55F0C6D2E&amp;originRegion=eu-west-1&amp;originCreation=20230402150606 (Accessed on: March 2023)</w:t>
      </w:r>
    </w:p>
    <w:p w14:paraId="69EA4CA7" w14:textId="77777777" w:rsidR="000635C1" w:rsidRPr="00DD366B" w:rsidRDefault="000635C1" w:rsidP="00DD366B">
      <w:pPr>
        <w:ind w:right="237"/>
        <w:rPr>
          <w:color w:val="auto"/>
          <w:sz w:val="24"/>
          <w:szCs w:val="24"/>
        </w:rPr>
      </w:pPr>
    </w:p>
    <w:p w14:paraId="39C706B2" w14:textId="1BAF5B76" w:rsidR="00DD366B" w:rsidRDefault="00DD366B" w:rsidP="00DD366B">
      <w:pPr>
        <w:ind w:right="237"/>
        <w:rPr>
          <w:color w:val="auto"/>
          <w:sz w:val="24"/>
          <w:szCs w:val="24"/>
        </w:rPr>
      </w:pPr>
      <w:proofErr w:type="spellStart"/>
      <w:r w:rsidRPr="00DD366B">
        <w:rPr>
          <w:color w:val="auto"/>
          <w:sz w:val="24"/>
          <w:szCs w:val="24"/>
        </w:rPr>
        <w:t>Krimmel</w:t>
      </w:r>
      <w:proofErr w:type="spellEnd"/>
      <w:r w:rsidRPr="00DD366B">
        <w:rPr>
          <w:color w:val="auto"/>
          <w:sz w:val="24"/>
          <w:szCs w:val="24"/>
        </w:rPr>
        <w:t xml:space="preserve"> JT and </w:t>
      </w:r>
      <w:proofErr w:type="spellStart"/>
      <w:r w:rsidRPr="00DD366B">
        <w:rPr>
          <w:color w:val="auto"/>
          <w:sz w:val="24"/>
          <w:szCs w:val="24"/>
        </w:rPr>
        <w:t>Lindenmuth</w:t>
      </w:r>
      <w:proofErr w:type="spellEnd"/>
      <w:r w:rsidRPr="00DD366B">
        <w:rPr>
          <w:color w:val="auto"/>
          <w:sz w:val="24"/>
          <w:szCs w:val="24"/>
        </w:rPr>
        <w:t xml:space="preserve"> P (2001) </w:t>
      </w:r>
      <w:r w:rsidR="000635C1" w:rsidRPr="000635C1">
        <w:rPr>
          <w:i/>
          <w:iCs/>
          <w:color w:val="auto"/>
          <w:sz w:val="24"/>
          <w:szCs w:val="24"/>
        </w:rPr>
        <w:t>‘Police</w:t>
      </w:r>
      <w:r w:rsidRPr="000635C1">
        <w:rPr>
          <w:i/>
          <w:iCs/>
          <w:color w:val="auto"/>
          <w:sz w:val="24"/>
          <w:szCs w:val="24"/>
        </w:rPr>
        <w:t xml:space="preserve"> Chief Performance and Leadership Styles’</w:t>
      </w:r>
      <w:r w:rsidRPr="00DD366B">
        <w:rPr>
          <w:color w:val="auto"/>
          <w:sz w:val="24"/>
          <w:szCs w:val="24"/>
        </w:rPr>
        <w:t xml:space="preserve"> Accessed at: journals.sagepub.com/</w:t>
      </w:r>
      <w:proofErr w:type="spellStart"/>
      <w:r w:rsidRPr="00DD366B">
        <w:rPr>
          <w:color w:val="auto"/>
          <w:sz w:val="24"/>
          <w:szCs w:val="24"/>
        </w:rPr>
        <w:t>doi</w:t>
      </w:r>
      <w:proofErr w:type="spellEnd"/>
      <w:r w:rsidRPr="00DD366B">
        <w:rPr>
          <w:color w:val="auto"/>
          <w:sz w:val="24"/>
          <w:szCs w:val="24"/>
        </w:rPr>
        <w:t>/</w:t>
      </w:r>
      <w:proofErr w:type="spellStart"/>
      <w:r w:rsidRPr="00DD366B">
        <w:rPr>
          <w:color w:val="auto"/>
          <w:sz w:val="24"/>
          <w:szCs w:val="24"/>
        </w:rPr>
        <w:t>epdf</w:t>
      </w:r>
      <w:proofErr w:type="spellEnd"/>
      <w:r w:rsidRPr="00DD366B">
        <w:rPr>
          <w:color w:val="auto"/>
          <w:sz w:val="24"/>
          <w:szCs w:val="24"/>
        </w:rPr>
        <w:t>/10.1177/109861101129197950 (Accessed on: March 2023)</w:t>
      </w:r>
    </w:p>
    <w:p w14:paraId="31548E91" w14:textId="77777777" w:rsidR="000635C1" w:rsidRPr="00DD366B" w:rsidRDefault="000635C1" w:rsidP="00DD366B">
      <w:pPr>
        <w:ind w:right="237"/>
        <w:rPr>
          <w:color w:val="auto"/>
          <w:sz w:val="24"/>
          <w:szCs w:val="24"/>
        </w:rPr>
      </w:pPr>
    </w:p>
    <w:p w14:paraId="2358B1F5" w14:textId="13EE1C35" w:rsidR="00DD366B" w:rsidRPr="00DD366B" w:rsidRDefault="00DD366B" w:rsidP="00DD366B">
      <w:pPr>
        <w:ind w:right="237"/>
        <w:jc w:val="both"/>
        <w:rPr>
          <w:color w:val="auto"/>
          <w:sz w:val="24"/>
          <w:szCs w:val="24"/>
        </w:rPr>
      </w:pPr>
      <w:r w:rsidRPr="00DD366B">
        <w:rPr>
          <w:color w:val="auto"/>
          <w:sz w:val="24"/>
          <w:szCs w:val="24"/>
        </w:rPr>
        <w:t xml:space="preserve">Kruse K (2013) </w:t>
      </w:r>
      <w:r w:rsidRPr="000635C1">
        <w:rPr>
          <w:i/>
          <w:iCs/>
          <w:color w:val="auto"/>
          <w:sz w:val="24"/>
          <w:szCs w:val="24"/>
        </w:rPr>
        <w:t>‘What is Leadership’</w:t>
      </w:r>
      <w:r w:rsidRPr="00DD366B">
        <w:rPr>
          <w:color w:val="auto"/>
          <w:sz w:val="24"/>
          <w:szCs w:val="24"/>
        </w:rPr>
        <w:t xml:space="preserve"> Accessed at: professorpeaches.com/wp-content/uploads/2015/02/What-is-leadership-Forbes.pdf (Accessed on: March 2023)</w:t>
      </w:r>
      <w:r w:rsidR="000635C1">
        <w:rPr>
          <w:color w:val="auto"/>
          <w:sz w:val="24"/>
          <w:szCs w:val="24"/>
        </w:rPr>
        <w:br/>
      </w:r>
    </w:p>
    <w:p w14:paraId="1CAFCEEF" w14:textId="572A6166"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Lang D, (2020</w:t>
      </w:r>
      <w:r w:rsidRPr="000635C1">
        <w:rPr>
          <w:rFonts w:ascii="Arial" w:hAnsi="Arial" w:cs="Arial"/>
          <w:i/>
          <w:iCs/>
          <w:sz w:val="24"/>
          <w:szCs w:val="24"/>
        </w:rPr>
        <w:t>) ‘Parenting and Family Diversity Issues’</w:t>
      </w:r>
      <w:r w:rsidRPr="00DD366B">
        <w:rPr>
          <w:rFonts w:ascii="Arial" w:hAnsi="Arial" w:cs="Arial"/>
          <w:sz w:val="24"/>
          <w:szCs w:val="24"/>
        </w:rPr>
        <w:t xml:space="preserve"> Accessed at: Iowa State University </w:t>
      </w:r>
      <w:proofErr w:type="gramStart"/>
      <w:r w:rsidRPr="00DD366B">
        <w:rPr>
          <w:rFonts w:ascii="Arial" w:hAnsi="Arial" w:cs="Arial"/>
          <w:sz w:val="24"/>
          <w:szCs w:val="24"/>
        </w:rPr>
        <w:t>Press  (</w:t>
      </w:r>
      <w:proofErr w:type="gramEnd"/>
      <w:r w:rsidRPr="00DD366B">
        <w:rPr>
          <w:rFonts w:ascii="Arial" w:hAnsi="Arial" w:cs="Arial"/>
          <w:sz w:val="24"/>
          <w:szCs w:val="24"/>
        </w:rPr>
        <w:t>Accessed on: March 2023</w:t>
      </w:r>
      <w:r w:rsidR="000635C1">
        <w:rPr>
          <w:rFonts w:ascii="Arial" w:hAnsi="Arial" w:cs="Arial"/>
          <w:sz w:val="24"/>
          <w:szCs w:val="24"/>
        </w:rPr>
        <w:t>)</w:t>
      </w:r>
    </w:p>
    <w:p w14:paraId="0FE75974" w14:textId="77777777" w:rsidR="000635C1" w:rsidRPr="00DD366B" w:rsidRDefault="000635C1" w:rsidP="00DD366B">
      <w:pPr>
        <w:pStyle w:val="NormalWeb"/>
        <w:spacing w:before="0" w:beforeAutospacing="0" w:after="0" w:afterAutospacing="0"/>
        <w:rPr>
          <w:rFonts w:ascii="Arial" w:hAnsi="Arial" w:cs="Arial"/>
          <w:sz w:val="24"/>
          <w:szCs w:val="24"/>
        </w:rPr>
      </w:pPr>
    </w:p>
    <w:p w14:paraId="1FA272E1" w14:textId="395F70FC" w:rsidR="00DD366B" w:rsidRDefault="00DD366B" w:rsidP="00DD366B">
      <w:pPr>
        <w:pStyle w:val="NormalWeb"/>
        <w:spacing w:before="0" w:beforeAutospacing="0" w:after="0" w:afterAutospacing="0"/>
        <w:rPr>
          <w:rFonts w:ascii="Arial" w:hAnsi="Arial" w:cs="Arial"/>
          <w:sz w:val="24"/>
          <w:szCs w:val="24"/>
        </w:rPr>
      </w:pPr>
      <w:proofErr w:type="spellStart"/>
      <w:r w:rsidRPr="00DD366B">
        <w:rPr>
          <w:rFonts w:ascii="Arial" w:hAnsi="Arial" w:cs="Arial"/>
          <w:sz w:val="24"/>
          <w:szCs w:val="24"/>
        </w:rPr>
        <w:t>Magny</w:t>
      </w:r>
      <w:proofErr w:type="spellEnd"/>
      <w:r w:rsidRPr="00DD366B">
        <w:rPr>
          <w:rFonts w:ascii="Arial" w:hAnsi="Arial" w:cs="Arial"/>
          <w:sz w:val="24"/>
          <w:szCs w:val="24"/>
        </w:rPr>
        <w:t xml:space="preserve"> O, (2021</w:t>
      </w:r>
      <w:r w:rsidRPr="000635C1">
        <w:rPr>
          <w:rFonts w:ascii="Arial" w:hAnsi="Arial" w:cs="Arial"/>
          <w:i/>
          <w:iCs/>
          <w:sz w:val="24"/>
          <w:szCs w:val="24"/>
        </w:rPr>
        <w:t>) ‘Can coaching be beneficial in policing?’</w:t>
      </w:r>
      <w:r w:rsidRPr="00DD366B">
        <w:rPr>
          <w:rFonts w:ascii="Arial" w:hAnsi="Arial" w:cs="Arial"/>
          <w:sz w:val="24"/>
          <w:szCs w:val="24"/>
        </w:rPr>
        <w:t xml:space="preserve"> Accessed at: </w:t>
      </w:r>
      <w:hyperlink r:id="rId22" w:history="1">
        <w:r w:rsidRPr="00DD366B">
          <w:rPr>
            <w:rStyle w:val="Hyperlink"/>
            <w:rFonts w:ascii="Arial" w:hAnsi="Arial" w:cs="Arial"/>
            <w:color w:val="auto"/>
            <w:sz w:val="24"/>
            <w:szCs w:val="24"/>
            <w:u w:val="none"/>
          </w:rPr>
          <w:t>www.police1.com/chiefs-sheriffs/articles/can-coaching-be-beneficial-in-policing-LZxrx97Wtr5BzDrt/</w:t>
        </w:r>
      </w:hyperlink>
      <w:r w:rsidRPr="00DD366B">
        <w:rPr>
          <w:rFonts w:ascii="Arial" w:hAnsi="Arial" w:cs="Arial"/>
          <w:sz w:val="24"/>
          <w:szCs w:val="24"/>
        </w:rPr>
        <w:t xml:space="preserve"> (Accessed on: March 2023)</w:t>
      </w:r>
    </w:p>
    <w:p w14:paraId="1D7E5614" w14:textId="77777777" w:rsidR="000635C1" w:rsidRPr="00DD366B" w:rsidRDefault="000635C1" w:rsidP="00DD366B">
      <w:pPr>
        <w:pStyle w:val="NormalWeb"/>
        <w:spacing w:before="0" w:beforeAutospacing="0" w:after="0" w:afterAutospacing="0"/>
        <w:rPr>
          <w:rFonts w:ascii="Arial" w:hAnsi="Arial" w:cs="Arial"/>
          <w:sz w:val="24"/>
          <w:szCs w:val="24"/>
        </w:rPr>
      </w:pPr>
    </w:p>
    <w:p w14:paraId="361DE33A" w14:textId="1255F19A" w:rsidR="00DD366B" w:rsidRDefault="00DD366B" w:rsidP="00DD366B">
      <w:pPr>
        <w:ind w:right="237"/>
        <w:rPr>
          <w:color w:val="auto"/>
          <w:sz w:val="24"/>
          <w:szCs w:val="24"/>
        </w:rPr>
      </w:pPr>
      <w:hyperlink r:id="rId23" w:tooltip="Helen Clare Martin" w:history="1">
        <w:r w:rsidRPr="00DD366B">
          <w:rPr>
            <w:rStyle w:val="Hyperlink"/>
            <w:color w:val="auto"/>
            <w:sz w:val="24"/>
            <w:szCs w:val="24"/>
            <w:u w:val="none"/>
            <w:shd w:val="clear" w:color="auto" w:fill="FFFFFF"/>
          </w:rPr>
          <w:t>Martin, H.C.</w:t>
        </w:r>
      </w:hyperlink>
      <w:r w:rsidRPr="00DD366B">
        <w:rPr>
          <w:color w:val="auto"/>
          <w:sz w:val="24"/>
          <w:szCs w:val="24"/>
          <w:shd w:val="clear" w:color="auto" w:fill="FFFFFF"/>
        </w:rPr>
        <w:t>, </w:t>
      </w:r>
      <w:hyperlink r:id="rId24" w:tooltip="Colin Rogers" w:history="1">
        <w:r w:rsidRPr="00DD366B">
          <w:rPr>
            <w:rStyle w:val="Hyperlink"/>
            <w:color w:val="auto"/>
            <w:sz w:val="24"/>
            <w:szCs w:val="24"/>
            <w:u w:val="none"/>
            <w:shd w:val="clear" w:color="auto" w:fill="FFFFFF"/>
          </w:rPr>
          <w:t>Rogers, C.</w:t>
        </w:r>
      </w:hyperlink>
      <w:r w:rsidRPr="00DD366B">
        <w:rPr>
          <w:color w:val="auto"/>
          <w:sz w:val="24"/>
          <w:szCs w:val="24"/>
          <w:shd w:val="clear" w:color="auto" w:fill="FFFFFF"/>
        </w:rPr>
        <w:t>, </w:t>
      </w:r>
      <w:hyperlink r:id="rId25" w:tooltip="Anthony John Samuel" w:history="1">
        <w:r w:rsidRPr="00DD366B">
          <w:rPr>
            <w:rStyle w:val="Hyperlink"/>
            <w:color w:val="auto"/>
            <w:sz w:val="24"/>
            <w:szCs w:val="24"/>
            <w:u w:val="none"/>
            <w:shd w:val="clear" w:color="auto" w:fill="FFFFFF"/>
          </w:rPr>
          <w:t>Samuel, A.J.</w:t>
        </w:r>
      </w:hyperlink>
      <w:r w:rsidRPr="00DD366B">
        <w:rPr>
          <w:color w:val="auto"/>
          <w:sz w:val="24"/>
          <w:szCs w:val="24"/>
          <w:shd w:val="clear" w:color="auto" w:fill="FFFFFF"/>
        </w:rPr>
        <w:t> and </w:t>
      </w:r>
      <w:hyperlink r:id="rId26" w:tooltip="Martyn Rowling" w:history="1">
        <w:r w:rsidRPr="00DD366B">
          <w:rPr>
            <w:rStyle w:val="Hyperlink"/>
            <w:color w:val="auto"/>
            <w:sz w:val="24"/>
            <w:szCs w:val="24"/>
            <w:u w:val="none"/>
            <w:shd w:val="clear" w:color="auto" w:fill="FFFFFF"/>
          </w:rPr>
          <w:t>Rowling, M.</w:t>
        </w:r>
      </w:hyperlink>
      <w:r w:rsidRPr="00DD366B">
        <w:rPr>
          <w:color w:val="auto"/>
          <w:sz w:val="24"/>
          <w:szCs w:val="24"/>
          <w:shd w:val="clear" w:color="auto" w:fill="FFFFFF"/>
        </w:rPr>
        <w:t xml:space="preserve"> (2017), </w:t>
      </w:r>
      <w:r w:rsidR="000635C1" w:rsidRPr="000635C1">
        <w:rPr>
          <w:i/>
          <w:iCs/>
          <w:color w:val="auto"/>
          <w:sz w:val="24"/>
          <w:szCs w:val="24"/>
          <w:shd w:val="clear" w:color="auto" w:fill="FFFFFF"/>
        </w:rPr>
        <w:t>‘</w:t>
      </w:r>
      <w:r w:rsidRPr="000635C1">
        <w:rPr>
          <w:i/>
          <w:iCs/>
          <w:color w:val="auto"/>
          <w:sz w:val="24"/>
          <w:szCs w:val="24"/>
          <w:shd w:val="clear" w:color="auto" w:fill="FFFFFF"/>
        </w:rPr>
        <w:t>Serving from the top: police leadership for the twenty-first century</w:t>
      </w:r>
      <w:r w:rsidR="000635C1">
        <w:rPr>
          <w:i/>
          <w:iCs/>
          <w:color w:val="auto"/>
          <w:sz w:val="24"/>
          <w:szCs w:val="24"/>
          <w:shd w:val="clear" w:color="auto" w:fill="FFFFFF"/>
        </w:rPr>
        <w:t>’</w:t>
      </w:r>
      <w:r w:rsidRPr="00DD366B">
        <w:rPr>
          <w:color w:val="auto"/>
          <w:sz w:val="24"/>
          <w:szCs w:val="24"/>
          <w:shd w:val="clear" w:color="auto" w:fill="FFFFFF"/>
        </w:rPr>
        <w:t xml:space="preserve"> Accessed at: </w:t>
      </w:r>
      <w:hyperlink r:id="rId27" w:history="1">
        <w:r w:rsidRPr="00DD366B">
          <w:rPr>
            <w:rStyle w:val="Hyperlink"/>
            <w:color w:val="auto"/>
            <w:sz w:val="24"/>
            <w:szCs w:val="24"/>
            <w:u w:val="none"/>
            <w:shd w:val="clear" w:color="auto" w:fill="FFFFFF"/>
          </w:rPr>
          <w:t>www.emerald.com/insight/content/doi/10.1108/IJES-04-2017-0023/full/html</w:t>
        </w:r>
      </w:hyperlink>
      <w:r w:rsidRPr="00DD366B">
        <w:rPr>
          <w:color w:val="auto"/>
          <w:sz w:val="24"/>
          <w:szCs w:val="24"/>
          <w:shd w:val="clear" w:color="auto" w:fill="FFFFFF"/>
        </w:rPr>
        <w:t xml:space="preserve"> (Accessed on: March 2023)</w:t>
      </w:r>
      <w:r w:rsidRPr="00DD366B">
        <w:rPr>
          <w:color w:val="auto"/>
          <w:sz w:val="24"/>
          <w:szCs w:val="24"/>
        </w:rPr>
        <w:t xml:space="preserve"> </w:t>
      </w:r>
    </w:p>
    <w:p w14:paraId="062265A9" w14:textId="77777777" w:rsidR="000635C1" w:rsidRPr="00DD366B" w:rsidRDefault="000635C1" w:rsidP="00DD366B">
      <w:pPr>
        <w:ind w:right="237"/>
        <w:rPr>
          <w:color w:val="auto"/>
          <w:sz w:val="24"/>
          <w:szCs w:val="24"/>
        </w:rPr>
      </w:pPr>
    </w:p>
    <w:p w14:paraId="33A2F878" w14:textId="6261506B" w:rsidR="00DD366B" w:rsidRDefault="00DD366B" w:rsidP="00897AE3">
      <w:pPr>
        <w:ind w:right="237"/>
        <w:jc w:val="both"/>
        <w:rPr>
          <w:color w:val="auto"/>
          <w:sz w:val="24"/>
          <w:szCs w:val="24"/>
        </w:rPr>
      </w:pPr>
      <w:r w:rsidRPr="00DD366B">
        <w:rPr>
          <w:color w:val="auto"/>
          <w:sz w:val="24"/>
          <w:szCs w:val="24"/>
        </w:rPr>
        <w:t xml:space="preserve">McDowall </w:t>
      </w:r>
      <w:proofErr w:type="spellStart"/>
      <w:r w:rsidRPr="00DD366B">
        <w:rPr>
          <w:color w:val="auto"/>
          <w:sz w:val="24"/>
          <w:szCs w:val="24"/>
        </w:rPr>
        <w:t>Almuth</w:t>
      </w:r>
      <w:proofErr w:type="spellEnd"/>
      <w:r w:rsidRPr="00DD366B">
        <w:rPr>
          <w:color w:val="auto"/>
          <w:sz w:val="24"/>
          <w:szCs w:val="24"/>
        </w:rPr>
        <w:t xml:space="preserve"> and Brown, Jennifer (2019) </w:t>
      </w:r>
      <w:r w:rsidRPr="000635C1">
        <w:rPr>
          <w:i/>
          <w:iCs/>
          <w:color w:val="auto"/>
          <w:sz w:val="24"/>
          <w:szCs w:val="24"/>
        </w:rPr>
        <w:t xml:space="preserve">‘Do Good Cops Need a </w:t>
      </w:r>
      <w:proofErr w:type="gramStart"/>
      <w:r w:rsidRPr="000635C1">
        <w:rPr>
          <w:i/>
          <w:iCs/>
          <w:color w:val="auto"/>
          <w:sz w:val="24"/>
          <w:szCs w:val="24"/>
        </w:rPr>
        <w:t>Degree</w:t>
      </w:r>
      <w:proofErr w:type="gramEnd"/>
      <w:r w:rsidRPr="000635C1">
        <w:rPr>
          <w:i/>
          <w:iCs/>
          <w:color w:val="auto"/>
          <w:sz w:val="24"/>
          <w:szCs w:val="24"/>
        </w:rPr>
        <w:t>?’</w:t>
      </w:r>
      <w:r w:rsidRPr="00DD366B">
        <w:rPr>
          <w:color w:val="auto"/>
          <w:sz w:val="24"/>
          <w:szCs w:val="24"/>
        </w:rPr>
        <w:t xml:space="preserve"> Accessed at: watermark.silverchair.com/paz072.pdf?token=AQECAHi208BE49Ooan9kkhW_Ercy7Dm3ZL_9Cf3qfKAc485ysgAAAu4wggLqBgkqhkiG9w0BBwagggLbMIIC1wIBADCCAtAGCSqGSIb3DQEHATAeBglghkgBZQMEAS4wEQQMrkbTQKUqJK5DZpVSAgEQgIICoT-OlT0Q1Plft6nsO-VanWRE28uOtB7UocSPUABFTNfRxo1jA6duDYh5oWSdyLTE5Ho-E-z9JefQQ2O0HxutTfjoJK2XNKCj5Gm8o90-hKYqtAgtil49qp0he7_NFMcscn01V129tW5FNOBsfrw8I9bB94nv147L9-h73XOhsFIWnX2VjEdEUBMjimntJfw8-02p5Nkc5NnkMpyFmZLGgdTk_mtLvYisl7SHGBoUk-r3xwqoYOTiHS7eP6438iC1jErkO2_QDG1Vw92Guvgxp7ENObfWvVebFCCkXaQb7jueS8Y1mTpwbIBdPC6HoVKkdqlKg0mq-9XF7x0cdUvYTtSuHTsNPTV6ZYxEkchAmskCX0NUMpi6lcNLA5NSNn4jTUekFuf</w:t>
      </w:r>
      <w:r w:rsidRPr="00DD366B">
        <w:rPr>
          <w:color w:val="auto"/>
          <w:sz w:val="24"/>
          <w:szCs w:val="24"/>
        </w:rPr>
        <w:lastRenderedPageBreak/>
        <w:t>YHGQEMvxcrA2WtTNsd4b3KsZoC5ibcFVFzbnfbDfTOCsGmw82_Vau66AdbKwEElmLhSEtGxAkhRl-6DBgnmhzSolyzo7cQEJ2fOVd_4YIdy0fomCBGqIuCuJ1bbd0kpumPohtRj4aADxtok3d9G1Al2dRR30RzYXzc5-G9O_N7eKdCVtBoHXDu0Lwp7HOz62mbNe9pu2qWi0P35eatWLilV8h6JaNpsJ4cKSbm3x0MrUwtd-kUjtc3yDEdrjLRJpqneOMrLEYOzu8SMuQ_WB35aFeaRuBPGbLbz_DWT6XFrkz2dOLrL8v2ezru4UKB_GruKQ-P53CqMCXMxuXd37mrdljQ2HMc33PsBvg26oNlQg8B8rAoMDUHc4aj_BZ2GflKtYg-AeVjw1mh-1HzMm_lxxyKJRR46f0misbx81oeFCfM-KjyH3kQezRoY1YErLlAbtiv4Uvp7RzOqIXhAEC-UnDHDRFgBTSQOKI0oB5LebJyVrZoB6B1El1uTs (Accessed on February 2023)</w:t>
      </w:r>
    </w:p>
    <w:p w14:paraId="4A570D9C" w14:textId="77777777" w:rsidR="000635C1" w:rsidRPr="00DD366B" w:rsidRDefault="000635C1" w:rsidP="00897AE3">
      <w:pPr>
        <w:ind w:right="237"/>
        <w:jc w:val="both"/>
        <w:rPr>
          <w:color w:val="auto"/>
          <w:sz w:val="24"/>
          <w:szCs w:val="24"/>
        </w:rPr>
      </w:pPr>
    </w:p>
    <w:p w14:paraId="0E22E99D" w14:textId="08B1F35D"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Megginson D, Clutterbuck D, Garvey B, Stokes P and Garrett-Harris R (2006) ‘</w:t>
      </w:r>
      <w:r w:rsidRPr="000635C1">
        <w:rPr>
          <w:rFonts w:ascii="Arial" w:hAnsi="Arial" w:cs="Arial"/>
          <w:i/>
          <w:iCs/>
          <w:sz w:val="24"/>
          <w:szCs w:val="24"/>
        </w:rPr>
        <w:t>Mentoring in Action’</w:t>
      </w:r>
      <w:r w:rsidRPr="00DD366B">
        <w:rPr>
          <w:rFonts w:ascii="Arial" w:hAnsi="Arial" w:cs="Arial"/>
          <w:sz w:val="24"/>
          <w:szCs w:val="24"/>
        </w:rPr>
        <w:t xml:space="preserve"> 2nd edition. London</w:t>
      </w:r>
    </w:p>
    <w:p w14:paraId="2DD1FA86" w14:textId="77777777" w:rsidR="000635C1" w:rsidRPr="00DD366B" w:rsidRDefault="000635C1" w:rsidP="00DD366B">
      <w:pPr>
        <w:pStyle w:val="NormalWeb"/>
        <w:spacing w:before="0" w:beforeAutospacing="0" w:after="0" w:afterAutospacing="0"/>
        <w:rPr>
          <w:rFonts w:ascii="Arial" w:hAnsi="Arial" w:cs="Arial"/>
          <w:sz w:val="24"/>
          <w:szCs w:val="24"/>
        </w:rPr>
      </w:pPr>
    </w:p>
    <w:p w14:paraId="6C68F397" w14:textId="6B84A1F2"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Meier D, (2016) </w:t>
      </w:r>
      <w:r w:rsidRPr="000635C1">
        <w:rPr>
          <w:rFonts w:ascii="Arial" w:hAnsi="Arial" w:cs="Arial"/>
          <w:i/>
          <w:iCs/>
          <w:sz w:val="24"/>
          <w:szCs w:val="24"/>
        </w:rPr>
        <w:t>‘Situational Leadership Theory as a Foundation for a Blended Learning Framework’</w:t>
      </w:r>
      <w:r w:rsidRPr="00DD366B">
        <w:rPr>
          <w:rFonts w:ascii="Arial" w:hAnsi="Arial" w:cs="Arial"/>
          <w:sz w:val="24"/>
          <w:szCs w:val="24"/>
        </w:rPr>
        <w:t xml:space="preserve"> Accessed at: files.eric.ed.gov/</w:t>
      </w:r>
      <w:proofErr w:type="spellStart"/>
      <w:r w:rsidRPr="00DD366B">
        <w:rPr>
          <w:rFonts w:ascii="Arial" w:hAnsi="Arial" w:cs="Arial"/>
          <w:sz w:val="24"/>
          <w:szCs w:val="24"/>
        </w:rPr>
        <w:t>fulltext</w:t>
      </w:r>
      <w:proofErr w:type="spellEnd"/>
      <w:r w:rsidRPr="00DD366B">
        <w:rPr>
          <w:rFonts w:ascii="Arial" w:hAnsi="Arial" w:cs="Arial"/>
          <w:sz w:val="24"/>
          <w:szCs w:val="24"/>
        </w:rPr>
        <w:t>/EJ1099593.pdf (Accessed on: April 2023)</w:t>
      </w:r>
    </w:p>
    <w:p w14:paraId="5A45B4C0" w14:textId="77777777" w:rsidR="000635C1" w:rsidRPr="00DD366B" w:rsidRDefault="000635C1" w:rsidP="00DD366B">
      <w:pPr>
        <w:pStyle w:val="NormalWeb"/>
        <w:spacing w:before="0" w:beforeAutospacing="0" w:after="0" w:afterAutospacing="0"/>
        <w:rPr>
          <w:rFonts w:ascii="Arial" w:hAnsi="Arial" w:cs="Arial"/>
          <w:sz w:val="24"/>
          <w:szCs w:val="24"/>
        </w:rPr>
      </w:pPr>
    </w:p>
    <w:p w14:paraId="1155D39B" w14:textId="3F34230F" w:rsidR="00DD366B" w:rsidRDefault="00DD366B" w:rsidP="00897AE3">
      <w:pPr>
        <w:ind w:right="237"/>
        <w:jc w:val="both"/>
        <w:rPr>
          <w:color w:val="auto"/>
          <w:sz w:val="24"/>
          <w:szCs w:val="24"/>
        </w:rPr>
      </w:pPr>
      <w:r w:rsidRPr="00DD366B">
        <w:rPr>
          <w:color w:val="auto"/>
          <w:sz w:val="24"/>
          <w:szCs w:val="24"/>
        </w:rPr>
        <w:t xml:space="preserve">Metropolitan Police (2020) </w:t>
      </w:r>
      <w:r w:rsidRPr="000635C1">
        <w:rPr>
          <w:i/>
          <w:iCs/>
          <w:color w:val="auto"/>
          <w:sz w:val="24"/>
          <w:szCs w:val="24"/>
        </w:rPr>
        <w:t>‘MPS frontline police officer who have left during 2020’</w:t>
      </w:r>
      <w:r w:rsidRPr="00DD366B">
        <w:rPr>
          <w:color w:val="auto"/>
          <w:sz w:val="24"/>
          <w:szCs w:val="24"/>
        </w:rPr>
        <w:t xml:space="preserve"> Accessed at: </w:t>
      </w:r>
      <w:hyperlink r:id="rId28" w:history="1">
        <w:r w:rsidRPr="00DD366B">
          <w:rPr>
            <w:rStyle w:val="Hyperlink"/>
            <w:color w:val="auto"/>
            <w:sz w:val="24"/>
            <w:szCs w:val="24"/>
            <w:u w:val="none"/>
          </w:rPr>
          <w:t>www.met.police.uk/foi-ai/metropolitan-police/disclosure-2020/december-2020/mps-frontline-police-officer-who-have-left-during-2020/</w:t>
        </w:r>
      </w:hyperlink>
      <w:r w:rsidRPr="00DD366B">
        <w:rPr>
          <w:color w:val="auto"/>
          <w:sz w:val="24"/>
          <w:szCs w:val="24"/>
        </w:rPr>
        <w:t xml:space="preserve"> (Accessed on: February 2023)</w:t>
      </w:r>
    </w:p>
    <w:p w14:paraId="4E31D336" w14:textId="77777777" w:rsidR="000635C1" w:rsidRPr="00DD366B" w:rsidRDefault="000635C1" w:rsidP="00897AE3">
      <w:pPr>
        <w:ind w:right="237"/>
        <w:jc w:val="both"/>
        <w:rPr>
          <w:color w:val="auto"/>
          <w:sz w:val="24"/>
          <w:szCs w:val="24"/>
        </w:rPr>
      </w:pPr>
    </w:p>
    <w:p w14:paraId="24A39C94" w14:textId="68809382" w:rsidR="00DD366B" w:rsidRDefault="00DD366B" w:rsidP="00897AE3">
      <w:pPr>
        <w:ind w:right="237"/>
        <w:jc w:val="both"/>
        <w:rPr>
          <w:color w:val="auto"/>
          <w:sz w:val="24"/>
          <w:szCs w:val="24"/>
        </w:rPr>
      </w:pPr>
      <w:r w:rsidRPr="00DD366B">
        <w:rPr>
          <w:color w:val="auto"/>
          <w:sz w:val="24"/>
          <w:szCs w:val="24"/>
        </w:rPr>
        <w:t xml:space="preserve">Metropolitan Police (2023), </w:t>
      </w:r>
      <w:r w:rsidRPr="000635C1">
        <w:rPr>
          <w:i/>
          <w:iCs/>
          <w:color w:val="auto"/>
          <w:sz w:val="24"/>
          <w:szCs w:val="24"/>
        </w:rPr>
        <w:t>‘Formal Examinations by police officers’</w:t>
      </w:r>
      <w:r w:rsidRPr="00DD366B">
        <w:rPr>
          <w:color w:val="auto"/>
          <w:sz w:val="24"/>
          <w:szCs w:val="24"/>
        </w:rPr>
        <w:t xml:space="preserve"> Accessed at: </w:t>
      </w:r>
      <w:hyperlink r:id="rId29" w:history="1">
        <w:r w:rsidRPr="00DD366B">
          <w:rPr>
            <w:rStyle w:val="Hyperlink"/>
            <w:color w:val="auto"/>
            <w:sz w:val="24"/>
            <w:szCs w:val="24"/>
            <w:u w:val="none"/>
          </w:rPr>
          <w:t>www.met.police.uk/cy-GB/foi-ai/metropolitan-police/d/february-2022/formal-examinations-by-police-officers/</w:t>
        </w:r>
      </w:hyperlink>
      <w:r w:rsidRPr="00DD366B">
        <w:rPr>
          <w:color w:val="auto"/>
          <w:sz w:val="24"/>
          <w:szCs w:val="24"/>
        </w:rPr>
        <w:t xml:space="preserve"> (Accessed on February 2023)</w:t>
      </w:r>
    </w:p>
    <w:p w14:paraId="27A7DAB7" w14:textId="77777777" w:rsidR="000635C1" w:rsidRPr="00DD366B" w:rsidRDefault="000635C1" w:rsidP="00897AE3">
      <w:pPr>
        <w:ind w:right="237"/>
        <w:jc w:val="both"/>
        <w:rPr>
          <w:color w:val="auto"/>
          <w:sz w:val="24"/>
          <w:szCs w:val="24"/>
        </w:rPr>
      </w:pPr>
    </w:p>
    <w:p w14:paraId="33BAA73E" w14:textId="3A505304" w:rsidR="00DD366B" w:rsidRDefault="00DD366B" w:rsidP="00DD366B">
      <w:pPr>
        <w:ind w:right="237"/>
        <w:rPr>
          <w:color w:val="auto"/>
          <w:sz w:val="24"/>
          <w:szCs w:val="24"/>
        </w:rPr>
      </w:pPr>
      <w:r w:rsidRPr="00DD366B">
        <w:rPr>
          <w:color w:val="auto"/>
          <w:sz w:val="24"/>
          <w:szCs w:val="24"/>
        </w:rPr>
        <w:t xml:space="preserve">Murphy SA, and </w:t>
      </w:r>
      <w:proofErr w:type="spellStart"/>
      <w:r w:rsidRPr="00DD366B">
        <w:rPr>
          <w:color w:val="auto"/>
          <w:sz w:val="24"/>
          <w:szCs w:val="24"/>
        </w:rPr>
        <w:t>Drodge</w:t>
      </w:r>
      <w:proofErr w:type="spellEnd"/>
      <w:r w:rsidRPr="00DD366B">
        <w:rPr>
          <w:color w:val="auto"/>
          <w:sz w:val="24"/>
          <w:szCs w:val="24"/>
        </w:rPr>
        <w:t xml:space="preserve"> EN (2004) </w:t>
      </w:r>
      <w:r w:rsidRPr="000635C1">
        <w:rPr>
          <w:i/>
          <w:iCs/>
          <w:color w:val="auto"/>
          <w:sz w:val="24"/>
          <w:szCs w:val="24"/>
        </w:rPr>
        <w:t xml:space="preserve">‘The Four I’s of Police Leadership: A Case Study </w:t>
      </w:r>
      <w:r w:rsidR="000635C1" w:rsidRPr="000635C1">
        <w:rPr>
          <w:i/>
          <w:iCs/>
          <w:color w:val="auto"/>
          <w:sz w:val="24"/>
          <w:szCs w:val="24"/>
        </w:rPr>
        <w:t>Heuristic</w:t>
      </w:r>
      <w:r w:rsidRPr="000635C1">
        <w:rPr>
          <w:i/>
          <w:iCs/>
          <w:color w:val="auto"/>
          <w:sz w:val="24"/>
          <w:szCs w:val="24"/>
        </w:rPr>
        <w:t>’</w:t>
      </w:r>
      <w:r w:rsidRPr="00DD366B">
        <w:rPr>
          <w:color w:val="auto"/>
          <w:sz w:val="24"/>
          <w:szCs w:val="24"/>
        </w:rPr>
        <w:t xml:space="preserve"> Accessed at: journals.sagepub.com/</w:t>
      </w:r>
      <w:proofErr w:type="spellStart"/>
      <w:r w:rsidRPr="00DD366B">
        <w:rPr>
          <w:color w:val="auto"/>
          <w:sz w:val="24"/>
          <w:szCs w:val="24"/>
        </w:rPr>
        <w:t>doi</w:t>
      </w:r>
      <w:proofErr w:type="spellEnd"/>
      <w:r w:rsidRPr="00DD366B">
        <w:rPr>
          <w:color w:val="auto"/>
          <w:sz w:val="24"/>
          <w:szCs w:val="24"/>
        </w:rPr>
        <w:t>/</w:t>
      </w:r>
      <w:proofErr w:type="spellStart"/>
      <w:r w:rsidRPr="00DD366B">
        <w:rPr>
          <w:color w:val="auto"/>
          <w:sz w:val="24"/>
          <w:szCs w:val="24"/>
        </w:rPr>
        <w:t>epdf</w:t>
      </w:r>
      <w:proofErr w:type="spellEnd"/>
      <w:r w:rsidRPr="00DD366B">
        <w:rPr>
          <w:color w:val="auto"/>
          <w:sz w:val="24"/>
          <w:szCs w:val="24"/>
        </w:rPr>
        <w:t>/10.1350/ijps.6.1.1.34461 (Accessed on: March 2023)</w:t>
      </w:r>
    </w:p>
    <w:p w14:paraId="368D853D" w14:textId="77777777" w:rsidR="000635C1" w:rsidRPr="00DD366B" w:rsidRDefault="000635C1" w:rsidP="00DD366B">
      <w:pPr>
        <w:ind w:right="237"/>
        <w:rPr>
          <w:color w:val="auto"/>
          <w:sz w:val="24"/>
          <w:szCs w:val="24"/>
        </w:rPr>
      </w:pPr>
    </w:p>
    <w:p w14:paraId="1AAEC852" w14:textId="1514C1B6" w:rsidR="00DD366B" w:rsidRDefault="00DD366B" w:rsidP="00897AE3">
      <w:pPr>
        <w:ind w:right="237"/>
        <w:jc w:val="both"/>
        <w:rPr>
          <w:color w:val="auto"/>
          <w:sz w:val="24"/>
          <w:szCs w:val="24"/>
        </w:rPr>
      </w:pPr>
      <w:r w:rsidRPr="00DD366B">
        <w:rPr>
          <w:color w:val="auto"/>
          <w:sz w:val="24"/>
          <w:szCs w:val="24"/>
        </w:rPr>
        <w:t xml:space="preserve">National Police Chiefs Council, (2016). </w:t>
      </w:r>
      <w:r w:rsidRPr="000635C1">
        <w:rPr>
          <w:i/>
          <w:iCs/>
          <w:color w:val="auto"/>
          <w:sz w:val="24"/>
          <w:szCs w:val="24"/>
        </w:rPr>
        <w:t>‘Police chiefs and PCCs set out a vision for policing in 2025’</w:t>
      </w:r>
      <w:r w:rsidRPr="00DD366B">
        <w:rPr>
          <w:color w:val="auto"/>
          <w:sz w:val="24"/>
          <w:szCs w:val="24"/>
        </w:rPr>
        <w:t xml:space="preserve"> Accessed at: news.npcc.police.uk/releases/police-chiefs-and-pccs-set-out-a-vision-for-policing-in-2025 (</w:t>
      </w:r>
      <w:r w:rsidR="000635C1">
        <w:rPr>
          <w:color w:val="auto"/>
          <w:sz w:val="24"/>
          <w:szCs w:val="24"/>
        </w:rPr>
        <w:t>A</w:t>
      </w:r>
      <w:r w:rsidRPr="00DD366B">
        <w:rPr>
          <w:color w:val="auto"/>
          <w:sz w:val="24"/>
          <w:szCs w:val="24"/>
        </w:rPr>
        <w:t xml:space="preserve">ccessed </w:t>
      </w:r>
      <w:proofErr w:type="gramStart"/>
      <w:r w:rsidRPr="00DD366B">
        <w:rPr>
          <w:color w:val="auto"/>
          <w:sz w:val="24"/>
          <w:szCs w:val="24"/>
        </w:rPr>
        <w:t>on</w:t>
      </w:r>
      <w:proofErr w:type="gramEnd"/>
      <w:r w:rsidRPr="00DD366B">
        <w:rPr>
          <w:color w:val="auto"/>
          <w:sz w:val="24"/>
          <w:szCs w:val="24"/>
        </w:rPr>
        <w:t xml:space="preserve"> February 2023)</w:t>
      </w:r>
    </w:p>
    <w:p w14:paraId="3F96D57C" w14:textId="77777777" w:rsidR="000635C1" w:rsidRPr="00DD366B" w:rsidRDefault="000635C1" w:rsidP="00897AE3">
      <w:pPr>
        <w:ind w:right="237"/>
        <w:jc w:val="both"/>
        <w:rPr>
          <w:color w:val="auto"/>
          <w:sz w:val="24"/>
          <w:szCs w:val="24"/>
        </w:rPr>
      </w:pPr>
    </w:p>
    <w:p w14:paraId="3E47C09D" w14:textId="4A762B2A" w:rsidR="00DD366B" w:rsidRDefault="00DD366B" w:rsidP="00897AE3">
      <w:pPr>
        <w:ind w:right="237"/>
        <w:jc w:val="both"/>
        <w:rPr>
          <w:color w:val="auto"/>
          <w:sz w:val="24"/>
          <w:szCs w:val="24"/>
        </w:rPr>
      </w:pPr>
      <w:r w:rsidRPr="00DD366B">
        <w:rPr>
          <w:color w:val="auto"/>
          <w:sz w:val="24"/>
          <w:szCs w:val="24"/>
        </w:rPr>
        <w:t xml:space="preserve">Norfolk Constabulary (2023) </w:t>
      </w:r>
      <w:r w:rsidRPr="000635C1">
        <w:rPr>
          <w:i/>
          <w:iCs/>
          <w:color w:val="auto"/>
          <w:sz w:val="24"/>
          <w:szCs w:val="24"/>
        </w:rPr>
        <w:t>‘Entry Routes’</w:t>
      </w:r>
      <w:r w:rsidRPr="00DD366B">
        <w:rPr>
          <w:color w:val="auto"/>
          <w:sz w:val="24"/>
          <w:szCs w:val="24"/>
        </w:rPr>
        <w:t xml:space="preserve"> Accessed at: </w:t>
      </w:r>
      <w:hyperlink r:id="rId30" w:history="1">
        <w:r w:rsidRPr="00DD366B">
          <w:rPr>
            <w:rStyle w:val="Hyperlink"/>
            <w:color w:val="auto"/>
            <w:sz w:val="24"/>
            <w:szCs w:val="24"/>
            <w:u w:val="none"/>
          </w:rPr>
          <w:t>www.norfolk.police.uk/join-us/entry-routes-policing</w:t>
        </w:r>
      </w:hyperlink>
      <w:r w:rsidRPr="00DD366B">
        <w:rPr>
          <w:color w:val="auto"/>
          <w:sz w:val="24"/>
          <w:szCs w:val="24"/>
        </w:rPr>
        <w:t xml:space="preserve"> (Accessed on: February 2023)</w:t>
      </w:r>
    </w:p>
    <w:p w14:paraId="3262D867" w14:textId="77777777" w:rsidR="000635C1" w:rsidRPr="00DD366B" w:rsidRDefault="000635C1" w:rsidP="00897AE3">
      <w:pPr>
        <w:ind w:right="237"/>
        <w:jc w:val="both"/>
        <w:rPr>
          <w:color w:val="auto"/>
          <w:sz w:val="24"/>
          <w:szCs w:val="24"/>
        </w:rPr>
      </w:pPr>
    </w:p>
    <w:p w14:paraId="61B5242B" w14:textId="77777777" w:rsidR="00DD366B" w:rsidRP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Passmore J (2006) </w:t>
      </w:r>
      <w:r w:rsidRPr="000635C1">
        <w:rPr>
          <w:rFonts w:ascii="Arial" w:hAnsi="Arial" w:cs="Arial"/>
          <w:i/>
          <w:iCs/>
          <w:sz w:val="24"/>
          <w:szCs w:val="24"/>
        </w:rPr>
        <w:t>‘Excellence in Coaching, The Industry Guide’</w:t>
      </w:r>
      <w:r w:rsidRPr="00DD366B">
        <w:rPr>
          <w:rFonts w:ascii="Arial" w:hAnsi="Arial" w:cs="Arial"/>
          <w:sz w:val="24"/>
          <w:szCs w:val="24"/>
        </w:rPr>
        <w:t xml:space="preserve"> Accessed at: books.google.co.uk/books?hl=en&amp;lr=&amp;id=fH1IZrI9HzQC&amp;oi=fnd&amp;pg=PA73&amp;dq=solution+focused+coaching&amp;ots=ty9nB6hUln&amp;sig=s15t6PvGtArYUJ6FjQlt3N1NDTE#v=onepage&amp;q=solution%20focused%20coaching&amp;f=false (Accessed on: April 2023)</w:t>
      </w:r>
    </w:p>
    <w:p w14:paraId="7D397D5A" w14:textId="79A8E87C" w:rsidR="00DD366B" w:rsidRDefault="00DD366B" w:rsidP="00897AE3">
      <w:pPr>
        <w:spacing w:before="240"/>
        <w:ind w:right="237"/>
        <w:jc w:val="both"/>
        <w:rPr>
          <w:color w:val="auto"/>
          <w:sz w:val="24"/>
          <w:szCs w:val="24"/>
        </w:rPr>
      </w:pPr>
      <w:r w:rsidRPr="00DD366B">
        <w:rPr>
          <w:color w:val="auto"/>
          <w:sz w:val="24"/>
          <w:szCs w:val="24"/>
        </w:rPr>
        <w:t xml:space="preserve">Police Federation, (2022) </w:t>
      </w:r>
      <w:r w:rsidRPr="000635C1">
        <w:rPr>
          <w:i/>
          <w:iCs/>
          <w:color w:val="auto"/>
          <w:sz w:val="24"/>
          <w:szCs w:val="24"/>
        </w:rPr>
        <w:t>‘Numbers of police recruits who quit before completing probation ‘troubling’”</w:t>
      </w:r>
      <w:r w:rsidR="000635C1">
        <w:rPr>
          <w:i/>
          <w:iCs/>
          <w:color w:val="auto"/>
          <w:sz w:val="24"/>
          <w:szCs w:val="24"/>
        </w:rPr>
        <w:t xml:space="preserve"> </w:t>
      </w:r>
      <w:r w:rsidRPr="00DD366B">
        <w:rPr>
          <w:color w:val="auto"/>
          <w:sz w:val="24"/>
          <w:szCs w:val="24"/>
        </w:rPr>
        <w:t xml:space="preserve">Accessed at: </w:t>
      </w:r>
      <w:hyperlink r:id="rId31" w:history="1">
        <w:r w:rsidRPr="00DD366B">
          <w:rPr>
            <w:rStyle w:val="Hyperlink"/>
            <w:color w:val="auto"/>
            <w:sz w:val="24"/>
            <w:szCs w:val="24"/>
            <w:u w:val="none"/>
          </w:rPr>
          <w:t>www.polfed.org/westmids/latest-news/2022/numbers-of-police-recruits-who-quit-before-completing-probation-troubling/</w:t>
        </w:r>
      </w:hyperlink>
      <w:r w:rsidRPr="00DD366B">
        <w:rPr>
          <w:color w:val="auto"/>
          <w:sz w:val="24"/>
          <w:szCs w:val="24"/>
        </w:rPr>
        <w:t xml:space="preserve"> (Accessed on: February 2023)</w:t>
      </w:r>
    </w:p>
    <w:p w14:paraId="5FEBDD3F" w14:textId="77777777" w:rsidR="000635C1" w:rsidRPr="00DD366B" w:rsidRDefault="000635C1" w:rsidP="00897AE3">
      <w:pPr>
        <w:spacing w:before="240"/>
        <w:ind w:right="237"/>
        <w:jc w:val="both"/>
        <w:rPr>
          <w:color w:val="auto"/>
          <w:sz w:val="24"/>
          <w:szCs w:val="24"/>
        </w:rPr>
      </w:pPr>
    </w:p>
    <w:p w14:paraId="218AEFF1" w14:textId="65E07467" w:rsidR="00DD366B" w:rsidRDefault="00DD366B" w:rsidP="00897AE3">
      <w:pPr>
        <w:ind w:right="237"/>
        <w:rPr>
          <w:color w:val="auto"/>
          <w:sz w:val="24"/>
          <w:szCs w:val="24"/>
        </w:rPr>
      </w:pPr>
      <w:r w:rsidRPr="00DD366B">
        <w:rPr>
          <w:color w:val="auto"/>
          <w:sz w:val="24"/>
          <w:szCs w:val="24"/>
        </w:rPr>
        <w:t xml:space="preserve">Police Foundation (2014) </w:t>
      </w:r>
      <w:r w:rsidR="000635C1" w:rsidRPr="000635C1">
        <w:rPr>
          <w:i/>
          <w:iCs/>
          <w:color w:val="auto"/>
          <w:sz w:val="24"/>
          <w:szCs w:val="24"/>
        </w:rPr>
        <w:t>‘The</w:t>
      </w:r>
      <w:r w:rsidRPr="000635C1">
        <w:rPr>
          <w:i/>
          <w:iCs/>
          <w:color w:val="auto"/>
          <w:sz w:val="24"/>
          <w:szCs w:val="24"/>
        </w:rPr>
        <w:t xml:space="preserve"> </w:t>
      </w:r>
      <w:r w:rsidR="000635C1" w:rsidRPr="000635C1">
        <w:rPr>
          <w:i/>
          <w:iCs/>
          <w:color w:val="auto"/>
          <w:sz w:val="24"/>
          <w:szCs w:val="24"/>
        </w:rPr>
        <w:t>Briefing</w:t>
      </w:r>
      <w:r w:rsidRPr="000635C1">
        <w:rPr>
          <w:i/>
          <w:iCs/>
          <w:color w:val="auto"/>
          <w:sz w:val="24"/>
          <w:szCs w:val="24"/>
        </w:rPr>
        <w:t>. Police use of Social Media’</w:t>
      </w:r>
      <w:r w:rsidRPr="00DD366B">
        <w:rPr>
          <w:color w:val="auto"/>
          <w:sz w:val="24"/>
          <w:szCs w:val="24"/>
        </w:rPr>
        <w:t xml:space="preserve"> Accessed at: </w:t>
      </w:r>
      <w:hyperlink r:id="rId32" w:history="1">
        <w:r w:rsidRPr="00DD366B">
          <w:rPr>
            <w:rStyle w:val="Hyperlink"/>
            <w:color w:val="auto"/>
            <w:sz w:val="24"/>
            <w:szCs w:val="24"/>
            <w:u w:val="none"/>
          </w:rPr>
          <w:t>www.police-foundation.org.uk/2017/wp-content/uploads/2017/08/Social_media_briefing_FINAL.pdf</w:t>
        </w:r>
      </w:hyperlink>
      <w:r w:rsidRPr="00DD366B">
        <w:rPr>
          <w:color w:val="auto"/>
          <w:sz w:val="24"/>
          <w:szCs w:val="24"/>
        </w:rPr>
        <w:t xml:space="preserve"> (Accessed on: March 2023)</w:t>
      </w:r>
    </w:p>
    <w:p w14:paraId="6EDE86CE" w14:textId="77777777" w:rsidR="000635C1" w:rsidRDefault="000635C1" w:rsidP="00897AE3">
      <w:pPr>
        <w:ind w:right="237"/>
        <w:rPr>
          <w:color w:val="auto"/>
          <w:sz w:val="24"/>
          <w:szCs w:val="24"/>
        </w:rPr>
      </w:pPr>
    </w:p>
    <w:p w14:paraId="7500C0BD" w14:textId="77777777" w:rsidR="00DD366B" w:rsidRPr="00DD366B" w:rsidRDefault="00DD366B" w:rsidP="00DD366B">
      <w:pPr>
        <w:ind w:right="237"/>
        <w:jc w:val="both"/>
        <w:rPr>
          <w:color w:val="auto"/>
          <w:sz w:val="24"/>
          <w:szCs w:val="24"/>
        </w:rPr>
      </w:pPr>
      <w:r w:rsidRPr="00DD366B">
        <w:rPr>
          <w:color w:val="auto"/>
          <w:sz w:val="24"/>
          <w:szCs w:val="24"/>
        </w:rPr>
        <w:t>Police Federation (2023), ‘</w:t>
      </w:r>
      <w:r w:rsidRPr="000635C1">
        <w:rPr>
          <w:i/>
          <w:iCs/>
          <w:color w:val="auto"/>
          <w:sz w:val="24"/>
          <w:szCs w:val="24"/>
        </w:rPr>
        <w:t>College of Policing’</w:t>
      </w:r>
      <w:r w:rsidRPr="00DD366B">
        <w:rPr>
          <w:color w:val="auto"/>
          <w:sz w:val="24"/>
          <w:szCs w:val="24"/>
        </w:rPr>
        <w:t xml:space="preserve"> Accessed at: </w:t>
      </w:r>
      <w:hyperlink r:id="rId33" w:history="1">
        <w:r w:rsidRPr="00DD366B">
          <w:rPr>
            <w:rStyle w:val="Hyperlink"/>
            <w:color w:val="auto"/>
            <w:sz w:val="24"/>
            <w:szCs w:val="24"/>
            <w:u w:val="none"/>
          </w:rPr>
          <w:t>www.polfed.org/our-work/professional-development/college-of-policing/</w:t>
        </w:r>
      </w:hyperlink>
      <w:r w:rsidRPr="00DD366B">
        <w:rPr>
          <w:color w:val="auto"/>
          <w:sz w:val="24"/>
          <w:szCs w:val="24"/>
        </w:rPr>
        <w:t xml:space="preserve"> (accessed on: February 2023)</w:t>
      </w:r>
    </w:p>
    <w:p w14:paraId="7AC86612" w14:textId="77777777" w:rsidR="00DD366B" w:rsidRPr="00DD366B" w:rsidRDefault="00DD366B" w:rsidP="00897AE3">
      <w:pPr>
        <w:ind w:right="237"/>
        <w:rPr>
          <w:color w:val="auto"/>
          <w:sz w:val="24"/>
          <w:szCs w:val="24"/>
        </w:rPr>
      </w:pPr>
    </w:p>
    <w:p w14:paraId="6A23A8F8" w14:textId="69E6828C" w:rsidR="00DD366B" w:rsidRDefault="00DD366B" w:rsidP="00897AE3">
      <w:pPr>
        <w:ind w:right="237"/>
        <w:jc w:val="both"/>
        <w:rPr>
          <w:color w:val="auto"/>
          <w:sz w:val="24"/>
          <w:szCs w:val="24"/>
        </w:rPr>
      </w:pPr>
      <w:r w:rsidRPr="00DD366B">
        <w:rPr>
          <w:color w:val="auto"/>
          <w:sz w:val="24"/>
          <w:szCs w:val="24"/>
        </w:rPr>
        <w:t xml:space="preserve">Politics Home (2023), </w:t>
      </w:r>
      <w:r w:rsidRPr="000635C1">
        <w:rPr>
          <w:i/>
          <w:iCs/>
          <w:color w:val="auto"/>
          <w:sz w:val="24"/>
          <w:szCs w:val="24"/>
        </w:rPr>
        <w:t>‘College of Policing’</w:t>
      </w:r>
      <w:r w:rsidRPr="00DD366B">
        <w:rPr>
          <w:color w:val="auto"/>
          <w:sz w:val="24"/>
          <w:szCs w:val="24"/>
        </w:rPr>
        <w:t xml:space="preserve"> accessed at: </w:t>
      </w:r>
      <w:hyperlink r:id="rId34" w:history="1">
        <w:r w:rsidRPr="00DD366B">
          <w:rPr>
            <w:rStyle w:val="Hyperlink"/>
            <w:color w:val="auto"/>
            <w:sz w:val="24"/>
            <w:szCs w:val="24"/>
            <w:u w:val="none"/>
          </w:rPr>
          <w:t>www.politicshome.com/members/profile/college-of-policing</w:t>
        </w:r>
      </w:hyperlink>
      <w:r w:rsidRPr="00DD366B">
        <w:rPr>
          <w:color w:val="auto"/>
          <w:sz w:val="24"/>
          <w:szCs w:val="24"/>
        </w:rPr>
        <w:t xml:space="preserve"> (Accessed on: February 2023)</w:t>
      </w:r>
    </w:p>
    <w:p w14:paraId="4B2B1C7C" w14:textId="77777777" w:rsidR="000635C1" w:rsidRPr="00DD366B" w:rsidRDefault="000635C1" w:rsidP="00897AE3">
      <w:pPr>
        <w:ind w:right="237"/>
        <w:jc w:val="both"/>
        <w:rPr>
          <w:color w:val="auto"/>
          <w:sz w:val="24"/>
          <w:szCs w:val="24"/>
        </w:rPr>
      </w:pPr>
    </w:p>
    <w:p w14:paraId="751629AD" w14:textId="5DA65A4C" w:rsidR="00DD366B" w:rsidRDefault="00DD366B" w:rsidP="00DD366B">
      <w:pPr>
        <w:ind w:right="237"/>
        <w:rPr>
          <w:color w:val="auto"/>
          <w:sz w:val="24"/>
          <w:szCs w:val="24"/>
        </w:rPr>
      </w:pPr>
      <w:r w:rsidRPr="00DD366B">
        <w:rPr>
          <w:color w:val="auto"/>
          <w:sz w:val="24"/>
          <w:szCs w:val="24"/>
        </w:rPr>
        <w:t xml:space="preserve">Ramshaw P and Simpson M (2019) </w:t>
      </w:r>
      <w:r w:rsidRPr="000635C1">
        <w:rPr>
          <w:i/>
          <w:iCs/>
          <w:color w:val="auto"/>
          <w:sz w:val="24"/>
          <w:szCs w:val="24"/>
        </w:rPr>
        <w:t xml:space="preserve">‘The Art of ‘Flexing’: Translating a New Vision of Police Leadership from the Top’ </w:t>
      </w:r>
      <w:r w:rsidRPr="00DD366B">
        <w:rPr>
          <w:color w:val="auto"/>
          <w:sz w:val="24"/>
          <w:szCs w:val="24"/>
        </w:rPr>
        <w:t>Accessed at: link.springer.com/chapter/10.1007/978-3-030-21469-2_3 (Accessed on: March 2023)</w:t>
      </w:r>
    </w:p>
    <w:p w14:paraId="51E30268" w14:textId="77777777" w:rsidR="000635C1" w:rsidRPr="00DD366B" w:rsidRDefault="000635C1" w:rsidP="00DD366B">
      <w:pPr>
        <w:ind w:right="237"/>
        <w:rPr>
          <w:color w:val="auto"/>
          <w:sz w:val="24"/>
          <w:szCs w:val="24"/>
        </w:rPr>
      </w:pPr>
    </w:p>
    <w:p w14:paraId="6E49CE27" w14:textId="0CE01FBC" w:rsidR="00DD366B" w:rsidRDefault="00DD366B" w:rsidP="00897AE3">
      <w:pPr>
        <w:ind w:right="237"/>
        <w:rPr>
          <w:color w:val="auto"/>
          <w:sz w:val="24"/>
          <w:szCs w:val="24"/>
        </w:rPr>
      </w:pPr>
      <w:r w:rsidRPr="00DD366B">
        <w:rPr>
          <w:color w:val="auto"/>
          <w:sz w:val="24"/>
          <w:szCs w:val="24"/>
        </w:rPr>
        <w:t xml:space="preserve">Ray R, Brown M, </w:t>
      </w:r>
      <w:proofErr w:type="spellStart"/>
      <w:r w:rsidRPr="00DD366B">
        <w:rPr>
          <w:color w:val="auto"/>
          <w:sz w:val="24"/>
          <w:szCs w:val="24"/>
        </w:rPr>
        <w:t>Laybourn</w:t>
      </w:r>
      <w:proofErr w:type="spellEnd"/>
      <w:r w:rsidRPr="00DD366B">
        <w:rPr>
          <w:color w:val="auto"/>
          <w:sz w:val="24"/>
          <w:szCs w:val="24"/>
        </w:rPr>
        <w:t xml:space="preserve"> W (2017) </w:t>
      </w:r>
      <w:r w:rsidRPr="000635C1">
        <w:rPr>
          <w:i/>
          <w:iCs/>
          <w:color w:val="auto"/>
          <w:sz w:val="24"/>
          <w:szCs w:val="24"/>
        </w:rPr>
        <w:t>‘The evolution of #BlackLivesMatter on Twitter: social movements, big data, and race’</w:t>
      </w:r>
      <w:r w:rsidRPr="00DD366B">
        <w:rPr>
          <w:color w:val="auto"/>
          <w:sz w:val="24"/>
          <w:szCs w:val="24"/>
        </w:rPr>
        <w:t xml:space="preserve"> Accessed at: </w:t>
      </w:r>
      <w:hyperlink r:id="rId35" w:history="1">
        <w:r w:rsidRPr="00DD366B">
          <w:rPr>
            <w:rStyle w:val="Hyperlink"/>
            <w:color w:val="auto"/>
            <w:sz w:val="24"/>
            <w:szCs w:val="24"/>
            <w:u w:val="none"/>
          </w:rPr>
          <w:t>www.safetylit.org/citations/index.php?fuseaction=citations.viewdetails&amp;citationIds[]=citjournalarticle_599314_21</w:t>
        </w:r>
      </w:hyperlink>
      <w:r w:rsidRPr="00DD366B">
        <w:rPr>
          <w:color w:val="auto"/>
          <w:sz w:val="24"/>
          <w:szCs w:val="24"/>
        </w:rPr>
        <w:t xml:space="preserve"> (Accessed on: March 2023)</w:t>
      </w:r>
    </w:p>
    <w:p w14:paraId="0D2E1B82" w14:textId="77777777" w:rsidR="000635C1" w:rsidRPr="00DD366B" w:rsidRDefault="000635C1" w:rsidP="00897AE3">
      <w:pPr>
        <w:ind w:right="237"/>
        <w:rPr>
          <w:color w:val="auto"/>
          <w:sz w:val="24"/>
          <w:szCs w:val="24"/>
        </w:rPr>
      </w:pPr>
    </w:p>
    <w:p w14:paraId="20769532" w14:textId="3BCAC18E" w:rsidR="00DD366B" w:rsidRDefault="00DD366B" w:rsidP="00897AE3">
      <w:pPr>
        <w:ind w:right="237"/>
        <w:jc w:val="both"/>
        <w:rPr>
          <w:color w:val="auto"/>
          <w:sz w:val="24"/>
          <w:szCs w:val="24"/>
        </w:rPr>
      </w:pPr>
      <w:proofErr w:type="spellStart"/>
      <w:r w:rsidRPr="00DD366B">
        <w:rPr>
          <w:color w:val="auto"/>
          <w:sz w:val="24"/>
          <w:szCs w:val="24"/>
        </w:rPr>
        <w:t>Scobbie</w:t>
      </w:r>
      <w:proofErr w:type="spellEnd"/>
      <w:r w:rsidRPr="00DD366B">
        <w:rPr>
          <w:color w:val="auto"/>
          <w:sz w:val="24"/>
          <w:szCs w:val="24"/>
        </w:rPr>
        <w:t xml:space="preserve">, G (2010) </w:t>
      </w:r>
      <w:r w:rsidR="000635C1" w:rsidRPr="000635C1">
        <w:rPr>
          <w:i/>
          <w:iCs/>
          <w:color w:val="auto"/>
          <w:sz w:val="24"/>
          <w:szCs w:val="24"/>
        </w:rPr>
        <w:t>‘</w:t>
      </w:r>
      <w:r w:rsidRPr="000635C1">
        <w:rPr>
          <w:i/>
          <w:iCs/>
          <w:color w:val="auto"/>
          <w:sz w:val="24"/>
          <w:szCs w:val="24"/>
        </w:rPr>
        <w:t>Digital and Social Median Engagement for the Police Service’</w:t>
      </w:r>
      <w:r w:rsidRPr="00DD366B">
        <w:rPr>
          <w:color w:val="auto"/>
          <w:sz w:val="24"/>
          <w:szCs w:val="24"/>
        </w:rPr>
        <w:t xml:space="preserve"> Accessed at: </w:t>
      </w:r>
      <w:hyperlink r:id="rId36" w:history="1">
        <w:r w:rsidRPr="00DD366B">
          <w:rPr>
            <w:rStyle w:val="Hyperlink"/>
            <w:color w:val="auto"/>
            <w:sz w:val="24"/>
            <w:szCs w:val="24"/>
            <w:u w:val="none"/>
          </w:rPr>
          <w:t>http://connectedcops.net/wp-content/uploads/2010/04/engage.pdf</w:t>
        </w:r>
      </w:hyperlink>
      <w:r w:rsidRPr="00DD366B">
        <w:rPr>
          <w:color w:val="auto"/>
          <w:sz w:val="24"/>
          <w:szCs w:val="24"/>
        </w:rPr>
        <w:t xml:space="preserve"> (Accessed on: March 2023)</w:t>
      </w:r>
    </w:p>
    <w:p w14:paraId="6C703462" w14:textId="77777777" w:rsidR="000635C1" w:rsidRPr="00DD366B" w:rsidRDefault="000635C1" w:rsidP="00897AE3">
      <w:pPr>
        <w:ind w:right="237"/>
        <w:jc w:val="both"/>
        <w:rPr>
          <w:color w:val="auto"/>
          <w:sz w:val="24"/>
          <w:szCs w:val="24"/>
        </w:rPr>
      </w:pPr>
    </w:p>
    <w:p w14:paraId="00466FB7" w14:textId="7B08A08E" w:rsidR="00DD366B" w:rsidRDefault="00DD366B" w:rsidP="00897AE3">
      <w:pPr>
        <w:ind w:right="237"/>
        <w:jc w:val="both"/>
        <w:rPr>
          <w:color w:val="auto"/>
          <w:sz w:val="24"/>
          <w:szCs w:val="24"/>
        </w:rPr>
      </w:pPr>
      <w:r w:rsidRPr="00DD366B">
        <w:rPr>
          <w:color w:val="auto"/>
          <w:sz w:val="24"/>
          <w:szCs w:val="24"/>
        </w:rPr>
        <w:t>Smith</w:t>
      </w:r>
      <w:r w:rsidRPr="00DD366B">
        <w:rPr>
          <w:color w:val="auto"/>
          <w:sz w:val="24"/>
          <w:szCs w:val="24"/>
        </w:rPr>
        <w:t xml:space="preserve"> C </w:t>
      </w:r>
      <w:r w:rsidRPr="00DD366B">
        <w:rPr>
          <w:color w:val="auto"/>
          <w:sz w:val="24"/>
          <w:szCs w:val="24"/>
        </w:rPr>
        <w:t xml:space="preserve">(2023) </w:t>
      </w:r>
      <w:r w:rsidRPr="000635C1">
        <w:rPr>
          <w:i/>
          <w:iCs/>
          <w:color w:val="auto"/>
          <w:sz w:val="24"/>
          <w:szCs w:val="24"/>
        </w:rPr>
        <w:t>‘Officers “leaving the service in their droves” warns Fed Chair.”</w:t>
      </w:r>
      <w:r w:rsidRPr="00DD366B">
        <w:rPr>
          <w:color w:val="auto"/>
          <w:sz w:val="24"/>
          <w:szCs w:val="24"/>
        </w:rPr>
        <w:t xml:space="preserve"> Accessed at: </w:t>
      </w:r>
      <w:hyperlink r:id="rId37" w:history="1">
        <w:r w:rsidRPr="00DD366B">
          <w:rPr>
            <w:rStyle w:val="Hyperlink"/>
            <w:color w:val="auto"/>
            <w:sz w:val="24"/>
            <w:szCs w:val="24"/>
            <w:u w:val="none"/>
          </w:rPr>
          <w:t>www.policeoracle.com/news/Officers-“leaving-the-service-in-their-droves”-warns-Fed-Chair_110369.html</w:t>
        </w:r>
      </w:hyperlink>
      <w:r w:rsidRPr="00DD366B">
        <w:rPr>
          <w:color w:val="auto"/>
          <w:sz w:val="24"/>
          <w:szCs w:val="24"/>
        </w:rPr>
        <w:t xml:space="preserve"> (Accessed on</w:t>
      </w:r>
      <w:r w:rsidR="000635C1">
        <w:rPr>
          <w:color w:val="auto"/>
          <w:sz w:val="24"/>
          <w:szCs w:val="24"/>
        </w:rPr>
        <w:t>:</w:t>
      </w:r>
      <w:r w:rsidRPr="00DD366B">
        <w:rPr>
          <w:color w:val="auto"/>
          <w:sz w:val="24"/>
          <w:szCs w:val="24"/>
        </w:rPr>
        <w:t xml:space="preserve"> February 2023)</w:t>
      </w:r>
    </w:p>
    <w:p w14:paraId="53839C1B" w14:textId="77777777" w:rsidR="000635C1" w:rsidRPr="00DD366B" w:rsidRDefault="000635C1" w:rsidP="00897AE3">
      <w:pPr>
        <w:ind w:right="237"/>
        <w:jc w:val="both"/>
        <w:rPr>
          <w:color w:val="auto"/>
          <w:sz w:val="24"/>
          <w:szCs w:val="24"/>
        </w:rPr>
      </w:pPr>
    </w:p>
    <w:p w14:paraId="29387D13" w14:textId="1504653E" w:rsidR="00DD366B" w:rsidRDefault="00DD366B" w:rsidP="00897AE3">
      <w:pPr>
        <w:ind w:right="237"/>
        <w:jc w:val="both"/>
        <w:rPr>
          <w:color w:val="auto"/>
          <w:sz w:val="24"/>
          <w:szCs w:val="24"/>
        </w:rPr>
      </w:pPr>
      <w:r w:rsidRPr="00DD366B">
        <w:rPr>
          <w:color w:val="auto"/>
          <w:sz w:val="24"/>
          <w:szCs w:val="24"/>
        </w:rPr>
        <w:t xml:space="preserve">South Wales Police (2023) </w:t>
      </w:r>
      <w:r w:rsidRPr="000635C1">
        <w:rPr>
          <w:i/>
          <w:iCs/>
          <w:color w:val="auto"/>
          <w:sz w:val="24"/>
          <w:szCs w:val="24"/>
        </w:rPr>
        <w:t>‘Policing Education Qualification Framework (PEQF)’</w:t>
      </w:r>
      <w:r w:rsidRPr="00DD366B">
        <w:rPr>
          <w:color w:val="auto"/>
          <w:sz w:val="24"/>
          <w:szCs w:val="24"/>
        </w:rPr>
        <w:t xml:space="preserve"> Accessed at: </w:t>
      </w:r>
      <w:hyperlink r:id="rId38" w:history="1">
        <w:r w:rsidRPr="00DD366B">
          <w:rPr>
            <w:rStyle w:val="Hyperlink"/>
            <w:color w:val="auto"/>
            <w:sz w:val="24"/>
            <w:szCs w:val="24"/>
            <w:u w:val="none"/>
          </w:rPr>
          <w:t>www.south-wales.police.uk/police-forces/south-wales-police/areas/careers/careers/uniformed/policing-education-qualification-framework-peqf/</w:t>
        </w:r>
      </w:hyperlink>
      <w:r w:rsidRPr="00DD366B">
        <w:rPr>
          <w:color w:val="auto"/>
          <w:sz w:val="24"/>
          <w:szCs w:val="24"/>
        </w:rPr>
        <w:t xml:space="preserve"> (Accessed on: February 2023)</w:t>
      </w:r>
    </w:p>
    <w:p w14:paraId="64ACC686" w14:textId="77777777" w:rsidR="000635C1" w:rsidRPr="00DD366B" w:rsidRDefault="000635C1" w:rsidP="00897AE3">
      <w:pPr>
        <w:ind w:right="237"/>
        <w:jc w:val="both"/>
        <w:rPr>
          <w:color w:val="auto"/>
          <w:sz w:val="24"/>
          <w:szCs w:val="24"/>
        </w:rPr>
      </w:pPr>
    </w:p>
    <w:p w14:paraId="77230137" w14:textId="5348FC10" w:rsidR="00DD366B" w:rsidRDefault="00DD366B" w:rsidP="00897AE3">
      <w:pPr>
        <w:ind w:right="237"/>
        <w:jc w:val="both"/>
        <w:rPr>
          <w:color w:val="auto"/>
          <w:sz w:val="24"/>
          <w:szCs w:val="24"/>
        </w:rPr>
      </w:pPr>
      <w:r w:rsidRPr="00DD366B">
        <w:rPr>
          <w:color w:val="auto"/>
          <w:sz w:val="24"/>
          <w:szCs w:val="24"/>
        </w:rPr>
        <w:t xml:space="preserve">Surrey and Sussex Police (2021) </w:t>
      </w:r>
      <w:r w:rsidRPr="000635C1">
        <w:rPr>
          <w:i/>
          <w:iCs/>
          <w:color w:val="auto"/>
          <w:sz w:val="24"/>
          <w:szCs w:val="24"/>
        </w:rPr>
        <w:t>‘Social Media Policy’</w:t>
      </w:r>
      <w:r w:rsidRPr="00DD366B">
        <w:rPr>
          <w:color w:val="auto"/>
          <w:sz w:val="24"/>
          <w:szCs w:val="24"/>
        </w:rPr>
        <w:t xml:space="preserve"> Accessed at: </w:t>
      </w:r>
      <w:hyperlink r:id="rId39" w:history="1">
        <w:r w:rsidRPr="00DD366B">
          <w:rPr>
            <w:rStyle w:val="Hyperlink"/>
            <w:color w:val="auto"/>
            <w:sz w:val="24"/>
            <w:szCs w:val="24"/>
            <w:u w:val="none"/>
          </w:rPr>
          <w:t>www.sussex.police.uk/SysSiteAssets/foi-media/sussex/policies/social-media-policy-surrey-and-sussex-1086.pdf</w:t>
        </w:r>
      </w:hyperlink>
      <w:r w:rsidRPr="00DD366B">
        <w:rPr>
          <w:color w:val="auto"/>
          <w:sz w:val="24"/>
          <w:szCs w:val="24"/>
        </w:rPr>
        <w:t xml:space="preserve"> (Accessed on: March 2023) </w:t>
      </w:r>
    </w:p>
    <w:p w14:paraId="31FAD58B" w14:textId="77777777" w:rsidR="000635C1" w:rsidRPr="00DD366B" w:rsidRDefault="000635C1" w:rsidP="00897AE3">
      <w:pPr>
        <w:ind w:right="237"/>
        <w:jc w:val="both"/>
        <w:rPr>
          <w:color w:val="auto"/>
          <w:sz w:val="24"/>
          <w:szCs w:val="24"/>
        </w:rPr>
      </w:pPr>
    </w:p>
    <w:p w14:paraId="14F295DE" w14:textId="7EDF0644" w:rsidR="00DD366B" w:rsidRDefault="00DD366B" w:rsidP="00DD366B">
      <w:pPr>
        <w:ind w:right="237"/>
        <w:rPr>
          <w:color w:val="auto"/>
          <w:sz w:val="24"/>
          <w:szCs w:val="24"/>
        </w:rPr>
      </w:pPr>
      <w:r w:rsidRPr="00DD366B">
        <w:rPr>
          <w:color w:val="auto"/>
          <w:sz w:val="24"/>
          <w:szCs w:val="24"/>
        </w:rPr>
        <w:t xml:space="preserve">Thompson G, Vecchio RP, (2009) </w:t>
      </w:r>
      <w:r w:rsidRPr="000635C1">
        <w:rPr>
          <w:i/>
          <w:iCs/>
          <w:color w:val="auto"/>
          <w:sz w:val="24"/>
          <w:szCs w:val="24"/>
        </w:rPr>
        <w:t>‘Situational leadership theory: A test of three versions’</w:t>
      </w:r>
      <w:r w:rsidRPr="00DD366B">
        <w:rPr>
          <w:color w:val="auto"/>
          <w:sz w:val="24"/>
          <w:szCs w:val="24"/>
        </w:rPr>
        <w:t xml:space="preserve"> Accessed at: </w:t>
      </w:r>
      <w:hyperlink r:id="rId40" w:history="1">
        <w:r w:rsidRPr="00DD366B">
          <w:rPr>
            <w:rStyle w:val="Hyperlink"/>
            <w:color w:val="auto"/>
            <w:sz w:val="24"/>
            <w:szCs w:val="24"/>
            <w:u w:val="none"/>
          </w:rPr>
          <w:t>www.sciencedirect.com/science/article/pii/S1048984309001507</w:t>
        </w:r>
      </w:hyperlink>
      <w:r w:rsidRPr="00DD366B">
        <w:rPr>
          <w:color w:val="auto"/>
          <w:sz w:val="24"/>
          <w:szCs w:val="24"/>
        </w:rPr>
        <w:t xml:space="preserve"> (Accessed on: March 2023)</w:t>
      </w:r>
    </w:p>
    <w:p w14:paraId="4D005790" w14:textId="77777777" w:rsidR="000635C1" w:rsidRPr="00DD366B" w:rsidRDefault="000635C1" w:rsidP="00DD366B">
      <w:pPr>
        <w:ind w:right="237"/>
        <w:rPr>
          <w:color w:val="auto"/>
          <w:sz w:val="24"/>
          <w:szCs w:val="24"/>
        </w:rPr>
      </w:pPr>
    </w:p>
    <w:p w14:paraId="396C14EE" w14:textId="3981E911" w:rsidR="00DD366B" w:rsidRDefault="00DD366B" w:rsidP="00897AE3">
      <w:pPr>
        <w:ind w:right="237"/>
        <w:jc w:val="both"/>
        <w:rPr>
          <w:color w:val="auto"/>
          <w:sz w:val="24"/>
          <w:szCs w:val="24"/>
          <w:shd w:val="clear" w:color="auto" w:fill="FFFFFF"/>
        </w:rPr>
      </w:pPr>
      <w:r w:rsidRPr="00DD366B">
        <w:rPr>
          <w:color w:val="auto"/>
          <w:sz w:val="24"/>
          <w:szCs w:val="24"/>
          <w:shd w:val="clear" w:color="auto" w:fill="FFFFFF"/>
        </w:rPr>
        <w:t xml:space="preserve">Trottier D (2012) </w:t>
      </w:r>
      <w:r w:rsidR="000635C1" w:rsidRPr="000635C1">
        <w:rPr>
          <w:i/>
          <w:iCs/>
          <w:color w:val="auto"/>
          <w:sz w:val="24"/>
          <w:szCs w:val="24"/>
          <w:shd w:val="clear" w:color="auto" w:fill="FFFFFF"/>
        </w:rPr>
        <w:t>‘</w:t>
      </w:r>
      <w:r w:rsidRPr="000635C1">
        <w:rPr>
          <w:i/>
          <w:iCs/>
          <w:color w:val="auto"/>
          <w:sz w:val="24"/>
          <w:szCs w:val="24"/>
          <w:shd w:val="clear" w:color="auto" w:fill="FFFFFF"/>
        </w:rPr>
        <w:t>Policing social media</w:t>
      </w:r>
      <w:r w:rsidR="000635C1" w:rsidRPr="000635C1">
        <w:rPr>
          <w:i/>
          <w:iCs/>
          <w:color w:val="auto"/>
          <w:sz w:val="24"/>
          <w:szCs w:val="24"/>
          <w:shd w:val="clear" w:color="auto" w:fill="FFFFFF"/>
        </w:rPr>
        <w:t>’</w:t>
      </w:r>
      <w:r w:rsidRPr="00DD366B">
        <w:rPr>
          <w:color w:val="auto"/>
          <w:sz w:val="24"/>
          <w:szCs w:val="24"/>
          <w:shd w:val="clear" w:color="auto" w:fill="FFFFFF"/>
        </w:rPr>
        <w:t> </w:t>
      </w:r>
      <w:r w:rsidRPr="00DD366B">
        <w:rPr>
          <w:rStyle w:val="Emphasis"/>
          <w:i w:val="0"/>
          <w:iCs w:val="0"/>
          <w:color w:val="auto"/>
          <w:sz w:val="24"/>
          <w:szCs w:val="24"/>
          <w:shd w:val="clear" w:color="auto" w:fill="FFFFFF"/>
        </w:rPr>
        <w:t>Canadian Review of Sociology</w:t>
      </w:r>
      <w:r w:rsidRPr="00DD366B">
        <w:rPr>
          <w:color w:val="auto"/>
          <w:sz w:val="24"/>
          <w:szCs w:val="24"/>
          <w:shd w:val="clear" w:color="auto" w:fill="FFFFFF"/>
        </w:rPr>
        <w:t> 49(4): 411–425.</w:t>
      </w:r>
    </w:p>
    <w:p w14:paraId="47D70B2A" w14:textId="77777777" w:rsidR="000635C1" w:rsidRPr="00DD366B" w:rsidRDefault="000635C1" w:rsidP="00897AE3">
      <w:pPr>
        <w:ind w:right="237"/>
        <w:jc w:val="both"/>
        <w:rPr>
          <w:color w:val="auto"/>
          <w:sz w:val="24"/>
          <w:szCs w:val="24"/>
        </w:rPr>
      </w:pPr>
    </w:p>
    <w:p w14:paraId="026BB98B" w14:textId="2956FACC" w:rsidR="00DD366B" w:rsidRDefault="00DD366B" w:rsidP="00897AE3">
      <w:pPr>
        <w:ind w:right="237"/>
        <w:jc w:val="both"/>
        <w:rPr>
          <w:color w:val="auto"/>
          <w:sz w:val="24"/>
          <w:szCs w:val="24"/>
        </w:rPr>
      </w:pPr>
      <w:r w:rsidRPr="00DD366B">
        <w:rPr>
          <w:color w:val="auto"/>
          <w:sz w:val="24"/>
          <w:szCs w:val="24"/>
        </w:rPr>
        <w:lastRenderedPageBreak/>
        <w:t>UK Government. (2012). ‘</w:t>
      </w:r>
      <w:r w:rsidRPr="000635C1">
        <w:rPr>
          <w:i/>
          <w:iCs/>
          <w:color w:val="auto"/>
          <w:sz w:val="24"/>
          <w:szCs w:val="24"/>
        </w:rPr>
        <w:t>Policing by Consent’</w:t>
      </w:r>
      <w:r w:rsidRPr="00DD366B">
        <w:rPr>
          <w:color w:val="auto"/>
          <w:sz w:val="24"/>
          <w:szCs w:val="24"/>
        </w:rPr>
        <w:t xml:space="preserve"> </w:t>
      </w:r>
      <w:r w:rsidRPr="000635C1">
        <w:rPr>
          <w:i/>
          <w:iCs/>
          <w:color w:val="auto"/>
          <w:sz w:val="24"/>
          <w:szCs w:val="24"/>
        </w:rPr>
        <w:t>FOI Release</w:t>
      </w:r>
      <w:r w:rsidRPr="00DD366B">
        <w:rPr>
          <w:color w:val="auto"/>
          <w:sz w:val="24"/>
          <w:szCs w:val="24"/>
        </w:rPr>
        <w:t>. Accessed at: www.gov.uk/government/publications/policing-by-consent/definition-ofpolicing-by-consent (Accessed on: February 2023)</w:t>
      </w:r>
    </w:p>
    <w:p w14:paraId="08E03316" w14:textId="77777777" w:rsidR="000635C1" w:rsidRPr="00DD366B" w:rsidRDefault="000635C1" w:rsidP="00897AE3">
      <w:pPr>
        <w:ind w:right="237"/>
        <w:jc w:val="both"/>
        <w:rPr>
          <w:color w:val="auto"/>
          <w:sz w:val="24"/>
          <w:szCs w:val="24"/>
        </w:rPr>
      </w:pPr>
    </w:p>
    <w:p w14:paraId="79B9BD1E" w14:textId="1C1497B4" w:rsidR="00DD366B" w:rsidRDefault="00DD366B" w:rsidP="00897AE3">
      <w:pPr>
        <w:ind w:right="237"/>
        <w:jc w:val="both"/>
        <w:rPr>
          <w:color w:val="auto"/>
          <w:sz w:val="24"/>
          <w:szCs w:val="24"/>
        </w:rPr>
      </w:pPr>
      <w:r w:rsidRPr="00DD366B">
        <w:rPr>
          <w:color w:val="auto"/>
          <w:sz w:val="24"/>
          <w:szCs w:val="24"/>
        </w:rPr>
        <w:t xml:space="preserve">University of Southampton (2023) </w:t>
      </w:r>
      <w:r w:rsidRPr="000635C1">
        <w:rPr>
          <w:i/>
          <w:iCs/>
          <w:color w:val="auto"/>
          <w:sz w:val="24"/>
          <w:szCs w:val="24"/>
        </w:rPr>
        <w:t>‘Police Officer and Civil Roles in the Police’</w:t>
      </w:r>
      <w:r w:rsidRPr="00DD366B">
        <w:rPr>
          <w:color w:val="auto"/>
          <w:sz w:val="24"/>
          <w:szCs w:val="24"/>
        </w:rPr>
        <w:t xml:space="preserve"> Accessed at: </w:t>
      </w:r>
      <w:hyperlink r:id="rId41" w:anchor=":~:text=Role%3A,of%20life%20for%20all%20citizens" w:history="1">
        <w:r w:rsidRPr="00DD366B">
          <w:rPr>
            <w:rStyle w:val="Hyperlink"/>
            <w:color w:val="auto"/>
            <w:sz w:val="24"/>
            <w:szCs w:val="24"/>
            <w:u w:val="none"/>
          </w:rPr>
          <w:t>www.southampton.ac.uk/socsci/undergraduate/career_path_police.page#:~:text=Role%3A,of%20life%20for%20all%20citizens</w:t>
        </w:r>
      </w:hyperlink>
      <w:r w:rsidRPr="00DD366B">
        <w:rPr>
          <w:color w:val="auto"/>
          <w:sz w:val="24"/>
          <w:szCs w:val="24"/>
        </w:rPr>
        <w:t xml:space="preserve">. (Accessed on: February 2023) </w:t>
      </w:r>
    </w:p>
    <w:p w14:paraId="5D0C9D85" w14:textId="77777777" w:rsidR="000635C1" w:rsidRPr="00DD366B" w:rsidRDefault="000635C1" w:rsidP="00897AE3">
      <w:pPr>
        <w:ind w:right="237"/>
        <w:jc w:val="both"/>
        <w:rPr>
          <w:color w:val="auto"/>
          <w:sz w:val="24"/>
          <w:szCs w:val="24"/>
        </w:rPr>
      </w:pPr>
    </w:p>
    <w:p w14:paraId="65992DDF" w14:textId="4803DBF2" w:rsidR="00DD366B" w:rsidRDefault="00DD366B" w:rsidP="00897AE3">
      <w:pPr>
        <w:ind w:right="237"/>
        <w:jc w:val="both"/>
        <w:rPr>
          <w:color w:val="auto"/>
          <w:sz w:val="24"/>
          <w:szCs w:val="24"/>
        </w:rPr>
      </w:pPr>
      <w:r w:rsidRPr="00DD366B">
        <w:rPr>
          <w:color w:val="auto"/>
          <w:sz w:val="24"/>
          <w:szCs w:val="24"/>
        </w:rPr>
        <w:t xml:space="preserve">University of Washington (2023) </w:t>
      </w:r>
      <w:r w:rsidRPr="000635C1">
        <w:rPr>
          <w:i/>
          <w:iCs/>
          <w:color w:val="auto"/>
          <w:sz w:val="24"/>
          <w:szCs w:val="24"/>
        </w:rPr>
        <w:t>‘The Peelian Principles’</w:t>
      </w:r>
      <w:r w:rsidRPr="00DD366B">
        <w:rPr>
          <w:color w:val="auto"/>
          <w:sz w:val="24"/>
          <w:szCs w:val="24"/>
        </w:rPr>
        <w:t xml:space="preserve"> Accessed at: police.uw.edu/faqs/the-peelian-principles/</w:t>
      </w:r>
      <w:proofErr w:type="gramStart"/>
      <w:r w:rsidRPr="00DD366B">
        <w:rPr>
          <w:color w:val="auto"/>
          <w:sz w:val="24"/>
          <w:szCs w:val="24"/>
        </w:rPr>
        <w:t>#:~</w:t>
      </w:r>
      <w:proofErr w:type="gramEnd"/>
      <w:r w:rsidRPr="00DD366B">
        <w:rPr>
          <w:color w:val="auto"/>
          <w:sz w:val="24"/>
          <w:szCs w:val="24"/>
        </w:rPr>
        <w:t>:text=To%20seek%20and%20preserve%20public,service%20and%20friendship%20to%20all (Accessed on: February 2023)</w:t>
      </w:r>
    </w:p>
    <w:p w14:paraId="5719AA94" w14:textId="77777777" w:rsidR="000635C1" w:rsidRPr="00DD366B" w:rsidRDefault="000635C1" w:rsidP="00897AE3">
      <w:pPr>
        <w:ind w:right="237"/>
        <w:jc w:val="both"/>
        <w:rPr>
          <w:color w:val="auto"/>
          <w:sz w:val="24"/>
          <w:szCs w:val="24"/>
        </w:rPr>
      </w:pPr>
    </w:p>
    <w:p w14:paraId="4081AC3D" w14:textId="13970B66" w:rsidR="00DD366B" w:rsidRDefault="00DD366B" w:rsidP="00897AE3">
      <w:pPr>
        <w:ind w:right="237"/>
        <w:jc w:val="both"/>
        <w:rPr>
          <w:color w:val="auto"/>
          <w:sz w:val="24"/>
          <w:szCs w:val="24"/>
        </w:rPr>
      </w:pPr>
      <w:r w:rsidRPr="00DD366B">
        <w:rPr>
          <w:color w:val="auto"/>
          <w:sz w:val="24"/>
          <w:szCs w:val="24"/>
        </w:rPr>
        <w:t xml:space="preserve">Walsh JP, Baker V, and </w:t>
      </w:r>
      <w:proofErr w:type="spellStart"/>
      <w:r w:rsidRPr="00DD366B">
        <w:rPr>
          <w:color w:val="auto"/>
          <w:sz w:val="24"/>
          <w:szCs w:val="24"/>
        </w:rPr>
        <w:t>Frade</w:t>
      </w:r>
      <w:proofErr w:type="spellEnd"/>
      <w:r w:rsidRPr="00DD366B">
        <w:rPr>
          <w:color w:val="auto"/>
          <w:sz w:val="24"/>
          <w:szCs w:val="24"/>
        </w:rPr>
        <w:t xml:space="preserve"> B (2022) </w:t>
      </w:r>
      <w:r w:rsidR="000635C1" w:rsidRPr="000635C1">
        <w:rPr>
          <w:i/>
          <w:iCs/>
          <w:color w:val="auto"/>
          <w:sz w:val="24"/>
          <w:szCs w:val="24"/>
        </w:rPr>
        <w:t>‘</w:t>
      </w:r>
      <w:r w:rsidRPr="000635C1">
        <w:rPr>
          <w:i/>
          <w:iCs/>
          <w:color w:val="auto"/>
          <w:sz w:val="24"/>
          <w:szCs w:val="24"/>
        </w:rPr>
        <w:t xml:space="preserve">Policing and </w:t>
      </w:r>
      <w:proofErr w:type="gramStart"/>
      <w:r w:rsidRPr="000635C1">
        <w:rPr>
          <w:i/>
          <w:iCs/>
          <w:color w:val="auto"/>
          <w:sz w:val="24"/>
          <w:szCs w:val="24"/>
        </w:rPr>
        <w:t>Social Media</w:t>
      </w:r>
      <w:proofErr w:type="gramEnd"/>
      <w:r w:rsidRPr="000635C1">
        <w:rPr>
          <w:i/>
          <w:iCs/>
          <w:color w:val="auto"/>
          <w:sz w:val="24"/>
          <w:szCs w:val="24"/>
        </w:rPr>
        <w:t>: The framing of technological use by Canadian newspapers’</w:t>
      </w:r>
      <w:r w:rsidRPr="00DD366B">
        <w:rPr>
          <w:color w:val="auto"/>
          <w:sz w:val="24"/>
          <w:szCs w:val="24"/>
        </w:rPr>
        <w:t xml:space="preserve"> Accessed at: journals.sagepub.com/doi/full/10.1177/17488958221114254#bibr75-17488958221114254 (Accessed on: March 2023)</w:t>
      </w:r>
    </w:p>
    <w:p w14:paraId="249CF29E" w14:textId="77777777" w:rsidR="000635C1" w:rsidRPr="00DD366B" w:rsidRDefault="000635C1" w:rsidP="00897AE3">
      <w:pPr>
        <w:ind w:right="237"/>
        <w:jc w:val="both"/>
        <w:rPr>
          <w:color w:val="auto"/>
          <w:sz w:val="24"/>
          <w:szCs w:val="24"/>
        </w:rPr>
      </w:pPr>
    </w:p>
    <w:p w14:paraId="49B96D09" w14:textId="34145178" w:rsidR="00DD366B" w:rsidRDefault="00DD366B" w:rsidP="00897AE3">
      <w:pPr>
        <w:ind w:right="237"/>
        <w:jc w:val="both"/>
        <w:rPr>
          <w:color w:val="auto"/>
          <w:sz w:val="24"/>
          <w:szCs w:val="24"/>
        </w:rPr>
      </w:pPr>
      <w:r w:rsidRPr="00DD366B">
        <w:rPr>
          <w:color w:val="auto"/>
          <w:sz w:val="24"/>
          <w:szCs w:val="24"/>
        </w:rPr>
        <w:t>Williams</w:t>
      </w:r>
      <w:r w:rsidRPr="00DD366B">
        <w:rPr>
          <w:color w:val="auto"/>
          <w:sz w:val="24"/>
          <w:szCs w:val="24"/>
        </w:rPr>
        <w:t xml:space="preserve"> CB</w:t>
      </w:r>
      <w:r w:rsidRPr="00DD366B">
        <w:rPr>
          <w:color w:val="auto"/>
          <w:sz w:val="24"/>
          <w:szCs w:val="24"/>
        </w:rPr>
        <w:t xml:space="preserve">, </w:t>
      </w:r>
      <w:proofErr w:type="spellStart"/>
      <w:r w:rsidRPr="00DD366B">
        <w:rPr>
          <w:color w:val="auto"/>
          <w:sz w:val="24"/>
          <w:szCs w:val="24"/>
        </w:rPr>
        <w:t>Fedorowicz</w:t>
      </w:r>
      <w:proofErr w:type="spellEnd"/>
      <w:r w:rsidRPr="00DD366B">
        <w:rPr>
          <w:color w:val="auto"/>
          <w:sz w:val="24"/>
          <w:szCs w:val="24"/>
        </w:rPr>
        <w:t xml:space="preserve"> J</w:t>
      </w:r>
      <w:r w:rsidRPr="00DD366B">
        <w:rPr>
          <w:color w:val="auto"/>
          <w:sz w:val="24"/>
          <w:szCs w:val="24"/>
        </w:rPr>
        <w:t>,</w:t>
      </w:r>
      <w:r w:rsidRPr="00DD366B">
        <w:rPr>
          <w:color w:val="auto"/>
          <w:sz w:val="24"/>
          <w:szCs w:val="24"/>
        </w:rPr>
        <w:t xml:space="preserve"> </w:t>
      </w:r>
      <w:r w:rsidRPr="00DD366B">
        <w:rPr>
          <w:color w:val="auto"/>
          <w:sz w:val="24"/>
          <w:szCs w:val="24"/>
        </w:rPr>
        <w:t>Kavanaugh</w:t>
      </w:r>
      <w:r w:rsidRPr="00DD366B">
        <w:rPr>
          <w:color w:val="auto"/>
          <w:sz w:val="24"/>
          <w:szCs w:val="24"/>
        </w:rPr>
        <w:t xml:space="preserve"> A</w:t>
      </w:r>
      <w:r w:rsidRPr="00DD366B">
        <w:rPr>
          <w:color w:val="auto"/>
          <w:sz w:val="24"/>
          <w:szCs w:val="24"/>
        </w:rPr>
        <w:t>, Mentzer</w:t>
      </w:r>
      <w:r w:rsidRPr="00DD366B">
        <w:rPr>
          <w:color w:val="auto"/>
          <w:sz w:val="24"/>
          <w:szCs w:val="24"/>
        </w:rPr>
        <w:t xml:space="preserve"> K</w:t>
      </w:r>
      <w:r w:rsidRPr="00DD366B">
        <w:rPr>
          <w:color w:val="auto"/>
          <w:sz w:val="24"/>
          <w:szCs w:val="24"/>
        </w:rPr>
        <w:t>, Thatcher</w:t>
      </w:r>
      <w:r w:rsidRPr="00DD366B">
        <w:rPr>
          <w:color w:val="auto"/>
          <w:sz w:val="24"/>
          <w:szCs w:val="24"/>
        </w:rPr>
        <w:t xml:space="preserve"> JB</w:t>
      </w:r>
      <w:r w:rsidRPr="00DD366B">
        <w:rPr>
          <w:color w:val="auto"/>
          <w:sz w:val="24"/>
          <w:szCs w:val="24"/>
        </w:rPr>
        <w:t>, Xu</w:t>
      </w:r>
      <w:r w:rsidRPr="00DD366B">
        <w:rPr>
          <w:color w:val="auto"/>
          <w:sz w:val="24"/>
          <w:szCs w:val="24"/>
        </w:rPr>
        <w:t xml:space="preserve"> J</w:t>
      </w:r>
      <w:r w:rsidRPr="00DD366B">
        <w:rPr>
          <w:color w:val="auto"/>
          <w:sz w:val="24"/>
          <w:szCs w:val="24"/>
        </w:rPr>
        <w:t xml:space="preserve"> (2018) </w:t>
      </w:r>
      <w:r w:rsidRPr="000635C1">
        <w:rPr>
          <w:i/>
          <w:iCs/>
          <w:color w:val="auto"/>
          <w:sz w:val="24"/>
          <w:szCs w:val="24"/>
        </w:rPr>
        <w:t>‘Leveraging social media to achieve a community policing agenda’</w:t>
      </w:r>
      <w:r w:rsidRPr="00DD366B">
        <w:rPr>
          <w:color w:val="auto"/>
          <w:sz w:val="24"/>
          <w:szCs w:val="24"/>
        </w:rPr>
        <w:t xml:space="preserve"> Accessed at: </w:t>
      </w:r>
      <w:hyperlink r:id="rId42" w:history="1">
        <w:r w:rsidRPr="00DD366B">
          <w:rPr>
            <w:rStyle w:val="Hyperlink"/>
            <w:color w:val="auto"/>
            <w:sz w:val="24"/>
            <w:szCs w:val="24"/>
            <w:u w:val="none"/>
          </w:rPr>
          <w:t>www.sciencedirect.com/science/article/pii/S0740624X16301897</w:t>
        </w:r>
      </w:hyperlink>
      <w:r w:rsidRPr="00DD366B">
        <w:rPr>
          <w:color w:val="auto"/>
          <w:sz w:val="24"/>
          <w:szCs w:val="24"/>
        </w:rPr>
        <w:t xml:space="preserve"> (Accessed on: March 2023)</w:t>
      </w:r>
    </w:p>
    <w:p w14:paraId="0A8639AB" w14:textId="77777777" w:rsidR="000635C1" w:rsidRPr="00DD366B" w:rsidRDefault="000635C1" w:rsidP="00897AE3">
      <w:pPr>
        <w:ind w:right="237"/>
        <w:jc w:val="both"/>
        <w:rPr>
          <w:color w:val="auto"/>
          <w:sz w:val="24"/>
          <w:szCs w:val="24"/>
        </w:rPr>
      </w:pPr>
    </w:p>
    <w:p w14:paraId="6998DA0B" w14:textId="5A5F1D20" w:rsidR="00DD366B" w:rsidRDefault="00DD366B" w:rsidP="00DD366B">
      <w:pPr>
        <w:pStyle w:val="NormalWeb"/>
        <w:spacing w:before="0" w:beforeAutospacing="0" w:after="0" w:afterAutospacing="0"/>
        <w:rPr>
          <w:rFonts w:ascii="Arial" w:hAnsi="Arial" w:cs="Arial"/>
          <w:sz w:val="24"/>
          <w:szCs w:val="24"/>
        </w:rPr>
      </w:pPr>
      <w:r w:rsidRPr="00DD366B">
        <w:rPr>
          <w:rFonts w:ascii="Arial" w:hAnsi="Arial" w:cs="Arial"/>
          <w:sz w:val="24"/>
          <w:szCs w:val="24"/>
        </w:rPr>
        <w:t xml:space="preserve">Wiltshire Police (2023) </w:t>
      </w:r>
      <w:r w:rsidRPr="000635C1">
        <w:rPr>
          <w:rFonts w:ascii="Arial" w:hAnsi="Arial" w:cs="Arial"/>
          <w:i/>
          <w:iCs/>
          <w:sz w:val="24"/>
          <w:szCs w:val="24"/>
        </w:rPr>
        <w:t>‘Training and Probationary Procedural Guidance for Student Officers</w:t>
      </w:r>
      <w:r w:rsidRPr="00DD366B">
        <w:rPr>
          <w:rFonts w:ascii="Arial" w:hAnsi="Arial" w:cs="Arial"/>
          <w:sz w:val="24"/>
          <w:szCs w:val="24"/>
        </w:rPr>
        <w:t xml:space="preserve">’ Accessed at: </w:t>
      </w:r>
      <w:hyperlink r:id="rId43" w:history="1">
        <w:r w:rsidRPr="00DD366B">
          <w:rPr>
            <w:rStyle w:val="Hyperlink"/>
            <w:rFonts w:ascii="Arial" w:hAnsi="Arial" w:cs="Arial"/>
            <w:color w:val="auto"/>
            <w:sz w:val="24"/>
            <w:szCs w:val="24"/>
            <w:u w:val="none"/>
          </w:rPr>
          <w:t>www.wiltshire.police.uk/SysSiteAssets/media/downloads/wiltshire/policies-and-procedures/training-probationary-guidance-for-student-officers-policy-and-procedure.pdf</w:t>
        </w:r>
      </w:hyperlink>
      <w:r w:rsidRPr="00DD366B">
        <w:rPr>
          <w:rFonts w:ascii="Arial" w:hAnsi="Arial" w:cs="Arial"/>
          <w:sz w:val="24"/>
          <w:szCs w:val="24"/>
        </w:rPr>
        <w:t xml:space="preserve"> (Accessed on: April 2023)</w:t>
      </w:r>
    </w:p>
    <w:p w14:paraId="0DED43D2" w14:textId="77777777" w:rsidR="000635C1" w:rsidRPr="00DD366B" w:rsidRDefault="000635C1" w:rsidP="00DD366B">
      <w:pPr>
        <w:pStyle w:val="NormalWeb"/>
        <w:spacing w:before="0" w:beforeAutospacing="0" w:after="0" w:afterAutospacing="0"/>
        <w:rPr>
          <w:rFonts w:ascii="Arial" w:hAnsi="Arial" w:cs="Arial"/>
          <w:sz w:val="24"/>
          <w:szCs w:val="24"/>
        </w:rPr>
      </w:pPr>
    </w:p>
    <w:p w14:paraId="27F1C7CA" w14:textId="77777777" w:rsidR="00DD366B" w:rsidRPr="00DD366B" w:rsidRDefault="00DD366B" w:rsidP="00DD366B">
      <w:pPr>
        <w:ind w:right="237"/>
        <w:rPr>
          <w:color w:val="auto"/>
          <w:sz w:val="24"/>
          <w:szCs w:val="24"/>
        </w:rPr>
      </w:pPr>
      <w:proofErr w:type="spellStart"/>
      <w:r w:rsidRPr="00DD366B">
        <w:rPr>
          <w:color w:val="auto"/>
          <w:sz w:val="24"/>
          <w:szCs w:val="24"/>
        </w:rPr>
        <w:t>Zaccaro</w:t>
      </w:r>
      <w:proofErr w:type="spellEnd"/>
      <w:r w:rsidRPr="00DD366B">
        <w:rPr>
          <w:color w:val="auto"/>
          <w:sz w:val="24"/>
          <w:szCs w:val="24"/>
        </w:rPr>
        <w:t xml:space="preserve"> SJ, Rittman AL, Marks MA, (2001) </w:t>
      </w:r>
      <w:r w:rsidRPr="000635C1">
        <w:rPr>
          <w:i/>
          <w:iCs/>
          <w:color w:val="auto"/>
          <w:sz w:val="24"/>
          <w:szCs w:val="24"/>
        </w:rPr>
        <w:t>‘Team Leadership’</w:t>
      </w:r>
      <w:r w:rsidRPr="00DD366B">
        <w:rPr>
          <w:color w:val="auto"/>
          <w:sz w:val="24"/>
          <w:szCs w:val="24"/>
        </w:rPr>
        <w:t xml:space="preserve"> Accessed at: </w:t>
      </w:r>
      <w:hyperlink r:id="rId44" w:history="1">
        <w:r w:rsidRPr="00DD366B">
          <w:rPr>
            <w:rStyle w:val="Hyperlink"/>
            <w:color w:val="auto"/>
            <w:sz w:val="24"/>
            <w:szCs w:val="24"/>
            <w:u w:val="none"/>
          </w:rPr>
          <w:t>www.sciencedirect.com/science/article/pii/S1048984301000935</w:t>
        </w:r>
      </w:hyperlink>
      <w:r w:rsidRPr="00DD366B">
        <w:rPr>
          <w:color w:val="auto"/>
          <w:sz w:val="24"/>
          <w:szCs w:val="24"/>
        </w:rPr>
        <w:t xml:space="preserve"> (Accessed on: March 2023)</w:t>
      </w:r>
    </w:p>
    <w:p w14:paraId="157CDEB3" w14:textId="77777777" w:rsidR="00DD366B" w:rsidRDefault="00DD366B" w:rsidP="00897AE3">
      <w:pPr>
        <w:ind w:right="237"/>
        <w:rPr>
          <w:color w:val="141414"/>
          <w:shd w:val="clear" w:color="auto" w:fill="FFFFFF"/>
        </w:rPr>
      </w:pPr>
    </w:p>
    <w:p w14:paraId="03867F95" w14:textId="2F1F3C65" w:rsidR="00F86047" w:rsidRDefault="00F86047" w:rsidP="00897AE3">
      <w:pPr>
        <w:keepNext/>
        <w:ind w:right="237"/>
        <w:rPr>
          <w:b/>
          <w:sz w:val="24"/>
          <w:szCs w:val="24"/>
        </w:rPr>
      </w:pPr>
    </w:p>
    <w:p w14:paraId="5C5CBE0A" w14:textId="6CF36D2E" w:rsidR="00DD366B" w:rsidRDefault="00DD366B" w:rsidP="00897AE3">
      <w:pPr>
        <w:keepNext/>
        <w:ind w:right="237"/>
        <w:rPr>
          <w:b/>
          <w:sz w:val="24"/>
          <w:szCs w:val="24"/>
        </w:rPr>
      </w:pPr>
    </w:p>
    <w:p w14:paraId="51B07EF6" w14:textId="77777777" w:rsidR="00DD366B" w:rsidRPr="00294868" w:rsidRDefault="00DD366B" w:rsidP="00897AE3">
      <w:pPr>
        <w:keepNext/>
        <w:ind w:right="237"/>
        <w:rPr>
          <w:b/>
          <w:sz w:val="24"/>
          <w:szCs w:val="24"/>
          <w:highlight w:val="yellow"/>
        </w:rPr>
      </w:pPr>
    </w:p>
    <w:p w14:paraId="7D8EB398" w14:textId="7B0389F1" w:rsidR="00F86047" w:rsidRDefault="00F86047" w:rsidP="00897AE3">
      <w:pPr>
        <w:rPr>
          <w:rFonts w:eastAsia="Arial"/>
          <w:b/>
          <w:bCs/>
          <w:color w:val="000000" w:themeColor="text1"/>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668CD144" w14:textId="77777777" w:rsidR="00F86047" w:rsidRDefault="00F86047" w:rsidP="00897AE3">
      <w:pPr>
        <w:rPr>
          <w:rFonts w:eastAsia="Arial"/>
          <w:b/>
          <w:bCs/>
          <w:color w:val="000000" w:themeColor="text1"/>
          <w:sz w:val="24"/>
          <w:szCs w:val="24"/>
          <w:highlight w:val="yellow"/>
        </w:rPr>
      </w:pPr>
    </w:p>
    <w:p w14:paraId="43451211" w14:textId="77777777" w:rsidR="00F86047" w:rsidRDefault="00F86047" w:rsidP="00897AE3">
      <w:pPr>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4BD2F363" w14:textId="77777777" w:rsidR="00F86047" w:rsidRDefault="00F86047" w:rsidP="00897AE3">
      <w:pPr>
        <w:rPr>
          <w:b/>
          <w:bCs/>
          <w:color w:val="000000" w:themeColor="text1"/>
          <w:sz w:val="24"/>
          <w:szCs w:val="24"/>
          <w:highlight w:val="yellow"/>
        </w:rPr>
      </w:pPr>
    </w:p>
    <w:p w14:paraId="76CFF54D" w14:textId="77777777" w:rsidR="00F86047" w:rsidRDefault="00F86047" w:rsidP="00897AE3">
      <w:pPr>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23029119" w14:textId="77777777" w:rsidR="00F86047" w:rsidRDefault="00F86047" w:rsidP="00897AE3">
      <w:pPr>
        <w:rPr>
          <w:b/>
          <w:bCs/>
          <w:color w:val="000000" w:themeColor="text1"/>
          <w:sz w:val="24"/>
          <w:szCs w:val="24"/>
          <w:highlight w:val="yellow"/>
        </w:rPr>
      </w:pPr>
    </w:p>
    <w:p w14:paraId="348524F4" w14:textId="458030D1" w:rsidR="00F86047" w:rsidRDefault="00F86047" w:rsidP="00897AE3">
      <w:pPr>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635C1">
        <w:rPr>
          <w:rFonts w:eastAsia="Arial"/>
          <w:b/>
          <w:bCs/>
          <w:color w:val="000000" w:themeColor="text1"/>
          <w:sz w:val="24"/>
          <w:szCs w:val="24"/>
          <w:highlight w:val="yellow"/>
        </w:rPr>
        <w:t xml:space="preserve"> </w:t>
      </w:r>
      <w:proofErr w:type="gramStart"/>
      <w:r w:rsidR="000635C1">
        <w:rPr>
          <w:rFonts w:eastAsia="Arial"/>
          <w:b/>
          <w:bCs/>
          <w:color w:val="000000" w:themeColor="text1"/>
          <w:sz w:val="24"/>
          <w:szCs w:val="24"/>
          <w:highlight w:val="yellow"/>
        </w:rPr>
        <w:t>L.PITSON</w:t>
      </w:r>
      <w:proofErr w:type="gramEnd"/>
    </w:p>
    <w:p w14:paraId="72E7794F" w14:textId="77777777" w:rsidR="00F86047" w:rsidRDefault="00F86047" w:rsidP="00897AE3">
      <w:pPr>
        <w:rPr>
          <w:b/>
          <w:bCs/>
          <w:color w:val="000000" w:themeColor="text1"/>
          <w:sz w:val="24"/>
          <w:szCs w:val="24"/>
          <w:highlight w:val="yellow"/>
        </w:rPr>
      </w:pPr>
    </w:p>
    <w:p w14:paraId="3525AF48" w14:textId="35816CF8" w:rsidR="00F86047" w:rsidRDefault="00F86047" w:rsidP="00897AE3">
      <w:pPr>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635C1">
        <w:rPr>
          <w:rFonts w:eastAsia="Arial"/>
          <w:b/>
          <w:bCs/>
          <w:color w:val="000000" w:themeColor="text1"/>
          <w:sz w:val="24"/>
          <w:szCs w:val="24"/>
          <w:highlight w:val="yellow"/>
        </w:rPr>
        <w:t>03/04/2023</w:t>
      </w:r>
    </w:p>
    <w:p w14:paraId="01C22012" w14:textId="77777777" w:rsidR="00F86047" w:rsidRDefault="00F86047" w:rsidP="00897AE3">
      <w:pPr>
        <w:ind w:right="237"/>
        <w:rPr>
          <w:sz w:val="24"/>
          <w:szCs w:val="24"/>
          <w:highlight w:val="yellow"/>
        </w:rPr>
      </w:pPr>
    </w:p>
    <w:p w14:paraId="0F550DE3" w14:textId="77777777" w:rsidR="00F86047" w:rsidRPr="005D583E" w:rsidRDefault="00F86047" w:rsidP="00897AE3">
      <w:pPr>
        <w:ind w:right="237"/>
        <w:rPr>
          <w:b/>
          <w:sz w:val="24"/>
          <w:szCs w:val="24"/>
        </w:rPr>
      </w:pPr>
    </w:p>
    <w:p w14:paraId="4D026B8C" w14:textId="77777777" w:rsidR="00F86047" w:rsidRPr="00294868" w:rsidRDefault="00F86047" w:rsidP="00F86047">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F86047" w:rsidRPr="00294868" w:rsidSect="0022001B">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docGrid w:linePitch="272"/>
        </w:sectPr>
      </w:pPr>
    </w:p>
    <w:p w14:paraId="70E4BF89" w14:textId="77777777" w:rsidR="00F86047" w:rsidRDefault="00F86047" w:rsidP="00F86047">
      <w:pPr>
        <w:rPr>
          <w:rFonts w:eastAsia="Arial"/>
          <w:color w:val="000000" w:themeColor="text1"/>
          <w:sz w:val="24"/>
          <w:szCs w:val="24"/>
        </w:rPr>
      </w:pPr>
    </w:p>
    <w:p w14:paraId="1294D745" w14:textId="77777777" w:rsidR="00F86047" w:rsidRDefault="00F86047" w:rsidP="00F86047">
      <w:pPr>
        <w:rPr>
          <w:rFonts w:eastAsia="Arial"/>
          <w:color w:val="000000" w:themeColor="text1"/>
          <w:sz w:val="24"/>
          <w:szCs w:val="24"/>
        </w:rPr>
      </w:pPr>
    </w:p>
    <w:p w14:paraId="73132624" w14:textId="77777777" w:rsidR="00F86047" w:rsidRDefault="00F86047" w:rsidP="00F86047">
      <w:pPr>
        <w:rPr>
          <w:rFonts w:eastAsia="Arial"/>
          <w:color w:val="000000" w:themeColor="text1"/>
          <w:sz w:val="24"/>
          <w:szCs w:val="24"/>
        </w:rPr>
      </w:pPr>
    </w:p>
    <w:p w14:paraId="40AB1622" w14:textId="77777777" w:rsidR="00F86047" w:rsidRDefault="00F86047" w:rsidP="00F86047">
      <w:pPr>
        <w:rPr>
          <w:rFonts w:eastAsia="Arial"/>
          <w:color w:val="000000" w:themeColor="text1"/>
          <w:sz w:val="22"/>
          <w:szCs w:val="22"/>
        </w:rPr>
      </w:pPr>
    </w:p>
    <w:p w14:paraId="7E7CF548" w14:textId="77777777" w:rsidR="00F86047" w:rsidRDefault="00F86047" w:rsidP="00F86047"/>
    <w:p w14:paraId="727C2E10" w14:textId="77777777" w:rsidR="00264750" w:rsidRDefault="00264750"/>
    <w:sectPr w:rsidR="0026475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75024" w14:textId="77777777" w:rsidR="00F86047" w:rsidRDefault="00F86047" w:rsidP="00F86047">
      <w:r>
        <w:separator/>
      </w:r>
    </w:p>
  </w:endnote>
  <w:endnote w:type="continuationSeparator" w:id="0">
    <w:p w14:paraId="6B0E8011" w14:textId="77777777" w:rsidR="00F86047" w:rsidRDefault="00F86047" w:rsidP="00F860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57503" w14:textId="77777777" w:rsidR="00F86047" w:rsidRDefault="00F860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95EC7" w14:textId="77777777" w:rsidR="00F86047" w:rsidRDefault="00F86047">
    <w:pPr>
      <w:pStyle w:val="Footer"/>
      <w:jc w:val="right"/>
    </w:pPr>
    <w:r>
      <w:fldChar w:fldCharType="begin"/>
    </w:r>
    <w:r>
      <w:instrText xml:space="preserve"> PAGE   \* MERGEFORMAT </w:instrText>
    </w:r>
    <w:r>
      <w:fldChar w:fldCharType="separate"/>
    </w:r>
    <w:r>
      <w:rPr>
        <w:noProof/>
      </w:rPr>
      <w:t>1</w:t>
    </w:r>
    <w:r>
      <w:rPr>
        <w:noProof/>
      </w:rPr>
      <w:fldChar w:fldCharType="end"/>
    </w:r>
  </w:p>
  <w:p w14:paraId="1455C1F3" w14:textId="77777777" w:rsidR="00F86047" w:rsidRPr="00BB5EAA" w:rsidRDefault="00F8604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AD2C1" w14:textId="77777777" w:rsidR="00F86047" w:rsidRDefault="00F86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FD19E" w14:textId="77777777" w:rsidR="00F86047" w:rsidRDefault="00F86047" w:rsidP="00F86047">
      <w:r>
        <w:separator/>
      </w:r>
    </w:p>
  </w:footnote>
  <w:footnote w:type="continuationSeparator" w:id="0">
    <w:p w14:paraId="76E6437F" w14:textId="77777777" w:rsidR="00F86047" w:rsidRDefault="00F86047" w:rsidP="00F860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24217" w14:textId="77777777" w:rsidR="00F86047" w:rsidRDefault="00F860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AB46A" w14:textId="77777777" w:rsidR="00F86047" w:rsidRDefault="00F860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E4B30" w14:textId="77777777" w:rsidR="00F86047" w:rsidRDefault="00F860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744E"/>
    <w:multiLevelType w:val="hybridMultilevel"/>
    <w:tmpl w:val="AD425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402379"/>
    <w:multiLevelType w:val="hybridMultilevel"/>
    <w:tmpl w:val="AD4257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7275A5"/>
    <w:multiLevelType w:val="hybridMultilevel"/>
    <w:tmpl w:val="B8B45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A2C436B"/>
    <w:multiLevelType w:val="hybridMultilevel"/>
    <w:tmpl w:val="1FD82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5F505235"/>
    <w:multiLevelType w:val="hybridMultilevel"/>
    <w:tmpl w:val="CF8CBCDC"/>
    <w:lvl w:ilvl="0" w:tplc="B01CD0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6D8A81"/>
    <w:multiLevelType w:val="hybridMultilevel"/>
    <w:tmpl w:val="4E1C104E"/>
    <w:lvl w:ilvl="0" w:tplc="CBAC2008">
      <w:start w:val="1"/>
      <w:numFmt w:val="bullet"/>
      <w:lvlText w:val=""/>
      <w:lvlJc w:val="left"/>
      <w:pPr>
        <w:ind w:left="720" w:hanging="360"/>
      </w:pPr>
      <w:rPr>
        <w:rFonts w:ascii="Symbol" w:hAnsi="Symbol" w:hint="default"/>
      </w:rPr>
    </w:lvl>
    <w:lvl w:ilvl="1" w:tplc="23B42138">
      <w:start w:val="1"/>
      <w:numFmt w:val="bullet"/>
      <w:lvlText w:val="o"/>
      <w:lvlJc w:val="left"/>
      <w:pPr>
        <w:ind w:left="1440" w:hanging="360"/>
      </w:pPr>
      <w:rPr>
        <w:rFonts w:ascii="Courier New" w:hAnsi="Courier New" w:hint="default"/>
      </w:rPr>
    </w:lvl>
    <w:lvl w:ilvl="2" w:tplc="C2D857D0">
      <w:start w:val="1"/>
      <w:numFmt w:val="bullet"/>
      <w:lvlText w:val=""/>
      <w:lvlJc w:val="left"/>
      <w:pPr>
        <w:ind w:left="2160" w:hanging="360"/>
      </w:pPr>
      <w:rPr>
        <w:rFonts w:ascii="Wingdings" w:hAnsi="Wingdings" w:hint="default"/>
      </w:rPr>
    </w:lvl>
    <w:lvl w:ilvl="3" w:tplc="3AE6DCF0">
      <w:start w:val="1"/>
      <w:numFmt w:val="bullet"/>
      <w:lvlText w:val=""/>
      <w:lvlJc w:val="left"/>
      <w:pPr>
        <w:ind w:left="2880" w:hanging="360"/>
      </w:pPr>
      <w:rPr>
        <w:rFonts w:ascii="Symbol" w:hAnsi="Symbol" w:hint="default"/>
      </w:rPr>
    </w:lvl>
    <w:lvl w:ilvl="4" w:tplc="7376E00C">
      <w:start w:val="1"/>
      <w:numFmt w:val="bullet"/>
      <w:lvlText w:val="o"/>
      <w:lvlJc w:val="left"/>
      <w:pPr>
        <w:ind w:left="3600" w:hanging="360"/>
      </w:pPr>
      <w:rPr>
        <w:rFonts w:ascii="Courier New" w:hAnsi="Courier New" w:hint="default"/>
      </w:rPr>
    </w:lvl>
    <w:lvl w:ilvl="5" w:tplc="C2A02DC6">
      <w:start w:val="1"/>
      <w:numFmt w:val="bullet"/>
      <w:lvlText w:val=""/>
      <w:lvlJc w:val="left"/>
      <w:pPr>
        <w:ind w:left="4320" w:hanging="360"/>
      </w:pPr>
      <w:rPr>
        <w:rFonts w:ascii="Wingdings" w:hAnsi="Wingdings" w:hint="default"/>
      </w:rPr>
    </w:lvl>
    <w:lvl w:ilvl="6" w:tplc="74BEF9E4">
      <w:start w:val="1"/>
      <w:numFmt w:val="bullet"/>
      <w:lvlText w:val=""/>
      <w:lvlJc w:val="left"/>
      <w:pPr>
        <w:ind w:left="5040" w:hanging="360"/>
      </w:pPr>
      <w:rPr>
        <w:rFonts w:ascii="Symbol" w:hAnsi="Symbol" w:hint="default"/>
      </w:rPr>
    </w:lvl>
    <w:lvl w:ilvl="7" w:tplc="6AA008D8">
      <w:start w:val="1"/>
      <w:numFmt w:val="bullet"/>
      <w:lvlText w:val="o"/>
      <w:lvlJc w:val="left"/>
      <w:pPr>
        <w:ind w:left="5760" w:hanging="360"/>
      </w:pPr>
      <w:rPr>
        <w:rFonts w:ascii="Courier New" w:hAnsi="Courier New" w:hint="default"/>
      </w:rPr>
    </w:lvl>
    <w:lvl w:ilvl="8" w:tplc="B0008D58">
      <w:start w:val="1"/>
      <w:numFmt w:val="bullet"/>
      <w:lvlText w:val=""/>
      <w:lvlJc w:val="left"/>
      <w:pPr>
        <w:ind w:left="6480" w:hanging="360"/>
      </w:pPr>
      <w:rPr>
        <w:rFonts w:ascii="Wingdings" w:hAnsi="Wingdings" w:hint="default"/>
      </w:rPr>
    </w:lvl>
  </w:abstractNum>
  <w:num w:numId="1" w16cid:durableId="238637586">
    <w:abstractNumId w:val="8"/>
  </w:num>
  <w:num w:numId="2" w16cid:durableId="1418821064">
    <w:abstractNumId w:val="4"/>
  </w:num>
  <w:num w:numId="3" w16cid:durableId="1349336580">
    <w:abstractNumId w:val="6"/>
  </w:num>
  <w:num w:numId="4" w16cid:durableId="801654647">
    <w:abstractNumId w:val="3"/>
  </w:num>
  <w:num w:numId="5" w16cid:durableId="1387147484">
    <w:abstractNumId w:val="7"/>
  </w:num>
  <w:num w:numId="6" w16cid:durableId="258175986">
    <w:abstractNumId w:val="0"/>
  </w:num>
  <w:num w:numId="7" w16cid:durableId="1865050297">
    <w:abstractNumId w:val="2"/>
  </w:num>
  <w:num w:numId="8" w16cid:durableId="1525826287">
    <w:abstractNumId w:val="5"/>
  </w:num>
  <w:num w:numId="9" w16cid:durableId="589504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047"/>
    <w:rsid w:val="00024F37"/>
    <w:rsid w:val="000330C7"/>
    <w:rsid w:val="00056304"/>
    <w:rsid w:val="000635C1"/>
    <w:rsid w:val="000640FA"/>
    <w:rsid w:val="00070D09"/>
    <w:rsid w:val="000C015C"/>
    <w:rsid w:val="000F2149"/>
    <w:rsid w:val="00101A5A"/>
    <w:rsid w:val="00111AAA"/>
    <w:rsid w:val="00130C97"/>
    <w:rsid w:val="00137AAB"/>
    <w:rsid w:val="001436E5"/>
    <w:rsid w:val="001445B0"/>
    <w:rsid w:val="001622CC"/>
    <w:rsid w:val="001B40EB"/>
    <w:rsid w:val="001D40D6"/>
    <w:rsid w:val="001E3153"/>
    <w:rsid w:val="001F3AC1"/>
    <w:rsid w:val="0020001C"/>
    <w:rsid w:val="002377EF"/>
    <w:rsid w:val="00237D40"/>
    <w:rsid w:val="002420A2"/>
    <w:rsid w:val="002575F5"/>
    <w:rsid w:val="00263D3A"/>
    <w:rsid w:val="00264750"/>
    <w:rsid w:val="002731E3"/>
    <w:rsid w:val="002758AB"/>
    <w:rsid w:val="0029114E"/>
    <w:rsid w:val="002931C1"/>
    <w:rsid w:val="0029480B"/>
    <w:rsid w:val="002B0F1D"/>
    <w:rsid w:val="002B1E0D"/>
    <w:rsid w:val="002C42AE"/>
    <w:rsid w:val="002D2DAF"/>
    <w:rsid w:val="002E4CEB"/>
    <w:rsid w:val="002F32A1"/>
    <w:rsid w:val="00331964"/>
    <w:rsid w:val="003341F5"/>
    <w:rsid w:val="00351093"/>
    <w:rsid w:val="003727F7"/>
    <w:rsid w:val="00384B89"/>
    <w:rsid w:val="003B1687"/>
    <w:rsid w:val="00407AFB"/>
    <w:rsid w:val="00431DB7"/>
    <w:rsid w:val="004340F3"/>
    <w:rsid w:val="004462B5"/>
    <w:rsid w:val="00446E7A"/>
    <w:rsid w:val="004511E4"/>
    <w:rsid w:val="00451B64"/>
    <w:rsid w:val="0047615A"/>
    <w:rsid w:val="00477300"/>
    <w:rsid w:val="00480929"/>
    <w:rsid w:val="00492B33"/>
    <w:rsid w:val="004A1A98"/>
    <w:rsid w:val="004B4601"/>
    <w:rsid w:val="004B4FE7"/>
    <w:rsid w:val="004C451E"/>
    <w:rsid w:val="004C541A"/>
    <w:rsid w:val="004E3D57"/>
    <w:rsid w:val="004F42EA"/>
    <w:rsid w:val="004F5DFC"/>
    <w:rsid w:val="00511252"/>
    <w:rsid w:val="00530DDA"/>
    <w:rsid w:val="00563AD2"/>
    <w:rsid w:val="005659C0"/>
    <w:rsid w:val="00567D58"/>
    <w:rsid w:val="00584F16"/>
    <w:rsid w:val="0059347A"/>
    <w:rsid w:val="005B06EC"/>
    <w:rsid w:val="005B265C"/>
    <w:rsid w:val="005B4C93"/>
    <w:rsid w:val="005C1354"/>
    <w:rsid w:val="005C188A"/>
    <w:rsid w:val="005C678B"/>
    <w:rsid w:val="005D203A"/>
    <w:rsid w:val="005E4458"/>
    <w:rsid w:val="005F58D2"/>
    <w:rsid w:val="005F686E"/>
    <w:rsid w:val="00601734"/>
    <w:rsid w:val="00604E01"/>
    <w:rsid w:val="006248D3"/>
    <w:rsid w:val="006471BD"/>
    <w:rsid w:val="00672611"/>
    <w:rsid w:val="00675D6C"/>
    <w:rsid w:val="00691740"/>
    <w:rsid w:val="006A770D"/>
    <w:rsid w:val="006B75E9"/>
    <w:rsid w:val="006D73C4"/>
    <w:rsid w:val="00723ACD"/>
    <w:rsid w:val="007355DE"/>
    <w:rsid w:val="00737E91"/>
    <w:rsid w:val="007512B3"/>
    <w:rsid w:val="0076698E"/>
    <w:rsid w:val="00776F4D"/>
    <w:rsid w:val="007B4037"/>
    <w:rsid w:val="007C0783"/>
    <w:rsid w:val="007E6CC9"/>
    <w:rsid w:val="00815867"/>
    <w:rsid w:val="008340FB"/>
    <w:rsid w:val="00870BC1"/>
    <w:rsid w:val="00897AE3"/>
    <w:rsid w:val="008A6D43"/>
    <w:rsid w:val="008B6C2E"/>
    <w:rsid w:val="008E476B"/>
    <w:rsid w:val="009113A1"/>
    <w:rsid w:val="00962956"/>
    <w:rsid w:val="0099558B"/>
    <w:rsid w:val="009A0DC0"/>
    <w:rsid w:val="009C1FCA"/>
    <w:rsid w:val="009C5569"/>
    <w:rsid w:val="009D2232"/>
    <w:rsid w:val="009E0BBB"/>
    <w:rsid w:val="00A11759"/>
    <w:rsid w:val="00A17ED1"/>
    <w:rsid w:val="00A369F1"/>
    <w:rsid w:val="00A47639"/>
    <w:rsid w:val="00A67D5F"/>
    <w:rsid w:val="00A71819"/>
    <w:rsid w:val="00A9148D"/>
    <w:rsid w:val="00A924C1"/>
    <w:rsid w:val="00AA29B1"/>
    <w:rsid w:val="00AC72DA"/>
    <w:rsid w:val="00AD4156"/>
    <w:rsid w:val="00AD5379"/>
    <w:rsid w:val="00B26832"/>
    <w:rsid w:val="00B27CAE"/>
    <w:rsid w:val="00B4612E"/>
    <w:rsid w:val="00B53EE7"/>
    <w:rsid w:val="00B54359"/>
    <w:rsid w:val="00B8555B"/>
    <w:rsid w:val="00BA192B"/>
    <w:rsid w:val="00BA5061"/>
    <w:rsid w:val="00BB64E6"/>
    <w:rsid w:val="00BE0E49"/>
    <w:rsid w:val="00BE264D"/>
    <w:rsid w:val="00C03805"/>
    <w:rsid w:val="00C03E0A"/>
    <w:rsid w:val="00C147A0"/>
    <w:rsid w:val="00C2355F"/>
    <w:rsid w:val="00C33E40"/>
    <w:rsid w:val="00C40A9F"/>
    <w:rsid w:val="00C65DD0"/>
    <w:rsid w:val="00C7650F"/>
    <w:rsid w:val="00C85164"/>
    <w:rsid w:val="00C916A0"/>
    <w:rsid w:val="00C97F00"/>
    <w:rsid w:val="00CA6E5C"/>
    <w:rsid w:val="00CE2A79"/>
    <w:rsid w:val="00D35600"/>
    <w:rsid w:val="00D472C7"/>
    <w:rsid w:val="00D563EB"/>
    <w:rsid w:val="00DA01E8"/>
    <w:rsid w:val="00DA0EFF"/>
    <w:rsid w:val="00DA4D9E"/>
    <w:rsid w:val="00DB63AD"/>
    <w:rsid w:val="00DD366B"/>
    <w:rsid w:val="00E016F5"/>
    <w:rsid w:val="00E02918"/>
    <w:rsid w:val="00E049F0"/>
    <w:rsid w:val="00E11DAE"/>
    <w:rsid w:val="00E43FC6"/>
    <w:rsid w:val="00E908C5"/>
    <w:rsid w:val="00E91038"/>
    <w:rsid w:val="00EB5F21"/>
    <w:rsid w:val="00ED233A"/>
    <w:rsid w:val="00ED748F"/>
    <w:rsid w:val="00EE07F4"/>
    <w:rsid w:val="00EE25D8"/>
    <w:rsid w:val="00EE4655"/>
    <w:rsid w:val="00EF15BD"/>
    <w:rsid w:val="00F140A1"/>
    <w:rsid w:val="00F21BDC"/>
    <w:rsid w:val="00F21C59"/>
    <w:rsid w:val="00F56959"/>
    <w:rsid w:val="00F649D4"/>
    <w:rsid w:val="00F86047"/>
    <w:rsid w:val="00FA529E"/>
    <w:rsid w:val="00FC1767"/>
    <w:rsid w:val="00FE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46EBD"/>
  <w15:chartTrackingRefBased/>
  <w15:docId w15:val="{9012752C-7AEB-4B90-8D9A-02E8615A3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04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F86047"/>
    <w:pPr>
      <w:tabs>
        <w:tab w:val="center" w:pos="4320"/>
        <w:tab w:val="right" w:pos="8640"/>
      </w:tabs>
    </w:pPr>
  </w:style>
  <w:style w:type="character" w:customStyle="1" w:styleId="HeaderChar">
    <w:name w:val="Header Char"/>
    <w:basedOn w:val="DefaultParagraphFont"/>
    <w:link w:val="Header"/>
    <w:semiHidden/>
    <w:rsid w:val="00F86047"/>
    <w:rPr>
      <w:rFonts w:ascii="Arial" w:eastAsia="Times New Roman" w:hAnsi="Arial" w:cs="Arial"/>
      <w:color w:val="000000"/>
      <w:sz w:val="20"/>
      <w:szCs w:val="20"/>
      <w:lang w:eastAsia="en-GB"/>
    </w:rPr>
  </w:style>
  <w:style w:type="paragraph" w:styleId="Footer">
    <w:name w:val="footer"/>
    <w:basedOn w:val="Normal"/>
    <w:link w:val="FooterChar"/>
    <w:uiPriority w:val="99"/>
    <w:rsid w:val="00F86047"/>
    <w:pPr>
      <w:tabs>
        <w:tab w:val="center" w:pos="4320"/>
        <w:tab w:val="right" w:pos="8640"/>
      </w:tabs>
    </w:pPr>
  </w:style>
  <w:style w:type="character" w:customStyle="1" w:styleId="FooterChar">
    <w:name w:val="Footer Char"/>
    <w:basedOn w:val="DefaultParagraphFont"/>
    <w:link w:val="Footer"/>
    <w:uiPriority w:val="99"/>
    <w:rsid w:val="00F86047"/>
    <w:rPr>
      <w:rFonts w:ascii="Arial" w:eastAsia="Times New Roman" w:hAnsi="Arial" w:cs="Arial"/>
      <w:color w:val="000000"/>
      <w:sz w:val="20"/>
      <w:szCs w:val="20"/>
      <w:lang w:eastAsia="en-GB"/>
    </w:rPr>
  </w:style>
  <w:style w:type="character" w:styleId="Hyperlink">
    <w:name w:val="Hyperlink"/>
    <w:rsid w:val="00F86047"/>
    <w:rPr>
      <w:color w:val="0000FF"/>
      <w:u w:val="single"/>
    </w:rPr>
  </w:style>
  <w:style w:type="paragraph" w:styleId="ListParagraph">
    <w:name w:val="List Paragraph"/>
    <w:basedOn w:val="Normal"/>
    <w:uiPriority w:val="34"/>
    <w:qFormat/>
    <w:rsid w:val="00F86047"/>
    <w:pPr>
      <w:ind w:left="720"/>
      <w:contextualSpacing/>
    </w:pPr>
  </w:style>
  <w:style w:type="paragraph" w:customStyle="1" w:styleId="TableParagraph">
    <w:name w:val="Table Paragraph"/>
    <w:basedOn w:val="Normal"/>
    <w:uiPriority w:val="1"/>
    <w:qFormat/>
    <w:rsid w:val="00F86047"/>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F86047"/>
  </w:style>
  <w:style w:type="character" w:customStyle="1" w:styleId="eop">
    <w:name w:val="eop"/>
    <w:basedOn w:val="DefaultParagraphFont"/>
    <w:rsid w:val="00F86047"/>
  </w:style>
  <w:style w:type="paragraph" w:customStyle="1" w:styleId="paragraph">
    <w:name w:val="paragraph"/>
    <w:basedOn w:val="Normal"/>
    <w:rsid w:val="00F860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C7650F"/>
    <w:rPr>
      <w:color w:val="605E5C"/>
      <w:shd w:val="clear" w:color="auto" w:fill="E1DFDD"/>
    </w:rPr>
  </w:style>
  <w:style w:type="character" w:styleId="Emphasis">
    <w:name w:val="Emphasis"/>
    <w:basedOn w:val="DefaultParagraphFont"/>
    <w:uiPriority w:val="20"/>
    <w:qFormat/>
    <w:rsid w:val="00C85164"/>
    <w:rPr>
      <w:i/>
      <w:iCs/>
    </w:rPr>
  </w:style>
  <w:style w:type="character" w:customStyle="1" w:styleId="taxonomy-tooltip-element">
    <w:name w:val="taxonomy-tooltip-element"/>
    <w:basedOn w:val="DefaultParagraphFont"/>
    <w:rsid w:val="00BA5061"/>
  </w:style>
  <w:style w:type="character" w:styleId="FollowedHyperlink">
    <w:name w:val="FollowedHyperlink"/>
    <w:basedOn w:val="DefaultParagraphFont"/>
    <w:uiPriority w:val="99"/>
    <w:semiHidden/>
    <w:unhideWhenUsed/>
    <w:rsid w:val="00B8555B"/>
    <w:rPr>
      <w:color w:val="954F72" w:themeColor="followedHyperlink"/>
      <w:u w:val="single"/>
    </w:rPr>
  </w:style>
  <w:style w:type="paragraph" w:styleId="NormalWeb">
    <w:name w:val="Normal (Web)"/>
    <w:basedOn w:val="Normal"/>
    <w:uiPriority w:val="99"/>
    <w:unhideWhenUsed/>
    <w:rsid w:val="005F686E"/>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137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ollege.police.uk/about" TargetMode="External"/><Relationship Id="rId18" Type="http://schemas.openxmlformats.org/officeDocument/2006/relationships/hyperlink" Target="http://www.justiceinspectorates.gov.uk/hmicfrs/wp-content/uploads/peel-police-leadership-2017.pdf" TargetMode="External"/><Relationship Id="rId26" Type="http://schemas.openxmlformats.org/officeDocument/2006/relationships/hyperlink" Target="https://www.emerald.com/insight/search?q=Martyn%20Rowling" TargetMode="External"/><Relationship Id="rId39" Type="http://schemas.openxmlformats.org/officeDocument/2006/relationships/hyperlink" Target="http://www.sussex.police.uk/SysSiteAssets/foi-media/sussex/policies/social-media-policy-surrey-and-sussex-1086.pdf" TargetMode="External"/><Relationship Id="rId21" Type="http://schemas.openxmlformats.org/officeDocument/2006/relationships/hyperlink" Target="http://www.policeconduct.gov.uk/news/iopc-warns-officers-about-inappropriate-social-media-use" TargetMode="External"/><Relationship Id="rId34" Type="http://schemas.openxmlformats.org/officeDocument/2006/relationships/hyperlink" Target="http://www.politicshome.com/members/profile/college-of-policing" TargetMode="External"/><Relationship Id="rId42" Type="http://schemas.openxmlformats.org/officeDocument/2006/relationships/hyperlink" Target="http://www.sciencedirect.com/science/article/pii/S0740624X16301897"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gloucestershire.police.uk/SysSiteAssets/foimedia/gloucestershire/policies/force-social-media-policy" TargetMode="External"/><Relationship Id="rId29" Type="http://schemas.openxmlformats.org/officeDocument/2006/relationships/hyperlink" Target="http://www.met.police.uk/cy-GB/foi-ai/metropolitan-police/d/february-2022/formal-examinations-by-police-officers/" TargetMode="External"/><Relationship Id="rId11" Type="http://schemas.openxmlformats.org/officeDocument/2006/relationships/hyperlink" Target="http://www.cambs.police.uk/police-forces/cambridgeshire-constabulary/areas/careers/careers/police-officers/entry-routes2/police-officer-entry-routes/" TargetMode="External"/><Relationship Id="rId24" Type="http://schemas.openxmlformats.org/officeDocument/2006/relationships/hyperlink" Target="https://www.emerald.com/insight/search?q=Colin%20Rogers" TargetMode="External"/><Relationship Id="rId32" Type="http://schemas.openxmlformats.org/officeDocument/2006/relationships/hyperlink" Target="http://www.police-foundation.org.uk/2017/wp-content/uploads/2017/08/Social_media_briefing_FINAL.pdf" TargetMode="External"/><Relationship Id="rId37" Type="http://schemas.openxmlformats.org/officeDocument/2006/relationships/hyperlink" Target="http://www.policeoracle.com/news/Officers-" TargetMode="External"/><Relationship Id="rId40" Type="http://schemas.openxmlformats.org/officeDocument/2006/relationships/hyperlink" Target="http://www.sciencedirect.com/science/article/pii/S1048984309001507"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walesonline.co.uk/news/wales-news/live-updates-mayhill-riots-sentences-25785546" TargetMode="External"/><Relationship Id="rId23" Type="http://schemas.openxmlformats.org/officeDocument/2006/relationships/hyperlink" Target="https://www.emerald.com/insight/search?q=Helen%20Clare%20Martin" TargetMode="External"/><Relationship Id="rId28" Type="http://schemas.openxmlformats.org/officeDocument/2006/relationships/hyperlink" Target="http://www.met.police.uk/foi-ai/metropolitan-police/disclosure-2020/december-2020/mps-frontline-police-officer-who-have-left-during-2020/" TargetMode="External"/><Relationship Id="rId36" Type="http://schemas.openxmlformats.org/officeDocument/2006/relationships/hyperlink" Target="http://connectedcops.net/wp-content/uploads/2010/04/engage.pdf" TargetMode="External"/><Relationship Id="rId49" Type="http://schemas.openxmlformats.org/officeDocument/2006/relationships/header" Target="header3.xml"/><Relationship Id="rId10" Type="http://schemas.openxmlformats.org/officeDocument/2006/relationships/hyperlink" Target="http://www.sciencedirect.com/science/article/pii/S0740624X11000992" TargetMode="External"/><Relationship Id="rId19" Type="http://schemas.openxmlformats.org/officeDocument/2006/relationships/hyperlink" Target="http://www.lifehack.org/864441/performance-goals" TargetMode="External"/><Relationship Id="rId31" Type="http://schemas.openxmlformats.org/officeDocument/2006/relationships/hyperlink" Target="http://www.polfed.org/westmids/latest-news/2022/numbers-of-police-recruits-who-quit-before-completing-probation-troubling/" TargetMode="External"/><Relationship Id="rId44" Type="http://schemas.openxmlformats.org/officeDocument/2006/relationships/hyperlink" Target="http://www.sciencedirect.com/science/article/pii/S1048984301000935"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express.co.uk/news/uk/1664227/police-rookies-experience" TargetMode="External"/><Relationship Id="rId14" Type="http://schemas.openxmlformats.org/officeDocument/2006/relationships/hyperlink" Target="http://www.tandfonline.com/doi/epdf/10.1080/07294360902725017?needAccess=true&amp;role=button" TargetMode="External"/><Relationship Id="rId22" Type="http://schemas.openxmlformats.org/officeDocument/2006/relationships/hyperlink" Target="http://www.police1.com/chiefs-sheriffs/articles/can-coaching-be-beneficial-in-policing-LZxrx97Wtr5BzDrt/" TargetMode="External"/><Relationship Id="rId27" Type="http://schemas.openxmlformats.org/officeDocument/2006/relationships/hyperlink" Target="http://www.emerald.com/insight/content/doi/10.1108/IJES-04-2017-0023/full/html" TargetMode="External"/><Relationship Id="rId30" Type="http://schemas.openxmlformats.org/officeDocument/2006/relationships/hyperlink" Target="http://www.norfolk.police.uk/join-us/entry-routes-policing" TargetMode="External"/><Relationship Id="rId35" Type="http://schemas.openxmlformats.org/officeDocument/2006/relationships/hyperlink" Target="http://www.safetylit.org/citations/index.php?fuseaction=citations.viewdetails&amp;citationIds%5b%5d=citjournalarticle_599314_21" TargetMode="External"/><Relationship Id="rId43" Type="http://schemas.openxmlformats.org/officeDocument/2006/relationships/hyperlink" Target="http://www.wiltshire.police.uk/SysSiteAssets/media/downloads/wiltshire/policies-and-procedures/training-probationary-guidance-for-student-officers-policy-and-procedure.pdf" TargetMode="External"/><Relationship Id="rId48" Type="http://schemas.openxmlformats.org/officeDocument/2006/relationships/footer" Target="footer2.xml"/><Relationship Id="rId8" Type="http://schemas.openxmlformats.org/officeDocument/2006/relationships/hyperlink" Target="https://link.springer.com/article/10.1007/s11365-009-0130-7"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www.college.police.uk/senior-leadership-development/coaching-senior-leaders" TargetMode="External"/><Relationship Id="rId17" Type="http://schemas.openxmlformats.org/officeDocument/2006/relationships/hyperlink" Target="http://www.ojp.gov/ncjrs/virtual-library/abstracts/police-leadership-0" TargetMode="External"/><Relationship Id="rId25" Type="http://schemas.openxmlformats.org/officeDocument/2006/relationships/hyperlink" Target="https://www.emerald.com/insight/search?q=Anthony%20John%20Samuel" TargetMode="External"/><Relationship Id="rId33" Type="http://schemas.openxmlformats.org/officeDocument/2006/relationships/hyperlink" Target="http://www.polfed.org/our-work/professional-development/college-of-policing/" TargetMode="External"/><Relationship Id="rId38" Type="http://schemas.openxmlformats.org/officeDocument/2006/relationships/hyperlink" Target="http://www.south-wales.police.uk/police-forces/south-wales-police/areas/careers/careers/uniformed/policing-education-qualification-framework-peqf/" TargetMode="External"/><Relationship Id="rId46" Type="http://schemas.openxmlformats.org/officeDocument/2006/relationships/header" Target="header2.xml"/><Relationship Id="rId20" Type="http://schemas.openxmlformats.org/officeDocument/2006/relationships/hyperlink" Target="http://www.gov.uk/government/publications/police-transformation-fund-investments-in-2018-to-2019" TargetMode="External"/><Relationship Id="rId41" Type="http://schemas.openxmlformats.org/officeDocument/2006/relationships/hyperlink" Target="http://www.southampton.ac.uk/socsci/undergraduate/career_path_police.pag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ADE36-6D41-454D-B1DF-3C3BC11DE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25</Pages>
  <Words>10231</Words>
  <Characters>58319</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Pitson,Luke swp6769</dc:creator>
  <cp:keywords/>
  <dc:description/>
  <cp:lastModifiedBy>Luke Pitson</cp:lastModifiedBy>
  <cp:revision>76</cp:revision>
  <cp:lastPrinted>2023-03-09T12:11:00Z</cp:lastPrinted>
  <dcterms:created xsi:type="dcterms:W3CDTF">2023-02-27T12:32:00Z</dcterms:created>
  <dcterms:modified xsi:type="dcterms:W3CDTF">2023-04-03T21:36:00Z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2023-02-27T12:32:59Z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09a1f5be-8949-419e-ab4b-c191d0fb16e6</vt:lpwstr>
  </property>
  <property fmtid="{D5CDD505-2E9C-101B-9397-08002B2CF9AE}" pid="8" name="MSIP_Label_66cf8fe5-b7b7-4df7-b38d-1c61ac2f6639_ContentBits">
    <vt:lpwstr>0</vt:lpwstr>
  </property>
</Properties>
</file>