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2EFD9" w:themeColor="accent6" w:themeTint="33"/>
  <w:body>
    <w:p w14:paraId="18420661" w14:textId="5D5F3686" w:rsidR="00F74A7A" w:rsidRDefault="00DF3494" w:rsidP="00F74A7A">
      <w:pPr>
        <w:rPr>
          <w:b/>
          <w:bCs/>
          <w:sz w:val="36"/>
          <w:szCs w:val="36"/>
          <w:u w:val="single"/>
        </w:rPr>
      </w:pPr>
      <w:r w:rsidRPr="5CDB2E17">
        <w:rPr>
          <w:b/>
          <w:bCs/>
          <w:sz w:val="36"/>
          <w:szCs w:val="36"/>
          <w:u w:val="single"/>
        </w:rPr>
        <w:t>Task 3</w:t>
      </w:r>
      <w:r w:rsidR="12C93BE8" w:rsidRPr="5CDB2E17">
        <w:rPr>
          <w:b/>
          <w:bCs/>
          <w:sz w:val="36"/>
          <w:szCs w:val="36"/>
          <w:u w:val="single"/>
        </w:rPr>
        <w:t xml:space="preserve"> -</w:t>
      </w:r>
      <w:r w:rsidRPr="5CDB2E17">
        <w:rPr>
          <w:b/>
          <w:bCs/>
          <w:sz w:val="36"/>
          <w:szCs w:val="36"/>
          <w:u w:val="single"/>
        </w:rPr>
        <w:t xml:space="preserve"> LCLM4001 Academic Skills Reflective Writing Template</w:t>
      </w:r>
    </w:p>
    <w:p w14:paraId="76D7CA50" w14:textId="77777777" w:rsidR="00DF3494" w:rsidRPr="00DF3494" w:rsidRDefault="00DF3494" w:rsidP="00DF3494">
      <w:pPr>
        <w:rPr>
          <w:rFonts w:ascii="Arial" w:eastAsia="Aptos" w:hAnsi="Arial" w:cs="Arial"/>
          <w:b/>
          <w:bCs/>
          <w:u w:val="single"/>
        </w:rPr>
      </w:pPr>
    </w:p>
    <w:tbl>
      <w:tblPr>
        <w:tblStyle w:val="TableGrid"/>
        <w:tblW w:w="0" w:type="auto"/>
        <w:tblLook w:val="04A0" w:firstRow="1" w:lastRow="0" w:firstColumn="1" w:lastColumn="0" w:noHBand="0" w:noVBand="1"/>
      </w:tblPr>
      <w:tblGrid>
        <w:gridCol w:w="2520"/>
        <w:gridCol w:w="6496"/>
      </w:tblGrid>
      <w:tr w:rsidR="00DF3494" w:rsidRPr="00DF3494" w14:paraId="49AFCA4F" w14:textId="77777777" w:rsidTr="5CDB2E17">
        <w:trPr>
          <w:trHeight w:val="401"/>
        </w:trPr>
        <w:tc>
          <w:tcPr>
            <w:tcW w:w="2830" w:type="dxa"/>
          </w:tcPr>
          <w:p w14:paraId="4F7945CA" w14:textId="77777777" w:rsidR="00DF3494" w:rsidRPr="00DF3494" w:rsidRDefault="00DF3494" w:rsidP="00DF3494">
            <w:pPr>
              <w:rPr>
                <w:rFonts w:ascii="Arial" w:eastAsia="Aptos" w:hAnsi="Arial" w:cs="Arial"/>
                <w:b/>
                <w:bCs/>
              </w:rPr>
            </w:pPr>
            <w:r w:rsidRPr="00DF3494">
              <w:rPr>
                <w:rFonts w:ascii="Arial" w:eastAsia="Aptos" w:hAnsi="Arial" w:cs="Arial"/>
                <w:b/>
                <w:bCs/>
              </w:rPr>
              <w:t>Student name number</w:t>
            </w:r>
          </w:p>
        </w:tc>
        <w:tc>
          <w:tcPr>
            <w:tcW w:w="7626" w:type="dxa"/>
          </w:tcPr>
          <w:p w14:paraId="7A77316B" w14:textId="289AC887" w:rsidR="00DF3494" w:rsidRPr="00DF3494" w:rsidRDefault="00292145" w:rsidP="00DF3494">
            <w:pPr>
              <w:rPr>
                <w:rFonts w:ascii="Arial" w:eastAsia="Aptos" w:hAnsi="Arial" w:cs="Arial"/>
                <w:b/>
                <w:bCs/>
              </w:rPr>
            </w:pPr>
            <w:r>
              <w:rPr>
                <w:rFonts w:ascii="Arial" w:eastAsia="Aptos" w:hAnsi="Arial" w:cs="Arial"/>
                <w:b/>
                <w:bCs/>
              </w:rPr>
              <w:t>Daniel Bujor (2519443)</w:t>
            </w:r>
          </w:p>
        </w:tc>
      </w:tr>
      <w:tr w:rsidR="00DF3494" w:rsidRPr="00DF3494" w14:paraId="5243E611" w14:textId="77777777" w:rsidTr="5CDB2E17">
        <w:trPr>
          <w:trHeight w:val="420"/>
        </w:trPr>
        <w:tc>
          <w:tcPr>
            <w:tcW w:w="2830" w:type="dxa"/>
          </w:tcPr>
          <w:p w14:paraId="77F11D06" w14:textId="77777777" w:rsidR="00DF3494" w:rsidRPr="00DF3494" w:rsidRDefault="00DF3494" w:rsidP="00DF3494">
            <w:pPr>
              <w:rPr>
                <w:rFonts w:ascii="Arial" w:eastAsia="Aptos" w:hAnsi="Arial" w:cs="Arial"/>
                <w:b/>
                <w:bCs/>
              </w:rPr>
            </w:pPr>
            <w:r w:rsidRPr="00DF3494">
              <w:rPr>
                <w:rFonts w:ascii="Arial" w:eastAsia="Aptos" w:hAnsi="Arial" w:cs="Arial"/>
                <w:b/>
                <w:bCs/>
              </w:rPr>
              <w:t>Module code and title</w:t>
            </w:r>
          </w:p>
        </w:tc>
        <w:tc>
          <w:tcPr>
            <w:tcW w:w="7626" w:type="dxa"/>
          </w:tcPr>
          <w:p w14:paraId="77F377B2" w14:textId="70B40791" w:rsidR="00DF3494" w:rsidRPr="00DF3494" w:rsidRDefault="00292145" w:rsidP="00DF3494">
            <w:pPr>
              <w:rPr>
                <w:rFonts w:ascii="Arial" w:eastAsia="Aptos" w:hAnsi="Arial" w:cs="Arial"/>
                <w:b/>
                <w:bCs/>
              </w:rPr>
            </w:pPr>
            <w:r>
              <w:rPr>
                <w:rFonts w:ascii="Arial" w:eastAsia="Aptos" w:hAnsi="Arial" w:cs="Arial"/>
                <w:b/>
                <w:bCs/>
              </w:rPr>
              <w:t xml:space="preserve">LCLM4001 Academic Skills </w:t>
            </w:r>
          </w:p>
        </w:tc>
      </w:tr>
      <w:tr w:rsidR="00DF3494" w:rsidRPr="00DF3494" w14:paraId="21BF17F6" w14:textId="77777777" w:rsidTr="00292145">
        <w:trPr>
          <w:trHeight w:val="410"/>
        </w:trPr>
        <w:tc>
          <w:tcPr>
            <w:tcW w:w="2830" w:type="dxa"/>
          </w:tcPr>
          <w:p w14:paraId="11DE0481" w14:textId="77777777" w:rsidR="00DF3494" w:rsidRPr="00DF3494" w:rsidRDefault="00DF3494" w:rsidP="00DF3494">
            <w:pPr>
              <w:rPr>
                <w:rFonts w:ascii="Arial" w:eastAsia="Aptos" w:hAnsi="Arial" w:cs="Arial"/>
                <w:b/>
                <w:bCs/>
              </w:rPr>
            </w:pPr>
            <w:r w:rsidRPr="00DF3494">
              <w:rPr>
                <w:rFonts w:ascii="Arial" w:eastAsia="Aptos" w:hAnsi="Arial" w:cs="Arial"/>
                <w:b/>
                <w:bCs/>
              </w:rPr>
              <w:t>Name of Task</w:t>
            </w:r>
          </w:p>
        </w:tc>
        <w:tc>
          <w:tcPr>
            <w:tcW w:w="7626" w:type="dxa"/>
            <w:tcBorders>
              <w:bottom w:val="single" w:sz="4" w:space="0" w:color="auto"/>
            </w:tcBorders>
          </w:tcPr>
          <w:p w14:paraId="0D5F72AD" w14:textId="2BD9B997" w:rsidR="00DF3494" w:rsidRPr="00DF3494" w:rsidRDefault="173F1A01" w:rsidP="00DF3494">
            <w:pPr>
              <w:rPr>
                <w:rFonts w:ascii="Arial" w:eastAsia="Aptos" w:hAnsi="Arial" w:cs="Arial"/>
                <w:b/>
                <w:bCs/>
              </w:rPr>
            </w:pPr>
            <w:r w:rsidRPr="5CDB2E17">
              <w:rPr>
                <w:rFonts w:ascii="Arial" w:eastAsia="Aptos" w:hAnsi="Arial" w:cs="Arial"/>
                <w:b/>
                <w:bCs/>
              </w:rPr>
              <w:t>Reflective Report</w:t>
            </w:r>
          </w:p>
        </w:tc>
      </w:tr>
      <w:tr w:rsidR="00DF3494" w:rsidRPr="00DF3494" w14:paraId="7DA34C1F" w14:textId="77777777" w:rsidTr="00292145">
        <w:trPr>
          <w:trHeight w:val="410"/>
        </w:trPr>
        <w:tc>
          <w:tcPr>
            <w:tcW w:w="2830" w:type="dxa"/>
          </w:tcPr>
          <w:p w14:paraId="3B070C4A" w14:textId="77777777" w:rsidR="00DF3494" w:rsidRPr="00DF3494" w:rsidRDefault="00DF3494" w:rsidP="00DF3494">
            <w:pPr>
              <w:rPr>
                <w:rFonts w:ascii="Arial" w:eastAsia="Aptos" w:hAnsi="Arial" w:cs="Arial"/>
                <w:b/>
                <w:bCs/>
              </w:rPr>
            </w:pPr>
            <w:r w:rsidRPr="00DF3494">
              <w:rPr>
                <w:rFonts w:ascii="Arial" w:eastAsia="Aptos" w:hAnsi="Arial" w:cs="Arial"/>
                <w:b/>
                <w:bCs/>
              </w:rPr>
              <w:t>Lecturer</w:t>
            </w:r>
          </w:p>
        </w:tc>
        <w:tc>
          <w:tcPr>
            <w:tcW w:w="7626" w:type="dxa"/>
            <w:tcBorders>
              <w:bottom w:val="nil"/>
            </w:tcBorders>
          </w:tcPr>
          <w:p w14:paraId="186F3725" w14:textId="64C5A554" w:rsidR="00DF3494" w:rsidRPr="00DF3494" w:rsidRDefault="00292145" w:rsidP="00DF3494">
            <w:pPr>
              <w:rPr>
                <w:rFonts w:ascii="Arial" w:eastAsia="Aptos" w:hAnsi="Arial" w:cs="Arial"/>
                <w:b/>
                <w:bCs/>
              </w:rPr>
            </w:pPr>
            <w:r>
              <w:rPr>
                <w:rFonts w:ascii="Arial" w:eastAsia="Aptos" w:hAnsi="Arial" w:cs="Arial"/>
                <w:b/>
                <w:bCs/>
              </w:rPr>
              <w:t xml:space="preserve">Vicky </w:t>
            </w:r>
          </w:p>
        </w:tc>
      </w:tr>
      <w:tr w:rsidR="5CDB2E17" w14:paraId="3CDB374C" w14:textId="77777777" w:rsidTr="00292145">
        <w:trPr>
          <w:trHeight w:val="410"/>
        </w:trPr>
        <w:tc>
          <w:tcPr>
            <w:tcW w:w="2557" w:type="dxa"/>
          </w:tcPr>
          <w:p w14:paraId="016FAB83" w14:textId="0D9F0D5A" w:rsidR="42A6143C" w:rsidRDefault="42A6143C" w:rsidP="5CDB2E17">
            <w:pPr>
              <w:rPr>
                <w:rFonts w:ascii="Arial" w:eastAsia="Aptos" w:hAnsi="Arial" w:cs="Arial"/>
                <w:b/>
                <w:bCs/>
              </w:rPr>
            </w:pPr>
            <w:r w:rsidRPr="5CDB2E17">
              <w:rPr>
                <w:rFonts w:ascii="Arial" w:eastAsia="Aptos" w:hAnsi="Arial" w:cs="Arial"/>
                <w:b/>
                <w:bCs/>
              </w:rPr>
              <w:t xml:space="preserve">Time allowed </w:t>
            </w:r>
          </w:p>
        </w:tc>
        <w:tc>
          <w:tcPr>
            <w:tcW w:w="6459" w:type="dxa"/>
            <w:tcBorders>
              <w:top w:val="nil"/>
            </w:tcBorders>
          </w:tcPr>
          <w:p w14:paraId="4893DAFD" w14:textId="14C5E2D1" w:rsidR="3E9A1134" w:rsidRDefault="3E9A1134" w:rsidP="5CDB2E17">
            <w:pPr>
              <w:rPr>
                <w:rFonts w:ascii="Arial" w:eastAsia="Aptos" w:hAnsi="Arial" w:cs="Arial"/>
                <w:b/>
                <w:bCs/>
              </w:rPr>
            </w:pPr>
            <w:r w:rsidRPr="5CDB2E17">
              <w:rPr>
                <w:rFonts w:ascii="Arial" w:eastAsia="Aptos" w:hAnsi="Arial" w:cs="Arial"/>
                <w:b/>
                <w:bCs/>
              </w:rPr>
              <w:t>2hrs 30 mins</w:t>
            </w:r>
          </w:p>
        </w:tc>
      </w:tr>
      <w:tr w:rsidR="5CDB2E17" w14:paraId="0069D42F" w14:textId="77777777" w:rsidTr="5CDB2E17">
        <w:trPr>
          <w:trHeight w:val="410"/>
        </w:trPr>
        <w:tc>
          <w:tcPr>
            <w:tcW w:w="2557" w:type="dxa"/>
          </w:tcPr>
          <w:p w14:paraId="63DEBD5C" w14:textId="0E623E11" w:rsidR="42A6143C" w:rsidRDefault="42A6143C" w:rsidP="5CDB2E17">
            <w:pPr>
              <w:rPr>
                <w:rFonts w:ascii="Arial" w:eastAsia="Aptos" w:hAnsi="Arial" w:cs="Arial"/>
                <w:b/>
                <w:bCs/>
              </w:rPr>
            </w:pPr>
            <w:r w:rsidRPr="5CDB2E17">
              <w:rPr>
                <w:rFonts w:ascii="Arial" w:eastAsia="Aptos" w:hAnsi="Arial" w:cs="Arial"/>
                <w:b/>
                <w:bCs/>
              </w:rPr>
              <w:t>Word count</w:t>
            </w:r>
          </w:p>
        </w:tc>
        <w:tc>
          <w:tcPr>
            <w:tcW w:w="6459" w:type="dxa"/>
          </w:tcPr>
          <w:p w14:paraId="4147D527" w14:textId="71FB636D" w:rsidR="42A6143C" w:rsidRDefault="42A6143C" w:rsidP="5CDB2E17">
            <w:pPr>
              <w:rPr>
                <w:rFonts w:ascii="Aptos" w:eastAsia="Aptos" w:hAnsi="Aptos" w:cs="Arial"/>
                <w:b/>
                <w:bCs/>
                <w:i/>
                <w:iCs/>
                <w:sz w:val="36"/>
                <w:szCs w:val="36"/>
              </w:rPr>
            </w:pPr>
            <w:r w:rsidRPr="5CDB2E17">
              <w:rPr>
                <w:rFonts w:ascii="Aptos" w:eastAsia="Aptos" w:hAnsi="Aptos" w:cs="Arial"/>
                <w:b/>
                <w:bCs/>
                <w:i/>
                <w:iCs/>
                <w:sz w:val="36"/>
                <w:szCs w:val="36"/>
              </w:rPr>
              <w:t xml:space="preserve"> </w:t>
            </w:r>
            <w:r w:rsidRPr="5CDB2E17">
              <w:rPr>
                <w:rFonts w:ascii="Aptos" w:eastAsia="Aptos" w:hAnsi="Aptos" w:cs="Arial"/>
                <w:b/>
                <w:bCs/>
                <w:i/>
                <w:iCs/>
              </w:rPr>
              <w:t>900 words +/- 10 % (excluding words already on the template)</w:t>
            </w:r>
          </w:p>
          <w:p w14:paraId="197A049C" w14:textId="1F168CFE" w:rsidR="5CDB2E17" w:rsidRDefault="5CDB2E17" w:rsidP="5CDB2E17">
            <w:pPr>
              <w:rPr>
                <w:rFonts w:ascii="Arial" w:eastAsia="Aptos" w:hAnsi="Arial" w:cs="Arial"/>
                <w:b/>
                <w:bCs/>
              </w:rPr>
            </w:pPr>
          </w:p>
        </w:tc>
      </w:tr>
    </w:tbl>
    <w:p w14:paraId="7CAC3E9D" w14:textId="77777777" w:rsidR="00DF3494" w:rsidRPr="00DF3494" w:rsidRDefault="00DF3494" w:rsidP="00DF3494">
      <w:pPr>
        <w:rPr>
          <w:rFonts w:ascii="Aptos" w:eastAsia="Aptos" w:hAnsi="Aptos" w:cs="Arial"/>
          <w:b/>
          <w:bCs/>
          <w:sz w:val="36"/>
          <w:szCs w:val="36"/>
          <w:u w:val="single"/>
        </w:rPr>
      </w:pPr>
      <w:r w:rsidRPr="00DF3494">
        <w:rPr>
          <w:rFonts w:ascii="Aptos" w:eastAsia="Aptos" w:hAnsi="Aptos" w:cs="Arial"/>
          <w:b/>
          <w:bCs/>
          <w:noProof/>
          <w:sz w:val="36"/>
          <w:szCs w:val="36"/>
          <w:u w:val="single"/>
          <w:lang w:eastAsia="en-GB"/>
        </w:rPr>
        <w:drawing>
          <wp:anchor distT="0" distB="0" distL="114300" distR="114300" simplePos="0" relativeHeight="251659264" behindDoc="0" locked="0" layoutInCell="1" allowOverlap="1" wp14:anchorId="2C8D7485" wp14:editId="49BBEBEE">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76EB08E3" w14:textId="1DEE77D9" w:rsidR="00DF3494" w:rsidRPr="00DF3494" w:rsidRDefault="00DF3494" w:rsidP="00DF3494">
      <w:pPr>
        <w:spacing w:after="0" w:line="360" w:lineRule="auto"/>
        <w:rPr>
          <w:rFonts w:ascii="Arial" w:eastAsia="Aptos" w:hAnsi="Arial" w:cs="Arial"/>
        </w:rPr>
      </w:pPr>
      <w:r w:rsidRPr="5CDB2E17">
        <w:rPr>
          <w:rFonts w:ascii="Aptos" w:eastAsia="Aptos" w:hAnsi="Aptos" w:cs="Arial"/>
          <w:b/>
          <w:bCs/>
          <w:sz w:val="36"/>
          <w:szCs w:val="36"/>
        </w:rPr>
        <w:t xml:space="preserve">Using the Gibbs Reflective Cycle </w:t>
      </w:r>
      <w:r w:rsidRPr="5CDB2E17">
        <w:rPr>
          <w:rFonts w:ascii="Arial" w:eastAsia="Aptos" w:hAnsi="Arial" w:cs="Arial"/>
        </w:rPr>
        <w:t xml:space="preserve">Using the Gibbs reflective cycle, write a reflection of your learning journey on the LCLM 4001- Academic Skills Module. Your writing should focus on at least </w:t>
      </w:r>
      <w:r w:rsidRPr="5CDB2E17">
        <w:rPr>
          <w:rFonts w:ascii="Arial" w:eastAsia="Aptos" w:hAnsi="Arial" w:cs="Arial"/>
          <w:b/>
          <w:bCs/>
          <w:color w:val="FF0000"/>
        </w:rPr>
        <w:t xml:space="preserve">ONE or TWO </w:t>
      </w:r>
      <w:r w:rsidRPr="5CDB2E17">
        <w:rPr>
          <w:rFonts w:ascii="Arial" w:eastAsia="Aptos" w:hAnsi="Arial" w:cs="Arial"/>
          <w:b/>
          <w:bCs/>
        </w:rPr>
        <w:t xml:space="preserve">experiences you had while studying the module. Examples of </w:t>
      </w:r>
      <w:r w:rsidRPr="5CDB2E17">
        <w:rPr>
          <w:rFonts w:ascii="Arial" w:eastAsia="Aptos" w:hAnsi="Arial" w:cs="Arial"/>
        </w:rPr>
        <w:t xml:space="preserve">in-class experiences you can reflect on are: </w:t>
      </w:r>
    </w:p>
    <w:p w14:paraId="31C0F669"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Task 1 and Task 2</w:t>
      </w:r>
    </w:p>
    <w:p w14:paraId="52B9DD0E"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Class activities and discussions (e.g., topics covered in class such as referencing and paraphrasing)</w:t>
      </w:r>
    </w:p>
    <w:p w14:paraId="3F6243CB"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Feedback received</w:t>
      </w:r>
    </w:p>
    <w:p w14:paraId="37CF9731" w14:textId="77777777" w:rsidR="00DF3494" w:rsidRPr="00DF3494" w:rsidRDefault="00DF3494" w:rsidP="00DF3494">
      <w:pPr>
        <w:numPr>
          <w:ilvl w:val="0"/>
          <w:numId w:val="1"/>
        </w:numPr>
        <w:spacing w:after="0" w:line="360" w:lineRule="auto"/>
        <w:rPr>
          <w:rFonts w:ascii="Arial" w:eastAsia="Aptos" w:hAnsi="Arial" w:cs="Arial"/>
        </w:rPr>
      </w:pPr>
      <w:r w:rsidRPr="5CDB2E17">
        <w:rPr>
          <w:rFonts w:ascii="Arial" w:eastAsia="Aptos" w:hAnsi="Arial" w:cs="Arial"/>
        </w:rPr>
        <w:t>Skills you have developed</w:t>
      </w:r>
    </w:p>
    <w:p w14:paraId="41A628D7" w14:textId="1E1B352E" w:rsidR="5CDB2E17" w:rsidRDefault="5CDB2E17" w:rsidP="5CDB2E17">
      <w:pPr>
        <w:numPr>
          <w:ilvl w:val="0"/>
          <w:numId w:val="1"/>
        </w:numPr>
        <w:spacing w:after="0" w:line="360" w:lineRule="auto"/>
        <w:rPr>
          <w:rFonts w:ascii="Arial" w:eastAsia="Aptos" w:hAnsi="Arial" w:cs="Arial"/>
        </w:rPr>
      </w:pPr>
    </w:p>
    <w:p w14:paraId="171B1D5A" w14:textId="77777777" w:rsidR="433DF009" w:rsidRDefault="433DF009" w:rsidP="5CDB2E17">
      <w:pPr>
        <w:rPr>
          <w:rFonts w:ascii="Aptos" w:eastAsia="Aptos" w:hAnsi="Aptos" w:cs="Arial"/>
          <w:i/>
          <w:iCs/>
          <w:sz w:val="36"/>
          <w:szCs w:val="36"/>
        </w:rPr>
      </w:pPr>
      <w:r w:rsidRPr="5CDB2E17">
        <w:rPr>
          <w:rFonts w:ascii="Aptos" w:eastAsia="Aptos" w:hAnsi="Aptos" w:cs="Arial"/>
          <w:i/>
          <w:iCs/>
          <w:sz w:val="36"/>
          <w:szCs w:val="36"/>
        </w:rPr>
        <w:t>(The boxes will expand as you type)</w:t>
      </w:r>
    </w:p>
    <w:p w14:paraId="084A3CA1" w14:textId="21A5C2E3" w:rsidR="5CDB2E17" w:rsidRDefault="5CDB2E17" w:rsidP="5CDB2E17">
      <w:pPr>
        <w:rPr>
          <w:rFonts w:ascii="Aptos" w:eastAsia="Aptos" w:hAnsi="Aptos" w:cs="Arial"/>
          <w:b/>
          <w:bCs/>
          <w:i/>
          <w:iCs/>
          <w:sz w:val="36"/>
          <w:szCs w:val="36"/>
        </w:rPr>
      </w:pPr>
    </w:p>
    <w:tbl>
      <w:tblPr>
        <w:tblStyle w:val="TableGrid"/>
        <w:tblW w:w="0" w:type="auto"/>
        <w:tblLook w:val="04A0" w:firstRow="1" w:lastRow="0" w:firstColumn="1" w:lastColumn="0" w:noHBand="0" w:noVBand="1"/>
      </w:tblPr>
      <w:tblGrid>
        <w:gridCol w:w="4508"/>
        <w:gridCol w:w="4508"/>
      </w:tblGrid>
      <w:tr w:rsidR="001D5929" w14:paraId="19480C2B" w14:textId="77777777" w:rsidTr="5CDB2E17">
        <w:tc>
          <w:tcPr>
            <w:tcW w:w="4508" w:type="dxa"/>
          </w:tcPr>
          <w:p w14:paraId="23414211" w14:textId="0F8F2D77" w:rsidR="003C0AC6" w:rsidRPr="004407C3" w:rsidRDefault="001D5929" w:rsidP="617F27A0">
            <w:pPr>
              <w:rPr>
                <w:b/>
                <w:bCs/>
                <w:sz w:val="36"/>
                <w:szCs w:val="36"/>
              </w:rPr>
            </w:pPr>
            <w:r w:rsidRPr="617F27A0">
              <w:rPr>
                <w:b/>
                <w:bCs/>
                <w:sz w:val="36"/>
                <w:szCs w:val="36"/>
              </w:rPr>
              <w:t>Description</w:t>
            </w:r>
          </w:p>
          <w:p w14:paraId="7023FC94" w14:textId="534AE73A" w:rsidR="001D5929" w:rsidRPr="00AE6CC5" w:rsidRDefault="003C0AC6" w:rsidP="4648CE54">
            <w:pPr>
              <w:rPr>
                <w:i/>
                <w:iCs/>
                <w:sz w:val="36"/>
                <w:szCs w:val="36"/>
              </w:rPr>
            </w:pPr>
            <w:r w:rsidRPr="4648CE54">
              <w:rPr>
                <w:rFonts w:asciiTheme="minorBidi" w:hAnsiTheme="minorBidi"/>
                <w:i/>
                <w:iCs/>
              </w:rPr>
              <w:t>(What happened? Describe the experience or experiences in class that you want to reflect on)</w:t>
            </w:r>
          </w:p>
        </w:tc>
        <w:tc>
          <w:tcPr>
            <w:tcW w:w="4508" w:type="dxa"/>
          </w:tcPr>
          <w:p w14:paraId="4F73022B" w14:textId="6B1DB9DF" w:rsidR="00AE6CC5" w:rsidRPr="00292145" w:rsidRDefault="00292145">
            <w:pPr>
              <w:rPr>
                <w:sz w:val="40"/>
                <w:szCs w:val="40"/>
                <w:vertAlign w:val="subscript"/>
              </w:rPr>
            </w:pPr>
            <w:r w:rsidRPr="00292145">
              <w:rPr>
                <w:sz w:val="12"/>
                <w:szCs w:val="12"/>
              </w:rPr>
              <w:t xml:space="preserve">When I first started business, I thought the course would strictly focus on the surface of what happens in the background of a business. But back in January I had the pleasure of meeting my tutor Vicky and she taught me with much patience that a business is a lot more then just numbers but it rather takes a lot of practice and you have to appear punctual and formal so you can be formal and more specifically she taught me the importance of notetaking </w:t>
            </w:r>
            <w:r w:rsidR="0068165A">
              <w:rPr>
                <w:sz w:val="12"/>
                <w:szCs w:val="12"/>
              </w:rPr>
              <w:t xml:space="preserve">and that </w:t>
            </w:r>
            <w:r w:rsidRPr="00292145">
              <w:rPr>
                <w:sz w:val="12"/>
                <w:szCs w:val="12"/>
              </w:rPr>
              <w:t>‘writing helps you to observe and to gather evidence’</w:t>
            </w:r>
            <w:r w:rsidR="0068165A">
              <w:rPr>
                <w:sz w:val="12"/>
                <w:szCs w:val="12"/>
              </w:rPr>
              <w:t xml:space="preserve"> according to ‘Day. T (2023) Success in academic writing’</w:t>
            </w:r>
            <w:r w:rsidRPr="00292145">
              <w:rPr>
                <w:sz w:val="12"/>
                <w:szCs w:val="12"/>
              </w:rPr>
              <w:t xml:space="preserve"> another thing is ‘writing helps you to remember’. The main thing I want to reflect is on my tunnel vision I had towards this course thinking it was smooth sail all the way through. After 5 weeks </w:t>
            </w:r>
            <w:r w:rsidRPr="00292145">
              <w:rPr>
                <w:sz w:val="12"/>
                <w:szCs w:val="12"/>
              </w:rPr>
              <w:lastRenderedPageBreak/>
              <w:t>of academic skills, it made me feel and gave me a different approach on everything listen first then write and express.</w:t>
            </w:r>
          </w:p>
          <w:p w14:paraId="0A271B1E" w14:textId="77777777" w:rsidR="00AE6CC5" w:rsidRDefault="00AE6CC5">
            <w:pPr>
              <w:rPr>
                <w:sz w:val="36"/>
                <w:szCs w:val="36"/>
              </w:rPr>
            </w:pPr>
          </w:p>
        </w:tc>
      </w:tr>
      <w:tr w:rsidR="001D5929" w14:paraId="53271314" w14:textId="77777777" w:rsidTr="5CDB2E17">
        <w:tc>
          <w:tcPr>
            <w:tcW w:w="4508" w:type="dxa"/>
          </w:tcPr>
          <w:p w14:paraId="7C077EEC" w14:textId="77777777" w:rsidR="001D5929" w:rsidRPr="00AE6CC5" w:rsidRDefault="001D5929">
            <w:pPr>
              <w:rPr>
                <w:b/>
                <w:bCs/>
                <w:sz w:val="36"/>
                <w:szCs w:val="36"/>
              </w:rPr>
            </w:pPr>
            <w:r w:rsidRPr="00AE6CC5">
              <w:rPr>
                <w:b/>
                <w:bCs/>
                <w:sz w:val="36"/>
                <w:szCs w:val="36"/>
              </w:rPr>
              <w:lastRenderedPageBreak/>
              <w:t>Feelings</w:t>
            </w:r>
          </w:p>
          <w:p w14:paraId="4F4BC879" w14:textId="77777777" w:rsidR="003C0AC6" w:rsidRPr="004407C3" w:rsidRDefault="003C0AC6" w:rsidP="003C0AC6">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7BDC5A85" w14:textId="4FBE6DE6" w:rsidR="003C0AC6" w:rsidRPr="004407C3" w:rsidRDefault="003C0AC6" w:rsidP="008966F3">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469D1181" w14:textId="55CDB2A8" w:rsidR="001D5929" w:rsidRPr="00AE6CC5" w:rsidRDefault="001D5929">
            <w:pPr>
              <w:rPr>
                <w:i/>
                <w:iCs/>
                <w:sz w:val="36"/>
                <w:szCs w:val="36"/>
              </w:rPr>
            </w:pPr>
          </w:p>
        </w:tc>
        <w:tc>
          <w:tcPr>
            <w:tcW w:w="4508" w:type="dxa"/>
          </w:tcPr>
          <w:p w14:paraId="12B55FC0" w14:textId="2DE0C434" w:rsidR="00F537F6" w:rsidRPr="00292145" w:rsidRDefault="00292145">
            <w:pPr>
              <w:rPr>
                <w:sz w:val="16"/>
                <w:szCs w:val="16"/>
              </w:rPr>
            </w:pPr>
            <w:r>
              <w:rPr>
                <w:sz w:val="16"/>
                <w:szCs w:val="16"/>
              </w:rPr>
              <w:t xml:space="preserve">Going through it all </w:t>
            </w:r>
            <w:r w:rsidR="00F537F6">
              <w:rPr>
                <w:sz w:val="16"/>
                <w:szCs w:val="16"/>
              </w:rPr>
              <w:t>at the time it made me feel like I knew much less than I thought I knew and it that was back to square 1 like my first ever day of school again although before I started I felt I was ready for anything if anything I felt like I could get my level 6 within a year but looking back now I realised this course could have been much harder if I didn’t have a teacher like Vicky I like to think of her as a  ‘partner in the learning process’</w:t>
            </w:r>
            <w:r w:rsidR="00804806">
              <w:rPr>
                <w:sz w:val="16"/>
                <w:szCs w:val="16"/>
              </w:rPr>
              <w:t xml:space="preserve"> ‘Dawson.C(2014) The mature students guide: essential skills for those’ </w:t>
            </w:r>
            <w:r w:rsidR="00F537F6">
              <w:rPr>
                <w:sz w:val="16"/>
                <w:szCs w:val="16"/>
              </w:rPr>
              <w:t>; my confidence on the other I believe it made me feel a bit overwhelmed  as it wasn’t I was expecting. However, I think I can say confidently say that I wasn’t alone in this and many of my peers also felt a bit overwhelmed by this course because they were also expecting a smooth sail which made me feel a bit calmer and took a few stones of my back as it made me think I wasn’t the only one who felt like they were running a marathon</w:t>
            </w:r>
            <w:r w:rsidR="0068165A">
              <w:rPr>
                <w:sz w:val="16"/>
                <w:szCs w:val="16"/>
              </w:rPr>
              <w:t xml:space="preserve"> but with time and as the course progressed I started getting better and more confident in myself again almost like when you start riding a bike on your own</w:t>
            </w:r>
          </w:p>
        </w:tc>
      </w:tr>
      <w:tr w:rsidR="001D5929" w14:paraId="2C842798" w14:textId="77777777" w:rsidTr="5CDB2E17">
        <w:tc>
          <w:tcPr>
            <w:tcW w:w="4508" w:type="dxa"/>
          </w:tcPr>
          <w:p w14:paraId="1D13C74D" w14:textId="77777777" w:rsidR="001D5929" w:rsidRPr="00AE6CC5" w:rsidRDefault="001D5929">
            <w:pPr>
              <w:rPr>
                <w:b/>
                <w:bCs/>
                <w:sz w:val="36"/>
                <w:szCs w:val="36"/>
              </w:rPr>
            </w:pPr>
            <w:r w:rsidRPr="00AE6CC5">
              <w:rPr>
                <w:b/>
                <w:bCs/>
                <w:sz w:val="36"/>
                <w:szCs w:val="36"/>
              </w:rPr>
              <w:t>Evaluation</w:t>
            </w:r>
          </w:p>
          <w:p w14:paraId="1AD19111" w14:textId="2D6096A1" w:rsidR="001D5929" w:rsidRPr="00AE6CC5" w:rsidRDefault="003C0AC6">
            <w:pPr>
              <w:rPr>
                <w:i/>
                <w:iCs/>
                <w:sz w:val="36"/>
                <w:szCs w:val="36"/>
              </w:rPr>
            </w:pPr>
            <w:r w:rsidRPr="004407C3">
              <w:rPr>
                <w:rFonts w:asciiTheme="minorBidi" w:hAnsiTheme="minorBidi"/>
                <w:i/>
                <w:iCs/>
              </w:rPr>
              <w:t xml:space="preserve">(What was good and bad about the experience?) </w:t>
            </w:r>
          </w:p>
        </w:tc>
        <w:tc>
          <w:tcPr>
            <w:tcW w:w="4508" w:type="dxa"/>
          </w:tcPr>
          <w:p w14:paraId="74B70693" w14:textId="6011960D" w:rsidR="00F537F6" w:rsidRPr="00F537F6" w:rsidRDefault="00F537F6">
            <w:pPr>
              <w:rPr>
                <w:sz w:val="16"/>
                <w:szCs w:val="16"/>
              </w:rPr>
            </w:pPr>
            <w:r>
              <w:rPr>
                <w:sz w:val="16"/>
                <w:szCs w:val="16"/>
              </w:rPr>
              <w:t>This experience was more than just an academic one</w:t>
            </w:r>
            <w:r w:rsidR="0068165A">
              <w:rPr>
                <w:sz w:val="16"/>
                <w:szCs w:val="16"/>
              </w:rPr>
              <w:t xml:space="preserve"> it was also a humbling experience as it showcased to me that I’m not more capable then everyone and that with time and consistency you start seeing results a lot like running a business running straight forward into expecting immediate six-figure profits will only let yourself down its almost like climbing a mountain the climb itself is hard and requires a lot of endurance but the view from the top after all the struggle always make it worth it so I think that what I really enjoyed however one thing I didn’t enjoy was constantly having to reassure myself to not call it quits it it was as if I was my biggest enemy</w:t>
            </w:r>
          </w:p>
        </w:tc>
      </w:tr>
      <w:tr w:rsidR="001D5929" w14:paraId="5B381D3D" w14:textId="77777777" w:rsidTr="5CDB2E17">
        <w:tc>
          <w:tcPr>
            <w:tcW w:w="4508" w:type="dxa"/>
          </w:tcPr>
          <w:p w14:paraId="64EFC52A" w14:textId="77777777" w:rsidR="001D5929" w:rsidRPr="00AE6CC5" w:rsidRDefault="001D5929">
            <w:pPr>
              <w:rPr>
                <w:b/>
                <w:bCs/>
                <w:sz w:val="36"/>
                <w:szCs w:val="36"/>
              </w:rPr>
            </w:pPr>
            <w:r w:rsidRPr="00AE6CC5">
              <w:rPr>
                <w:b/>
                <w:bCs/>
                <w:sz w:val="36"/>
                <w:szCs w:val="36"/>
              </w:rPr>
              <w:t>Analysis</w:t>
            </w:r>
          </w:p>
          <w:p w14:paraId="5ADF337A" w14:textId="77777777" w:rsidR="003C0AC6" w:rsidRPr="004407C3" w:rsidRDefault="003C0AC6" w:rsidP="003C0AC6">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5D6BB904" w14:textId="13418E51" w:rsidR="001D5929" w:rsidRPr="003C0AC6" w:rsidRDefault="003C0AC6" w:rsidP="003C0AC6">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08A5C9B7" w14:textId="38E04EB1" w:rsidR="001D5929" w:rsidRPr="0068165A" w:rsidRDefault="003B17E8">
            <w:pPr>
              <w:rPr>
                <w:sz w:val="16"/>
                <w:szCs w:val="16"/>
              </w:rPr>
            </w:pPr>
            <w:r>
              <w:rPr>
                <w:sz w:val="16"/>
                <w:szCs w:val="16"/>
              </w:rPr>
              <w:t xml:space="preserve">The situation was very positive, and it showed me how big the learning curve was and that nothing in this world comes to you without putting the time and patience into it. What I think went exceptionally well was when I regained my confidence and started developing my own knowledge about this topic using my own time and understanding the terminology, I learned in class outside of class. Like I said before my ego got the better of me in the first few weeks and caused me to excuse my laziness when turning in assignments or being in class, I know some students felt the same as </w:t>
            </w:r>
            <w:r w:rsidR="00804806">
              <w:rPr>
                <w:sz w:val="16"/>
                <w:szCs w:val="16"/>
              </w:rPr>
              <w:t>me,</w:t>
            </w:r>
            <w:r>
              <w:rPr>
                <w:sz w:val="16"/>
                <w:szCs w:val="16"/>
              </w:rPr>
              <w:t xml:space="preserve"> but majority of the class kept their heads down and learned and kept their ego to a minimum</w:t>
            </w:r>
          </w:p>
        </w:tc>
      </w:tr>
      <w:tr w:rsidR="001D5929" w14:paraId="167266B7" w14:textId="77777777" w:rsidTr="5CDB2E17">
        <w:tc>
          <w:tcPr>
            <w:tcW w:w="4508" w:type="dxa"/>
          </w:tcPr>
          <w:p w14:paraId="12C68A00" w14:textId="77777777" w:rsidR="001D5929" w:rsidRPr="00AE6CC5" w:rsidRDefault="001D5929">
            <w:pPr>
              <w:rPr>
                <w:b/>
                <w:bCs/>
                <w:sz w:val="36"/>
                <w:szCs w:val="36"/>
              </w:rPr>
            </w:pPr>
            <w:r w:rsidRPr="00AE6CC5">
              <w:rPr>
                <w:b/>
                <w:bCs/>
                <w:sz w:val="36"/>
                <w:szCs w:val="36"/>
              </w:rPr>
              <w:t>Conclusion</w:t>
            </w:r>
          </w:p>
          <w:p w14:paraId="65A8D77F" w14:textId="63FD63B7"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What else could you have done? Or what could you have improved?</w:t>
            </w:r>
            <w:r w:rsidR="00F74A7A">
              <w:rPr>
                <w:rFonts w:asciiTheme="minorBidi" w:hAnsiTheme="minorBidi"/>
                <w:i/>
                <w:iCs/>
              </w:rPr>
              <w:t xml:space="preserve"> What could you do differently next time)</w:t>
            </w:r>
          </w:p>
        </w:tc>
        <w:tc>
          <w:tcPr>
            <w:tcW w:w="4508" w:type="dxa"/>
          </w:tcPr>
          <w:p w14:paraId="19601781" w14:textId="0EC63F12" w:rsidR="003B17E8" w:rsidRPr="003B17E8" w:rsidRDefault="003B17E8">
            <w:pPr>
              <w:rPr>
                <w:sz w:val="16"/>
                <w:szCs w:val="16"/>
              </w:rPr>
            </w:pPr>
            <w:r>
              <w:rPr>
                <w:sz w:val="16"/>
                <w:szCs w:val="16"/>
              </w:rPr>
              <w:t>Something I could of done better which I didn’t touch upon was use my own free time and turn into revision time I feel like that could of given me a massive boost in many occasions, next which will probably be next semester ill keep my head down and when I don’t understand something I wont be afraid to ask ; to leave my ego at home that day because many students are like me in my class</w:t>
            </w:r>
          </w:p>
        </w:tc>
      </w:tr>
      <w:tr w:rsidR="001D5929" w14:paraId="62554554" w14:textId="77777777" w:rsidTr="5CDB2E17">
        <w:tc>
          <w:tcPr>
            <w:tcW w:w="4508" w:type="dxa"/>
          </w:tcPr>
          <w:p w14:paraId="3DDB2C75" w14:textId="77777777" w:rsidR="001D5929" w:rsidRPr="00AE6CC5" w:rsidRDefault="00AE6CC5">
            <w:pPr>
              <w:rPr>
                <w:b/>
                <w:bCs/>
                <w:sz w:val="36"/>
                <w:szCs w:val="36"/>
              </w:rPr>
            </w:pPr>
            <w:r w:rsidRPr="00AE6CC5">
              <w:rPr>
                <w:b/>
                <w:bCs/>
                <w:sz w:val="36"/>
                <w:szCs w:val="36"/>
              </w:rPr>
              <w:t>Action Plan</w:t>
            </w:r>
          </w:p>
          <w:p w14:paraId="1C456444" w14:textId="0FAA4A3F" w:rsidR="00AE6CC5" w:rsidRPr="00AE6CC5" w:rsidRDefault="00F74A7A" w:rsidP="4648CE54">
            <w:pPr>
              <w:rPr>
                <w:i/>
                <w:iCs/>
                <w:sz w:val="36"/>
                <w:szCs w:val="36"/>
              </w:rPr>
            </w:pPr>
            <w:r w:rsidRPr="4648CE54">
              <w:rPr>
                <w:rFonts w:asciiTheme="minorBidi" w:hAnsiTheme="minorBidi"/>
                <w:i/>
                <w:iCs/>
              </w:rPr>
              <w:t>(Create a plan to support you in learning/ developing the skills you need to improve the situation next time)</w:t>
            </w:r>
          </w:p>
        </w:tc>
        <w:tc>
          <w:tcPr>
            <w:tcW w:w="4508" w:type="dxa"/>
          </w:tcPr>
          <w:p w14:paraId="2D243D6D" w14:textId="42E3654E" w:rsidR="003B17E8" w:rsidRPr="003B17E8" w:rsidRDefault="003B17E8">
            <w:pPr>
              <w:rPr>
                <w:sz w:val="16"/>
                <w:szCs w:val="16"/>
              </w:rPr>
            </w:pPr>
            <w:r>
              <w:rPr>
                <w:sz w:val="16"/>
                <w:szCs w:val="16"/>
              </w:rPr>
              <w:t xml:space="preserve">My action plan for when I open my business and learning is to be more subtle and more confident in the fact that I’m at the bottom of the chain in this </w:t>
            </w:r>
            <w:r w:rsidR="00804806">
              <w:rPr>
                <w:sz w:val="16"/>
                <w:szCs w:val="16"/>
              </w:rPr>
              <w:t>page of</w:t>
            </w:r>
            <w:r>
              <w:rPr>
                <w:sz w:val="16"/>
                <w:szCs w:val="16"/>
              </w:rPr>
              <w:t xml:space="preserve"> my life so I shouldn’t be afraid to ask my teachers or someone who knows what they’re doing for a helping hand and try to learn a few of their tricks and tips </w:t>
            </w:r>
          </w:p>
        </w:tc>
      </w:tr>
      <w:tr w:rsidR="5CDB2E17" w14:paraId="33BEE775" w14:textId="77777777" w:rsidTr="5CDB2E17">
        <w:trPr>
          <w:trHeight w:val="300"/>
        </w:trPr>
        <w:tc>
          <w:tcPr>
            <w:tcW w:w="4508" w:type="dxa"/>
          </w:tcPr>
          <w:p w14:paraId="79968417" w14:textId="4717C17D" w:rsidR="0CD485BC" w:rsidRDefault="0CD485BC" w:rsidP="5CDB2E17">
            <w:pPr>
              <w:rPr>
                <w:b/>
                <w:bCs/>
                <w:sz w:val="36"/>
                <w:szCs w:val="36"/>
              </w:rPr>
            </w:pPr>
            <w:r w:rsidRPr="5CDB2E17">
              <w:rPr>
                <w:b/>
                <w:bCs/>
                <w:sz w:val="36"/>
                <w:szCs w:val="36"/>
              </w:rPr>
              <w:t>Reference list</w:t>
            </w:r>
          </w:p>
        </w:tc>
        <w:tc>
          <w:tcPr>
            <w:tcW w:w="4508" w:type="dxa"/>
          </w:tcPr>
          <w:p w14:paraId="6F3ED757" w14:textId="77777777" w:rsidR="5CDB2E17" w:rsidRDefault="00804806" w:rsidP="5CDB2E17">
            <w:pPr>
              <w:rPr>
                <w:sz w:val="16"/>
                <w:szCs w:val="16"/>
              </w:rPr>
            </w:pPr>
            <w:r>
              <w:rPr>
                <w:sz w:val="16"/>
                <w:szCs w:val="16"/>
              </w:rPr>
              <w:t>Dawson.C(2014) The mature students guide: essential skills for those</w:t>
            </w:r>
          </w:p>
          <w:p w14:paraId="4F3E76F1" w14:textId="0F648F1A" w:rsidR="00804806" w:rsidRPr="005A5FB7" w:rsidRDefault="00804806" w:rsidP="5CDB2E17">
            <w:pPr>
              <w:rPr>
                <w:sz w:val="36"/>
                <w:szCs w:val="36"/>
              </w:rPr>
            </w:pPr>
            <w:r>
              <w:rPr>
                <w:sz w:val="12"/>
                <w:szCs w:val="12"/>
              </w:rPr>
              <w:t>Day. T (2023) Success in academic writing’</w:t>
            </w:r>
          </w:p>
        </w:tc>
      </w:tr>
    </w:tbl>
    <w:p w14:paraId="7C519356" w14:textId="77777777" w:rsidR="006B0961" w:rsidRPr="006B0961" w:rsidRDefault="006B0961">
      <w:pPr>
        <w:rPr>
          <w:sz w:val="36"/>
          <w:szCs w:val="36"/>
        </w:rPr>
      </w:pPr>
    </w:p>
    <w:sectPr w:rsidR="006B0961" w:rsidRPr="006B0961" w:rsidSect="00376D86">
      <w:pgSz w:w="11906" w:h="16838"/>
      <w:pgMar w:top="1440" w:right="1440" w:bottom="1440" w:left="1440" w:header="708" w:footer="708" w:gutter="0"/>
      <w:pgBorders w:offsetFrom="page">
        <w:top w:val="babyRattle" w:sz="10" w:space="24" w:color="auto"/>
        <w:left w:val="babyRattle" w:sz="10" w:space="24" w:color="auto"/>
        <w:bottom w:val="babyRattle" w:sz="10" w:space="24" w:color="auto"/>
        <w:right w:val="babyRattle"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E4C0D" w14:textId="77777777" w:rsidR="00ED2BFF" w:rsidRDefault="00ED2BFF" w:rsidP="003C0AC6">
      <w:pPr>
        <w:spacing w:after="0" w:line="240" w:lineRule="auto"/>
      </w:pPr>
      <w:r>
        <w:separator/>
      </w:r>
    </w:p>
  </w:endnote>
  <w:endnote w:type="continuationSeparator" w:id="0">
    <w:p w14:paraId="1415C85F" w14:textId="77777777" w:rsidR="00ED2BFF" w:rsidRDefault="00ED2BFF" w:rsidP="003C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3CB41" w14:textId="77777777" w:rsidR="00ED2BFF" w:rsidRDefault="00ED2BFF" w:rsidP="003C0AC6">
      <w:pPr>
        <w:spacing w:after="0" w:line="240" w:lineRule="auto"/>
      </w:pPr>
      <w:r>
        <w:separator/>
      </w:r>
    </w:p>
  </w:footnote>
  <w:footnote w:type="continuationSeparator" w:id="0">
    <w:p w14:paraId="2F4CC4A4" w14:textId="77777777" w:rsidR="00ED2BFF" w:rsidRDefault="00ED2BFF" w:rsidP="003C0A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isplayBackgroundShape/>
  <w:defaultTabStop w:val="720"/>
  <w:characterSpacingControl w:val="doNotCompress"/>
  <w:hdrShapeDefaults>
    <o:shapedefaults v:ext="edit" spidmax="2050">
      <o:colormru v:ext="edit" colors="#7bb62c,#d2e7c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14E41"/>
    <w:rsid w:val="000A6F0B"/>
    <w:rsid w:val="001D5929"/>
    <w:rsid w:val="001E30CE"/>
    <w:rsid w:val="002371F2"/>
    <w:rsid w:val="00280B76"/>
    <w:rsid w:val="00292145"/>
    <w:rsid w:val="002C584D"/>
    <w:rsid w:val="00376D86"/>
    <w:rsid w:val="003B17E8"/>
    <w:rsid w:val="003C0AC6"/>
    <w:rsid w:val="005A5FB7"/>
    <w:rsid w:val="0068165A"/>
    <w:rsid w:val="006B0961"/>
    <w:rsid w:val="006D2847"/>
    <w:rsid w:val="007C34F3"/>
    <w:rsid w:val="00804806"/>
    <w:rsid w:val="00850730"/>
    <w:rsid w:val="008966F3"/>
    <w:rsid w:val="00924080"/>
    <w:rsid w:val="00AE6CC5"/>
    <w:rsid w:val="00C01C6A"/>
    <w:rsid w:val="00CE2404"/>
    <w:rsid w:val="00CE503A"/>
    <w:rsid w:val="00D01F2E"/>
    <w:rsid w:val="00DF3494"/>
    <w:rsid w:val="00ED2BFF"/>
    <w:rsid w:val="00F537F6"/>
    <w:rsid w:val="00F74A7A"/>
    <w:rsid w:val="00FB31E7"/>
    <w:rsid w:val="0CD485BC"/>
    <w:rsid w:val="12C93BE8"/>
    <w:rsid w:val="173F1A01"/>
    <w:rsid w:val="22266E36"/>
    <w:rsid w:val="3E9A1134"/>
    <w:rsid w:val="42A6143C"/>
    <w:rsid w:val="433DF009"/>
    <w:rsid w:val="43F90C17"/>
    <w:rsid w:val="45C9CA48"/>
    <w:rsid w:val="4648CE54"/>
    <w:rsid w:val="4CFD4B9A"/>
    <w:rsid w:val="5151D612"/>
    <w:rsid w:val="5CDB2E17"/>
    <w:rsid w:val="617F27A0"/>
    <w:rsid w:val="6536CA39"/>
    <w:rsid w:val="6D69F541"/>
    <w:rsid w:val="6F61F7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7bb62c,#d2e7c3"/>
    </o:shapedefaults>
    <o:shapelayout v:ext="edit">
      <o:idmap v:ext="edit" data="2"/>
    </o:shapelayout>
  </w:shapeDefaults>
  <w:decimalSymbol w:val="."/>
  <w:listSeparator w:val=","/>
  <w14:docId w14:val="31DF6DF1"/>
  <w15:docId w15:val="{ACD16372-B975-4AE8-945B-85D2E079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79A00-CA93-47FE-8EB1-2EEA9CDD9DEE}">
  <ds:schemaRefs>
    <ds:schemaRef ds:uri="http://schemas.microsoft.com/sharepoint/v3/contenttype/forms"/>
  </ds:schemaRefs>
</ds:datastoreItem>
</file>

<file path=customXml/itemProps2.xml><?xml version="1.0" encoding="utf-8"?>
<ds:datastoreItem xmlns:ds="http://schemas.openxmlformats.org/officeDocument/2006/customXml" ds:itemID="{25E6A90A-7F85-4237-9A44-F4E597AE98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C32584-DE37-4183-8253-9F21E2E613A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37E004A-0DCC-4C9F-A307-968BE6F83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886</Words>
  <Characters>5054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Daniel Bujor (2519443)</cp:lastModifiedBy>
  <cp:revision>3</cp:revision>
  <dcterms:created xsi:type="dcterms:W3CDTF">2026-03-16T16:21:00Z</dcterms:created>
  <dcterms:modified xsi:type="dcterms:W3CDTF">2026-03-16T16:21:00Z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y fmtid="{D5CDD505-2E9C-101B-9397-08002B2CF9AE}" pid="3" name="ContentTypeId">
    <vt:lpwstr>0x0101007F1F4C4780FD9A4CB93756575F0CE1D7</vt:lpwstr>
  </property>
  <property fmtid="{D5CDD505-2E9C-101B-9397-08002B2CF9AE}" pid="4" name="docLang">
    <vt:lpwstr>en</vt:lpwstr>
  </property>
</Properties>
</file>