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4B4B2" w14:textId="77777777" w:rsidR="002167FB" w:rsidRPr="004E08A3" w:rsidRDefault="002167FB" w:rsidP="003B6BB6">
      <w:pPr>
        <w:spacing w:line="480" w:lineRule="auto"/>
        <w:jc w:val="center"/>
        <w:rPr>
          <w:b/>
          <w:bCs/>
          <w:color w:val="000000" w:themeColor="text1"/>
          <w:sz w:val="44"/>
          <w:szCs w:val="44"/>
        </w:rPr>
      </w:pPr>
    </w:p>
    <w:p w14:paraId="5E6DF8E6" w14:textId="77777777" w:rsidR="006239B6" w:rsidRPr="004E08A3" w:rsidRDefault="006239B6" w:rsidP="33631DAD">
      <w:pPr>
        <w:spacing w:line="480" w:lineRule="auto"/>
        <w:jc w:val="right"/>
        <w:rPr>
          <w:b/>
          <w:bCs/>
          <w:color w:val="000000" w:themeColor="text1"/>
          <w:sz w:val="44"/>
          <w:szCs w:val="44"/>
        </w:rPr>
      </w:pPr>
    </w:p>
    <w:p w14:paraId="6F0F700F" w14:textId="6E062274" w:rsidR="00615E06" w:rsidRPr="004E08A3" w:rsidRDefault="00801B7D" w:rsidP="33631DAD">
      <w:pPr>
        <w:spacing w:line="480" w:lineRule="auto"/>
        <w:jc w:val="right"/>
        <w:rPr>
          <w:b/>
          <w:bCs/>
          <w:color w:val="000000" w:themeColor="text1"/>
          <w:sz w:val="44"/>
          <w:szCs w:val="44"/>
        </w:rPr>
      </w:pPr>
      <w:r w:rsidRPr="004E08A3">
        <w:rPr>
          <w:b/>
          <w:bCs/>
          <w:color w:val="000000" w:themeColor="text1"/>
          <w:sz w:val="44"/>
          <w:szCs w:val="44"/>
        </w:rPr>
        <w:tab/>
      </w:r>
    </w:p>
    <w:p w14:paraId="2E027ABF" w14:textId="33A22919" w:rsidR="33631DAD" w:rsidRPr="004E08A3" w:rsidRDefault="00F3143F" w:rsidP="33631DAD">
      <w:pPr>
        <w:spacing w:line="480" w:lineRule="auto"/>
        <w:jc w:val="right"/>
        <w:rPr>
          <w:b/>
          <w:bCs/>
          <w:color w:val="000000" w:themeColor="text1"/>
          <w:sz w:val="44"/>
          <w:szCs w:val="44"/>
        </w:rPr>
      </w:pPr>
      <w:r w:rsidRPr="004E08A3">
        <w:rPr>
          <w:b/>
          <w:bCs/>
          <w:color w:val="000000" w:themeColor="text1"/>
          <w:sz w:val="44"/>
          <w:szCs w:val="44"/>
        </w:rPr>
        <w:t xml:space="preserve">                                                                                                                             </w:t>
      </w:r>
    </w:p>
    <w:p w14:paraId="767E0EC3" w14:textId="77777777" w:rsidR="009916BC" w:rsidRPr="004E08A3" w:rsidRDefault="009916BC" w:rsidP="33631DAD">
      <w:pPr>
        <w:spacing w:line="480" w:lineRule="auto"/>
        <w:jc w:val="right"/>
        <w:rPr>
          <w:b/>
          <w:bCs/>
          <w:color w:val="000000" w:themeColor="text1"/>
          <w:sz w:val="44"/>
          <w:szCs w:val="44"/>
        </w:rPr>
      </w:pPr>
    </w:p>
    <w:p w14:paraId="1B5F94B3" w14:textId="41CB6F85" w:rsidR="33631DAD" w:rsidRPr="004E08A3" w:rsidRDefault="33631DAD" w:rsidP="33631DAD">
      <w:pPr>
        <w:spacing w:line="480" w:lineRule="auto"/>
        <w:jc w:val="right"/>
        <w:rPr>
          <w:b/>
          <w:bCs/>
          <w:color w:val="000000" w:themeColor="text1"/>
          <w:sz w:val="44"/>
          <w:szCs w:val="44"/>
        </w:rPr>
      </w:pPr>
    </w:p>
    <w:p w14:paraId="12F5BBC9" w14:textId="15060448" w:rsidR="00C82C1C" w:rsidRPr="004E08A3" w:rsidRDefault="00157ACE" w:rsidP="00C82C1C">
      <w:pPr>
        <w:spacing w:line="480" w:lineRule="auto"/>
        <w:jc w:val="right"/>
        <w:rPr>
          <w:b/>
          <w:color w:val="000000" w:themeColor="text1"/>
          <w:sz w:val="44"/>
          <w:szCs w:val="44"/>
        </w:rPr>
      </w:pPr>
      <w:r w:rsidRPr="004E08A3">
        <w:rPr>
          <w:b/>
          <w:color w:val="000000" w:themeColor="text1"/>
          <w:sz w:val="44"/>
          <w:szCs w:val="44"/>
        </w:rPr>
        <w:t xml:space="preserve"> </w:t>
      </w:r>
    </w:p>
    <w:p w14:paraId="7831C769" w14:textId="77777777" w:rsidR="00272AAF" w:rsidRPr="004E08A3" w:rsidRDefault="00272AAF" w:rsidP="00272AAF">
      <w:pPr>
        <w:jc w:val="right"/>
        <w:rPr>
          <w:b/>
          <w:bCs/>
          <w:iCs/>
          <w:color w:val="000000" w:themeColor="text1"/>
          <w:sz w:val="56"/>
          <w:szCs w:val="48"/>
        </w:rPr>
      </w:pPr>
      <w:r w:rsidRPr="004E08A3">
        <w:rPr>
          <w:b/>
          <w:bCs/>
          <w:iCs/>
          <w:color w:val="000000" w:themeColor="text1"/>
          <w:sz w:val="56"/>
          <w:szCs w:val="48"/>
        </w:rPr>
        <w:t>Accessing Local Authority Services:</w:t>
      </w:r>
    </w:p>
    <w:p w14:paraId="28BC0C98" w14:textId="4157739F" w:rsidR="00272AAF" w:rsidRPr="004E08A3" w:rsidRDefault="00272AAF" w:rsidP="00272AAF">
      <w:pPr>
        <w:jc w:val="right"/>
        <w:rPr>
          <w:b/>
          <w:bCs/>
          <w:i/>
          <w:color w:val="000000" w:themeColor="text1"/>
          <w:sz w:val="56"/>
          <w:szCs w:val="48"/>
        </w:rPr>
      </w:pPr>
      <w:r w:rsidRPr="004E08A3">
        <w:rPr>
          <w:b/>
          <w:bCs/>
          <w:i/>
          <w:color w:val="000000" w:themeColor="text1"/>
          <w:sz w:val="56"/>
          <w:szCs w:val="48"/>
        </w:rPr>
        <w:t xml:space="preserve">The Experiences of Digital Exclusion by Older </w:t>
      </w:r>
      <w:r w:rsidR="006C309E" w:rsidRPr="004E08A3">
        <w:rPr>
          <w:b/>
          <w:bCs/>
          <w:i/>
          <w:color w:val="000000" w:themeColor="text1"/>
          <w:sz w:val="56"/>
          <w:szCs w:val="48"/>
        </w:rPr>
        <w:t>Adults</w:t>
      </w:r>
      <w:r w:rsidRPr="004E08A3">
        <w:rPr>
          <w:b/>
          <w:bCs/>
          <w:i/>
          <w:color w:val="000000" w:themeColor="text1"/>
          <w:sz w:val="56"/>
          <w:szCs w:val="48"/>
        </w:rPr>
        <w:t xml:space="preserve"> </w:t>
      </w:r>
      <w:r w:rsidR="000C1C1D" w:rsidRPr="004E08A3">
        <w:rPr>
          <w:b/>
          <w:bCs/>
          <w:i/>
          <w:color w:val="000000" w:themeColor="text1"/>
          <w:sz w:val="56"/>
          <w:szCs w:val="48"/>
        </w:rPr>
        <w:t>in a Local Authority in North Wales</w:t>
      </w:r>
      <w:r w:rsidRPr="004E08A3">
        <w:rPr>
          <w:b/>
          <w:bCs/>
          <w:i/>
          <w:color w:val="000000" w:themeColor="text1"/>
          <w:sz w:val="56"/>
          <w:szCs w:val="48"/>
        </w:rPr>
        <w:t xml:space="preserve"> </w:t>
      </w:r>
    </w:p>
    <w:p w14:paraId="513BEA06" w14:textId="77777777" w:rsidR="00C82C1C" w:rsidRPr="004E08A3" w:rsidRDefault="00C82C1C" w:rsidP="5CDED487">
      <w:pPr>
        <w:jc w:val="right"/>
        <w:rPr>
          <w:b/>
          <w:bCs/>
          <w:color w:val="000000" w:themeColor="text1"/>
          <w:sz w:val="56"/>
          <w:szCs w:val="56"/>
        </w:rPr>
      </w:pPr>
    </w:p>
    <w:p w14:paraId="04C6E119" w14:textId="52166D79" w:rsidR="5CDED487" w:rsidRPr="004E08A3" w:rsidRDefault="5CDED487" w:rsidP="5CDED487">
      <w:pPr>
        <w:jc w:val="right"/>
        <w:rPr>
          <w:b/>
          <w:bCs/>
          <w:color w:val="000000" w:themeColor="text1"/>
          <w:sz w:val="56"/>
          <w:szCs w:val="56"/>
        </w:rPr>
      </w:pPr>
    </w:p>
    <w:p w14:paraId="30BA6ADA" w14:textId="0AE68F34" w:rsidR="5CDED487" w:rsidRPr="004E08A3" w:rsidRDefault="5CDED487" w:rsidP="5CDED487">
      <w:pPr>
        <w:jc w:val="right"/>
        <w:rPr>
          <w:b/>
          <w:bCs/>
          <w:color w:val="000000" w:themeColor="text1"/>
          <w:sz w:val="56"/>
          <w:szCs w:val="56"/>
        </w:rPr>
      </w:pPr>
    </w:p>
    <w:p w14:paraId="7B24BFA1" w14:textId="45BEAE9B" w:rsidR="5CDED487" w:rsidRPr="004E08A3" w:rsidRDefault="5CDED487" w:rsidP="5CDED487">
      <w:pPr>
        <w:jc w:val="right"/>
        <w:rPr>
          <w:b/>
          <w:bCs/>
          <w:color w:val="000000" w:themeColor="text1"/>
          <w:sz w:val="56"/>
          <w:szCs w:val="56"/>
        </w:rPr>
      </w:pPr>
    </w:p>
    <w:p w14:paraId="028DDAF9" w14:textId="77777777" w:rsidR="00C75662" w:rsidRPr="004E08A3" w:rsidRDefault="00C75662" w:rsidP="00C75662">
      <w:pPr>
        <w:jc w:val="right"/>
        <w:rPr>
          <w:b/>
          <w:color w:val="000000" w:themeColor="text1"/>
          <w:sz w:val="56"/>
          <w:szCs w:val="48"/>
        </w:rPr>
      </w:pPr>
    </w:p>
    <w:p w14:paraId="1716406D" w14:textId="77777777" w:rsidR="00C75662" w:rsidRPr="004E08A3" w:rsidRDefault="00C75662" w:rsidP="00C75662">
      <w:pPr>
        <w:spacing w:line="480" w:lineRule="auto"/>
        <w:jc w:val="right"/>
        <w:rPr>
          <w:i/>
          <w:color w:val="000000" w:themeColor="text1"/>
        </w:rPr>
      </w:pPr>
    </w:p>
    <w:p w14:paraId="4BB25164" w14:textId="77777777" w:rsidR="00C75662" w:rsidRPr="004E08A3" w:rsidRDefault="00C75662" w:rsidP="00C75662">
      <w:pPr>
        <w:spacing w:line="480" w:lineRule="auto"/>
        <w:jc w:val="right"/>
        <w:rPr>
          <w:i/>
          <w:color w:val="000000" w:themeColor="text1"/>
        </w:rPr>
      </w:pPr>
    </w:p>
    <w:p w14:paraId="12E9583A" w14:textId="77777777" w:rsidR="00C75662" w:rsidRPr="004E08A3" w:rsidRDefault="00C75662" w:rsidP="00C75662">
      <w:pPr>
        <w:spacing w:line="480" w:lineRule="auto"/>
        <w:jc w:val="right"/>
        <w:rPr>
          <w:i/>
          <w:color w:val="000000" w:themeColor="text1"/>
        </w:rPr>
      </w:pPr>
    </w:p>
    <w:p w14:paraId="1CEA55F4" w14:textId="77777777" w:rsidR="00C75662" w:rsidRPr="004E08A3" w:rsidRDefault="00C75662" w:rsidP="00C75662">
      <w:pPr>
        <w:spacing w:line="480" w:lineRule="auto"/>
        <w:jc w:val="right"/>
        <w:rPr>
          <w:i/>
          <w:color w:val="000000" w:themeColor="text1"/>
        </w:rPr>
      </w:pPr>
    </w:p>
    <w:p w14:paraId="3436D87E" w14:textId="77777777" w:rsidR="00C75662" w:rsidRPr="004E08A3" w:rsidRDefault="00C75662" w:rsidP="00C75662">
      <w:pPr>
        <w:spacing w:line="480" w:lineRule="auto"/>
        <w:jc w:val="right"/>
        <w:rPr>
          <w:i/>
          <w:color w:val="000000" w:themeColor="text1"/>
        </w:rPr>
      </w:pPr>
    </w:p>
    <w:p w14:paraId="371C2886" w14:textId="77777777" w:rsidR="00C75662" w:rsidRPr="004E08A3" w:rsidRDefault="00C75662" w:rsidP="00C75662">
      <w:pPr>
        <w:ind w:left="3" w:hanging="5"/>
        <w:rPr>
          <w:i/>
          <w:color w:val="000000" w:themeColor="text1"/>
          <w:sz w:val="52"/>
          <w:szCs w:val="52"/>
        </w:rPr>
      </w:pPr>
    </w:p>
    <w:p w14:paraId="4E4B72D9" w14:textId="0AD8CF32" w:rsidR="00C75662" w:rsidRPr="004E08A3" w:rsidRDefault="003C04AA" w:rsidP="00C75662">
      <w:pPr>
        <w:ind w:left="3" w:hanging="5"/>
        <w:jc w:val="right"/>
        <w:rPr>
          <w:i/>
          <w:color w:val="000000" w:themeColor="text1"/>
          <w:sz w:val="52"/>
          <w:szCs w:val="52"/>
        </w:rPr>
      </w:pPr>
      <w:r w:rsidRPr="004E08A3">
        <w:rPr>
          <w:i/>
          <w:color w:val="000000" w:themeColor="text1"/>
          <w:sz w:val="52"/>
          <w:szCs w:val="52"/>
        </w:rPr>
        <w:t>Gwenno Griffith</w:t>
      </w:r>
    </w:p>
    <w:p w14:paraId="5D57CBC6" w14:textId="77777777" w:rsidR="00BE08EE" w:rsidRPr="004E08A3" w:rsidRDefault="00BE08EE" w:rsidP="00C75662">
      <w:pPr>
        <w:ind w:left="3" w:hanging="5"/>
        <w:jc w:val="right"/>
        <w:rPr>
          <w:i/>
          <w:color w:val="000000" w:themeColor="text1"/>
          <w:sz w:val="52"/>
          <w:szCs w:val="52"/>
        </w:rPr>
      </w:pPr>
    </w:p>
    <w:p w14:paraId="4BDFF23C" w14:textId="77777777" w:rsidR="00EA552A" w:rsidRPr="004E08A3" w:rsidRDefault="00EA552A" w:rsidP="00C75662">
      <w:pPr>
        <w:ind w:left="3" w:hanging="5"/>
        <w:jc w:val="right"/>
        <w:rPr>
          <w:i/>
          <w:color w:val="000000" w:themeColor="text1"/>
          <w:sz w:val="52"/>
          <w:szCs w:val="52"/>
        </w:rPr>
      </w:pPr>
    </w:p>
    <w:p w14:paraId="79F48B6F" w14:textId="77777777" w:rsidR="00101EDD" w:rsidRPr="004E08A3" w:rsidRDefault="00101EDD" w:rsidP="00C75662">
      <w:pPr>
        <w:ind w:left="3" w:hanging="5"/>
        <w:jc w:val="right"/>
        <w:rPr>
          <w:color w:val="000000" w:themeColor="text1"/>
          <w:sz w:val="52"/>
          <w:szCs w:val="52"/>
        </w:rPr>
      </w:pPr>
    </w:p>
    <w:p w14:paraId="3F81C453" w14:textId="77777777" w:rsidR="00C75662" w:rsidRPr="004E08A3" w:rsidRDefault="00C75662" w:rsidP="00C75662">
      <w:pPr>
        <w:spacing w:line="480" w:lineRule="auto"/>
        <w:jc w:val="right"/>
        <w:rPr>
          <w:i/>
          <w:color w:val="000000" w:themeColor="text1"/>
        </w:rPr>
      </w:pPr>
    </w:p>
    <w:p w14:paraId="705587A8" w14:textId="77777777" w:rsidR="00C75662" w:rsidRPr="004E08A3" w:rsidRDefault="00AE5104" w:rsidP="00C75662">
      <w:pPr>
        <w:spacing w:line="480" w:lineRule="auto"/>
        <w:jc w:val="right"/>
        <w:rPr>
          <w:b/>
          <w:i/>
          <w:color w:val="000000" w:themeColor="text1"/>
          <w:sz w:val="48"/>
          <w:szCs w:val="48"/>
        </w:rPr>
      </w:pPr>
      <w:r w:rsidRPr="004E08A3">
        <w:rPr>
          <w:b/>
          <w:i/>
          <w:color w:val="000000" w:themeColor="text1"/>
          <w:sz w:val="48"/>
          <w:szCs w:val="48"/>
        </w:rPr>
        <w:t>ECED7010</w:t>
      </w:r>
    </w:p>
    <w:p w14:paraId="1C421A44" w14:textId="77777777" w:rsidR="00C75662" w:rsidRPr="004E08A3" w:rsidRDefault="00C75662" w:rsidP="00C75662">
      <w:pPr>
        <w:spacing w:line="360" w:lineRule="auto"/>
        <w:jc w:val="right"/>
        <w:rPr>
          <w:i/>
          <w:color w:val="000000" w:themeColor="text1"/>
        </w:rPr>
      </w:pPr>
    </w:p>
    <w:p w14:paraId="2EF65B46" w14:textId="77777777" w:rsidR="00C75662" w:rsidRPr="004E08A3" w:rsidRDefault="00AE5104" w:rsidP="00C75662">
      <w:pPr>
        <w:spacing w:line="360" w:lineRule="auto"/>
        <w:jc w:val="right"/>
        <w:rPr>
          <w:i/>
          <w:color w:val="000000" w:themeColor="text1"/>
          <w:sz w:val="40"/>
          <w:szCs w:val="40"/>
        </w:rPr>
      </w:pPr>
      <w:r w:rsidRPr="004E08A3">
        <w:rPr>
          <w:i/>
          <w:color w:val="000000" w:themeColor="text1"/>
          <w:sz w:val="40"/>
          <w:szCs w:val="40"/>
        </w:rPr>
        <w:t xml:space="preserve">End Date: </w:t>
      </w:r>
      <w:r w:rsidR="003C04AA" w:rsidRPr="004E08A3">
        <w:rPr>
          <w:i/>
          <w:color w:val="000000" w:themeColor="text1"/>
          <w:sz w:val="40"/>
          <w:szCs w:val="40"/>
        </w:rPr>
        <w:t>30 September 2025</w:t>
      </w:r>
    </w:p>
    <w:p w14:paraId="3C186B97" w14:textId="77777777" w:rsidR="00C75662" w:rsidRPr="004E08A3" w:rsidRDefault="00C75662" w:rsidP="00C75662">
      <w:pPr>
        <w:spacing w:line="360" w:lineRule="auto"/>
        <w:jc w:val="right"/>
        <w:rPr>
          <w:i/>
          <w:color w:val="000000" w:themeColor="text1"/>
          <w:sz w:val="40"/>
          <w:szCs w:val="40"/>
        </w:rPr>
      </w:pPr>
      <w:r w:rsidRPr="004E08A3">
        <w:rPr>
          <w:i/>
          <w:color w:val="000000" w:themeColor="text1"/>
          <w:sz w:val="40"/>
          <w:szCs w:val="40"/>
        </w:rPr>
        <w:t xml:space="preserve">Yr </w:t>
      </w:r>
      <w:proofErr w:type="spellStart"/>
      <w:r w:rsidRPr="004E08A3">
        <w:rPr>
          <w:i/>
          <w:color w:val="000000" w:themeColor="text1"/>
          <w:sz w:val="40"/>
          <w:szCs w:val="40"/>
        </w:rPr>
        <w:t>Athrofa</w:t>
      </w:r>
      <w:proofErr w:type="spellEnd"/>
      <w:r w:rsidRPr="004E08A3">
        <w:rPr>
          <w:i/>
          <w:color w:val="000000" w:themeColor="text1"/>
          <w:sz w:val="40"/>
          <w:szCs w:val="40"/>
        </w:rPr>
        <w:t xml:space="preserve">: Education and Humanities </w:t>
      </w:r>
    </w:p>
    <w:p w14:paraId="0FE44D8F" w14:textId="77777777" w:rsidR="00C82C1C" w:rsidRPr="004E08A3" w:rsidRDefault="00C82C1C" w:rsidP="00C82C1C">
      <w:pPr>
        <w:spacing w:line="360" w:lineRule="auto"/>
        <w:jc w:val="right"/>
        <w:rPr>
          <w:i/>
          <w:color w:val="000000" w:themeColor="text1"/>
          <w:sz w:val="40"/>
          <w:szCs w:val="40"/>
        </w:rPr>
      </w:pPr>
    </w:p>
    <w:p w14:paraId="44802849" w14:textId="77777777" w:rsidR="003366DD" w:rsidRPr="004E08A3" w:rsidRDefault="003366DD" w:rsidP="00BA5B28">
      <w:pPr>
        <w:ind w:left="720"/>
        <w:rPr>
          <w:b/>
          <w:bCs/>
          <w:color w:val="000000" w:themeColor="text1"/>
        </w:rPr>
      </w:pPr>
      <w:r w:rsidRPr="004E08A3">
        <w:rPr>
          <w:i/>
          <w:color w:val="000000" w:themeColor="text1"/>
          <w:sz w:val="40"/>
          <w:szCs w:val="40"/>
        </w:rPr>
        <w:br w:type="page"/>
      </w:r>
    </w:p>
    <w:p w14:paraId="03966159" w14:textId="77777777" w:rsidR="00BA5B28" w:rsidRPr="004E08A3" w:rsidRDefault="00BA5B28" w:rsidP="00BA5B28">
      <w:pPr>
        <w:rPr>
          <w:b/>
          <w:color w:val="000000" w:themeColor="text1"/>
        </w:rPr>
      </w:pPr>
      <w:r w:rsidRPr="004E08A3">
        <w:rPr>
          <w:b/>
          <w:color w:val="000000" w:themeColor="text1"/>
        </w:rPr>
        <w:t>DECLARATION FORM</w:t>
      </w:r>
    </w:p>
    <w:p w14:paraId="4CACE52A" w14:textId="4BFA4C89" w:rsidR="003366DD" w:rsidRPr="004E08A3" w:rsidRDefault="775ADA74" w:rsidP="73FA7390">
      <w:pPr>
        <w:rPr>
          <w:color w:val="000000" w:themeColor="text1"/>
        </w:rPr>
      </w:pPr>
      <w:r w:rsidRPr="004E08A3">
        <w:rPr>
          <w:noProof/>
          <w:color w:val="000000" w:themeColor="text1"/>
        </w:rPr>
        <w:drawing>
          <wp:inline distT="0" distB="0" distL="0" distR="0" wp14:anchorId="4C8D8F70" wp14:editId="3750F384">
            <wp:extent cx="2856230" cy="118173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6230" cy="1181735"/>
                    </a:xfrm>
                    <a:prstGeom prst="rect">
                      <a:avLst/>
                    </a:prstGeom>
                    <a:noFill/>
                    <a:ln>
                      <a:noFill/>
                    </a:ln>
                  </pic:spPr>
                </pic:pic>
              </a:graphicData>
            </a:graphic>
          </wp:inline>
        </w:drawing>
      </w:r>
    </w:p>
    <w:p w14:paraId="423F51BB" w14:textId="659DD849" w:rsidR="005E5ACE" w:rsidRPr="004E08A3" w:rsidRDefault="004D0E8B" w:rsidP="73FA7390">
      <w:pPr>
        <w:rPr>
          <w:color w:val="000000" w:themeColor="text1"/>
        </w:rPr>
      </w:pPr>
      <w:r w:rsidRPr="004E08A3">
        <w:rPr>
          <w:color w:val="000000" w:themeColor="text1"/>
        </w:rPr>
        <w:t>1q</w:t>
      </w:r>
    </w:p>
    <w:p w14:paraId="59BA0539" w14:textId="33716D5A" w:rsidR="003366DD" w:rsidRPr="004E08A3" w:rsidRDefault="571B5940" w:rsidP="73FA7390">
      <w:pPr>
        <w:jc w:val="center"/>
        <w:rPr>
          <w:rFonts w:ascii="Arial" w:eastAsia="Arial" w:hAnsi="Arial" w:cs="Arial"/>
          <w:color w:val="000000" w:themeColor="text1"/>
          <w:sz w:val="22"/>
          <w:szCs w:val="22"/>
        </w:rPr>
      </w:pPr>
      <w:r w:rsidRPr="004E08A3">
        <w:rPr>
          <w:rFonts w:ascii="Arial" w:eastAsia="Arial" w:hAnsi="Arial" w:cs="Arial"/>
          <w:b/>
          <w:bCs/>
          <w:color w:val="000000" w:themeColor="text1"/>
          <w:sz w:val="22"/>
          <w:szCs w:val="22"/>
        </w:rPr>
        <w:t>Master’s Degrees Dissertation</w:t>
      </w:r>
    </w:p>
    <w:p w14:paraId="67D9C392" w14:textId="00C2E0BB" w:rsidR="003366DD" w:rsidRPr="004E08A3" w:rsidRDefault="571B5940" w:rsidP="73FA7390">
      <w:pPr>
        <w:jc w:val="center"/>
        <w:rPr>
          <w:rFonts w:ascii="Arial" w:eastAsia="Arial" w:hAnsi="Arial" w:cs="Arial"/>
          <w:color w:val="000000" w:themeColor="text1"/>
          <w:sz w:val="22"/>
          <w:szCs w:val="22"/>
        </w:rPr>
      </w:pPr>
      <w:r w:rsidRPr="004E08A3">
        <w:rPr>
          <w:rFonts w:ascii="Arial" w:eastAsia="Arial" w:hAnsi="Arial" w:cs="Arial"/>
          <w:b/>
          <w:bCs/>
          <w:color w:val="000000" w:themeColor="text1"/>
          <w:sz w:val="22"/>
          <w:szCs w:val="22"/>
        </w:rPr>
        <w:t>Declaration Form.</w:t>
      </w:r>
    </w:p>
    <w:p w14:paraId="6406CD46" w14:textId="0C94867C" w:rsidR="003366DD" w:rsidRPr="004E08A3" w:rsidRDefault="003366DD" w:rsidP="73FA7390">
      <w:pPr>
        <w:rPr>
          <w:rFonts w:ascii="Arial" w:eastAsia="Arial" w:hAnsi="Arial" w:cs="Arial"/>
          <w:color w:val="000000" w:themeColor="text1"/>
          <w:sz w:val="22"/>
          <w:szCs w:val="22"/>
        </w:rPr>
      </w:pPr>
    </w:p>
    <w:p w14:paraId="0F76C78D" w14:textId="05753AE1" w:rsidR="003366DD" w:rsidRPr="004E08A3" w:rsidRDefault="571B5940" w:rsidP="00C13224">
      <w:pPr>
        <w:pStyle w:val="ParagraffRhestr"/>
        <w:numPr>
          <w:ilvl w:val="0"/>
          <w:numId w:val="1"/>
        </w:numPr>
        <w:spacing w:after="0" w:line="240" w:lineRule="auto"/>
        <w:rPr>
          <w:rFonts w:ascii="Arial" w:eastAsia="Arial" w:hAnsi="Arial" w:cs="Arial"/>
          <w:color w:val="000000" w:themeColor="text1"/>
        </w:rPr>
      </w:pPr>
      <w:r w:rsidRPr="004E08A3">
        <w:rPr>
          <w:rFonts w:ascii="Arial" w:eastAsia="Arial" w:hAnsi="Arial" w:cs="Arial"/>
          <w:color w:val="000000" w:themeColor="text1"/>
        </w:rPr>
        <w:t>This work has not previously been accepted in substance for any degree and is not being concurrently submitted in candidature for any degree.</w:t>
      </w:r>
    </w:p>
    <w:p w14:paraId="0E4C7136" w14:textId="7862E13F" w:rsidR="003366DD" w:rsidRPr="004E08A3" w:rsidRDefault="003366DD" w:rsidP="73FA7390">
      <w:pPr>
        <w:rPr>
          <w:rFonts w:ascii="Arial" w:eastAsia="Arial" w:hAnsi="Arial" w:cs="Arial"/>
          <w:color w:val="000000" w:themeColor="text1"/>
          <w:sz w:val="22"/>
          <w:szCs w:val="22"/>
        </w:rPr>
      </w:pPr>
    </w:p>
    <w:p w14:paraId="3EE272DD" w14:textId="7B72EF0A" w:rsidR="003366DD" w:rsidRPr="004E08A3" w:rsidRDefault="571B5940" w:rsidP="00C13224">
      <w:pPr>
        <w:pStyle w:val="ParagraffRhestr"/>
        <w:numPr>
          <w:ilvl w:val="0"/>
          <w:numId w:val="1"/>
        </w:numPr>
        <w:spacing w:after="0" w:line="240" w:lineRule="auto"/>
        <w:rPr>
          <w:rFonts w:ascii="Arial" w:eastAsia="Arial" w:hAnsi="Arial" w:cs="Arial"/>
          <w:color w:val="000000" w:themeColor="text1"/>
        </w:rPr>
      </w:pPr>
      <w:r w:rsidRPr="004E08A3">
        <w:rPr>
          <w:rFonts w:ascii="Arial" w:eastAsia="Arial" w:hAnsi="Arial" w:cs="Arial"/>
          <w:color w:val="000000" w:themeColor="text1"/>
        </w:rPr>
        <w:t xml:space="preserve">This dissertation is being submitted in partial fulfilment of the requirements for the degree </w:t>
      </w:r>
      <w:proofErr w:type="gramStart"/>
      <w:r w:rsidRPr="004E08A3">
        <w:rPr>
          <w:rFonts w:ascii="Arial" w:eastAsia="Arial" w:hAnsi="Arial" w:cs="Arial"/>
          <w:color w:val="000000" w:themeColor="text1"/>
        </w:rPr>
        <w:t>of :</w:t>
      </w:r>
      <w:proofErr w:type="gramEnd"/>
      <w:r w:rsidRPr="004E08A3">
        <w:rPr>
          <w:rFonts w:ascii="Arial" w:eastAsia="Arial" w:hAnsi="Arial" w:cs="Arial"/>
          <w:color w:val="000000" w:themeColor="text1"/>
        </w:rPr>
        <w:t xml:space="preserve"> </w:t>
      </w:r>
      <w:r w:rsidR="007A1ADC" w:rsidRPr="004E08A3">
        <w:rPr>
          <w:rFonts w:ascii="Arial" w:eastAsia="Arial" w:hAnsi="Arial" w:cs="Arial"/>
          <w:b/>
          <w:bCs/>
          <w:color w:val="000000" w:themeColor="text1"/>
        </w:rPr>
        <w:t xml:space="preserve">Equity and Diversity in Society </w:t>
      </w:r>
    </w:p>
    <w:p w14:paraId="055CD300" w14:textId="0387F74A" w:rsidR="003366DD" w:rsidRPr="004E08A3" w:rsidRDefault="003366DD" w:rsidP="73FA7390">
      <w:pPr>
        <w:ind w:left="720"/>
        <w:rPr>
          <w:rFonts w:ascii="Arial" w:eastAsia="Arial" w:hAnsi="Arial" w:cs="Arial"/>
          <w:color w:val="000000" w:themeColor="text1"/>
          <w:sz w:val="22"/>
          <w:szCs w:val="22"/>
        </w:rPr>
      </w:pPr>
    </w:p>
    <w:p w14:paraId="3D7CA613" w14:textId="4AB07828" w:rsidR="003366DD" w:rsidRPr="004E08A3" w:rsidRDefault="571B5940" w:rsidP="00C13224">
      <w:pPr>
        <w:pStyle w:val="ParagraffRhestr"/>
        <w:numPr>
          <w:ilvl w:val="0"/>
          <w:numId w:val="1"/>
        </w:numPr>
        <w:spacing w:after="0" w:line="240" w:lineRule="auto"/>
        <w:rPr>
          <w:rFonts w:ascii="Arial" w:eastAsia="Arial" w:hAnsi="Arial" w:cs="Arial"/>
          <w:color w:val="000000" w:themeColor="text1"/>
        </w:rPr>
      </w:pPr>
      <w:r w:rsidRPr="004E08A3">
        <w:rPr>
          <w:rFonts w:ascii="Arial" w:eastAsia="Arial" w:hAnsi="Arial" w:cs="Arial"/>
          <w:color w:val="000000" w:themeColor="text1"/>
        </w:rPr>
        <w:t>This dissertation is the result of my own independent work/investigation, except where otherwise stated.  A reference list is appended.</w:t>
      </w:r>
    </w:p>
    <w:p w14:paraId="5C805425" w14:textId="5EA6F568" w:rsidR="003366DD" w:rsidRPr="004E08A3" w:rsidRDefault="003366DD" w:rsidP="73FA7390">
      <w:pPr>
        <w:rPr>
          <w:rFonts w:ascii="Arial" w:eastAsia="Arial" w:hAnsi="Arial" w:cs="Arial"/>
          <w:color w:val="000000" w:themeColor="text1"/>
          <w:sz w:val="22"/>
          <w:szCs w:val="22"/>
        </w:rPr>
      </w:pPr>
    </w:p>
    <w:p w14:paraId="2791E52A" w14:textId="6A91BF8C" w:rsidR="003366DD" w:rsidRPr="004E08A3" w:rsidRDefault="003366DD" w:rsidP="00331A4D">
      <w:pPr>
        <w:rPr>
          <w:rFonts w:ascii="Arial" w:eastAsia="Arial" w:hAnsi="Arial" w:cs="Arial"/>
          <w:color w:val="000000" w:themeColor="text1"/>
          <w:sz w:val="22"/>
          <w:szCs w:val="22"/>
        </w:rPr>
      </w:pPr>
    </w:p>
    <w:p w14:paraId="3AFCDC22" w14:textId="5E2946BC" w:rsidR="00826415" w:rsidRPr="004E08A3" w:rsidRDefault="571B5940" w:rsidP="00C13224">
      <w:pPr>
        <w:pStyle w:val="ParagraffRhestr"/>
        <w:numPr>
          <w:ilvl w:val="1"/>
          <w:numId w:val="1"/>
        </w:numPr>
        <w:spacing w:after="0" w:line="240" w:lineRule="auto"/>
        <w:rPr>
          <w:rFonts w:ascii="Arial" w:eastAsia="Arial" w:hAnsi="Arial" w:cs="Arial"/>
          <w:color w:val="000000" w:themeColor="text1"/>
        </w:rPr>
      </w:pPr>
      <w:r w:rsidRPr="004E08A3">
        <w:rPr>
          <w:rFonts w:ascii="Arial" w:eastAsia="Arial" w:hAnsi="Arial" w:cs="Arial"/>
          <w:color w:val="000000" w:themeColor="text1"/>
        </w:rPr>
        <w:t xml:space="preserve">I acknowledge the use of </w:t>
      </w:r>
      <w:r w:rsidR="00FE0E27" w:rsidRPr="004E08A3">
        <w:rPr>
          <w:rFonts w:ascii="Arial" w:eastAsia="Arial" w:hAnsi="Arial" w:cs="Arial"/>
          <w:color w:val="000000" w:themeColor="text1"/>
        </w:rPr>
        <w:t xml:space="preserve">Co Pilot </w:t>
      </w:r>
      <w:r w:rsidRPr="004E08A3">
        <w:rPr>
          <w:rFonts w:ascii="Arial" w:eastAsia="Arial" w:hAnsi="Arial" w:cs="Arial"/>
          <w:color w:val="000000" w:themeColor="text1"/>
        </w:rPr>
        <w:t xml:space="preserve">on </w:t>
      </w:r>
      <w:r w:rsidR="00FE0E27" w:rsidRPr="004E08A3">
        <w:rPr>
          <w:rFonts w:ascii="Arial" w:eastAsia="Arial" w:hAnsi="Arial" w:cs="Arial"/>
          <w:color w:val="000000" w:themeColor="text1"/>
        </w:rPr>
        <w:t>1</w:t>
      </w:r>
      <w:r w:rsidR="00826415" w:rsidRPr="004E08A3">
        <w:rPr>
          <w:rFonts w:ascii="Arial" w:eastAsia="Arial" w:hAnsi="Arial" w:cs="Arial"/>
          <w:color w:val="000000" w:themeColor="text1"/>
        </w:rPr>
        <w:t>4</w:t>
      </w:r>
      <w:r w:rsidR="00826415" w:rsidRPr="004E08A3">
        <w:rPr>
          <w:rFonts w:ascii="Arial" w:eastAsia="Arial" w:hAnsi="Arial" w:cs="Arial"/>
          <w:color w:val="000000" w:themeColor="text1"/>
          <w:vertAlign w:val="superscript"/>
        </w:rPr>
        <w:t>th</w:t>
      </w:r>
      <w:r w:rsidR="00826415" w:rsidRPr="004E08A3">
        <w:rPr>
          <w:rFonts w:ascii="Arial" w:eastAsia="Arial" w:hAnsi="Arial" w:cs="Arial"/>
          <w:color w:val="000000" w:themeColor="text1"/>
        </w:rPr>
        <w:t xml:space="preserve"> of August 2025 </w:t>
      </w:r>
      <w:r w:rsidRPr="004E08A3">
        <w:rPr>
          <w:rFonts w:ascii="Arial" w:eastAsia="Arial" w:hAnsi="Arial" w:cs="Arial"/>
          <w:color w:val="000000" w:themeColor="text1"/>
        </w:rPr>
        <w:t xml:space="preserve">to </w:t>
      </w:r>
    </w:p>
    <w:p w14:paraId="202EB5B0" w14:textId="77777777" w:rsidR="00826415" w:rsidRPr="004E08A3" w:rsidRDefault="00826415" w:rsidP="00826415">
      <w:pPr>
        <w:rPr>
          <w:rFonts w:ascii="Arial" w:eastAsia="Arial" w:hAnsi="Arial" w:cs="Arial"/>
          <w:color w:val="000000" w:themeColor="text1"/>
        </w:rPr>
      </w:pPr>
    </w:p>
    <w:p w14:paraId="7CFCCD5F" w14:textId="379CA07E" w:rsidR="003366DD" w:rsidRPr="004E08A3" w:rsidRDefault="571B5940" w:rsidP="00C13224">
      <w:pPr>
        <w:pStyle w:val="ParagraffRhestr"/>
        <w:numPr>
          <w:ilvl w:val="2"/>
          <w:numId w:val="1"/>
        </w:numPr>
        <w:spacing w:after="0" w:line="240" w:lineRule="auto"/>
        <w:rPr>
          <w:rFonts w:ascii="Arial" w:eastAsia="Arial" w:hAnsi="Arial" w:cs="Arial"/>
          <w:color w:val="000000" w:themeColor="text1"/>
        </w:rPr>
      </w:pPr>
      <w:r w:rsidRPr="004E08A3">
        <w:rPr>
          <w:rFonts w:ascii="Arial" w:eastAsia="Arial" w:hAnsi="Arial" w:cs="Arial"/>
          <w:color w:val="000000" w:themeColor="text1"/>
        </w:rPr>
        <w:t>I used the prompt(s): (e.g. Please check the following text for readability, grammar and syntax).</w:t>
      </w:r>
    </w:p>
    <w:p w14:paraId="1778D3EB" w14:textId="79A2E740" w:rsidR="003366DD" w:rsidRPr="004E08A3" w:rsidRDefault="571B5940" w:rsidP="00C13224">
      <w:pPr>
        <w:pStyle w:val="ParagraffRhestr"/>
        <w:numPr>
          <w:ilvl w:val="2"/>
          <w:numId w:val="1"/>
        </w:numPr>
        <w:spacing w:after="0" w:line="240" w:lineRule="auto"/>
        <w:rPr>
          <w:rFonts w:ascii="Arial" w:eastAsia="Arial" w:hAnsi="Arial" w:cs="Arial"/>
          <w:color w:val="000000" w:themeColor="text1"/>
        </w:rPr>
      </w:pPr>
      <w:r w:rsidRPr="004E08A3">
        <w:rPr>
          <w:rFonts w:ascii="Arial" w:eastAsia="Arial" w:hAnsi="Arial" w:cs="Arial"/>
          <w:color w:val="000000" w:themeColor="text1"/>
        </w:rPr>
        <w:t>I confirm that I have not presented any AI generated text as my own work. I confirm I have copies of my drafts, notes, and other resources I used before, and after the use of AI tools which I may be asked to provide in evidence.</w:t>
      </w:r>
    </w:p>
    <w:p w14:paraId="32EDD1AA" w14:textId="278BC45C" w:rsidR="003366DD" w:rsidRPr="004E08A3" w:rsidRDefault="003366DD" w:rsidP="73FA7390">
      <w:pPr>
        <w:rPr>
          <w:rFonts w:ascii="Arial" w:eastAsia="Arial" w:hAnsi="Arial" w:cs="Arial"/>
          <w:color w:val="000000" w:themeColor="text1"/>
          <w:sz w:val="22"/>
          <w:szCs w:val="22"/>
        </w:rPr>
      </w:pPr>
    </w:p>
    <w:p w14:paraId="6BAA69DA" w14:textId="35D059D7" w:rsidR="003366DD" w:rsidRPr="004E08A3" w:rsidRDefault="571B5940" w:rsidP="00C13224">
      <w:pPr>
        <w:pStyle w:val="ParagraffRhestr"/>
        <w:numPr>
          <w:ilvl w:val="0"/>
          <w:numId w:val="1"/>
        </w:numPr>
        <w:spacing w:after="0" w:line="240" w:lineRule="auto"/>
        <w:rPr>
          <w:rFonts w:ascii="Arial" w:eastAsia="Arial" w:hAnsi="Arial" w:cs="Arial"/>
          <w:color w:val="000000" w:themeColor="text1"/>
        </w:rPr>
      </w:pPr>
      <w:r w:rsidRPr="004E08A3">
        <w:rPr>
          <w:rFonts w:ascii="Arial" w:eastAsia="Arial" w:hAnsi="Arial" w:cs="Arial"/>
          <w:color w:val="000000" w:themeColor="text1"/>
        </w:rPr>
        <w:t xml:space="preserve">I hereby give consent for my dissertation, if accepted, to be available for photocopying, inter- library loan, and for deposit in the University’s digital repository </w:t>
      </w:r>
    </w:p>
    <w:p w14:paraId="670AF567" w14:textId="1FFAEDB5" w:rsidR="003366DD" w:rsidRPr="004E08A3" w:rsidRDefault="003366DD" w:rsidP="73FA7390">
      <w:pPr>
        <w:rPr>
          <w:rFonts w:ascii="Arial" w:eastAsia="Arial" w:hAnsi="Arial" w:cs="Arial"/>
          <w:color w:val="000000" w:themeColor="text1"/>
          <w:sz w:val="22"/>
          <w:szCs w:val="22"/>
        </w:rPr>
      </w:pPr>
    </w:p>
    <w:p w14:paraId="25C57A0E" w14:textId="7FF9C046" w:rsidR="003366DD" w:rsidRPr="004E08A3" w:rsidRDefault="571B5940" w:rsidP="73FA7390">
      <w:pPr>
        <w:rPr>
          <w:rFonts w:ascii="Arial" w:eastAsia="Arial" w:hAnsi="Arial" w:cs="Arial"/>
          <w:color w:val="000000" w:themeColor="text1"/>
          <w:sz w:val="22"/>
          <w:szCs w:val="22"/>
        </w:rPr>
      </w:pPr>
      <w:r w:rsidRPr="004E08A3">
        <w:rPr>
          <w:rFonts w:ascii="Arial" w:eastAsia="Arial" w:hAnsi="Arial" w:cs="Arial"/>
          <w:color w:val="000000" w:themeColor="text1"/>
          <w:sz w:val="22"/>
          <w:szCs w:val="22"/>
        </w:rPr>
        <w:t xml:space="preserve">Signed </w:t>
      </w:r>
      <w:r w:rsidR="00826415" w:rsidRPr="004E08A3">
        <w:rPr>
          <w:rFonts w:ascii="Arial" w:eastAsia="Arial" w:hAnsi="Arial" w:cs="Arial"/>
          <w:color w:val="000000" w:themeColor="text1"/>
          <w:sz w:val="22"/>
          <w:szCs w:val="22"/>
        </w:rPr>
        <w:t>Gwenno Griffith</w:t>
      </w:r>
      <w:r w:rsidRPr="004E08A3">
        <w:rPr>
          <w:rFonts w:ascii="Arial" w:eastAsia="Arial" w:hAnsi="Arial" w:cs="Arial"/>
          <w:color w:val="000000" w:themeColor="text1"/>
          <w:sz w:val="22"/>
          <w:szCs w:val="22"/>
        </w:rPr>
        <w:t>……………………………….………….…………...</w:t>
      </w:r>
    </w:p>
    <w:p w14:paraId="19B4E0B7" w14:textId="3CC85250" w:rsidR="003366DD" w:rsidRPr="004E08A3" w:rsidRDefault="003366DD" w:rsidP="73FA7390">
      <w:pPr>
        <w:rPr>
          <w:rFonts w:ascii="Arial" w:eastAsia="Arial" w:hAnsi="Arial" w:cs="Arial"/>
          <w:color w:val="000000" w:themeColor="text1"/>
          <w:sz w:val="22"/>
          <w:szCs w:val="22"/>
        </w:rPr>
      </w:pPr>
    </w:p>
    <w:p w14:paraId="3025787E" w14:textId="088E9D69" w:rsidR="003366DD" w:rsidRPr="004E08A3" w:rsidRDefault="571B5940" w:rsidP="73FA7390">
      <w:pPr>
        <w:rPr>
          <w:rFonts w:ascii="Arial" w:eastAsia="Arial" w:hAnsi="Arial" w:cs="Arial"/>
          <w:color w:val="000000" w:themeColor="text1"/>
          <w:sz w:val="22"/>
          <w:szCs w:val="22"/>
        </w:rPr>
      </w:pPr>
      <w:r w:rsidRPr="004E08A3">
        <w:rPr>
          <w:rFonts w:ascii="Arial" w:eastAsia="Arial" w:hAnsi="Arial" w:cs="Arial"/>
          <w:color w:val="000000" w:themeColor="text1"/>
          <w:sz w:val="22"/>
          <w:szCs w:val="22"/>
        </w:rPr>
        <w:t>Date…………</w:t>
      </w:r>
      <w:r w:rsidR="00826415" w:rsidRPr="004E08A3">
        <w:rPr>
          <w:rFonts w:ascii="Arial" w:eastAsia="Arial" w:hAnsi="Arial" w:cs="Arial"/>
          <w:color w:val="000000" w:themeColor="text1"/>
          <w:sz w:val="22"/>
          <w:szCs w:val="22"/>
        </w:rPr>
        <w:t xml:space="preserve"> 21/08/2025</w:t>
      </w:r>
      <w:r w:rsidRPr="004E08A3">
        <w:rPr>
          <w:rFonts w:ascii="Arial" w:eastAsia="Arial" w:hAnsi="Arial" w:cs="Arial"/>
          <w:color w:val="000000" w:themeColor="text1"/>
          <w:sz w:val="22"/>
          <w:szCs w:val="22"/>
        </w:rPr>
        <w:t>……………………………………….…………….…………</w:t>
      </w:r>
      <w:proofErr w:type="gramStart"/>
      <w:r w:rsidRPr="004E08A3">
        <w:rPr>
          <w:rFonts w:ascii="Arial" w:eastAsia="Arial" w:hAnsi="Arial" w:cs="Arial"/>
          <w:color w:val="000000" w:themeColor="text1"/>
          <w:sz w:val="22"/>
          <w:szCs w:val="22"/>
        </w:rPr>
        <w:t>…..</w:t>
      </w:r>
      <w:proofErr w:type="gramEnd"/>
    </w:p>
    <w:p w14:paraId="41B1C0D4" w14:textId="7F75B5F0" w:rsidR="003366DD" w:rsidRPr="004E08A3" w:rsidRDefault="003366DD" w:rsidP="73FA7390">
      <w:pPr>
        <w:rPr>
          <w:rFonts w:ascii="Arial" w:eastAsia="Arial" w:hAnsi="Arial" w:cs="Arial"/>
          <w:color w:val="000000" w:themeColor="text1"/>
          <w:sz w:val="22"/>
          <w:szCs w:val="22"/>
        </w:rPr>
      </w:pPr>
    </w:p>
    <w:p w14:paraId="20AB05F8" w14:textId="319B8B53" w:rsidR="003366DD" w:rsidRPr="004E08A3" w:rsidRDefault="571B5940" w:rsidP="73FA7390">
      <w:pPr>
        <w:rPr>
          <w:rFonts w:ascii="Arial" w:eastAsia="Arial" w:hAnsi="Arial" w:cs="Arial"/>
          <w:color w:val="000000" w:themeColor="text1"/>
          <w:sz w:val="22"/>
          <w:szCs w:val="22"/>
        </w:rPr>
      </w:pPr>
      <w:r w:rsidRPr="004E08A3">
        <w:rPr>
          <w:rFonts w:ascii="Arial" w:eastAsia="Arial" w:hAnsi="Arial" w:cs="Arial"/>
          <w:b/>
          <w:bCs/>
          <w:color w:val="000000" w:themeColor="text1"/>
          <w:sz w:val="22"/>
          <w:szCs w:val="22"/>
        </w:rPr>
        <w:t>Supervisor’s Declaration.</w:t>
      </w:r>
    </w:p>
    <w:p w14:paraId="4015AA1B" w14:textId="74B4D736" w:rsidR="003366DD" w:rsidRPr="004E08A3" w:rsidRDefault="571B5940" w:rsidP="73FA7390">
      <w:pPr>
        <w:rPr>
          <w:rFonts w:ascii="Arial" w:eastAsia="Arial" w:hAnsi="Arial" w:cs="Arial"/>
          <w:color w:val="000000" w:themeColor="text1"/>
          <w:sz w:val="22"/>
          <w:szCs w:val="22"/>
        </w:rPr>
      </w:pPr>
      <w:r w:rsidRPr="004E08A3">
        <w:rPr>
          <w:rFonts w:ascii="Arial" w:eastAsia="Arial" w:hAnsi="Arial" w:cs="Arial"/>
          <w:color w:val="000000" w:themeColor="text1"/>
          <w:sz w:val="22"/>
          <w:szCs w:val="22"/>
        </w:rPr>
        <w:t>I am satisfied that this work is the result of the student’s own efforts.</w:t>
      </w:r>
    </w:p>
    <w:p w14:paraId="742F3225" w14:textId="7B01BB75" w:rsidR="003366DD" w:rsidRPr="004E08A3" w:rsidRDefault="003366DD" w:rsidP="73FA7390">
      <w:pPr>
        <w:rPr>
          <w:rFonts w:ascii="Arial" w:eastAsia="Arial" w:hAnsi="Arial" w:cs="Arial"/>
          <w:color w:val="000000" w:themeColor="text1"/>
          <w:sz w:val="22"/>
          <w:szCs w:val="22"/>
        </w:rPr>
      </w:pPr>
    </w:p>
    <w:p w14:paraId="21CBA215" w14:textId="73AEE9D8" w:rsidR="003366DD" w:rsidRPr="004E08A3" w:rsidRDefault="571B5940" w:rsidP="73FA7390">
      <w:pPr>
        <w:rPr>
          <w:rFonts w:ascii="Arial" w:eastAsia="Arial" w:hAnsi="Arial" w:cs="Arial"/>
          <w:color w:val="000000" w:themeColor="text1"/>
        </w:rPr>
      </w:pPr>
      <w:r w:rsidRPr="004E08A3">
        <w:rPr>
          <w:rFonts w:ascii="Arial" w:eastAsia="Arial" w:hAnsi="Arial" w:cs="Arial"/>
          <w:color w:val="000000" w:themeColor="text1"/>
          <w:sz w:val="22"/>
          <w:szCs w:val="22"/>
        </w:rPr>
        <w:t>Signed (Supervisor)…</w:t>
      </w:r>
      <w:r w:rsidR="00FA6E99" w:rsidRPr="004E08A3">
        <w:rPr>
          <w:rFonts w:ascii="Arial" w:eastAsia="Arial" w:hAnsi="Arial" w:cs="Arial"/>
          <w:color w:val="000000" w:themeColor="text1"/>
          <w:sz w:val="22"/>
          <w:szCs w:val="22"/>
        </w:rPr>
        <w:t>Jessica Pitman</w:t>
      </w:r>
      <w:r w:rsidRPr="004E08A3">
        <w:rPr>
          <w:rFonts w:ascii="Arial" w:eastAsia="Arial" w:hAnsi="Arial" w:cs="Arial"/>
          <w:color w:val="000000" w:themeColor="text1"/>
          <w:sz w:val="22"/>
          <w:szCs w:val="22"/>
        </w:rPr>
        <w:t>………………………………….………….…………</w:t>
      </w:r>
      <w:r w:rsidRPr="004E08A3">
        <w:rPr>
          <w:rFonts w:ascii="Arial" w:eastAsia="Arial" w:hAnsi="Arial" w:cs="Arial"/>
          <w:color w:val="000000" w:themeColor="text1"/>
        </w:rPr>
        <w:t>...</w:t>
      </w:r>
    </w:p>
    <w:p w14:paraId="19EC51DF" w14:textId="6D034470" w:rsidR="003366DD" w:rsidRPr="004E08A3" w:rsidRDefault="571B5940" w:rsidP="73FA7390">
      <w:pPr>
        <w:rPr>
          <w:rFonts w:ascii="Arial" w:eastAsia="Arial" w:hAnsi="Arial" w:cs="Arial"/>
          <w:color w:val="000000" w:themeColor="text1"/>
        </w:rPr>
      </w:pPr>
      <w:r w:rsidRPr="004E08A3">
        <w:rPr>
          <w:rFonts w:ascii="Arial" w:eastAsia="Arial" w:hAnsi="Arial" w:cs="Arial"/>
          <w:color w:val="000000" w:themeColor="text1"/>
          <w:sz w:val="22"/>
          <w:szCs w:val="22"/>
        </w:rPr>
        <w:t>Date</w:t>
      </w:r>
      <w:r w:rsidRPr="004E08A3">
        <w:rPr>
          <w:rFonts w:ascii="Arial" w:eastAsia="Arial" w:hAnsi="Arial" w:cs="Arial"/>
          <w:color w:val="000000" w:themeColor="text1"/>
        </w:rPr>
        <w:t>………………………………</w:t>
      </w:r>
      <w:r w:rsidR="00FA6E99" w:rsidRPr="004E08A3">
        <w:rPr>
          <w:rFonts w:ascii="Arial" w:eastAsia="Arial" w:hAnsi="Arial" w:cs="Arial"/>
          <w:color w:val="000000" w:themeColor="text1"/>
        </w:rPr>
        <w:t>22/7/2025</w:t>
      </w:r>
      <w:r w:rsidRPr="004E08A3">
        <w:rPr>
          <w:rFonts w:ascii="Arial" w:eastAsia="Arial" w:hAnsi="Arial" w:cs="Arial"/>
          <w:color w:val="000000" w:themeColor="text1"/>
        </w:rPr>
        <w:t>………………….…………….…………</w:t>
      </w:r>
      <w:proofErr w:type="gramStart"/>
      <w:r w:rsidRPr="004E08A3">
        <w:rPr>
          <w:rFonts w:ascii="Arial" w:eastAsia="Arial" w:hAnsi="Arial" w:cs="Arial"/>
          <w:color w:val="000000" w:themeColor="text1"/>
        </w:rPr>
        <w:t>…..</w:t>
      </w:r>
      <w:proofErr w:type="gramEnd"/>
    </w:p>
    <w:p w14:paraId="3FDDDC5E" w14:textId="0E617708" w:rsidR="003366DD" w:rsidRPr="004E08A3" w:rsidRDefault="003366DD" w:rsidP="73FA7390">
      <w:pPr>
        <w:rPr>
          <w:b/>
          <w:bCs/>
          <w:color w:val="000000" w:themeColor="text1"/>
        </w:rPr>
      </w:pPr>
    </w:p>
    <w:p w14:paraId="3D5BCDE7" w14:textId="77777777" w:rsidR="003366DD" w:rsidRPr="004E08A3" w:rsidRDefault="003366DD" w:rsidP="003366DD">
      <w:pPr>
        <w:rPr>
          <w:b/>
          <w:bCs/>
          <w:color w:val="000000" w:themeColor="text1"/>
        </w:rPr>
      </w:pPr>
    </w:p>
    <w:p w14:paraId="05F6E2E6" w14:textId="77777777" w:rsidR="003366DD" w:rsidRPr="004E08A3" w:rsidRDefault="003366DD" w:rsidP="003366DD">
      <w:pPr>
        <w:rPr>
          <w:b/>
          <w:bCs/>
          <w:color w:val="000000" w:themeColor="text1"/>
        </w:rPr>
      </w:pPr>
    </w:p>
    <w:p w14:paraId="6B6B4C12" w14:textId="77777777" w:rsidR="003366DD" w:rsidRPr="004E08A3" w:rsidRDefault="003366DD" w:rsidP="003366DD">
      <w:pPr>
        <w:rPr>
          <w:color w:val="000000" w:themeColor="text1"/>
        </w:rPr>
      </w:pPr>
    </w:p>
    <w:p w14:paraId="0E52496D" w14:textId="2CFEE475" w:rsidR="003366DD" w:rsidRPr="004E08A3" w:rsidRDefault="003366DD" w:rsidP="00C82C1C">
      <w:pPr>
        <w:spacing w:line="360" w:lineRule="auto"/>
        <w:jc w:val="right"/>
        <w:rPr>
          <w:i/>
          <w:color w:val="000000" w:themeColor="text1"/>
          <w:sz w:val="40"/>
          <w:szCs w:val="40"/>
        </w:rPr>
      </w:pPr>
    </w:p>
    <w:p w14:paraId="05D789E2" w14:textId="77777777" w:rsidR="00C82C1C" w:rsidRPr="004E08A3" w:rsidRDefault="00C82C1C" w:rsidP="00C82C1C">
      <w:pPr>
        <w:spacing w:line="360" w:lineRule="auto"/>
        <w:outlineLvl w:val="0"/>
        <w:rPr>
          <w:color w:val="000000" w:themeColor="text1"/>
          <w:sz w:val="40"/>
          <w:szCs w:val="40"/>
        </w:rPr>
        <w:sectPr w:rsidR="00C82C1C" w:rsidRPr="004E08A3" w:rsidSect="00745CF3">
          <w:footerReference w:type="even" r:id="rId12"/>
          <w:footerReference w:type="default" r:id="rId13"/>
          <w:pgSz w:w="11906" w:h="16838"/>
          <w:pgMar w:top="1440" w:right="1134" w:bottom="1440" w:left="1701" w:header="709" w:footer="709" w:gutter="0"/>
          <w:cols w:space="708"/>
          <w:docGrid w:linePitch="360"/>
        </w:sectPr>
      </w:pPr>
    </w:p>
    <w:sdt>
      <w:sdtPr>
        <w:rPr>
          <w:rFonts w:ascii="Times New Roman" w:eastAsia="Times New Roman" w:hAnsi="Times New Roman" w:cs="Times New Roman"/>
          <w:color w:val="000000" w:themeColor="text1"/>
          <w:sz w:val="24"/>
          <w:szCs w:val="24"/>
          <w:lang w:val="en-GB" w:eastAsia="en-GB"/>
        </w:rPr>
        <w:id w:val="-346866721"/>
        <w:docPartObj>
          <w:docPartGallery w:val="Table of Contents"/>
          <w:docPartUnique/>
        </w:docPartObj>
      </w:sdtPr>
      <w:sdtEndPr/>
      <w:sdtContent>
        <w:p w14:paraId="6C0F3F80" w14:textId="1182C25D" w:rsidR="00DE580D" w:rsidRPr="004E08A3" w:rsidRDefault="00DE580D">
          <w:pPr>
            <w:pStyle w:val="PennawdTablCynnwys"/>
            <w:rPr>
              <w:color w:val="000000" w:themeColor="text1"/>
            </w:rPr>
          </w:pPr>
        </w:p>
        <w:p w14:paraId="4145BDF4" w14:textId="6503A69C" w:rsidR="00DE580D" w:rsidRPr="004E08A3" w:rsidRDefault="006A2C70">
          <w:pPr>
            <w:pStyle w:val="TablCynnwys3"/>
            <w:ind w:left="446"/>
            <w:rPr>
              <w:color w:val="000000" w:themeColor="text1"/>
            </w:rPr>
          </w:pPr>
        </w:p>
      </w:sdtContent>
    </w:sdt>
    <w:p w14:paraId="12804CE3" w14:textId="4049EEC1" w:rsidR="003865A3" w:rsidRPr="004E08A3" w:rsidRDefault="00864AA7" w:rsidP="005E060A">
      <w:pPr>
        <w:spacing w:line="480" w:lineRule="auto"/>
        <w:outlineLvl w:val="0"/>
        <w:rPr>
          <w:b/>
          <w:color w:val="000000" w:themeColor="text1"/>
          <w:sz w:val="36"/>
          <w:szCs w:val="36"/>
        </w:rPr>
      </w:pPr>
      <w:r w:rsidRPr="004E08A3">
        <w:rPr>
          <w:b/>
          <w:color w:val="000000" w:themeColor="text1"/>
          <w:sz w:val="36"/>
          <w:szCs w:val="36"/>
        </w:rPr>
        <w:t>Contents</w:t>
      </w:r>
    </w:p>
    <w:p w14:paraId="03EAE4E6" w14:textId="0AB22805" w:rsidR="009115EC" w:rsidRPr="004E08A3" w:rsidRDefault="005E060A">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r w:rsidRPr="004E08A3">
        <w:rPr>
          <w:b/>
          <w:color w:val="000000" w:themeColor="text1"/>
        </w:rPr>
        <w:fldChar w:fldCharType="begin"/>
      </w:r>
      <w:r w:rsidRPr="004E08A3">
        <w:rPr>
          <w:b/>
          <w:color w:val="000000" w:themeColor="text1"/>
        </w:rPr>
        <w:instrText xml:space="preserve"> TOC \o "1-3" \h \z \u </w:instrText>
      </w:r>
      <w:r w:rsidRPr="004E08A3">
        <w:rPr>
          <w:b/>
          <w:color w:val="000000" w:themeColor="text1"/>
        </w:rPr>
        <w:fldChar w:fldCharType="separate"/>
      </w:r>
      <w:hyperlink w:anchor="_Toc205639598" w:history="1">
        <w:r w:rsidR="009115EC" w:rsidRPr="004E08A3">
          <w:rPr>
            <w:rStyle w:val="Hyperddolen"/>
            <w:b/>
            <w:noProof/>
            <w:color w:val="000000" w:themeColor="text1"/>
          </w:rPr>
          <w:t>CONTENTS</w:t>
        </w:r>
        <w:r w:rsidR="009115EC" w:rsidRPr="004E08A3">
          <w:rPr>
            <w:noProof/>
            <w:webHidden/>
            <w:color w:val="000000" w:themeColor="text1"/>
          </w:rPr>
          <w:tab/>
        </w:r>
        <w:r w:rsidR="009115EC" w:rsidRPr="004E08A3">
          <w:rPr>
            <w:noProof/>
            <w:webHidden/>
            <w:color w:val="000000" w:themeColor="text1"/>
          </w:rPr>
          <w:fldChar w:fldCharType="begin"/>
        </w:r>
        <w:r w:rsidR="009115EC" w:rsidRPr="004E08A3">
          <w:rPr>
            <w:noProof/>
            <w:webHidden/>
            <w:color w:val="000000" w:themeColor="text1"/>
          </w:rPr>
          <w:instrText xml:space="preserve"> PAGEREF _Toc205639598 \h </w:instrText>
        </w:r>
        <w:r w:rsidR="009115EC" w:rsidRPr="004E08A3">
          <w:rPr>
            <w:noProof/>
            <w:webHidden/>
            <w:color w:val="000000" w:themeColor="text1"/>
          </w:rPr>
        </w:r>
        <w:r w:rsidR="009115EC" w:rsidRPr="004E08A3">
          <w:rPr>
            <w:noProof/>
            <w:webHidden/>
            <w:color w:val="000000" w:themeColor="text1"/>
          </w:rPr>
          <w:fldChar w:fldCharType="separate"/>
        </w:r>
        <w:r w:rsidR="009115EC" w:rsidRPr="004E08A3">
          <w:rPr>
            <w:noProof/>
            <w:webHidden/>
            <w:color w:val="000000" w:themeColor="text1"/>
          </w:rPr>
          <w:t>5</w:t>
        </w:r>
        <w:r w:rsidR="009115EC" w:rsidRPr="004E08A3">
          <w:rPr>
            <w:noProof/>
            <w:webHidden/>
            <w:color w:val="000000" w:themeColor="text1"/>
          </w:rPr>
          <w:fldChar w:fldCharType="end"/>
        </w:r>
      </w:hyperlink>
    </w:p>
    <w:p w14:paraId="655C07CC" w14:textId="60E6DCEE"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599" w:history="1">
        <w:r w:rsidRPr="004E08A3">
          <w:rPr>
            <w:rStyle w:val="Hyperddolen"/>
            <w:b/>
            <w:bCs/>
            <w:noProof/>
            <w:color w:val="000000" w:themeColor="text1"/>
          </w:rPr>
          <w:t>ACKNOWLEDGEMENTS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_Toc205639599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9</w:t>
        </w:r>
        <w:r w:rsidRPr="004E08A3">
          <w:rPr>
            <w:noProof/>
            <w:webHidden/>
            <w:color w:val="000000" w:themeColor="text1"/>
          </w:rPr>
          <w:fldChar w:fldCharType="end"/>
        </w:r>
      </w:hyperlink>
    </w:p>
    <w:p w14:paraId="16A3F873" w14:textId="51B2F43D"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00" w:history="1">
        <w:r w:rsidRPr="004E08A3">
          <w:rPr>
            <w:rStyle w:val="Hyperddolen"/>
            <w:b/>
            <w:noProof/>
            <w:color w:val="000000" w:themeColor="text1"/>
          </w:rPr>
          <w:t>ABSTRACT</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_Toc205639600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10</w:t>
        </w:r>
        <w:r w:rsidRPr="004E08A3">
          <w:rPr>
            <w:noProof/>
            <w:webHidden/>
            <w:color w:val="000000" w:themeColor="text1"/>
          </w:rPr>
          <w:fldChar w:fldCharType="end"/>
        </w:r>
      </w:hyperlink>
    </w:p>
    <w:p w14:paraId="2B7F175D" w14:textId="1AAB2FBD"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01" w:history="1">
        <w:r w:rsidRPr="004E08A3">
          <w:rPr>
            <w:rStyle w:val="Hyperddolen"/>
            <w:b/>
            <w:noProof/>
            <w:color w:val="000000" w:themeColor="text1"/>
          </w:rPr>
          <w:t>ACRONYM</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_Toc205639601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11</w:t>
        </w:r>
        <w:r w:rsidRPr="004E08A3">
          <w:rPr>
            <w:noProof/>
            <w:webHidden/>
            <w:color w:val="000000" w:themeColor="text1"/>
          </w:rPr>
          <w:fldChar w:fldCharType="end"/>
        </w:r>
      </w:hyperlink>
    </w:p>
    <w:p w14:paraId="45B01E7B" w14:textId="2AC0379C"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02" w:history="1">
        <w:r w:rsidRPr="004E08A3">
          <w:rPr>
            <w:rStyle w:val="Hyperddolen"/>
            <w:rFonts w:ascii="Arial" w:hAnsi="Arial" w:cs="Arial"/>
            <w:b/>
            <w:noProof/>
            <w:color w:val="000000" w:themeColor="text1"/>
          </w:rPr>
          <w:t>1.1 Introduction</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_Toc205639602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12</w:t>
        </w:r>
        <w:r w:rsidRPr="004E08A3">
          <w:rPr>
            <w:noProof/>
            <w:webHidden/>
            <w:color w:val="000000" w:themeColor="text1"/>
          </w:rPr>
          <w:fldChar w:fldCharType="end"/>
        </w:r>
      </w:hyperlink>
    </w:p>
    <w:p w14:paraId="108E2A68" w14:textId="5BC540D0"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03" w:history="1">
        <w:r w:rsidRPr="004E08A3">
          <w:rPr>
            <w:rStyle w:val="Hyperddolen"/>
            <w:rFonts w:ascii="Arial" w:hAnsi="Arial" w:cs="Arial"/>
            <w:b/>
            <w:noProof/>
            <w:color w:val="000000" w:themeColor="text1"/>
          </w:rPr>
          <w:t>1.2 Why is this important?</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_Toc205639603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12</w:t>
        </w:r>
        <w:r w:rsidRPr="004E08A3">
          <w:rPr>
            <w:noProof/>
            <w:webHidden/>
            <w:color w:val="000000" w:themeColor="text1"/>
          </w:rPr>
          <w:fldChar w:fldCharType="end"/>
        </w:r>
      </w:hyperlink>
    </w:p>
    <w:p w14:paraId="38FD8377" w14:textId="531C2E2B"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04" w:history="1">
        <w:r w:rsidRPr="004E08A3">
          <w:rPr>
            <w:rStyle w:val="Hyperddolen"/>
            <w:rFonts w:ascii="Arial" w:hAnsi="Arial" w:cs="Arial"/>
            <w:b/>
            <w:noProof/>
            <w:color w:val="000000" w:themeColor="text1"/>
          </w:rPr>
          <w:t xml:space="preserve">1.3 </w:t>
        </w:r>
        <w:r w:rsidRPr="004E08A3">
          <w:rPr>
            <w:rStyle w:val="Hyperddolen"/>
            <w:rFonts w:ascii="Arial" w:hAnsi="Arial" w:cs="Arial"/>
            <w:b/>
            <w:bCs/>
            <w:noProof/>
            <w:color w:val="000000" w:themeColor="text1"/>
          </w:rPr>
          <w:t>Structure</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_Toc205639604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12</w:t>
        </w:r>
        <w:r w:rsidRPr="004E08A3">
          <w:rPr>
            <w:noProof/>
            <w:webHidden/>
            <w:color w:val="000000" w:themeColor="text1"/>
          </w:rPr>
          <w:fldChar w:fldCharType="end"/>
        </w:r>
      </w:hyperlink>
    </w:p>
    <w:p w14:paraId="70A94218" w14:textId="4A658315" w:rsidR="009115EC" w:rsidRPr="004E08A3" w:rsidRDefault="009115EC">
      <w:pPr>
        <w:pStyle w:val="TablCynnwys1"/>
        <w:tabs>
          <w:tab w:val="left" w:pos="480"/>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05" w:history="1">
        <w:r w:rsidRPr="004E08A3">
          <w:rPr>
            <w:rStyle w:val="Hyperddolen"/>
            <w:rFonts w:ascii="Arial" w:hAnsi="Arial" w:cs="Arial"/>
            <w:b/>
            <w:noProof/>
            <w:color w:val="000000" w:themeColor="text1"/>
          </w:rPr>
          <w:t>2.</w:t>
        </w:r>
        <w:r w:rsidRPr="004E08A3">
          <w:rPr>
            <w:rFonts w:asciiTheme="minorHAnsi" w:eastAsiaTheme="minorEastAsia" w:hAnsiTheme="minorHAnsi" w:cstheme="minorBidi"/>
            <w:noProof/>
            <w:color w:val="000000" w:themeColor="text1"/>
            <w:kern w:val="2"/>
            <w:lang w:val="cy-GB" w:eastAsia="cy-GB"/>
            <w14:ligatures w14:val="standardContextual"/>
          </w:rPr>
          <w:tab/>
        </w:r>
        <w:r w:rsidRPr="004E08A3">
          <w:rPr>
            <w:rStyle w:val="Hyperddolen"/>
            <w:rFonts w:ascii="Arial" w:hAnsi="Arial" w:cs="Arial"/>
            <w:b/>
            <w:noProof/>
            <w:color w:val="000000" w:themeColor="text1"/>
          </w:rPr>
          <w:t>Literature Review</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_Toc205639605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12</w:t>
        </w:r>
        <w:r w:rsidRPr="004E08A3">
          <w:rPr>
            <w:noProof/>
            <w:webHidden/>
            <w:color w:val="000000" w:themeColor="text1"/>
          </w:rPr>
          <w:fldChar w:fldCharType="end"/>
        </w:r>
      </w:hyperlink>
    </w:p>
    <w:p w14:paraId="28599911" w14:textId="1182BA4D"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06" w:history="1">
        <w:r w:rsidRPr="004E08A3">
          <w:rPr>
            <w:rStyle w:val="Hyperddolen"/>
            <w:rFonts w:ascii="Arial" w:hAnsi="Arial" w:cs="Arial"/>
            <w:b/>
            <w:noProof/>
            <w:color w:val="000000" w:themeColor="text1"/>
          </w:rPr>
          <w:t>2.1 Introduction</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_Toc205639606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12</w:t>
        </w:r>
        <w:r w:rsidRPr="004E08A3">
          <w:rPr>
            <w:noProof/>
            <w:webHidden/>
            <w:color w:val="000000" w:themeColor="text1"/>
          </w:rPr>
          <w:fldChar w:fldCharType="end"/>
        </w:r>
      </w:hyperlink>
    </w:p>
    <w:p w14:paraId="1051EEE1" w14:textId="076483BB"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07" w:history="1">
        <w:r w:rsidRPr="004E08A3">
          <w:rPr>
            <w:rStyle w:val="Hyperddolen"/>
            <w:rFonts w:ascii="Arial" w:hAnsi="Arial" w:cs="Arial"/>
            <w:b/>
            <w:noProof/>
            <w:color w:val="000000" w:themeColor="text1"/>
          </w:rPr>
          <w:t xml:space="preserve">2.2 </w:t>
        </w:r>
        <w:r w:rsidRPr="004E08A3">
          <w:rPr>
            <w:rStyle w:val="Hyperddolen"/>
            <w:rFonts w:ascii="Arial" w:hAnsi="Arial" w:cs="Arial"/>
            <w:b/>
            <w:bCs/>
            <w:noProof/>
            <w:color w:val="000000" w:themeColor="text1"/>
          </w:rPr>
          <w:t>Defining Digital Inclusion and Digital Exclusion</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_Toc205639607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12</w:t>
        </w:r>
        <w:r w:rsidRPr="004E08A3">
          <w:rPr>
            <w:noProof/>
            <w:webHidden/>
            <w:color w:val="000000" w:themeColor="text1"/>
          </w:rPr>
          <w:fldChar w:fldCharType="end"/>
        </w:r>
      </w:hyperlink>
    </w:p>
    <w:p w14:paraId="3245EF14" w14:textId="4E03C815"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08" w:history="1">
        <w:r w:rsidRPr="004E08A3">
          <w:rPr>
            <w:rStyle w:val="Hyperddolen"/>
            <w:rFonts w:ascii="Arial" w:hAnsi="Arial" w:cs="Arial"/>
            <w:b/>
            <w:bCs/>
            <w:noProof/>
            <w:color w:val="000000" w:themeColor="text1"/>
          </w:rPr>
          <w:t>2.2.1 Further Definitions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_Toc205639608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12</w:t>
        </w:r>
        <w:r w:rsidRPr="004E08A3">
          <w:rPr>
            <w:noProof/>
            <w:webHidden/>
            <w:color w:val="000000" w:themeColor="text1"/>
          </w:rPr>
          <w:fldChar w:fldCharType="end"/>
        </w:r>
      </w:hyperlink>
    </w:p>
    <w:p w14:paraId="3FF194BA" w14:textId="299C67E2"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09" w:history="1">
        <w:r w:rsidRPr="004E08A3">
          <w:rPr>
            <w:rStyle w:val="Hyperddolen"/>
            <w:rFonts w:ascii="Arial" w:hAnsi="Arial" w:cs="Arial"/>
            <w:b/>
            <w:bCs/>
            <w:noProof/>
            <w:color w:val="000000" w:themeColor="text1"/>
          </w:rPr>
          <w:t>2.3 Older Adults, experience, Impairments, &amp; digital inequality</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_Toc205639609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12</w:t>
        </w:r>
        <w:r w:rsidRPr="004E08A3">
          <w:rPr>
            <w:noProof/>
            <w:webHidden/>
            <w:color w:val="000000" w:themeColor="text1"/>
          </w:rPr>
          <w:fldChar w:fldCharType="end"/>
        </w:r>
      </w:hyperlink>
    </w:p>
    <w:p w14:paraId="31E381D5" w14:textId="6195155E"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10" w:history="1">
        <w:r w:rsidRPr="004E08A3">
          <w:rPr>
            <w:rStyle w:val="Hyperddolen"/>
            <w:rFonts w:ascii="Arial" w:hAnsi="Arial" w:cs="Arial"/>
            <w:b/>
            <w:bCs/>
            <w:noProof/>
            <w:color w:val="000000" w:themeColor="text1"/>
          </w:rPr>
          <w:t>2.3.1 Older Adults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_Toc205639610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12</w:t>
        </w:r>
        <w:r w:rsidRPr="004E08A3">
          <w:rPr>
            <w:noProof/>
            <w:webHidden/>
            <w:color w:val="000000" w:themeColor="text1"/>
          </w:rPr>
          <w:fldChar w:fldCharType="end"/>
        </w:r>
      </w:hyperlink>
    </w:p>
    <w:p w14:paraId="7FF88F2F" w14:textId="6BC744E3"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11" w:history="1">
        <w:r w:rsidRPr="004E08A3">
          <w:rPr>
            <w:rStyle w:val="Hyperddolen"/>
            <w:rFonts w:ascii="Arial" w:hAnsi="Arial" w:cs="Arial"/>
            <w:b/>
            <w:bCs/>
            <w:noProof/>
            <w:color w:val="000000" w:themeColor="text1"/>
          </w:rPr>
          <w:t>2.3.1.1 Experiences of older Adults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_Toc205639611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12</w:t>
        </w:r>
        <w:r w:rsidRPr="004E08A3">
          <w:rPr>
            <w:noProof/>
            <w:webHidden/>
            <w:color w:val="000000" w:themeColor="text1"/>
          </w:rPr>
          <w:fldChar w:fldCharType="end"/>
        </w:r>
      </w:hyperlink>
    </w:p>
    <w:p w14:paraId="7D99F0DC" w14:textId="4E62AEBE"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12" w:history="1">
        <w:r w:rsidRPr="004E08A3">
          <w:rPr>
            <w:rStyle w:val="Hyperddolen"/>
            <w:rFonts w:ascii="Arial" w:hAnsi="Arial" w:cs="Arial"/>
            <w:b/>
            <w:bCs/>
            <w:noProof/>
            <w:color w:val="000000" w:themeColor="text1"/>
          </w:rPr>
          <w:t>2.3.2 Impairments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_Toc205639612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12</w:t>
        </w:r>
        <w:r w:rsidRPr="004E08A3">
          <w:rPr>
            <w:noProof/>
            <w:webHidden/>
            <w:color w:val="000000" w:themeColor="text1"/>
          </w:rPr>
          <w:fldChar w:fldCharType="end"/>
        </w:r>
      </w:hyperlink>
    </w:p>
    <w:p w14:paraId="15BA329E" w14:textId="68A9861E"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13" w:history="1">
        <w:r w:rsidRPr="004E08A3">
          <w:rPr>
            <w:rStyle w:val="Hyperddolen"/>
            <w:rFonts w:ascii="Arial" w:hAnsi="Arial" w:cs="Arial"/>
            <w:b/>
            <w:bCs/>
            <w:noProof/>
            <w:color w:val="000000" w:themeColor="text1"/>
          </w:rPr>
          <w:t>2.3.3 Social Model</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_Toc205639613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12</w:t>
        </w:r>
        <w:r w:rsidRPr="004E08A3">
          <w:rPr>
            <w:noProof/>
            <w:webHidden/>
            <w:color w:val="000000" w:themeColor="text1"/>
          </w:rPr>
          <w:fldChar w:fldCharType="end"/>
        </w:r>
      </w:hyperlink>
    </w:p>
    <w:p w14:paraId="23349345" w14:textId="34CE40D2"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14" w:history="1">
        <w:r w:rsidRPr="004E08A3">
          <w:rPr>
            <w:rStyle w:val="Hyperddolen"/>
            <w:rFonts w:ascii="Arial" w:hAnsi="Arial" w:cs="Arial"/>
            <w:b/>
            <w:bCs/>
            <w:noProof/>
            <w:color w:val="000000" w:themeColor="text1"/>
          </w:rPr>
          <w:t>2.3.4 Impact on Digital Exclusion</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_Toc205639614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12</w:t>
        </w:r>
        <w:r w:rsidRPr="004E08A3">
          <w:rPr>
            <w:noProof/>
            <w:webHidden/>
            <w:color w:val="000000" w:themeColor="text1"/>
          </w:rPr>
          <w:fldChar w:fldCharType="end"/>
        </w:r>
      </w:hyperlink>
    </w:p>
    <w:p w14:paraId="33027690" w14:textId="539C2378"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15" w:history="1">
        <w:r w:rsidRPr="004E08A3">
          <w:rPr>
            <w:rStyle w:val="Hyperddolen"/>
            <w:rFonts w:ascii="Arial" w:hAnsi="Arial" w:cs="Arial"/>
            <w:b/>
            <w:bCs/>
            <w:noProof/>
            <w:color w:val="000000" w:themeColor="text1"/>
          </w:rPr>
          <w:t>2.4 Rurality, poverty and digital</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_Toc205639615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12</w:t>
        </w:r>
        <w:r w:rsidRPr="004E08A3">
          <w:rPr>
            <w:noProof/>
            <w:webHidden/>
            <w:color w:val="000000" w:themeColor="text1"/>
          </w:rPr>
          <w:fldChar w:fldCharType="end"/>
        </w:r>
      </w:hyperlink>
    </w:p>
    <w:p w14:paraId="008B4A82" w14:textId="0C80E26D"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16" w:history="1">
        <w:r w:rsidRPr="004E08A3">
          <w:rPr>
            <w:rStyle w:val="Hyperddolen"/>
            <w:rFonts w:ascii="Arial" w:hAnsi="Arial" w:cs="Arial"/>
            <w:b/>
            <w:bCs/>
            <w:noProof/>
            <w:color w:val="000000" w:themeColor="text1"/>
          </w:rPr>
          <w:t>2.4.1 Rurality</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_Toc205639616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12</w:t>
        </w:r>
        <w:r w:rsidRPr="004E08A3">
          <w:rPr>
            <w:noProof/>
            <w:webHidden/>
            <w:color w:val="000000" w:themeColor="text1"/>
          </w:rPr>
          <w:fldChar w:fldCharType="end"/>
        </w:r>
      </w:hyperlink>
    </w:p>
    <w:p w14:paraId="7AB608AF" w14:textId="0285D5B2"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17" w:history="1">
        <w:r w:rsidRPr="004E08A3">
          <w:rPr>
            <w:rStyle w:val="Hyperddolen"/>
            <w:rFonts w:ascii="Arial" w:hAnsi="Arial" w:cs="Arial"/>
            <w:b/>
            <w:bCs/>
            <w:noProof/>
            <w:color w:val="000000" w:themeColor="text1"/>
          </w:rPr>
          <w:t xml:space="preserve">2.4.2 </w:t>
        </w:r>
        <w:r w:rsidRPr="004E08A3">
          <w:rPr>
            <w:rStyle w:val="Hyperddolen"/>
            <w:rFonts w:ascii="Arial" w:hAnsi="Arial" w:cs="Arial"/>
            <w:b/>
            <w:noProof/>
            <w:color w:val="000000" w:themeColor="text1"/>
          </w:rPr>
          <w:t>Poverty and low income</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_Toc205639617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12</w:t>
        </w:r>
        <w:r w:rsidRPr="004E08A3">
          <w:rPr>
            <w:noProof/>
            <w:webHidden/>
            <w:color w:val="000000" w:themeColor="text1"/>
          </w:rPr>
          <w:fldChar w:fldCharType="end"/>
        </w:r>
      </w:hyperlink>
    </w:p>
    <w:p w14:paraId="347808E7" w14:textId="2953E7A1"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18" w:history="1">
        <w:r w:rsidRPr="004E08A3">
          <w:rPr>
            <w:rStyle w:val="Hyperddolen"/>
            <w:rFonts w:ascii="Arial" w:hAnsi="Arial" w:cs="Arial"/>
            <w:b/>
            <w:bCs/>
            <w:noProof/>
            <w:color w:val="000000" w:themeColor="text1"/>
          </w:rPr>
          <w:t>2.4.3 Impact on Digital Exclusion</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_Toc205639618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12</w:t>
        </w:r>
        <w:r w:rsidRPr="004E08A3">
          <w:rPr>
            <w:noProof/>
            <w:webHidden/>
            <w:color w:val="000000" w:themeColor="text1"/>
          </w:rPr>
          <w:fldChar w:fldCharType="end"/>
        </w:r>
      </w:hyperlink>
    </w:p>
    <w:p w14:paraId="7BFA5783" w14:textId="6927AA6A"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19" w:history="1">
        <w:r w:rsidRPr="004E08A3">
          <w:rPr>
            <w:rStyle w:val="Hyperddolen"/>
            <w:rFonts w:ascii="Arial" w:hAnsi="Arial" w:cs="Arial"/>
            <w:b/>
            <w:bCs/>
            <w:noProof/>
            <w:color w:val="000000" w:themeColor="text1"/>
          </w:rPr>
          <w:t>2.5 Accessibility of Local Authority Services (LAS)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_Toc205639619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12</w:t>
        </w:r>
        <w:r w:rsidRPr="004E08A3">
          <w:rPr>
            <w:noProof/>
            <w:webHidden/>
            <w:color w:val="000000" w:themeColor="text1"/>
          </w:rPr>
          <w:fldChar w:fldCharType="end"/>
        </w:r>
      </w:hyperlink>
    </w:p>
    <w:p w14:paraId="4DFC3560" w14:textId="4F433DC6"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20" w:history="1">
        <w:r w:rsidRPr="004E08A3">
          <w:rPr>
            <w:rStyle w:val="Hyperddolen"/>
            <w:rFonts w:ascii="Arial" w:hAnsi="Arial" w:cs="Arial"/>
            <w:b/>
            <w:bCs/>
            <w:noProof/>
            <w:color w:val="000000" w:themeColor="text1"/>
          </w:rPr>
          <w:t>2.6 Conclusion</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_Toc205639620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12</w:t>
        </w:r>
        <w:r w:rsidRPr="004E08A3">
          <w:rPr>
            <w:noProof/>
            <w:webHidden/>
            <w:color w:val="000000" w:themeColor="text1"/>
          </w:rPr>
          <w:fldChar w:fldCharType="end"/>
        </w:r>
      </w:hyperlink>
    </w:p>
    <w:p w14:paraId="5F987638" w14:textId="68BD450E" w:rsidR="009115EC" w:rsidRPr="004E08A3" w:rsidRDefault="009115EC">
      <w:pPr>
        <w:pStyle w:val="TablCynnwys1"/>
        <w:tabs>
          <w:tab w:val="left" w:pos="480"/>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21" w:history="1">
        <w:r w:rsidRPr="004E08A3">
          <w:rPr>
            <w:rStyle w:val="Hyperddolen"/>
            <w:rFonts w:ascii="Arial" w:hAnsi="Arial" w:cs="Arial"/>
            <w:b/>
            <w:noProof/>
            <w:color w:val="000000" w:themeColor="text1"/>
          </w:rPr>
          <w:t>3.</w:t>
        </w:r>
        <w:r w:rsidRPr="004E08A3">
          <w:rPr>
            <w:rFonts w:asciiTheme="minorHAnsi" w:eastAsiaTheme="minorEastAsia" w:hAnsiTheme="minorHAnsi" w:cstheme="minorBidi"/>
            <w:noProof/>
            <w:color w:val="000000" w:themeColor="text1"/>
            <w:kern w:val="2"/>
            <w:lang w:val="cy-GB" w:eastAsia="cy-GB"/>
            <w14:ligatures w14:val="standardContextual"/>
          </w:rPr>
          <w:tab/>
        </w:r>
        <w:r w:rsidRPr="004E08A3">
          <w:rPr>
            <w:rStyle w:val="Hyperddolen"/>
            <w:rFonts w:ascii="Arial" w:hAnsi="Arial" w:cs="Arial"/>
            <w:b/>
            <w:noProof/>
            <w:color w:val="000000" w:themeColor="text1"/>
          </w:rPr>
          <w:t>Methodology</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_Toc205639621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76FC3415" w14:textId="31792DDE"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22" w:history="1">
        <w:r w:rsidRPr="004E08A3">
          <w:rPr>
            <w:rStyle w:val="Hyperddolen"/>
            <w:rFonts w:ascii="Arial" w:hAnsi="Arial" w:cs="Arial"/>
            <w:b/>
            <w:bCs/>
            <w:noProof/>
            <w:color w:val="000000" w:themeColor="text1"/>
          </w:rPr>
          <w:t>3.1 Introduction</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_Toc205639622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4466FF7E" w14:textId="1B9AF9A9"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23" w:history="1">
        <w:r w:rsidRPr="004E08A3">
          <w:rPr>
            <w:rStyle w:val="Hyperddolen"/>
            <w:rFonts w:ascii="Arial" w:hAnsi="Arial" w:cs="Arial"/>
            <w:b/>
            <w:bCs/>
            <w:noProof/>
            <w:color w:val="000000" w:themeColor="text1"/>
          </w:rPr>
          <w:t xml:space="preserve">3.2 </w:t>
        </w:r>
        <w:r w:rsidRPr="004E08A3">
          <w:rPr>
            <w:rStyle w:val="Hyperddolen"/>
            <w:rFonts w:ascii="Arial" w:hAnsi="Arial" w:cs="Arial"/>
            <w:b/>
            <w:noProof/>
            <w:color w:val="000000" w:themeColor="text1"/>
          </w:rPr>
          <w:t>Context of the Study</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_Toc205639623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3E6453F9" w14:textId="2E3EBA1F"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24" w:history="1">
        <w:r w:rsidRPr="004E08A3">
          <w:rPr>
            <w:rStyle w:val="Hyperddolen"/>
            <w:rFonts w:ascii="Arial" w:hAnsi="Arial" w:cs="Arial"/>
            <w:b/>
            <w:bCs/>
            <w:noProof/>
            <w:color w:val="000000" w:themeColor="text1"/>
          </w:rPr>
          <w:t>3.3</w:t>
        </w:r>
        <w:r w:rsidRPr="004E08A3">
          <w:rPr>
            <w:rStyle w:val="Hyperddolen"/>
            <w:rFonts w:ascii="Arial" w:hAnsi="Arial" w:cs="Arial"/>
            <w:b/>
            <w:noProof/>
            <w:color w:val="000000" w:themeColor="text1"/>
          </w:rPr>
          <w:t xml:space="preserve"> Justification of the Methodology</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_Toc205639624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29F65113" w14:textId="5FB8E1E6"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25" w:history="1">
        <w:r w:rsidRPr="004E08A3">
          <w:rPr>
            <w:rStyle w:val="Hyperddolen"/>
            <w:rFonts w:ascii="Arial" w:hAnsi="Arial" w:cs="Arial"/>
            <w:b/>
            <w:bCs/>
            <w:noProof/>
            <w:color w:val="000000" w:themeColor="text1"/>
          </w:rPr>
          <w:t>3.3.1</w:t>
        </w:r>
        <w:r w:rsidRPr="004E08A3">
          <w:rPr>
            <w:rStyle w:val="Hyperddolen"/>
            <w:rFonts w:ascii="Arial" w:hAnsi="Arial" w:cs="Arial"/>
            <w:b/>
            <w:noProof/>
            <w:color w:val="000000" w:themeColor="text1"/>
          </w:rPr>
          <w:t xml:space="preserve"> Mixed Methods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_Toc205639625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699102AB" w14:textId="1767FA43"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26" w:history="1">
        <w:r w:rsidRPr="004E08A3">
          <w:rPr>
            <w:rStyle w:val="Hyperddolen"/>
            <w:rFonts w:ascii="Arial" w:hAnsi="Arial" w:cs="Arial"/>
            <w:b/>
            <w:bCs/>
            <w:noProof/>
            <w:color w:val="000000" w:themeColor="text1"/>
          </w:rPr>
          <w:t>3.3.2</w:t>
        </w:r>
        <w:r w:rsidRPr="004E08A3">
          <w:rPr>
            <w:rStyle w:val="Hyperddolen"/>
            <w:rFonts w:ascii="Arial" w:hAnsi="Arial" w:cs="Arial"/>
            <w:b/>
            <w:noProof/>
            <w:color w:val="000000" w:themeColor="text1"/>
          </w:rPr>
          <w:t xml:space="preserve"> Lived Experience</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_Toc205639626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7B203FDF" w14:textId="218FAB53"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27" w:history="1">
        <w:r w:rsidRPr="004E08A3">
          <w:rPr>
            <w:rStyle w:val="Hyperddolen"/>
            <w:rFonts w:ascii="Arial" w:hAnsi="Arial" w:cs="Arial"/>
            <w:b/>
            <w:bCs/>
            <w:noProof/>
            <w:color w:val="000000" w:themeColor="text1"/>
          </w:rPr>
          <w:t>3.4</w:t>
        </w:r>
        <w:r w:rsidRPr="004E08A3">
          <w:rPr>
            <w:rStyle w:val="Hyperddolen"/>
            <w:rFonts w:ascii="Arial" w:hAnsi="Arial" w:cs="Arial"/>
            <w:b/>
            <w:noProof/>
            <w:color w:val="000000" w:themeColor="text1"/>
          </w:rPr>
          <w:t xml:space="preserve"> </w:t>
        </w:r>
        <w:r w:rsidRPr="004E08A3">
          <w:rPr>
            <w:rStyle w:val="Hyperddolen"/>
            <w:rFonts w:ascii="Arial" w:hAnsi="Arial" w:cs="Arial"/>
            <w:b/>
            <w:bCs/>
            <w:noProof/>
            <w:color w:val="000000" w:themeColor="text1"/>
          </w:rPr>
          <w:t>Methods: Population and Sample</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_Toc205639627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1F3F417B" w14:textId="4D82BEDC"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28" w:history="1">
        <w:r w:rsidRPr="004E08A3">
          <w:rPr>
            <w:rStyle w:val="Hyperddolen"/>
            <w:rFonts w:ascii="Arial" w:hAnsi="Arial" w:cs="Arial"/>
            <w:b/>
            <w:bCs/>
            <w:noProof/>
            <w:color w:val="000000" w:themeColor="text1"/>
          </w:rPr>
          <w:t>3.4</w:t>
        </w:r>
        <w:r w:rsidRPr="004E08A3">
          <w:rPr>
            <w:rStyle w:val="Hyperddolen"/>
            <w:rFonts w:ascii="Arial" w:hAnsi="Arial" w:cs="Arial"/>
            <w:b/>
            <w:noProof/>
            <w:color w:val="000000" w:themeColor="text1"/>
          </w:rPr>
          <w:t xml:space="preserve">.1 </w:t>
        </w:r>
        <w:r w:rsidRPr="004E08A3">
          <w:rPr>
            <w:rStyle w:val="Hyperddolen"/>
            <w:rFonts w:ascii="Arial" w:hAnsi="Arial" w:cs="Arial"/>
            <w:b/>
            <w:bCs/>
            <w:noProof/>
            <w:color w:val="000000" w:themeColor="text1"/>
          </w:rPr>
          <w:t>Sample Size</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_Toc205639628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58BFBBB6" w14:textId="7C9E8DBD"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29" w:history="1">
        <w:r w:rsidRPr="004E08A3">
          <w:rPr>
            <w:rStyle w:val="Hyperddolen"/>
            <w:rFonts w:ascii="Arial" w:hAnsi="Arial" w:cs="Arial"/>
            <w:b/>
            <w:bCs/>
            <w:noProof/>
            <w:color w:val="000000" w:themeColor="text1"/>
          </w:rPr>
          <w:t>3.4.2</w:t>
        </w:r>
        <w:r w:rsidRPr="004E08A3">
          <w:rPr>
            <w:rStyle w:val="Hyperddolen"/>
            <w:rFonts w:ascii="Arial" w:hAnsi="Arial" w:cs="Arial"/>
            <w:b/>
            <w:noProof/>
            <w:color w:val="000000" w:themeColor="text1"/>
          </w:rPr>
          <w:t xml:space="preserve"> Collection Method</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_Toc205639629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4E911F84" w14:textId="0CB40DD5"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30" w:history="1">
        <w:r w:rsidRPr="004E08A3">
          <w:rPr>
            <w:rStyle w:val="Hyperddolen"/>
            <w:rFonts w:ascii="Arial" w:hAnsi="Arial" w:cs="Arial"/>
            <w:b/>
            <w:bCs/>
            <w:noProof/>
            <w:color w:val="000000" w:themeColor="text1"/>
          </w:rPr>
          <w:t>3.4.3</w:t>
        </w:r>
        <w:r w:rsidRPr="004E08A3">
          <w:rPr>
            <w:rStyle w:val="Hyperddolen"/>
            <w:rFonts w:ascii="Arial" w:hAnsi="Arial" w:cs="Arial"/>
            <w:b/>
            <w:noProof/>
            <w:color w:val="000000" w:themeColor="text1"/>
          </w:rPr>
          <w:t xml:space="preserve"> Collection Methods Limitations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_Toc205639630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3072E219" w14:textId="31F39F99"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31" w:history="1">
        <w:r w:rsidRPr="004E08A3">
          <w:rPr>
            <w:rStyle w:val="Hyperddolen"/>
            <w:rFonts w:ascii="Arial" w:hAnsi="Arial" w:cs="Arial"/>
            <w:b/>
            <w:bCs/>
            <w:noProof/>
            <w:color w:val="000000" w:themeColor="text1"/>
          </w:rPr>
          <w:t>3.5 Focus Groups Best Practice</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_Toc205639631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42589613" w14:textId="6B6D7686"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32" w:history="1">
        <w:r w:rsidRPr="004E08A3">
          <w:rPr>
            <w:rStyle w:val="Hyperddolen"/>
            <w:rFonts w:ascii="Arial" w:hAnsi="Arial" w:cs="Arial"/>
            <w:b/>
            <w:bCs/>
            <w:noProof/>
            <w:color w:val="000000" w:themeColor="text1"/>
          </w:rPr>
          <w:t>3.6</w:t>
        </w:r>
        <w:r w:rsidRPr="004E08A3">
          <w:rPr>
            <w:rStyle w:val="Hyperddolen"/>
            <w:rFonts w:ascii="Arial" w:hAnsi="Arial" w:cs="Arial"/>
            <w:b/>
            <w:noProof/>
            <w:color w:val="000000" w:themeColor="text1"/>
          </w:rPr>
          <w:t xml:space="preserve"> </w:t>
        </w:r>
        <w:r w:rsidRPr="004E08A3">
          <w:rPr>
            <w:rStyle w:val="Hyperddolen"/>
            <w:rFonts w:ascii="Arial" w:hAnsi="Arial" w:cs="Arial"/>
            <w:b/>
            <w:bCs/>
            <w:noProof/>
            <w:color w:val="000000" w:themeColor="text1"/>
          </w:rPr>
          <w:t>Semi Structured Interviews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_Toc205639632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5B822B32" w14:textId="3FF91F70"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33" w:history="1">
        <w:r w:rsidRPr="004E08A3">
          <w:rPr>
            <w:rStyle w:val="Hyperddolen"/>
            <w:rFonts w:ascii="Arial" w:hAnsi="Arial" w:cs="Arial"/>
            <w:b/>
            <w:bCs/>
            <w:noProof/>
            <w:color w:val="000000" w:themeColor="text1"/>
          </w:rPr>
          <w:t>3.6.1 What type of questions and why</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_Toc205639633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2BC00444" w14:textId="08F31418"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34" w:history="1">
        <w:r w:rsidRPr="004E08A3">
          <w:rPr>
            <w:rStyle w:val="Hyperddolen"/>
            <w:rFonts w:ascii="Arial" w:hAnsi="Arial" w:cs="Arial"/>
            <w:b/>
            <w:bCs/>
            <w:noProof/>
            <w:color w:val="000000" w:themeColor="text1"/>
          </w:rPr>
          <w:t>3.7</w:t>
        </w:r>
        <w:r w:rsidRPr="004E08A3">
          <w:rPr>
            <w:rStyle w:val="Hyperddolen"/>
            <w:rFonts w:ascii="Arial" w:hAnsi="Arial" w:cs="Arial"/>
            <w:b/>
            <w:noProof/>
            <w:color w:val="000000" w:themeColor="text1"/>
          </w:rPr>
          <w:t xml:space="preserve"> </w:t>
        </w:r>
        <w:r w:rsidRPr="004E08A3">
          <w:rPr>
            <w:rStyle w:val="Hyperddolen"/>
            <w:rFonts w:ascii="Arial" w:hAnsi="Arial" w:cs="Arial"/>
            <w:b/>
            <w:bCs/>
            <w:noProof/>
            <w:color w:val="000000" w:themeColor="text1"/>
          </w:rPr>
          <w:t>Questionnaire</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_Toc205639634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00707C26" w14:textId="4630CB42"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35" w:history="1">
        <w:r w:rsidRPr="004E08A3">
          <w:rPr>
            <w:rStyle w:val="Hyperddolen"/>
            <w:rFonts w:ascii="Arial" w:hAnsi="Arial" w:cs="Arial"/>
            <w:b/>
            <w:bCs/>
            <w:noProof/>
            <w:color w:val="000000" w:themeColor="text1"/>
          </w:rPr>
          <w:t>3.8</w:t>
        </w:r>
        <w:r w:rsidRPr="004E08A3">
          <w:rPr>
            <w:rStyle w:val="Hyperddolen"/>
            <w:rFonts w:ascii="Arial" w:hAnsi="Arial" w:cs="Arial"/>
            <w:b/>
            <w:noProof/>
            <w:color w:val="000000" w:themeColor="text1"/>
          </w:rPr>
          <w:t xml:space="preserve"> </w:t>
        </w:r>
        <w:r w:rsidRPr="004E08A3">
          <w:rPr>
            <w:rStyle w:val="Hyperddolen"/>
            <w:rFonts w:ascii="Arial" w:hAnsi="Arial" w:cs="Arial"/>
            <w:b/>
            <w:bCs/>
            <w:noProof/>
            <w:color w:val="000000" w:themeColor="text1"/>
          </w:rPr>
          <w:t>Ethics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_Toc205639635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7657704E" w14:textId="7C96FDFE"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36" w:history="1">
        <w:r w:rsidRPr="004E08A3">
          <w:rPr>
            <w:rStyle w:val="Hyperddolen"/>
            <w:rFonts w:ascii="Arial" w:hAnsi="Arial" w:cs="Arial"/>
            <w:b/>
            <w:bCs/>
            <w:noProof/>
            <w:color w:val="000000" w:themeColor="text1"/>
          </w:rPr>
          <w:t>3.9 Dependability and Transferability</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_Toc205639636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137C4A83" w14:textId="656B3A56"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37" w:history="1">
        <w:r w:rsidRPr="004E08A3">
          <w:rPr>
            <w:rStyle w:val="Hyperddolen"/>
            <w:rFonts w:ascii="Arial" w:hAnsi="Arial" w:cs="Arial"/>
            <w:b/>
            <w:bCs/>
            <w:noProof/>
            <w:color w:val="000000" w:themeColor="text1"/>
          </w:rPr>
          <w:t>3.9.1 Dependability</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_Toc205639637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22435171" w14:textId="63E26669"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38" w:history="1">
        <w:r w:rsidRPr="004E08A3">
          <w:rPr>
            <w:rStyle w:val="Hyperddolen"/>
            <w:rFonts w:ascii="Arial" w:hAnsi="Arial" w:cs="Arial"/>
            <w:b/>
            <w:bCs/>
            <w:noProof/>
            <w:color w:val="000000" w:themeColor="text1"/>
          </w:rPr>
          <w:t>3.9.2 Transferability</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_Toc205639638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0B982B54" w14:textId="270FE1ED"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39" w:history="1">
        <w:r w:rsidRPr="004E08A3">
          <w:rPr>
            <w:rStyle w:val="Hyperddolen"/>
            <w:rFonts w:ascii="Arial" w:hAnsi="Arial" w:cs="Arial"/>
            <w:b/>
            <w:bCs/>
            <w:noProof/>
            <w:color w:val="000000" w:themeColor="text1"/>
          </w:rPr>
          <w:t>3.10 Data Analysis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_Toc205639639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67C2EFBC" w14:textId="024356A0"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40" w:history="1">
        <w:r w:rsidRPr="004E08A3">
          <w:rPr>
            <w:rStyle w:val="Hyperddolen"/>
            <w:rFonts w:ascii="Arial" w:hAnsi="Arial" w:cs="Arial"/>
            <w:b/>
            <w:bCs/>
            <w:noProof/>
            <w:color w:val="000000" w:themeColor="text1"/>
          </w:rPr>
          <w:t>3.10.1 Thematic Analysis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_Toc205639640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3C73DE4E" w14:textId="67745D77"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41" w:history="1">
        <w:r w:rsidRPr="004E08A3">
          <w:rPr>
            <w:rStyle w:val="Hyperddolen"/>
            <w:rFonts w:ascii="Arial" w:hAnsi="Arial" w:cs="Arial"/>
            <w:b/>
            <w:bCs/>
            <w:noProof/>
            <w:color w:val="000000" w:themeColor="text1"/>
          </w:rPr>
          <w:t>3.10.2 Qualitative Analysis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_Toc205639641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44243C77" w14:textId="06A8DD12"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42" w:history="1">
        <w:r w:rsidRPr="004E08A3">
          <w:rPr>
            <w:rStyle w:val="Hyperddolen"/>
            <w:rFonts w:ascii="Arial" w:hAnsi="Arial" w:cs="Arial"/>
            <w:b/>
            <w:noProof/>
            <w:color w:val="000000" w:themeColor="text1"/>
          </w:rPr>
          <w:t>3.11 Induction and deduction</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_Toc205639642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3D306AD0" w14:textId="19C305BA"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43" w:history="1">
        <w:r w:rsidRPr="004E08A3">
          <w:rPr>
            <w:rStyle w:val="Hyperddolen"/>
            <w:rFonts w:ascii="Arial" w:hAnsi="Arial" w:cs="Arial"/>
            <w:b/>
            <w:bCs/>
            <w:noProof/>
            <w:color w:val="000000" w:themeColor="text1"/>
          </w:rPr>
          <w:t>3.12 Conclusion</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_Toc205639643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13</w:t>
        </w:r>
        <w:r w:rsidRPr="004E08A3">
          <w:rPr>
            <w:noProof/>
            <w:webHidden/>
            <w:color w:val="000000" w:themeColor="text1"/>
          </w:rPr>
          <w:fldChar w:fldCharType="end"/>
        </w:r>
      </w:hyperlink>
    </w:p>
    <w:p w14:paraId="057E6F47" w14:textId="1FDEF5AE" w:rsidR="009115EC" w:rsidRPr="004E08A3" w:rsidRDefault="009115EC">
      <w:pPr>
        <w:pStyle w:val="TablCynnwys1"/>
        <w:tabs>
          <w:tab w:val="left" w:pos="480"/>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44" w:history="1">
        <w:r w:rsidRPr="004E08A3">
          <w:rPr>
            <w:rStyle w:val="Hyperddolen"/>
            <w:rFonts w:ascii="Arial" w:hAnsi="Arial" w:cs="Arial"/>
            <w:b/>
            <w:noProof/>
            <w:color w:val="000000" w:themeColor="text1"/>
          </w:rPr>
          <w:t>4.</w:t>
        </w:r>
        <w:r w:rsidRPr="004E08A3">
          <w:rPr>
            <w:rFonts w:asciiTheme="minorHAnsi" w:eastAsiaTheme="minorEastAsia" w:hAnsiTheme="minorHAnsi" w:cstheme="minorBidi"/>
            <w:noProof/>
            <w:color w:val="000000" w:themeColor="text1"/>
            <w:kern w:val="2"/>
            <w:lang w:val="cy-GB" w:eastAsia="cy-GB"/>
            <w14:ligatures w14:val="standardContextual"/>
          </w:rPr>
          <w:tab/>
        </w:r>
        <w:r w:rsidRPr="004E08A3">
          <w:rPr>
            <w:rStyle w:val="Hyperddolen"/>
            <w:rFonts w:ascii="Arial" w:hAnsi="Arial" w:cs="Arial"/>
            <w:b/>
            <w:noProof/>
            <w:color w:val="000000" w:themeColor="text1"/>
          </w:rPr>
          <w:t>Results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_Toc205639644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14</w:t>
        </w:r>
        <w:r w:rsidRPr="004E08A3">
          <w:rPr>
            <w:noProof/>
            <w:webHidden/>
            <w:color w:val="000000" w:themeColor="text1"/>
          </w:rPr>
          <w:fldChar w:fldCharType="end"/>
        </w:r>
      </w:hyperlink>
    </w:p>
    <w:p w14:paraId="5E7FB5BB" w14:textId="5A71B2A3" w:rsidR="009115EC" w:rsidRPr="004E08A3" w:rsidRDefault="009115EC">
      <w:pPr>
        <w:pStyle w:val="TablCynnwys1"/>
        <w:tabs>
          <w:tab w:val="left" w:pos="720"/>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45" w:history="1">
        <w:r w:rsidRPr="004E08A3">
          <w:rPr>
            <w:rStyle w:val="Hyperddolen"/>
            <w:rFonts w:ascii="Arial" w:hAnsi="Arial" w:cs="Arial"/>
            <w:b/>
            <w:bCs/>
            <w:noProof/>
            <w:color w:val="000000" w:themeColor="text1"/>
          </w:rPr>
          <w:t>4.1</w:t>
        </w:r>
        <w:r w:rsidRPr="004E08A3">
          <w:rPr>
            <w:rFonts w:asciiTheme="minorHAnsi" w:eastAsiaTheme="minorEastAsia" w:hAnsiTheme="minorHAnsi" w:cstheme="minorBidi"/>
            <w:noProof/>
            <w:color w:val="000000" w:themeColor="text1"/>
            <w:kern w:val="2"/>
            <w:lang w:val="cy-GB" w:eastAsia="cy-GB"/>
            <w14:ligatures w14:val="standardContextual"/>
          </w:rPr>
          <w:tab/>
        </w:r>
        <w:r w:rsidRPr="004E08A3">
          <w:rPr>
            <w:rStyle w:val="Hyperddolen"/>
            <w:rFonts w:ascii="Arial" w:hAnsi="Arial" w:cs="Arial"/>
            <w:b/>
            <w:bCs/>
            <w:noProof/>
            <w:color w:val="000000" w:themeColor="text1"/>
          </w:rPr>
          <w:t>Introduction</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_Toc205639645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14</w:t>
        </w:r>
        <w:r w:rsidRPr="004E08A3">
          <w:rPr>
            <w:noProof/>
            <w:webHidden/>
            <w:color w:val="000000" w:themeColor="text1"/>
          </w:rPr>
          <w:fldChar w:fldCharType="end"/>
        </w:r>
      </w:hyperlink>
    </w:p>
    <w:p w14:paraId="646BB6F3" w14:textId="34000191" w:rsidR="009115EC" w:rsidRPr="004E08A3" w:rsidRDefault="009115EC">
      <w:pPr>
        <w:pStyle w:val="TablCynnwys1"/>
        <w:tabs>
          <w:tab w:val="left" w:pos="720"/>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646" w:history="1">
        <w:r w:rsidRPr="004E08A3">
          <w:rPr>
            <w:rStyle w:val="Hyperddolen"/>
            <w:rFonts w:ascii="Arial" w:hAnsi="Arial" w:cs="Arial"/>
            <w:b/>
            <w:bCs/>
            <w:noProof/>
            <w:color w:val="000000" w:themeColor="text1"/>
          </w:rPr>
          <w:t>4.2</w:t>
        </w:r>
        <w:r w:rsidRPr="004E08A3">
          <w:rPr>
            <w:rFonts w:asciiTheme="minorHAnsi" w:eastAsiaTheme="minorEastAsia" w:hAnsiTheme="minorHAnsi" w:cstheme="minorBidi"/>
            <w:noProof/>
            <w:color w:val="000000" w:themeColor="text1"/>
            <w:kern w:val="2"/>
            <w:lang w:val="cy-GB" w:eastAsia="cy-GB"/>
            <w14:ligatures w14:val="standardContextual"/>
          </w:rPr>
          <w:tab/>
        </w:r>
        <w:r w:rsidRPr="004E08A3">
          <w:rPr>
            <w:rStyle w:val="Hyperddolen"/>
            <w:rFonts w:ascii="Arial" w:hAnsi="Arial" w:cs="Arial"/>
            <w:b/>
            <w:bCs/>
            <w:noProof/>
            <w:color w:val="000000" w:themeColor="text1"/>
          </w:rPr>
          <w:t>Profile of Participants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_Toc205639646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14</w:t>
        </w:r>
        <w:r w:rsidRPr="004E08A3">
          <w:rPr>
            <w:noProof/>
            <w:webHidden/>
            <w:color w:val="000000" w:themeColor="text1"/>
          </w:rPr>
          <w:fldChar w:fldCharType="end"/>
        </w:r>
      </w:hyperlink>
    </w:p>
    <w:p w14:paraId="09C6FCC1" w14:textId="5CF3E7D7"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42" w:history="1">
        <w:r w:rsidRPr="004E08A3">
          <w:rPr>
            <w:rStyle w:val="Hyperddolen"/>
            <w:rFonts w:ascii="Arial" w:hAnsi="Arial" w:cs="Arial"/>
            <w:b/>
            <w:bCs/>
            <w:noProof/>
            <w:color w:val="000000" w:themeColor="text1"/>
          </w:rPr>
          <w:t>4.3 Age</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_Toc205639742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18</w:t>
        </w:r>
        <w:r w:rsidRPr="004E08A3">
          <w:rPr>
            <w:noProof/>
            <w:webHidden/>
            <w:color w:val="000000" w:themeColor="text1"/>
          </w:rPr>
          <w:fldChar w:fldCharType="end"/>
        </w:r>
      </w:hyperlink>
    </w:p>
    <w:p w14:paraId="31DB3688" w14:textId="2CE6C09A"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43" w:history="1">
        <w:r w:rsidRPr="004E08A3">
          <w:rPr>
            <w:rStyle w:val="Hyperddolen"/>
            <w:rFonts w:ascii="Arial" w:hAnsi="Arial" w:cs="Arial"/>
            <w:b/>
            <w:bCs/>
            <w:noProof/>
            <w:color w:val="000000" w:themeColor="text1"/>
          </w:rPr>
          <w:t>4.4 Impairment</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_Toc205639743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20</w:t>
        </w:r>
        <w:r w:rsidRPr="004E08A3">
          <w:rPr>
            <w:noProof/>
            <w:webHidden/>
            <w:color w:val="000000" w:themeColor="text1"/>
          </w:rPr>
          <w:fldChar w:fldCharType="end"/>
        </w:r>
      </w:hyperlink>
    </w:p>
    <w:p w14:paraId="41C7BEA5" w14:textId="68ABF639"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44" w:history="1">
        <w:r w:rsidRPr="004E08A3">
          <w:rPr>
            <w:rStyle w:val="Hyperddolen"/>
            <w:rFonts w:ascii="Arial" w:hAnsi="Arial" w:cs="Arial"/>
            <w:b/>
            <w:bCs/>
            <w:noProof/>
            <w:color w:val="000000" w:themeColor="text1"/>
          </w:rPr>
          <w:t>4.5 Rurality/ Poverty</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_Toc205639744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20</w:t>
        </w:r>
        <w:r w:rsidRPr="004E08A3">
          <w:rPr>
            <w:noProof/>
            <w:webHidden/>
            <w:color w:val="000000" w:themeColor="text1"/>
          </w:rPr>
          <w:fldChar w:fldCharType="end"/>
        </w:r>
      </w:hyperlink>
    </w:p>
    <w:p w14:paraId="26E9A579" w14:textId="3C92837E" w:rsidR="009115EC" w:rsidRPr="004E08A3" w:rsidRDefault="009115EC">
      <w:pPr>
        <w:pStyle w:val="TablCynnwys1"/>
        <w:tabs>
          <w:tab w:val="left" w:pos="720"/>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45" w:history="1">
        <w:r w:rsidRPr="004E08A3">
          <w:rPr>
            <w:rStyle w:val="Hyperddolen"/>
            <w:rFonts w:ascii="Arial" w:hAnsi="Arial" w:cs="Arial"/>
            <w:b/>
            <w:bCs/>
            <w:noProof/>
            <w:color w:val="000000" w:themeColor="text1"/>
          </w:rPr>
          <w:t>4.6</w:t>
        </w:r>
        <w:r w:rsidRPr="004E08A3">
          <w:rPr>
            <w:rFonts w:asciiTheme="minorHAnsi" w:eastAsiaTheme="minorEastAsia" w:hAnsiTheme="minorHAnsi" w:cstheme="minorBidi"/>
            <w:noProof/>
            <w:color w:val="000000" w:themeColor="text1"/>
            <w:kern w:val="2"/>
            <w:lang w:val="cy-GB" w:eastAsia="cy-GB"/>
            <w14:ligatures w14:val="standardContextual"/>
          </w:rPr>
          <w:tab/>
        </w:r>
        <w:r w:rsidRPr="004E08A3">
          <w:rPr>
            <w:rStyle w:val="Hyperddolen"/>
            <w:rFonts w:ascii="Arial" w:hAnsi="Arial" w:cs="Arial"/>
            <w:b/>
            <w:bCs/>
            <w:noProof/>
            <w:color w:val="000000" w:themeColor="text1"/>
          </w:rPr>
          <w:t>Conclusion</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_Toc205639745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20</w:t>
        </w:r>
        <w:r w:rsidRPr="004E08A3">
          <w:rPr>
            <w:noProof/>
            <w:webHidden/>
            <w:color w:val="000000" w:themeColor="text1"/>
          </w:rPr>
          <w:fldChar w:fldCharType="end"/>
        </w:r>
      </w:hyperlink>
    </w:p>
    <w:p w14:paraId="6C7DCB27" w14:textId="26DDED9C" w:rsidR="009115EC" w:rsidRPr="004E08A3" w:rsidRDefault="009115EC">
      <w:pPr>
        <w:pStyle w:val="TablCynnwys1"/>
        <w:tabs>
          <w:tab w:val="left" w:pos="480"/>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46" w:history="1">
        <w:r w:rsidRPr="004E08A3">
          <w:rPr>
            <w:rStyle w:val="Hyperddolen"/>
            <w:rFonts w:ascii="Arial" w:hAnsi="Arial" w:cs="Arial"/>
            <w:b/>
            <w:noProof/>
            <w:color w:val="000000" w:themeColor="text1"/>
          </w:rPr>
          <w:t>5.</w:t>
        </w:r>
        <w:r w:rsidRPr="004E08A3">
          <w:rPr>
            <w:rFonts w:asciiTheme="minorHAnsi" w:eastAsiaTheme="minorEastAsia" w:hAnsiTheme="minorHAnsi" w:cstheme="minorBidi"/>
            <w:noProof/>
            <w:color w:val="000000" w:themeColor="text1"/>
            <w:kern w:val="2"/>
            <w:lang w:val="cy-GB" w:eastAsia="cy-GB"/>
            <w14:ligatures w14:val="standardContextual"/>
          </w:rPr>
          <w:tab/>
        </w:r>
        <w:r w:rsidRPr="004E08A3">
          <w:rPr>
            <w:rStyle w:val="Hyperddolen"/>
            <w:rFonts w:ascii="Arial" w:hAnsi="Arial" w:cs="Arial"/>
            <w:b/>
            <w:noProof/>
            <w:color w:val="000000" w:themeColor="text1"/>
          </w:rPr>
          <w:t>Discussion of the Results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_Toc205639746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20</w:t>
        </w:r>
        <w:r w:rsidRPr="004E08A3">
          <w:rPr>
            <w:noProof/>
            <w:webHidden/>
            <w:color w:val="000000" w:themeColor="text1"/>
          </w:rPr>
          <w:fldChar w:fldCharType="end"/>
        </w:r>
      </w:hyperlink>
    </w:p>
    <w:p w14:paraId="30E779DA" w14:textId="3548D04B"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47" w:history="1">
        <w:r w:rsidRPr="004E08A3">
          <w:rPr>
            <w:rStyle w:val="Hyperddolen"/>
            <w:rFonts w:ascii="Arial" w:hAnsi="Arial" w:cs="Arial"/>
            <w:b/>
            <w:noProof/>
            <w:color w:val="000000" w:themeColor="text1"/>
          </w:rPr>
          <w:t>5.1 Confidence, Experience and Skills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_Toc205639747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20</w:t>
        </w:r>
        <w:r w:rsidRPr="004E08A3">
          <w:rPr>
            <w:noProof/>
            <w:webHidden/>
            <w:color w:val="000000" w:themeColor="text1"/>
          </w:rPr>
          <w:fldChar w:fldCharType="end"/>
        </w:r>
      </w:hyperlink>
    </w:p>
    <w:p w14:paraId="3B3A5C37" w14:textId="2AAEFEB7"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48" w:history="1">
        <w:r w:rsidRPr="004E08A3">
          <w:rPr>
            <w:rStyle w:val="Hyperddolen"/>
            <w:rFonts w:ascii="Arial" w:hAnsi="Arial" w:cs="Arial"/>
            <w:b/>
            <w:noProof/>
            <w:color w:val="000000" w:themeColor="text1"/>
          </w:rPr>
          <w:t>5.2 Isolation</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_Toc205639748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20</w:t>
        </w:r>
        <w:r w:rsidRPr="004E08A3">
          <w:rPr>
            <w:noProof/>
            <w:webHidden/>
            <w:color w:val="000000" w:themeColor="text1"/>
          </w:rPr>
          <w:fldChar w:fldCharType="end"/>
        </w:r>
      </w:hyperlink>
    </w:p>
    <w:p w14:paraId="48F0706A" w14:textId="050B9019"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49" w:history="1">
        <w:r w:rsidRPr="004E08A3">
          <w:rPr>
            <w:rStyle w:val="Hyperddolen"/>
            <w:rFonts w:ascii="Arial" w:hAnsi="Arial" w:cs="Arial"/>
            <w:b/>
            <w:noProof/>
            <w:color w:val="000000" w:themeColor="text1"/>
          </w:rPr>
          <w:t xml:space="preserve">5.3 </w:t>
        </w:r>
        <w:r w:rsidRPr="004E08A3">
          <w:rPr>
            <w:rStyle w:val="Hyperddolen"/>
            <w:rFonts w:ascii="Arial" w:hAnsi="Arial" w:cs="Arial"/>
            <w:b/>
            <w:bCs/>
            <w:noProof/>
            <w:color w:val="000000" w:themeColor="text1"/>
          </w:rPr>
          <w:t>Fear, technophobia, and bad impressions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_Toc205639749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20</w:t>
        </w:r>
        <w:r w:rsidRPr="004E08A3">
          <w:rPr>
            <w:noProof/>
            <w:webHidden/>
            <w:color w:val="000000" w:themeColor="text1"/>
          </w:rPr>
          <w:fldChar w:fldCharType="end"/>
        </w:r>
      </w:hyperlink>
    </w:p>
    <w:p w14:paraId="4B156275" w14:textId="74F7D553"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50" w:history="1">
        <w:r w:rsidRPr="004E08A3">
          <w:rPr>
            <w:rStyle w:val="Hyperddolen"/>
            <w:rFonts w:ascii="Arial" w:hAnsi="Arial" w:cs="Arial"/>
            <w:b/>
            <w:noProof/>
            <w:color w:val="000000" w:themeColor="text1"/>
          </w:rPr>
          <w:t xml:space="preserve">5.4 </w:t>
        </w:r>
        <w:r w:rsidRPr="004E08A3">
          <w:rPr>
            <w:rStyle w:val="Hyperddolen"/>
            <w:rFonts w:ascii="Arial" w:hAnsi="Arial" w:cs="Arial"/>
            <w:b/>
            <w:bCs/>
            <w:noProof/>
            <w:color w:val="000000" w:themeColor="text1"/>
          </w:rPr>
          <w:t>Language, and a lack of understanding.</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_Toc205639750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20</w:t>
        </w:r>
        <w:r w:rsidRPr="004E08A3">
          <w:rPr>
            <w:noProof/>
            <w:webHidden/>
            <w:color w:val="000000" w:themeColor="text1"/>
          </w:rPr>
          <w:fldChar w:fldCharType="end"/>
        </w:r>
      </w:hyperlink>
    </w:p>
    <w:p w14:paraId="0E6EF514" w14:textId="5E98D700"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51" w:history="1">
        <w:r w:rsidRPr="004E08A3">
          <w:rPr>
            <w:rStyle w:val="Hyperddolen"/>
            <w:rFonts w:ascii="Arial" w:hAnsi="Arial" w:cs="Arial"/>
            <w:b/>
            <w:noProof/>
            <w:color w:val="000000" w:themeColor="text1"/>
          </w:rPr>
          <w:t xml:space="preserve">5.5 </w:t>
        </w:r>
        <w:r w:rsidRPr="004E08A3">
          <w:rPr>
            <w:rStyle w:val="Hyperddolen"/>
            <w:rFonts w:ascii="Arial" w:hAnsi="Arial" w:cs="Arial"/>
            <w:b/>
            <w:bCs/>
            <w:noProof/>
            <w:color w:val="000000" w:themeColor="text1"/>
          </w:rPr>
          <w:t>Cost, devices, and connections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_Toc205639751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20</w:t>
        </w:r>
        <w:r w:rsidRPr="004E08A3">
          <w:rPr>
            <w:noProof/>
            <w:webHidden/>
            <w:color w:val="000000" w:themeColor="text1"/>
          </w:rPr>
          <w:fldChar w:fldCharType="end"/>
        </w:r>
      </w:hyperlink>
    </w:p>
    <w:p w14:paraId="51BCBA2F" w14:textId="4C02517E"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52" w:history="1">
        <w:r w:rsidRPr="004E08A3">
          <w:rPr>
            <w:rStyle w:val="Hyperddolen"/>
            <w:rFonts w:ascii="Arial" w:hAnsi="Arial" w:cs="Arial"/>
            <w:b/>
            <w:noProof/>
            <w:color w:val="000000" w:themeColor="text1"/>
          </w:rPr>
          <w:t xml:space="preserve">5.6 </w:t>
        </w:r>
        <w:r w:rsidRPr="004E08A3">
          <w:rPr>
            <w:rStyle w:val="Hyperddolen"/>
            <w:rFonts w:ascii="Arial" w:hAnsi="Arial" w:cs="Arial"/>
            <w:b/>
            <w:bCs/>
            <w:noProof/>
            <w:color w:val="000000" w:themeColor="text1"/>
          </w:rPr>
          <w:t>Support Networks, friends, family &amp; digital disconnection</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_Toc205639752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20</w:t>
        </w:r>
        <w:r w:rsidRPr="004E08A3">
          <w:rPr>
            <w:noProof/>
            <w:webHidden/>
            <w:color w:val="000000" w:themeColor="text1"/>
          </w:rPr>
          <w:fldChar w:fldCharType="end"/>
        </w:r>
      </w:hyperlink>
    </w:p>
    <w:p w14:paraId="503F8693" w14:textId="2C67042A"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53" w:history="1">
        <w:r w:rsidRPr="004E08A3">
          <w:rPr>
            <w:rStyle w:val="Hyperddolen"/>
            <w:rFonts w:ascii="Arial" w:hAnsi="Arial" w:cs="Arial"/>
            <w:b/>
            <w:noProof/>
            <w:color w:val="000000" w:themeColor="text1"/>
          </w:rPr>
          <w:t>5.7 Insider Research</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_Toc205639753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20</w:t>
        </w:r>
        <w:r w:rsidRPr="004E08A3">
          <w:rPr>
            <w:noProof/>
            <w:webHidden/>
            <w:color w:val="000000" w:themeColor="text1"/>
          </w:rPr>
          <w:fldChar w:fldCharType="end"/>
        </w:r>
      </w:hyperlink>
    </w:p>
    <w:p w14:paraId="301A85A7" w14:textId="278A7C51"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54" w:history="1">
        <w:r w:rsidRPr="004E08A3">
          <w:rPr>
            <w:rStyle w:val="Hyperddolen"/>
            <w:rFonts w:ascii="Arial" w:hAnsi="Arial" w:cs="Arial"/>
            <w:b/>
            <w:bCs/>
            <w:noProof/>
            <w:color w:val="000000" w:themeColor="text1"/>
          </w:rPr>
          <w:t>5.8 The Welsh Language and Community</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_Toc205639754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20</w:t>
        </w:r>
        <w:r w:rsidRPr="004E08A3">
          <w:rPr>
            <w:noProof/>
            <w:webHidden/>
            <w:color w:val="000000" w:themeColor="text1"/>
          </w:rPr>
          <w:fldChar w:fldCharType="end"/>
        </w:r>
      </w:hyperlink>
    </w:p>
    <w:p w14:paraId="04861FC1" w14:textId="529E4747"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55" w:history="1">
        <w:r w:rsidRPr="004E08A3">
          <w:rPr>
            <w:rStyle w:val="Hyperddolen"/>
            <w:rFonts w:ascii="Arial" w:hAnsi="Arial" w:cs="Arial"/>
            <w:b/>
            <w:noProof/>
            <w:color w:val="000000" w:themeColor="text1"/>
          </w:rPr>
          <w:t>5.9 Participant Profile, Impairments and age.</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_Toc205639755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20</w:t>
        </w:r>
        <w:r w:rsidRPr="004E08A3">
          <w:rPr>
            <w:noProof/>
            <w:webHidden/>
            <w:color w:val="000000" w:themeColor="text1"/>
          </w:rPr>
          <w:fldChar w:fldCharType="end"/>
        </w:r>
      </w:hyperlink>
    </w:p>
    <w:p w14:paraId="287CD88D" w14:textId="518EECE2"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56" w:history="1">
        <w:r w:rsidRPr="004E08A3">
          <w:rPr>
            <w:rStyle w:val="Hyperddolen"/>
            <w:rFonts w:ascii="Arial" w:hAnsi="Arial" w:cs="Arial"/>
            <w:b/>
            <w:noProof/>
            <w:color w:val="000000" w:themeColor="text1"/>
          </w:rPr>
          <w:t>5.10</w:t>
        </w:r>
        <w:r w:rsidRPr="004E08A3">
          <w:rPr>
            <w:rStyle w:val="Hyperddolen"/>
            <w:rFonts w:ascii="Arial" w:hAnsi="Arial" w:cs="Arial"/>
            <w:b/>
            <w:bCs/>
            <w:noProof/>
            <w:color w:val="000000" w:themeColor="text1"/>
          </w:rPr>
          <w:t xml:space="preserve"> Limitations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_Toc205639756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20</w:t>
        </w:r>
        <w:r w:rsidRPr="004E08A3">
          <w:rPr>
            <w:noProof/>
            <w:webHidden/>
            <w:color w:val="000000" w:themeColor="text1"/>
          </w:rPr>
          <w:fldChar w:fldCharType="end"/>
        </w:r>
      </w:hyperlink>
    </w:p>
    <w:p w14:paraId="588C5DDB" w14:textId="082D1F33"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57" w:history="1">
        <w:r w:rsidRPr="004E08A3">
          <w:rPr>
            <w:rStyle w:val="Hyperddolen"/>
            <w:rFonts w:ascii="Arial" w:hAnsi="Arial" w:cs="Arial"/>
            <w:b/>
            <w:bCs/>
            <w:noProof/>
            <w:color w:val="000000" w:themeColor="text1"/>
          </w:rPr>
          <w:t>5.10.1 Sample Size</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_Toc205639757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20</w:t>
        </w:r>
        <w:r w:rsidRPr="004E08A3">
          <w:rPr>
            <w:noProof/>
            <w:webHidden/>
            <w:color w:val="000000" w:themeColor="text1"/>
          </w:rPr>
          <w:fldChar w:fldCharType="end"/>
        </w:r>
      </w:hyperlink>
    </w:p>
    <w:p w14:paraId="1BF98316" w14:textId="355BD987"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58" w:history="1">
        <w:r w:rsidRPr="004E08A3">
          <w:rPr>
            <w:rStyle w:val="Hyperddolen"/>
            <w:rFonts w:ascii="Arial" w:hAnsi="Arial" w:cs="Arial"/>
            <w:b/>
            <w:bCs/>
            <w:noProof/>
            <w:color w:val="000000" w:themeColor="text1"/>
          </w:rPr>
          <w:t>5.10.2 Questionnaire and questions?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_Toc205639758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20</w:t>
        </w:r>
        <w:r w:rsidRPr="004E08A3">
          <w:rPr>
            <w:noProof/>
            <w:webHidden/>
            <w:color w:val="000000" w:themeColor="text1"/>
          </w:rPr>
          <w:fldChar w:fldCharType="end"/>
        </w:r>
      </w:hyperlink>
    </w:p>
    <w:p w14:paraId="4E26A561" w14:textId="1990A793"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59" w:history="1">
        <w:r w:rsidRPr="004E08A3">
          <w:rPr>
            <w:rStyle w:val="Hyperddolen"/>
            <w:rFonts w:ascii="Arial" w:hAnsi="Arial" w:cs="Arial"/>
            <w:b/>
            <w:bCs/>
            <w:noProof/>
            <w:color w:val="000000" w:themeColor="text1"/>
          </w:rPr>
          <w:t>5.10.3 Location, Location, Location</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_Toc205639759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21</w:t>
        </w:r>
        <w:r w:rsidRPr="004E08A3">
          <w:rPr>
            <w:noProof/>
            <w:webHidden/>
            <w:color w:val="000000" w:themeColor="text1"/>
          </w:rPr>
          <w:fldChar w:fldCharType="end"/>
        </w:r>
      </w:hyperlink>
    </w:p>
    <w:p w14:paraId="3BA35188" w14:textId="61E10BA0"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60" w:history="1">
        <w:r w:rsidRPr="004E08A3">
          <w:rPr>
            <w:rStyle w:val="Hyperddolen"/>
            <w:rFonts w:ascii="Arial" w:hAnsi="Arial" w:cs="Arial"/>
            <w:b/>
            <w:bCs/>
            <w:noProof/>
            <w:color w:val="000000" w:themeColor="text1"/>
          </w:rPr>
          <w:t>5.10.4 Age and the Digital Divide</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_Toc205639760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21</w:t>
        </w:r>
        <w:r w:rsidRPr="004E08A3">
          <w:rPr>
            <w:noProof/>
            <w:webHidden/>
            <w:color w:val="000000" w:themeColor="text1"/>
          </w:rPr>
          <w:fldChar w:fldCharType="end"/>
        </w:r>
      </w:hyperlink>
    </w:p>
    <w:p w14:paraId="037B9957" w14:textId="10F76418" w:rsidR="009115EC" w:rsidRPr="004E08A3" w:rsidRDefault="009115EC">
      <w:pPr>
        <w:pStyle w:val="TablCynnwys1"/>
        <w:tabs>
          <w:tab w:val="left" w:pos="480"/>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61" w:history="1">
        <w:r w:rsidRPr="004E08A3">
          <w:rPr>
            <w:rStyle w:val="Hyperddolen"/>
            <w:rFonts w:ascii="Arial" w:hAnsi="Arial" w:cs="Arial"/>
            <w:b/>
            <w:bCs/>
            <w:noProof/>
            <w:color w:val="000000" w:themeColor="text1"/>
          </w:rPr>
          <w:t>6.</w:t>
        </w:r>
        <w:r w:rsidRPr="004E08A3">
          <w:rPr>
            <w:rFonts w:asciiTheme="minorHAnsi" w:eastAsiaTheme="minorEastAsia" w:hAnsiTheme="minorHAnsi" w:cstheme="minorBidi"/>
            <w:noProof/>
            <w:color w:val="000000" w:themeColor="text1"/>
            <w:kern w:val="2"/>
            <w:lang w:val="cy-GB" w:eastAsia="cy-GB"/>
            <w14:ligatures w14:val="standardContextual"/>
          </w:rPr>
          <w:tab/>
        </w:r>
        <w:r w:rsidRPr="004E08A3">
          <w:rPr>
            <w:rStyle w:val="Hyperddolen"/>
            <w:rFonts w:ascii="Arial" w:hAnsi="Arial" w:cs="Arial"/>
            <w:b/>
            <w:bCs/>
            <w:noProof/>
            <w:color w:val="000000" w:themeColor="text1"/>
          </w:rPr>
          <w:t>Conclusion and Recommendations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_Toc205639761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21</w:t>
        </w:r>
        <w:r w:rsidRPr="004E08A3">
          <w:rPr>
            <w:noProof/>
            <w:webHidden/>
            <w:color w:val="000000" w:themeColor="text1"/>
          </w:rPr>
          <w:fldChar w:fldCharType="end"/>
        </w:r>
      </w:hyperlink>
    </w:p>
    <w:p w14:paraId="37B6444C" w14:textId="44BB21C2"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62" w:history="1">
        <w:r w:rsidRPr="004E08A3">
          <w:rPr>
            <w:rStyle w:val="Hyperddolen"/>
            <w:rFonts w:ascii="Arial" w:eastAsia="Calibri" w:hAnsi="Arial" w:cs="Arial"/>
            <w:b/>
            <w:noProof/>
            <w:color w:val="000000" w:themeColor="text1"/>
            <w:lang w:eastAsia="en-US"/>
          </w:rPr>
          <w:t>6.1 Introduction</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_Toc205639762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21</w:t>
        </w:r>
        <w:r w:rsidRPr="004E08A3">
          <w:rPr>
            <w:noProof/>
            <w:webHidden/>
            <w:color w:val="000000" w:themeColor="text1"/>
          </w:rPr>
          <w:fldChar w:fldCharType="end"/>
        </w:r>
      </w:hyperlink>
    </w:p>
    <w:p w14:paraId="6666D918" w14:textId="193F05C4"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63" w:history="1">
        <w:r w:rsidRPr="004E08A3">
          <w:rPr>
            <w:rStyle w:val="Hyperddolen"/>
            <w:rFonts w:ascii="Arial" w:eastAsia="Calibri" w:hAnsi="Arial" w:cs="Arial"/>
            <w:b/>
            <w:bCs/>
            <w:noProof/>
            <w:color w:val="000000" w:themeColor="text1"/>
            <w:lang w:eastAsia="en-US"/>
          </w:rPr>
          <w:t>6.2 Key Recommendations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_Toc205639763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21</w:t>
        </w:r>
        <w:r w:rsidRPr="004E08A3">
          <w:rPr>
            <w:noProof/>
            <w:webHidden/>
            <w:color w:val="000000" w:themeColor="text1"/>
          </w:rPr>
          <w:fldChar w:fldCharType="end"/>
        </w:r>
      </w:hyperlink>
    </w:p>
    <w:p w14:paraId="12A3647C" w14:textId="3B68EBBD"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64" w:history="1">
        <w:r w:rsidRPr="004E08A3">
          <w:rPr>
            <w:rStyle w:val="Hyperddolen"/>
            <w:rFonts w:ascii="Arial" w:eastAsia="Calibri" w:hAnsi="Arial" w:cs="Arial"/>
            <w:b/>
            <w:noProof/>
            <w:color w:val="000000" w:themeColor="text1"/>
            <w:lang w:eastAsia="en-US"/>
          </w:rPr>
          <w:t>6.2.1 Skilling and education</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_Toc205639764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21</w:t>
        </w:r>
        <w:r w:rsidRPr="004E08A3">
          <w:rPr>
            <w:noProof/>
            <w:webHidden/>
            <w:color w:val="000000" w:themeColor="text1"/>
          </w:rPr>
          <w:fldChar w:fldCharType="end"/>
        </w:r>
      </w:hyperlink>
    </w:p>
    <w:p w14:paraId="215298B4" w14:textId="7A55F994"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65" w:history="1">
        <w:r w:rsidRPr="004E08A3">
          <w:rPr>
            <w:rStyle w:val="Hyperddolen"/>
            <w:rFonts w:ascii="Arial" w:eastAsia="Calibri" w:hAnsi="Arial" w:cs="Arial"/>
            <w:b/>
            <w:bCs/>
            <w:noProof/>
            <w:color w:val="000000" w:themeColor="text1"/>
            <w:lang w:eastAsia="en-US"/>
          </w:rPr>
          <w:t>6.2.2 Language</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_Toc205639765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21</w:t>
        </w:r>
        <w:r w:rsidRPr="004E08A3">
          <w:rPr>
            <w:noProof/>
            <w:webHidden/>
            <w:color w:val="000000" w:themeColor="text1"/>
          </w:rPr>
          <w:fldChar w:fldCharType="end"/>
        </w:r>
      </w:hyperlink>
    </w:p>
    <w:p w14:paraId="78B8F8F2" w14:textId="38168E6E"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66" w:history="1">
        <w:r w:rsidRPr="004E08A3">
          <w:rPr>
            <w:rStyle w:val="Hyperddolen"/>
            <w:rFonts w:ascii="Arial" w:eastAsia="Calibri" w:hAnsi="Arial" w:cs="Arial"/>
            <w:b/>
            <w:noProof/>
            <w:color w:val="000000" w:themeColor="text1"/>
            <w:lang w:eastAsia="en-US"/>
          </w:rPr>
          <w:t>6.2.3 Insider Research</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_Toc205639766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21</w:t>
        </w:r>
        <w:r w:rsidRPr="004E08A3">
          <w:rPr>
            <w:noProof/>
            <w:webHidden/>
            <w:color w:val="000000" w:themeColor="text1"/>
          </w:rPr>
          <w:fldChar w:fldCharType="end"/>
        </w:r>
      </w:hyperlink>
    </w:p>
    <w:p w14:paraId="6B3347A9" w14:textId="08D45DA5"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67" w:history="1">
        <w:r w:rsidRPr="004E08A3">
          <w:rPr>
            <w:rStyle w:val="Hyperddolen"/>
            <w:rFonts w:ascii="Arial" w:eastAsia="Calibri" w:hAnsi="Arial" w:cs="Arial"/>
            <w:b/>
            <w:noProof/>
            <w:color w:val="000000" w:themeColor="text1"/>
            <w:lang w:eastAsia="en-US"/>
          </w:rPr>
          <w:t>6.2.4 Maintaining Alternatives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_Toc205639767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21</w:t>
        </w:r>
        <w:r w:rsidRPr="004E08A3">
          <w:rPr>
            <w:noProof/>
            <w:webHidden/>
            <w:color w:val="000000" w:themeColor="text1"/>
          </w:rPr>
          <w:fldChar w:fldCharType="end"/>
        </w:r>
      </w:hyperlink>
    </w:p>
    <w:p w14:paraId="29510007" w14:textId="5792FDC9"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68" w:history="1">
        <w:r w:rsidRPr="004E08A3">
          <w:rPr>
            <w:rStyle w:val="Hyperddolen"/>
            <w:rFonts w:ascii="Arial" w:eastAsia="Calibri" w:hAnsi="Arial" w:cs="Arial"/>
            <w:b/>
            <w:noProof/>
            <w:color w:val="000000" w:themeColor="text1"/>
            <w:lang w:eastAsia="en-US"/>
          </w:rPr>
          <w:t>6.2.5 Expanding usage.</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_Toc205639768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21</w:t>
        </w:r>
        <w:r w:rsidRPr="004E08A3">
          <w:rPr>
            <w:noProof/>
            <w:webHidden/>
            <w:color w:val="000000" w:themeColor="text1"/>
          </w:rPr>
          <w:fldChar w:fldCharType="end"/>
        </w:r>
      </w:hyperlink>
    </w:p>
    <w:p w14:paraId="237ADA19" w14:textId="45B05917"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69" w:history="1">
        <w:r w:rsidRPr="004E08A3">
          <w:rPr>
            <w:rStyle w:val="Hyperddolen"/>
            <w:rFonts w:ascii="Arial" w:eastAsia="Calibri" w:hAnsi="Arial" w:cs="Arial"/>
            <w:b/>
            <w:bCs/>
            <w:noProof/>
            <w:color w:val="000000" w:themeColor="text1"/>
            <w:lang w:eastAsia="en-US"/>
          </w:rPr>
          <w:t>6.3 Intersectionality</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_Toc205639769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21</w:t>
        </w:r>
        <w:r w:rsidRPr="004E08A3">
          <w:rPr>
            <w:noProof/>
            <w:webHidden/>
            <w:color w:val="000000" w:themeColor="text1"/>
          </w:rPr>
          <w:fldChar w:fldCharType="end"/>
        </w:r>
      </w:hyperlink>
    </w:p>
    <w:p w14:paraId="3B0DA47C" w14:textId="67F7E683"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70" w:history="1">
        <w:r w:rsidRPr="004E08A3">
          <w:rPr>
            <w:rStyle w:val="Hyperddolen"/>
            <w:rFonts w:ascii="Arial" w:eastAsia="Calibri" w:hAnsi="Arial" w:cs="Arial"/>
            <w:b/>
            <w:bCs/>
            <w:noProof/>
            <w:color w:val="000000" w:themeColor="text1"/>
            <w:lang w:eastAsia="en-US"/>
          </w:rPr>
          <w:t>6.4 Future Research</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_Toc205639770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21</w:t>
        </w:r>
        <w:r w:rsidRPr="004E08A3">
          <w:rPr>
            <w:noProof/>
            <w:webHidden/>
            <w:color w:val="000000" w:themeColor="text1"/>
          </w:rPr>
          <w:fldChar w:fldCharType="end"/>
        </w:r>
      </w:hyperlink>
    </w:p>
    <w:p w14:paraId="156BF3C1" w14:textId="2FA3A213"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71" w:history="1">
        <w:r w:rsidRPr="004E08A3">
          <w:rPr>
            <w:rStyle w:val="Hyperddolen"/>
            <w:rFonts w:ascii="Arial" w:eastAsia="Calibri" w:hAnsi="Arial" w:cs="Arial"/>
            <w:b/>
            <w:bCs/>
            <w:noProof/>
            <w:color w:val="000000" w:themeColor="text1"/>
            <w:lang w:eastAsia="en-US"/>
          </w:rPr>
          <w:t>6.5 Conclusion</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_Toc205639771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21</w:t>
        </w:r>
        <w:r w:rsidRPr="004E08A3">
          <w:rPr>
            <w:noProof/>
            <w:webHidden/>
            <w:color w:val="000000" w:themeColor="text1"/>
          </w:rPr>
          <w:fldChar w:fldCharType="end"/>
        </w:r>
      </w:hyperlink>
    </w:p>
    <w:p w14:paraId="6972EA42" w14:textId="0512C625" w:rsidR="009115EC" w:rsidRPr="004E08A3" w:rsidRDefault="009115EC">
      <w:pPr>
        <w:pStyle w:val="TablCynnwys1"/>
        <w:tabs>
          <w:tab w:val="left" w:pos="480"/>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72" w:history="1">
        <w:r w:rsidRPr="004E08A3">
          <w:rPr>
            <w:rStyle w:val="Hyperddolen"/>
            <w:b/>
            <w:noProof/>
            <w:color w:val="000000" w:themeColor="text1"/>
          </w:rPr>
          <w:t>6.</w:t>
        </w:r>
        <w:r w:rsidRPr="004E08A3">
          <w:rPr>
            <w:rFonts w:asciiTheme="minorHAnsi" w:eastAsiaTheme="minorEastAsia" w:hAnsiTheme="minorHAnsi" w:cstheme="minorBidi"/>
            <w:noProof/>
            <w:color w:val="000000" w:themeColor="text1"/>
            <w:kern w:val="2"/>
            <w:lang w:val="cy-GB" w:eastAsia="cy-GB"/>
            <w14:ligatures w14:val="standardContextual"/>
          </w:rPr>
          <w:tab/>
        </w:r>
        <w:r w:rsidRPr="004E08A3">
          <w:rPr>
            <w:rStyle w:val="Hyperddolen"/>
            <w:b/>
            <w:noProof/>
            <w:color w:val="000000" w:themeColor="text1"/>
          </w:rPr>
          <w:t>REFERENCES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_Toc205639772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22</w:t>
        </w:r>
        <w:r w:rsidRPr="004E08A3">
          <w:rPr>
            <w:noProof/>
            <w:webHidden/>
            <w:color w:val="000000" w:themeColor="text1"/>
          </w:rPr>
          <w:fldChar w:fldCharType="end"/>
        </w:r>
      </w:hyperlink>
    </w:p>
    <w:p w14:paraId="7891DA30" w14:textId="5135FDCD"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73" w:history="1">
        <w:r w:rsidRPr="004E08A3">
          <w:rPr>
            <w:rStyle w:val="Hyperddolen"/>
            <w:noProof/>
            <w:color w:val="000000" w:themeColor="text1"/>
          </w:rPr>
          <w:t>References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_Toc205639773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22</w:t>
        </w:r>
        <w:r w:rsidRPr="004E08A3">
          <w:rPr>
            <w:noProof/>
            <w:webHidden/>
            <w:color w:val="000000" w:themeColor="text1"/>
          </w:rPr>
          <w:fldChar w:fldCharType="end"/>
        </w:r>
      </w:hyperlink>
    </w:p>
    <w:p w14:paraId="0E6C5914" w14:textId="7F9144C0" w:rsidR="009115EC" w:rsidRPr="004E08A3" w:rsidRDefault="009115EC">
      <w:pPr>
        <w:pStyle w:val="TablCynnwys1"/>
        <w:tabs>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74" w:history="1">
        <w:r w:rsidRPr="004E08A3">
          <w:rPr>
            <w:rStyle w:val="Hyperddolen"/>
            <w:b/>
            <w:noProof/>
            <w:color w:val="000000" w:themeColor="text1"/>
          </w:rPr>
          <w:t>APPENDICES</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_Toc205639774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36</w:t>
        </w:r>
        <w:r w:rsidRPr="004E08A3">
          <w:rPr>
            <w:noProof/>
            <w:webHidden/>
            <w:color w:val="000000" w:themeColor="text1"/>
          </w:rPr>
          <w:fldChar w:fldCharType="end"/>
        </w:r>
      </w:hyperlink>
    </w:p>
    <w:p w14:paraId="6DA20EA2" w14:textId="64DDBAB9" w:rsidR="009115EC" w:rsidRPr="004E08A3" w:rsidRDefault="009115EC">
      <w:pPr>
        <w:pStyle w:val="TablCynnwys2"/>
        <w:tabs>
          <w:tab w:val="left" w:pos="960"/>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75" w:history="1">
        <w:r w:rsidRPr="004E08A3">
          <w:rPr>
            <w:rStyle w:val="Hyperddolen"/>
            <w:b/>
            <w:noProof/>
            <w:color w:val="000000" w:themeColor="text1"/>
          </w:rPr>
          <w:t>6.1.</w:t>
        </w:r>
        <w:r w:rsidRPr="004E08A3">
          <w:rPr>
            <w:rFonts w:asciiTheme="minorHAnsi" w:eastAsiaTheme="minorEastAsia" w:hAnsiTheme="minorHAnsi" w:cstheme="minorBidi"/>
            <w:noProof/>
            <w:color w:val="000000" w:themeColor="text1"/>
            <w:kern w:val="2"/>
            <w:lang w:val="cy-GB" w:eastAsia="cy-GB"/>
            <w14:ligatures w14:val="standardContextual"/>
          </w:rPr>
          <w:tab/>
        </w:r>
        <w:r w:rsidRPr="004E08A3">
          <w:rPr>
            <w:rStyle w:val="Hyperddolen"/>
            <w:b/>
            <w:noProof/>
            <w:color w:val="000000" w:themeColor="text1"/>
          </w:rPr>
          <w:t>Appendices 1 Ethics Form</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_Toc205639775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37</w:t>
        </w:r>
        <w:r w:rsidRPr="004E08A3">
          <w:rPr>
            <w:noProof/>
            <w:webHidden/>
            <w:color w:val="000000" w:themeColor="text1"/>
          </w:rPr>
          <w:fldChar w:fldCharType="end"/>
        </w:r>
      </w:hyperlink>
    </w:p>
    <w:p w14:paraId="7D1849CB" w14:textId="043E0505" w:rsidR="009115EC" w:rsidRPr="004E08A3" w:rsidRDefault="009115EC">
      <w:pPr>
        <w:pStyle w:val="TablCynnwys2"/>
        <w:tabs>
          <w:tab w:val="left" w:pos="960"/>
          <w:tab w:val="right" w:leader="dot" w:pos="8296"/>
        </w:tabs>
        <w:rPr>
          <w:rFonts w:asciiTheme="minorHAnsi" w:eastAsiaTheme="minorEastAsia" w:hAnsiTheme="minorHAnsi" w:cstheme="minorBidi"/>
          <w:noProof/>
          <w:color w:val="000000" w:themeColor="text1"/>
          <w:kern w:val="2"/>
          <w:lang w:val="cy-GB" w:eastAsia="cy-GB"/>
          <w14:ligatures w14:val="standardContextual"/>
        </w:rPr>
      </w:pPr>
      <w:hyperlink w:anchor="_Toc205639776" w:history="1">
        <w:r w:rsidRPr="004E08A3">
          <w:rPr>
            <w:rStyle w:val="Hyperddolen"/>
            <w:b/>
            <w:noProof/>
            <w:color w:val="000000" w:themeColor="text1"/>
          </w:rPr>
          <w:t>6.2.</w:t>
        </w:r>
        <w:r w:rsidRPr="004E08A3">
          <w:rPr>
            <w:rFonts w:asciiTheme="minorHAnsi" w:eastAsiaTheme="minorEastAsia" w:hAnsiTheme="minorHAnsi" w:cstheme="minorBidi"/>
            <w:noProof/>
            <w:color w:val="000000" w:themeColor="text1"/>
            <w:kern w:val="2"/>
            <w:lang w:val="cy-GB" w:eastAsia="cy-GB"/>
            <w14:ligatures w14:val="standardContextual"/>
          </w:rPr>
          <w:tab/>
        </w:r>
        <w:r w:rsidRPr="004E08A3">
          <w:rPr>
            <w:rStyle w:val="Hyperddolen"/>
            <w:b/>
            <w:noProof/>
            <w:color w:val="000000" w:themeColor="text1"/>
          </w:rPr>
          <w:t>Appendices 2 Proposal</w:t>
        </w:r>
        <w:r w:rsidRPr="004E08A3">
          <w:rPr>
            <w:noProof/>
            <w:webHidden/>
            <w:color w:val="000000" w:themeColor="text1"/>
          </w:rPr>
          <w:tab/>
        </w:r>
        <w:r w:rsidRPr="004E08A3">
          <w:rPr>
            <w:noProof/>
            <w:webHidden/>
            <w:color w:val="000000" w:themeColor="text1"/>
          </w:rPr>
          <w:fldChar w:fldCharType="begin"/>
        </w:r>
        <w:r w:rsidRPr="004E08A3">
          <w:rPr>
            <w:noProof/>
            <w:webHidden/>
            <w:color w:val="000000" w:themeColor="text1"/>
          </w:rPr>
          <w:instrText xml:space="preserve"> PAGEREF _Toc205639776 \h </w:instrText>
        </w:r>
        <w:r w:rsidRPr="004E08A3">
          <w:rPr>
            <w:noProof/>
            <w:webHidden/>
            <w:color w:val="000000" w:themeColor="text1"/>
          </w:rPr>
        </w:r>
        <w:r w:rsidRPr="004E08A3">
          <w:rPr>
            <w:noProof/>
            <w:webHidden/>
            <w:color w:val="000000" w:themeColor="text1"/>
          </w:rPr>
          <w:fldChar w:fldCharType="separate"/>
        </w:r>
        <w:r w:rsidRPr="004E08A3">
          <w:rPr>
            <w:noProof/>
            <w:webHidden/>
            <w:color w:val="000000" w:themeColor="text1"/>
          </w:rPr>
          <w:t>39</w:t>
        </w:r>
        <w:r w:rsidRPr="004E08A3">
          <w:rPr>
            <w:noProof/>
            <w:webHidden/>
            <w:color w:val="000000" w:themeColor="text1"/>
          </w:rPr>
          <w:fldChar w:fldCharType="end"/>
        </w:r>
      </w:hyperlink>
    </w:p>
    <w:p w14:paraId="2FAEE7F1" w14:textId="27D3F525" w:rsidR="005E060A" w:rsidRPr="004E08A3" w:rsidRDefault="005E060A" w:rsidP="005E060A">
      <w:pPr>
        <w:spacing w:line="480" w:lineRule="auto"/>
        <w:rPr>
          <w:b/>
          <w:color w:val="000000" w:themeColor="text1"/>
        </w:rPr>
      </w:pPr>
      <w:r w:rsidRPr="004E08A3">
        <w:rPr>
          <w:b/>
          <w:color w:val="000000" w:themeColor="text1"/>
        </w:rPr>
        <w:fldChar w:fldCharType="end"/>
      </w:r>
    </w:p>
    <w:p w14:paraId="6404D9FF" w14:textId="77777777" w:rsidR="0083215B" w:rsidRPr="004E08A3" w:rsidRDefault="005E060A" w:rsidP="005E060A">
      <w:pPr>
        <w:spacing w:line="480" w:lineRule="auto"/>
        <w:rPr>
          <w:b/>
          <w:color w:val="000000" w:themeColor="text1"/>
        </w:rPr>
      </w:pPr>
      <w:r w:rsidRPr="004E08A3">
        <w:rPr>
          <w:b/>
          <w:color w:val="000000" w:themeColor="text1"/>
        </w:rPr>
        <w:br w:type="page"/>
      </w:r>
    </w:p>
    <w:p w14:paraId="292BF67C" w14:textId="03494594" w:rsidR="006C4A4D" w:rsidRPr="004E08A3" w:rsidRDefault="006C4A4D" w:rsidP="5CDED487">
      <w:pPr>
        <w:spacing w:line="480" w:lineRule="auto"/>
        <w:outlineLvl w:val="0"/>
        <w:rPr>
          <w:b/>
          <w:bCs/>
          <w:color w:val="000000" w:themeColor="text1"/>
        </w:rPr>
      </w:pPr>
      <w:bookmarkStart w:id="0" w:name="_Toc205639599"/>
      <w:r w:rsidRPr="004E08A3">
        <w:rPr>
          <w:b/>
          <w:bCs/>
          <w:color w:val="000000" w:themeColor="text1"/>
        </w:rPr>
        <w:t xml:space="preserve">ACKNOWLEDGEMENTS </w:t>
      </w:r>
      <w:bookmarkEnd w:id="0"/>
    </w:p>
    <w:p w14:paraId="5F3BABFD" w14:textId="543FACA4" w:rsidR="007A1ADC" w:rsidRPr="004E08A3" w:rsidRDefault="00120F97" w:rsidP="00C07830">
      <w:pPr>
        <w:jc w:val="both"/>
        <w:rPr>
          <w:rFonts w:ascii="Arial" w:hAnsi="Arial" w:cs="Arial"/>
          <w:color w:val="000000" w:themeColor="text1"/>
        </w:rPr>
      </w:pPr>
      <w:r w:rsidRPr="004E08A3">
        <w:rPr>
          <w:rFonts w:ascii="Arial" w:hAnsi="Arial" w:cs="Arial"/>
          <w:color w:val="000000" w:themeColor="text1"/>
        </w:rPr>
        <w:t xml:space="preserve">I would like </w:t>
      </w:r>
      <w:r w:rsidR="00A17B83" w:rsidRPr="004E08A3">
        <w:rPr>
          <w:rFonts w:ascii="Arial" w:hAnsi="Arial" w:cs="Arial"/>
          <w:color w:val="000000" w:themeColor="text1"/>
        </w:rPr>
        <w:t>to express my gratitude to my supervisors</w:t>
      </w:r>
      <w:r w:rsidR="00501238" w:rsidRPr="004E08A3">
        <w:rPr>
          <w:rFonts w:ascii="Arial" w:hAnsi="Arial" w:cs="Arial"/>
          <w:color w:val="000000" w:themeColor="text1"/>
        </w:rPr>
        <w:t>,</w:t>
      </w:r>
      <w:r w:rsidR="00A17B83" w:rsidRPr="004E08A3">
        <w:rPr>
          <w:rFonts w:ascii="Arial" w:hAnsi="Arial" w:cs="Arial"/>
          <w:color w:val="000000" w:themeColor="text1"/>
        </w:rPr>
        <w:t xml:space="preserve"> Jessica Pitman and Caroline Lohmann-Hancock</w:t>
      </w:r>
      <w:r w:rsidR="00501238" w:rsidRPr="004E08A3">
        <w:rPr>
          <w:rFonts w:ascii="Arial" w:hAnsi="Arial" w:cs="Arial"/>
          <w:color w:val="000000" w:themeColor="text1"/>
        </w:rPr>
        <w:t>,</w:t>
      </w:r>
      <w:r w:rsidR="00A17B83" w:rsidRPr="004E08A3">
        <w:rPr>
          <w:rFonts w:ascii="Arial" w:hAnsi="Arial" w:cs="Arial"/>
          <w:color w:val="000000" w:themeColor="text1"/>
        </w:rPr>
        <w:t xml:space="preserve"> for their </w:t>
      </w:r>
      <w:r w:rsidR="00501238" w:rsidRPr="004E08A3">
        <w:rPr>
          <w:rFonts w:ascii="Arial" w:hAnsi="Arial" w:cs="Arial"/>
          <w:color w:val="000000" w:themeColor="text1"/>
        </w:rPr>
        <w:t xml:space="preserve">support guidance and invaluable </w:t>
      </w:r>
      <w:r w:rsidR="00C07830" w:rsidRPr="004E08A3">
        <w:rPr>
          <w:rFonts w:ascii="Arial" w:hAnsi="Arial" w:cs="Arial"/>
          <w:color w:val="000000" w:themeColor="text1"/>
        </w:rPr>
        <w:t>feedback throughout this research.</w:t>
      </w:r>
    </w:p>
    <w:p w14:paraId="04EE3C3E" w14:textId="501A3131" w:rsidR="00C07830" w:rsidRPr="004E08A3" w:rsidRDefault="00C07830" w:rsidP="00C07830">
      <w:pPr>
        <w:jc w:val="both"/>
        <w:rPr>
          <w:rFonts w:ascii="Arial" w:hAnsi="Arial" w:cs="Arial"/>
          <w:color w:val="000000" w:themeColor="text1"/>
        </w:rPr>
      </w:pPr>
    </w:p>
    <w:p w14:paraId="39313A41" w14:textId="12F959DA" w:rsidR="00955F2E" w:rsidRPr="004E08A3" w:rsidRDefault="00955F2E" w:rsidP="00C07830">
      <w:pPr>
        <w:jc w:val="both"/>
        <w:rPr>
          <w:rFonts w:ascii="Arial" w:hAnsi="Arial" w:cs="Arial"/>
          <w:color w:val="000000" w:themeColor="text1"/>
        </w:rPr>
      </w:pPr>
      <w:r w:rsidRPr="004E08A3">
        <w:rPr>
          <w:rFonts w:ascii="Arial" w:hAnsi="Arial" w:cs="Arial"/>
          <w:color w:val="000000" w:themeColor="text1"/>
        </w:rPr>
        <w:t xml:space="preserve">I extend my thanks to Cyngor Gwynedd for providing their support </w:t>
      </w:r>
      <w:r w:rsidR="00A74E33" w:rsidRPr="004E08A3">
        <w:rPr>
          <w:rFonts w:ascii="Arial" w:hAnsi="Arial" w:cs="Arial"/>
          <w:color w:val="000000" w:themeColor="text1"/>
        </w:rPr>
        <w:t>that made this research possible.</w:t>
      </w:r>
    </w:p>
    <w:p w14:paraId="1AC6B703" w14:textId="77777777" w:rsidR="00A74E33" w:rsidRPr="004E08A3" w:rsidRDefault="00A74E33" w:rsidP="00C07830">
      <w:pPr>
        <w:jc w:val="both"/>
        <w:rPr>
          <w:rFonts w:ascii="Arial" w:hAnsi="Arial" w:cs="Arial"/>
          <w:color w:val="000000" w:themeColor="text1"/>
        </w:rPr>
      </w:pPr>
    </w:p>
    <w:p w14:paraId="27F2F1BD" w14:textId="74BAC73B" w:rsidR="00A74E33" w:rsidRPr="004E08A3" w:rsidRDefault="00A74E33" w:rsidP="00C07830">
      <w:pPr>
        <w:jc w:val="both"/>
        <w:rPr>
          <w:rFonts w:ascii="Arial" w:hAnsi="Arial" w:cs="Arial"/>
          <w:color w:val="000000" w:themeColor="text1"/>
        </w:rPr>
      </w:pPr>
      <w:r w:rsidRPr="004E08A3">
        <w:rPr>
          <w:rFonts w:ascii="Arial" w:hAnsi="Arial" w:cs="Arial"/>
          <w:color w:val="000000" w:themeColor="text1"/>
        </w:rPr>
        <w:t xml:space="preserve">Lastly, I would like to thank the participants and respondents </w:t>
      </w:r>
      <w:r w:rsidR="006D20CC" w:rsidRPr="004E08A3">
        <w:rPr>
          <w:rFonts w:ascii="Arial" w:hAnsi="Arial" w:cs="Arial"/>
          <w:color w:val="000000" w:themeColor="text1"/>
        </w:rPr>
        <w:t xml:space="preserve">of this study for their time and contribution. </w:t>
      </w:r>
    </w:p>
    <w:p w14:paraId="722CB0D7" w14:textId="77777777" w:rsidR="005E060A" w:rsidRPr="004E08A3" w:rsidRDefault="006C4A4D" w:rsidP="006C4A4D">
      <w:pPr>
        <w:spacing w:line="480" w:lineRule="auto"/>
        <w:outlineLvl w:val="0"/>
        <w:rPr>
          <w:b/>
          <w:color w:val="000000" w:themeColor="text1"/>
        </w:rPr>
      </w:pPr>
      <w:r w:rsidRPr="004E08A3">
        <w:rPr>
          <w:b/>
          <w:color w:val="000000" w:themeColor="text1"/>
        </w:rPr>
        <w:br w:type="page"/>
      </w:r>
      <w:bookmarkStart w:id="1" w:name="_Toc205639600"/>
      <w:r w:rsidR="00BA7FED" w:rsidRPr="004E08A3">
        <w:rPr>
          <w:b/>
          <w:color w:val="000000" w:themeColor="text1"/>
        </w:rPr>
        <w:t>ABSTRACT</w:t>
      </w:r>
      <w:bookmarkEnd w:id="1"/>
    </w:p>
    <w:p w14:paraId="388CA1B2" w14:textId="3C57B8D3" w:rsidR="00E1025D" w:rsidRPr="004E08A3" w:rsidRDefault="00E1025D" w:rsidP="0091506F">
      <w:pPr>
        <w:jc w:val="both"/>
        <w:rPr>
          <w:rFonts w:ascii="Arial" w:hAnsi="Arial" w:cs="Arial"/>
          <w:color w:val="000000" w:themeColor="text1"/>
        </w:rPr>
      </w:pPr>
      <w:r w:rsidRPr="004E08A3">
        <w:rPr>
          <w:rFonts w:ascii="Arial" w:hAnsi="Arial" w:cs="Arial"/>
          <w:color w:val="000000" w:themeColor="text1"/>
        </w:rPr>
        <w:t>This study explores the experiences of</w:t>
      </w:r>
      <w:r w:rsidR="00594C18" w:rsidRPr="004E08A3">
        <w:rPr>
          <w:rFonts w:ascii="Arial" w:hAnsi="Arial" w:cs="Arial"/>
          <w:color w:val="000000" w:themeColor="text1"/>
        </w:rPr>
        <w:t xml:space="preserve"> digital exclusion among older adults and people with impairments when accessing local authority services in</w:t>
      </w:r>
      <w:r w:rsidR="00735DFF" w:rsidRPr="004E08A3">
        <w:rPr>
          <w:rFonts w:ascii="Arial" w:hAnsi="Arial" w:cs="Arial"/>
          <w:color w:val="000000" w:themeColor="text1"/>
        </w:rPr>
        <w:t xml:space="preserve"> a</w:t>
      </w:r>
      <w:r w:rsidR="00594C18" w:rsidRPr="004E08A3">
        <w:rPr>
          <w:rFonts w:ascii="Arial" w:hAnsi="Arial" w:cs="Arial"/>
          <w:color w:val="000000" w:themeColor="text1"/>
        </w:rPr>
        <w:t xml:space="preserve"> rural </w:t>
      </w:r>
      <w:r w:rsidR="0091506F" w:rsidRPr="004E08A3">
        <w:rPr>
          <w:rFonts w:ascii="Arial" w:hAnsi="Arial" w:cs="Arial"/>
          <w:color w:val="000000" w:themeColor="text1"/>
        </w:rPr>
        <w:t>North Wales County</w:t>
      </w:r>
      <w:r w:rsidR="00735DFF" w:rsidRPr="004E08A3">
        <w:rPr>
          <w:rFonts w:ascii="Arial" w:hAnsi="Arial" w:cs="Arial"/>
          <w:color w:val="000000" w:themeColor="text1"/>
        </w:rPr>
        <w:t xml:space="preserve">. The study explores an intersectional approach to </w:t>
      </w:r>
      <w:r w:rsidR="00BB53C1" w:rsidRPr="004E08A3">
        <w:rPr>
          <w:rFonts w:ascii="Arial" w:hAnsi="Arial" w:cs="Arial"/>
          <w:color w:val="000000" w:themeColor="text1"/>
        </w:rPr>
        <w:t>examine how age, impairments, rurality and poverty compound to create barriers to digital inclusion</w:t>
      </w:r>
      <w:r w:rsidR="00FF4600" w:rsidRPr="004E08A3">
        <w:rPr>
          <w:rFonts w:ascii="Arial" w:hAnsi="Arial" w:cs="Arial"/>
          <w:color w:val="000000" w:themeColor="text1"/>
        </w:rPr>
        <w:t xml:space="preserve">. Data was collected through a mixed methods approach, a focus group and questionnaire, to capture both </w:t>
      </w:r>
      <w:r w:rsidR="00544CAA" w:rsidRPr="004E08A3">
        <w:rPr>
          <w:rFonts w:ascii="Arial" w:hAnsi="Arial" w:cs="Arial"/>
          <w:color w:val="000000" w:themeColor="text1"/>
        </w:rPr>
        <w:t xml:space="preserve">qualitative and quantitative information. </w:t>
      </w:r>
    </w:p>
    <w:p w14:paraId="0130BDEA" w14:textId="77777777" w:rsidR="00544CAA" w:rsidRPr="004E08A3" w:rsidRDefault="00544CAA" w:rsidP="0091506F">
      <w:pPr>
        <w:jc w:val="both"/>
        <w:rPr>
          <w:rFonts w:ascii="Arial" w:hAnsi="Arial" w:cs="Arial"/>
          <w:color w:val="000000" w:themeColor="text1"/>
        </w:rPr>
      </w:pPr>
    </w:p>
    <w:p w14:paraId="017DF00D" w14:textId="054A8ECE" w:rsidR="00544CAA" w:rsidRPr="004E08A3" w:rsidRDefault="00544CAA" w:rsidP="0091506F">
      <w:pPr>
        <w:jc w:val="both"/>
        <w:rPr>
          <w:rFonts w:ascii="Arial" w:hAnsi="Arial" w:cs="Arial"/>
          <w:color w:val="000000" w:themeColor="text1"/>
        </w:rPr>
      </w:pPr>
      <w:r w:rsidRPr="004E08A3">
        <w:rPr>
          <w:rFonts w:ascii="Arial" w:hAnsi="Arial" w:cs="Arial"/>
          <w:color w:val="000000" w:themeColor="text1"/>
        </w:rPr>
        <w:t xml:space="preserve">The findings revealed that a lack of </w:t>
      </w:r>
      <w:r w:rsidR="006204DC" w:rsidRPr="004E08A3">
        <w:rPr>
          <w:rFonts w:ascii="Arial" w:hAnsi="Arial" w:cs="Arial"/>
          <w:color w:val="000000" w:themeColor="text1"/>
        </w:rPr>
        <w:t xml:space="preserve">skills, confidence and access to digital technology </w:t>
      </w:r>
      <w:r w:rsidR="006C6084" w:rsidRPr="004E08A3">
        <w:rPr>
          <w:rFonts w:ascii="Arial" w:hAnsi="Arial" w:cs="Arial"/>
          <w:color w:val="000000" w:themeColor="text1"/>
        </w:rPr>
        <w:t xml:space="preserve">significantly prevent these groups to engage in digital services. </w:t>
      </w:r>
      <w:r w:rsidR="00D975AF" w:rsidRPr="004E08A3">
        <w:rPr>
          <w:rFonts w:ascii="Arial" w:hAnsi="Arial" w:cs="Arial"/>
          <w:color w:val="000000" w:themeColor="text1"/>
        </w:rPr>
        <w:t>Additionally,</w:t>
      </w:r>
      <w:r w:rsidR="006C6084" w:rsidRPr="004E08A3">
        <w:rPr>
          <w:rFonts w:ascii="Arial" w:hAnsi="Arial" w:cs="Arial"/>
          <w:color w:val="000000" w:themeColor="text1"/>
        </w:rPr>
        <w:t xml:space="preserve"> the study highlights the role of a support network of friends and family </w:t>
      </w:r>
      <w:r w:rsidR="00B75801" w:rsidRPr="004E08A3">
        <w:rPr>
          <w:rFonts w:ascii="Arial" w:hAnsi="Arial" w:cs="Arial"/>
          <w:color w:val="000000" w:themeColor="text1"/>
        </w:rPr>
        <w:t>in mitigating these barriers</w:t>
      </w:r>
      <w:r w:rsidR="00EF54F6" w:rsidRPr="004E08A3">
        <w:rPr>
          <w:rFonts w:ascii="Arial" w:hAnsi="Arial" w:cs="Arial"/>
          <w:color w:val="000000" w:themeColor="text1"/>
        </w:rPr>
        <w:t>. The study also highlights the need for more inclusive and accessible digital solutions</w:t>
      </w:r>
      <w:r w:rsidR="00D975AF" w:rsidRPr="004E08A3">
        <w:rPr>
          <w:rFonts w:ascii="Arial" w:hAnsi="Arial" w:cs="Arial"/>
          <w:color w:val="000000" w:themeColor="text1"/>
        </w:rPr>
        <w:t>. Recommendations are provided to the local authority of the coun</w:t>
      </w:r>
      <w:r w:rsidR="00D960EA" w:rsidRPr="004E08A3">
        <w:rPr>
          <w:rFonts w:ascii="Arial" w:hAnsi="Arial" w:cs="Arial"/>
          <w:color w:val="000000" w:themeColor="text1"/>
        </w:rPr>
        <w:t>ty</w:t>
      </w:r>
      <w:r w:rsidR="00D975AF" w:rsidRPr="004E08A3">
        <w:rPr>
          <w:rFonts w:ascii="Arial" w:hAnsi="Arial" w:cs="Arial"/>
          <w:color w:val="000000" w:themeColor="text1"/>
        </w:rPr>
        <w:t xml:space="preserve"> </w:t>
      </w:r>
      <w:r w:rsidR="00D960EA" w:rsidRPr="004E08A3">
        <w:rPr>
          <w:rFonts w:ascii="Arial" w:hAnsi="Arial" w:cs="Arial"/>
          <w:color w:val="000000" w:themeColor="text1"/>
        </w:rPr>
        <w:t xml:space="preserve">in ways that digital inclusion can be improved based on the data from the local area. </w:t>
      </w:r>
      <w:r w:rsidR="008A3CEC" w:rsidRPr="004E08A3">
        <w:rPr>
          <w:rFonts w:ascii="Arial" w:hAnsi="Arial" w:cs="Arial"/>
          <w:color w:val="000000" w:themeColor="text1"/>
        </w:rPr>
        <w:t xml:space="preserve"> Including digital literacy programmes, maintenance of non-digital services </w:t>
      </w:r>
      <w:r w:rsidR="006C24BB" w:rsidRPr="004E08A3">
        <w:rPr>
          <w:rFonts w:ascii="Arial" w:hAnsi="Arial" w:cs="Arial"/>
          <w:color w:val="000000" w:themeColor="text1"/>
        </w:rPr>
        <w:t xml:space="preserve">options, </w:t>
      </w:r>
      <w:r w:rsidR="000E09EF" w:rsidRPr="004E08A3">
        <w:rPr>
          <w:rFonts w:ascii="Arial" w:hAnsi="Arial" w:cs="Arial"/>
          <w:color w:val="000000" w:themeColor="text1"/>
        </w:rPr>
        <w:t>and educating the digitally excluded on how to use digital technology not just for local authority services but</w:t>
      </w:r>
      <w:r w:rsidR="00665479" w:rsidRPr="004E08A3">
        <w:rPr>
          <w:rFonts w:ascii="Arial" w:hAnsi="Arial" w:cs="Arial"/>
          <w:color w:val="000000" w:themeColor="text1"/>
        </w:rPr>
        <w:t xml:space="preserve"> for other online services, e.g. </w:t>
      </w:r>
      <w:r w:rsidR="003B55F7" w:rsidRPr="004E08A3">
        <w:rPr>
          <w:rFonts w:ascii="Arial" w:hAnsi="Arial" w:cs="Arial"/>
          <w:color w:val="000000" w:themeColor="text1"/>
        </w:rPr>
        <w:t xml:space="preserve">price comparison website. </w:t>
      </w:r>
    </w:p>
    <w:p w14:paraId="54D1AE45" w14:textId="77777777" w:rsidR="00361DA1" w:rsidRPr="004E08A3" w:rsidRDefault="00361DA1" w:rsidP="0091506F">
      <w:pPr>
        <w:jc w:val="both"/>
        <w:rPr>
          <w:rFonts w:ascii="Arial" w:hAnsi="Arial" w:cs="Arial"/>
          <w:color w:val="000000" w:themeColor="text1"/>
        </w:rPr>
      </w:pPr>
    </w:p>
    <w:p w14:paraId="1AF36E0B" w14:textId="5F5A85D0" w:rsidR="00361DA1" w:rsidRPr="004E08A3" w:rsidRDefault="00361DA1" w:rsidP="0091506F">
      <w:pPr>
        <w:jc w:val="both"/>
        <w:rPr>
          <w:rFonts w:ascii="Arial" w:hAnsi="Arial" w:cs="Arial"/>
          <w:color w:val="000000" w:themeColor="text1"/>
        </w:rPr>
      </w:pPr>
      <w:r w:rsidRPr="004E08A3">
        <w:rPr>
          <w:rFonts w:ascii="Arial" w:hAnsi="Arial" w:cs="Arial"/>
          <w:color w:val="000000" w:themeColor="text1"/>
        </w:rPr>
        <w:t xml:space="preserve">This research contributes to the understanding </w:t>
      </w:r>
      <w:r w:rsidR="008B6C3C" w:rsidRPr="004E08A3">
        <w:rPr>
          <w:rFonts w:ascii="Arial" w:hAnsi="Arial" w:cs="Arial"/>
          <w:color w:val="000000" w:themeColor="text1"/>
        </w:rPr>
        <w:t>of digital exclusion in a local context and offers practical solutions to enhance inclusions for vulnerable groups.</w:t>
      </w:r>
    </w:p>
    <w:p w14:paraId="53EF5557" w14:textId="77777777" w:rsidR="0036597D" w:rsidRPr="004E08A3" w:rsidRDefault="0036597D" w:rsidP="0091506F">
      <w:pPr>
        <w:jc w:val="both"/>
        <w:rPr>
          <w:rFonts w:ascii="Arial" w:hAnsi="Arial" w:cs="Arial"/>
          <w:color w:val="000000" w:themeColor="text1"/>
        </w:rPr>
      </w:pPr>
    </w:p>
    <w:p w14:paraId="4D66AC28" w14:textId="77777777" w:rsidR="0036597D" w:rsidRPr="004E08A3" w:rsidRDefault="0036597D" w:rsidP="0091506F">
      <w:pPr>
        <w:jc w:val="both"/>
        <w:rPr>
          <w:rFonts w:ascii="Arial" w:hAnsi="Arial" w:cs="Arial"/>
          <w:color w:val="000000" w:themeColor="text1"/>
        </w:rPr>
      </w:pPr>
    </w:p>
    <w:p w14:paraId="2493C710" w14:textId="51168D2E" w:rsidR="0036597D" w:rsidRPr="004E08A3" w:rsidRDefault="0036597D" w:rsidP="0091506F">
      <w:pPr>
        <w:jc w:val="both"/>
        <w:rPr>
          <w:rFonts w:ascii="Arial" w:hAnsi="Arial" w:cs="Arial"/>
          <w:color w:val="000000" w:themeColor="text1"/>
        </w:rPr>
      </w:pPr>
      <w:r w:rsidRPr="004E08A3">
        <w:rPr>
          <w:rFonts w:ascii="Arial" w:hAnsi="Arial" w:cs="Arial"/>
          <w:color w:val="000000" w:themeColor="text1"/>
        </w:rPr>
        <w:t>Total word Count: 15,</w:t>
      </w:r>
      <w:r w:rsidR="004E08A3" w:rsidRPr="004E08A3">
        <w:rPr>
          <w:rFonts w:ascii="Arial" w:hAnsi="Arial" w:cs="Arial"/>
          <w:color w:val="000000" w:themeColor="text1"/>
        </w:rPr>
        <w:t>897</w:t>
      </w:r>
    </w:p>
    <w:p w14:paraId="235DB623" w14:textId="72332D95" w:rsidR="0083215B" w:rsidRPr="004E08A3" w:rsidRDefault="005E060A" w:rsidP="00E1025D">
      <w:pPr>
        <w:spacing w:line="360" w:lineRule="auto"/>
        <w:rPr>
          <w:b/>
          <w:color w:val="000000" w:themeColor="text1"/>
        </w:rPr>
      </w:pPr>
      <w:r w:rsidRPr="004E08A3">
        <w:rPr>
          <w:b/>
          <w:color w:val="000000" w:themeColor="text1"/>
        </w:rPr>
        <w:br w:type="page"/>
      </w:r>
      <w:bookmarkStart w:id="2" w:name="_Toc205639601"/>
      <w:r w:rsidR="00BA7FED" w:rsidRPr="004E08A3">
        <w:rPr>
          <w:b/>
          <w:color w:val="000000" w:themeColor="text1"/>
        </w:rPr>
        <w:t>ACRONYM</w:t>
      </w:r>
      <w:bookmarkEnd w:id="2"/>
      <w:r w:rsidR="00BA7FED" w:rsidRPr="004E08A3">
        <w:rPr>
          <w:b/>
          <w:color w:val="000000" w:themeColor="text1"/>
        </w:rPr>
        <w:t xml:space="preserve"> </w:t>
      </w:r>
    </w:p>
    <w:p w14:paraId="5D213295" w14:textId="0C92E456" w:rsidR="005E060A" w:rsidRPr="004E08A3" w:rsidRDefault="00E26472" w:rsidP="005E060A">
      <w:pPr>
        <w:spacing w:line="480" w:lineRule="auto"/>
        <w:rPr>
          <w:color w:val="000000" w:themeColor="text1"/>
        </w:rPr>
      </w:pPr>
      <w:r w:rsidRPr="004E08A3">
        <w:rPr>
          <w:color w:val="000000" w:themeColor="text1"/>
        </w:rPr>
        <w:t>DE</w:t>
      </w:r>
      <w:r w:rsidR="005E060A" w:rsidRPr="004E08A3">
        <w:rPr>
          <w:color w:val="000000" w:themeColor="text1"/>
        </w:rPr>
        <w:tab/>
      </w:r>
      <w:r w:rsidR="005E060A" w:rsidRPr="004E08A3">
        <w:rPr>
          <w:color w:val="000000" w:themeColor="text1"/>
        </w:rPr>
        <w:tab/>
      </w:r>
      <w:r w:rsidRPr="004E08A3">
        <w:rPr>
          <w:color w:val="000000" w:themeColor="text1"/>
        </w:rPr>
        <w:t>Digital Exclusion</w:t>
      </w:r>
    </w:p>
    <w:p w14:paraId="34294D6B" w14:textId="12484CFA" w:rsidR="00E26472" w:rsidRPr="004E08A3" w:rsidRDefault="00E26472" w:rsidP="005E060A">
      <w:pPr>
        <w:spacing w:line="480" w:lineRule="auto"/>
        <w:rPr>
          <w:color w:val="000000" w:themeColor="text1"/>
        </w:rPr>
      </w:pPr>
      <w:r w:rsidRPr="004E08A3">
        <w:rPr>
          <w:color w:val="000000" w:themeColor="text1"/>
        </w:rPr>
        <w:t>DI                    Digital Inclusion</w:t>
      </w:r>
    </w:p>
    <w:p w14:paraId="2CFC4B0B" w14:textId="483C1C72" w:rsidR="00E26472" w:rsidRPr="004E08A3" w:rsidRDefault="00E26472" w:rsidP="005E060A">
      <w:pPr>
        <w:spacing w:line="480" w:lineRule="auto"/>
        <w:rPr>
          <w:color w:val="000000" w:themeColor="text1"/>
        </w:rPr>
      </w:pPr>
      <w:r w:rsidRPr="004E08A3">
        <w:rPr>
          <w:color w:val="000000" w:themeColor="text1"/>
        </w:rPr>
        <w:t>DT                   Digital Technology</w:t>
      </w:r>
    </w:p>
    <w:p w14:paraId="5D9E5E1C" w14:textId="77777777" w:rsidR="0083215B" w:rsidRPr="004E08A3" w:rsidRDefault="002B581F" w:rsidP="005E060A">
      <w:pPr>
        <w:spacing w:line="480" w:lineRule="auto"/>
        <w:rPr>
          <w:color w:val="000000" w:themeColor="text1"/>
        </w:rPr>
      </w:pPr>
      <w:r w:rsidRPr="004E08A3">
        <w:rPr>
          <w:color w:val="000000" w:themeColor="text1"/>
        </w:rPr>
        <w:t>L</w:t>
      </w:r>
      <w:r w:rsidR="005E060A" w:rsidRPr="004E08A3">
        <w:rPr>
          <w:color w:val="000000" w:themeColor="text1"/>
        </w:rPr>
        <w:t>A</w:t>
      </w:r>
      <w:r w:rsidR="005E060A" w:rsidRPr="004E08A3">
        <w:rPr>
          <w:color w:val="000000" w:themeColor="text1"/>
        </w:rPr>
        <w:tab/>
      </w:r>
      <w:r w:rsidR="005E060A" w:rsidRPr="004E08A3">
        <w:rPr>
          <w:color w:val="000000" w:themeColor="text1"/>
        </w:rPr>
        <w:tab/>
        <w:t xml:space="preserve">Local Authority </w:t>
      </w:r>
    </w:p>
    <w:p w14:paraId="5830C472" w14:textId="24BD4EDC" w:rsidR="00AA1B52" w:rsidRPr="004E08A3" w:rsidRDefault="00AA1B52" w:rsidP="005E060A">
      <w:pPr>
        <w:spacing w:line="480" w:lineRule="auto"/>
        <w:rPr>
          <w:color w:val="000000" w:themeColor="text1"/>
        </w:rPr>
      </w:pPr>
      <w:r w:rsidRPr="004E08A3">
        <w:rPr>
          <w:color w:val="000000" w:themeColor="text1"/>
        </w:rPr>
        <w:t>LAS</w:t>
      </w:r>
      <w:r w:rsidRPr="004E08A3">
        <w:rPr>
          <w:color w:val="000000" w:themeColor="text1"/>
        </w:rPr>
        <w:tab/>
      </w:r>
      <w:r w:rsidRPr="004E08A3">
        <w:rPr>
          <w:color w:val="000000" w:themeColor="text1"/>
        </w:rPr>
        <w:tab/>
        <w:t>Local</w:t>
      </w:r>
      <w:r w:rsidR="00F00FEA" w:rsidRPr="004E08A3">
        <w:rPr>
          <w:color w:val="000000" w:themeColor="text1"/>
        </w:rPr>
        <w:t xml:space="preserve"> Authority Services </w:t>
      </w:r>
    </w:p>
    <w:p w14:paraId="29399282" w14:textId="31EE1CF4" w:rsidR="0064006F" w:rsidRPr="004E08A3" w:rsidRDefault="0064006F" w:rsidP="005E060A">
      <w:pPr>
        <w:spacing w:line="480" w:lineRule="auto"/>
        <w:rPr>
          <w:color w:val="000000" w:themeColor="text1"/>
        </w:rPr>
      </w:pPr>
      <w:r w:rsidRPr="004E08A3">
        <w:rPr>
          <w:color w:val="000000" w:themeColor="text1"/>
        </w:rPr>
        <w:t>DBD               Digital by Default</w:t>
      </w:r>
    </w:p>
    <w:p w14:paraId="4CD1E4F7" w14:textId="2E7B8ABA" w:rsidR="00981C31" w:rsidRPr="004E08A3" w:rsidRDefault="00981C31" w:rsidP="005E060A">
      <w:pPr>
        <w:spacing w:line="480" w:lineRule="auto"/>
        <w:rPr>
          <w:color w:val="000000" w:themeColor="text1"/>
        </w:rPr>
      </w:pPr>
      <w:r w:rsidRPr="004E08A3">
        <w:rPr>
          <w:color w:val="000000" w:themeColor="text1"/>
        </w:rPr>
        <w:t xml:space="preserve">OECD </w:t>
      </w:r>
      <w:r w:rsidR="00B71DC4" w:rsidRPr="004E08A3">
        <w:rPr>
          <w:color w:val="000000" w:themeColor="text1"/>
        </w:rPr>
        <w:t xml:space="preserve">           Organisation for Economic Co-operation and Development</w:t>
      </w:r>
    </w:p>
    <w:p w14:paraId="7558FFA0" w14:textId="3537F54E" w:rsidR="00B71DC4" w:rsidRPr="004E08A3" w:rsidRDefault="00B71DC4" w:rsidP="005E060A">
      <w:pPr>
        <w:spacing w:line="480" w:lineRule="auto"/>
        <w:rPr>
          <w:color w:val="000000" w:themeColor="text1"/>
        </w:rPr>
      </w:pPr>
      <w:r w:rsidRPr="004E08A3">
        <w:rPr>
          <w:color w:val="000000" w:themeColor="text1"/>
        </w:rPr>
        <w:t>NHS</w:t>
      </w:r>
      <w:r w:rsidRPr="004E08A3">
        <w:rPr>
          <w:color w:val="000000" w:themeColor="text1"/>
        </w:rPr>
        <w:tab/>
      </w:r>
      <w:r w:rsidR="0064006F" w:rsidRPr="004E08A3">
        <w:rPr>
          <w:color w:val="000000" w:themeColor="text1"/>
        </w:rPr>
        <w:tab/>
      </w:r>
      <w:r w:rsidRPr="004E08A3">
        <w:rPr>
          <w:color w:val="000000" w:themeColor="text1"/>
        </w:rPr>
        <w:t>National Health Service</w:t>
      </w:r>
    </w:p>
    <w:p w14:paraId="1F8D4C2A" w14:textId="69BB134C" w:rsidR="004317A6" w:rsidRPr="004E08A3" w:rsidRDefault="005E060A" w:rsidP="00C528B5">
      <w:pPr>
        <w:pStyle w:val="ParagraffRhestr"/>
        <w:rPr>
          <w:rFonts w:ascii="Arial" w:hAnsi="Arial" w:cs="Arial"/>
          <w:b/>
          <w:bCs/>
          <w:color w:val="000000" w:themeColor="text1"/>
        </w:rPr>
      </w:pPr>
      <w:r w:rsidRPr="004E08A3">
        <w:rPr>
          <w:color w:val="000000" w:themeColor="text1"/>
        </w:rPr>
        <w:br w:type="page"/>
      </w:r>
    </w:p>
    <w:p w14:paraId="0ADBBA6E" w14:textId="2026640E" w:rsidR="00C528B5" w:rsidRPr="004E08A3" w:rsidRDefault="00C528B5" w:rsidP="00C13224">
      <w:pPr>
        <w:pStyle w:val="ParagraffRhestr"/>
        <w:numPr>
          <w:ilvl w:val="0"/>
          <w:numId w:val="5"/>
        </w:numPr>
        <w:spacing w:line="480" w:lineRule="auto"/>
        <w:outlineLvl w:val="0"/>
        <w:rPr>
          <w:rFonts w:ascii="Arial" w:hAnsi="Arial" w:cs="Arial"/>
          <w:b/>
          <w:color w:val="000000" w:themeColor="text1"/>
          <w:sz w:val="36"/>
          <w:szCs w:val="36"/>
        </w:rPr>
      </w:pPr>
      <w:r w:rsidRPr="004E08A3">
        <w:rPr>
          <w:rFonts w:ascii="Arial" w:hAnsi="Arial" w:cs="Arial"/>
          <w:b/>
          <w:color w:val="000000" w:themeColor="text1"/>
          <w:sz w:val="36"/>
          <w:szCs w:val="36"/>
        </w:rPr>
        <w:t xml:space="preserve"> Introduction </w:t>
      </w:r>
    </w:p>
    <w:p w14:paraId="0ED8E765" w14:textId="78005BB1" w:rsidR="006E24F1" w:rsidRPr="004E08A3" w:rsidRDefault="006E24F1" w:rsidP="00F75EE0">
      <w:pPr>
        <w:spacing w:line="480" w:lineRule="auto"/>
        <w:outlineLvl w:val="0"/>
        <w:rPr>
          <w:rFonts w:ascii="Arial" w:hAnsi="Arial" w:cs="Arial"/>
          <w:b/>
          <w:color w:val="000000" w:themeColor="text1"/>
          <w:sz w:val="28"/>
          <w:szCs w:val="28"/>
        </w:rPr>
      </w:pPr>
      <w:bookmarkStart w:id="3" w:name="_Toc205639602"/>
      <w:bookmarkStart w:id="4" w:name="_Hlk205632338"/>
      <w:r w:rsidRPr="004E08A3">
        <w:rPr>
          <w:rFonts w:ascii="Arial" w:hAnsi="Arial" w:cs="Arial"/>
          <w:b/>
          <w:color w:val="000000" w:themeColor="text1"/>
          <w:sz w:val="28"/>
          <w:szCs w:val="28"/>
        </w:rPr>
        <w:t>1.1 Introduction</w:t>
      </w:r>
      <w:bookmarkEnd w:id="3"/>
    </w:p>
    <w:bookmarkEnd w:id="4"/>
    <w:p w14:paraId="73BB0E57" w14:textId="0A84DDE8" w:rsidR="004F4F27" w:rsidRPr="004E08A3" w:rsidRDefault="00B41B3C" w:rsidP="00B41B3C">
      <w:pPr>
        <w:spacing w:line="480" w:lineRule="auto"/>
        <w:jc w:val="both"/>
        <w:rPr>
          <w:rFonts w:ascii="Arial" w:hAnsi="Arial" w:cs="Arial"/>
          <w:color w:val="000000" w:themeColor="text1"/>
        </w:rPr>
      </w:pPr>
      <w:r w:rsidRPr="004E08A3">
        <w:rPr>
          <w:rFonts w:ascii="Arial" w:hAnsi="Arial" w:cs="Arial"/>
          <w:color w:val="000000" w:themeColor="text1"/>
        </w:rPr>
        <w:t>The world is increasingly becoming more reliant on digital technology (DT)</w:t>
      </w:r>
      <w:sdt>
        <w:sdtPr>
          <w:rPr>
            <w:rFonts w:ascii="Arial" w:hAnsi="Arial" w:cs="Arial"/>
            <w:color w:val="000000" w:themeColor="text1"/>
          </w:rPr>
          <w:id w:val="107099143"/>
          <w:citation/>
        </w:sdtPr>
        <w:sdtEndPr/>
        <w:sdtContent>
          <w:r w:rsidRPr="004E08A3">
            <w:rPr>
              <w:rFonts w:ascii="Arial" w:hAnsi="Arial" w:cs="Arial"/>
              <w:color w:val="000000" w:themeColor="text1"/>
            </w:rPr>
            <w:fldChar w:fldCharType="begin"/>
          </w:r>
          <w:r w:rsidRPr="004E08A3">
            <w:rPr>
              <w:rFonts w:ascii="Arial" w:hAnsi="Arial" w:cs="Arial"/>
              <w:color w:val="000000" w:themeColor="text1"/>
            </w:rPr>
            <w:instrText xml:space="preserve"> CITATION Hou24 \l 1106 </w:instrText>
          </w:r>
          <w:r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 (House of Lords Committee, 2024)</w:t>
          </w:r>
          <w:r w:rsidRPr="004E08A3">
            <w:rPr>
              <w:rFonts w:ascii="Arial" w:hAnsi="Arial" w:cs="Arial"/>
              <w:color w:val="000000" w:themeColor="text1"/>
            </w:rPr>
            <w:fldChar w:fldCharType="end"/>
          </w:r>
        </w:sdtContent>
      </w:sdt>
      <w:r w:rsidRPr="004E08A3">
        <w:rPr>
          <w:rFonts w:ascii="Arial" w:hAnsi="Arial" w:cs="Arial"/>
          <w:color w:val="000000" w:themeColor="text1"/>
        </w:rPr>
        <w:t xml:space="preserve">, making it essential that to access services people have the skills and knowledge </w:t>
      </w:r>
      <w:r w:rsidR="00DE5483" w:rsidRPr="004E08A3">
        <w:rPr>
          <w:rFonts w:ascii="Arial" w:hAnsi="Arial" w:cs="Arial"/>
          <w:color w:val="000000" w:themeColor="text1"/>
        </w:rPr>
        <w:t xml:space="preserve">to use </w:t>
      </w:r>
      <w:r w:rsidRPr="004E08A3">
        <w:rPr>
          <w:rFonts w:ascii="Arial" w:hAnsi="Arial" w:cs="Arial"/>
          <w:color w:val="000000" w:themeColor="text1"/>
        </w:rPr>
        <w:t xml:space="preserve">DT. </w:t>
      </w:r>
      <w:r w:rsidR="00EB491B" w:rsidRPr="004E08A3">
        <w:rPr>
          <w:rFonts w:ascii="Arial" w:hAnsi="Arial" w:cs="Arial"/>
          <w:color w:val="000000" w:themeColor="text1"/>
        </w:rPr>
        <w:t>However, not</w:t>
      </w:r>
      <w:r w:rsidRPr="004E08A3">
        <w:rPr>
          <w:rFonts w:ascii="Arial" w:hAnsi="Arial" w:cs="Arial"/>
          <w:color w:val="000000" w:themeColor="text1"/>
        </w:rPr>
        <w:t xml:space="preserve"> all individua</w:t>
      </w:r>
      <w:r w:rsidR="00B75958" w:rsidRPr="004E08A3">
        <w:rPr>
          <w:rFonts w:ascii="Arial" w:hAnsi="Arial" w:cs="Arial"/>
          <w:color w:val="000000" w:themeColor="text1"/>
        </w:rPr>
        <w:t>l</w:t>
      </w:r>
      <w:r w:rsidRPr="004E08A3">
        <w:rPr>
          <w:rFonts w:ascii="Arial" w:hAnsi="Arial" w:cs="Arial"/>
          <w:color w:val="000000" w:themeColor="text1"/>
        </w:rPr>
        <w:t xml:space="preserve">s </w:t>
      </w:r>
      <w:r w:rsidR="0023210A" w:rsidRPr="004E08A3">
        <w:rPr>
          <w:rFonts w:ascii="Arial" w:hAnsi="Arial" w:cs="Arial"/>
          <w:color w:val="000000" w:themeColor="text1"/>
        </w:rPr>
        <w:t xml:space="preserve">  </w:t>
      </w:r>
      <w:r w:rsidR="00B75958" w:rsidRPr="004E08A3">
        <w:rPr>
          <w:rFonts w:ascii="Arial" w:hAnsi="Arial" w:cs="Arial"/>
          <w:color w:val="000000" w:themeColor="text1"/>
        </w:rPr>
        <w:t>have these skills.  This study</w:t>
      </w:r>
      <w:r w:rsidRPr="004E08A3">
        <w:rPr>
          <w:rFonts w:ascii="Arial" w:hAnsi="Arial" w:cs="Arial"/>
          <w:color w:val="000000" w:themeColor="text1"/>
        </w:rPr>
        <w:t xml:space="preserve"> explores the</w:t>
      </w:r>
      <w:r w:rsidR="00DE5483" w:rsidRPr="004E08A3">
        <w:rPr>
          <w:rFonts w:ascii="Arial" w:hAnsi="Arial" w:cs="Arial"/>
          <w:color w:val="000000" w:themeColor="text1"/>
        </w:rPr>
        <w:t xml:space="preserve"> experience</w:t>
      </w:r>
      <w:r w:rsidRPr="004E08A3">
        <w:rPr>
          <w:rFonts w:ascii="Arial" w:hAnsi="Arial" w:cs="Arial"/>
          <w:color w:val="000000" w:themeColor="text1"/>
        </w:rPr>
        <w:t>s of digital technology from the viewpoint of older adults,</w:t>
      </w:r>
      <w:r w:rsidR="00E87F52" w:rsidRPr="004E08A3">
        <w:rPr>
          <w:rFonts w:ascii="Arial" w:hAnsi="Arial" w:cs="Arial"/>
          <w:color w:val="000000" w:themeColor="text1"/>
        </w:rPr>
        <w:t xml:space="preserve"> </w:t>
      </w:r>
      <w:r w:rsidR="00143E93" w:rsidRPr="004E08A3">
        <w:rPr>
          <w:rFonts w:ascii="Arial" w:hAnsi="Arial" w:cs="Arial"/>
          <w:color w:val="000000" w:themeColor="text1"/>
        </w:rPr>
        <w:t>some people</w:t>
      </w:r>
      <w:r w:rsidRPr="004E08A3">
        <w:rPr>
          <w:rFonts w:ascii="Arial" w:hAnsi="Arial" w:cs="Arial"/>
          <w:color w:val="000000" w:themeColor="text1"/>
        </w:rPr>
        <w:t xml:space="preserve"> with impairments and, </w:t>
      </w:r>
      <w:r w:rsidR="0051508C" w:rsidRPr="004E08A3">
        <w:rPr>
          <w:rFonts w:ascii="Arial" w:hAnsi="Arial" w:cs="Arial"/>
          <w:color w:val="000000" w:themeColor="text1"/>
        </w:rPr>
        <w:t xml:space="preserve">those </w:t>
      </w:r>
      <w:r w:rsidRPr="004E08A3">
        <w:rPr>
          <w:rFonts w:ascii="Arial" w:hAnsi="Arial" w:cs="Arial"/>
          <w:color w:val="000000" w:themeColor="text1"/>
        </w:rPr>
        <w:t xml:space="preserve">living rurally and in poverty or low income. </w:t>
      </w:r>
      <w:r w:rsidR="00B75958" w:rsidRPr="004E08A3">
        <w:rPr>
          <w:rFonts w:ascii="Arial" w:hAnsi="Arial" w:cs="Arial"/>
          <w:color w:val="000000" w:themeColor="text1"/>
        </w:rPr>
        <w:t xml:space="preserve"> </w:t>
      </w:r>
      <w:r w:rsidR="003B2BB7" w:rsidRPr="004E08A3">
        <w:rPr>
          <w:rFonts w:ascii="Arial" w:hAnsi="Arial" w:cs="Arial"/>
          <w:color w:val="000000" w:themeColor="text1"/>
        </w:rPr>
        <w:t xml:space="preserve">This study focuses on these aspects </w:t>
      </w:r>
      <w:r w:rsidRPr="004E08A3">
        <w:rPr>
          <w:rFonts w:ascii="Arial" w:hAnsi="Arial" w:cs="Arial"/>
          <w:color w:val="000000" w:themeColor="text1"/>
        </w:rPr>
        <w:t>through the lens of intersectionality to examine layers of digital exclusion.</w:t>
      </w:r>
      <w:r w:rsidR="004F4F27" w:rsidRPr="004E08A3">
        <w:rPr>
          <w:rFonts w:ascii="Arial" w:hAnsi="Arial" w:cs="Arial"/>
          <w:color w:val="000000" w:themeColor="text1"/>
        </w:rPr>
        <w:t xml:space="preserve"> Intersectionality is a major factor throughout this study as all the themes around digital exclusion do not exist in a vacuum put compound to make each other worse</w:t>
      </w:r>
      <w:sdt>
        <w:sdtPr>
          <w:rPr>
            <w:rFonts w:ascii="Arial" w:hAnsi="Arial" w:cs="Arial"/>
            <w:color w:val="000000" w:themeColor="text1"/>
          </w:rPr>
          <w:id w:val="836344070"/>
          <w:citation/>
        </w:sdtPr>
        <w:sdtEndPr/>
        <w:sdtContent>
          <w:r w:rsidR="004F4F27" w:rsidRPr="004E08A3">
            <w:rPr>
              <w:rFonts w:ascii="Arial" w:hAnsi="Arial" w:cs="Arial"/>
              <w:color w:val="000000" w:themeColor="text1"/>
            </w:rPr>
            <w:fldChar w:fldCharType="begin"/>
          </w:r>
          <w:r w:rsidR="004F4F27" w:rsidRPr="004E08A3">
            <w:rPr>
              <w:rFonts w:ascii="Arial" w:hAnsi="Arial" w:cs="Arial"/>
              <w:color w:val="000000" w:themeColor="text1"/>
              <w:lang w:val="cy-GB"/>
            </w:rPr>
            <w:instrText xml:space="preserve"> CITATION Zhe21 \l 1106 </w:instrText>
          </w:r>
          <w:r w:rsidR="004F4F27"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(Zheng &amp; Walsham, 2021)</w:t>
          </w:r>
          <w:r w:rsidR="004F4F27" w:rsidRPr="004E08A3">
            <w:rPr>
              <w:rFonts w:ascii="Arial" w:hAnsi="Arial" w:cs="Arial"/>
              <w:color w:val="000000" w:themeColor="text1"/>
            </w:rPr>
            <w:fldChar w:fldCharType="end"/>
          </w:r>
        </w:sdtContent>
      </w:sdt>
      <w:r w:rsidR="004F4F27" w:rsidRPr="004E08A3">
        <w:rPr>
          <w:rFonts w:ascii="Arial" w:hAnsi="Arial" w:cs="Arial"/>
          <w:color w:val="000000" w:themeColor="text1"/>
        </w:rPr>
        <w:t>. Intersectionality is th</w:t>
      </w:r>
      <w:r w:rsidR="00DE5483" w:rsidRPr="004E08A3">
        <w:rPr>
          <w:rFonts w:ascii="Arial" w:hAnsi="Arial" w:cs="Arial"/>
          <w:color w:val="000000" w:themeColor="text1"/>
        </w:rPr>
        <w:t>e</w:t>
      </w:r>
      <w:r w:rsidR="004F4F27" w:rsidRPr="004E08A3">
        <w:rPr>
          <w:rFonts w:ascii="Arial" w:hAnsi="Arial" w:cs="Arial"/>
          <w:color w:val="000000" w:themeColor="text1"/>
        </w:rPr>
        <w:t xml:space="preserve"> idea that inequalities or characteristics combine to strengthen barriers or create new barriers that only exist because of this combination</w:t>
      </w:r>
      <w:sdt>
        <w:sdtPr>
          <w:rPr>
            <w:rFonts w:ascii="Arial" w:hAnsi="Arial" w:cs="Arial"/>
            <w:color w:val="000000" w:themeColor="text1"/>
          </w:rPr>
          <w:id w:val="-823354392"/>
          <w:citation/>
        </w:sdtPr>
        <w:sdtEndPr/>
        <w:sdtContent>
          <w:r w:rsidR="004F4F27" w:rsidRPr="004E08A3">
            <w:rPr>
              <w:rFonts w:ascii="Arial" w:hAnsi="Arial" w:cs="Arial"/>
              <w:color w:val="000000" w:themeColor="text1"/>
            </w:rPr>
            <w:fldChar w:fldCharType="begin"/>
          </w:r>
          <w:r w:rsidR="004F4F27" w:rsidRPr="004E08A3">
            <w:rPr>
              <w:rFonts w:ascii="Arial" w:hAnsi="Arial" w:cs="Arial"/>
              <w:color w:val="000000" w:themeColor="text1"/>
              <w:lang w:val="cy-GB"/>
            </w:rPr>
            <w:instrText xml:space="preserve"> CITATION Kim89 \l 1106 </w:instrText>
          </w:r>
          <w:r w:rsidR="004F4F27"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(Crenshaw, 1989)</w:t>
          </w:r>
          <w:r w:rsidR="004F4F27" w:rsidRPr="004E08A3">
            <w:rPr>
              <w:rFonts w:ascii="Arial" w:hAnsi="Arial" w:cs="Arial"/>
              <w:color w:val="000000" w:themeColor="text1"/>
            </w:rPr>
            <w:fldChar w:fldCharType="end"/>
          </w:r>
        </w:sdtContent>
      </w:sdt>
      <w:r w:rsidR="004F4F27" w:rsidRPr="004E08A3">
        <w:rPr>
          <w:rFonts w:ascii="Arial" w:hAnsi="Arial" w:cs="Arial"/>
          <w:color w:val="000000" w:themeColor="text1"/>
        </w:rPr>
        <w:t>.</w:t>
      </w:r>
    </w:p>
    <w:p w14:paraId="462D8AC2" w14:textId="77777777" w:rsidR="006E24F1" w:rsidRPr="004E08A3" w:rsidRDefault="006E24F1" w:rsidP="00B41B3C">
      <w:pPr>
        <w:spacing w:line="480" w:lineRule="auto"/>
        <w:jc w:val="both"/>
        <w:rPr>
          <w:rFonts w:ascii="Arial" w:hAnsi="Arial" w:cs="Arial"/>
          <w:color w:val="000000" w:themeColor="text1"/>
        </w:rPr>
      </w:pPr>
    </w:p>
    <w:p w14:paraId="5EDDAF41" w14:textId="2C964DD9" w:rsidR="00834D18" w:rsidRPr="004E08A3" w:rsidRDefault="00834D18" w:rsidP="00834D18">
      <w:pPr>
        <w:spacing w:line="480" w:lineRule="auto"/>
        <w:jc w:val="both"/>
        <w:rPr>
          <w:rFonts w:ascii="Arial" w:hAnsi="Arial" w:cs="Arial"/>
          <w:color w:val="000000" w:themeColor="text1"/>
        </w:rPr>
      </w:pPr>
      <w:r w:rsidRPr="004E08A3">
        <w:rPr>
          <w:rFonts w:ascii="Arial" w:hAnsi="Arial" w:cs="Arial"/>
          <w:color w:val="000000" w:themeColor="text1"/>
        </w:rPr>
        <w:t>From these experiences, recommendations will be made for the local authority on what steps could be taken to ensure that their services remain accessible to all.</w:t>
      </w:r>
      <w:r w:rsidR="008C4943" w:rsidRPr="004E08A3">
        <w:rPr>
          <w:rFonts w:ascii="Arial" w:hAnsi="Arial" w:cs="Arial"/>
          <w:color w:val="000000" w:themeColor="text1"/>
        </w:rPr>
        <w:t xml:space="preserve"> </w:t>
      </w:r>
      <w:r w:rsidRPr="004E08A3">
        <w:rPr>
          <w:rFonts w:ascii="Arial" w:hAnsi="Arial" w:cs="Arial"/>
          <w:color w:val="000000" w:themeColor="text1"/>
        </w:rPr>
        <w:t xml:space="preserve">This study is focused on a North Wales local authority; there are three reasons why: first, to allow for a focused exploration of local barriers; second, I am employed by a North Wales local authority as a Trainee Equality Advisor; and third, so the recommendations are as relevant as possible to that local authority. The data was gathered through a focus group to collect qualitative data, alongside a questionnaire designed to capture both qualitative and quantitative data. This study uses the </w:t>
      </w:r>
      <w:r w:rsidR="000909E0" w:rsidRPr="004E08A3">
        <w:rPr>
          <w:rFonts w:ascii="Arial" w:hAnsi="Arial" w:cs="Arial"/>
          <w:color w:val="000000" w:themeColor="text1"/>
        </w:rPr>
        <w:t>P</w:t>
      </w:r>
      <w:r w:rsidRPr="004E08A3">
        <w:rPr>
          <w:rFonts w:ascii="Arial" w:hAnsi="Arial" w:cs="Arial"/>
          <w:color w:val="000000" w:themeColor="text1"/>
        </w:rPr>
        <w:t>ragmatic paradigm, as this allows for a more detailed understanding of the data.</w:t>
      </w:r>
    </w:p>
    <w:p w14:paraId="459D0890" w14:textId="77777777" w:rsidR="00117B1B" w:rsidRPr="004E08A3" w:rsidRDefault="00117B1B" w:rsidP="00B41B3C">
      <w:pPr>
        <w:spacing w:line="480" w:lineRule="auto"/>
        <w:jc w:val="both"/>
        <w:rPr>
          <w:rFonts w:ascii="Arial" w:hAnsi="Arial" w:cs="Arial"/>
          <w:color w:val="000000" w:themeColor="text1"/>
        </w:rPr>
      </w:pPr>
    </w:p>
    <w:p w14:paraId="35832248" w14:textId="77777777" w:rsidR="00117B1B" w:rsidRPr="004E08A3" w:rsidRDefault="00117B1B" w:rsidP="00B41B3C">
      <w:pPr>
        <w:spacing w:line="480" w:lineRule="auto"/>
        <w:jc w:val="both"/>
        <w:rPr>
          <w:rFonts w:ascii="Arial" w:hAnsi="Arial" w:cs="Arial"/>
          <w:color w:val="000000" w:themeColor="text1"/>
        </w:rPr>
      </w:pPr>
    </w:p>
    <w:p w14:paraId="3ED3D6B8" w14:textId="7F78CD23" w:rsidR="006E24F1" w:rsidRPr="004E08A3" w:rsidRDefault="006E24F1" w:rsidP="00F75EE0">
      <w:pPr>
        <w:spacing w:line="480" w:lineRule="auto"/>
        <w:outlineLvl w:val="0"/>
        <w:rPr>
          <w:rFonts w:ascii="Arial" w:hAnsi="Arial" w:cs="Arial"/>
          <w:b/>
          <w:color w:val="000000" w:themeColor="text1"/>
          <w:sz w:val="28"/>
          <w:szCs w:val="28"/>
        </w:rPr>
      </w:pPr>
      <w:bookmarkStart w:id="5" w:name="_Toc205639603"/>
      <w:r w:rsidRPr="004E08A3">
        <w:rPr>
          <w:rFonts w:ascii="Arial" w:hAnsi="Arial" w:cs="Arial"/>
          <w:b/>
          <w:color w:val="000000" w:themeColor="text1"/>
          <w:sz w:val="28"/>
          <w:szCs w:val="28"/>
        </w:rPr>
        <w:t>1.2 Why is this important?</w:t>
      </w:r>
      <w:bookmarkEnd w:id="5"/>
    </w:p>
    <w:p w14:paraId="21A8ED04" w14:textId="20B45658" w:rsidR="00117B1B" w:rsidRPr="004E08A3" w:rsidRDefault="003A459F" w:rsidP="00117B1B">
      <w:pPr>
        <w:spacing w:line="480" w:lineRule="auto"/>
        <w:jc w:val="both"/>
        <w:rPr>
          <w:rFonts w:ascii="Arial" w:hAnsi="Arial" w:cs="Arial"/>
          <w:color w:val="000000" w:themeColor="text1"/>
        </w:rPr>
      </w:pPr>
      <w:r w:rsidRPr="004E08A3">
        <w:rPr>
          <w:rFonts w:ascii="Arial" w:eastAsia="Calibri" w:hAnsi="Arial" w:cs="Arial"/>
          <w:color w:val="000000" w:themeColor="text1"/>
        </w:rPr>
        <w:t xml:space="preserve">The world has become increasingly digital, and while many have benefited from this shift, there remains the risk of leaving some people unable to access local authority </w:t>
      </w:r>
      <w:r w:rsidR="009662EA" w:rsidRPr="004E08A3">
        <w:rPr>
          <w:rFonts w:ascii="Arial" w:eastAsia="Calibri" w:hAnsi="Arial" w:cs="Arial"/>
          <w:color w:val="000000" w:themeColor="text1"/>
        </w:rPr>
        <w:t>services</w:t>
      </w:r>
      <w:r w:rsidR="00F862B5" w:rsidRPr="004E08A3">
        <w:rPr>
          <w:rFonts w:ascii="Arial" w:eastAsia="Calibri" w:hAnsi="Arial" w:cs="Arial"/>
          <w:color w:val="000000" w:themeColor="text1"/>
        </w:rPr>
        <w:t>.</w:t>
      </w:r>
      <w:r w:rsidR="009662EA" w:rsidRPr="004E08A3">
        <w:rPr>
          <w:rFonts w:ascii="Arial" w:eastAsia="Calibri" w:hAnsi="Arial" w:cs="Arial"/>
          <w:color w:val="000000" w:themeColor="text1"/>
        </w:rPr>
        <w:t xml:space="preserve"> </w:t>
      </w:r>
      <w:r w:rsidR="00F862B5" w:rsidRPr="004E08A3">
        <w:rPr>
          <w:rFonts w:ascii="Arial" w:eastAsia="Calibri" w:hAnsi="Arial" w:cs="Arial"/>
          <w:color w:val="000000" w:themeColor="text1"/>
        </w:rPr>
        <w:t>L</w:t>
      </w:r>
      <w:r w:rsidR="009662EA" w:rsidRPr="004E08A3">
        <w:rPr>
          <w:rFonts w:ascii="Arial" w:eastAsia="Calibri" w:hAnsi="Arial" w:cs="Arial"/>
          <w:color w:val="000000" w:themeColor="text1"/>
        </w:rPr>
        <w:t>eaving</w:t>
      </w:r>
      <w:r w:rsidRPr="004E08A3">
        <w:rPr>
          <w:rFonts w:ascii="Arial" w:eastAsia="Calibri" w:hAnsi="Arial" w:cs="Arial"/>
          <w:color w:val="000000" w:themeColor="text1"/>
        </w:rPr>
        <w:t xml:space="preserve"> them </w:t>
      </w:r>
      <w:r w:rsidR="00F862B5" w:rsidRPr="004E08A3">
        <w:rPr>
          <w:rFonts w:ascii="Arial" w:eastAsia="Calibri" w:hAnsi="Arial" w:cs="Arial"/>
          <w:color w:val="000000" w:themeColor="text1"/>
        </w:rPr>
        <w:t xml:space="preserve">to face barriers others who are digitally active would not. </w:t>
      </w:r>
      <w:r w:rsidR="00F862B5" w:rsidRPr="004E08A3">
        <w:rPr>
          <w:rFonts w:ascii="Arial" w:hAnsi="Arial" w:cs="Arial"/>
          <w:color w:val="000000" w:themeColor="text1"/>
        </w:rPr>
        <w:t xml:space="preserve"> </w:t>
      </w:r>
      <w:r w:rsidR="00426B6D" w:rsidRPr="004E08A3">
        <w:rPr>
          <w:rFonts w:ascii="Arial" w:hAnsi="Arial" w:cs="Arial"/>
          <w:color w:val="000000" w:themeColor="text1"/>
        </w:rPr>
        <w:t xml:space="preserve">Throughout this study, we will examine how these factors prevent access to digital technology, and how this lack of access exacerbates inequality, impacting not only access to local services, but also to affordable goods, local shops, and contributing to social isolation </w:t>
      </w:r>
      <w:sdt>
        <w:sdtPr>
          <w:rPr>
            <w:rFonts w:ascii="Arial" w:hAnsi="Arial" w:cs="Arial"/>
            <w:color w:val="000000" w:themeColor="text1"/>
          </w:rPr>
          <w:id w:val="-495266971"/>
          <w:citation/>
        </w:sdtPr>
        <w:sdtEndPr/>
        <w:sdtContent>
          <w:r w:rsidR="00117B1B" w:rsidRPr="004E08A3">
            <w:rPr>
              <w:rFonts w:ascii="Arial" w:hAnsi="Arial" w:cs="Arial"/>
              <w:color w:val="000000" w:themeColor="text1"/>
            </w:rPr>
            <w:fldChar w:fldCharType="begin"/>
          </w:r>
          <w:r w:rsidR="00117B1B" w:rsidRPr="004E08A3">
            <w:rPr>
              <w:rFonts w:ascii="Arial" w:hAnsi="Arial" w:cs="Arial"/>
              <w:color w:val="000000" w:themeColor="text1"/>
              <w:lang w:val="cy-GB"/>
            </w:rPr>
            <w:instrText xml:space="preserve"> CITATION van17 \l 1106 </w:instrText>
          </w:r>
          <w:r w:rsidR="00117B1B"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(van Dijk &amp; Jan, 2017)</w:t>
          </w:r>
          <w:r w:rsidR="00117B1B" w:rsidRPr="004E08A3">
            <w:rPr>
              <w:rFonts w:ascii="Arial" w:hAnsi="Arial" w:cs="Arial"/>
              <w:color w:val="000000" w:themeColor="text1"/>
            </w:rPr>
            <w:fldChar w:fldCharType="end"/>
          </w:r>
        </w:sdtContent>
      </w:sdt>
      <w:r w:rsidR="00117B1B" w:rsidRPr="004E08A3">
        <w:rPr>
          <w:rFonts w:ascii="Arial" w:hAnsi="Arial" w:cs="Arial"/>
          <w:color w:val="000000" w:themeColor="text1"/>
        </w:rPr>
        <w:t>.</w:t>
      </w:r>
      <w:r w:rsidR="006D25D0" w:rsidRPr="004E08A3">
        <w:rPr>
          <w:color w:val="000000" w:themeColor="text1"/>
        </w:rPr>
        <w:t xml:space="preserve"> </w:t>
      </w:r>
      <w:r w:rsidR="006D25D0" w:rsidRPr="004E08A3">
        <w:rPr>
          <w:rFonts w:ascii="Arial" w:hAnsi="Arial" w:cs="Arial"/>
          <w:color w:val="000000" w:themeColor="text1"/>
        </w:rPr>
        <w:t>This study aims to give a voice to the digitally excluded, ensuring they are not forgotten</w:t>
      </w:r>
      <w:r w:rsidR="00131C94" w:rsidRPr="004E08A3">
        <w:rPr>
          <w:rFonts w:ascii="Arial" w:hAnsi="Arial" w:cs="Arial"/>
          <w:color w:val="000000" w:themeColor="text1"/>
        </w:rPr>
        <w:t xml:space="preserve"> and face fewer barriers or disadvantages when</w:t>
      </w:r>
      <w:r w:rsidR="006D25D0" w:rsidRPr="004E08A3">
        <w:rPr>
          <w:rFonts w:ascii="Arial" w:hAnsi="Arial" w:cs="Arial"/>
          <w:color w:val="000000" w:themeColor="text1"/>
        </w:rPr>
        <w:t xml:space="preserve"> new policies and initiatives are introduced.</w:t>
      </w:r>
      <w:r w:rsidR="00117B1B" w:rsidRPr="004E08A3">
        <w:rPr>
          <w:rFonts w:ascii="Arial" w:hAnsi="Arial" w:cs="Arial"/>
          <w:color w:val="000000" w:themeColor="text1"/>
        </w:rPr>
        <w:t xml:space="preserve"> </w:t>
      </w:r>
    </w:p>
    <w:p w14:paraId="6B4A3A4A" w14:textId="77777777" w:rsidR="007B0866" w:rsidRPr="004E08A3" w:rsidRDefault="007B0866" w:rsidP="00117B1B">
      <w:pPr>
        <w:spacing w:line="480" w:lineRule="auto"/>
        <w:jc w:val="both"/>
        <w:rPr>
          <w:rFonts w:ascii="Arial" w:hAnsi="Arial" w:cs="Arial"/>
          <w:color w:val="000000" w:themeColor="text1"/>
        </w:rPr>
      </w:pPr>
    </w:p>
    <w:p w14:paraId="22922835" w14:textId="24CA13FA" w:rsidR="009355FB" w:rsidRPr="004E08A3" w:rsidRDefault="00B72A0F" w:rsidP="00F75EE0">
      <w:pPr>
        <w:spacing w:line="480" w:lineRule="auto"/>
        <w:outlineLvl w:val="0"/>
        <w:rPr>
          <w:rFonts w:ascii="Arial" w:hAnsi="Arial" w:cs="Arial"/>
          <w:b/>
          <w:color w:val="000000" w:themeColor="text1"/>
          <w:sz w:val="36"/>
          <w:szCs w:val="36"/>
        </w:rPr>
      </w:pPr>
      <w:bookmarkStart w:id="6" w:name="_Toc205639604"/>
      <w:r w:rsidRPr="004E08A3">
        <w:rPr>
          <w:rFonts w:ascii="Arial" w:hAnsi="Arial" w:cs="Arial"/>
          <w:b/>
          <w:color w:val="000000" w:themeColor="text1"/>
          <w:sz w:val="28"/>
          <w:szCs w:val="28"/>
        </w:rPr>
        <w:t xml:space="preserve">1.3 </w:t>
      </w:r>
      <w:r w:rsidR="009355FB" w:rsidRPr="004E08A3">
        <w:rPr>
          <w:rFonts w:ascii="Arial" w:hAnsi="Arial" w:cs="Arial"/>
          <w:b/>
          <w:bCs/>
          <w:color w:val="000000" w:themeColor="text1"/>
          <w:sz w:val="28"/>
          <w:szCs w:val="28"/>
        </w:rPr>
        <w:t>Structure</w:t>
      </w:r>
      <w:bookmarkEnd w:id="6"/>
    </w:p>
    <w:p w14:paraId="022FF426" w14:textId="699C8E40" w:rsidR="00BC6A0D" w:rsidRPr="004E08A3" w:rsidRDefault="00D0175D" w:rsidP="009355FB">
      <w:pPr>
        <w:spacing w:line="480" w:lineRule="auto"/>
        <w:jc w:val="both"/>
        <w:rPr>
          <w:rFonts w:ascii="Arial" w:hAnsi="Arial" w:cs="Arial"/>
          <w:color w:val="000000" w:themeColor="text1"/>
        </w:rPr>
      </w:pPr>
      <w:r w:rsidRPr="004E08A3">
        <w:rPr>
          <w:rFonts w:ascii="Arial" w:eastAsia="Calibri" w:hAnsi="Arial" w:cs="Arial"/>
          <w:color w:val="000000" w:themeColor="text1"/>
        </w:rPr>
        <w:t>The second section of this study presents a literature review, highlighting previous research on digital exclusion, with a focus on age, impairments, rurality, and poverty.</w:t>
      </w:r>
      <w:r w:rsidRPr="004E08A3">
        <w:rPr>
          <w:rFonts w:ascii="Arial" w:hAnsi="Arial" w:cs="Arial"/>
          <w:color w:val="000000" w:themeColor="text1"/>
        </w:rPr>
        <w:t xml:space="preserve"> </w:t>
      </w:r>
      <w:r w:rsidR="009D3420" w:rsidRPr="004E08A3">
        <w:rPr>
          <w:rFonts w:ascii="Arial" w:hAnsi="Arial" w:cs="Arial"/>
          <w:color w:val="000000" w:themeColor="text1"/>
        </w:rPr>
        <w:t xml:space="preserve">Section 3 outlines the methodology, justifies the mixed-methods approach, describes the data analysis, and discusses ethical considerations. The fourth section details the representation of the collected data. Section 5 analyses and discusses the research themes and outcomes, interpreting them through the lens of existing literature and previously unexplored theories. Finally, section 6 concludes the study and offers recommendations for policy and practice. To reach these conclusions, a body of prior research was required. </w:t>
      </w:r>
    </w:p>
    <w:p w14:paraId="32CC4D58" w14:textId="77777777" w:rsidR="006D20CC" w:rsidRPr="004E08A3" w:rsidRDefault="006D20CC" w:rsidP="009355FB">
      <w:pPr>
        <w:spacing w:line="480" w:lineRule="auto"/>
        <w:jc w:val="both"/>
        <w:rPr>
          <w:rFonts w:ascii="Arial" w:hAnsi="Arial" w:cs="Arial"/>
          <w:color w:val="000000" w:themeColor="text1"/>
        </w:rPr>
      </w:pPr>
    </w:p>
    <w:p w14:paraId="44444CF4" w14:textId="5D5C74CF" w:rsidR="006E24F1" w:rsidRPr="004E08A3" w:rsidRDefault="009115EC" w:rsidP="00EA2962">
      <w:pPr>
        <w:spacing w:line="480" w:lineRule="auto"/>
        <w:outlineLvl w:val="0"/>
        <w:rPr>
          <w:rFonts w:ascii="Arial" w:hAnsi="Arial" w:cs="Arial"/>
          <w:b/>
          <w:color w:val="000000" w:themeColor="text1"/>
          <w:sz w:val="36"/>
          <w:szCs w:val="36"/>
        </w:rPr>
      </w:pPr>
      <w:bookmarkStart w:id="7" w:name="_Toc205639605"/>
      <w:r w:rsidRPr="004E08A3">
        <w:rPr>
          <w:rFonts w:ascii="Arial" w:hAnsi="Arial" w:cs="Arial"/>
          <w:b/>
          <w:color w:val="000000" w:themeColor="text1"/>
          <w:sz w:val="36"/>
          <w:szCs w:val="36"/>
        </w:rPr>
        <w:t xml:space="preserve">2. </w:t>
      </w:r>
      <w:r w:rsidR="00986734" w:rsidRPr="004E08A3">
        <w:rPr>
          <w:rFonts w:ascii="Arial" w:hAnsi="Arial" w:cs="Arial"/>
          <w:b/>
          <w:color w:val="000000" w:themeColor="text1"/>
          <w:sz w:val="36"/>
          <w:szCs w:val="36"/>
        </w:rPr>
        <w:t>Literature Review</w:t>
      </w:r>
      <w:bookmarkEnd w:id="7"/>
    </w:p>
    <w:p w14:paraId="4AE5A622" w14:textId="6942D723" w:rsidR="006E24F1" w:rsidRPr="004E08A3" w:rsidRDefault="006E24F1" w:rsidP="00F75EE0">
      <w:pPr>
        <w:spacing w:line="480" w:lineRule="auto"/>
        <w:outlineLvl w:val="0"/>
        <w:rPr>
          <w:rFonts w:ascii="Arial" w:hAnsi="Arial" w:cs="Arial"/>
          <w:b/>
          <w:color w:val="000000" w:themeColor="text1"/>
          <w:sz w:val="36"/>
          <w:szCs w:val="36"/>
        </w:rPr>
      </w:pPr>
      <w:bookmarkStart w:id="8" w:name="_Toc205639606"/>
      <w:r w:rsidRPr="004E08A3">
        <w:rPr>
          <w:rFonts w:ascii="Arial" w:hAnsi="Arial" w:cs="Arial"/>
          <w:b/>
          <w:color w:val="000000" w:themeColor="text1"/>
          <w:sz w:val="28"/>
          <w:szCs w:val="28"/>
        </w:rPr>
        <w:t>2.1 Introduction</w:t>
      </w:r>
      <w:bookmarkEnd w:id="8"/>
    </w:p>
    <w:p w14:paraId="58CE4F6B" w14:textId="23F14B79" w:rsidR="00E951BB" w:rsidRPr="004E08A3" w:rsidRDefault="006E7970" w:rsidP="00AC7CA0">
      <w:pPr>
        <w:spacing w:line="480" w:lineRule="auto"/>
        <w:jc w:val="both"/>
        <w:rPr>
          <w:rFonts w:ascii="Arial" w:hAnsi="Arial" w:cs="Arial"/>
          <w:color w:val="000000" w:themeColor="text1"/>
        </w:rPr>
      </w:pPr>
      <w:r w:rsidRPr="004E08A3">
        <w:rPr>
          <w:rFonts w:ascii="Arial" w:hAnsi="Arial" w:cs="Arial"/>
          <w:color w:val="000000" w:themeColor="text1"/>
        </w:rPr>
        <w:t>This section explores existing literature focusing on the key factors—older adults, impairments, rurality, and poverty and how they interconnect</w:t>
      </w:r>
      <w:r w:rsidR="00AD142D" w:rsidRPr="004E08A3">
        <w:rPr>
          <w:rFonts w:ascii="Arial" w:hAnsi="Arial" w:cs="Arial"/>
          <w:color w:val="000000" w:themeColor="text1"/>
        </w:rPr>
        <w:t xml:space="preserve">. </w:t>
      </w:r>
      <w:r w:rsidR="00BB72FF" w:rsidRPr="004E08A3">
        <w:rPr>
          <w:rFonts w:ascii="Arial" w:eastAsia="Calibri" w:hAnsi="Arial" w:cs="Arial"/>
          <w:color w:val="000000" w:themeColor="text1"/>
        </w:rPr>
        <w:t>The review includes national data and considers its relevance to the local authority context. Key definitions will be outlined, and gaps in previous research identified</w:t>
      </w:r>
      <w:r w:rsidR="00E951BB" w:rsidRPr="004E08A3">
        <w:rPr>
          <w:rFonts w:ascii="Arial" w:hAnsi="Arial" w:cs="Arial"/>
          <w:color w:val="000000" w:themeColor="text1"/>
        </w:rPr>
        <w:t xml:space="preserve">. </w:t>
      </w:r>
      <w:r w:rsidR="00065B37" w:rsidRPr="004E08A3">
        <w:rPr>
          <w:rFonts w:ascii="Arial" w:hAnsi="Arial" w:cs="Arial"/>
          <w:color w:val="000000" w:themeColor="text1"/>
        </w:rPr>
        <w:t>This section is structured into five main parts: section 2.2 explores definitions of both digital exclusion (DE) and digital inclusion; 2.3 examines older adults and those with impairments and the impact of these factors on DE; 2.4 considers the barriers posed by rurality and poverty; 2.5 looks at the accessibility of local authority services; and 2.6 summarises the key findings and their implications for this study.</w:t>
      </w:r>
    </w:p>
    <w:p w14:paraId="36B7A2B7" w14:textId="1CF9AE7A" w:rsidR="00AC7CA0" w:rsidRPr="004E08A3" w:rsidRDefault="00B72A0F" w:rsidP="00F75EE0">
      <w:pPr>
        <w:spacing w:line="480" w:lineRule="auto"/>
        <w:outlineLvl w:val="0"/>
        <w:rPr>
          <w:rFonts w:ascii="Arial" w:hAnsi="Arial" w:cs="Arial"/>
          <w:b/>
          <w:color w:val="000000" w:themeColor="text1"/>
          <w:sz w:val="36"/>
          <w:szCs w:val="36"/>
        </w:rPr>
      </w:pPr>
      <w:bookmarkStart w:id="9" w:name="_Toc205639607"/>
      <w:r w:rsidRPr="004E08A3">
        <w:rPr>
          <w:rFonts w:ascii="Arial" w:hAnsi="Arial" w:cs="Arial"/>
          <w:b/>
          <w:color w:val="000000" w:themeColor="text1"/>
          <w:sz w:val="28"/>
          <w:szCs w:val="28"/>
        </w:rPr>
        <w:t xml:space="preserve">2.2 </w:t>
      </w:r>
      <w:r w:rsidR="00AC7CA0" w:rsidRPr="004E08A3">
        <w:rPr>
          <w:rFonts w:ascii="Arial" w:hAnsi="Arial" w:cs="Arial"/>
          <w:b/>
          <w:bCs/>
          <w:color w:val="000000" w:themeColor="text1"/>
          <w:sz w:val="28"/>
          <w:szCs w:val="28"/>
        </w:rPr>
        <w:t>Defining Digital Inclusion and Digital Exclusion</w:t>
      </w:r>
      <w:bookmarkEnd w:id="9"/>
    </w:p>
    <w:p w14:paraId="7FC59205" w14:textId="53033D19" w:rsidR="00AC7CA0" w:rsidRPr="004E08A3" w:rsidRDefault="00E1048D" w:rsidP="00E90507">
      <w:pPr>
        <w:spacing w:line="480" w:lineRule="auto"/>
        <w:jc w:val="both"/>
        <w:rPr>
          <w:rFonts w:ascii="Arial" w:hAnsi="Arial" w:cs="Arial"/>
          <w:color w:val="000000" w:themeColor="text1"/>
        </w:rPr>
      </w:pPr>
      <w:r w:rsidRPr="004E08A3">
        <w:rPr>
          <w:rFonts w:ascii="Arial" w:hAnsi="Arial" w:cs="Arial"/>
          <w:color w:val="000000" w:themeColor="text1"/>
        </w:rPr>
        <w:t xml:space="preserve">The definitions of DE and digital inclusion (DI) have developed throughout their history. It is useful to distinguish the differences between the two concepts                        </w:t>
      </w:r>
      <w:sdt>
        <w:sdtPr>
          <w:rPr>
            <w:rFonts w:ascii="Arial" w:hAnsi="Arial" w:cs="Arial"/>
            <w:color w:val="000000" w:themeColor="text1"/>
          </w:rPr>
          <w:id w:val="-1756120951"/>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Hel13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(Helsper &amp; Eynon, 2013)</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w:t>
      </w:r>
      <w:r w:rsidR="004139A9" w:rsidRPr="004E08A3">
        <w:rPr>
          <w:rFonts w:ascii="Arial" w:hAnsi="Arial" w:cs="Arial"/>
          <w:color w:val="000000" w:themeColor="text1"/>
        </w:rPr>
        <w:t xml:space="preserve"> DE does not have one definitive agreed-upon definition but can be described as the lack of access to digital technology (DT) or lack of opportunity to gain experience with it to build digital skills and confidence</w:t>
      </w:r>
      <w:r w:rsidR="00AC7CA0" w:rsidRPr="004E08A3">
        <w:rPr>
          <w:rFonts w:ascii="Arial" w:hAnsi="Arial" w:cs="Arial"/>
          <w:color w:val="000000" w:themeColor="text1"/>
        </w:rPr>
        <w:t xml:space="preserve"> </w:t>
      </w:r>
      <w:sdt>
        <w:sdtPr>
          <w:rPr>
            <w:rFonts w:ascii="Arial" w:hAnsi="Arial" w:cs="Arial"/>
            <w:color w:val="000000" w:themeColor="text1"/>
          </w:rPr>
          <w:id w:val="2132124612"/>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Wil24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(Wilson-Menzfeld, et</w:t>
          </w:r>
          <w:r w:rsidR="004D4E56" w:rsidRPr="004E08A3">
            <w:rPr>
              <w:rFonts w:ascii="Arial" w:hAnsi="Arial" w:cs="Arial"/>
              <w:i/>
              <w:iCs/>
              <w:noProof/>
              <w:color w:val="000000" w:themeColor="text1"/>
              <w:lang w:val="cy-GB"/>
            </w:rPr>
            <w:t xml:space="preserve"> al</w:t>
          </w:r>
          <w:r w:rsidR="004D4E56" w:rsidRPr="004E08A3">
            <w:rPr>
              <w:rFonts w:ascii="Arial" w:hAnsi="Arial" w:cs="Arial"/>
              <w:noProof/>
              <w:color w:val="000000" w:themeColor="text1"/>
              <w:lang w:val="cy-GB"/>
            </w:rPr>
            <w:t>., 2024)</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D208DE" w:rsidRPr="004E08A3">
        <w:rPr>
          <w:rFonts w:ascii="Arial" w:hAnsi="Arial" w:cs="Arial"/>
          <w:color w:val="000000" w:themeColor="text1"/>
        </w:rPr>
        <w:t>This study will demonstrate in detail that this lack of access is caused by a myriad of reasons, related to age, impairment, income and education</w:t>
      </w:r>
      <w:r w:rsidR="00A450C6" w:rsidRPr="004E08A3">
        <w:rPr>
          <w:rFonts w:ascii="Arial" w:hAnsi="Arial" w:cs="Arial"/>
          <w:color w:val="000000" w:themeColor="text1"/>
        </w:rPr>
        <w:t xml:space="preserve"> </w:t>
      </w:r>
      <w:sdt>
        <w:sdtPr>
          <w:rPr>
            <w:rFonts w:ascii="Arial" w:hAnsi="Arial" w:cs="Arial"/>
            <w:color w:val="000000" w:themeColor="text1"/>
          </w:rPr>
          <w:id w:val="-135730327"/>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CITATION Dalfan1 \m Deu15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(van Dijk &amp; Hacker, 2003; Deursen, 2015)</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w:t>
      </w:r>
      <w:r w:rsidR="00C72A6D" w:rsidRPr="004E08A3">
        <w:rPr>
          <w:color w:val="000000" w:themeColor="text1"/>
        </w:rPr>
        <w:t xml:space="preserve"> </w:t>
      </w:r>
      <w:r w:rsidR="00C72A6D" w:rsidRPr="004E08A3">
        <w:rPr>
          <w:rFonts w:ascii="Arial" w:hAnsi="Arial" w:cs="Arial"/>
          <w:color w:val="000000" w:themeColor="text1"/>
        </w:rPr>
        <w:t>Meanwhile, DI aims to focus on what can be done to reduce these barriers</w:t>
      </w:r>
      <w:r w:rsidR="00AC7CA0" w:rsidRPr="004E08A3">
        <w:rPr>
          <w:rFonts w:ascii="Arial" w:hAnsi="Arial" w:cs="Arial"/>
          <w:color w:val="000000" w:themeColor="text1"/>
        </w:rPr>
        <w:t xml:space="preserve"> </w:t>
      </w:r>
      <w:r w:rsidR="00C72A6D" w:rsidRPr="004E08A3">
        <w:rPr>
          <w:rFonts w:ascii="Arial" w:hAnsi="Arial" w:cs="Arial"/>
          <w:color w:val="000000" w:themeColor="text1"/>
        </w:rPr>
        <w:t xml:space="preserve"> </w:t>
      </w:r>
      <w:sdt>
        <w:sdtPr>
          <w:rPr>
            <w:rFonts w:ascii="Arial" w:hAnsi="Arial" w:cs="Arial"/>
            <w:color w:val="000000" w:themeColor="text1"/>
          </w:rPr>
          <w:id w:val="1411890275"/>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Pér23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(Pérez-Escolar &amp; Canet, 2023)</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w:t>
      </w:r>
      <w:r w:rsidR="002C0441" w:rsidRPr="004E08A3">
        <w:rPr>
          <w:rFonts w:ascii="Arial" w:hAnsi="Arial" w:cs="Arial"/>
          <w:color w:val="000000" w:themeColor="text1"/>
        </w:rPr>
        <w:t xml:space="preserve"> DI is defined as having access, skills, and the chance to gain experience and learn how to use digital technology</w:t>
      </w:r>
      <w:sdt>
        <w:sdtPr>
          <w:rPr>
            <w:rFonts w:ascii="Arial" w:hAnsi="Arial" w:cs="Arial"/>
            <w:color w:val="000000" w:themeColor="text1"/>
          </w:rPr>
          <w:id w:val="1558518632"/>
          <w:citation/>
        </w:sdtPr>
        <w:sdtEndPr/>
        <w:sdtContent>
          <w:r w:rsidR="00AC7CA0" w:rsidRPr="004E08A3">
            <w:rPr>
              <w:rFonts w:ascii="Arial" w:hAnsi="Arial" w:cs="Arial"/>
              <w:color w:val="000000" w:themeColor="text1"/>
            </w:rPr>
            <w:fldChar w:fldCharType="begin"/>
          </w:r>
          <w:r w:rsidR="004F4F27" w:rsidRPr="004E08A3">
            <w:rPr>
              <w:rFonts w:ascii="Arial" w:hAnsi="Arial" w:cs="Arial"/>
              <w:color w:val="000000" w:themeColor="text1"/>
              <w:lang w:val="cy-GB"/>
            </w:rPr>
            <w:instrText xml:space="preserve">CITATION ITU24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(ITU, No Date)</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w:t>
      </w:r>
      <w:r w:rsidR="00BB40CA" w:rsidRPr="004E08A3">
        <w:rPr>
          <w:color w:val="000000" w:themeColor="text1"/>
        </w:rPr>
        <w:t xml:space="preserve"> </w:t>
      </w:r>
      <w:r w:rsidR="00BB40CA" w:rsidRPr="004E08A3">
        <w:rPr>
          <w:rFonts w:ascii="Arial" w:hAnsi="Arial" w:cs="Arial"/>
          <w:color w:val="000000" w:themeColor="text1"/>
        </w:rPr>
        <w:t>The development of DI definitions can be seen in research throughout the years; since its conception, there has not been an agreed-upon typology of DI, and for this study to examine the topic accurately, the typologies must be explored</w:t>
      </w:r>
      <w:r w:rsidR="00AC7CA0" w:rsidRPr="004E08A3">
        <w:rPr>
          <w:rFonts w:ascii="Arial" w:hAnsi="Arial" w:cs="Arial"/>
          <w:color w:val="000000" w:themeColor="text1"/>
        </w:rPr>
        <w:t xml:space="preserve"> </w:t>
      </w:r>
      <w:sdt>
        <w:sdtPr>
          <w:rPr>
            <w:rFonts w:ascii="Arial" w:hAnsi="Arial" w:cs="Arial"/>
            <w:color w:val="000000" w:themeColor="text1"/>
          </w:rPr>
          <w:id w:val="1711148486"/>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Pér23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(Pérez-Escolar &amp; Canet, 2023)</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w:t>
      </w:r>
      <w:r w:rsidR="00AE062F" w:rsidRPr="004E08A3">
        <w:rPr>
          <w:rFonts w:ascii="Arial" w:hAnsi="Arial" w:cs="Arial"/>
          <w:color w:val="000000" w:themeColor="text1"/>
        </w:rPr>
        <w:t xml:space="preserve"> </w:t>
      </w:r>
      <w:r w:rsidR="00AC7CA0" w:rsidRPr="004E08A3">
        <w:rPr>
          <w:rFonts w:ascii="Arial" w:hAnsi="Arial" w:cs="Arial"/>
          <w:color w:val="000000" w:themeColor="text1"/>
        </w:rPr>
        <w:t xml:space="preserve"> </w:t>
      </w:r>
      <w:r w:rsidR="00AE062F" w:rsidRPr="004E08A3">
        <w:rPr>
          <w:rFonts w:ascii="Arial" w:hAnsi="Arial" w:cs="Arial"/>
          <w:color w:val="000000" w:themeColor="text1"/>
        </w:rPr>
        <w:t>In 2001, the OECD provided an early definition focused on access and skills</w:t>
      </w:r>
      <w:sdt>
        <w:sdtPr>
          <w:rPr>
            <w:rFonts w:ascii="Arial" w:hAnsi="Arial" w:cs="Arial"/>
            <w:color w:val="000000" w:themeColor="text1"/>
          </w:rPr>
          <w:id w:val="-1222593836"/>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OEC01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(OECD, 2001)</w:t>
          </w:r>
          <w:r w:rsidR="00AC7CA0" w:rsidRPr="004E08A3">
            <w:rPr>
              <w:rFonts w:ascii="Arial" w:hAnsi="Arial" w:cs="Arial"/>
              <w:color w:val="000000" w:themeColor="text1"/>
            </w:rPr>
            <w:fldChar w:fldCharType="end"/>
          </w:r>
        </w:sdtContent>
      </w:sdt>
      <w:r w:rsidR="00A752B0" w:rsidRPr="004E08A3">
        <w:rPr>
          <w:rFonts w:ascii="Arial" w:hAnsi="Arial" w:cs="Arial"/>
          <w:color w:val="000000" w:themeColor="text1"/>
        </w:rPr>
        <w:t xml:space="preserve">  The definition was refined by </w:t>
      </w:r>
      <w:proofErr w:type="spellStart"/>
      <w:r w:rsidR="00A752B0" w:rsidRPr="004E08A3">
        <w:rPr>
          <w:rFonts w:ascii="Arial" w:hAnsi="Arial" w:cs="Arial"/>
          <w:color w:val="000000" w:themeColor="text1"/>
        </w:rPr>
        <w:t>Hargittai</w:t>
      </w:r>
      <w:proofErr w:type="spellEnd"/>
      <w:r w:rsidR="00A752B0" w:rsidRPr="004E08A3">
        <w:rPr>
          <w:rFonts w:ascii="Arial" w:hAnsi="Arial" w:cs="Arial"/>
          <w:color w:val="000000" w:themeColor="text1"/>
        </w:rPr>
        <w:t xml:space="preserve"> (2001), van Dijk and Hacker (2003), who included the financial differences between households and added the idea of a support network</w:t>
      </w:r>
      <w:r w:rsidR="00EF4B55" w:rsidRPr="004E08A3">
        <w:rPr>
          <w:rFonts w:ascii="Arial" w:hAnsi="Arial" w:cs="Arial"/>
          <w:color w:val="000000" w:themeColor="text1"/>
        </w:rPr>
        <w:t xml:space="preserve">, </w:t>
      </w:r>
      <w:r w:rsidR="00A752B0" w:rsidRPr="004E08A3">
        <w:rPr>
          <w:rFonts w:ascii="Arial" w:hAnsi="Arial" w:cs="Arial"/>
          <w:color w:val="000000" w:themeColor="text1"/>
        </w:rPr>
        <w:t xml:space="preserve">not just to complete tasks for individuals but also to educate </w:t>
      </w:r>
      <w:sdt>
        <w:sdtPr>
          <w:rPr>
            <w:rFonts w:ascii="Arial" w:hAnsi="Arial" w:cs="Arial"/>
            <w:color w:val="000000" w:themeColor="text1"/>
          </w:rPr>
          <w:id w:val="-835371437"/>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CITATION Har01 \m Dalfan1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(Hargittai, 2001; van Dijk &amp; Hacker, 2003)</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w:t>
      </w:r>
      <w:r w:rsidR="008D3221" w:rsidRPr="004E08A3">
        <w:rPr>
          <w:rFonts w:ascii="Arial" w:hAnsi="Arial" w:cs="Arial"/>
          <w:color w:val="000000" w:themeColor="text1"/>
        </w:rPr>
        <w:t xml:space="preserve"> </w:t>
      </w:r>
      <w:r w:rsidR="00E73782" w:rsidRPr="004E08A3">
        <w:rPr>
          <w:rFonts w:ascii="Arial" w:hAnsi="Arial" w:cs="Arial"/>
          <w:color w:val="000000" w:themeColor="text1"/>
        </w:rPr>
        <w:t xml:space="preserve">The importance of a support network has also been reiterated, with such networks becoming more relied upon in difficult times, e.g., having to find a new job </w:t>
      </w:r>
      <w:sdt>
        <w:sdtPr>
          <w:rPr>
            <w:rFonts w:ascii="Arial" w:hAnsi="Arial" w:cs="Arial"/>
            <w:color w:val="000000" w:themeColor="text1"/>
          </w:rPr>
          <w:id w:val="75941615"/>
          <w:citation/>
        </w:sdtPr>
        <w:sdtEndPr/>
        <w:sdtContent>
          <w:r w:rsidR="00FB1903" w:rsidRPr="004E08A3">
            <w:rPr>
              <w:rFonts w:ascii="Arial" w:hAnsi="Arial" w:cs="Arial"/>
              <w:color w:val="000000" w:themeColor="text1"/>
            </w:rPr>
            <w:fldChar w:fldCharType="begin"/>
          </w:r>
          <w:r w:rsidR="00FB1903" w:rsidRPr="004E08A3">
            <w:rPr>
              <w:rFonts w:ascii="Arial" w:hAnsi="Arial" w:cs="Arial"/>
              <w:color w:val="000000" w:themeColor="text1"/>
              <w:lang w:val="cy-GB"/>
            </w:rPr>
            <w:instrText xml:space="preserve"> CITATION Asm20 \l 1106 </w:instrText>
          </w:r>
          <w:r w:rsidR="00FB1903"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(Asmar,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2020)</w:t>
          </w:r>
          <w:r w:rsidR="00FB1903" w:rsidRPr="004E08A3">
            <w:rPr>
              <w:rFonts w:ascii="Arial" w:hAnsi="Arial" w:cs="Arial"/>
              <w:color w:val="000000" w:themeColor="text1"/>
            </w:rPr>
            <w:fldChar w:fldCharType="end"/>
          </w:r>
        </w:sdtContent>
      </w:sdt>
      <w:r w:rsidR="00FB1903" w:rsidRPr="004E08A3">
        <w:rPr>
          <w:rFonts w:ascii="Arial" w:hAnsi="Arial" w:cs="Arial"/>
          <w:color w:val="000000" w:themeColor="text1"/>
        </w:rPr>
        <w:t>.</w:t>
      </w:r>
      <w:r w:rsidR="00AC7CA0" w:rsidRPr="004E08A3">
        <w:rPr>
          <w:rFonts w:ascii="Arial" w:hAnsi="Arial" w:cs="Arial"/>
          <w:color w:val="000000" w:themeColor="text1"/>
        </w:rPr>
        <w:t xml:space="preserve"> </w:t>
      </w:r>
      <w:r w:rsidR="00D71D98" w:rsidRPr="004E08A3">
        <w:rPr>
          <w:rFonts w:ascii="Arial" w:hAnsi="Arial" w:cs="Arial"/>
          <w:color w:val="000000" w:themeColor="text1"/>
        </w:rPr>
        <w:t xml:space="preserve">It was further developed after the mass adoption of digital technology such as the smartphone, as there were still some who were not </w:t>
      </w:r>
      <w:r w:rsidR="00EF4B55" w:rsidRPr="004E08A3">
        <w:rPr>
          <w:rFonts w:ascii="Arial" w:hAnsi="Arial" w:cs="Arial"/>
          <w:color w:val="000000" w:themeColor="text1"/>
        </w:rPr>
        <w:t>digitally included</w:t>
      </w:r>
      <w:r w:rsidR="00D71D98" w:rsidRPr="004E08A3">
        <w:rPr>
          <w:rFonts w:ascii="Arial" w:hAnsi="Arial" w:cs="Arial"/>
          <w:color w:val="000000" w:themeColor="text1"/>
        </w:rPr>
        <w:t>, especially as digital technology has become more common after Covid-19. This development also considers demographics such as age, getting older, a person’s gender, socio-economic identity, and, importantly, different combinations between them and how they can cause different barriers</w:t>
      </w:r>
      <w:sdt>
        <w:sdtPr>
          <w:rPr>
            <w:rFonts w:ascii="Arial" w:hAnsi="Arial" w:cs="Arial"/>
            <w:color w:val="000000" w:themeColor="text1"/>
          </w:rPr>
          <w:id w:val="-63493527"/>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Coo06 \l 1106  \m Wes13 \m Yat15 \m Gal21 \m Anr23</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(Cooper, 2006; Wessels, 2013; Yates,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xml:space="preserve">., 2015a; Gallistl,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xml:space="preserve">., 2021; Anrijs,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2023)</w:t>
          </w:r>
          <w:r w:rsidR="00AC7CA0" w:rsidRPr="004E08A3">
            <w:rPr>
              <w:rFonts w:ascii="Arial" w:hAnsi="Arial" w:cs="Arial"/>
              <w:color w:val="000000" w:themeColor="text1"/>
            </w:rPr>
            <w:fldChar w:fldCharType="end"/>
          </w:r>
        </w:sdtContent>
      </w:sdt>
      <w:r w:rsidR="002D68EA" w:rsidRPr="004E08A3">
        <w:rPr>
          <w:rFonts w:ascii="Arial" w:hAnsi="Arial" w:cs="Arial"/>
          <w:color w:val="000000" w:themeColor="text1"/>
        </w:rPr>
        <w:t xml:space="preserve"> </w:t>
      </w:r>
      <w:r w:rsidR="002043A8" w:rsidRPr="004E08A3">
        <w:rPr>
          <w:rFonts w:ascii="Arial" w:hAnsi="Arial" w:cs="Arial"/>
          <w:color w:val="000000" w:themeColor="text1"/>
        </w:rPr>
        <w:t>). This has been criticised as too focused on the deficit existing between users and non-users rather than on what can be done to improve DI based on the resources the local community has at its disposal, such as local access points</w:t>
      </w:r>
      <w:r w:rsidR="00C13224" w:rsidRPr="004E08A3">
        <w:rPr>
          <w:rFonts w:ascii="Arial" w:hAnsi="Arial" w:cs="Arial"/>
          <w:color w:val="000000" w:themeColor="text1"/>
        </w:rPr>
        <w:t>, l</w:t>
      </w:r>
      <w:r w:rsidR="002043A8" w:rsidRPr="004E08A3">
        <w:rPr>
          <w:rFonts w:ascii="Arial" w:hAnsi="Arial" w:cs="Arial"/>
          <w:color w:val="000000" w:themeColor="text1"/>
        </w:rPr>
        <w:t xml:space="preserve">ocations that offer access to digital technology, </w:t>
      </w:r>
      <w:r w:rsidR="00EA55DB" w:rsidRPr="004E08A3">
        <w:rPr>
          <w:rFonts w:ascii="Arial" w:hAnsi="Arial" w:cs="Arial"/>
          <w:color w:val="000000" w:themeColor="text1"/>
        </w:rPr>
        <w:t xml:space="preserve"> e.g. </w:t>
      </w:r>
      <w:r w:rsidR="002043A8" w:rsidRPr="004E08A3">
        <w:rPr>
          <w:rFonts w:ascii="Arial" w:hAnsi="Arial" w:cs="Arial"/>
          <w:color w:val="000000" w:themeColor="text1"/>
        </w:rPr>
        <w:t xml:space="preserve">computers in libraries </w:t>
      </w:r>
      <w:sdt>
        <w:sdtPr>
          <w:rPr>
            <w:rFonts w:ascii="Arial" w:hAnsi="Arial" w:cs="Arial"/>
            <w:color w:val="000000" w:themeColor="text1"/>
          </w:rPr>
          <w:id w:val="-748658117"/>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CITATION Dalfan2 \m Pin00 \l 1106 </w:instrText>
          </w:r>
          <w:r w:rsidR="00CA1734" w:rsidRPr="004E08A3">
            <w:rPr>
              <w:rFonts w:ascii="Arial" w:hAnsi="Arial" w:cs="Arial"/>
              <w:color w:val="000000" w:themeColor="text1"/>
              <w:lang w:val="cy-GB"/>
            </w:rPr>
            <w:instrText xml:space="preserve"> \m Rhi19</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(Reisdorf &amp; Rhinesmith, 2020; Pinkett, 2021; Rhinesmith,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2019)</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Reisdorf and Rhinesmith </w:t>
      </w:r>
      <w:r w:rsidR="000C4E35" w:rsidRPr="004E08A3">
        <w:rPr>
          <w:rFonts w:ascii="Arial" w:hAnsi="Arial" w:cs="Arial"/>
          <w:color w:val="000000" w:themeColor="text1"/>
        </w:rPr>
        <w:t>(</w:t>
      </w:r>
      <w:r w:rsidR="00AC7CA0" w:rsidRPr="004E08A3">
        <w:rPr>
          <w:rFonts w:ascii="Arial" w:hAnsi="Arial" w:cs="Arial"/>
          <w:color w:val="000000" w:themeColor="text1"/>
        </w:rPr>
        <w:t>2020</w:t>
      </w:r>
      <w:r w:rsidR="000C4E35" w:rsidRPr="004E08A3">
        <w:rPr>
          <w:rFonts w:ascii="Arial" w:hAnsi="Arial" w:cs="Arial"/>
          <w:color w:val="000000" w:themeColor="text1"/>
        </w:rPr>
        <w:t>)</w:t>
      </w:r>
      <w:r w:rsidR="00AC7CA0" w:rsidRPr="004E08A3">
        <w:rPr>
          <w:rFonts w:ascii="Arial" w:hAnsi="Arial" w:cs="Arial"/>
          <w:color w:val="000000" w:themeColor="text1"/>
        </w:rPr>
        <w:t xml:space="preserve"> expanded this criticism stating that this approach is too generic with any initiatives designed around this would </w:t>
      </w:r>
      <w:r w:rsidR="00E17C7B" w:rsidRPr="004E08A3">
        <w:rPr>
          <w:rFonts w:ascii="Arial" w:hAnsi="Arial" w:cs="Arial"/>
          <w:color w:val="000000" w:themeColor="text1"/>
        </w:rPr>
        <w:t xml:space="preserve">need to </w:t>
      </w:r>
      <w:r w:rsidR="00AC7CA0" w:rsidRPr="004E08A3">
        <w:rPr>
          <w:rFonts w:ascii="Arial" w:hAnsi="Arial" w:cs="Arial"/>
          <w:color w:val="000000" w:themeColor="text1"/>
        </w:rPr>
        <w:t>be</w:t>
      </w:r>
      <w:r w:rsidR="00587D1B" w:rsidRPr="004E08A3">
        <w:rPr>
          <w:rFonts w:ascii="Arial" w:hAnsi="Arial" w:cs="Arial"/>
          <w:color w:val="000000" w:themeColor="text1"/>
        </w:rPr>
        <w:t xml:space="preserve"> too</w:t>
      </w:r>
      <w:r w:rsidR="00AC7CA0" w:rsidRPr="004E08A3">
        <w:rPr>
          <w:rFonts w:ascii="Arial" w:hAnsi="Arial" w:cs="Arial"/>
          <w:color w:val="000000" w:themeColor="text1"/>
        </w:rPr>
        <w:t xml:space="preserve"> broad to effectively tackle</w:t>
      </w:r>
      <w:r w:rsidR="00587D1B" w:rsidRPr="004E08A3">
        <w:rPr>
          <w:rFonts w:ascii="Arial" w:hAnsi="Arial" w:cs="Arial"/>
          <w:color w:val="000000" w:themeColor="text1"/>
        </w:rPr>
        <w:t xml:space="preserve"> </w:t>
      </w:r>
      <w:r w:rsidR="00AC7CA0" w:rsidRPr="004E08A3">
        <w:rPr>
          <w:rFonts w:ascii="Arial" w:hAnsi="Arial" w:cs="Arial"/>
          <w:color w:val="000000" w:themeColor="text1"/>
        </w:rPr>
        <w:t>endemic barriers</w:t>
      </w:r>
      <w:r w:rsidR="00587D1B" w:rsidRPr="004E08A3">
        <w:rPr>
          <w:rFonts w:ascii="Arial" w:hAnsi="Arial" w:cs="Arial"/>
          <w:color w:val="000000" w:themeColor="text1"/>
        </w:rPr>
        <w:t xml:space="preserve">, such as age </w:t>
      </w:r>
      <w:sdt>
        <w:sdtPr>
          <w:rPr>
            <w:rFonts w:ascii="Arial" w:hAnsi="Arial" w:cs="Arial"/>
            <w:color w:val="000000" w:themeColor="text1"/>
          </w:rPr>
          <w:id w:val="-495184362"/>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CITATION Dalfan2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(Reisdorf &amp; Rhinesmith, 2020)</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w:t>
      </w:r>
      <w:r w:rsidR="00E90507" w:rsidRPr="004E08A3">
        <w:rPr>
          <w:color w:val="000000" w:themeColor="text1"/>
        </w:rPr>
        <w:t xml:space="preserve"> </w:t>
      </w:r>
      <w:r w:rsidR="00E90507" w:rsidRPr="004E08A3">
        <w:rPr>
          <w:rFonts w:ascii="Arial" w:hAnsi="Arial" w:cs="Arial"/>
          <w:color w:val="000000" w:themeColor="text1"/>
        </w:rPr>
        <w:t>This approach, unlike the other definitions, allows for a solution-focused method, such as taking into consideration the connections available, e.g., 4G or fibre</w:t>
      </w:r>
      <w:sdt>
        <w:sdtPr>
          <w:rPr>
            <w:rFonts w:ascii="Arial" w:hAnsi="Arial" w:cs="Arial"/>
            <w:color w:val="000000" w:themeColor="text1"/>
          </w:rPr>
          <w:id w:val="1113243578"/>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CITATION Dalfan2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(Reisdorf &amp; Rhinesmith, 2020)</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w:t>
      </w:r>
      <w:r w:rsidR="004A02D8" w:rsidRPr="004E08A3">
        <w:rPr>
          <w:rFonts w:ascii="Arial" w:hAnsi="Arial" w:cs="Arial"/>
          <w:color w:val="000000" w:themeColor="text1"/>
        </w:rPr>
        <w:t xml:space="preserve"> </w:t>
      </w:r>
      <w:r w:rsidR="000B67E9" w:rsidRPr="004E08A3">
        <w:rPr>
          <w:rFonts w:ascii="Arial" w:hAnsi="Arial" w:cs="Arial"/>
          <w:color w:val="000000" w:themeColor="text1"/>
        </w:rPr>
        <w:t xml:space="preserve">Others argued a connection between digital inclusion initiatives and government can </w:t>
      </w:r>
      <w:r w:rsidR="00BF3D13" w:rsidRPr="004E08A3">
        <w:rPr>
          <w:rFonts w:ascii="Arial" w:hAnsi="Arial" w:cs="Arial"/>
          <w:color w:val="000000" w:themeColor="text1"/>
        </w:rPr>
        <w:t xml:space="preserve">improve </w:t>
      </w:r>
      <w:r w:rsidR="000B67E9" w:rsidRPr="004E08A3">
        <w:rPr>
          <w:rFonts w:ascii="Arial" w:hAnsi="Arial" w:cs="Arial"/>
          <w:color w:val="000000" w:themeColor="text1"/>
        </w:rPr>
        <w:t>digital inequality as well as impede it, based on people’s individual circumstances, such as more expensive internet connections</w:t>
      </w:r>
      <w:sdt>
        <w:sdtPr>
          <w:rPr>
            <w:rFonts w:ascii="Arial" w:hAnsi="Arial" w:cs="Arial"/>
            <w:color w:val="000000" w:themeColor="text1"/>
          </w:rPr>
          <w:id w:val="79875061"/>
          <w:citation/>
        </w:sdtPr>
        <w:sdtEndPr/>
        <w:sdtContent>
          <w:r w:rsidR="007667B1" w:rsidRPr="004E08A3">
            <w:rPr>
              <w:rFonts w:ascii="Arial" w:hAnsi="Arial" w:cs="Arial"/>
              <w:color w:val="000000" w:themeColor="text1"/>
            </w:rPr>
            <w:fldChar w:fldCharType="begin"/>
          </w:r>
          <w:r w:rsidR="007667B1" w:rsidRPr="004E08A3">
            <w:rPr>
              <w:rFonts w:ascii="Arial" w:hAnsi="Arial" w:cs="Arial"/>
              <w:color w:val="000000" w:themeColor="text1"/>
              <w:lang w:val="cy-GB"/>
            </w:rPr>
            <w:instrText xml:space="preserve"> CITATION Rod20 \l 1106 </w:instrText>
          </w:r>
          <w:r w:rsidR="007667B1" w:rsidRPr="004E08A3">
            <w:rPr>
              <w:rFonts w:ascii="Arial" w:hAnsi="Arial" w:cs="Arial"/>
              <w:color w:val="000000" w:themeColor="text1"/>
            </w:rPr>
            <w:fldChar w:fldCharType="separate"/>
          </w:r>
          <w:r w:rsidR="007667B1" w:rsidRPr="004E08A3">
            <w:rPr>
              <w:rFonts w:ascii="Arial" w:hAnsi="Arial" w:cs="Arial"/>
              <w:noProof/>
              <w:color w:val="000000" w:themeColor="text1"/>
              <w:lang w:val="cy-GB"/>
            </w:rPr>
            <w:t xml:space="preserve"> (Rodriguez-Hevía, </w:t>
          </w:r>
          <w:r w:rsidR="007667B1" w:rsidRPr="004E08A3">
            <w:rPr>
              <w:rFonts w:ascii="Arial" w:hAnsi="Arial" w:cs="Arial"/>
              <w:i/>
              <w:iCs/>
              <w:noProof/>
              <w:color w:val="000000" w:themeColor="text1"/>
              <w:lang w:val="cy-GB"/>
            </w:rPr>
            <w:t>et al</w:t>
          </w:r>
          <w:r w:rsidR="007667B1" w:rsidRPr="004E08A3">
            <w:rPr>
              <w:rFonts w:ascii="Arial" w:hAnsi="Arial" w:cs="Arial"/>
              <w:noProof/>
              <w:color w:val="000000" w:themeColor="text1"/>
              <w:lang w:val="cy-GB"/>
            </w:rPr>
            <w:t>., 2020)</w:t>
          </w:r>
          <w:r w:rsidR="007667B1" w:rsidRPr="004E08A3">
            <w:rPr>
              <w:rFonts w:ascii="Arial" w:hAnsi="Arial" w:cs="Arial"/>
              <w:color w:val="000000" w:themeColor="text1"/>
            </w:rPr>
            <w:fldChar w:fldCharType="end"/>
          </w:r>
        </w:sdtContent>
      </w:sdt>
      <w:r w:rsidR="007667B1" w:rsidRPr="004E08A3">
        <w:rPr>
          <w:rFonts w:ascii="Arial" w:hAnsi="Arial" w:cs="Arial"/>
          <w:color w:val="000000" w:themeColor="text1"/>
        </w:rPr>
        <w:t xml:space="preserve">. </w:t>
      </w:r>
    </w:p>
    <w:p w14:paraId="3AB090BC" w14:textId="77777777" w:rsidR="00C36F73" w:rsidRPr="004E08A3" w:rsidRDefault="00C36F73" w:rsidP="00AC7CA0">
      <w:pPr>
        <w:spacing w:line="480" w:lineRule="auto"/>
        <w:jc w:val="both"/>
        <w:rPr>
          <w:rFonts w:ascii="Arial" w:hAnsi="Arial" w:cs="Arial"/>
          <w:color w:val="000000" w:themeColor="text1"/>
        </w:rPr>
      </w:pPr>
    </w:p>
    <w:p w14:paraId="6B2AF849" w14:textId="77777777" w:rsidR="00C36F73" w:rsidRPr="004E08A3" w:rsidRDefault="00C36F73" w:rsidP="00AC7CA0">
      <w:pPr>
        <w:spacing w:line="480" w:lineRule="auto"/>
        <w:jc w:val="both"/>
        <w:rPr>
          <w:rFonts w:ascii="Arial" w:hAnsi="Arial" w:cs="Arial"/>
          <w:color w:val="000000" w:themeColor="text1"/>
        </w:rPr>
      </w:pPr>
    </w:p>
    <w:p w14:paraId="7EFE3376" w14:textId="7E969029" w:rsidR="008D56BF" w:rsidRPr="004E08A3" w:rsidRDefault="00AC7CA0" w:rsidP="007307A5">
      <w:pPr>
        <w:spacing w:line="480" w:lineRule="auto"/>
        <w:outlineLvl w:val="0"/>
        <w:rPr>
          <w:rFonts w:ascii="Arial" w:hAnsi="Arial" w:cs="Arial"/>
          <w:b/>
          <w:color w:val="000000" w:themeColor="text1"/>
          <w:sz w:val="36"/>
          <w:szCs w:val="36"/>
        </w:rPr>
      </w:pPr>
      <w:bookmarkStart w:id="10" w:name="_Toc205639608"/>
      <w:bookmarkStart w:id="11" w:name="_Hlk205632963"/>
      <w:r w:rsidRPr="004E08A3">
        <w:rPr>
          <w:rFonts w:ascii="Arial" w:hAnsi="Arial" w:cs="Arial"/>
          <w:b/>
          <w:bCs/>
          <w:color w:val="000000" w:themeColor="text1"/>
        </w:rPr>
        <w:t>2.2.1 Further Definitions</w:t>
      </w:r>
      <w:bookmarkEnd w:id="10"/>
      <w:r w:rsidRPr="004E08A3">
        <w:rPr>
          <w:rFonts w:ascii="Arial" w:hAnsi="Arial" w:cs="Arial"/>
          <w:b/>
          <w:bCs/>
          <w:color w:val="000000" w:themeColor="text1"/>
        </w:rPr>
        <w:t xml:space="preserve"> </w:t>
      </w:r>
      <w:bookmarkEnd w:id="11"/>
    </w:p>
    <w:p w14:paraId="6DCB2471" w14:textId="03A9CE0C" w:rsidR="00AC7CA0" w:rsidRPr="004E08A3" w:rsidRDefault="000C1F4C" w:rsidP="00AC7CA0">
      <w:pPr>
        <w:spacing w:line="480" w:lineRule="auto"/>
        <w:jc w:val="both"/>
        <w:rPr>
          <w:rFonts w:ascii="Arial" w:hAnsi="Arial" w:cs="Arial"/>
          <w:color w:val="000000" w:themeColor="text1"/>
        </w:rPr>
      </w:pPr>
      <w:r w:rsidRPr="004E08A3">
        <w:rPr>
          <w:rFonts w:ascii="Arial" w:hAnsi="Arial" w:cs="Arial"/>
          <w:color w:val="000000" w:themeColor="text1"/>
        </w:rPr>
        <w:t xml:space="preserve">The study will use existing definitions, including older ones, as they focus on areas that are key for this study. The </w:t>
      </w:r>
      <w:r w:rsidR="00981C31" w:rsidRPr="004E08A3">
        <w:rPr>
          <w:rFonts w:ascii="Arial" w:hAnsi="Arial" w:cs="Arial"/>
          <w:color w:val="000000" w:themeColor="text1"/>
        </w:rPr>
        <w:t>Organisation for Economic Co-operation and Development (</w:t>
      </w:r>
      <w:r w:rsidRPr="004E08A3">
        <w:rPr>
          <w:rFonts w:ascii="Arial" w:hAnsi="Arial" w:cs="Arial"/>
          <w:color w:val="000000" w:themeColor="text1"/>
        </w:rPr>
        <w:t>OECD</w:t>
      </w:r>
      <w:r w:rsidR="00981C31" w:rsidRPr="004E08A3">
        <w:rPr>
          <w:rFonts w:ascii="Arial" w:hAnsi="Arial" w:cs="Arial"/>
          <w:color w:val="000000" w:themeColor="text1"/>
        </w:rPr>
        <w:t>)</w:t>
      </w:r>
      <w:r w:rsidRPr="004E08A3">
        <w:rPr>
          <w:rFonts w:ascii="Arial" w:hAnsi="Arial" w:cs="Arial"/>
          <w:color w:val="000000" w:themeColor="text1"/>
        </w:rPr>
        <w:t xml:space="preserve"> definition</w:t>
      </w:r>
      <w:r w:rsidR="004A6718" w:rsidRPr="004E08A3">
        <w:rPr>
          <w:rFonts w:ascii="Arial" w:hAnsi="Arial" w:cs="Arial"/>
          <w:color w:val="000000" w:themeColor="text1"/>
        </w:rPr>
        <w:t xml:space="preserve"> of digital inclusion</w:t>
      </w:r>
      <w:r w:rsidRPr="004E08A3">
        <w:rPr>
          <w:rFonts w:ascii="Arial" w:hAnsi="Arial" w:cs="Arial"/>
          <w:color w:val="000000" w:themeColor="text1"/>
        </w:rPr>
        <w:t xml:space="preserve"> is concerned with cost, as is this study </w:t>
      </w:r>
      <w:sdt>
        <w:sdtPr>
          <w:rPr>
            <w:rFonts w:ascii="Arial" w:hAnsi="Arial" w:cs="Arial"/>
            <w:color w:val="000000" w:themeColor="text1"/>
          </w:rPr>
          <w:id w:val="1366554517"/>
          <w:citation/>
        </w:sdtPr>
        <w:sdtEndPr/>
        <w:sdtContent>
          <w:r w:rsidR="008D3F07" w:rsidRPr="004E08A3">
            <w:rPr>
              <w:rFonts w:ascii="Arial" w:hAnsi="Arial" w:cs="Arial"/>
              <w:color w:val="000000" w:themeColor="text1"/>
            </w:rPr>
            <w:fldChar w:fldCharType="begin"/>
          </w:r>
          <w:r w:rsidR="008D3F07" w:rsidRPr="004E08A3">
            <w:rPr>
              <w:rFonts w:ascii="Arial" w:hAnsi="Arial" w:cs="Arial"/>
              <w:color w:val="000000" w:themeColor="text1"/>
              <w:lang w:val="cy-GB"/>
            </w:rPr>
            <w:instrText xml:space="preserve"> CITATION OEC01 \l 1106 </w:instrText>
          </w:r>
          <w:r w:rsidR="008D3F07"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(OECD, 2001)</w:t>
          </w:r>
          <w:r w:rsidR="008D3F07" w:rsidRPr="004E08A3">
            <w:rPr>
              <w:rFonts w:ascii="Arial" w:hAnsi="Arial" w:cs="Arial"/>
              <w:color w:val="000000" w:themeColor="text1"/>
            </w:rPr>
            <w:fldChar w:fldCharType="end"/>
          </w:r>
        </w:sdtContent>
      </w:sdt>
      <w:r w:rsidR="00930A27" w:rsidRPr="004E08A3">
        <w:rPr>
          <w:rFonts w:ascii="Arial" w:hAnsi="Arial" w:cs="Arial"/>
          <w:color w:val="000000" w:themeColor="text1"/>
        </w:rPr>
        <w:t>.</w:t>
      </w:r>
      <w:r w:rsidR="008D3F07" w:rsidRPr="004E08A3">
        <w:rPr>
          <w:rFonts w:ascii="Arial" w:hAnsi="Arial" w:cs="Arial"/>
          <w:color w:val="000000" w:themeColor="text1"/>
        </w:rPr>
        <w:t xml:space="preserve"> </w:t>
      </w:r>
      <w:r w:rsidR="007B4885" w:rsidRPr="004E08A3">
        <w:rPr>
          <w:rFonts w:ascii="Arial" w:hAnsi="Arial" w:cs="Arial"/>
          <w:color w:val="000000" w:themeColor="text1"/>
        </w:rPr>
        <w:t xml:space="preserve">Other definitions include support networks and other factors, such as age  </w:t>
      </w:r>
      <w:sdt>
        <w:sdtPr>
          <w:rPr>
            <w:rFonts w:ascii="Arial" w:hAnsi="Arial" w:cs="Arial"/>
            <w:color w:val="000000" w:themeColor="text1"/>
          </w:rPr>
          <w:id w:val="2074919400"/>
          <w:citation/>
        </w:sdtPr>
        <w:sdtEndPr/>
        <w:sdtContent>
          <w:r w:rsidR="008D3F07" w:rsidRPr="004E08A3">
            <w:rPr>
              <w:rFonts w:ascii="Arial" w:hAnsi="Arial" w:cs="Arial"/>
              <w:color w:val="000000" w:themeColor="text1"/>
            </w:rPr>
            <w:fldChar w:fldCharType="begin"/>
          </w:r>
          <w:r w:rsidR="008D3F07" w:rsidRPr="004E08A3">
            <w:rPr>
              <w:rFonts w:ascii="Arial" w:hAnsi="Arial" w:cs="Arial"/>
              <w:color w:val="000000" w:themeColor="text1"/>
              <w:lang w:val="cy-GB"/>
            </w:rPr>
            <w:instrText xml:space="preserve">CITATION Har01 \m Coo06 \m Dalfan1 \m Wes13 \l 1106 </w:instrText>
          </w:r>
          <w:r w:rsidR="008D3F07"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(Hargittai, 2001; Cooper, 2006; van Dijk &amp; Hacker, 2003; Wessels, 2013)</w:t>
          </w:r>
          <w:r w:rsidR="008D3F07" w:rsidRPr="004E08A3">
            <w:rPr>
              <w:rFonts w:ascii="Arial" w:hAnsi="Arial" w:cs="Arial"/>
              <w:color w:val="000000" w:themeColor="text1"/>
            </w:rPr>
            <w:fldChar w:fldCharType="end"/>
          </w:r>
        </w:sdtContent>
      </w:sdt>
      <w:r w:rsidR="008D3F07" w:rsidRPr="004E08A3">
        <w:rPr>
          <w:rFonts w:ascii="Arial" w:hAnsi="Arial" w:cs="Arial"/>
          <w:color w:val="000000" w:themeColor="text1"/>
        </w:rPr>
        <w:t xml:space="preserve">. </w:t>
      </w:r>
      <w:r w:rsidR="00DD174D" w:rsidRPr="004E08A3">
        <w:rPr>
          <w:rFonts w:ascii="Arial" w:hAnsi="Arial" w:cs="Arial"/>
          <w:color w:val="000000" w:themeColor="text1"/>
        </w:rPr>
        <w:t xml:space="preserve">While the study will </w:t>
      </w:r>
      <w:r w:rsidR="008E30EE" w:rsidRPr="004E08A3">
        <w:rPr>
          <w:rFonts w:ascii="Arial" w:hAnsi="Arial" w:cs="Arial"/>
          <w:color w:val="000000" w:themeColor="text1"/>
        </w:rPr>
        <w:t>also use</w:t>
      </w:r>
      <w:r w:rsidR="00DD174D" w:rsidRPr="004E08A3">
        <w:rPr>
          <w:rFonts w:ascii="Arial" w:hAnsi="Arial" w:cs="Arial"/>
          <w:color w:val="000000" w:themeColor="text1"/>
        </w:rPr>
        <w:t xml:space="preserve"> later developments</w:t>
      </w:r>
      <w:r w:rsidR="00743474" w:rsidRPr="004E08A3">
        <w:rPr>
          <w:rFonts w:ascii="Arial" w:hAnsi="Arial" w:cs="Arial"/>
          <w:color w:val="000000" w:themeColor="text1"/>
        </w:rPr>
        <w:t xml:space="preserve"> in the </w:t>
      </w:r>
      <w:r w:rsidR="00DD174D" w:rsidRPr="004E08A3">
        <w:rPr>
          <w:rFonts w:ascii="Arial" w:hAnsi="Arial" w:cs="Arial"/>
          <w:color w:val="000000" w:themeColor="text1"/>
        </w:rPr>
        <w:t xml:space="preserve"> </w:t>
      </w:r>
      <w:r w:rsidR="006F0555" w:rsidRPr="004E08A3">
        <w:rPr>
          <w:rFonts w:ascii="Arial" w:hAnsi="Arial" w:cs="Arial"/>
          <w:color w:val="000000" w:themeColor="text1"/>
        </w:rPr>
        <w:t xml:space="preserve">definitions of digital inclusion and exclusion, </w:t>
      </w:r>
      <w:r w:rsidR="00FD1A53" w:rsidRPr="004E08A3">
        <w:rPr>
          <w:rFonts w:ascii="Arial" w:hAnsi="Arial" w:cs="Arial"/>
          <w:color w:val="000000" w:themeColor="text1"/>
        </w:rPr>
        <w:t xml:space="preserve">as they were useful during the analysis </w:t>
      </w:r>
      <w:r w:rsidR="004B101A" w:rsidRPr="004E08A3">
        <w:rPr>
          <w:rFonts w:ascii="Arial" w:hAnsi="Arial" w:cs="Arial"/>
          <w:color w:val="000000" w:themeColor="text1"/>
        </w:rPr>
        <w:t xml:space="preserve">and </w:t>
      </w:r>
      <w:r w:rsidR="00F7551C" w:rsidRPr="004E08A3">
        <w:rPr>
          <w:rFonts w:ascii="Arial" w:hAnsi="Arial" w:cs="Arial"/>
          <w:color w:val="000000" w:themeColor="text1"/>
        </w:rPr>
        <w:t xml:space="preserve"> </w:t>
      </w:r>
      <w:r w:rsidR="0004479E" w:rsidRPr="004E08A3">
        <w:rPr>
          <w:rFonts w:ascii="Arial" w:hAnsi="Arial" w:cs="Arial"/>
          <w:color w:val="000000" w:themeColor="text1"/>
        </w:rPr>
        <w:t>relevant to the experience</w:t>
      </w:r>
      <w:r w:rsidR="005E4820" w:rsidRPr="004E08A3">
        <w:rPr>
          <w:rFonts w:ascii="Arial" w:hAnsi="Arial" w:cs="Arial"/>
          <w:color w:val="000000" w:themeColor="text1"/>
        </w:rPr>
        <w:t xml:space="preserve"> of the participants</w:t>
      </w:r>
      <w:r w:rsidR="00DD174D" w:rsidRPr="004E08A3">
        <w:rPr>
          <w:rFonts w:ascii="Arial" w:hAnsi="Arial" w:cs="Arial"/>
          <w:color w:val="000000" w:themeColor="text1"/>
        </w:rPr>
        <w:t xml:space="preserve"> </w:t>
      </w:r>
      <w:sdt>
        <w:sdtPr>
          <w:rPr>
            <w:rFonts w:ascii="Arial" w:hAnsi="Arial" w:cs="Arial"/>
            <w:color w:val="000000" w:themeColor="text1"/>
          </w:rPr>
          <w:id w:val="2087877454"/>
          <w:citation/>
        </w:sdtPr>
        <w:sdtEndPr/>
        <w:sdtContent>
          <w:r w:rsidR="00987676" w:rsidRPr="004E08A3">
            <w:rPr>
              <w:rFonts w:ascii="Arial" w:hAnsi="Arial" w:cs="Arial"/>
              <w:color w:val="000000" w:themeColor="text1"/>
            </w:rPr>
            <w:fldChar w:fldCharType="begin"/>
          </w:r>
          <w:r w:rsidR="00987676" w:rsidRPr="004E08A3">
            <w:rPr>
              <w:rFonts w:ascii="Arial" w:hAnsi="Arial" w:cs="Arial"/>
              <w:color w:val="000000" w:themeColor="text1"/>
              <w:lang w:val="cy-GB"/>
            </w:rPr>
            <w:instrText xml:space="preserve"> CITATION Dalfan2 \l 1106  \m Rod20</w:instrText>
          </w:r>
          <w:r w:rsidR="00987676"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(Reisdorf &amp; Rhinesmith, 2020; Rodriguez-Hevía,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2020)</w:t>
          </w:r>
          <w:r w:rsidR="00987676" w:rsidRPr="004E08A3">
            <w:rPr>
              <w:rFonts w:ascii="Arial" w:hAnsi="Arial" w:cs="Arial"/>
              <w:color w:val="000000" w:themeColor="text1"/>
            </w:rPr>
            <w:fldChar w:fldCharType="end"/>
          </w:r>
        </w:sdtContent>
      </w:sdt>
      <w:r w:rsidR="00987676" w:rsidRPr="004E08A3">
        <w:rPr>
          <w:rFonts w:ascii="Arial" w:hAnsi="Arial" w:cs="Arial"/>
          <w:color w:val="000000" w:themeColor="text1"/>
        </w:rPr>
        <w:t>.</w:t>
      </w:r>
      <w:r w:rsidR="00A627B3" w:rsidRPr="004E08A3">
        <w:rPr>
          <w:rFonts w:ascii="Arial" w:hAnsi="Arial" w:cs="Arial"/>
          <w:color w:val="000000" w:themeColor="text1"/>
        </w:rPr>
        <w:t xml:space="preserve"> </w:t>
      </w:r>
      <w:r w:rsidR="004F426E" w:rsidRPr="004E08A3">
        <w:rPr>
          <w:rFonts w:ascii="Arial" w:hAnsi="Arial" w:cs="Arial"/>
          <w:color w:val="000000" w:themeColor="text1"/>
        </w:rPr>
        <w:t>Some further definitions of other terms are needed, as a few other concepts appear throughout the study. The first of these is the digital divide, where some people use the internet and others do not. It is defined as those who have used the internet in the last three months and those who have not, and whether they possess the necessary skills to carry out basic tasks. It also explores factors that create this divide, such as socio-economic and social barriers</w:t>
      </w:r>
      <w:r w:rsidR="00C13224" w:rsidRPr="004E08A3">
        <w:rPr>
          <w:rFonts w:ascii="Arial" w:hAnsi="Arial" w:cs="Arial"/>
          <w:color w:val="000000" w:themeColor="text1"/>
        </w:rPr>
        <w:t>.</w:t>
      </w:r>
      <w:r w:rsidR="004F426E" w:rsidRPr="004E08A3">
        <w:rPr>
          <w:rFonts w:ascii="Arial" w:hAnsi="Arial" w:cs="Arial"/>
          <w:color w:val="000000" w:themeColor="text1"/>
        </w:rPr>
        <w:t xml:space="preserve"> Research has shown that the digital divide worsens existing inequality </w:t>
      </w:r>
      <w:sdt>
        <w:sdtPr>
          <w:rPr>
            <w:rFonts w:ascii="Arial" w:hAnsi="Arial" w:cs="Arial"/>
            <w:color w:val="000000" w:themeColor="text1"/>
          </w:rPr>
          <w:id w:val="1403249830"/>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Bak20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(Baker,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2020)</w:t>
          </w:r>
          <w:r w:rsidR="00AC7CA0" w:rsidRPr="004E08A3">
            <w:rPr>
              <w:rFonts w:ascii="Arial" w:hAnsi="Arial" w:cs="Arial"/>
              <w:color w:val="000000" w:themeColor="text1"/>
            </w:rPr>
            <w:fldChar w:fldCharType="end"/>
          </w:r>
        </w:sdtContent>
      </w:sdt>
      <w:r w:rsidR="00441678" w:rsidRPr="004E08A3">
        <w:rPr>
          <w:rFonts w:ascii="Arial" w:hAnsi="Arial" w:cs="Arial"/>
          <w:color w:val="000000" w:themeColor="text1"/>
        </w:rPr>
        <w:t xml:space="preserve">. The second concept is Digital by Default (DBD). This is the approach of the UK government after 2010, where most government-run systems are operated digitally rather than through more traditional methods </w:t>
      </w:r>
      <w:sdt>
        <w:sdtPr>
          <w:rPr>
            <w:rFonts w:ascii="Arial" w:hAnsi="Arial" w:cs="Arial"/>
            <w:color w:val="000000" w:themeColor="text1"/>
          </w:rPr>
          <w:id w:val="-15473090"/>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Yat15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(Yates,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2015a)</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8B32E7" w:rsidRPr="004E08A3">
        <w:rPr>
          <w:rFonts w:ascii="Arial" w:hAnsi="Arial" w:cs="Arial"/>
          <w:color w:val="000000" w:themeColor="text1"/>
        </w:rPr>
        <w:t xml:space="preserve">These definitions of digital inclusion can provide valuable insight, allowing for an examination of barriers. This study’s focus on North Wales will allow it to avoid the pitfalls of being too broad </w:t>
      </w:r>
      <w:sdt>
        <w:sdtPr>
          <w:rPr>
            <w:rFonts w:ascii="Arial" w:hAnsi="Arial" w:cs="Arial"/>
            <w:color w:val="000000" w:themeColor="text1"/>
          </w:rPr>
          <w:id w:val="-698926103"/>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CITATION Rod20 \m Dalfan2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(Rodriguez-Hevía,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2020; Reisdorf &amp; Rhinesmith, 2020)</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4667BE" w:rsidRPr="004E08A3">
        <w:rPr>
          <w:rFonts w:ascii="Arial" w:hAnsi="Arial" w:cs="Arial"/>
          <w:color w:val="000000" w:themeColor="text1"/>
        </w:rPr>
        <w:t xml:space="preserve">These approaches to digital inclusion can provide valuable insight to this study, with the former definitions allowing a focus on the financial and social barriers that help create digital inequality, and its later </w:t>
      </w:r>
      <w:r w:rsidR="00C13224" w:rsidRPr="004E08A3">
        <w:rPr>
          <w:rFonts w:ascii="Arial" w:hAnsi="Arial" w:cs="Arial"/>
          <w:color w:val="000000" w:themeColor="text1"/>
        </w:rPr>
        <w:t>developments</w:t>
      </w:r>
      <w:r w:rsidR="004667BE" w:rsidRPr="004E08A3">
        <w:rPr>
          <w:rFonts w:ascii="Arial" w:hAnsi="Arial" w:cs="Arial"/>
          <w:color w:val="000000" w:themeColor="text1"/>
        </w:rPr>
        <w:t xml:space="preserve"> strengthening this study’s recommendations towards policy.  The Welsh government has taken note of the issue of DI and has adopted the approach that it needs to work with local authorities to improve the accessibility of their services. However, its efforts have so far focused on use in healthcare and education rather than local authority services, which, although not the focus of this study, has been acknowledged in their Digital Strategy for Wales </w:t>
      </w:r>
      <w:sdt>
        <w:sdtPr>
          <w:rPr>
            <w:rFonts w:ascii="Arial" w:hAnsi="Arial" w:cs="Arial"/>
            <w:color w:val="000000" w:themeColor="text1"/>
          </w:rPr>
          <w:id w:val="-194002375"/>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Cym23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(Archwilio Cymru, 2023)</w:t>
          </w:r>
          <w:r w:rsidR="00AC7CA0" w:rsidRPr="004E08A3">
            <w:rPr>
              <w:rFonts w:ascii="Arial" w:hAnsi="Arial" w:cs="Arial"/>
              <w:color w:val="000000" w:themeColor="text1"/>
            </w:rPr>
            <w:fldChar w:fldCharType="end"/>
          </w:r>
        </w:sdtContent>
      </w:sdt>
      <w:r w:rsidR="004667BE" w:rsidRPr="004E08A3">
        <w:rPr>
          <w:rFonts w:ascii="Arial" w:hAnsi="Arial" w:cs="Arial"/>
          <w:color w:val="000000" w:themeColor="text1"/>
        </w:rPr>
        <w:t xml:space="preserve">. </w:t>
      </w:r>
    </w:p>
    <w:p w14:paraId="5D3E19DE" w14:textId="194D94E4" w:rsidR="00C36F73" w:rsidRPr="004E08A3" w:rsidRDefault="00C36F73" w:rsidP="00F75EE0">
      <w:pPr>
        <w:spacing w:line="480" w:lineRule="auto"/>
        <w:outlineLvl w:val="0"/>
        <w:rPr>
          <w:rFonts w:ascii="Arial" w:hAnsi="Arial" w:cs="Arial"/>
          <w:b/>
          <w:bCs/>
          <w:color w:val="000000" w:themeColor="text1"/>
          <w:sz w:val="28"/>
          <w:szCs w:val="28"/>
        </w:rPr>
      </w:pPr>
      <w:bookmarkStart w:id="12" w:name="_Toc205639609"/>
      <w:r w:rsidRPr="004E08A3">
        <w:rPr>
          <w:rFonts w:ascii="Arial" w:hAnsi="Arial" w:cs="Arial"/>
          <w:b/>
          <w:bCs/>
          <w:color w:val="000000" w:themeColor="text1"/>
          <w:sz w:val="28"/>
          <w:szCs w:val="28"/>
        </w:rPr>
        <w:t xml:space="preserve">2.3 </w:t>
      </w:r>
      <w:r w:rsidR="00B620C0" w:rsidRPr="004E08A3">
        <w:rPr>
          <w:rFonts w:ascii="Arial" w:hAnsi="Arial" w:cs="Arial"/>
          <w:b/>
          <w:bCs/>
          <w:color w:val="000000" w:themeColor="text1"/>
          <w:sz w:val="28"/>
          <w:szCs w:val="28"/>
        </w:rPr>
        <w:t>Older Adults</w:t>
      </w:r>
      <w:r w:rsidR="00AC7CA0" w:rsidRPr="004E08A3">
        <w:rPr>
          <w:rFonts w:ascii="Arial" w:hAnsi="Arial" w:cs="Arial"/>
          <w:b/>
          <w:bCs/>
          <w:color w:val="000000" w:themeColor="text1"/>
          <w:sz w:val="28"/>
          <w:szCs w:val="28"/>
        </w:rPr>
        <w:t>,</w:t>
      </w:r>
      <w:r w:rsidR="00E202FE" w:rsidRPr="004E08A3">
        <w:rPr>
          <w:rFonts w:ascii="Arial" w:hAnsi="Arial" w:cs="Arial"/>
          <w:b/>
          <w:bCs/>
          <w:color w:val="000000" w:themeColor="text1"/>
          <w:sz w:val="28"/>
          <w:szCs w:val="28"/>
        </w:rPr>
        <w:t xml:space="preserve"> </w:t>
      </w:r>
      <w:r w:rsidR="00876B37" w:rsidRPr="004E08A3">
        <w:rPr>
          <w:rFonts w:ascii="Arial" w:hAnsi="Arial" w:cs="Arial"/>
          <w:b/>
          <w:bCs/>
          <w:color w:val="000000" w:themeColor="text1"/>
          <w:sz w:val="28"/>
          <w:szCs w:val="28"/>
        </w:rPr>
        <w:t>E</w:t>
      </w:r>
      <w:r w:rsidR="00E202FE" w:rsidRPr="004E08A3">
        <w:rPr>
          <w:rFonts w:ascii="Arial" w:hAnsi="Arial" w:cs="Arial"/>
          <w:b/>
          <w:bCs/>
          <w:color w:val="000000" w:themeColor="text1"/>
          <w:sz w:val="28"/>
          <w:szCs w:val="28"/>
        </w:rPr>
        <w:t>xperience,</w:t>
      </w:r>
      <w:r w:rsidR="00AC7CA0" w:rsidRPr="004E08A3">
        <w:rPr>
          <w:rFonts w:ascii="Arial" w:hAnsi="Arial" w:cs="Arial"/>
          <w:b/>
          <w:bCs/>
          <w:color w:val="000000" w:themeColor="text1"/>
          <w:sz w:val="28"/>
          <w:szCs w:val="28"/>
        </w:rPr>
        <w:t xml:space="preserve"> Impairments, </w:t>
      </w:r>
      <w:r w:rsidR="0063086D" w:rsidRPr="004E08A3">
        <w:rPr>
          <w:rFonts w:ascii="Arial" w:hAnsi="Arial" w:cs="Arial"/>
          <w:b/>
          <w:bCs/>
          <w:color w:val="000000" w:themeColor="text1"/>
          <w:sz w:val="28"/>
          <w:szCs w:val="28"/>
        </w:rPr>
        <w:t>&amp;</w:t>
      </w:r>
      <w:r w:rsidR="00AC7CA0" w:rsidRPr="004E08A3">
        <w:rPr>
          <w:rFonts w:ascii="Arial" w:hAnsi="Arial" w:cs="Arial"/>
          <w:b/>
          <w:bCs/>
          <w:color w:val="000000" w:themeColor="text1"/>
          <w:sz w:val="28"/>
          <w:szCs w:val="28"/>
        </w:rPr>
        <w:t xml:space="preserve"> </w:t>
      </w:r>
      <w:r w:rsidR="00876B37" w:rsidRPr="004E08A3">
        <w:rPr>
          <w:rFonts w:ascii="Arial" w:hAnsi="Arial" w:cs="Arial"/>
          <w:b/>
          <w:bCs/>
          <w:color w:val="000000" w:themeColor="text1"/>
          <w:sz w:val="28"/>
          <w:szCs w:val="28"/>
        </w:rPr>
        <w:t>D</w:t>
      </w:r>
      <w:r w:rsidR="00AC7CA0" w:rsidRPr="004E08A3">
        <w:rPr>
          <w:rFonts w:ascii="Arial" w:hAnsi="Arial" w:cs="Arial"/>
          <w:b/>
          <w:bCs/>
          <w:color w:val="000000" w:themeColor="text1"/>
          <w:sz w:val="28"/>
          <w:szCs w:val="28"/>
        </w:rPr>
        <w:t xml:space="preserve">igital </w:t>
      </w:r>
      <w:r w:rsidR="00876B37" w:rsidRPr="004E08A3">
        <w:rPr>
          <w:rFonts w:ascii="Arial" w:hAnsi="Arial" w:cs="Arial"/>
          <w:b/>
          <w:bCs/>
          <w:color w:val="000000" w:themeColor="text1"/>
          <w:sz w:val="28"/>
          <w:szCs w:val="28"/>
        </w:rPr>
        <w:t>I</w:t>
      </w:r>
      <w:r w:rsidR="00AC7CA0" w:rsidRPr="004E08A3">
        <w:rPr>
          <w:rFonts w:ascii="Arial" w:hAnsi="Arial" w:cs="Arial"/>
          <w:b/>
          <w:bCs/>
          <w:color w:val="000000" w:themeColor="text1"/>
          <w:sz w:val="28"/>
          <w:szCs w:val="28"/>
        </w:rPr>
        <w:t>nequality</w:t>
      </w:r>
      <w:bookmarkEnd w:id="12"/>
    </w:p>
    <w:p w14:paraId="48EE61CA" w14:textId="50836ECA" w:rsidR="00AC7CA0" w:rsidRPr="004E08A3" w:rsidRDefault="00AC7CA0" w:rsidP="00F75EE0">
      <w:pPr>
        <w:spacing w:line="480" w:lineRule="auto"/>
        <w:outlineLvl w:val="0"/>
        <w:rPr>
          <w:rFonts w:ascii="Arial" w:hAnsi="Arial" w:cs="Arial"/>
          <w:b/>
          <w:color w:val="000000" w:themeColor="text1"/>
          <w:sz w:val="40"/>
          <w:szCs w:val="40"/>
        </w:rPr>
      </w:pPr>
      <w:bookmarkStart w:id="13" w:name="_Toc205639610"/>
      <w:r w:rsidRPr="004E08A3">
        <w:rPr>
          <w:rFonts w:ascii="Arial" w:hAnsi="Arial" w:cs="Arial"/>
          <w:b/>
          <w:bCs/>
          <w:color w:val="000000" w:themeColor="text1"/>
        </w:rPr>
        <w:t>2.3.1 Older Adults</w:t>
      </w:r>
      <w:bookmarkEnd w:id="13"/>
    </w:p>
    <w:p w14:paraId="7C2A625D" w14:textId="07D5EBD9" w:rsidR="00AC7CA0" w:rsidRPr="004E08A3" w:rsidRDefault="00EF6B3B" w:rsidP="00AC7CA0">
      <w:pPr>
        <w:spacing w:line="480" w:lineRule="auto"/>
        <w:jc w:val="both"/>
        <w:rPr>
          <w:rFonts w:ascii="Arial" w:hAnsi="Arial" w:cs="Arial"/>
          <w:color w:val="000000" w:themeColor="text1"/>
        </w:rPr>
      </w:pPr>
      <w:r w:rsidRPr="004E08A3">
        <w:rPr>
          <w:rFonts w:ascii="Arial" w:hAnsi="Arial" w:cs="Arial"/>
          <w:color w:val="000000" w:themeColor="text1"/>
        </w:rPr>
        <w:t>This study will define an older adult as someone aged 65 years or over; this is the definition</w:t>
      </w:r>
      <w:r w:rsidR="0068321B" w:rsidRPr="004E08A3">
        <w:rPr>
          <w:rFonts w:ascii="Arial" w:hAnsi="Arial" w:cs="Arial"/>
          <w:color w:val="000000" w:themeColor="text1"/>
        </w:rPr>
        <w:t xml:space="preserve"> age limit</w:t>
      </w:r>
      <w:r w:rsidRPr="004E08A3">
        <w:rPr>
          <w:rFonts w:ascii="Arial" w:hAnsi="Arial" w:cs="Arial"/>
          <w:color w:val="000000" w:themeColor="text1"/>
        </w:rPr>
        <w:t xml:space="preserve"> used by the Welsh </w:t>
      </w:r>
      <w:r w:rsidR="00F14A63" w:rsidRPr="004E08A3">
        <w:rPr>
          <w:rFonts w:ascii="Arial" w:hAnsi="Arial" w:cs="Arial"/>
          <w:color w:val="000000" w:themeColor="text1"/>
        </w:rPr>
        <w:t>G</w:t>
      </w:r>
      <w:r w:rsidRPr="004E08A3">
        <w:rPr>
          <w:rFonts w:ascii="Arial" w:hAnsi="Arial" w:cs="Arial"/>
          <w:color w:val="000000" w:themeColor="text1"/>
        </w:rPr>
        <w:t>overnment</w:t>
      </w:r>
      <w:r w:rsidR="00F14A63" w:rsidRPr="004E08A3">
        <w:rPr>
          <w:rFonts w:ascii="Arial" w:hAnsi="Arial" w:cs="Arial"/>
          <w:color w:val="000000" w:themeColor="text1"/>
        </w:rPr>
        <w:t xml:space="preserve"> due to its focus </w:t>
      </w:r>
      <w:r w:rsidR="00C13224" w:rsidRPr="004E08A3">
        <w:rPr>
          <w:rFonts w:ascii="Arial" w:hAnsi="Arial" w:cs="Arial"/>
          <w:color w:val="000000" w:themeColor="text1"/>
        </w:rPr>
        <w:t>on pensionable</w:t>
      </w:r>
      <w:r w:rsidR="00F14A63" w:rsidRPr="004E08A3">
        <w:rPr>
          <w:rFonts w:ascii="Arial" w:hAnsi="Arial" w:cs="Arial"/>
          <w:color w:val="000000" w:themeColor="text1"/>
        </w:rPr>
        <w:t xml:space="preserve"> age</w:t>
      </w:r>
      <w:r w:rsidRPr="004E08A3">
        <w:rPr>
          <w:rFonts w:ascii="Arial" w:hAnsi="Arial" w:cs="Arial"/>
          <w:color w:val="000000" w:themeColor="text1"/>
        </w:rPr>
        <w:t xml:space="preserve"> </w:t>
      </w:r>
      <w:sdt>
        <w:sdtPr>
          <w:rPr>
            <w:rFonts w:ascii="Arial" w:hAnsi="Arial" w:cs="Arial"/>
            <w:color w:val="000000" w:themeColor="text1"/>
          </w:rPr>
          <w:id w:val="1305049610"/>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Old08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(Welsh Government, 2024)</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6C7498" w:rsidRPr="004E08A3">
        <w:rPr>
          <w:rFonts w:ascii="Arial" w:hAnsi="Arial" w:cs="Arial"/>
          <w:color w:val="000000" w:themeColor="text1"/>
        </w:rPr>
        <w:t xml:space="preserve">This deviates from the usual age of 60 used by organisations such as the </w:t>
      </w:r>
      <w:r w:rsidR="007307A5" w:rsidRPr="004E08A3">
        <w:rPr>
          <w:rFonts w:ascii="Arial" w:hAnsi="Arial" w:cs="Arial"/>
          <w:color w:val="000000" w:themeColor="text1"/>
        </w:rPr>
        <w:t>National Health Service (</w:t>
      </w:r>
      <w:r w:rsidR="006C7498" w:rsidRPr="004E08A3">
        <w:rPr>
          <w:rFonts w:ascii="Arial" w:hAnsi="Arial" w:cs="Arial"/>
          <w:color w:val="000000" w:themeColor="text1"/>
        </w:rPr>
        <w:t>NHS</w:t>
      </w:r>
      <w:r w:rsidR="007307A5" w:rsidRPr="004E08A3">
        <w:rPr>
          <w:rFonts w:ascii="Arial" w:hAnsi="Arial" w:cs="Arial"/>
          <w:color w:val="000000" w:themeColor="text1"/>
        </w:rPr>
        <w:t>)</w:t>
      </w:r>
      <w:r w:rsidR="006C7498" w:rsidRPr="004E08A3">
        <w:rPr>
          <w:rFonts w:ascii="Arial" w:hAnsi="Arial" w:cs="Arial"/>
          <w:color w:val="000000" w:themeColor="text1"/>
        </w:rPr>
        <w:t>, Age UK, and O</w:t>
      </w:r>
      <w:r w:rsidR="007307A5" w:rsidRPr="004E08A3">
        <w:rPr>
          <w:rFonts w:ascii="Arial" w:hAnsi="Arial" w:cs="Arial"/>
          <w:color w:val="000000" w:themeColor="text1"/>
        </w:rPr>
        <w:t xml:space="preserve">ffice for </w:t>
      </w:r>
      <w:r w:rsidR="006C7498" w:rsidRPr="004E08A3">
        <w:rPr>
          <w:rFonts w:ascii="Arial" w:hAnsi="Arial" w:cs="Arial"/>
          <w:color w:val="000000" w:themeColor="text1"/>
        </w:rPr>
        <w:t>N</w:t>
      </w:r>
      <w:r w:rsidR="007307A5" w:rsidRPr="004E08A3">
        <w:rPr>
          <w:rFonts w:ascii="Arial" w:hAnsi="Arial" w:cs="Arial"/>
          <w:color w:val="000000" w:themeColor="text1"/>
        </w:rPr>
        <w:t xml:space="preserve">ational </w:t>
      </w:r>
      <w:r w:rsidR="006C7498" w:rsidRPr="004E08A3">
        <w:rPr>
          <w:rFonts w:ascii="Arial" w:hAnsi="Arial" w:cs="Arial"/>
          <w:color w:val="000000" w:themeColor="text1"/>
        </w:rPr>
        <w:t>S</w:t>
      </w:r>
      <w:r w:rsidR="007307A5" w:rsidRPr="004E08A3">
        <w:rPr>
          <w:rFonts w:ascii="Arial" w:hAnsi="Arial" w:cs="Arial"/>
          <w:color w:val="000000" w:themeColor="text1"/>
        </w:rPr>
        <w:t>tatistics,</w:t>
      </w:r>
      <w:r w:rsidR="006C7498" w:rsidRPr="004E08A3">
        <w:rPr>
          <w:rFonts w:ascii="Arial" w:hAnsi="Arial" w:cs="Arial"/>
          <w:color w:val="000000" w:themeColor="text1"/>
        </w:rPr>
        <w:t xml:space="preserve"> </w:t>
      </w:r>
      <w:sdt>
        <w:sdtPr>
          <w:rPr>
            <w:rFonts w:ascii="Arial" w:hAnsi="Arial" w:cs="Arial"/>
            <w:color w:val="000000" w:themeColor="text1"/>
          </w:rPr>
          <w:id w:val="660891525"/>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rPr>
            <w:instrText xml:space="preserve">CITATION Off19 \m Age19 \m NHS25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rPr>
            <w:t>(Office for National Statistics, 2019; Age UK, 2019; NHS England, 2015)</w:t>
          </w:r>
          <w:r w:rsidR="00AC7CA0" w:rsidRPr="004E08A3">
            <w:rPr>
              <w:rFonts w:ascii="Arial" w:hAnsi="Arial" w:cs="Arial"/>
              <w:color w:val="000000" w:themeColor="text1"/>
            </w:rPr>
            <w:fldChar w:fldCharType="end"/>
          </w:r>
        </w:sdtContent>
      </w:sdt>
      <w:r w:rsidR="00080AF1" w:rsidRPr="004E08A3">
        <w:rPr>
          <w:rFonts w:ascii="Arial" w:hAnsi="Arial" w:cs="Arial"/>
          <w:color w:val="000000" w:themeColor="text1"/>
        </w:rPr>
        <w:t>.  There is no universally agreed-upon definition of what constitutes an older adult, with both the UK government and the NHS using the term loosely, as not everyone ages in the same way</w:t>
      </w:r>
      <w:sdt>
        <w:sdtPr>
          <w:rPr>
            <w:rFonts w:ascii="Arial" w:hAnsi="Arial" w:cs="Arial"/>
            <w:color w:val="000000" w:themeColor="text1"/>
          </w:rPr>
          <w:id w:val="66546669"/>
          <w:citation/>
        </w:sdtPr>
        <w:sdtEndPr/>
        <w:sdtContent>
          <w:r w:rsidR="007307A5" w:rsidRPr="004E08A3">
            <w:rPr>
              <w:rFonts w:ascii="Arial" w:hAnsi="Arial" w:cs="Arial"/>
              <w:color w:val="000000" w:themeColor="text1"/>
            </w:rPr>
            <w:fldChar w:fldCharType="begin"/>
          </w:r>
          <w:r w:rsidR="007307A5" w:rsidRPr="004E08A3">
            <w:rPr>
              <w:rFonts w:ascii="Arial" w:hAnsi="Arial" w:cs="Arial"/>
              <w:color w:val="000000" w:themeColor="text1"/>
              <w:lang w:val="cy-GB"/>
            </w:rPr>
            <w:instrText xml:space="preserve"> CITATION NHS25 \l 1106 </w:instrText>
          </w:r>
          <w:r w:rsidR="007307A5" w:rsidRPr="004E08A3">
            <w:rPr>
              <w:rFonts w:ascii="Arial" w:hAnsi="Arial" w:cs="Arial"/>
              <w:color w:val="000000" w:themeColor="text1"/>
            </w:rPr>
            <w:fldChar w:fldCharType="separate"/>
          </w:r>
          <w:r w:rsidR="007307A5" w:rsidRPr="004E08A3">
            <w:rPr>
              <w:rFonts w:ascii="Arial" w:hAnsi="Arial" w:cs="Arial"/>
              <w:noProof/>
              <w:color w:val="000000" w:themeColor="text1"/>
              <w:lang w:val="cy-GB"/>
            </w:rPr>
            <w:t xml:space="preserve"> (NHS England, 2015)</w:t>
          </w:r>
          <w:r w:rsidR="007307A5" w:rsidRPr="004E08A3">
            <w:rPr>
              <w:rFonts w:ascii="Arial" w:hAnsi="Arial" w:cs="Arial"/>
              <w:color w:val="000000" w:themeColor="text1"/>
            </w:rPr>
            <w:fldChar w:fldCharType="end"/>
          </w:r>
        </w:sdtContent>
      </w:sdt>
      <w:r w:rsidR="007307A5" w:rsidRPr="004E08A3">
        <w:rPr>
          <w:rFonts w:ascii="Arial" w:hAnsi="Arial" w:cs="Arial"/>
          <w:color w:val="000000" w:themeColor="text1"/>
        </w:rPr>
        <w:t xml:space="preserve">. </w:t>
      </w:r>
      <w:r w:rsidR="00E84EC8" w:rsidRPr="004E08A3">
        <w:rPr>
          <w:rFonts w:ascii="Arial" w:hAnsi="Arial" w:cs="Arial"/>
          <w:color w:val="000000" w:themeColor="text1"/>
        </w:rPr>
        <w:t>Because of this, many articles and studies use different age ranges to define what an older adult is; therefore, data from other sources may differ and will be used interchangeably when necessary.</w:t>
      </w:r>
    </w:p>
    <w:p w14:paraId="4F7B913A" w14:textId="40E734AC" w:rsidR="00D92030" w:rsidRPr="004E08A3" w:rsidRDefault="00BF1A01" w:rsidP="00F75EE0">
      <w:pPr>
        <w:spacing w:line="480" w:lineRule="auto"/>
        <w:outlineLvl w:val="0"/>
        <w:rPr>
          <w:rFonts w:ascii="Arial" w:hAnsi="Arial" w:cs="Arial"/>
          <w:b/>
          <w:bCs/>
          <w:color w:val="000000" w:themeColor="text1"/>
        </w:rPr>
      </w:pPr>
      <w:bookmarkStart w:id="14" w:name="_Toc205639611"/>
      <w:r w:rsidRPr="004E08A3">
        <w:rPr>
          <w:rFonts w:ascii="Arial" w:hAnsi="Arial" w:cs="Arial"/>
          <w:b/>
          <w:bCs/>
          <w:color w:val="000000" w:themeColor="text1"/>
        </w:rPr>
        <w:t xml:space="preserve">2.3.1.1 </w:t>
      </w:r>
      <w:r w:rsidR="00B620C0" w:rsidRPr="004E08A3">
        <w:rPr>
          <w:rFonts w:ascii="Arial" w:hAnsi="Arial" w:cs="Arial"/>
          <w:b/>
          <w:bCs/>
          <w:color w:val="000000" w:themeColor="text1"/>
        </w:rPr>
        <w:t>Experience</w:t>
      </w:r>
      <w:r w:rsidR="009A6C45" w:rsidRPr="004E08A3">
        <w:rPr>
          <w:rFonts w:ascii="Arial" w:hAnsi="Arial" w:cs="Arial"/>
          <w:b/>
          <w:bCs/>
          <w:color w:val="000000" w:themeColor="text1"/>
        </w:rPr>
        <w:t>s of older Adults</w:t>
      </w:r>
      <w:bookmarkEnd w:id="14"/>
    </w:p>
    <w:p w14:paraId="3EFCD5B4" w14:textId="08A8136C" w:rsidR="00160FC2" w:rsidRPr="004E08A3" w:rsidRDefault="0066375E" w:rsidP="00AC7CA0">
      <w:pPr>
        <w:spacing w:line="480" w:lineRule="auto"/>
        <w:jc w:val="both"/>
        <w:rPr>
          <w:rFonts w:ascii="Arial" w:hAnsi="Arial" w:cs="Arial"/>
          <w:color w:val="000000" w:themeColor="text1"/>
        </w:rPr>
      </w:pPr>
      <w:r w:rsidRPr="004E08A3">
        <w:rPr>
          <w:rFonts w:ascii="Arial" w:hAnsi="Arial" w:cs="Arial"/>
          <w:color w:val="000000" w:themeColor="text1"/>
        </w:rPr>
        <w:t xml:space="preserve">Age can act as a barrier for several reasons, such as isolation. A report noted that website design, for example hard-to-read fonts, could prevent access to services such as healthcare </w:t>
      </w:r>
      <w:sdt>
        <w:sdtPr>
          <w:rPr>
            <w:rFonts w:ascii="Arial" w:hAnsi="Arial" w:cs="Arial"/>
            <w:color w:val="000000" w:themeColor="text1"/>
          </w:rPr>
          <w:id w:val="-791048478"/>
          <w:citation/>
        </w:sdtPr>
        <w:sdtEndPr/>
        <w:sdtContent>
          <w:r w:rsidR="00E53D61" w:rsidRPr="004E08A3">
            <w:rPr>
              <w:rFonts w:ascii="Arial" w:hAnsi="Arial" w:cs="Arial"/>
              <w:color w:val="000000" w:themeColor="text1"/>
            </w:rPr>
            <w:fldChar w:fldCharType="begin"/>
          </w:r>
          <w:r w:rsidR="00E53D61" w:rsidRPr="004E08A3">
            <w:rPr>
              <w:rFonts w:ascii="Arial" w:hAnsi="Arial" w:cs="Arial"/>
              <w:color w:val="000000" w:themeColor="text1"/>
              <w:lang w:val="cy-GB"/>
            </w:rPr>
            <w:instrText xml:space="preserve"> CITATION The241 \l 1106 </w:instrText>
          </w:r>
          <w:r w:rsidR="00E53D61"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(The Older People’s Commissioner for Wales , 2024)</w:t>
          </w:r>
          <w:r w:rsidR="00E53D61" w:rsidRPr="004E08A3">
            <w:rPr>
              <w:rFonts w:ascii="Arial" w:hAnsi="Arial" w:cs="Arial"/>
              <w:color w:val="000000" w:themeColor="text1"/>
            </w:rPr>
            <w:fldChar w:fldCharType="end"/>
          </w:r>
        </w:sdtContent>
      </w:sdt>
      <w:r w:rsidR="00E53D61" w:rsidRPr="004E08A3">
        <w:rPr>
          <w:rFonts w:ascii="Arial" w:hAnsi="Arial" w:cs="Arial"/>
          <w:color w:val="000000" w:themeColor="text1"/>
        </w:rPr>
        <w:t xml:space="preserve">. </w:t>
      </w:r>
      <w:r w:rsidR="0042399D" w:rsidRPr="004E08A3">
        <w:rPr>
          <w:rFonts w:ascii="Arial" w:hAnsi="Arial" w:cs="Arial"/>
          <w:color w:val="000000" w:themeColor="text1"/>
        </w:rPr>
        <w:t xml:space="preserve"> </w:t>
      </w:r>
      <w:r w:rsidR="007E45C6" w:rsidRPr="004E08A3">
        <w:rPr>
          <w:rFonts w:ascii="Arial" w:hAnsi="Arial" w:cs="Arial"/>
          <w:color w:val="000000" w:themeColor="text1"/>
        </w:rPr>
        <w:t xml:space="preserve">Impairments such as poor eyesight can make using web interfaces difficult, and steps have been taken to reduce these barriers; however, this effort has been inconsistent </w:t>
      </w:r>
      <w:sdt>
        <w:sdtPr>
          <w:rPr>
            <w:rFonts w:ascii="Arial" w:hAnsi="Arial" w:cs="Arial"/>
            <w:color w:val="000000" w:themeColor="text1"/>
          </w:rPr>
          <w:id w:val="793873947"/>
          <w:citation/>
        </w:sdtPr>
        <w:sdtEndPr/>
        <w:sdtContent>
          <w:r w:rsidR="0042399D" w:rsidRPr="004E08A3">
            <w:rPr>
              <w:rFonts w:ascii="Arial" w:hAnsi="Arial" w:cs="Arial"/>
              <w:color w:val="000000" w:themeColor="text1"/>
            </w:rPr>
            <w:fldChar w:fldCharType="begin"/>
          </w:r>
          <w:r w:rsidR="0042399D" w:rsidRPr="004E08A3">
            <w:rPr>
              <w:rFonts w:ascii="Arial" w:hAnsi="Arial" w:cs="Arial"/>
              <w:color w:val="000000" w:themeColor="text1"/>
              <w:lang w:val="cy-GB"/>
            </w:rPr>
            <w:instrText xml:space="preserve"> CITATION Fer21 \l 1106 </w:instrText>
          </w:r>
          <w:r w:rsidR="0042399D"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(Fernando &amp; Botelho, 2021)</w:t>
          </w:r>
          <w:r w:rsidR="0042399D" w:rsidRPr="004E08A3">
            <w:rPr>
              <w:rFonts w:ascii="Arial" w:hAnsi="Arial" w:cs="Arial"/>
              <w:color w:val="000000" w:themeColor="text1"/>
            </w:rPr>
            <w:fldChar w:fldCharType="end"/>
          </w:r>
        </w:sdtContent>
      </w:sdt>
      <w:r w:rsidR="0042399D" w:rsidRPr="004E08A3">
        <w:rPr>
          <w:rFonts w:ascii="Arial" w:hAnsi="Arial" w:cs="Arial"/>
          <w:color w:val="000000" w:themeColor="text1"/>
        </w:rPr>
        <w:t xml:space="preserve">. </w:t>
      </w:r>
      <w:r w:rsidR="00E171AC" w:rsidRPr="004E08A3">
        <w:rPr>
          <w:rFonts w:ascii="Arial" w:hAnsi="Arial" w:cs="Arial"/>
          <w:color w:val="000000" w:themeColor="text1"/>
        </w:rPr>
        <w:t xml:space="preserve">Touch interfaces have become a </w:t>
      </w:r>
      <w:r w:rsidR="000A217D" w:rsidRPr="004E08A3">
        <w:rPr>
          <w:rFonts w:ascii="Arial" w:hAnsi="Arial" w:cs="Arial"/>
          <w:color w:val="000000" w:themeColor="text1"/>
        </w:rPr>
        <w:t>barrier</w:t>
      </w:r>
      <w:r w:rsidR="00E171AC" w:rsidRPr="004E08A3">
        <w:rPr>
          <w:rFonts w:ascii="Arial" w:hAnsi="Arial" w:cs="Arial"/>
          <w:color w:val="000000" w:themeColor="text1"/>
        </w:rPr>
        <w:t xml:space="preserve"> for those with motor impairments  </w:t>
      </w:r>
      <w:sdt>
        <w:sdtPr>
          <w:rPr>
            <w:rFonts w:ascii="Arial" w:hAnsi="Arial" w:cs="Arial"/>
            <w:color w:val="000000" w:themeColor="text1"/>
          </w:rPr>
          <w:id w:val="617651233"/>
          <w:citation/>
        </w:sdtPr>
        <w:sdtEndPr/>
        <w:sdtContent>
          <w:r w:rsidR="00D13034" w:rsidRPr="004E08A3">
            <w:rPr>
              <w:rFonts w:ascii="Arial" w:hAnsi="Arial" w:cs="Arial"/>
              <w:color w:val="000000" w:themeColor="text1"/>
            </w:rPr>
            <w:fldChar w:fldCharType="begin"/>
          </w:r>
          <w:r w:rsidR="00D13034" w:rsidRPr="004E08A3">
            <w:rPr>
              <w:rFonts w:ascii="Arial" w:hAnsi="Arial" w:cs="Arial"/>
              <w:color w:val="000000" w:themeColor="text1"/>
              <w:lang w:val="cy-GB"/>
            </w:rPr>
            <w:instrText xml:space="preserve"> CITATION Fer21 \l 1106 </w:instrText>
          </w:r>
          <w:r w:rsidR="00D13034"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(Fernando &amp; Botelho, 2021)</w:t>
          </w:r>
          <w:r w:rsidR="00D13034" w:rsidRPr="004E08A3">
            <w:rPr>
              <w:rFonts w:ascii="Arial" w:hAnsi="Arial" w:cs="Arial"/>
              <w:color w:val="000000" w:themeColor="text1"/>
            </w:rPr>
            <w:fldChar w:fldCharType="end"/>
          </w:r>
        </w:sdtContent>
      </w:sdt>
      <w:r w:rsidR="00D13034" w:rsidRPr="004E08A3">
        <w:rPr>
          <w:rFonts w:ascii="Arial" w:hAnsi="Arial" w:cs="Arial"/>
          <w:color w:val="000000" w:themeColor="text1"/>
        </w:rPr>
        <w:t>.</w:t>
      </w:r>
      <w:r w:rsidR="001C57EC" w:rsidRPr="004E08A3">
        <w:rPr>
          <w:rFonts w:ascii="Arial" w:hAnsi="Arial" w:cs="Arial"/>
          <w:color w:val="000000" w:themeColor="text1"/>
        </w:rPr>
        <w:t xml:space="preserve"> </w:t>
      </w:r>
      <w:r w:rsidR="002F5216" w:rsidRPr="004E08A3">
        <w:rPr>
          <w:rFonts w:ascii="Arial" w:hAnsi="Arial" w:cs="Arial"/>
          <w:color w:val="000000" w:themeColor="text1"/>
        </w:rPr>
        <w:t>Older people also experience social isolation more frequently, with loneliness linked to worse</w:t>
      </w:r>
      <w:r w:rsidR="0005606B" w:rsidRPr="004E08A3">
        <w:rPr>
          <w:rFonts w:ascii="Arial" w:hAnsi="Arial" w:cs="Arial"/>
          <w:color w:val="000000" w:themeColor="text1"/>
        </w:rPr>
        <w:t>ning</w:t>
      </w:r>
      <w:r w:rsidR="002F5216" w:rsidRPr="004E08A3">
        <w:rPr>
          <w:rFonts w:ascii="Arial" w:hAnsi="Arial" w:cs="Arial"/>
          <w:color w:val="000000" w:themeColor="text1"/>
        </w:rPr>
        <w:t xml:space="preserve"> </w:t>
      </w:r>
      <w:r w:rsidR="0005606B" w:rsidRPr="004E08A3">
        <w:rPr>
          <w:rFonts w:ascii="Arial" w:hAnsi="Arial" w:cs="Arial"/>
          <w:color w:val="000000" w:themeColor="text1"/>
        </w:rPr>
        <w:t>health such</w:t>
      </w:r>
      <w:r w:rsidR="002F5216" w:rsidRPr="004E08A3">
        <w:rPr>
          <w:rFonts w:ascii="Arial" w:hAnsi="Arial" w:cs="Arial"/>
          <w:color w:val="000000" w:themeColor="text1"/>
        </w:rPr>
        <w:t xml:space="preserve"> as cognitive decline </w:t>
      </w:r>
      <w:sdt>
        <w:sdtPr>
          <w:rPr>
            <w:rFonts w:ascii="Arial" w:hAnsi="Arial" w:cs="Arial"/>
            <w:color w:val="000000" w:themeColor="text1"/>
          </w:rPr>
          <w:id w:val="-1601332412"/>
          <w:citation/>
        </w:sdtPr>
        <w:sdtEndPr/>
        <w:sdtContent>
          <w:r w:rsidR="00F529A1" w:rsidRPr="004E08A3">
            <w:rPr>
              <w:rFonts w:ascii="Arial" w:hAnsi="Arial" w:cs="Arial"/>
              <w:color w:val="000000" w:themeColor="text1"/>
            </w:rPr>
            <w:fldChar w:fldCharType="begin"/>
          </w:r>
          <w:r w:rsidR="00F529A1" w:rsidRPr="004E08A3">
            <w:rPr>
              <w:rFonts w:ascii="Arial" w:hAnsi="Arial" w:cs="Arial"/>
              <w:color w:val="000000" w:themeColor="text1"/>
              <w:lang w:val="cy-GB"/>
            </w:rPr>
            <w:instrText xml:space="preserve"> CITATION DeK17 \l 1106 </w:instrText>
          </w:r>
          <w:r w:rsidR="00C41D94" w:rsidRPr="004E08A3">
            <w:rPr>
              <w:rFonts w:ascii="Arial" w:hAnsi="Arial" w:cs="Arial"/>
              <w:color w:val="000000" w:themeColor="text1"/>
              <w:lang w:val="cy-GB"/>
            </w:rPr>
            <w:instrText xml:space="preserve"> \m Sen221</w:instrText>
          </w:r>
          <w:r w:rsidR="00F529A1"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(De Koning,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xml:space="preserve">., 2017; Sen,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2022)</w:t>
          </w:r>
          <w:r w:rsidR="00F529A1" w:rsidRPr="004E08A3">
            <w:rPr>
              <w:rFonts w:ascii="Arial" w:hAnsi="Arial" w:cs="Arial"/>
              <w:color w:val="000000" w:themeColor="text1"/>
            </w:rPr>
            <w:fldChar w:fldCharType="end"/>
          </w:r>
        </w:sdtContent>
      </w:sdt>
      <w:r w:rsidR="00517CB7" w:rsidRPr="004E08A3">
        <w:rPr>
          <w:rFonts w:ascii="Arial" w:hAnsi="Arial" w:cs="Arial"/>
          <w:color w:val="000000" w:themeColor="text1"/>
        </w:rPr>
        <w:t>.</w:t>
      </w:r>
      <w:r w:rsidR="006C427E" w:rsidRPr="004E08A3">
        <w:rPr>
          <w:rFonts w:ascii="Arial" w:hAnsi="Arial" w:cs="Arial"/>
          <w:color w:val="000000" w:themeColor="text1"/>
        </w:rPr>
        <w:t xml:space="preserve"> Digital technology has helped to alleviate isolation and is increasingly important as the UK population ages</w:t>
      </w:r>
      <w:r w:rsidR="00517CB7" w:rsidRPr="004E08A3">
        <w:rPr>
          <w:rFonts w:ascii="Arial" w:hAnsi="Arial" w:cs="Arial"/>
          <w:color w:val="000000" w:themeColor="text1"/>
        </w:rPr>
        <w:t xml:space="preserve"> </w:t>
      </w:r>
      <w:sdt>
        <w:sdtPr>
          <w:rPr>
            <w:rFonts w:ascii="Arial" w:hAnsi="Arial" w:cs="Arial"/>
            <w:color w:val="000000" w:themeColor="text1"/>
          </w:rPr>
          <w:id w:val="1796712045"/>
          <w:citation/>
        </w:sdtPr>
        <w:sdtEndPr/>
        <w:sdtContent>
          <w:r w:rsidR="00EC6017" w:rsidRPr="004E08A3">
            <w:rPr>
              <w:rFonts w:ascii="Arial" w:hAnsi="Arial" w:cs="Arial"/>
              <w:color w:val="000000" w:themeColor="text1"/>
            </w:rPr>
            <w:fldChar w:fldCharType="begin"/>
          </w:r>
          <w:r w:rsidR="00EC6017" w:rsidRPr="004E08A3">
            <w:rPr>
              <w:rFonts w:ascii="Arial" w:hAnsi="Arial" w:cs="Arial"/>
              <w:color w:val="000000" w:themeColor="text1"/>
              <w:lang w:val="cy-GB"/>
            </w:rPr>
            <w:instrText xml:space="preserve"> CITATION Lee24 \l 1106 </w:instrText>
          </w:r>
          <w:r w:rsidR="00EC6017"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(Lee,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2024)</w:t>
          </w:r>
          <w:r w:rsidR="00EC6017" w:rsidRPr="004E08A3">
            <w:rPr>
              <w:rFonts w:ascii="Arial" w:hAnsi="Arial" w:cs="Arial"/>
              <w:color w:val="000000" w:themeColor="text1"/>
            </w:rPr>
            <w:fldChar w:fldCharType="end"/>
          </w:r>
        </w:sdtContent>
      </w:sdt>
      <w:r w:rsidR="00B03089" w:rsidRPr="004E08A3">
        <w:rPr>
          <w:rFonts w:ascii="Arial" w:hAnsi="Arial" w:cs="Arial"/>
          <w:color w:val="000000" w:themeColor="text1"/>
        </w:rPr>
        <w:t xml:space="preserve">. The UK has an aging population, which causes strain on social care as there are fewer people working and paying taxes. It is difficult to reverse, with other countries’ attempts being largely ineffective </w:t>
      </w:r>
      <w:sdt>
        <w:sdtPr>
          <w:rPr>
            <w:rFonts w:ascii="Arial" w:hAnsi="Arial" w:cs="Arial"/>
            <w:color w:val="000000" w:themeColor="text1"/>
          </w:rPr>
          <w:id w:val="549734485"/>
          <w:citation/>
        </w:sdtPr>
        <w:sdtEndPr/>
        <w:sdtContent>
          <w:r w:rsidR="00F95B3B" w:rsidRPr="004E08A3">
            <w:rPr>
              <w:rFonts w:ascii="Arial" w:hAnsi="Arial" w:cs="Arial"/>
              <w:color w:val="000000" w:themeColor="text1"/>
            </w:rPr>
            <w:fldChar w:fldCharType="begin"/>
          </w:r>
          <w:r w:rsidR="00F95B3B" w:rsidRPr="004E08A3">
            <w:rPr>
              <w:rFonts w:ascii="Arial" w:hAnsi="Arial" w:cs="Arial"/>
              <w:color w:val="000000" w:themeColor="text1"/>
              <w:lang w:val="cy-GB"/>
            </w:rPr>
            <w:instrText xml:space="preserve"> CITATION Pet12 \l 1106  \m Loc24 \m Hou24 \m Sch19</w:instrText>
          </w:r>
          <w:r w:rsidR="00F95B3B"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(Čajka, 2012; Local Government Association, 2024; House of Lords Committee, 2024; Schou &amp; Por, 2019)</w:t>
          </w:r>
          <w:r w:rsidR="00F95B3B" w:rsidRPr="004E08A3">
            <w:rPr>
              <w:rFonts w:ascii="Arial" w:hAnsi="Arial" w:cs="Arial"/>
              <w:color w:val="000000" w:themeColor="text1"/>
            </w:rPr>
            <w:fldChar w:fldCharType="end"/>
          </w:r>
        </w:sdtContent>
      </w:sdt>
      <w:r w:rsidR="00F95B3B" w:rsidRPr="004E08A3">
        <w:rPr>
          <w:rFonts w:ascii="Arial" w:hAnsi="Arial" w:cs="Arial"/>
          <w:color w:val="000000" w:themeColor="text1"/>
        </w:rPr>
        <w:t xml:space="preserve">. </w:t>
      </w:r>
      <w:r w:rsidR="0084545F" w:rsidRPr="004E08A3">
        <w:rPr>
          <w:rFonts w:ascii="Arial" w:hAnsi="Arial" w:cs="Arial"/>
          <w:color w:val="000000" w:themeColor="text1"/>
        </w:rPr>
        <w:t>Notably</w:t>
      </w:r>
      <w:r w:rsidR="009C502D" w:rsidRPr="004E08A3">
        <w:rPr>
          <w:rFonts w:ascii="Arial" w:hAnsi="Arial" w:cs="Arial"/>
          <w:color w:val="000000" w:themeColor="text1"/>
        </w:rPr>
        <w:t xml:space="preserve"> a shrinking population can lead to productivity growth and an increase in wages, which would help people sustain themselves</w:t>
      </w:r>
      <w:r w:rsidR="002F1C95" w:rsidRPr="004E08A3">
        <w:rPr>
          <w:rFonts w:ascii="Arial" w:hAnsi="Arial" w:cs="Arial"/>
          <w:color w:val="000000" w:themeColor="text1"/>
        </w:rPr>
        <w:t xml:space="preserve"> in later life</w:t>
      </w:r>
      <w:r w:rsidR="009C502D" w:rsidRPr="004E08A3">
        <w:rPr>
          <w:rFonts w:ascii="Arial" w:hAnsi="Arial" w:cs="Arial"/>
          <w:color w:val="000000" w:themeColor="text1"/>
        </w:rPr>
        <w:t xml:space="preserve"> </w:t>
      </w:r>
      <w:sdt>
        <w:sdtPr>
          <w:rPr>
            <w:rFonts w:ascii="Arial" w:hAnsi="Arial" w:cs="Arial"/>
            <w:color w:val="000000" w:themeColor="text1"/>
          </w:rPr>
          <w:id w:val="766279246"/>
          <w:citation/>
        </w:sdtPr>
        <w:sdtEndPr/>
        <w:sdtContent>
          <w:r w:rsidR="00F95B3B" w:rsidRPr="004E08A3">
            <w:rPr>
              <w:rFonts w:ascii="Arial" w:hAnsi="Arial" w:cs="Arial"/>
              <w:color w:val="000000" w:themeColor="text1"/>
            </w:rPr>
            <w:fldChar w:fldCharType="begin"/>
          </w:r>
          <w:r w:rsidR="00F95B3B" w:rsidRPr="004E08A3">
            <w:rPr>
              <w:rFonts w:ascii="Arial" w:hAnsi="Arial" w:cs="Arial"/>
              <w:color w:val="000000" w:themeColor="text1"/>
              <w:lang w:val="cy-GB"/>
            </w:rPr>
            <w:instrText xml:space="preserve"> CITATION Lee171 \l 1106 </w:instrText>
          </w:r>
          <w:r w:rsidR="009C502D" w:rsidRPr="004E08A3">
            <w:rPr>
              <w:rFonts w:ascii="Arial" w:hAnsi="Arial" w:cs="Arial"/>
              <w:color w:val="000000" w:themeColor="text1"/>
              <w:lang w:val="cy-GB"/>
            </w:rPr>
            <w:instrText xml:space="preserve"> \m Ale20</w:instrText>
          </w:r>
          <w:r w:rsidR="00F95B3B"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(Lee &amp; Mason, 2017; Seifert, 2020)</w:t>
          </w:r>
          <w:r w:rsidR="00F95B3B" w:rsidRPr="004E08A3">
            <w:rPr>
              <w:rFonts w:ascii="Arial" w:hAnsi="Arial" w:cs="Arial"/>
              <w:color w:val="000000" w:themeColor="text1"/>
            </w:rPr>
            <w:fldChar w:fldCharType="end"/>
          </w:r>
        </w:sdtContent>
      </w:sdt>
      <w:r w:rsidR="00BA1A81" w:rsidRPr="004E08A3">
        <w:rPr>
          <w:rFonts w:ascii="Arial" w:hAnsi="Arial" w:cs="Arial"/>
          <w:color w:val="000000" w:themeColor="text1"/>
        </w:rPr>
        <w:t xml:space="preserve">. Which effects older </w:t>
      </w:r>
      <w:r w:rsidR="007B6F24" w:rsidRPr="004E08A3">
        <w:rPr>
          <w:rFonts w:ascii="Arial" w:hAnsi="Arial" w:cs="Arial"/>
          <w:color w:val="000000" w:themeColor="text1"/>
        </w:rPr>
        <w:t>elderly people</w:t>
      </w:r>
      <w:r w:rsidR="00CE3BE9" w:rsidRPr="004E08A3">
        <w:rPr>
          <w:rFonts w:ascii="Arial" w:hAnsi="Arial" w:cs="Arial"/>
          <w:color w:val="000000" w:themeColor="text1"/>
        </w:rPr>
        <w:t xml:space="preserve">’s quality of life, additionally, elderly </w:t>
      </w:r>
      <w:r w:rsidR="002342A5" w:rsidRPr="004E08A3">
        <w:rPr>
          <w:rFonts w:ascii="Arial" w:hAnsi="Arial" w:cs="Arial"/>
          <w:color w:val="000000" w:themeColor="text1"/>
        </w:rPr>
        <w:t>people are</w:t>
      </w:r>
      <w:r w:rsidR="003107AA" w:rsidRPr="004E08A3">
        <w:rPr>
          <w:rFonts w:ascii="Arial" w:hAnsi="Arial" w:cs="Arial"/>
          <w:color w:val="000000" w:themeColor="text1"/>
        </w:rPr>
        <w:t xml:space="preserve"> </w:t>
      </w:r>
      <w:r w:rsidR="007B6F24" w:rsidRPr="004E08A3">
        <w:rPr>
          <w:rFonts w:ascii="Arial" w:hAnsi="Arial" w:cs="Arial"/>
          <w:color w:val="000000" w:themeColor="text1"/>
        </w:rPr>
        <w:t xml:space="preserve">disadvantaged when accessing government benefits if the main way to access them is through digital technology </w:t>
      </w:r>
      <w:sdt>
        <w:sdtPr>
          <w:rPr>
            <w:rFonts w:ascii="Arial" w:hAnsi="Arial" w:cs="Arial"/>
            <w:color w:val="000000" w:themeColor="text1"/>
          </w:rPr>
          <w:id w:val="1875037858"/>
          <w:citation/>
        </w:sdtPr>
        <w:sdtEndPr/>
        <w:sdtContent>
          <w:r w:rsidR="00F338B1" w:rsidRPr="004E08A3">
            <w:rPr>
              <w:rFonts w:ascii="Arial" w:hAnsi="Arial" w:cs="Arial"/>
              <w:color w:val="000000" w:themeColor="text1"/>
            </w:rPr>
            <w:fldChar w:fldCharType="begin"/>
          </w:r>
          <w:r w:rsidR="00F338B1" w:rsidRPr="004E08A3">
            <w:rPr>
              <w:rFonts w:ascii="Arial" w:hAnsi="Arial" w:cs="Arial"/>
              <w:color w:val="000000" w:themeColor="text1"/>
            </w:rPr>
            <w:instrText xml:space="preserve"> CITATION Har231 \l 2057 </w:instrText>
          </w:r>
          <w:r w:rsidR="00F338B1"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(Harvey,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2023)</w:t>
          </w:r>
          <w:r w:rsidR="00F338B1" w:rsidRPr="004E08A3">
            <w:rPr>
              <w:rFonts w:ascii="Arial" w:hAnsi="Arial" w:cs="Arial"/>
              <w:color w:val="000000" w:themeColor="text1"/>
            </w:rPr>
            <w:fldChar w:fldCharType="end"/>
          </w:r>
        </w:sdtContent>
      </w:sdt>
      <w:proofErr w:type="gramStart"/>
      <w:r w:rsidR="007B6F24" w:rsidRPr="004E08A3">
        <w:rPr>
          <w:rFonts w:ascii="Arial" w:hAnsi="Arial" w:cs="Arial"/>
          <w:color w:val="000000" w:themeColor="text1"/>
        </w:rPr>
        <w:t xml:space="preserve">. </w:t>
      </w:r>
      <w:r w:rsidR="00F338B1" w:rsidRPr="004E08A3">
        <w:rPr>
          <w:rFonts w:ascii="Arial" w:hAnsi="Arial" w:cs="Arial"/>
          <w:color w:val="000000" w:themeColor="text1"/>
        </w:rPr>
        <w:t>.</w:t>
      </w:r>
      <w:proofErr w:type="gramEnd"/>
    </w:p>
    <w:p w14:paraId="7FF3CB15" w14:textId="1DBCB47E" w:rsidR="001F76FB" w:rsidRPr="004E08A3" w:rsidRDefault="00165802" w:rsidP="00AC7CA0">
      <w:pPr>
        <w:spacing w:line="480" w:lineRule="auto"/>
        <w:jc w:val="both"/>
        <w:rPr>
          <w:rFonts w:ascii="Arial" w:hAnsi="Arial" w:cs="Arial"/>
          <w:color w:val="000000" w:themeColor="text1"/>
        </w:rPr>
      </w:pPr>
      <w:r w:rsidRPr="004E08A3">
        <w:rPr>
          <w:rFonts w:ascii="Arial" w:hAnsi="Arial" w:cs="Arial"/>
          <w:color w:val="000000" w:themeColor="text1"/>
        </w:rPr>
        <w:t xml:space="preserve">Rural places are increasingly facing reduced services such as shops, banks, and public transport, with older people facing growing barriers to accessing these services </w:t>
      </w:r>
      <w:sdt>
        <w:sdtPr>
          <w:rPr>
            <w:rFonts w:ascii="Arial" w:hAnsi="Arial" w:cs="Arial"/>
            <w:color w:val="000000" w:themeColor="text1"/>
          </w:rPr>
          <w:id w:val="2026980521"/>
          <w:citation/>
        </w:sdtPr>
        <w:sdtEndPr/>
        <w:sdtContent>
          <w:r w:rsidR="00B4012B" w:rsidRPr="004E08A3">
            <w:rPr>
              <w:rFonts w:ascii="Arial" w:hAnsi="Arial" w:cs="Arial"/>
              <w:color w:val="000000" w:themeColor="text1"/>
            </w:rPr>
            <w:fldChar w:fldCharType="begin"/>
          </w:r>
          <w:r w:rsidR="00B4012B" w:rsidRPr="004E08A3">
            <w:rPr>
              <w:rFonts w:ascii="Arial" w:hAnsi="Arial" w:cs="Arial"/>
              <w:color w:val="000000" w:themeColor="text1"/>
              <w:lang w:val="cy-GB"/>
            </w:rPr>
            <w:instrText xml:space="preserve"> CITATION Stj24 \l 1106 </w:instrText>
          </w:r>
          <w:r w:rsidR="00B4012B"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(Stjernborg &amp; Svensson, 2024)</w:t>
          </w:r>
          <w:r w:rsidR="00B4012B" w:rsidRPr="004E08A3">
            <w:rPr>
              <w:rFonts w:ascii="Arial" w:hAnsi="Arial" w:cs="Arial"/>
              <w:color w:val="000000" w:themeColor="text1"/>
            </w:rPr>
            <w:fldChar w:fldCharType="end"/>
          </w:r>
        </w:sdtContent>
      </w:sdt>
      <w:r w:rsidR="00B4012B" w:rsidRPr="004E08A3">
        <w:rPr>
          <w:rFonts w:ascii="Arial" w:hAnsi="Arial" w:cs="Arial"/>
          <w:color w:val="000000" w:themeColor="text1"/>
        </w:rPr>
        <w:t xml:space="preserve">. </w:t>
      </w:r>
      <w:r w:rsidR="00B210FD" w:rsidRPr="004E08A3">
        <w:rPr>
          <w:rFonts w:ascii="Arial" w:hAnsi="Arial" w:cs="Arial"/>
          <w:color w:val="000000" w:themeColor="text1"/>
        </w:rPr>
        <w:t xml:space="preserve"> </w:t>
      </w:r>
      <w:r w:rsidR="008F75EB" w:rsidRPr="004E08A3">
        <w:rPr>
          <w:rFonts w:ascii="Arial" w:hAnsi="Arial" w:cs="Arial"/>
          <w:color w:val="000000" w:themeColor="text1"/>
        </w:rPr>
        <w:t xml:space="preserve">People in rural areas have to travel greater distances to access services such as healthcare </w:t>
      </w:r>
      <w:sdt>
        <w:sdtPr>
          <w:rPr>
            <w:rFonts w:ascii="Arial" w:hAnsi="Arial" w:cs="Arial"/>
            <w:color w:val="000000" w:themeColor="text1"/>
          </w:rPr>
          <w:id w:val="888066920"/>
          <w:citation/>
        </w:sdtPr>
        <w:sdtEndPr/>
        <w:sdtContent>
          <w:r w:rsidR="00592C0C" w:rsidRPr="004E08A3">
            <w:rPr>
              <w:rFonts w:ascii="Arial" w:hAnsi="Arial" w:cs="Arial"/>
              <w:color w:val="000000" w:themeColor="text1"/>
            </w:rPr>
            <w:fldChar w:fldCharType="begin"/>
          </w:r>
          <w:r w:rsidR="00592C0C" w:rsidRPr="004E08A3">
            <w:rPr>
              <w:rFonts w:ascii="Arial" w:hAnsi="Arial" w:cs="Arial"/>
              <w:color w:val="000000" w:themeColor="text1"/>
              <w:lang w:val="cy-GB"/>
            </w:rPr>
            <w:instrText xml:space="preserve"> CITATION gov19 \l 1106 </w:instrText>
          </w:r>
          <w:r w:rsidR="00592C0C"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(gov.uk, 2019)</w:t>
          </w:r>
          <w:r w:rsidR="00592C0C" w:rsidRPr="004E08A3">
            <w:rPr>
              <w:rFonts w:ascii="Arial" w:hAnsi="Arial" w:cs="Arial"/>
              <w:color w:val="000000" w:themeColor="text1"/>
            </w:rPr>
            <w:fldChar w:fldCharType="end"/>
          </w:r>
        </w:sdtContent>
      </w:sdt>
      <w:r w:rsidR="005B3518" w:rsidRPr="004E08A3">
        <w:rPr>
          <w:rFonts w:ascii="Arial" w:hAnsi="Arial" w:cs="Arial"/>
          <w:color w:val="000000" w:themeColor="text1"/>
        </w:rPr>
        <w:t>.</w:t>
      </w:r>
      <w:r w:rsidR="00DF527B" w:rsidRPr="004E08A3">
        <w:rPr>
          <w:rFonts w:ascii="Arial" w:hAnsi="Arial" w:cs="Arial"/>
          <w:color w:val="000000" w:themeColor="text1"/>
        </w:rPr>
        <w:t xml:space="preserve"> Studies have shown that older people should be involved in the design of systems to ensure accessibility </w:t>
      </w:r>
      <w:sdt>
        <w:sdtPr>
          <w:rPr>
            <w:rFonts w:ascii="Arial" w:hAnsi="Arial" w:cs="Arial"/>
            <w:color w:val="000000" w:themeColor="text1"/>
          </w:rPr>
          <w:id w:val="-341782589"/>
          <w:citation/>
        </w:sdtPr>
        <w:sdtEndPr/>
        <w:sdtContent>
          <w:r w:rsidR="00746BA5" w:rsidRPr="004E08A3">
            <w:rPr>
              <w:rFonts w:ascii="Arial" w:hAnsi="Arial" w:cs="Arial"/>
              <w:color w:val="000000" w:themeColor="text1"/>
            </w:rPr>
            <w:fldChar w:fldCharType="begin"/>
          </w:r>
          <w:r w:rsidR="00746BA5" w:rsidRPr="004E08A3">
            <w:rPr>
              <w:rFonts w:ascii="Arial" w:hAnsi="Arial" w:cs="Arial"/>
              <w:color w:val="000000" w:themeColor="text1"/>
              <w:lang w:val="cy-GB"/>
            </w:rPr>
            <w:instrText xml:space="preserve"> CITATION Emm25 \l 1106 </w:instrText>
          </w:r>
          <w:r w:rsidR="00746BA5"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(Emmesjö,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2025)</w:t>
          </w:r>
          <w:r w:rsidR="00746BA5" w:rsidRPr="004E08A3">
            <w:rPr>
              <w:rFonts w:ascii="Arial" w:hAnsi="Arial" w:cs="Arial"/>
              <w:color w:val="000000" w:themeColor="text1"/>
            </w:rPr>
            <w:fldChar w:fldCharType="end"/>
          </w:r>
        </w:sdtContent>
      </w:sdt>
      <w:r w:rsidR="00746BA5" w:rsidRPr="004E08A3">
        <w:rPr>
          <w:rFonts w:ascii="Arial" w:hAnsi="Arial" w:cs="Arial"/>
          <w:color w:val="000000" w:themeColor="text1"/>
        </w:rPr>
        <w:t xml:space="preserve">. </w:t>
      </w:r>
      <w:r w:rsidR="00892829" w:rsidRPr="004E08A3">
        <w:rPr>
          <w:rFonts w:ascii="Arial" w:hAnsi="Arial" w:cs="Arial"/>
          <w:color w:val="000000" w:themeColor="text1"/>
        </w:rPr>
        <w:t>Others have demonstrated that impairments and digital literacy amongst older adults are the biggest challenges, and to reduce this, a focus on the benefits of digital technology is necessary</w:t>
      </w:r>
      <w:r w:rsidR="000D147D" w:rsidRPr="004E08A3">
        <w:rPr>
          <w:rFonts w:ascii="Arial" w:hAnsi="Arial" w:cs="Arial"/>
          <w:color w:val="000000" w:themeColor="text1"/>
        </w:rPr>
        <w:t xml:space="preserve"> e.g. </w:t>
      </w:r>
      <w:r w:rsidR="006B6C7D" w:rsidRPr="004E08A3">
        <w:rPr>
          <w:rFonts w:ascii="Arial" w:hAnsi="Arial" w:cs="Arial"/>
          <w:color w:val="000000" w:themeColor="text1"/>
        </w:rPr>
        <w:t>online banking</w:t>
      </w:r>
      <w:r w:rsidR="00892829" w:rsidRPr="004E08A3">
        <w:rPr>
          <w:rFonts w:ascii="Arial" w:hAnsi="Arial" w:cs="Arial"/>
          <w:color w:val="000000" w:themeColor="text1"/>
        </w:rPr>
        <w:t xml:space="preserve"> </w:t>
      </w:r>
      <w:sdt>
        <w:sdtPr>
          <w:rPr>
            <w:rFonts w:ascii="Arial" w:hAnsi="Arial" w:cs="Arial"/>
            <w:color w:val="000000" w:themeColor="text1"/>
          </w:rPr>
          <w:id w:val="804131485"/>
          <w:citation/>
        </w:sdtPr>
        <w:sdtEndPr/>
        <w:sdtContent>
          <w:r w:rsidR="003F0675" w:rsidRPr="004E08A3">
            <w:rPr>
              <w:rFonts w:ascii="Arial" w:hAnsi="Arial" w:cs="Arial"/>
              <w:color w:val="000000" w:themeColor="text1"/>
            </w:rPr>
            <w:fldChar w:fldCharType="begin"/>
          </w:r>
          <w:r w:rsidR="00AA7EDA" w:rsidRPr="004E08A3">
            <w:rPr>
              <w:rFonts w:ascii="Arial" w:hAnsi="Arial" w:cs="Arial"/>
              <w:color w:val="000000" w:themeColor="text1"/>
              <w:lang w:val="cy-GB"/>
            </w:rPr>
            <w:instrText xml:space="preserve">CITATION Ter21 \m Dig21 \l 1106 </w:instrText>
          </w:r>
          <w:r w:rsidR="003F0675"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(Terp,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2021; Neves &amp; Mead , 2021)</w:t>
          </w:r>
          <w:r w:rsidR="003F0675" w:rsidRPr="004E08A3">
            <w:rPr>
              <w:rFonts w:ascii="Arial" w:hAnsi="Arial" w:cs="Arial"/>
              <w:color w:val="000000" w:themeColor="text1"/>
            </w:rPr>
            <w:fldChar w:fldCharType="end"/>
          </w:r>
        </w:sdtContent>
      </w:sdt>
      <w:r w:rsidR="003F0675" w:rsidRPr="004E08A3">
        <w:rPr>
          <w:rFonts w:ascii="Arial" w:hAnsi="Arial" w:cs="Arial"/>
          <w:color w:val="000000" w:themeColor="text1"/>
        </w:rPr>
        <w:t xml:space="preserve">. </w:t>
      </w:r>
    </w:p>
    <w:p w14:paraId="6414598E" w14:textId="77777777" w:rsidR="00FC6209" w:rsidRPr="004E08A3" w:rsidRDefault="00FC6209" w:rsidP="00C02CED">
      <w:pPr>
        <w:rPr>
          <w:color w:val="000000" w:themeColor="text1"/>
        </w:rPr>
      </w:pPr>
      <w:bookmarkStart w:id="15" w:name="_Toc205639612"/>
    </w:p>
    <w:p w14:paraId="0947B02E" w14:textId="7BBC92BF" w:rsidR="00AC7CA0" w:rsidRPr="004E08A3" w:rsidRDefault="00BF1A01" w:rsidP="00F75EE0">
      <w:pPr>
        <w:spacing w:line="480" w:lineRule="auto"/>
        <w:outlineLvl w:val="0"/>
        <w:rPr>
          <w:rFonts w:ascii="Arial" w:hAnsi="Arial" w:cs="Arial"/>
          <w:b/>
          <w:bCs/>
          <w:color w:val="000000" w:themeColor="text1"/>
        </w:rPr>
      </w:pPr>
      <w:r w:rsidRPr="004E08A3">
        <w:rPr>
          <w:rFonts w:ascii="Arial" w:hAnsi="Arial" w:cs="Arial"/>
          <w:b/>
          <w:bCs/>
          <w:color w:val="000000" w:themeColor="text1"/>
        </w:rPr>
        <w:t>2.3.</w:t>
      </w:r>
      <w:r w:rsidR="000C6B6C" w:rsidRPr="004E08A3">
        <w:rPr>
          <w:rFonts w:ascii="Arial" w:hAnsi="Arial" w:cs="Arial"/>
          <w:b/>
          <w:bCs/>
          <w:color w:val="000000" w:themeColor="text1"/>
        </w:rPr>
        <w:t xml:space="preserve">2 </w:t>
      </w:r>
      <w:r w:rsidR="00AC7CA0" w:rsidRPr="004E08A3">
        <w:rPr>
          <w:rFonts w:ascii="Arial" w:hAnsi="Arial" w:cs="Arial"/>
          <w:b/>
          <w:bCs/>
          <w:color w:val="000000" w:themeColor="text1"/>
        </w:rPr>
        <w:t>Impairments</w:t>
      </w:r>
      <w:bookmarkEnd w:id="15"/>
    </w:p>
    <w:p w14:paraId="67DEA1CE" w14:textId="4E567B17" w:rsidR="000C6B6C" w:rsidRPr="004E08A3" w:rsidRDefault="00AC0343" w:rsidP="00AC7CA0">
      <w:pPr>
        <w:spacing w:line="480" w:lineRule="auto"/>
        <w:jc w:val="both"/>
        <w:rPr>
          <w:rFonts w:ascii="Arial" w:hAnsi="Arial" w:cs="Arial"/>
          <w:color w:val="000000" w:themeColor="text1"/>
        </w:rPr>
      </w:pPr>
      <w:r w:rsidRPr="004E08A3">
        <w:rPr>
          <w:rFonts w:ascii="Arial" w:hAnsi="Arial" w:cs="Arial"/>
          <w:color w:val="000000" w:themeColor="text1"/>
        </w:rPr>
        <w:t xml:space="preserve">Individuals with impairments must also be </w:t>
      </w:r>
      <w:r w:rsidR="00996514" w:rsidRPr="004E08A3">
        <w:rPr>
          <w:rFonts w:ascii="Arial" w:hAnsi="Arial" w:cs="Arial"/>
          <w:color w:val="000000" w:themeColor="text1"/>
        </w:rPr>
        <w:t xml:space="preserve">defined due to an increase in older people’s reporting of disabilities and </w:t>
      </w:r>
      <w:r w:rsidR="00693FD4" w:rsidRPr="004E08A3">
        <w:rPr>
          <w:rFonts w:ascii="Arial" w:hAnsi="Arial" w:cs="Arial"/>
          <w:color w:val="000000" w:themeColor="text1"/>
        </w:rPr>
        <w:t>impairment</w:t>
      </w:r>
      <w:r w:rsidR="004E015E" w:rsidRPr="004E08A3">
        <w:rPr>
          <w:rFonts w:ascii="Arial" w:hAnsi="Arial" w:cs="Arial"/>
          <w:color w:val="000000" w:themeColor="text1"/>
        </w:rPr>
        <w:t>, with the count</w:t>
      </w:r>
      <w:r w:rsidR="003226BF" w:rsidRPr="004E08A3">
        <w:rPr>
          <w:rFonts w:ascii="Arial" w:hAnsi="Arial" w:cs="Arial"/>
          <w:color w:val="000000" w:themeColor="text1"/>
        </w:rPr>
        <w:t xml:space="preserve">y having a 27% of its population aged over 65 and </w:t>
      </w:r>
      <w:r w:rsidR="00E13058" w:rsidRPr="004E08A3">
        <w:rPr>
          <w:rFonts w:ascii="Arial" w:hAnsi="Arial" w:cs="Arial"/>
          <w:color w:val="000000" w:themeColor="text1"/>
        </w:rPr>
        <w:t>7.7% of residents being disabled</w:t>
      </w:r>
      <w:r w:rsidR="00693FD4" w:rsidRPr="004E08A3">
        <w:rPr>
          <w:rFonts w:ascii="Arial" w:hAnsi="Arial" w:cs="Arial"/>
          <w:color w:val="000000" w:themeColor="text1"/>
        </w:rPr>
        <w:t>. T</w:t>
      </w:r>
      <w:r w:rsidRPr="004E08A3">
        <w:rPr>
          <w:rFonts w:ascii="Arial" w:hAnsi="Arial" w:cs="Arial"/>
          <w:color w:val="000000" w:themeColor="text1"/>
        </w:rPr>
        <w:t>he government’s definition found in the Equality Act 2010 will be used, as it is used in</w:t>
      </w:r>
      <w:r w:rsidR="00693FD4" w:rsidRPr="004E08A3">
        <w:rPr>
          <w:rFonts w:ascii="Arial" w:hAnsi="Arial" w:cs="Arial"/>
          <w:color w:val="000000" w:themeColor="text1"/>
        </w:rPr>
        <w:t xml:space="preserve"> local authority </w:t>
      </w:r>
      <w:r w:rsidR="00080BAB" w:rsidRPr="004E08A3">
        <w:rPr>
          <w:rFonts w:ascii="Arial" w:hAnsi="Arial" w:cs="Arial"/>
          <w:color w:val="000000" w:themeColor="text1"/>
        </w:rPr>
        <w:t>policies</w:t>
      </w:r>
      <w:r w:rsidRPr="004E08A3">
        <w:rPr>
          <w:rFonts w:ascii="Arial" w:hAnsi="Arial" w:cs="Arial"/>
          <w:color w:val="000000" w:themeColor="text1"/>
        </w:rPr>
        <w:t>. It is defined as a “physical or mental impairment that has a substantial and long-term negative effect on the ability to do normal daily activities,” e.g., hearing</w:t>
      </w:r>
      <w:r w:rsidR="00161124" w:rsidRPr="004E08A3">
        <w:rPr>
          <w:rFonts w:ascii="Arial" w:hAnsi="Arial" w:cs="Arial"/>
          <w:color w:val="000000" w:themeColor="text1"/>
        </w:rPr>
        <w:t>, sight</w:t>
      </w:r>
      <w:r w:rsidR="009B6627" w:rsidRPr="004E08A3">
        <w:rPr>
          <w:rFonts w:ascii="Arial" w:hAnsi="Arial" w:cs="Arial"/>
          <w:color w:val="000000" w:themeColor="text1"/>
        </w:rPr>
        <w:t>, or mobility</w:t>
      </w:r>
      <w:sdt>
        <w:sdtPr>
          <w:rPr>
            <w:rFonts w:ascii="Arial" w:hAnsi="Arial" w:cs="Arial"/>
            <w:color w:val="000000" w:themeColor="text1"/>
          </w:rPr>
          <w:id w:val="-1588448625"/>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Ope10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(Open Government Licence, 2010)</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960E0B" w:rsidRPr="004E08A3">
        <w:rPr>
          <w:rFonts w:ascii="Arial" w:hAnsi="Arial" w:cs="Arial"/>
          <w:color w:val="000000" w:themeColor="text1"/>
        </w:rPr>
        <w:t xml:space="preserve">It is also important to consider the language that is used and, therefore, which model is being applied. The social model will be used, as that is used in my role </w:t>
      </w:r>
      <w:r w:rsidR="008E2468" w:rsidRPr="004E08A3">
        <w:rPr>
          <w:rFonts w:ascii="Arial" w:hAnsi="Arial" w:cs="Arial"/>
          <w:color w:val="000000" w:themeColor="text1"/>
        </w:rPr>
        <w:t xml:space="preserve">and it has been used </w:t>
      </w:r>
      <w:r w:rsidR="00B9051E" w:rsidRPr="004E08A3">
        <w:rPr>
          <w:rFonts w:ascii="Arial" w:hAnsi="Arial" w:cs="Arial"/>
          <w:color w:val="000000" w:themeColor="text1"/>
        </w:rPr>
        <w:t xml:space="preserve">by the Welsh Government since 2002 </w:t>
      </w:r>
      <w:sdt>
        <w:sdtPr>
          <w:rPr>
            <w:rFonts w:ascii="Arial" w:hAnsi="Arial" w:cs="Arial"/>
            <w:color w:val="000000" w:themeColor="text1"/>
          </w:rPr>
          <w:id w:val="479349846"/>
          <w:citation/>
        </w:sdtPr>
        <w:sdtEndPr/>
        <w:sdtContent>
          <w:r w:rsidR="00072A59" w:rsidRPr="004E08A3">
            <w:rPr>
              <w:rFonts w:ascii="Arial" w:hAnsi="Arial" w:cs="Arial"/>
              <w:color w:val="000000" w:themeColor="text1"/>
            </w:rPr>
            <w:fldChar w:fldCharType="begin"/>
          </w:r>
          <w:r w:rsidR="00072A59" w:rsidRPr="004E08A3">
            <w:rPr>
              <w:rFonts w:ascii="Arial" w:hAnsi="Arial" w:cs="Arial"/>
              <w:color w:val="000000" w:themeColor="text1"/>
              <w:lang w:val="cy-GB"/>
            </w:rPr>
            <w:instrText xml:space="preserve"> CITATION Wel211 \l 1106  \m Sco22</w:instrText>
          </w:r>
          <w:r w:rsidR="00072A59"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(Welsh Government, 2021; Scope, 2022)</w:t>
          </w:r>
          <w:r w:rsidR="00072A59" w:rsidRPr="004E08A3">
            <w:rPr>
              <w:rFonts w:ascii="Arial" w:hAnsi="Arial" w:cs="Arial"/>
              <w:color w:val="000000" w:themeColor="text1"/>
            </w:rPr>
            <w:fldChar w:fldCharType="end"/>
          </w:r>
        </w:sdtContent>
      </w:sdt>
      <w:r w:rsidR="00072A59" w:rsidRPr="004E08A3">
        <w:rPr>
          <w:rFonts w:ascii="Arial" w:hAnsi="Arial" w:cs="Arial"/>
          <w:color w:val="000000" w:themeColor="text1"/>
        </w:rPr>
        <w:t xml:space="preserve"> </w:t>
      </w:r>
      <w:r w:rsidR="00B61D0E" w:rsidRPr="004E08A3">
        <w:rPr>
          <w:rFonts w:ascii="Arial" w:hAnsi="Arial" w:cs="Arial"/>
          <w:color w:val="000000" w:themeColor="text1"/>
        </w:rPr>
        <w:t>Using the social model means that those with impairments are not the ones causing barriers for themselves, but rather that society creates barriers for those with impairments. It is important to acknowledge t</w:t>
      </w:r>
      <w:r w:rsidR="00D30C7A" w:rsidRPr="004E08A3">
        <w:rPr>
          <w:rFonts w:ascii="Arial" w:hAnsi="Arial" w:cs="Arial"/>
          <w:color w:val="000000" w:themeColor="text1"/>
        </w:rPr>
        <w:t>ermin</w:t>
      </w:r>
      <w:r w:rsidR="008E2468" w:rsidRPr="004E08A3">
        <w:rPr>
          <w:rFonts w:ascii="Arial" w:hAnsi="Arial" w:cs="Arial"/>
          <w:color w:val="000000" w:themeColor="text1"/>
        </w:rPr>
        <w:t>ology</w:t>
      </w:r>
      <w:sdt>
        <w:sdtPr>
          <w:rPr>
            <w:rFonts w:ascii="Arial" w:hAnsi="Arial" w:cs="Arial"/>
            <w:color w:val="000000" w:themeColor="text1"/>
          </w:rPr>
          <w:id w:val="-173738851"/>
          <w:citation/>
        </w:sdtPr>
        <w:sdtEndPr/>
        <w:sdtContent>
          <w:r w:rsidR="002D356B" w:rsidRPr="004E08A3">
            <w:rPr>
              <w:rFonts w:ascii="Arial" w:hAnsi="Arial" w:cs="Arial"/>
              <w:color w:val="000000" w:themeColor="text1"/>
            </w:rPr>
            <w:fldChar w:fldCharType="begin"/>
          </w:r>
          <w:r w:rsidR="002D356B" w:rsidRPr="004E08A3">
            <w:rPr>
              <w:rFonts w:ascii="Arial" w:hAnsi="Arial" w:cs="Arial"/>
              <w:color w:val="000000" w:themeColor="text1"/>
              <w:lang w:val="cy-GB"/>
            </w:rPr>
            <w:instrText xml:space="preserve"> CITATION Wel211 \l 1106  \m Sco22</w:instrText>
          </w:r>
          <w:r w:rsidR="002D356B"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(Welsh Government, 2021; Scope, 2022)</w:t>
          </w:r>
          <w:r w:rsidR="002D356B" w:rsidRPr="004E08A3">
            <w:rPr>
              <w:rFonts w:ascii="Arial" w:hAnsi="Arial" w:cs="Arial"/>
              <w:color w:val="000000" w:themeColor="text1"/>
            </w:rPr>
            <w:fldChar w:fldCharType="end"/>
          </w:r>
        </w:sdtContent>
      </w:sdt>
      <w:r w:rsidR="008E2468" w:rsidRPr="004E08A3">
        <w:rPr>
          <w:rFonts w:ascii="Arial" w:hAnsi="Arial" w:cs="Arial"/>
          <w:color w:val="000000" w:themeColor="text1"/>
        </w:rPr>
        <w:t xml:space="preserve">. </w:t>
      </w:r>
    </w:p>
    <w:p w14:paraId="07FB9287" w14:textId="77777777" w:rsidR="00A024C8" w:rsidRPr="004E08A3" w:rsidRDefault="00A024C8" w:rsidP="00AC7CA0">
      <w:pPr>
        <w:spacing w:line="480" w:lineRule="auto"/>
        <w:jc w:val="both"/>
        <w:rPr>
          <w:rFonts w:ascii="Arial" w:hAnsi="Arial" w:cs="Arial"/>
          <w:color w:val="000000" w:themeColor="text1"/>
        </w:rPr>
      </w:pPr>
    </w:p>
    <w:p w14:paraId="4858C55D" w14:textId="77777777" w:rsidR="00A024C8" w:rsidRPr="004E08A3" w:rsidRDefault="00A024C8" w:rsidP="00AC7CA0">
      <w:pPr>
        <w:spacing w:line="480" w:lineRule="auto"/>
        <w:jc w:val="both"/>
        <w:rPr>
          <w:rFonts w:ascii="Arial" w:hAnsi="Arial" w:cs="Arial"/>
          <w:color w:val="000000" w:themeColor="text1"/>
        </w:rPr>
      </w:pPr>
    </w:p>
    <w:p w14:paraId="64700C76" w14:textId="79C3441F" w:rsidR="00A6223B" w:rsidRPr="004E08A3" w:rsidRDefault="000C6B6C" w:rsidP="00F75EE0">
      <w:pPr>
        <w:spacing w:line="480" w:lineRule="auto"/>
        <w:outlineLvl w:val="0"/>
        <w:rPr>
          <w:rFonts w:ascii="Arial" w:hAnsi="Arial" w:cs="Arial"/>
          <w:b/>
          <w:bCs/>
          <w:color w:val="000000" w:themeColor="text1"/>
        </w:rPr>
      </w:pPr>
      <w:bookmarkStart w:id="16" w:name="_Toc205639613"/>
      <w:r w:rsidRPr="004E08A3">
        <w:rPr>
          <w:rFonts w:ascii="Arial" w:hAnsi="Arial" w:cs="Arial"/>
          <w:b/>
          <w:bCs/>
          <w:color w:val="000000" w:themeColor="text1"/>
        </w:rPr>
        <w:t xml:space="preserve">2.3.3 </w:t>
      </w:r>
      <w:r w:rsidR="00AC7CA0" w:rsidRPr="004E08A3">
        <w:rPr>
          <w:rFonts w:ascii="Arial" w:hAnsi="Arial" w:cs="Arial"/>
          <w:b/>
          <w:bCs/>
          <w:color w:val="000000" w:themeColor="text1"/>
        </w:rPr>
        <w:t>Social Model</w:t>
      </w:r>
      <w:bookmarkEnd w:id="16"/>
    </w:p>
    <w:p w14:paraId="3A1F99E5" w14:textId="1FA5A431" w:rsidR="00873691" w:rsidRPr="004E08A3" w:rsidRDefault="009A4C8F" w:rsidP="00EA2C79">
      <w:pPr>
        <w:spacing w:line="480" w:lineRule="auto"/>
        <w:jc w:val="both"/>
        <w:rPr>
          <w:rFonts w:ascii="Arial" w:hAnsi="Arial" w:cs="Arial"/>
          <w:color w:val="000000" w:themeColor="text1"/>
        </w:rPr>
      </w:pPr>
      <w:r w:rsidRPr="004E08A3">
        <w:rPr>
          <w:rFonts w:ascii="Arial" w:hAnsi="Arial" w:cs="Arial"/>
          <w:color w:val="000000" w:themeColor="text1"/>
        </w:rPr>
        <w:t>Terminology is important as</w:t>
      </w:r>
      <w:r w:rsidR="00345DC6" w:rsidRPr="004E08A3">
        <w:rPr>
          <w:rFonts w:ascii="Arial" w:hAnsi="Arial" w:cs="Arial"/>
          <w:color w:val="000000" w:themeColor="text1"/>
        </w:rPr>
        <w:t xml:space="preserve"> </w:t>
      </w:r>
      <w:proofErr w:type="gramStart"/>
      <w:r w:rsidR="00FD14C5" w:rsidRPr="004E08A3">
        <w:rPr>
          <w:rFonts w:ascii="Arial" w:hAnsi="Arial" w:cs="Arial"/>
          <w:color w:val="000000" w:themeColor="text1"/>
        </w:rPr>
        <w:t>I</w:t>
      </w:r>
      <w:r w:rsidR="00A50A98" w:rsidRPr="004E08A3">
        <w:rPr>
          <w:rFonts w:ascii="Arial" w:hAnsi="Arial" w:cs="Arial"/>
          <w:color w:val="000000" w:themeColor="text1"/>
        </w:rPr>
        <w:t>t</w:t>
      </w:r>
      <w:proofErr w:type="gramEnd"/>
      <w:r w:rsidR="00A50A98" w:rsidRPr="004E08A3">
        <w:rPr>
          <w:rFonts w:ascii="Arial" w:hAnsi="Arial" w:cs="Arial"/>
          <w:color w:val="000000" w:themeColor="text1"/>
        </w:rPr>
        <w:t xml:space="preserve"> is not just limited to a person’s preference but can have wider cultural, and political implication</w:t>
      </w:r>
      <w:r w:rsidR="00345DC6" w:rsidRPr="004E08A3">
        <w:rPr>
          <w:rFonts w:ascii="Arial" w:hAnsi="Arial" w:cs="Arial"/>
          <w:color w:val="000000" w:themeColor="text1"/>
        </w:rPr>
        <w:t>s</w:t>
      </w:r>
      <w:r w:rsidRPr="004E08A3">
        <w:rPr>
          <w:rFonts w:ascii="Arial" w:hAnsi="Arial" w:cs="Arial"/>
          <w:color w:val="000000" w:themeColor="text1"/>
        </w:rPr>
        <w:t>. The Social Model is the concept that society creates barriers that prevent disabled people from taking part in society in the same way as non-disabled people</w:t>
      </w:r>
      <w:sdt>
        <w:sdtPr>
          <w:rPr>
            <w:rFonts w:ascii="Arial" w:hAnsi="Arial" w:cs="Arial"/>
            <w:color w:val="000000" w:themeColor="text1"/>
          </w:rPr>
          <w:id w:val="1594132152"/>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Law21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(Lawson &amp; Beckett, 2021)</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9B5946" w:rsidRPr="004E08A3">
        <w:rPr>
          <w:rFonts w:ascii="Arial" w:hAnsi="Arial" w:cs="Arial"/>
          <w:color w:val="000000" w:themeColor="text1"/>
        </w:rPr>
        <w:t>This model stemmed from the UK-based disability organisation Union of Physically Impaired Against Segregation (UPIAS). This study made the deliberate decision to use the term 'impairment' over 'disability', as it, like the social model, aims to remove barriers</w:t>
      </w:r>
      <w:r w:rsidR="0021786E" w:rsidRPr="004E08A3">
        <w:rPr>
          <w:rFonts w:ascii="Arial" w:hAnsi="Arial" w:cs="Arial"/>
          <w:color w:val="000000" w:themeColor="text1"/>
        </w:rPr>
        <w:t xml:space="preserve"> </w:t>
      </w:r>
      <w:sdt>
        <w:sdtPr>
          <w:rPr>
            <w:rFonts w:ascii="Arial" w:hAnsi="Arial" w:cs="Arial"/>
            <w:color w:val="000000" w:themeColor="text1"/>
          </w:rPr>
          <w:id w:val="1428389910"/>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Sha10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(Shakespeare, 2010)</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9E7932" w:rsidRPr="004E08A3">
        <w:rPr>
          <w:rFonts w:ascii="Arial" w:hAnsi="Arial" w:cs="Arial"/>
          <w:color w:val="000000" w:themeColor="text1"/>
        </w:rPr>
        <w:t>The impact of terminology can be seen with the medical model, as it focuses on faults within the individual, reinforcing the idea that it is not society that is at fault but the individual, whereas the social model shifts the focus onto society creating barriers, such as toilets in a building being difficult to access for someone with mobility issue</w:t>
      </w:r>
      <w:sdt>
        <w:sdtPr>
          <w:rPr>
            <w:rFonts w:ascii="Arial" w:hAnsi="Arial" w:cs="Arial"/>
            <w:color w:val="000000" w:themeColor="text1"/>
          </w:rPr>
          <w:id w:val="879816477"/>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Sha10 \l 1106 </w:instrText>
          </w:r>
          <w:r w:rsidR="00D566EE" w:rsidRPr="004E08A3">
            <w:rPr>
              <w:rFonts w:ascii="Arial" w:hAnsi="Arial" w:cs="Arial"/>
              <w:color w:val="000000" w:themeColor="text1"/>
              <w:lang w:val="cy-GB"/>
            </w:rPr>
            <w:instrText xml:space="preserve"> \m Sco22</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(Shakespeare, 2010; Scope, 2022)</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340AF9" w:rsidRPr="004E08A3">
        <w:rPr>
          <w:rFonts w:ascii="Arial" w:hAnsi="Arial" w:cs="Arial"/>
          <w:color w:val="000000" w:themeColor="text1"/>
        </w:rPr>
        <w:t>There is s</w:t>
      </w:r>
      <w:r w:rsidR="007122F4" w:rsidRPr="004E08A3">
        <w:rPr>
          <w:rFonts w:ascii="Arial" w:hAnsi="Arial" w:cs="Arial"/>
          <w:color w:val="000000" w:themeColor="text1"/>
        </w:rPr>
        <w:t>ome critici</w:t>
      </w:r>
      <w:r w:rsidR="00340AF9" w:rsidRPr="004E08A3">
        <w:rPr>
          <w:rFonts w:ascii="Arial" w:hAnsi="Arial" w:cs="Arial"/>
          <w:color w:val="000000" w:themeColor="text1"/>
        </w:rPr>
        <w:t xml:space="preserve">sm of </w:t>
      </w:r>
      <w:r w:rsidR="007122F4" w:rsidRPr="004E08A3">
        <w:rPr>
          <w:rFonts w:ascii="Arial" w:hAnsi="Arial" w:cs="Arial"/>
          <w:color w:val="000000" w:themeColor="text1"/>
        </w:rPr>
        <w:t xml:space="preserve">the social model; one </w:t>
      </w:r>
      <w:r w:rsidR="00340AF9" w:rsidRPr="004E08A3">
        <w:rPr>
          <w:rFonts w:ascii="Arial" w:hAnsi="Arial" w:cs="Arial"/>
          <w:color w:val="000000" w:themeColor="text1"/>
        </w:rPr>
        <w:t xml:space="preserve">being </w:t>
      </w:r>
      <w:r w:rsidR="007122F4" w:rsidRPr="004E08A3">
        <w:rPr>
          <w:rFonts w:ascii="Arial" w:hAnsi="Arial" w:cs="Arial"/>
          <w:color w:val="000000" w:themeColor="text1"/>
        </w:rPr>
        <w:t>that the social model separates impairments from disability, while the social relative model unites these to allow them to work together in tandem to tackle barriers more effectively</w:t>
      </w:r>
      <w:sdt>
        <w:sdtPr>
          <w:rPr>
            <w:rFonts w:ascii="Arial" w:hAnsi="Arial" w:cs="Arial"/>
            <w:color w:val="000000" w:themeColor="text1"/>
          </w:rPr>
          <w:id w:val="-1482682079"/>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Owe15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(Owens, 2015)</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81733C" w:rsidRPr="004E08A3">
        <w:rPr>
          <w:rFonts w:ascii="Arial" w:hAnsi="Arial" w:cs="Arial"/>
          <w:color w:val="000000" w:themeColor="text1"/>
        </w:rPr>
        <w:t xml:space="preserve">It has also been suggested that it focuses on oppression, which could lead to these barriers becoming more difficult to overcome, and that it oversimplifies and ignores other aspects of life, such as lived experience </w:t>
      </w:r>
      <w:sdt>
        <w:sdtPr>
          <w:rPr>
            <w:rFonts w:ascii="Arial" w:hAnsi="Arial" w:cs="Arial"/>
            <w:color w:val="000000" w:themeColor="text1"/>
          </w:rPr>
          <w:id w:val="-1652827951"/>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Mee04 \l 1106  \m Lav93</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(Meekosha, 2004; Lave &amp; Gardner, 1993)</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5F26A1" w:rsidRPr="004E08A3">
        <w:rPr>
          <w:rFonts w:ascii="Arial" w:hAnsi="Arial" w:cs="Arial"/>
          <w:color w:val="000000" w:themeColor="text1"/>
        </w:rPr>
        <w:t>Despite this, this study will still use this model for the reasons specified before</w:t>
      </w:r>
      <w:r w:rsidR="00873691" w:rsidRPr="004E08A3">
        <w:rPr>
          <w:rFonts w:ascii="Arial" w:hAnsi="Arial" w:cs="Arial"/>
          <w:color w:val="000000" w:themeColor="text1"/>
        </w:rPr>
        <w:t>, it is consistent with my role</w:t>
      </w:r>
      <w:r w:rsidR="00A63393" w:rsidRPr="004E08A3">
        <w:rPr>
          <w:rFonts w:ascii="Arial" w:hAnsi="Arial" w:cs="Arial"/>
          <w:color w:val="000000" w:themeColor="text1"/>
        </w:rPr>
        <w:t xml:space="preserve"> and policy, and the study aims to reduce barriers like the social model.</w:t>
      </w:r>
    </w:p>
    <w:p w14:paraId="688AF629" w14:textId="266CBCB1" w:rsidR="00AC7CA0" w:rsidRPr="004E08A3" w:rsidRDefault="00AC7CA0" w:rsidP="00EA2C79">
      <w:pPr>
        <w:spacing w:line="480" w:lineRule="auto"/>
        <w:jc w:val="both"/>
        <w:rPr>
          <w:rFonts w:ascii="Arial" w:hAnsi="Arial" w:cs="Arial"/>
          <w:color w:val="000000" w:themeColor="text1"/>
        </w:rPr>
      </w:pPr>
    </w:p>
    <w:p w14:paraId="067B3660" w14:textId="77777777" w:rsidR="00A63393" w:rsidRPr="004E08A3" w:rsidRDefault="00A63393" w:rsidP="00EA2C79">
      <w:pPr>
        <w:spacing w:line="480" w:lineRule="auto"/>
        <w:jc w:val="both"/>
        <w:rPr>
          <w:rFonts w:ascii="Arial" w:hAnsi="Arial" w:cs="Arial"/>
          <w:color w:val="000000" w:themeColor="text1"/>
        </w:rPr>
      </w:pPr>
    </w:p>
    <w:p w14:paraId="361262F4" w14:textId="7761BD37" w:rsidR="00AC7CA0" w:rsidRPr="004E08A3" w:rsidRDefault="000C6B6C" w:rsidP="00F75EE0">
      <w:pPr>
        <w:spacing w:line="480" w:lineRule="auto"/>
        <w:outlineLvl w:val="0"/>
        <w:rPr>
          <w:rFonts w:ascii="Arial" w:hAnsi="Arial" w:cs="Arial"/>
          <w:b/>
          <w:color w:val="000000" w:themeColor="text1"/>
          <w:sz w:val="36"/>
          <w:szCs w:val="36"/>
        </w:rPr>
      </w:pPr>
      <w:bookmarkStart w:id="17" w:name="_Toc205639614"/>
      <w:r w:rsidRPr="004E08A3">
        <w:rPr>
          <w:rFonts w:ascii="Arial" w:hAnsi="Arial" w:cs="Arial"/>
          <w:b/>
          <w:bCs/>
          <w:color w:val="000000" w:themeColor="text1"/>
        </w:rPr>
        <w:t xml:space="preserve">2.3.4 </w:t>
      </w:r>
      <w:bookmarkStart w:id="18" w:name="_Hlk202778894"/>
      <w:r w:rsidR="00AC7CA0" w:rsidRPr="004E08A3">
        <w:rPr>
          <w:rFonts w:ascii="Arial" w:hAnsi="Arial" w:cs="Arial"/>
          <w:b/>
          <w:bCs/>
          <w:color w:val="000000" w:themeColor="text1"/>
        </w:rPr>
        <w:t>Impact o</w:t>
      </w:r>
      <w:r w:rsidR="00B9484A" w:rsidRPr="004E08A3">
        <w:rPr>
          <w:rFonts w:ascii="Arial" w:hAnsi="Arial" w:cs="Arial"/>
          <w:b/>
          <w:bCs/>
          <w:color w:val="000000" w:themeColor="text1"/>
        </w:rPr>
        <w:t>f</w:t>
      </w:r>
      <w:r w:rsidR="00AC7CA0" w:rsidRPr="004E08A3">
        <w:rPr>
          <w:rFonts w:ascii="Arial" w:hAnsi="Arial" w:cs="Arial"/>
          <w:b/>
          <w:bCs/>
          <w:color w:val="000000" w:themeColor="text1"/>
        </w:rPr>
        <w:t xml:space="preserve"> Digital Exclusion</w:t>
      </w:r>
      <w:bookmarkEnd w:id="17"/>
    </w:p>
    <w:bookmarkEnd w:id="18"/>
    <w:p w14:paraId="023A6CCE" w14:textId="0EC50827" w:rsidR="002E4275" w:rsidRPr="004E08A3" w:rsidRDefault="007A08C5" w:rsidP="00AC7CA0">
      <w:pPr>
        <w:spacing w:line="480" w:lineRule="auto"/>
        <w:jc w:val="both"/>
        <w:rPr>
          <w:rFonts w:ascii="Arial" w:hAnsi="Arial" w:cs="Arial"/>
          <w:color w:val="000000" w:themeColor="text1"/>
        </w:rPr>
      </w:pPr>
      <w:r w:rsidRPr="004E08A3">
        <w:rPr>
          <w:rFonts w:ascii="Arial" w:hAnsi="Arial" w:cs="Arial"/>
          <w:color w:val="000000" w:themeColor="text1"/>
        </w:rPr>
        <w:t xml:space="preserve">In the UK, 29% of those aged over 75 did not use the internet; this rose to 49% in Wales </w:t>
      </w:r>
      <w:sdt>
        <w:sdtPr>
          <w:rPr>
            <w:rFonts w:ascii="Arial" w:hAnsi="Arial" w:cs="Arial"/>
            <w:color w:val="000000" w:themeColor="text1"/>
          </w:rPr>
          <w:id w:val="-132801831"/>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CITATION Dalfan4 \l 1106 </w:instrText>
          </w:r>
          <w:r w:rsidR="00CB6DFA" w:rsidRPr="004E08A3">
            <w:rPr>
              <w:rFonts w:ascii="Arial" w:hAnsi="Arial" w:cs="Arial"/>
              <w:color w:val="000000" w:themeColor="text1"/>
              <w:lang w:val="cy-GB"/>
            </w:rPr>
            <w:instrText xml:space="preserve"> \m Nat19</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(Age UK, 2024a; Statistics for Wales, 2019)</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E70292" w:rsidRPr="004E08A3">
        <w:rPr>
          <w:rFonts w:ascii="Arial" w:hAnsi="Arial" w:cs="Arial"/>
          <w:color w:val="000000" w:themeColor="text1"/>
        </w:rPr>
        <w:t>A report showed that the number of people over the age of 16 who did not use the internet shrank from 7% to 3%. This would have largely been the older demographic, as they were less likely to use the internet pre-pandemic</w:t>
      </w:r>
      <w:r w:rsidR="00DD2F4E" w:rsidRPr="004E08A3">
        <w:rPr>
          <w:rFonts w:ascii="Arial" w:hAnsi="Arial" w:cs="Arial"/>
          <w:color w:val="000000" w:themeColor="text1"/>
        </w:rPr>
        <w:t xml:space="preserve">. </w:t>
      </w:r>
      <w:sdt>
        <w:sdtPr>
          <w:rPr>
            <w:rFonts w:ascii="Arial" w:hAnsi="Arial" w:cs="Arial"/>
            <w:color w:val="000000" w:themeColor="text1"/>
          </w:rPr>
          <w:id w:val="2139287017"/>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CITATION Off \m Dalfan5 \m Dalfan4 \m Off231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(Office for National Statistics, 2022; Welsh Government, 2022b; Age UK, 2024a; Office for National Statistics, 2023)</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4726A0" w:rsidRPr="004E08A3">
        <w:rPr>
          <w:rFonts w:ascii="Arial" w:hAnsi="Arial" w:cs="Arial"/>
          <w:color w:val="000000" w:themeColor="text1"/>
        </w:rPr>
        <w:t xml:space="preserve">This data from April 2020 was pre-pandemic, making it out of date due to the impact COVID-19 had on the adoption of digital technology, but it was the most </w:t>
      </w:r>
      <w:r w:rsidR="00DE6BA7" w:rsidRPr="004E08A3">
        <w:rPr>
          <w:rFonts w:ascii="Arial" w:hAnsi="Arial" w:cs="Arial"/>
          <w:color w:val="000000" w:themeColor="text1"/>
        </w:rPr>
        <w:t>up to date</w:t>
      </w:r>
      <w:r w:rsidR="004726A0" w:rsidRPr="004E08A3">
        <w:rPr>
          <w:rFonts w:ascii="Arial" w:hAnsi="Arial" w:cs="Arial"/>
          <w:color w:val="000000" w:themeColor="text1"/>
        </w:rPr>
        <w:t xml:space="preserve"> that could be found at the time of writing </w:t>
      </w:r>
      <w:sdt>
        <w:sdtPr>
          <w:rPr>
            <w:rFonts w:ascii="Arial" w:hAnsi="Arial" w:cs="Arial"/>
            <w:color w:val="000000" w:themeColor="text1"/>
          </w:rPr>
          <w:id w:val="1987114700"/>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Kun23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(Kung &amp; Steptoe, 2023)</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96156B" w:rsidRPr="004E08A3">
        <w:rPr>
          <w:rFonts w:ascii="Arial" w:hAnsi="Arial" w:cs="Arial"/>
          <w:color w:val="000000" w:themeColor="text1"/>
        </w:rPr>
        <w:t>COVID-19 increased the adoption of digital technology</w:t>
      </w:r>
      <w:sdt>
        <w:sdtPr>
          <w:rPr>
            <w:rFonts w:ascii="Arial" w:hAnsi="Arial" w:cs="Arial"/>
            <w:color w:val="000000" w:themeColor="text1"/>
          </w:rPr>
          <w:id w:val="978963593"/>
          <w:citation/>
        </w:sdtPr>
        <w:sdtEndPr/>
        <w:sdtContent>
          <w:r w:rsidR="00F120A4" w:rsidRPr="004E08A3">
            <w:rPr>
              <w:rFonts w:ascii="Arial" w:hAnsi="Arial" w:cs="Arial"/>
              <w:color w:val="000000" w:themeColor="text1"/>
            </w:rPr>
            <w:fldChar w:fldCharType="begin"/>
          </w:r>
          <w:r w:rsidR="00F120A4" w:rsidRPr="004E08A3">
            <w:rPr>
              <w:rFonts w:ascii="Arial" w:hAnsi="Arial" w:cs="Arial"/>
              <w:color w:val="000000" w:themeColor="text1"/>
              <w:lang w:val="cy-GB"/>
            </w:rPr>
            <w:instrText xml:space="preserve"> CITATION Cen20 \l 1106 </w:instrText>
          </w:r>
          <w:r w:rsidR="00F120A4"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(Centre for Ageing Better, 2020)</w:t>
          </w:r>
          <w:r w:rsidR="00F120A4" w:rsidRPr="004E08A3">
            <w:rPr>
              <w:rFonts w:ascii="Arial" w:hAnsi="Arial" w:cs="Arial"/>
              <w:color w:val="000000" w:themeColor="text1"/>
            </w:rPr>
            <w:fldChar w:fldCharType="end"/>
          </w:r>
        </w:sdtContent>
      </w:sdt>
      <w:r w:rsidR="00F17D64" w:rsidRPr="004E08A3">
        <w:rPr>
          <w:rFonts w:ascii="Arial" w:hAnsi="Arial" w:cs="Arial"/>
          <w:color w:val="000000" w:themeColor="text1"/>
        </w:rPr>
        <w:t xml:space="preserve">. However, the data is still useful as it demonstrates that </w:t>
      </w:r>
      <w:r w:rsidR="00F81C8F" w:rsidRPr="004E08A3">
        <w:rPr>
          <w:rFonts w:ascii="Arial" w:hAnsi="Arial" w:cs="Arial"/>
          <w:color w:val="000000" w:themeColor="text1"/>
        </w:rPr>
        <w:t>the targeted</w:t>
      </w:r>
      <w:r w:rsidR="00F17D64" w:rsidRPr="004E08A3">
        <w:rPr>
          <w:rFonts w:ascii="Arial" w:hAnsi="Arial" w:cs="Arial"/>
          <w:color w:val="000000" w:themeColor="text1"/>
        </w:rPr>
        <w:t xml:space="preserve"> demographic group</w:t>
      </w:r>
      <w:r w:rsidR="00683FC8" w:rsidRPr="004E08A3">
        <w:rPr>
          <w:rFonts w:ascii="Arial" w:hAnsi="Arial" w:cs="Arial"/>
          <w:color w:val="000000" w:themeColor="text1"/>
        </w:rPr>
        <w:t xml:space="preserve">, older </w:t>
      </w:r>
      <w:r w:rsidR="00DE6BA7" w:rsidRPr="004E08A3">
        <w:rPr>
          <w:rFonts w:ascii="Arial" w:hAnsi="Arial" w:cs="Arial"/>
          <w:color w:val="000000" w:themeColor="text1"/>
        </w:rPr>
        <w:t>adults</w:t>
      </w:r>
      <w:r w:rsidR="0023156F" w:rsidRPr="004E08A3">
        <w:rPr>
          <w:rFonts w:ascii="Arial" w:hAnsi="Arial" w:cs="Arial"/>
          <w:color w:val="000000" w:themeColor="text1"/>
        </w:rPr>
        <w:t>,</w:t>
      </w:r>
      <w:r w:rsidR="00F17D64" w:rsidRPr="004E08A3">
        <w:rPr>
          <w:rFonts w:ascii="Arial" w:hAnsi="Arial" w:cs="Arial"/>
          <w:color w:val="000000" w:themeColor="text1"/>
        </w:rPr>
        <w:t xml:space="preserve"> use</w:t>
      </w:r>
      <w:r w:rsidR="00683FC8" w:rsidRPr="004E08A3">
        <w:rPr>
          <w:rFonts w:ascii="Arial" w:hAnsi="Arial" w:cs="Arial"/>
          <w:color w:val="000000" w:themeColor="text1"/>
        </w:rPr>
        <w:t xml:space="preserve"> </w:t>
      </w:r>
      <w:r w:rsidR="00F17D64" w:rsidRPr="004E08A3">
        <w:rPr>
          <w:rFonts w:ascii="Arial" w:hAnsi="Arial" w:cs="Arial"/>
          <w:color w:val="000000" w:themeColor="text1"/>
        </w:rPr>
        <w:t xml:space="preserve">the internet the least and is therefore most likely to be excluded when Local Authority Services (LAS) become more digital. Wales has a larger number of older people not using the internet </w:t>
      </w:r>
      <w:sdt>
        <w:sdtPr>
          <w:rPr>
            <w:rFonts w:ascii="Arial" w:hAnsi="Arial" w:cs="Arial"/>
            <w:color w:val="000000" w:themeColor="text1"/>
          </w:rPr>
          <w:id w:val="2050181735"/>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Off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(Office for National Statistics, 2022)</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DB780E" w:rsidRPr="004E08A3">
        <w:rPr>
          <w:rFonts w:ascii="Arial" w:hAnsi="Arial" w:cs="Arial"/>
          <w:color w:val="000000" w:themeColor="text1"/>
        </w:rPr>
        <w:t xml:space="preserve"> </w:t>
      </w:r>
      <w:r w:rsidR="0063152D" w:rsidRPr="004E08A3">
        <w:rPr>
          <w:rFonts w:ascii="Arial" w:hAnsi="Arial" w:cs="Arial"/>
          <w:color w:val="000000" w:themeColor="text1"/>
        </w:rPr>
        <w:t xml:space="preserve">Linked to age were impairments, as they become more common as people age, with a jump between ages 70–74 </w:t>
      </w:r>
      <w:sdt>
        <w:sdtPr>
          <w:rPr>
            <w:rFonts w:ascii="Arial" w:hAnsi="Arial" w:cs="Arial"/>
            <w:color w:val="000000" w:themeColor="text1"/>
          </w:rPr>
          <w:id w:val="-577441356"/>
          <w:citation/>
        </w:sdtPr>
        <w:sdtEndPr/>
        <w:sdtContent>
          <w:r w:rsidR="006E23DC" w:rsidRPr="004E08A3">
            <w:rPr>
              <w:rFonts w:ascii="Arial" w:hAnsi="Arial" w:cs="Arial"/>
              <w:color w:val="000000" w:themeColor="text1"/>
            </w:rPr>
            <w:fldChar w:fldCharType="begin"/>
          </w:r>
          <w:r w:rsidR="006E23DC" w:rsidRPr="004E08A3">
            <w:rPr>
              <w:rFonts w:ascii="Arial" w:hAnsi="Arial" w:cs="Arial"/>
              <w:color w:val="000000" w:themeColor="text1"/>
              <w:lang w:val="cy-GB"/>
            </w:rPr>
            <w:instrText xml:space="preserve"> CITATION Ber09 \l 1106 </w:instrText>
          </w:r>
          <w:r w:rsidR="007D10B8" w:rsidRPr="004E08A3">
            <w:rPr>
              <w:rFonts w:ascii="Arial" w:hAnsi="Arial" w:cs="Arial"/>
              <w:color w:val="000000" w:themeColor="text1"/>
              <w:lang w:val="cy-GB"/>
            </w:rPr>
            <w:instrText xml:space="preserve"> \m Tow23</w:instrText>
          </w:r>
          <w:r w:rsidR="006E23DC"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(Berlau,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2009; Office for National Statistics, 2023)</w:t>
          </w:r>
          <w:r w:rsidR="006E23DC" w:rsidRPr="004E08A3">
            <w:rPr>
              <w:rFonts w:ascii="Arial" w:hAnsi="Arial" w:cs="Arial"/>
              <w:color w:val="000000" w:themeColor="text1"/>
            </w:rPr>
            <w:fldChar w:fldCharType="end"/>
          </w:r>
        </w:sdtContent>
      </w:sdt>
      <w:r w:rsidR="006E23DC" w:rsidRPr="004E08A3">
        <w:rPr>
          <w:rFonts w:ascii="Arial" w:hAnsi="Arial" w:cs="Arial"/>
          <w:color w:val="000000" w:themeColor="text1"/>
        </w:rPr>
        <w:t>.</w:t>
      </w:r>
      <w:r w:rsidR="00F609C6" w:rsidRPr="004E08A3">
        <w:rPr>
          <w:rFonts w:ascii="Arial" w:hAnsi="Arial" w:cs="Arial"/>
          <w:color w:val="000000" w:themeColor="text1"/>
        </w:rPr>
        <w:t xml:space="preserve"> </w:t>
      </w:r>
      <w:r w:rsidR="002A19F1" w:rsidRPr="004E08A3">
        <w:rPr>
          <w:rFonts w:ascii="Arial" w:hAnsi="Arial" w:cs="Arial"/>
          <w:color w:val="000000" w:themeColor="text1"/>
        </w:rPr>
        <w:t xml:space="preserve">Wales has higher rates of impairment at 21.1% compared to England’s 17.7% </w:t>
      </w:r>
      <w:sdt>
        <w:sdtPr>
          <w:rPr>
            <w:rFonts w:ascii="Arial" w:hAnsi="Arial" w:cs="Arial"/>
            <w:color w:val="000000" w:themeColor="text1"/>
          </w:rPr>
          <w:id w:val="-262921280"/>
          <w:citation/>
        </w:sdtPr>
        <w:sdtEndPr/>
        <w:sdtContent>
          <w:r w:rsidR="00F40DD8" w:rsidRPr="004E08A3">
            <w:rPr>
              <w:rFonts w:ascii="Arial" w:hAnsi="Arial" w:cs="Arial"/>
              <w:color w:val="000000" w:themeColor="text1"/>
            </w:rPr>
            <w:fldChar w:fldCharType="begin"/>
          </w:r>
          <w:r w:rsidR="00F40DD8" w:rsidRPr="004E08A3">
            <w:rPr>
              <w:rFonts w:ascii="Arial" w:hAnsi="Arial" w:cs="Arial"/>
              <w:color w:val="000000" w:themeColor="text1"/>
              <w:lang w:val="cy-GB"/>
            </w:rPr>
            <w:instrText xml:space="preserve"> CITATION Off231 \l 1106 </w:instrText>
          </w:r>
          <w:r w:rsidR="00F40DD8"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(Office for National Statistics, 2023)</w:t>
          </w:r>
          <w:r w:rsidR="00F40DD8" w:rsidRPr="004E08A3">
            <w:rPr>
              <w:rFonts w:ascii="Arial" w:hAnsi="Arial" w:cs="Arial"/>
              <w:color w:val="000000" w:themeColor="text1"/>
            </w:rPr>
            <w:fldChar w:fldCharType="end"/>
          </w:r>
        </w:sdtContent>
      </w:sdt>
      <w:r w:rsidR="00F40DD8" w:rsidRPr="004E08A3">
        <w:rPr>
          <w:rFonts w:ascii="Arial" w:hAnsi="Arial" w:cs="Arial"/>
          <w:color w:val="000000" w:themeColor="text1"/>
        </w:rPr>
        <w:t xml:space="preserve">. </w:t>
      </w:r>
    </w:p>
    <w:p w14:paraId="44E9AC29" w14:textId="41CA252B" w:rsidR="00F40DD8" w:rsidRPr="004E08A3" w:rsidRDefault="00F40DD8" w:rsidP="00AC7CA0">
      <w:pPr>
        <w:spacing w:line="480" w:lineRule="auto"/>
        <w:jc w:val="both"/>
        <w:rPr>
          <w:rFonts w:ascii="Arial" w:hAnsi="Arial" w:cs="Arial"/>
          <w:color w:val="000000" w:themeColor="text1"/>
        </w:rPr>
      </w:pPr>
    </w:p>
    <w:p w14:paraId="64477BE2" w14:textId="4CD7D36B" w:rsidR="00AC7CA0" w:rsidRPr="004E08A3" w:rsidRDefault="00C77549" w:rsidP="00AC7CA0">
      <w:pPr>
        <w:spacing w:line="480" w:lineRule="auto"/>
        <w:jc w:val="both"/>
        <w:rPr>
          <w:rFonts w:ascii="Arial" w:hAnsi="Arial" w:cs="Arial"/>
          <w:color w:val="000000" w:themeColor="text1"/>
        </w:rPr>
      </w:pPr>
      <w:r w:rsidRPr="004E08A3">
        <w:rPr>
          <w:rFonts w:ascii="Arial" w:hAnsi="Arial" w:cs="Arial"/>
          <w:color w:val="000000" w:themeColor="text1"/>
        </w:rPr>
        <w:t xml:space="preserve">Age acts as a barrier in a few ways. One </w:t>
      </w:r>
      <w:r w:rsidR="001C2C7A" w:rsidRPr="004E08A3">
        <w:rPr>
          <w:rFonts w:ascii="Arial" w:hAnsi="Arial" w:cs="Arial"/>
          <w:color w:val="000000" w:themeColor="text1"/>
        </w:rPr>
        <w:t>significant barrier</w:t>
      </w:r>
      <w:r w:rsidRPr="004E08A3">
        <w:rPr>
          <w:rFonts w:ascii="Arial" w:hAnsi="Arial" w:cs="Arial"/>
          <w:color w:val="000000" w:themeColor="text1"/>
        </w:rPr>
        <w:t xml:space="preserve"> is confidence</w:t>
      </w:r>
      <w:r w:rsidR="001C2C7A" w:rsidRPr="004E08A3">
        <w:rPr>
          <w:rFonts w:ascii="Arial" w:hAnsi="Arial" w:cs="Arial"/>
          <w:color w:val="000000" w:themeColor="text1"/>
        </w:rPr>
        <w:t>.</w:t>
      </w:r>
      <w:r w:rsidRPr="004E08A3">
        <w:rPr>
          <w:rFonts w:ascii="Arial" w:hAnsi="Arial" w:cs="Arial"/>
          <w:color w:val="000000" w:themeColor="text1"/>
        </w:rPr>
        <w:t xml:space="preserve"> </w:t>
      </w:r>
      <w:r w:rsidR="001C2C7A" w:rsidRPr="004E08A3">
        <w:rPr>
          <w:rFonts w:ascii="Arial" w:hAnsi="Arial" w:cs="Arial"/>
          <w:color w:val="000000" w:themeColor="text1"/>
        </w:rPr>
        <w:t>T</w:t>
      </w:r>
      <w:r w:rsidRPr="004E08A3">
        <w:rPr>
          <w:rFonts w:ascii="Arial" w:hAnsi="Arial" w:cs="Arial"/>
          <w:color w:val="000000" w:themeColor="text1"/>
        </w:rPr>
        <w:t xml:space="preserve">his idea was examined by Aswathi &amp; Haneefa (2020), expressing that it is caused by fear of digital technology, stemming from a perceived lack of understanding, which discourages </w:t>
      </w:r>
      <w:r w:rsidR="00F609C6" w:rsidRPr="004E08A3">
        <w:rPr>
          <w:rFonts w:ascii="Arial" w:hAnsi="Arial" w:cs="Arial"/>
          <w:color w:val="000000" w:themeColor="text1"/>
        </w:rPr>
        <w:t xml:space="preserve">its </w:t>
      </w:r>
      <w:r w:rsidRPr="004E08A3">
        <w:rPr>
          <w:rFonts w:ascii="Arial" w:hAnsi="Arial" w:cs="Arial"/>
          <w:color w:val="000000" w:themeColor="text1"/>
        </w:rPr>
        <w:t xml:space="preserve">use </w:t>
      </w:r>
      <w:sdt>
        <w:sdtPr>
          <w:rPr>
            <w:rFonts w:ascii="Arial" w:hAnsi="Arial" w:cs="Arial"/>
            <w:color w:val="000000" w:themeColor="text1"/>
          </w:rPr>
          <w:id w:val="-756982491"/>
          <w:citation/>
        </w:sdtPr>
        <w:sdtEndPr/>
        <w:sdtContent>
          <w:r w:rsidR="004E25C8" w:rsidRPr="004E08A3">
            <w:rPr>
              <w:rFonts w:ascii="Arial" w:hAnsi="Arial" w:cs="Arial"/>
              <w:color w:val="000000" w:themeColor="text1"/>
            </w:rPr>
            <w:fldChar w:fldCharType="begin"/>
          </w:r>
          <w:r w:rsidR="004E25C8" w:rsidRPr="004E08A3">
            <w:rPr>
              <w:rFonts w:ascii="Arial" w:hAnsi="Arial" w:cs="Arial"/>
              <w:color w:val="000000" w:themeColor="text1"/>
              <w:lang w:val="cy-GB"/>
            </w:rPr>
            <w:instrText xml:space="preserve"> CITATION Asw20 \l 1106 </w:instrText>
          </w:r>
          <w:r w:rsidR="00762108" w:rsidRPr="004E08A3">
            <w:rPr>
              <w:rFonts w:ascii="Arial" w:hAnsi="Arial" w:cs="Arial"/>
              <w:color w:val="000000" w:themeColor="text1"/>
              <w:lang w:val="cy-GB"/>
            </w:rPr>
            <w:instrText xml:space="preserve"> \m Lan221</w:instrText>
          </w:r>
          <w:r w:rsidR="004E25C8"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(Aswathi &amp; Haneefa, 2020; Lan An,</w:t>
          </w:r>
          <w:r w:rsidR="004D4E56" w:rsidRPr="004E08A3">
            <w:rPr>
              <w:rFonts w:ascii="Arial" w:hAnsi="Arial" w:cs="Arial"/>
              <w:i/>
              <w:iCs/>
              <w:noProof/>
              <w:color w:val="000000" w:themeColor="text1"/>
              <w:lang w:val="cy-GB"/>
            </w:rPr>
            <w:t xml:space="preserve"> et al</w:t>
          </w:r>
          <w:r w:rsidR="004D4E56" w:rsidRPr="004E08A3">
            <w:rPr>
              <w:rFonts w:ascii="Arial" w:hAnsi="Arial" w:cs="Arial"/>
              <w:noProof/>
              <w:color w:val="000000" w:themeColor="text1"/>
              <w:lang w:val="cy-GB"/>
            </w:rPr>
            <w:t>., 2022)</w:t>
          </w:r>
          <w:r w:rsidR="004E25C8" w:rsidRPr="004E08A3">
            <w:rPr>
              <w:rFonts w:ascii="Arial" w:hAnsi="Arial" w:cs="Arial"/>
              <w:color w:val="000000" w:themeColor="text1"/>
            </w:rPr>
            <w:fldChar w:fldCharType="end"/>
          </w:r>
        </w:sdtContent>
      </w:sdt>
      <w:r w:rsidR="004E25C8" w:rsidRPr="004E08A3">
        <w:rPr>
          <w:rFonts w:ascii="Arial" w:hAnsi="Arial" w:cs="Arial"/>
          <w:color w:val="000000" w:themeColor="text1"/>
        </w:rPr>
        <w:t xml:space="preserve"> </w:t>
      </w:r>
      <w:r w:rsidR="00AE4BD8" w:rsidRPr="004E08A3">
        <w:rPr>
          <w:rFonts w:ascii="Arial" w:hAnsi="Arial" w:cs="Arial"/>
          <w:color w:val="000000" w:themeColor="text1"/>
        </w:rPr>
        <w:t xml:space="preserve">In Lan An </w:t>
      </w:r>
      <w:r w:rsidR="00AE4BD8" w:rsidRPr="004E08A3">
        <w:rPr>
          <w:rFonts w:ascii="Arial" w:hAnsi="Arial" w:cs="Arial"/>
          <w:i/>
          <w:iCs/>
          <w:color w:val="000000" w:themeColor="text1"/>
        </w:rPr>
        <w:t>et al</w:t>
      </w:r>
      <w:r w:rsidR="00AE4BD8" w:rsidRPr="004E08A3">
        <w:rPr>
          <w:rFonts w:ascii="Arial" w:hAnsi="Arial" w:cs="Arial"/>
          <w:color w:val="000000" w:themeColor="text1"/>
        </w:rPr>
        <w:t>.'s (2022) research, it was also mentioned that some older people do not use it as they are not interested</w:t>
      </w:r>
      <w:r w:rsidR="00CC54DF" w:rsidRPr="004E08A3">
        <w:rPr>
          <w:rFonts w:ascii="Arial" w:hAnsi="Arial" w:cs="Arial"/>
          <w:color w:val="000000" w:themeColor="text1"/>
        </w:rPr>
        <w:t xml:space="preserve"> in </w:t>
      </w:r>
      <w:r w:rsidR="00DF552A" w:rsidRPr="004E08A3">
        <w:rPr>
          <w:rFonts w:ascii="Arial" w:hAnsi="Arial" w:cs="Arial"/>
          <w:color w:val="000000" w:themeColor="text1"/>
        </w:rPr>
        <w:t>technology</w:t>
      </w:r>
      <w:r w:rsidR="00AE4BD8" w:rsidRPr="004E08A3">
        <w:rPr>
          <w:rFonts w:ascii="Arial" w:hAnsi="Arial" w:cs="Arial"/>
          <w:color w:val="000000" w:themeColor="text1"/>
        </w:rPr>
        <w:t xml:space="preserve"> </w:t>
      </w:r>
      <w:sdt>
        <w:sdtPr>
          <w:rPr>
            <w:rFonts w:ascii="Arial" w:hAnsi="Arial" w:cs="Arial"/>
            <w:color w:val="000000" w:themeColor="text1"/>
          </w:rPr>
          <w:id w:val="-1138947219"/>
          <w:citation/>
        </w:sdtPr>
        <w:sdtEndPr/>
        <w:sdtContent>
          <w:r w:rsidR="00667A55" w:rsidRPr="004E08A3">
            <w:rPr>
              <w:rFonts w:ascii="Arial" w:hAnsi="Arial" w:cs="Arial"/>
              <w:color w:val="000000" w:themeColor="text1"/>
            </w:rPr>
            <w:fldChar w:fldCharType="begin"/>
          </w:r>
          <w:r w:rsidR="00667A55" w:rsidRPr="004E08A3">
            <w:rPr>
              <w:rFonts w:ascii="Arial" w:hAnsi="Arial" w:cs="Arial"/>
              <w:color w:val="000000" w:themeColor="text1"/>
              <w:lang w:val="cy-GB"/>
            </w:rPr>
            <w:instrText xml:space="preserve"> CITATION Lan221 \l 1106 </w:instrText>
          </w:r>
          <w:r w:rsidR="00667A55"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(Lan An,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2022)</w:t>
          </w:r>
          <w:r w:rsidR="00667A55" w:rsidRPr="004E08A3">
            <w:rPr>
              <w:rFonts w:ascii="Arial" w:hAnsi="Arial" w:cs="Arial"/>
              <w:color w:val="000000" w:themeColor="text1"/>
            </w:rPr>
            <w:fldChar w:fldCharType="end"/>
          </w:r>
        </w:sdtContent>
      </w:sdt>
      <w:r w:rsidR="00DB780E" w:rsidRPr="004E08A3">
        <w:rPr>
          <w:rFonts w:ascii="Arial" w:hAnsi="Arial" w:cs="Arial"/>
          <w:color w:val="000000" w:themeColor="text1"/>
        </w:rPr>
        <w:t xml:space="preserve"> </w:t>
      </w:r>
      <w:r w:rsidR="00AC7CA0" w:rsidRPr="004E08A3">
        <w:rPr>
          <w:rFonts w:ascii="Arial" w:hAnsi="Arial" w:cs="Arial"/>
          <w:color w:val="000000" w:themeColor="text1"/>
        </w:rPr>
        <w:t xml:space="preserve"> </w:t>
      </w:r>
      <w:r w:rsidR="00090F7B" w:rsidRPr="004E08A3">
        <w:rPr>
          <w:rFonts w:ascii="Arial" w:hAnsi="Arial" w:cs="Arial"/>
          <w:color w:val="000000" w:themeColor="text1"/>
        </w:rPr>
        <w:t>Part of this lack of confidence is a lack of exposure, with older people not having had the chance to gain digital skills</w:t>
      </w:r>
      <w:r w:rsidR="00EF5B1C" w:rsidRPr="004E08A3">
        <w:rPr>
          <w:rFonts w:ascii="Arial" w:hAnsi="Arial" w:cs="Arial"/>
          <w:color w:val="000000" w:themeColor="text1"/>
        </w:rPr>
        <w:t xml:space="preserve">, </w:t>
      </w:r>
      <w:r w:rsidR="00090F7B" w:rsidRPr="004E08A3">
        <w:rPr>
          <w:rFonts w:ascii="Arial" w:hAnsi="Arial" w:cs="Arial"/>
          <w:color w:val="000000" w:themeColor="text1"/>
        </w:rPr>
        <w:t xml:space="preserve">this is where the digital divide becomes relevant </w:t>
      </w:r>
      <w:sdt>
        <w:sdtPr>
          <w:rPr>
            <w:rFonts w:ascii="Arial" w:hAnsi="Arial" w:cs="Arial"/>
            <w:color w:val="000000" w:themeColor="text1"/>
          </w:rPr>
          <w:id w:val="2104218855"/>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Nic24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(Baker, 2024)</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w:t>
      </w:r>
      <w:r w:rsidR="006E6CA4" w:rsidRPr="004E08A3">
        <w:rPr>
          <w:rFonts w:ascii="Arial" w:hAnsi="Arial" w:cs="Arial"/>
          <w:color w:val="000000" w:themeColor="text1"/>
        </w:rPr>
        <w:t xml:space="preserve"> Research has shown that one third of those aged over 65 did not have the skills to use a computer or to access online services </w:t>
      </w:r>
      <w:sdt>
        <w:sdtPr>
          <w:rPr>
            <w:rFonts w:ascii="Arial" w:hAnsi="Arial" w:cs="Arial"/>
            <w:color w:val="000000" w:themeColor="text1"/>
          </w:rPr>
          <w:id w:val="-238865702"/>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CITATION Mey10 \m Dalfan4 \m Dalfan7 \m 20224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(Meyen,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2010; Age UK, 2024a; Age UK, 2024b; Lloyds Bank UK, 2024)</w:t>
          </w:r>
          <w:r w:rsidR="00AC7CA0" w:rsidRPr="004E08A3">
            <w:rPr>
              <w:rFonts w:ascii="Arial" w:hAnsi="Arial" w:cs="Arial"/>
              <w:color w:val="000000" w:themeColor="text1"/>
            </w:rPr>
            <w:fldChar w:fldCharType="end"/>
          </w:r>
        </w:sdtContent>
      </w:sdt>
      <w:r w:rsidR="001D1E14" w:rsidRPr="004E08A3">
        <w:rPr>
          <w:rFonts w:ascii="Arial" w:hAnsi="Arial" w:cs="Arial"/>
          <w:color w:val="000000" w:themeColor="text1"/>
        </w:rPr>
        <w:t xml:space="preserve"> Digital exclusion can also exacerbate general isolation</w:t>
      </w:r>
      <w:sdt>
        <w:sdtPr>
          <w:rPr>
            <w:rFonts w:ascii="Arial" w:hAnsi="Arial" w:cs="Arial"/>
            <w:color w:val="000000" w:themeColor="text1"/>
          </w:rPr>
          <w:id w:val="1546253133"/>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Mol211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(Molola &amp; Makhubele, 2021)</w:t>
          </w:r>
          <w:r w:rsidR="00AC7CA0" w:rsidRPr="004E08A3">
            <w:rPr>
              <w:rFonts w:ascii="Arial" w:hAnsi="Arial" w:cs="Arial"/>
              <w:color w:val="000000" w:themeColor="text1"/>
            </w:rPr>
            <w:fldChar w:fldCharType="end"/>
          </w:r>
        </w:sdtContent>
      </w:sdt>
      <w:r w:rsidR="001D1E14" w:rsidRPr="004E08A3">
        <w:rPr>
          <w:rFonts w:ascii="Arial" w:hAnsi="Arial" w:cs="Arial"/>
          <w:color w:val="000000" w:themeColor="text1"/>
        </w:rPr>
        <w:t>.</w:t>
      </w:r>
      <w:r w:rsidR="00EA5AED" w:rsidRPr="004E08A3">
        <w:rPr>
          <w:rFonts w:ascii="Arial" w:hAnsi="Arial" w:cs="Arial"/>
          <w:color w:val="000000" w:themeColor="text1"/>
        </w:rPr>
        <w:t xml:space="preserve"> This isolation stems from the digitally excluded not having the chance to gain the advantages that digital technology offers, e.g., social interaction and online shopping</w:t>
      </w:r>
      <w:r w:rsidR="00491B8E" w:rsidRPr="004E08A3">
        <w:rPr>
          <w:rFonts w:ascii="Arial" w:hAnsi="Arial" w:cs="Arial"/>
          <w:color w:val="000000" w:themeColor="text1"/>
        </w:rPr>
        <w:t xml:space="preserve"> </w:t>
      </w:r>
      <w:sdt>
        <w:sdtPr>
          <w:rPr>
            <w:rFonts w:ascii="Arial" w:hAnsi="Arial" w:cs="Arial"/>
            <w:color w:val="000000" w:themeColor="text1"/>
          </w:rPr>
          <w:id w:val="435871034"/>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Mar16 \l 1106 </w:instrText>
          </w:r>
          <w:r w:rsidR="00CF509D" w:rsidRPr="004E08A3">
            <w:rPr>
              <w:rFonts w:ascii="Arial" w:hAnsi="Arial" w:cs="Arial"/>
              <w:color w:val="000000" w:themeColor="text1"/>
              <w:lang w:val="cy-GB"/>
            </w:rPr>
            <w:instrText xml:space="preserve"> \m Six22</w:instrText>
          </w:r>
          <w:r w:rsidR="00655F10" w:rsidRPr="004E08A3">
            <w:rPr>
              <w:rFonts w:ascii="Arial" w:hAnsi="Arial" w:cs="Arial"/>
              <w:color w:val="000000" w:themeColor="text1"/>
              <w:lang w:val="cy-GB"/>
            </w:rPr>
            <w:instrText xml:space="preserve"> \m Age21</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(Martin,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xml:space="preserve">., 2016; Sixsmith,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2022; Age UK, 2021)</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3E2901" w:rsidRPr="004E08A3">
        <w:rPr>
          <w:rFonts w:ascii="Arial" w:hAnsi="Arial" w:cs="Arial"/>
          <w:color w:val="000000" w:themeColor="text1"/>
        </w:rPr>
        <w:t>This isolation can be seen amongst older people, as in Wales, 75% of women and 33% of men over 65 live alone, and nearly 25% of pensioners do not go out for social purposes at least once a month</w:t>
      </w:r>
      <w:sdt>
        <w:sdtPr>
          <w:rPr>
            <w:rFonts w:ascii="Arial" w:hAnsi="Arial" w:cs="Arial"/>
            <w:color w:val="000000" w:themeColor="text1"/>
          </w:rPr>
          <w:id w:val="-78444820"/>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Hou17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(House of Lords, 2017)</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A35A4E" w:rsidRPr="004E08A3">
        <w:rPr>
          <w:rFonts w:ascii="Arial" w:hAnsi="Arial" w:cs="Arial"/>
          <w:color w:val="000000" w:themeColor="text1"/>
        </w:rPr>
        <w:t>As a digital by default (DBD) approach to services takes hold, the digitally excluded cannot access these as easily, leading to further isolation</w:t>
      </w:r>
      <w:sdt>
        <w:sdtPr>
          <w:rPr>
            <w:rFonts w:ascii="Arial" w:hAnsi="Arial" w:cs="Arial"/>
            <w:color w:val="000000" w:themeColor="text1"/>
          </w:rPr>
          <w:id w:val="98301864"/>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Iva161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(Ivan &amp; Hebblethwaita, 2016)</w:t>
          </w:r>
          <w:r w:rsidR="00AC7CA0" w:rsidRPr="004E08A3">
            <w:rPr>
              <w:rFonts w:ascii="Arial" w:hAnsi="Arial" w:cs="Arial"/>
              <w:color w:val="000000" w:themeColor="text1"/>
            </w:rPr>
            <w:fldChar w:fldCharType="end"/>
          </w:r>
        </w:sdtContent>
      </w:sdt>
      <w:r w:rsidR="004E16DB" w:rsidRPr="004E08A3">
        <w:rPr>
          <w:rFonts w:ascii="Arial" w:hAnsi="Arial" w:cs="Arial"/>
          <w:color w:val="000000" w:themeColor="text1"/>
        </w:rPr>
        <w:t xml:space="preserve">. Those living in isolation often have worse health, and with many older people living alone, this is something they are more at risk of facing </w:t>
      </w:r>
      <w:sdt>
        <w:sdtPr>
          <w:rPr>
            <w:rFonts w:ascii="Arial" w:hAnsi="Arial" w:cs="Arial"/>
            <w:color w:val="000000" w:themeColor="text1"/>
          </w:rPr>
          <w:id w:val="-636020578"/>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The24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(Lei,</w:t>
          </w:r>
          <w:r w:rsidR="004D4E56" w:rsidRPr="004E08A3">
            <w:rPr>
              <w:rFonts w:ascii="Arial" w:hAnsi="Arial" w:cs="Arial"/>
              <w:i/>
              <w:iCs/>
              <w:noProof/>
              <w:color w:val="000000" w:themeColor="text1"/>
              <w:lang w:val="cy-GB"/>
            </w:rPr>
            <w:t xml:space="preserve"> et al.</w:t>
          </w:r>
          <w:r w:rsidR="004D4E56" w:rsidRPr="004E08A3">
            <w:rPr>
              <w:rFonts w:ascii="Arial" w:hAnsi="Arial" w:cs="Arial"/>
              <w:noProof/>
              <w:color w:val="000000" w:themeColor="text1"/>
              <w:lang w:val="cy-GB"/>
            </w:rPr>
            <w:t>, 2024)</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w:t>
      </w:r>
    </w:p>
    <w:p w14:paraId="010112CD" w14:textId="77777777" w:rsidR="007753C9" w:rsidRPr="004E08A3" w:rsidRDefault="007753C9" w:rsidP="00AC7CA0">
      <w:pPr>
        <w:spacing w:line="480" w:lineRule="auto"/>
        <w:jc w:val="both"/>
        <w:rPr>
          <w:rFonts w:ascii="Arial" w:hAnsi="Arial" w:cs="Arial"/>
          <w:color w:val="000000" w:themeColor="text1"/>
        </w:rPr>
      </w:pPr>
    </w:p>
    <w:p w14:paraId="25687029" w14:textId="3FBC7A47" w:rsidR="00AC7CA0" w:rsidRPr="004E08A3" w:rsidRDefault="00F46AF0" w:rsidP="00AC7CA0">
      <w:pPr>
        <w:spacing w:line="480" w:lineRule="auto"/>
        <w:jc w:val="both"/>
        <w:rPr>
          <w:rFonts w:ascii="Arial" w:hAnsi="Arial" w:cs="Arial"/>
          <w:color w:val="000000" w:themeColor="text1"/>
        </w:rPr>
      </w:pPr>
      <w:r w:rsidRPr="004E08A3">
        <w:rPr>
          <w:rFonts w:ascii="Arial" w:hAnsi="Arial" w:cs="Arial"/>
          <w:color w:val="000000" w:themeColor="text1"/>
        </w:rPr>
        <w:t xml:space="preserve">Impairments act as a barrier as well, and often these impairments become more common as people age. Impairments such as reduced vision, hearing difficulties, limited dexterity, and cognitive decline make interacting with digital technology more difficult </w:t>
      </w:r>
      <w:sdt>
        <w:sdtPr>
          <w:rPr>
            <w:rFonts w:ascii="Arial" w:hAnsi="Arial" w:cs="Arial"/>
            <w:color w:val="000000" w:themeColor="text1"/>
          </w:rPr>
          <w:id w:val="287642653"/>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CITATION ADo21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(Seifert,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2021)</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DD254C" w:rsidRPr="004E08A3">
        <w:rPr>
          <w:rFonts w:ascii="Arial" w:hAnsi="Arial" w:cs="Arial"/>
          <w:color w:val="000000" w:themeColor="text1"/>
        </w:rPr>
        <w:t xml:space="preserve">The design of digital technology can act as a barrier, such as smartphones lacking buttons for those with limited dexterity or vision impairment, or website design being too complex or inflexible for the cognitively impaired </w:t>
      </w:r>
      <w:sdt>
        <w:sdtPr>
          <w:rPr>
            <w:rFonts w:ascii="Arial" w:hAnsi="Arial" w:cs="Arial"/>
            <w:color w:val="000000" w:themeColor="text1"/>
          </w:rPr>
          <w:id w:val="1422223046"/>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Bot21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(Botelho, 2021)</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0F3809" w:rsidRPr="004E08A3">
        <w:rPr>
          <w:rFonts w:ascii="Arial" w:hAnsi="Arial" w:cs="Arial"/>
          <w:color w:val="000000" w:themeColor="text1"/>
        </w:rPr>
        <w:t>Some say that these barriers can be overcome with inclusive design, such as using simple colours and including audio descriptions of pictures</w:t>
      </w:r>
      <w:r w:rsidR="0059236D" w:rsidRPr="004E08A3">
        <w:rPr>
          <w:rFonts w:ascii="Arial" w:hAnsi="Arial" w:cs="Arial"/>
          <w:color w:val="000000" w:themeColor="text1"/>
        </w:rPr>
        <w:t xml:space="preserve"> via digital platforms</w:t>
      </w:r>
      <w:sdt>
        <w:sdtPr>
          <w:rPr>
            <w:rFonts w:ascii="Arial" w:hAnsi="Arial" w:cs="Arial"/>
            <w:color w:val="000000" w:themeColor="text1"/>
          </w:rPr>
          <w:id w:val="520518823"/>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CITATION Con20 \l 1106  \m Laz15</w:instrText>
          </w:r>
          <w:r w:rsidR="00A64D46" w:rsidRPr="004E08A3">
            <w:rPr>
              <w:rFonts w:ascii="Arial" w:hAnsi="Arial" w:cs="Arial"/>
              <w:color w:val="000000" w:themeColor="text1"/>
              <w:lang w:val="cy-GB"/>
            </w:rPr>
            <w:instrText xml:space="preserve"> \m Gov16</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(Gallistl,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xml:space="preserve">., 2020; Lazar,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2015; Gov.uk, 2016)</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w:t>
      </w:r>
      <w:r w:rsidR="006A32F6" w:rsidRPr="004E08A3">
        <w:rPr>
          <w:rFonts w:ascii="Arial" w:hAnsi="Arial" w:cs="Arial"/>
          <w:color w:val="000000" w:themeColor="text1"/>
        </w:rPr>
        <w:t xml:space="preserve"> </w:t>
      </w:r>
      <w:r w:rsidR="00AC7CA0" w:rsidRPr="004E08A3">
        <w:rPr>
          <w:rFonts w:ascii="Arial" w:hAnsi="Arial" w:cs="Arial"/>
          <w:color w:val="000000" w:themeColor="text1"/>
        </w:rPr>
        <w:t xml:space="preserve">  </w:t>
      </w:r>
      <w:r w:rsidR="005154F8" w:rsidRPr="004E08A3">
        <w:rPr>
          <w:rFonts w:ascii="Arial" w:hAnsi="Arial" w:cs="Arial"/>
          <w:color w:val="000000" w:themeColor="text1"/>
        </w:rPr>
        <w:t xml:space="preserve">This view aligns with the social model of disability, as it frames digital exclusion as a consequence of societal structure rather than a deficit of the individual </w:t>
      </w:r>
      <w:sdt>
        <w:sdtPr>
          <w:rPr>
            <w:rFonts w:ascii="Arial" w:hAnsi="Arial" w:cs="Arial"/>
            <w:color w:val="000000" w:themeColor="text1"/>
          </w:rPr>
          <w:id w:val="489214942"/>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Sha10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(Shakespeare, 2010)</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D178F4" w:rsidRPr="004E08A3">
        <w:rPr>
          <w:rFonts w:ascii="Arial" w:hAnsi="Arial" w:cs="Arial"/>
          <w:color w:val="000000" w:themeColor="text1"/>
        </w:rPr>
        <w:t>While impairments can restrict digital inclusion, it can potentially be mitigated by design and support.</w:t>
      </w:r>
    </w:p>
    <w:p w14:paraId="2E8861E3" w14:textId="77777777" w:rsidR="00667A55" w:rsidRPr="004E08A3" w:rsidRDefault="00667A55" w:rsidP="00AC7CA0">
      <w:pPr>
        <w:spacing w:line="480" w:lineRule="auto"/>
        <w:jc w:val="both"/>
        <w:rPr>
          <w:rFonts w:ascii="Arial" w:hAnsi="Arial" w:cs="Arial"/>
          <w:color w:val="000000" w:themeColor="text1"/>
        </w:rPr>
      </w:pPr>
    </w:p>
    <w:p w14:paraId="0519EC14" w14:textId="2176723F" w:rsidR="00F75EE0" w:rsidRPr="004E08A3" w:rsidRDefault="00F75EE0" w:rsidP="00F75EE0">
      <w:pPr>
        <w:spacing w:line="480" w:lineRule="auto"/>
        <w:outlineLvl w:val="0"/>
        <w:rPr>
          <w:rFonts w:ascii="Arial" w:hAnsi="Arial" w:cs="Arial"/>
          <w:b/>
          <w:bCs/>
          <w:color w:val="000000" w:themeColor="text1"/>
          <w:sz w:val="28"/>
          <w:szCs w:val="28"/>
        </w:rPr>
      </w:pPr>
      <w:bookmarkStart w:id="19" w:name="_Toc205639615"/>
      <w:r w:rsidRPr="004E08A3">
        <w:rPr>
          <w:rFonts w:ascii="Arial" w:hAnsi="Arial" w:cs="Arial"/>
          <w:b/>
          <w:bCs/>
          <w:color w:val="000000" w:themeColor="text1"/>
          <w:sz w:val="28"/>
          <w:szCs w:val="28"/>
        </w:rPr>
        <w:t xml:space="preserve">2.4 </w:t>
      </w:r>
      <w:r w:rsidR="00AC7CA0" w:rsidRPr="004E08A3">
        <w:rPr>
          <w:rFonts w:ascii="Arial" w:hAnsi="Arial" w:cs="Arial"/>
          <w:b/>
          <w:bCs/>
          <w:color w:val="000000" w:themeColor="text1"/>
          <w:sz w:val="28"/>
          <w:szCs w:val="28"/>
        </w:rPr>
        <w:t>Rurality, poverty and digital</w:t>
      </w:r>
      <w:bookmarkEnd w:id="19"/>
      <w:r w:rsidR="00AC7CA0" w:rsidRPr="004E08A3">
        <w:rPr>
          <w:rFonts w:ascii="Arial" w:hAnsi="Arial" w:cs="Arial"/>
          <w:b/>
          <w:bCs/>
          <w:color w:val="000000" w:themeColor="text1"/>
          <w:sz w:val="28"/>
          <w:szCs w:val="28"/>
        </w:rPr>
        <w:t xml:space="preserve"> </w:t>
      </w:r>
    </w:p>
    <w:p w14:paraId="47712DA6" w14:textId="12B4DC91" w:rsidR="00AC7CA0" w:rsidRPr="004E08A3" w:rsidRDefault="00F75EE0" w:rsidP="00F75EE0">
      <w:pPr>
        <w:spacing w:line="480" w:lineRule="auto"/>
        <w:outlineLvl w:val="0"/>
        <w:rPr>
          <w:rFonts w:ascii="Arial" w:hAnsi="Arial" w:cs="Arial"/>
          <w:b/>
          <w:color w:val="000000" w:themeColor="text1"/>
          <w:sz w:val="36"/>
          <w:szCs w:val="36"/>
        </w:rPr>
      </w:pPr>
      <w:bookmarkStart w:id="20" w:name="_Toc205639616"/>
      <w:r w:rsidRPr="004E08A3">
        <w:rPr>
          <w:rFonts w:ascii="Arial" w:hAnsi="Arial" w:cs="Arial"/>
          <w:b/>
          <w:bCs/>
          <w:color w:val="000000" w:themeColor="text1"/>
        </w:rPr>
        <w:t xml:space="preserve">2.4.1 </w:t>
      </w:r>
      <w:r w:rsidR="00AC7CA0" w:rsidRPr="004E08A3">
        <w:rPr>
          <w:rFonts w:ascii="Arial" w:hAnsi="Arial" w:cs="Arial"/>
          <w:b/>
          <w:bCs/>
          <w:color w:val="000000" w:themeColor="text1"/>
        </w:rPr>
        <w:t>Rurality</w:t>
      </w:r>
      <w:bookmarkEnd w:id="20"/>
    </w:p>
    <w:p w14:paraId="5BF10F3F" w14:textId="11B346F5" w:rsidR="00AC7CA0" w:rsidRPr="004E08A3" w:rsidRDefault="00537317" w:rsidP="00AC7CA0">
      <w:pPr>
        <w:spacing w:line="480" w:lineRule="auto"/>
        <w:jc w:val="both"/>
        <w:rPr>
          <w:rFonts w:ascii="Arial" w:hAnsi="Arial" w:cs="Arial"/>
          <w:color w:val="000000" w:themeColor="text1"/>
        </w:rPr>
      </w:pPr>
      <w:r w:rsidRPr="004E08A3">
        <w:rPr>
          <w:rFonts w:ascii="Arial" w:hAnsi="Arial" w:cs="Arial"/>
          <w:color w:val="000000" w:themeColor="text1"/>
        </w:rPr>
        <w:t>Rurality does not have a fixed definition but varies depending on the purpose of the research</w:t>
      </w:r>
      <w:r w:rsidR="00813FC3" w:rsidRPr="004E08A3">
        <w:rPr>
          <w:rFonts w:ascii="Arial" w:hAnsi="Arial" w:cs="Arial"/>
          <w:color w:val="000000" w:themeColor="text1"/>
        </w:rPr>
        <w:t>. H</w:t>
      </w:r>
      <w:r w:rsidRPr="004E08A3">
        <w:rPr>
          <w:rFonts w:ascii="Arial" w:hAnsi="Arial" w:cs="Arial"/>
          <w:color w:val="000000" w:themeColor="text1"/>
        </w:rPr>
        <w:t xml:space="preserve">owever, providing one for this study will help better recommend how its effects can be alleviated </w:t>
      </w:r>
      <w:sdt>
        <w:sdtPr>
          <w:rPr>
            <w:rFonts w:ascii="Arial" w:hAnsi="Arial" w:cs="Arial"/>
            <w:color w:val="000000" w:themeColor="text1"/>
          </w:rPr>
          <w:id w:val="-1429649876"/>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Def21 \l 1106  \m Sta08</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(Nelson,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2021; Statistics for Wales, 2008)</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846141" w:rsidRPr="004E08A3">
        <w:rPr>
          <w:rFonts w:ascii="Arial" w:hAnsi="Arial" w:cs="Arial"/>
          <w:color w:val="000000" w:themeColor="text1"/>
        </w:rPr>
        <w:t>Wales is a rural place and especially the count</w:t>
      </w:r>
      <w:r w:rsidR="0093597D" w:rsidRPr="004E08A3">
        <w:rPr>
          <w:rFonts w:ascii="Arial" w:hAnsi="Arial" w:cs="Arial"/>
          <w:color w:val="000000" w:themeColor="text1"/>
        </w:rPr>
        <w:t xml:space="preserve">y is as well with </w:t>
      </w:r>
      <w:r w:rsidR="00D66231" w:rsidRPr="004E08A3">
        <w:rPr>
          <w:rFonts w:ascii="Arial" w:hAnsi="Arial" w:cs="Arial"/>
          <w:color w:val="000000" w:themeColor="text1"/>
        </w:rPr>
        <w:t xml:space="preserve">a population of </w:t>
      </w:r>
      <w:r w:rsidR="00B933E5" w:rsidRPr="004E08A3">
        <w:rPr>
          <w:rFonts w:ascii="Arial" w:hAnsi="Arial" w:cs="Arial"/>
          <w:color w:val="000000" w:themeColor="text1"/>
        </w:rPr>
        <w:t>fifty-seven</w:t>
      </w:r>
      <w:r w:rsidR="002B117F" w:rsidRPr="004E08A3">
        <w:rPr>
          <w:rFonts w:ascii="Arial" w:hAnsi="Arial" w:cs="Arial"/>
          <w:color w:val="000000" w:themeColor="text1"/>
        </w:rPr>
        <w:t xml:space="preserve"> people per kilometre</w:t>
      </w:r>
      <w:sdt>
        <w:sdtPr>
          <w:rPr>
            <w:rFonts w:ascii="Arial" w:hAnsi="Arial" w:cs="Arial"/>
            <w:color w:val="000000" w:themeColor="text1"/>
          </w:rPr>
          <w:id w:val="-1908452100"/>
          <w:citation/>
        </w:sdtPr>
        <w:sdtEndPr/>
        <w:sdtContent>
          <w:r w:rsidR="00B93CA8" w:rsidRPr="004E08A3">
            <w:rPr>
              <w:rFonts w:ascii="Arial" w:hAnsi="Arial" w:cs="Arial"/>
              <w:color w:val="000000" w:themeColor="text1"/>
            </w:rPr>
            <w:fldChar w:fldCharType="begin"/>
          </w:r>
          <w:r w:rsidR="00B93CA8" w:rsidRPr="004E08A3">
            <w:rPr>
              <w:rFonts w:ascii="Arial" w:hAnsi="Arial" w:cs="Arial"/>
              <w:color w:val="000000" w:themeColor="text1"/>
              <w:lang w:val="cy-GB"/>
            </w:rPr>
            <w:instrText xml:space="preserve"> CITATION Off22 \l 1106 </w:instrText>
          </w:r>
          <w:r w:rsidR="00B93CA8" w:rsidRPr="004E08A3">
            <w:rPr>
              <w:rFonts w:ascii="Arial" w:hAnsi="Arial" w:cs="Arial"/>
              <w:color w:val="000000" w:themeColor="text1"/>
            </w:rPr>
            <w:fldChar w:fldCharType="separate"/>
          </w:r>
          <w:r w:rsidR="00B93CA8" w:rsidRPr="004E08A3">
            <w:rPr>
              <w:rFonts w:ascii="Arial" w:hAnsi="Arial" w:cs="Arial"/>
              <w:noProof/>
              <w:color w:val="000000" w:themeColor="text1"/>
              <w:lang w:val="cy-GB"/>
            </w:rPr>
            <w:t xml:space="preserve"> (Office for National Statistics, 2022)</w:t>
          </w:r>
          <w:r w:rsidR="00B93CA8" w:rsidRPr="004E08A3">
            <w:rPr>
              <w:rFonts w:ascii="Arial" w:hAnsi="Arial" w:cs="Arial"/>
              <w:color w:val="000000" w:themeColor="text1"/>
            </w:rPr>
            <w:fldChar w:fldCharType="end"/>
          </w:r>
        </w:sdtContent>
      </w:sdt>
      <w:r w:rsidR="00B93CA8" w:rsidRPr="004E08A3">
        <w:rPr>
          <w:rFonts w:ascii="Arial" w:hAnsi="Arial" w:cs="Arial"/>
          <w:color w:val="000000" w:themeColor="text1"/>
        </w:rPr>
        <w:t xml:space="preserve">. </w:t>
      </w:r>
      <w:r w:rsidR="00A50346" w:rsidRPr="004E08A3">
        <w:rPr>
          <w:rFonts w:ascii="Arial" w:hAnsi="Arial" w:cs="Arial"/>
          <w:color w:val="000000" w:themeColor="text1"/>
        </w:rPr>
        <w:t>These differences are highlighted as, at times, rural areas may appear more impoverished than urban areas, and at other times, less so</w:t>
      </w:r>
      <w:r w:rsidR="00AC7CA0" w:rsidRPr="004E08A3">
        <w:rPr>
          <w:rFonts w:ascii="Arial" w:hAnsi="Arial" w:cs="Arial"/>
          <w:color w:val="000000" w:themeColor="text1"/>
        </w:rPr>
        <w:t xml:space="preserve"> </w:t>
      </w:r>
      <w:sdt>
        <w:sdtPr>
          <w:rPr>
            <w:rFonts w:ascii="Arial" w:hAnsi="Arial" w:cs="Arial"/>
            <w:color w:val="000000" w:themeColor="text1"/>
          </w:rPr>
          <w:id w:val="2022891128"/>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Ben19 \l 1106 </w:instrText>
          </w:r>
          <w:r w:rsidR="00B933E5" w:rsidRPr="004E08A3">
            <w:rPr>
              <w:rFonts w:ascii="Arial" w:hAnsi="Arial" w:cs="Arial"/>
              <w:color w:val="000000" w:themeColor="text1"/>
              <w:lang w:val="cy-GB"/>
            </w:rPr>
            <w:instrText xml:space="preserve"> \m Har05</w:instrText>
          </w:r>
          <w:r w:rsidR="00AC7CA0" w:rsidRPr="004E08A3">
            <w:rPr>
              <w:rFonts w:ascii="Arial" w:hAnsi="Arial" w:cs="Arial"/>
              <w:color w:val="000000" w:themeColor="text1"/>
            </w:rPr>
            <w:fldChar w:fldCharType="separate"/>
          </w:r>
          <w:r w:rsidR="00B933E5" w:rsidRPr="004E08A3">
            <w:rPr>
              <w:rFonts w:ascii="Arial" w:hAnsi="Arial" w:cs="Arial"/>
              <w:noProof/>
              <w:color w:val="000000" w:themeColor="text1"/>
              <w:lang w:val="cy-GB"/>
            </w:rPr>
            <w:t>(Bennett, et al., 2019; Hart, et al., 2005)</w:t>
          </w:r>
          <w:r w:rsidR="00AC7CA0" w:rsidRPr="004E08A3">
            <w:rPr>
              <w:rFonts w:ascii="Arial" w:hAnsi="Arial" w:cs="Arial"/>
              <w:color w:val="000000" w:themeColor="text1"/>
            </w:rPr>
            <w:fldChar w:fldCharType="end"/>
          </w:r>
        </w:sdtContent>
      </w:sdt>
      <w:r w:rsidR="006B54F6" w:rsidRPr="004E08A3">
        <w:rPr>
          <w:rFonts w:ascii="Arial" w:hAnsi="Arial" w:cs="Arial"/>
          <w:color w:val="000000" w:themeColor="text1"/>
        </w:rPr>
        <w:t xml:space="preserve"> In its most basic form, rurality is defined as somewhere that is not urban </w:t>
      </w:r>
      <w:sdt>
        <w:sdtPr>
          <w:rPr>
            <w:rFonts w:ascii="Arial" w:hAnsi="Arial" w:cs="Arial"/>
            <w:color w:val="000000" w:themeColor="text1"/>
          </w:rPr>
          <w:id w:val="-1692592586"/>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Min08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(Minore,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2008)</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w:t>
      </w:r>
      <w:r w:rsidR="00EF65D6" w:rsidRPr="004E08A3">
        <w:rPr>
          <w:rFonts w:ascii="Arial" w:hAnsi="Arial" w:cs="Arial"/>
          <w:color w:val="000000" w:themeColor="text1"/>
        </w:rPr>
        <w:t xml:space="preserve"> This can be further expanded, with some definitions using commuting times or population</w:t>
      </w:r>
      <w:r w:rsidR="00DB780E" w:rsidRPr="004E08A3">
        <w:rPr>
          <w:rFonts w:ascii="Arial" w:hAnsi="Arial" w:cs="Arial"/>
          <w:color w:val="000000" w:themeColor="text1"/>
        </w:rPr>
        <w:t xml:space="preserve">. </w:t>
      </w:r>
      <w:sdt>
        <w:sdtPr>
          <w:rPr>
            <w:rFonts w:ascii="Arial" w:hAnsi="Arial" w:cs="Arial"/>
            <w:color w:val="000000" w:themeColor="text1"/>
          </w:rPr>
          <w:id w:val="-1941285320"/>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CITATION Dalfan7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(Age UK, 2024b)</w:t>
          </w:r>
          <w:r w:rsidR="00AC7CA0" w:rsidRPr="004E08A3">
            <w:rPr>
              <w:rFonts w:ascii="Arial" w:hAnsi="Arial" w:cs="Arial"/>
              <w:color w:val="000000" w:themeColor="text1"/>
            </w:rPr>
            <w:fldChar w:fldCharType="end"/>
          </w:r>
        </w:sdtContent>
      </w:sdt>
      <w:r w:rsidR="00D15EE1" w:rsidRPr="004E08A3">
        <w:rPr>
          <w:rFonts w:ascii="Arial" w:hAnsi="Arial" w:cs="Arial"/>
          <w:color w:val="000000" w:themeColor="text1"/>
        </w:rPr>
        <w:t xml:space="preserve"> </w:t>
      </w:r>
      <w:r w:rsidR="00DB780E" w:rsidRPr="004E08A3">
        <w:rPr>
          <w:rFonts w:ascii="Arial" w:hAnsi="Arial" w:cs="Arial"/>
          <w:color w:val="000000" w:themeColor="text1"/>
        </w:rPr>
        <w:t xml:space="preserve"> </w:t>
      </w:r>
      <w:r w:rsidR="005109E3" w:rsidRPr="004E08A3">
        <w:rPr>
          <w:rFonts w:ascii="Arial" w:hAnsi="Arial" w:cs="Arial"/>
          <w:color w:val="000000" w:themeColor="text1"/>
        </w:rPr>
        <w:t xml:space="preserve">A population density below 150 people per kilometre can be </w:t>
      </w:r>
      <w:r w:rsidR="000246C9" w:rsidRPr="004E08A3">
        <w:rPr>
          <w:rFonts w:ascii="Arial" w:hAnsi="Arial" w:cs="Arial"/>
          <w:color w:val="000000" w:themeColor="text1"/>
        </w:rPr>
        <w:t>used to</w:t>
      </w:r>
      <w:r w:rsidR="005109E3" w:rsidRPr="004E08A3">
        <w:rPr>
          <w:rFonts w:ascii="Arial" w:hAnsi="Arial" w:cs="Arial"/>
          <w:color w:val="000000" w:themeColor="text1"/>
        </w:rPr>
        <w:t xml:space="preserve"> define somewhere as rural</w:t>
      </w:r>
      <w:sdt>
        <w:sdtPr>
          <w:rPr>
            <w:rFonts w:ascii="Arial" w:hAnsi="Arial" w:cs="Arial"/>
            <w:color w:val="000000" w:themeColor="text1"/>
          </w:rPr>
          <w:id w:val="1797026919"/>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Wal06 \l 1106  \m Wal151 \m Ste13</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(Waldorf, 2006; Waldorf &amp; Kim, 2015; Goss, 2013)</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010830" w:rsidRPr="004E08A3">
        <w:rPr>
          <w:rFonts w:ascii="Arial" w:hAnsi="Arial" w:cs="Arial"/>
          <w:color w:val="000000" w:themeColor="text1"/>
        </w:rPr>
        <w:t xml:space="preserve">Smailes </w:t>
      </w:r>
      <w:r w:rsidR="00010830" w:rsidRPr="004E08A3">
        <w:rPr>
          <w:rFonts w:ascii="Arial" w:hAnsi="Arial" w:cs="Arial"/>
          <w:i/>
          <w:iCs/>
          <w:color w:val="000000" w:themeColor="text1"/>
        </w:rPr>
        <w:t>et al</w:t>
      </w:r>
      <w:r w:rsidR="00010830" w:rsidRPr="004E08A3">
        <w:rPr>
          <w:rFonts w:ascii="Arial" w:hAnsi="Arial" w:cs="Arial"/>
          <w:color w:val="000000" w:themeColor="text1"/>
        </w:rPr>
        <w:t xml:space="preserve">. (2002) argued that this was too simplistic for western economies and that changing densities between areas should be considered.  </w:t>
      </w:r>
      <w:sdt>
        <w:sdtPr>
          <w:rPr>
            <w:rFonts w:ascii="Arial" w:hAnsi="Arial" w:cs="Arial"/>
            <w:color w:val="000000" w:themeColor="text1"/>
          </w:rPr>
          <w:id w:val="-1726365940"/>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Sma02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(Smailes,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2002)</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B93CA8" w:rsidRPr="004E08A3">
        <w:rPr>
          <w:rFonts w:ascii="Arial" w:hAnsi="Arial" w:cs="Arial"/>
          <w:color w:val="000000" w:themeColor="text1"/>
        </w:rPr>
        <w:t xml:space="preserve">As seen before the county </w:t>
      </w:r>
      <w:r w:rsidR="00C805C9" w:rsidRPr="004E08A3">
        <w:rPr>
          <w:rFonts w:ascii="Arial" w:hAnsi="Arial" w:cs="Arial"/>
          <w:color w:val="000000" w:themeColor="text1"/>
        </w:rPr>
        <w:t xml:space="preserve">has a population density of fifty-seven people per kilometre, well below the 150 needed </w:t>
      </w:r>
      <w:sdt>
        <w:sdtPr>
          <w:rPr>
            <w:rFonts w:ascii="Arial" w:hAnsi="Arial" w:cs="Arial"/>
            <w:color w:val="000000" w:themeColor="text1"/>
          </w:rPr>
          <w:id w:val="338516795"/>
          <w:citation/>
        </w:sdtPr>
        <w:sdtEndPr/>
        <w:sdtContent>
          <w:r w:rsidR="00AC7CA0" w:rsidRPr="004E08A3">
            <w:rPr>
              <w:rFonts w:ascii="Arial" w:hAnsi="Arial" w:cs="Arial"/>
              <w:color w:val="000000" w:themeColor="text1"/>
            </w:rPr>
            <w:fldChar w:fldCharType="begin"/>
          </w:r>
          <w:r w:rsidR="00AC7CA0" w:rsidRPr="004E08A3">
            <w:rPr>
              <w:rFonts w:ascii="Arial" w:hAnsi="Arial" w:cs="Arial"/>
              <w:color w:val="000000" w:themeColor="text1"/>
              <w:lang w:val="cy-GB"/>
            </w:rPr>
            <w:instrText xml:space="preserve"> CITATION Off \l 1106 </w:instrText>
          </w:r>
          <w:r w:rsidR="00AC7CA0"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(Office for National Statistics, 2022)</w:t>
          </w:r>
          <w:r w:rsidR="00AC7CA0" w:rsidRPr="004E08A3">
            <w:rPr>
              <w:rFonts w:ascii="Arial" w:hAnsi="Arial" w:cs="Arial"/>
              <w:color w:val="000000" w:themeColor="text1"/>
            </w:rPr>
            <w:fldChar w:fldCharType="end"/>
          </w:r>
        </w:sdtContent>
      </w:sdt>
      <w:r w:rsidR="00AC7CA0" w:rsidRPr="004E08A3">
        <w:rPr>
          <w:rFonts w:ascii="Arial" w:hAnsi="Arial" w:cs="Arial"/>
          <w:color w:val="000000" w:themeColor="text1"/>
        </w:rPr>
        <w:t xml:space="preserve">. </w:t>
      </w:r>
      <w:r w:rsidR="006A67BE" w:rsidRPr="004E08A3">
        <w:rPr>
          <w:rFonts w:ascii="Arial" w:hAnsi="Arial" w:cs="Arial"/>
          <w:color w:val="000000" w:themeColor="text1"/>
        </w:rPr>
        <w:t>This definition shall be used as it comes from the government for the sake of simplicity</w:t>
      </w:r>
      <w:r w:rsidR="005E39EE" w:rsidRPr="004E08A3">
        <w:rPr>
          <w:rFonts w:ascii="Arial" w:hAnsi="Arial" w:cs="Arial"/>
          <w:color w:val="000000" w:themeColor="text1"/>
        </w:rPr>
        <w:t>.</w:t>
      </w:r>
    </w:p>
    <w:p w14:paraId="49E2CAD7" w14:textId="0B14B577" w:rsidR="00AC7CA0" w:rsidRPr="004E08A3" w:rsidRDefault="00F75EE0" w:rsidP="00F75EE0">
      <w:pPr>
        <w:spacing w:line="480" w:lineRule="auto"/>
        <w:outlineLvl w:val="0"/>
        <w:rPr>
          <w:rFonts w:ascii="Arial" w:hAnsi="Arial" w:cs="Arial"/>
          <w:b/>
          <w:color w:val="000000" w:themeColor="text1"/>
          <w:sz w:val="36"/>
          <w:szCs w:val="36"/>
        </w:rPr>
      </w:pPr>
      <w:bookmarkStart w:id="21" w:name="_Toc205639617"/>
      <w:r w:rsidRPr="004E08A3">
        <w:rPr>
          <w:rFonts w:ascii="Arial" w:hAnsi="Arial" w:cs="Arial"/>
          <w:b/>
          <w:bCs/>
          <w:color w:val="000000" w:themeColor="text1"/>
        </w:rPr>
        <w:t xml:space="preserve">2.4.2 </w:t>
      </w:r>
      <w:r w:rsidR="00AC7CA0" w:rsidRPr="004E08A3">
        <w:rPr>
          <w:rFonts w:ascii="Arial" w:hAnsi="Arial" w:cs="Arial"/>
          <w:b/>
          <w:color w:val="000000" w:themeColor="text1"/>
        </w:rPr>
        <w:t>Poverty and low income</w:t>
      </w:r>
      <w:bookmarkEnd w:id="21"/>
    </w:p>
    <w:p w14:paraId="710134D9" w14:textId="23F27F76" w:rsidR="00AF3E72" w:rsidRPr="004E08A3" w:rsidRDefault="00AC7CA0" w:rsidP="00AC7CA0">
      <w:pPr>
        <w:spacing w:line="480" w:lineRule="auto"/>
        <w:jc w:val="both"/>
        <w:rPr>
          <w:rFonts w:ascii="Arial" w:hAnsi="Arial" w:cs="Arial"/>
          <w:color w:val="000000" w:themeColor="text1"/>
        </w:rPr>
      </w:pPr>
      <w:r w:rsidRPr="004E08A3">
        <w:rPr>
          <w:rFonts w:ascii="Arial" w:hAnsi="Arial" w:cs="Arial"/>
          <w:color w:val="000000" w:themeColor="text1"/>
        </w:rPr>
        <w:t>Poverty often act</w:t>
      </w:r>
      <w:r w:rsidR="00CD4202" w:rsidRPr="004E08A3">
        <w:rPr>
          <w:rFonts w:ascii="Arial" w:hAnsi="Arial" w:cs="Arial"/>
          <w:color w:val="000000" w:themeColor="text1"/>
        </w:rPr>
        <w:t>s</w:t>
      </w:r>
      <w:r w:rsidRPr="004E08A3">
        <w:rPr>
          <w:rFonts w:ascii="Arial" w:hAnsi="Arial" w:cs="Arial"/>
          <w:color w:val="000000" w:themeColor="text1"/>
        </w:rPr>
        <w:t xml:space="preserve"> as one of the largest barriers</w:t>
      </w:r>
      <w:sdt>
        <w:sdtPr>
          <w:rPr>
            <w:rFonts w:ascii="Arial" w:hAnsi="Arial" w:cs="Arial"/>
            <w:color w:val="000000" w:themeColor="text1"/>
          </w:rPr>
          <w:id w:val="-1860191609"/>
          <w:citation/>
        </w:sdtPr>
        <w:sdtEndPr/>
        <w:sdtContent>
          <w:r w:rsidRPr="004E08A3">
            <w:rPr>
              <w:rFonts w:ascii="Arial" w:hAnsi="Arial" w:cs="Arial"/>
              <w:color w:val="000000" w:themeColor="text1"/>
            </w:rPr>
            <w:fldChar w:fldCharType="begin"/>
          </w:r>
          <w:r w:rsidRPr="004E08A3">
            <w:rPr>
              <w:rFonts w:ascii="Arial" w:hAnsi="Arial" w:cs="Arial"/>
              <w:color w:val="000000" w:themeColor="text1"/>
              <w:lang w:val="cy-GB"/>
            </w:rPr>
            <w:instrText xml:space="preserve"> CITATION Lee17 \l 1106 </w:instrText>
          </w:r>
          <w:r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(Lee &amp; Whitacre, 2017)</w:t>
          </w:r>
          <w:r w:rsidRPr="004E08A3">
            <w:rPr>
              <w:rFonts w:ascii="Arial" w:hAnsi="Arial" w:cs="Arial"/>
              <w:color w:val="000000" w:themeColor="text1"/>
            </w:rPr>
            <w:fldChar w:fldCharType="end"/>
          </w:r>
        </w:sdtContent>
      </w:sdt>
      <w:r w:rsidRPr="004E08A3">
        <w:rPr>
          <w:rFonts w:ascii="Arial" w:hAnsi="Arial" w:cs="Arial"/>
          <w:color w:val="000000" w:themeColor="text1"/>
        </w:rPr>
        <w:t xml:space="preserve">. </w:t>
      </w:r>
      <w:r w:rsidR="0091783D" w:rsidRPr="004E08A3">
        <w:rPr>
          <w:rFonts w:ascii="Arial" w:hAnsi="Arial" w:cs="Arial"/>
          <w:color w:val="000000" w:themeColor="text1"/>
        </w:rPr>
        <w:t xml:space="preserve">The concept of digital by default becomes significant here, as those who rely on it are most commonly from groups that are digitally excluded (DE) </w:t>
      </w:r>
      <w:sdt>
        <w:sdtPr>
          <w:rPr>
            <w:rFonts w:ascii="Arial" w:hAnsi="Arial" w:cs="Arial"/>
            <w:color w:val="000000" w:themeColor="text1"/>
          </w:rPr>
          <w:id w:val="1218012721"/>
          <w:citation/>
        </w:sdtPr>
        <w:sdtEndPr/>
        <w:sdtContent>
          <w:r w:rsidRPr="004E08A3">
            <w:rPr>
              <w:rFonts w:ascii="Arial" w:hAnsi="Arial" w:cs="Arial"/>
              <w:color w:val="000000" w:themeColor="text1"/>
            </w:rPr>
            <w:fldChar w:fldCharType="begin"/>
          </w:r>
          <w:r w:rsidRPr="004E08A3">
            <w:rPr>
              <w:rFonts w:ascii="Arial" w:hAnsi="Arial" w:cs="Arial"/>
              <w:color w:val="000000" w:themeColor="text1"/>
              <w:lang w:val="cy-GB"/>
            </w:rPr>
            <w:instrText xml:space="preserve"> CITATION Yat15 \l 1106  \m Cab13</w:instrText>
          </w:r>
          <w:r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(Yates,</w:t>
          </w:r>
          <w:r w:rsidR="004D4E56" w:rsidRPr="004E08A3">
            <w:rPr>
              <w:rFonts w:ascii="Arial" w:hAnsi="Arial" w:cs="Arial"/>
              <w:i/>
              <w:iCs/>
              <w:noProof/>
              <w:color w:val="000000" w:themeColor="text1"/>
              <w:lang w:val="cy-GB"/>
            </w:rPr>
            <w:t xml:space="preserve"> et al.</w:t>
          </w:r>
          <w:r w:rsidR="004D4E56" w:rsidRPr="004E08A3">
            <w:rPr>
              <w:rFonts w:ascii="Arial" w:hAnsi="Arial" w:cs="Arial"/>
              <w:noProof/>
              <w:color w:val="000000" w:themeColor="text1"/>
              <w:lang w:val="cy-GB"/>
            </w:rPr>
            <w:t>, 2015a; Cabinet Office, 2013)</w:t>
          </w:r>
          <w:r w:rsidRPr="004E08A3">
            <w:rPr>
              <w:rFonts w:ascii="Arial" w:hAnsi="Arial" w:cs="Arial"/>
              <w:color w:val="000000" w:themeColor="text1"/>
            </w:rPr>
            <w:fldChar w:fldCharType="end"/>
          </w:r>
        </w:sdtContent>
      </w:sdt>
      <w:r w:rsidRPr="004E08A3">
        <w:rPr>
          <w:rFonts w:ascii="Arial" w:hAnsi="Arial" w:cs="Arial"/>
          <w:color w:val="000000" w:themeColor="text1"/>
        </w:rPr>
        <w:t xml:space="preserve">. </w:t>
      </w:r>
      <w:r w:rsidR="00904245" w:rsidRPr="004E08A3">
        <w:rPr>
          <w:rFonts w:ascii="Arial" w:hAnsi="Arial" w:cs="Arial"/>
          <w:color w:val="000000" w:themeColor="text1"/>
        </w:rPr>
        <w:t xml:space="preserve">Poverty is defined by the UK government as a household earning below 60% of the median income </w:t>
      </w:r>
      <w:sdt>
        <w:sdtPr>
          <w:rPr>
            <w:rFonts w:ascii="Arial" w:hAnsi="Arial" w:cs="Arial"/>
            <w:color w:val="000000" w:themeColor="text1"/>
          </w:rPr>
          <w:id w:val="-1887870804"/>
          <w:citation/>
        </w:sdtPr>
        <w:sdtEndPr/>
        <w:sdtContent>
          <w:r w:rsidRPr="004E08A3">
            <w:rPr>
              <w:rFonts w:ascii="Arial" w:hAnsi="Arial" w:cs="Arial"/>
              <w:color w:val="000000" w:themeColor="text1"/>
            </w:rPr>
            <w:fldChar w:fldCharType="begin"/>
          </w:r>
          <w:r w:rsidRPr="004E08A3">
            <w:rPr>
              <w:rFonts w:ascii="Arial" w:hAnsi="Arial" w:cs="Arial"/>
              <w:color w:val="000000" w:themeColor="text1"/>
              <w:lang w:val="cy-GB"/>
            </w:rPr>
            <w:instrText xml:space="preserve"> CITATION Hou25 \l 1106 </w:instrText>
          </w:r>
          <w:r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(House of Commons Library, 2025)</w:t>
          </w:r>
          <w:r w:rsidRPr="004E08A3">
            <w:rPr>
              <w:rFonts w:ascii="Arial" w:hAnsi="Arial" w:cs="Arial"/>
              <w:color w:val="000000" w:themeColor="text1"/>
            </w:rPr>
            <w:fldChar w:fldCharType="end"/>
          </w:r>
        </w:sdtContent>
      </w:sdt>
      <w:r w:rsidRPr="004E08A3">
        <w:rPr>
          <w:rFonts w:ascii="Arial" w:hAnsi="Arial" w:cs="Arial"/>
          <w:color w:val="000000" w:themeColor="text1"/>
        </w:rPr>
        <w:t xml:space="preserve">. </w:t>
      </w:r>
      <w:r w:rsidR="00D05057" w:rsidRPr="004E08A3">
        <w:rPr>
          <w:rFonts w:ascii="Arial" w:hAnsi="Arial" w:cs="Arial"/>
          <w:color w:val="000000" w:themeColor="text1"/>
        </w:rPr>
        <w:t xml:space="preserve">While this is a factor for the study, only rough economic data </w:t>
      </w:r>
      <w:r w:rsidR="005E39EE" w:rsidRPr="004E08A3">
        <w:rPr>
          <w:rFonts w:ascii="Arial" w:hAnsi="Arial" w:cs="Arial"/>
          <w:color w:val="000000" w:themeColor="text1"/>
        </w:rPr>
        <w:t xml:space="preserve">was </w:t>
      </w:r>
      <w:r w:rsidR="00D05057" w:rsidRPr="004E08A3">
        <w:rPr>
          <w:rFonts w:ascii="Arial" w:hAnsi="Arial" w:cs="Arial"/>
          <w:color w:val="000000" w:themeColor="text1"/>
        </w:rPr>
        <w:t>collected,</w:t>
      </w:r>
      <w:r w:rsidR="005E39EE" w:rsidRPr="004E08A3">
        <w:rPr>
          <w:rFonts w:ascii="Arial" w:hAnsi="Arial" w:cs="Arial"/>
          <w:color w:val="000000" w:themeColor="text1"/>
        </w:rPr>
        <w:t xml:space="preserve"> to</w:t>
      </w:r>
      <w:r w:rsidR="00D05057" w:rsidRPr="004E08A3">
        <w:rPr>
          <w:rFonts w:ascii="Arial" w:hAnsi="Arial" w:cs="Arial"/>
          <w:color w:val="000000" w:themeColor="text1"/>
        </w:rPr>
        <w:t xml:space="preserve"> contrast</w:t>
      </w:r>
      <w:r w:rsidR="005E39EE" w:rsidRPr="004E08A3">
        <w:rPr>
          <w:rFonts w:ascii="Arial" w:hAnsi="Arial" w:cs="Arial"/>
          <w:color w:val="000000" w:themeColor="text1"/>
        </w:rPr>
        <w:t xml:space="preserve"> </w:t>
      </w:r>
      <w:r w:rsidR="00D05057" w:rsidRPr="004E08A3">
        <w:rPr>
          <w:rFonts w:ascii="Arial" w:hAnsi="Arial" w:cs="Arial"/>
          <w:color w:val="000000" w:themeColor="text1"/>
        </w:rPr>
        <w:t xml:space="preserve">higher and lower earners and </w:t>
      </w:r>
      <w:r w:rsidR="005E39EE" w:rsidRPr="004E08A3">
        <w:rPr>
          <w:rFonts w:ascii="Arial" w:hAnsi="Arial" w:cs="Arial"/>
          <w:color w:val="000000" w:themeColor="text1"/>
        </w:rPr>
        <w:t xml:space="preserve">their experiences </w:t>
      </w:r>
      <w:r w:rsidR="00D05057" w:rsidRPr="004E08A3">
        <w:rPr>
          <w:rFonts w:ascii="Arial" w:hAnsi="Arial" w:cs="Arial"/>
          <w:color w:val="000000" w:themeColor="text1"/>
        </w:rPr>
        <w:t xml:space="preserve">of digital technology (DT) to see how these differ. This was done for two reasons. First, surveys with fewer questions on income had higher response rates </w:t>
      </w:r>
      <w:sdt>
        <w:sdtPr>
          <w:rPr>
            <w:rFonts w:ascii="Arial" w:hAnsi="Arial" w:cs="Arial"/>
            <w:color w:val="000000" w:themeColor="text1"/>
          </w:rPr>
          <w:id w:val="1996230602"/>
          <w:citation/>
        </w:sdtPr>
        <w:sdtEndPr/>
        <w:sdtContent>
          <w:r w:rsidR="002F5B28" w:rsidRPr="004E08A3">
            <w:rPr>
              <w:rFonts w:ascii="Arial" w:hAnsi="Arial" w:cs="Arial"/>
              <w:color w:val="000000" w:themeColor="text1"/>
            </w:rPr>
            <w:fldChar w:fldCharType="begin"/>
          </w:r>
          <w:r w:rsidR="002F5B28" w:rsidRPr="004E08A3">
            <w:rPr>
              <w:rFonts w:ascii="Arial" w:hAnsi="Arial" w:cs="Arial"/>
              <w:color w:val="000000" w:themeColor="text1"/>
              <w:lang w:val="cy-GB"/>
            </w:rPr>
            <w:instrText xml:space="preserve"> CITATION Off16 \l 1106 </w:instrText>
          </w:r>
          <w:r w:rsidR="002F5B28"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(Office for National Statistics, 2016)</w:t>
          </w:r>
          <w:r w:rsidR="002F5B28" w:rsidRPr="004E08A3">
            <w:rPr>
              <w:rFonts w:ascii="Arial" w:hAnsi="Arial" w:cs="Arial"/>
              <w:color w:val="000000" w:themeColor="text1"/>
            </w:rPr>
            <w:fldChar w:fldCharType="end"/>
          </w:r>
        </w:sdtContent>
      </w:sdt>
      <w:r w:rsidR="002F5B28" w:rsidRPr="004E08A3">
        <w:rPr>
          <w:rFonts w:ascii="Arial" w:hAnsi="Arial" w:cs="Arial"/>
          <w:color w:val="000000" w:themeColor="text1"/>
        </w:rPr>
        <w:t>.</w:t>
      </w:r>
      <w:r w:rsidR="00C34DBC" w:rsidRPr="004E08A3">
        <w:rPr>
          <w:rFonts w:ascii="Arial" w:hAnsi="Arial" w:cs="Arial"/>
          <w:color w:val="000000" w:themeColor="text1"/>
        </w:rPr>
        <w:t xml:space="preserve"> </w:t>
      </w:r>
      <w:r w:rsidR="00D61BBA" w:rsidRPr="004E08A3">
        <w:rPr>
          <w:rFonts w:ascii="Arial" w:hAnsi="Arial" w:cs="Arial"/>
          <w:color w:val="000000" w:themeColor="text1"/>
        </w:rPr>
        <w:t>The other reason is that income can be a sensitive topic and may be seen as an invasion of privacy, risking offense and greater hesitation to answer further questions</w:t>
      </w:r>
      <w:r w:rsidR="003C7E5C" w:rsidRPr="004E08A3">
        <w:rPr>
          <w:rFonts w:ascii="Arial" w:hAnsi="Arial" w:cs="Arial"/>
          <w:color w:val="000000" w:themeColor="text1"/>
        </w:rPr>
        <w:t xml:space="preserve"> and</w:t>
      </w:r>
      <w:r w:rsidR="00D61BBA" w:rsidRPr="004E08A3">
        <w:rPr>
          <w:rFonts w:ascii="Arial" w:hAnsi="Arial" w:cs="Arial"/>
          <w:color w:val="000000" w:themeColor="text1"/>
        </w:rPr>
        <w:t xml:space="preserve"> </w:t>
      </w:r>
      <w:proofErr w:type="gramStart"/>
      <w:r w:rsidR="00D61BBA" w:rsidRPr="004E08A3">
        <w:rPr>
          <w:rFonts w:ascii="Arial" w:hAnsi="Arial" w:cs="Arial"/>
          <w:color w:val="000000" w:themeColor="text1"/>
        </w:rPr>
        <w:t>In</w:t>
      </w:r>
      <w:proofErr w:type="gramEnd"/>
      <w:r w:rsidR="00D61BBA" w:rsidRPr="004E08A3">
        <w:rPr>
          <w:rFonts w:ascii="Arial" w:hAnsi="Arial" w:cs="Arial"/>
          <w:color w:val="000000" w:themeColor="text1"/>
        </w:rPr>
        <w:t xml:space="preserve"> a focus group, this could disrupt the flow of conversation </w:t>
      </w:r>
      <w:sdt>
        <w:sdtPr>
          <w:rPr>
            <w:rFonts w:ascii="Arial" w:hAnsi="Arial" w:cs="Arial"/>
            <w:color w:val="000000" w:themeColor="text1"/>
          </w:rPr>
          <w:id w:val="-1265380250"/>
          <w:citation/>
        </w:sdtPr>
        <w:sdtEndPr/>
        <w:sdtContent>
          <w:r w:rsidR="00AF2C71" w:rsidRPr="004E08A3">
            <w:rPr>
              <w:rFonts w:ascii="Arial" w:hAnsi="Arial" w:cs="Arial"/>
              <w:color w:val="000000" w:themeColor="text1"/>
            </w:rPr>
            <w:fldChar w:fldCharType="begin"/>
          </w:r>
          <w:r w:rsidR="00AF2C71" w:rsidRPr="004E08A3">
            <w:rPr>
              <w:rFonts w:ascii="Arial" w:hAnsi="Arial" w:cs="Arial"/>
              <w:color w:val="000000" w:themeColor="text1"/>
              <w:lang w:val="cy-GB"/>
            </w:rPr>
            <w:instrText xml:space="preserve"> CITATION Tou07 \l 1106 </w:instrText>
          </w:r>
          <w:r w:rsidR="00AF2C71"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(Tourangeau &amp; Yan, 2007)</w:t>
          </w:r>
          <w:r w:rsidR="00AF2C71" w:rsidRPr="004E08A3">
            <w:rPr>
              <w:rFonts w:ascii="Arial" w:hAnsi="Arial" w:cs="Arial"/>
              <w:color w:val="000000" w:themeColor="text1"/>
            </w:rPr>
            <w:fldChar w:fldCharType="end"/>
          </w:r>
        </w:sdtContent>
      </w:sdt>
      <w:r w:rsidR="00AF2C71" w:rsidRPr="004E08A3">
        <w:rPr>
          <w:rFonts w:ascii="Arial" w:hAnsi="Arial" w:cs="Arial"/>
          <w:color w:val="000000" w:themeColor="text1"/>
        </w:rPr>
        <w:t>.</w:t>
      </w:r>
    </w:p>
    <w:p w14:paraId="50D638C7" w14:textId="55E0DD80" w:rsidR="00AC7CA0" w:rsidRPr="004E08A3" w:rsidRDefault="00F75EE0" w:rsidP="00F75EE0">
      <w:pPr>
        <w:spacing w:line="480" w:lineRule="auto"/>
        <w:outlineLvl w:val="0"/>
        <w:rPr>
          <w:rFonts w:ascii="Arial" w:hAnsi="Arial" w:cs="Arial"/>
          <w:b/>
          <w:color w:val="000000" w:themeColor="text1"/>
          <w:sz w:val="36"/>
          <w:szCs w:val="36"/>
        </w:rPr>
      </w:pPr>
      <w:bookmarkStart w:id="22" w:name="_Toc205639618"/>
      <w:r w:rsidRPr="004E08A3">
        <w:rPr>
          <w:rFonts w:ascii="Arial" w:hAnsi="Arial" w:cs="Arial"/>
          <w:b/>
          <w:bCs/>
          <w:color w:val="000000" w:themeColor="text1"/>
        </w:rPr>
        <w:t xml:space="preserve">2.4.3 </w:t>
      </w:r>
      <w:r w:rsidR="00AC7CA0" w:rsidRPr="004E08A3">
        <w:rPr>
          <w:rFonts w:ascii="Arial" w:hAnsi="Arial" w:cs="Arial"/>
          <w:b/>
          <w:bCs/>
          <w:color w:val="000000" w:themeColor="text1"/>
        </w:rPr>
        <w:t>Impact o</w:t>
      </w:r>
      <w:r w:rsidR="003C7E5C" w:rsidRPr="004E08A3">
        <w:rPr>
          <w:rFonts w:ascii="Arial" w:hAnsi="Arial" w:cs="Arial"/>
          <w:b/>
          <w:bCs/>
          <w:color w:val="000000" w:themeColor="text1"/>
        </w:rPr>
        <w:t>f</w:t>
      </w:r>
      <w:r w:rsidR="00AC7CA0" w:rsidRPr="004E08A3">
        <w:rPr>
          <w:rFonts w:ascii="Arial" w:hAnsi="Arial" w:cs="Arial"/>
          <w:b/>
          <w:bCs/>
          <w:color w:val="000000" w:themeColor="text1"/>
        </w:rPr>
        <w:t xml:space="preserve"> Digital Exclusion</w:t>
      </w:r>
      <w:bookmarkEnd w:id="22"/>
    </w:p>
    <w:p w14:paraId="556E38E7" w14:textId="7D5D276C" w:rsidR="000F24A5" w:rsidRPr="004E08A3" w:rsidRDefault="00A036B0" w:rsidP="00D96E00">
      <w:pPr>
        <w:spacing w:line="480" w:lineRule="auto"/>
        <w:jc w:val="both"/>
        <w:rPr>
          <w:rFonts w:ascii="Arial" w:hAnsi="Arial" w:cs="Arial"/>
          <w:color w:val="000000" w:themeColor="text1"/>
          <w14:ligatures w14:val="standardContextual"/>
        </w:rPr>
      </w:pPr>
      <w:r w:rsidRPr="004E08A3">
        <w:rPr>
          <w:rFonts w:ascii="Arial" w:hAnsi="Arial" w:cs="Arial"/>
          <w:color w:val="000000" w:themeColor="text1"/>
        </w:rPr>
        <w:t xml:space="preserve">Rurality and poverty combine to exacerbate digital exclusion (DE), as rural internet connections are often more expensive, reducing opportunities to develop skills. These connections are frequently slower, so even with access, individuals do not have the same opportunities as those in more urban environments </w:t>
      </w:r>
      <w:sdt>
        <w:sdtPr>
          <w:rPr>
            <w:rFonts w:ascii="Arial" w:hAnsi="Arial" w:cs="Arial"/>
            <w:color w:val="000000" w:themeColor="text1"/>
            <w14:ligatures w14:val="standardContextual"/>
          </w:rPr>
          <w:id w:val="1458455035"/>
          <w:citation/>
        </w:sdtPr>
        <w:sdtEndPr/>
        <w:sdtContent>
          <w:r w:rsidR="00D96E00" w:rsidRPr="004E08A3">
            <w:rPr>
              <w:rFonts w:ascii="Arial" w:hAnsi="Arial" w:cs="Arial"/>
              <w:color w:val="000000" w:themeColor="text1"/>
              <w14:ligatures w14:val="standardContextual"/>
            </w:rPr>
            <w:fldChar w:fldCharType="begin"/>
          </w:r>
          <w:r w:rsidR="00D96E00" w:rsidRPr="004E08A3">
            <w:rPr>
              <w:rFonts w:ascii="Arial" w:hAnsi="Arial" w:cs="Arial"/>
              <w:color w:val="000000" w:themeColor="text1"/>
              <w:lang w:val="cy-GB"/>
              <w14:ligatures w14:val="standardContextual"/>
            </w:rPr>
            <w:instrText xml:space="preserve"> CITATION Ofc21 \l 1106  \m Ins22</w:instrText>
          </w:r>
          <w:r w:rsidR="00D96E00" w:rsidRPr="004E08A3">
            <w:rPr>
              <w:rFonts w:ascii="Arial" w:hAnsi="Arial" w:cs="Arial"/>
              <w:color w:val="000000" w:themeColor="text1"/>
              <w14:ligatures w14:val="standardContextual"/>
            </w:rPr>
            <w:fldChar w:fldCharType="separate"/>
          </w:r>
          <w:r w:rsidR="004D4E56" w:rsidRPr="004E08A3">
            <w:rPr>
              <w:rFonts w:ascii="Arial" w:hAnsi="Arial" w:cs="Arial"/>
              <w:noProof/>
              <w:color w:val="000000" w:themeColor="text1"/>
              <w:lang w:val="cy-GB"/>
              <w14:ligatures w14:val="standardContextual"/>
            </w:rPr>
            <w:t>(Ofcom, 2021; Institute of Development Studies, 2022)</w:t>
          </w:r>
          <w:r w:rsidR="00D96E00" w:rsidRPr="004E08A3">
            <w:rPr>
              <w:rFonts w:ascii="Arial" w:hAnsi="Arial" w:cs="Arial"/>
              <w:color w:val="000000" w:themeColor="text1"/>
              <w14:ligatures w14:val="standardContextual"/>
            </w:rPr>
            <w:fldChar w:fldCharType="end"/>
          </w:r>
        </w:sdtContent>
      </w:sdt>
      <w:r w:rsidR="00D96E00" w:rsidRPr="004E08A3">
        <w:rPr>
          <w:rFonts w:ascii="Arial" w:hAnsi="Arial" w:cs="Arial"/>
          <w:color w:val="000000" w:themeColor="text1"/>
          <w14:ligatures w14:val="standardContextual"/>
        </w:rPr>
        <w:t xml:space="preserve">. </w:t>
      </w:r>
      <w:r w:rsidR="00955A7D" w:rsidRPr="004E08A3">
        <w:rPr>
          <w:rFonts w:ascii="Arial" w:hAnsi="Arial" w:cs="Arial"/>
          <w:color w:val="000000" w:themeColor="text1"/>
          <w14:ligatures w14:val="standardContextual"/>
        </w:rPr>
        <w:t xml:space="preserve"> </w:t>
      </w:r>
      <w:r w:rsidR="00672542" w:rsidRPr="004E08A3">
        <w:rPr>
          <w:rFonts w:ascii="Arial" w:hAnsi="Arial" w:cs="Arial"/>
          <w:color w:val="000000" w:themeColor="text1"/>
        </w:rPr>
        <w:t xml:space="preserve">Around 15,000 Welsh homes are unable to obtain speeds faster than 10 Mbps. Upgrades are only mandatory for providers if the cost is less than £3,400; otherwise, individual quotes are needed, and there is no option through price comparison websites </w:t>
      </w:r>
      <w:sdt>
        <w:sdtPr>
          <w:rPr>
            <w:rFonts w:ascii="Arial" w:hAnsi="Arial" w:cs="Arial"/>
            <w:color w:val="000000" w:themeColor="text1"/>
            <w14:ligatures w14:val="standardContextual"/>
          </w:rPr>
          <w:id w:val="-1655838029"/>
          <w:citation/>
        </w:sdtPr>
        <w:sdtEndPr/>
        <w:sdtContent>
          <w:r w:rsidR="00D96E00" w:rsidRPr="004E08A3">
            <w:rPr>
              <w:rFonts w:ascii="Arial" w:hAnsi="Arial" w:cs="Arial"/>
              <w:color w:val="000000" w:themeColor="text1"/>
              <w14:ligatures w14:val="standardContextual"/>
            </w:rPr>
            <w:fldChar w:fldCharType="begin"/>
          </w:r>
          <w:r w:rsidR="00D96E00" w:rsidRPr="004E08A3">
            <w:rPr>
              <w:rFonts w:ascii="Arial" w:hAnsi="Arial" w:cs="Arial"/>
              <w:color w:val="000000" w:themeColor="text1"/>
              <w:lang w:val="cy-GB"/>
              <w14:ligatures w14:val="standardContextual"/>
            </w:rPr>
            <w:instrText xml:space="preserve"> CITATION Sen22 \l 1106  \m Dyf25</w:instrText>
          </w:r>
          <w:r w:rsidR="00D96E00" w:rsidRPr="004E08A3">
            <w:rPr>
              <w:rFonts w:ascii="Arial" w:hAnsi="Arial" w:cs="Arial"/>
              <w:color w:val="000000" w:themeColor="text1"/>
              <w14:ligatures w14:val="standardContextual"/>
            </w:rPr>
            <w:fldChar w:fldCharType="separate"/>
          </w:r>
          <w:r w:rsidR="004D4E56" w:rsidRPr="004E08A3">
            <w:rPr>
              <w:rFonts w:ascii="Arial" w:hAnsi="Arial" w:cs="Arial"/>
              <w:noProof/>
              <w:color w:val="000000" w:themeColor="text1"/>
              <w:lang w:val="cy-GB"/>
              <w14:ligatures w14:val="standardContextual"/>
            </w:rPr>
            <w:t>(Senedd Business, 2022; Dyfed Telecom, 2025)</w:t>
          </w:r>
          <w:r w:rsidR="00D96E00" w:rsidRPr="004E08A3">
            <w:rPr>
              <w:rFonts w:ascii="Arial" w:hAnsi="Arial" w:cs="Arial"/>
              <w:color w:val="000000" w:themeColor="text1"/>
              <w14:ligatures w14:val="standardContextual"/>
            </w:rPr>
            <w:fldChar w:fldCharType="end"/>
          </w:r>
        </w:sdtContent>
      </w:sdt>
      <w:r w:rsidR="00D96E00" w:rsidRPr="004E08A3">
        <w:rPr>
          <w:rFonts w:ascii="Arial" w:hAnsi="Arial" w:cs="Arial"/>
          <w:color w:val="000000" w:themeColor="text1"/>
          <w14:ligatures w14:val="standardContextual"/>
        </w:rPr>
        <w:t xml:space="preserve">. </w:t>
      </w:r>
      <w:r w:rsidR="00CD06D5" w:rsidRPr="004E08A3">
        <w:rPr>
          <w:rFonts w:ascii="Arial" w:hAnsi="Arial" w:cs="Arial"/>
          <w:color w:val="000000" w:themeColor="text1"/>
        </w:rPr>
        <w:t xml:space="preserve">There is a correlation between time spent on the internet and income: the less time spent online, the lower the income </w:t>
      </w:r>
      <w:sdt>
        <w:sdtPr>
          <w:rPr>
            <w:rFonts w:ascii="Arial" w:hAnsi="Arial" w:cs="Arial"/>
            <w:color w:val="000000" w:themeColor="text1"/>
            <w14:ligatures w14:val="standardContextual"/>
          </w:rPr>
          <w:id w:val="1482880350"/>
          <w:citation/>
        </w:sdtPr>
        <w:sdtEndPr/>
        <w:sdtContent>
          <w:r w:rsidR="00D96E00" w:rsidRPr="004E08A3">
            <w:rPr>
              <w:rFonts w:ascii="Arial" w:hAnsi="Arial" w:cs="Arial"/>
              <w:color w:val="000000" w:themeColor="text1"/>
              <w14:ligatures w14:val="standardContextual"/>
            </w:rPr>
            <w:fldChar w:fldCharType="begin"/>
          </w:r>
          <w:r w:rsidR="00D96E00" w:rsidRPr="004E08A3">
            <w:rPr>
              <w:rFonts w:ascii="Arial" w:hAnsi="Arial" w:cs="Arial"/>
              <w:color w:val="000000" w:themeColor="text1"/>
              <w:lang w:val="cy-GB"/>
              <w14:ligatures w14:val="standardContextual"/>
            </w:rPr>
            <w:instrText xml:space="preserve"> CITATION Dav21 \l 1106 </w:instrText>
          </w:r>
          <w:r w:rsidR="00D96E00" w:rsidRPr="004E08A3">
            <w:rPr>
              <w:rFonts w:ascii="Arial" w:hAnsi="Arial" w:cs="Arial"/>
              <w:color w:val="000000" w:themeColor="text1"/>
              <w14:ligatures w14:val="standardContextual"/>
            </w:rPr>
            <w:fldChar w:fldCharType="separate"/>
          </w:r>
          <w:r w:rsidR="004D4E56" w:rsidRPr="004E08A3">
            <w:rPr>
              <w:rFonts w:ascii="Arial" w:hAnsi="Arial" w:cs="Arial"/>
              <w:noProof/>
              <w:color w:val="000000" w:themeColor="text1"/>
              <w:lang w:val="cy-GB"/>
              <w14:ligatures w14:val="standardContextual"/>
            </w:rPr>
            <w:t>(Davies &amp; Colings, 2021)</w:t>
          </w:r>
          <w:r w:rsidR="00D96E00" w:rsidRPr="004E08A3">
            <w:rPr>
              <w:rFonts w:ascii="Arial" w:hAnsi="Arial" w:cs="Arial"/>
              <w:color w:val="000000" w:themeColor="text1"/>
              <w14:ligatures w14:val="standardContextual"/>
            </w:rPr>
            <w:fldChar w:fldCharType="end"/>
          </w:r>
        </w:sdtContent>
      </w:sdt>
      <w:r w:rsidR="00D96E00" w:rsidRPr="004E08A3">
        <w:rPr>
          <w:rFonts w:ascii="Arial" w:hAnsi="Arial" w:cs="Arial"/>
          <w:color w:val="000000" w:themeColor="text1"/>
          <w14:ligatures w14:val="standardContextual"/>
        </w:rPr>
        <w:t xml:space="preserve">. </w:t>
      </w:r>
      <w:r w:rsidR="00C35B8B" w:rsidRPr="004E08A3">
        <w:rPr>
          <w:rFonts w:ascii="Arial" w:hAnsi="Arial" w:cs="Arial"/>
          <w:color w:val="000000" w:themeColor="text1"/>
        </w:rPr>
        <w:t xml:space="preserve">This means that some individuals who wanted to get connected faced costly access but could not afford it due to their income, and without connectivity, they could not use digital technology (DT) to increase their income. Businesses tend to locate in areas where internet speeds are high, which improves the local economy. As a result, rural areas are less likely to benefit from this, making their local economies weaker and therefore offering lower incomes </w:t>
      </w:r>
      <w:sdt>
        <w:sdtPr>
          <w:rPr>
            <w:rFonts w:ascii="Arial" w:hAnsi="Arial" w:cs="Arial"/>
            <w:color w:val="000000" w:themeColor="text1"/>
            <w14:ligatures w14:val="standardContextual"/>
          </w:rPr>
          <w:id w:val="-1654055632"/>
          <w:citation/>
        </w:sdtPr>
        <w:sdtEndPr/>
        <w:sdtContent>
          <w:r w:rsidR="00D96E00" w:rsidRPr="004E08A3">
            <w:rPr>
              <w:rFonts w:ascii="Arial" w:hAnsi="Arial" w:cs="Arial"/>
              <w:color w:val="000000" w:themeColor="text1"/>
              <w14:ligatures w14:val="standardContextual"/>
            </w:rPr>
            <w:fldChar w:fldCharType="begin"/>
          </w:r>
          <w:r w:rsidR="00D96E00" w:rsidRPr="004E08A3">
            <w:rPr>
              <w:rFonts w:ascii="Arial" w:hAnsi="Arial" w:cs="Arial"/>
              <w:color w:val="000000" w:themeColor="text1"/>
              <w:lang w:val="cy-GB"/>
              <w14:ligatures w14:val="standardContextual"/>
            </w:rPr>
            <w:instrText xml:space="preserve"> CITATION Bla18 \l 1106 </w:instrText>
          </w:r>
          <w:r w:rsidR="00D96E00" w:rsidRPr="004E08A3">
            <w:rPr>
              <w:rFonts w:ascii="Arial" w:hAnsi="Arial" w:cs="Arial"/>
              <w:color w:val="000000" w:themeColor="text1"/>
              <w14:ligatures w14:val="standardContextual"/>
            </w:rPr>
            <w:fldChar w:fldCharType="separate"/>
          </w:r>
          <w:r w:rsidR="004D4E56" w:rsidRPr="004E08A3">
            <w:rPr>
              <w:rFonts w:ascii="Arial" w:hAnsi="Arial" w:cs="Arial"/>
              <w:noProof/>
              <w:color w:val="000000" w:themeColor="text1"/>
              <w:lang w:val="cy-GB"/>
              <w14:ligatures w14:val="standardContextual"/>
            </w:rPr>
            <w:t xml:space="preserve">(Blank, </w:t>
          </w:r>
          <w:r w:rsidR="004D4E56" w:rsidRPr="004E08A3">
            <w:rPr>
              <w:rFonts w:ascii="Arial" w:hAnsi="Arial" w:cs="Arial"/>
              <w:i/>
              <w:iCs/>
              <w:noProof/>
              <w:color w:val="000000" w:themeColor="text1"/>
              <w:lang w:val="cy-GB"/>
              <w14:ligatures w14:val="standardContextual"/>
            </w:rPr>
            <w:t>et al</w:t>
          </w:r>
          <w:r w:rsidR="004D4E56" w:rsidRPr="004E08A3">
            <w:rPr>
              <w:rFonts w:ascii="Arial" w:hAnsi="Arial" w:cs="Arial"/>
              <w:noProof/>
              <w:color w:val="000000" w:themeColor="text1"/>
              <w:lang w:val="cy-GB"/>
              <w14:ligatures w14:val="standardContextual"/>
            </w:rPr>
            <w:t>., 2018)</w:t>
          </w:r>
          <w:r w:rsidR="00D96E00" w:rsidRPr="004E08A3">
            <w:rPr>
              <w:rFonts w:ascii="Arial" w:hAnsi="Arial" w:cs="Arial"/>
              <w:color w:val="000000" w:themeColor="text1"/>
              <w14:ligatures w14:val="standardContextual"/>
            </w:rPr>
            <w:fldChar w:fldCharType="end"/>
          </w:r>
        </w:sdtContent>
      </w:sdt>
      <w:r w:rsidR="00D96E00" w:rsidRPr="004E08A3">
        <w:rPr>
          <w:rFonts w:ascii="Arial" w:hAnsi="Arial" w:cs="Arial"/>
          <w:color w:val="000000" w:themeColor="text1"/>
          <w14:ligatures w14:val="standardContextual"/>
        </w:rPr>
        <w:t xml:space="preserve">. </w:t>
      </w:r>
    </w:p>
    <w:p w14:paraId="2B4C3440" w14:textId="5D8B123D" w:rsidR="00D96E00" w:rsidRPr="004E08A3" w:rsidRDefault="000F24A5" w:rsidP="00D96E00">
      <w:pPr>
        <w:spacing w:line="480" w:lineRule="auto"/>
        <w:jc w:val="both"/>
        <w:rPr>
          <w:rFonts w:ascii="Arial" w:hAnsi="Arial" w:cs="Arial"/>
          <w:color w:val="000000" w:themeColor="text1"/>
          <w14:ligatures w14:val="standardContextual"/>
        </w:rPr>
      </w:pPr>
      <w:r w:rsidRPr="004E08A3">
        <w:rPr>
          <w:rFonts w:ascii="Arial" w:hAnsi="Arial" w:cs="Arial"/>
          <w:color w:val="000000" w:themeColor="text1"/>
          <w14:ligatures w14:val="standardContextual"/>
        </w:rPr>
        <w:t xml:space="preserve">Urban areas are expected to grow at the expense of rural </w:t>
      </w:r>
      <w:r w:rsidR="003303BE" w:rsidRPr="004E08A3">
        <w:rPr>
          <w:rFonts w:ascii="Arial" w:hAnsi="Arial" w:cs="Arial"/>
          <w:color w:val="000000" w:themeColor="text1"/>
          <w14:ligatures w14:val="standardContextual"/>
        </w:rPr>
        <w:t>ones, potentially</w:t>
      </w:r>
      <w:r w:rsidR="00D96E00" w:rsidRPr="004E08A3">
        <w:rPr>
          <w:rFonts w:ascii="Arial" w:hAnsi="Arial" w:cs="Arial"/>
          <w:color w:val="000000" w:themeColor="text1"/>
          <w14:ligatures w14:val="standardContextual"/>
        </w:rPr>
        <w:t xml:space="preserve"> making this worse</w:t>
      </w:r>
      <w:sdt>
        <w:sdtPr>
          <w:rPr>
            <w:rFonts w:ascii="Arial" w:hAnsi="Arial" w:cs="Arial"/>
            <w:color w:val="000000" w:themeColor="text1"/>
            <w14:ligatures w14:val="standardContextual"/>
          </w:rPr>
          <w:id w:val="-1793594315"/>
          <w:citation/>
        </w:sdtPr>
        <w:sdtEndPr/>
        <w:sdtContent>
          <w:r w:rsidR="00D96E00" w:rsidRPr="004E08A3">
            <w:rPr>
              <w:rFonts w:ascii="Arial" w:hAnsi="Arial" w:cs="Arial"/>
              <w:color w:val="000000" w:themeColor="text1"/>
              <w14:ligatures w14:val="standardContextual"/>
            </w:rPr>
            <w:fldChar w:fldCharType="begin"/>
          </w:r>
          <w:r w:rsidR="00D96E00" w:rsidRPr="004E08A3">
            <w:rPr>
              <w:rFonts w:ascii="Arial" w:hAnsi="Arial" w:cs="Arial"/>
              <w:color w:val="000000" w:themeColor="text1"/>
              <w:lang w:val="cy-GB"/>
              <w14:ligatures w14:val="standardContextual"/>
            </w:rPr>
            <w:instrText xml:space="preserve"> CITATION Def21 \l 1106 </w:instrText>
          </w:r>
          <w:r w:rsidR="00D96E00" w:rsidRPr="004E08A3">
            <w:rPr>
              <w:rFonts w:ascii="Arial" w:hAnsi="Arial" w:cs="Arial"/>
              <w:color w:val="000000" w:themeColor="text1"/>
              <w14:ligatures w14:val="standardContextual"/>
            </w:rPr>
            <w:fldChar w:fldCharType="separate"/>
          </w:r>
          <w:r w:rsidR="004D4E56" w:rsidRPr="004E08A3">
            <w:rPr>
              <w:rFonts w:ascii="Arial" w:hAnsi="Arial" w:cs="Arial"/>
              <w:noProof/>
              <w:color w:val="000000" w:themeColor="text1"/>
              <w:lang w:val="cy-GB"/>
              <w14:ligatures w14:val="standardContextual"/>
            </w:rPr>
            <w:t xml:space="preserve"> (Nelson,</w:t>
          </w:r>
          <w:r w:rsidR="004D4E56" w:rsidRPr="004E08A3">
            <w:rPr>
              <w:rFonts w:ascii="Arial" w:hAnsi="Arial" w:cs="Arial"/>
              <w:i/>
              <w:iCs/>
              <w:noProof/>
              <w:color w:val="000000" w:themeColor="text1"/>
              <w:lang w:val="cy-GB"/>
              <w14:ligatures w14:val="standardContextual"/>
            </w:rPr>
            <w:t xml:space="preserve"> et a</w:t>
          </w:r>
          <w:r w:rsidR="004D4E56" w:rsidRPr="004E08A3">
            <w:rPr>
              <w:rFonts w:ascii="Arial" w:hAnsi="Arial" w:cs="Arial"/>
              <w:noProof/>
              <w:color w:val="000000" w:themeColor="text1"/>
              <w:lang w:val="cy-GB"/>
              <w14:ligatures w14:val="standardContextual"/>
            </w:rPr>
            <w:t>l., 2021)</w:t>
          </w:r>
          <w:r w:rsidR="00D96E00" w:rsidRPr="004E08A3">
            <w:rPr>
              <w:rFonts w:ascii="Arial" w:hAnsi="Arial" w:cs="Arial"/>
              <w:color w:val="000000" w:themeColor="text1"/>
              <w14:ligatures w14:val="standardContextual"/>
            </w:rPr>
            <w:fldChar w:fldCharType="end"/>
          </w:r>
        </w:sdtContent>
      </w:sdt>
      <w:r w:rsidR="00D96E00" w:rsidRPr="004E08A3">
        <w:rPr>
          <w:rFonts w:ascii="Arial" w:hAnsi="Arial" w:cs="Arial"/>
          <w:color w:val="000000" w:themeColor="text1"/>
          <w14:ligatures w14:val="standardContextual"/>
        </w:rPr>
        <w:t>.</w:t>
      </w:r>
      <w:r w:rsidR="007B7EB9" w:rsidRPr="004E08A3">
        <w:rPr>
          <w:rFonts w:ascii="Arial" w:hAnsi="Arial" w:cs="Arial"/>
          <w:color w:val="000000" w:themeColor="text1"/>
        </w:rPr>
        <w:t xml:space="preserve"> Fourteen percent of all adults in Wales aged 18 and over are unable to afford an internet connection or enough data to cover their needs, with this figure at 15% among the most deprived neighbourhoods and 12% in the most affluent </w:t>
      </w:r>
      <w:sdt>
        <w:sdtPr>
          <w:rPr>
            <w:rFonts w:ascii="Arial" w:hAnsi="Arial" w:cs="Arial"/>
            <w:color w:val="000000" w:themeColor="text1"/>
            <w14:ligatures w14:val="standardContextual"/>
          </w:rPr>
          <w:id w:val="1661119275"/>
          <w:citation/>
        </w:sdtPr>
        <w:sdtEndPr/>
        <w:sdtContent>
          <w:r w:rsidR="00D96E00" w:rsidRPr="004E08A3">
            <w:rPr>
              <w:rFonts w:ascii="Arial" w:hAnsi="Arial" w:cs="Arial"/>
              <w:color w:val="000000" w:themeColor="text1"/>
              <w14:ligatures w14:val="standardContextual"/>
            </w:rPr>
            <w:fldChar w:fldCharType="begin"/>
          </w:r>
          <w:r w:rsidR="00D96E00" w:rsidRPr="004E08A3">
            <w:rPr>
              <w:rFonts w:ascii="Arial" w:hAnsi="Arial" w:cs="Arial"/>
              <w:color w:val="000000" w:themeColor="text1"/>
              <w:lang w:val="cy-GB"/>
              <w14:ligatures w14:val="standardContextual"/>
            </w:rPr>
            <w:instrText xml:space="preserve"> CITATION Wel222 \l 1106 </w:instrText>
          </w:r>
          <w:r w:rsidR="00D96E00" w:rsidRPr="004E08A3">
            <w:rPr>
              <w:rFonts w:ascii="Arial" w:hAnsi="Arial" w:cs="Arial"/>
              <w:color w:val="000000" w:themeColor="text1"/>
              <w14:ligatures w14:val="standardContextual"/>
            </w:rPr>
            <w:fldChar w:fldCharType="separate"/>
          </w:r>
          <w:r w:rsidR="004D4E56" w:rsidRPr="004E08A3">
            <w:rPr>
              <w:rFonts w:ascii="Arial" w:hAnsi="Arial" w:cs="Arial"/>
              <w:noProof/>
              <w:color w:val="000000" w:themeColor="text1"/>
              <w:lang w:val="cy-GB"/>
              <w14:ligatures w14:val="standardContextual"/>
            </w:rPr>
            <w:t>(Welsh Government, 2022)</w:t>
          </w:r>
          <w:r w:rsidR="00D96E00" w:rsidRPr="004E08A3">
            <w:rPr>
              <w:rFonts w:ascii="Arial" w:hAnsi="Arial" w:cs="Arial"/>
              <w:color w:val="000000" w:themeColor="text1"/>
              <w14:ligatures w14:val="standardContextual"/>
            </w:rPr>
            <w:fldChar w:fldCharType="end"/>
          </w:r>
        </w:sdtContent>
      </w:sdt>
      <w:r w:rsidR="00D96E00" w:rsidRPr="004E08A3">
        <w:rPr>
          <w:rFonts w:ascii="Arial" w:hAnsi="Arial" w:cs="Arial"/>
          <w:color w:val="000000" w:themeColor="text1"/>
          <w14:ligatures w14:val="standardContextual"/>
        </w:rPr>
        <w:t xml:space="preserve">. </w:t>
      </w:r>
      <w:r w:rsidR="002B1E47" w:rsidRPr="004E08A3">
        <w:rPr>
          <w:rFonts w:ascii="Arial" w:hAnsi="Arial" w:cs="Arial"/>
          <w:color w:val="000000" w:themeColor="text1"/>
        </w:rPr>
        <w:t>This cost cuts across neighbourhood types, showing that different solutions are needed for different barriers, such as low income and unaffordability</w:t>
      </w:r>
      <w:r w:rsidR="002B1E47" w:rsidRPr="004E08A3">
        <w:rPr>
          <w:rFonts w:ascii="Arial" w:hAnsi="Arial" w:cs="Arial"/>
          <w:color w:val="000000" w:themeColor="text1"/>
          <w14:ligatures w14:val="standardContextual"/>
        </w:rPr>
        <w:t xml:space="preserve"> </w:t>
      </w:r>
      <w:sdt>
        <w:sdtPr>
          <w:rPr>
            <w:rFonts w:ascii="Arial" w:hAnsi="Arial" w:cs="Arial"/>
            <w:color w:val="000000" w:themeColor="text1"/>
            <w14:ligatures w14:val="standardContextual"/>
          </w:rPr>
          <w:id w:val="770816745"/>
          <w:citation/>
        </w:sdtPr>
        <w:sdtEndPr/>
        <w:sdtContent>
          <w:r w:rsidR="00D96E00" w:rsidRPr="004E08A3">
            <w:rPr>
              <w:rFonts w:ascii="Arial" w:hAnsi="Arial" w:cs="Arial"/>
              <w:color w:val="000000" w:themeColor="text1"/>
              <w14:ligatures w14:val="standardContextual"/>
            </w:rPr>
            <w:fldChar w:fldCharType="begin"/>
          </w:r>
          <w:r w:rsidR="00D96E00" w:rsidRPr="004E08A3">
            <w:rPr>
              <w:rFonts w:ascii="Arial" w:hAnsi="Arial" w:cs="Arial"/>
              <w:color w:val="000000" w:themeColor="text1"/>
              <w:lang w:val="cy-GB"/>
              <w14:ligatures w14:val="standardContextual"/>
            </w:rPr>
            <w:instrText xml:space="preserve"> CITATION Wel222 \l 1106 </w:instrText>
          </w:r>
          <w:r w:rsidR="00D96E00" w:rsidRPr="004E08A3">
            <w:rPr>
              <w:rFonts w:ascii="Arial" w:hAnsi="Arial" w:cs="Arial"/>
              <w:color w:val="000000" w:themeColor="text1"/>
              <w14:ligatures w14:val="standardContextual"/>
            </w:rPr>
            <w:fldChar w:fldCharType="separate"/>
          </w:r>
          <w:r w:rsidR="004D4E56" w:rsidRPr="004E08A3">
            <w:rPr>
              <w:rFonts w:ascii="Arial" w:hAnsi="Arial" w:cs="Arial"/>
              <w:noProof/>
              <w:color w:val="000000" w:themeColor="text1"/>
              <w:lang w:val="cy-GB"/>
              <w14:ligatures w14:val="standardContextual"/>
            </w:rPr>
            <w:t>(Welsh Government, 2022)</w:t>
          </w:r>
          <w:r w:rsidR="00D96E00" w:rsidRPr="004E08A3">
            <w:rPr>
              <w:rFonts w:ascii="Arial" w:hAnsi="Arial" w:cs="Arial"/>
              <w:color w:val="000000" w:themeColor="text1"/>
              <w14:ligatures w14:val="standardContextual"/>
            </w:rPr>
            <w:fldChar w:fldCharType="end"/>
          </w:r>
        </w:sdtContent>
      </w:sdt>
      <w:r w:rsidR="00D96E00" w:rsidRPr="004E08A3">
        <w:rPr>
          <w:rFonts w:ascii="Arial" w:hAnsi="Arial" w:cs="Arial"/>
          <w:color w:val="000000" w:themeColor="text1"/>
          <w14:ligatures w14:val="standardContextual"/>
        </w:rPr>
        <w:t xml:space="preserve">. </w:t>
      </w:r>
      <w:r w:rsidR="005C7ACF" w:rsidRPr="004E08A3">
        <w:rPr>
          <w:rFonts w:ascii="Arial" w:hAnsi="Arial" w:cs="Arial"/>
          <w:color w:val="000000" w:themeColor="text1"/>
        </w:rPr>
        <w:t xml:space="preserve">Yates, </w:t>
      </w:r>
      <w:r w:rsidR="005C7ACF" w:rsidRPr="004E08A3">
        <w:rPr>
          <w:rFonts w:ascii="Arial" w:hAnsi="Arial" w:cs="Arial"/>
          <w:i/>
          <w:iCs/>
          <w:color w:val="000000" w:themeColor="text1"/>
        </w:rPr>
        <w:t>et al</w:t>
      </w:r>
      <w:r w:rsidR="005C7ACF" w:rsidRPr="004E08A3">
        <w:rPr>
          <w:rFonts w:ascii="Arial" w:hAnsi="Arial" w:cs="Arial"/>
          <w:color w:val="000000" w:themeColor="text1"/>
        </w:rPr>
        <w:t>. (2015b) also argued that</w:t>
      </w:r>
      <w:r w:rsidR="0087390E" w:rsidRPr="004E08A3">
        <w:rPr>
          <w:rFonts w:ascii="Arial" w:hAnsi="Arial" w:cs="Arial"/>
          <w:color w:val="000000" w:themeColor="text1"/>
        </w:rPr>
        <w:t xml:space="preserve"> Digital by Default</w:t>
      </w:r>
      <w:r w:rsidR="005C7ACF" w:rsidRPr="004E08A3">
        <w:rPr>
          <w:rFonts w:ascii="Arial" w:hAnsi="Arial" w:cs="Arial"/>
          <w:color w:val="000000" w:themeColor="text1"/>
        </w:rPr>
        <w:t xml:space="preserve"> </w:t>
      </w:r>
      <w:r w:rsidR="0087390E" w:rsidRPr="004E08A3">
        <w:rPr>
          <w:rFonts w:ascii="Arial" w:hAnsi="Arial" w:cs="Arial"/>
          <w:color w:val="000000" w:themeColor="text1"/>
        </w:rPr>
        <w:t>(</w:t>
      </w:r>
      <w:r w:rsidR="005C7ACF" w:rsidRPr="004E08A3">
        <w:rPr>
          <w:rFonts w:ascii="Arial" w:hAnsi="Arial" w:cs="Arial"/>
          <w:color w:val="000000" w:themeColor="text1"/>
        </w:rPr>
        <w:t>DBD</w:t>
      </w:r>
      <w:r w:rsidR="0087390E" w:rsidRPr="004E08A3">
        <w:rPr>
          <w:rFonts w:ascii="Arial" w:hAnsi="Arial" w:cs="Arial"/>
          <w:color w:val="000000" w:themeColor="text1"/>
        </w:rPr>
        <w:t>)</w:t>
      </w:r>
      <w:r w:rsidR="005C7ACF" w:rsidRPr="004E08A3">
        <w:rPr>
          <w:rFonts w:ascii="Arial" w:hAnsi="Arial" w:cs="Arial"/>
          <w:color w:val="000000" w:themeColor="text1"/>
        </w:rPr>
        <w:t xml:space="preserve"> cuts costs for the government and pushes them onto the recipient, who in this case is applying due to their low income, further acting as a barrier </w:t>
      </w:r>
      <w:sdt>
        <w:sdtPr>
          <w:rPr>
            <w:rFonts w:ascii="Arial" w:hAnsi="Arial" w:cs="Arial"/>
            <w:color w:val="000000" w:themeColor="text1"/>
            <w14:ligatures w14:val="standardContextual"/>
          </w:rPr>
          <w:id w:val="-61788216"/>
          <w:citation/>
        </w:sdtPr>
        <w:sdtEndPr/>
        <w:sdtContent>
          <w:r w:rsidR="00D96E00" w:rsidRPr="004E08A3">
            <w:rPr>
              <w:rFonts w:ascii="Arial" w:hAnsi="Arial" w:cs="Arial"/>
              <w:color w:val="000000" w:themeColor="text1"/>
              <w14:ligatures w14:val="standardContextual"/>
            </w:rPr>
            <w:fldChar w:fldCharType="begin"/>
          </w:r>
          <w:r w:rsidR="00D96E00" w:rsidRPr="004E08A3">
            <w:rPr>
              <w:rFonts w:ascii="Arial" w:hAnsi="Arial" w:cs="Arial"/>
              <w:color w:val="000000" w:themeColor="text1"/>
              <w:lang w:val="cy-GB"/>
              <w14:ligatures w14:val="standardContextual"/>
            </w:rPr>
            <w:instrText xml:space="preserve"> CITATION Yat151 \l 1106 </w:instrText>
          </w:r>
          <w:r w:rsidR="00D96E00" w:rsidRPr="004E08A3">
            <w:rPr>
              <w:rFonts w:ascii="Arial" w:hAnsi="Arial" w:cs="Arial"/>
              <w:color w:val="000000" w:themeColor="text1"/>
              <w14:ligatures w14:val="standardContextual"/>
            </w:rPr>
            <w:fldChar w:fldCharType="separate"/>
          </w:r>
          <w:r w:rsidR="004D4E56" w:rsidRPr="004E08A3">
            <w:rPr>
              <w:rFonts w:ascii="Arial" w:hAnsi="Arial" w:cs="Arial"/>
              <w:noProof/>
              <w:color w:val="000000" w:themeColor="text1"/>
              <w:lang w:val="cy-GB"/>
              <w14:ligatures w14:val="standardContextual"/>
            </w:rPr>
            <w:t xml:space="preserve">(Yates, </w:t>
          </w:r>
          <w:r w:rsidR="004D4E56" w:rsidRPr="004E08A3">
            <w:rPr>
              <w:rFonts w:ascii="Arial" w:hAnsi="Arial" w:cs="Arial"/>
              <w:i/>
              <w:iCs/>
              <w:noProof/>
              <w:color w:val="000000" w:themeColor="text1"/>
              <w:lang w:val="cy-GB"/>
              <w14:ligatures w14:val="standardContextual"/>
            </w:rPr>
            <w:t>et al</w:t>
          </w:r>
          <w:r w:rsidR="004D4E56" w:rsidRPr="004E08A3">
            <w:rPr>
              <w:rFonts w:ascii="Arial" w:hAnsi="Arial" w:cs="Arial"/>
              <w:noProof/>
              <w:color w:val="000000" w:themeColor="text1"/>
              <w:lang w:val="cy-GB"/>
              <w14:ligatures w14:val="standardContextual"/>
            </w:rPr>
            <w:t>., 2015b)</w:t>
          </w:r>
          <w:r w:rsidR="00D96E00" w:rsidRPr="004E08A3">
            <w:rPr>
              <w:rFonts w:ascii="Arial" w:hAnsi="Arial" w:cs="Arial"/>
              <w:color w:val="000000" w:themeColor="text1"/>
              <w14:ligatures w14:val="standardContextual"/>
            </w:rPr>
            <w:fldChar w:fldCharType="end"/>
          </w:r>
        </w:sdtContent>
      </w:sdt>
      <w:r w:rsidR="00D96E00" w:rsidRPr="004E08A3">
        <w:rPr>
          <w:rFonts w:ascii="Arial" w:hAnsi="Arial" w:cs="Arial"/>
          <w:color w:val="000000" w:themeColor="text1"/>
          <w14:ligatures w14:val="standardContextual"/>
        </w:rPr>
        <w:t xml:space="preserve">.  </w:t>
      </w:r>
      <w:r w:rsidR="00F42CA4" w:rsidRPr="004E08A3">
        <w:rPr>
          <w:rFonts w:ascii="Arial" w:hAnsi="Arial" w:cs="Arial"/>
          <w:color w:val="000000" w:themeColor="text1"/>
        </w:rPr>
        <w:t>Here, impairment becomes relevant again, with 33% of households with at least one disabled adult living in poverty</w:t>
      </w:r>
      <w:sdt>
        <w:sdtPr>
          <w:rPr>
            <w:rFonts w:ascii="Arial" w:hAnsi="Arial" w:cs="Arial"/>
            <w:color w:val="000000" w:themeColor="text1"/>
            <w14:ligatures w14:val="standardContextual"/>
          </w:rPr>
          <w:id w:val="-1713493292"/>
          <w:citation/>
        </w:sdtPr>
        <w:sdtEndPr/>
        <w:sdtContent>
          <w:r w:rsidR="00D96E00" w:rsidRPr="004E08A3">
            <w:rPr>
              <w:rFonts w:ascii="Arial" w:hAnsi="Arial" w:cs="Arial"/>
              <w:color w:val="000000" w:themeColor="text1"/>
              <w14:ligatures w14:val="standardContextual"/>
            </w:rPr>
            <w:fldChar w:fldCharType="begin"/>
          </w:r>
          <w:r w:rsidR="00D96E00" w:rsidRPr="004E08A3">
            <w:rPr>
              <w:rFonts w:ascii="Arial" w:hAnsi="Arial" w:cs="Arial"/>
              <w:color w:val="000000" w:themeColor="text1"/>
              <w:lang w:val="cy-GB"/>
              <w14:ligatures w14:val="standardContextual"/>
            </w:rPr>
            <w:instrText xml:space="preserve"> CITATION Dis20 \l 1106 </w:instrText>
          </w:r>
          <w:r w:rsidR="00D96E00" w:rsidRPr="004E08A3">
            <w:rPr>
              <w:rFonts w:ascii="Arial" w:hAnsi="Arial" w:cs="Arial"/>
              <w:color w:val="000000" w:themeColor="text1"/>
              <w14:ligatures w14:val="standardContextual"/>
            </w:rPr>
            <w:fldChar w:fldCharType="separate"/>
          </w:r>
          <w:r w:rsidR="004D4E56" w:rsidRPr="004E08A3">
            <w:rPr>
              <w:rFonts w:ascii="Arial" w:hAnsi="Arial" w:cs="Arial"/>
              <w:noProof/>
              <w:color w:val="000000" w:themeColor="text1"/>
              <w:lang w:val="cy-GB"/>
              <w14:ligatures w14:val="standardContextual"/>
            </w:rPr>
            <w:t xml:space="preserve"> ( Disability Rights UK, 2020)</w:t>
          </w:r>
          <w:r w:rsidR="00D96E00" w:rsidRPr="004E08A3">
            <w:rPr>
              <w:rFonts w:ascii="Arial" w:hAnsi="Arial" w:cs="Arial"/>
              <w:color w:val="000000" w:themeColor="text1"/>
              <w14:ligatures w14:val="standardContextual"/>
            </w:rPr>
            <w:fldChar w:fldCharType="end"/>
          </w:r>
        </w:sdtContent>
      </w:sdt>
      <w:r w:rsidR="00D96E00" w:rsidRPr="004E08A3">
        <w:rPr>
          <w:rFonts w:ascii="Arial" w:hAnsi="Arial" w:cs="Arial"/>
          <w:color w:val="000000" w:themeColor="text1"/>
          <w14:ligatures w14:val="standardContextual"/>
        </w:rPr>
        <w:t xml:space="preserve">. </w:t>
      </w:r>
      <w:r w:rsidR="00724012" w:rsidRPr="004E08A3">
        <w:rPr>
          <w:rFonts w:ascii="Arial" w:hAnsi="Arial" w:cs="Arial"/>
          <w:color w:val="000000" w:themeColor="text1"/>
        </w:rPr>
        <w:t xml:space="preserve">Age also becomes relevant again, as poverty increases with age: 16% of 65–69-year-olds live in poverty compared to 19% for 70–79-year-olds </w:t>
      </w:r>
      <w:sdt>
        <w:sdtPr>
          <w:rPr>
            <w:rFonts w:ascii="Arial" w:hAnsi="Arial" w:cs="Arial"/>
            <w:color w:val="000000" w:themeColor="text1"/>
            <w:lang w:val="cy-GB"/>
            <w14:ligatures w14:val="standardContextual"/>
          </w:rPr>
          <w:id w:val="-1457330639"/>
          <w:citation/>
        </w:sdtPr>
        <w:sdtEndPr/>
        <w:sdtContent>
          <w:r w:rsidR="00D96E00" w:rsidRPr="004E08A3">
            <w:rPr>
              <w:rFonts w:ascii="Arial" w:hAnsi="Arial" w:cs="Arial"/>
              <w:color w:val="000000" w:themeColor="text1"/>
              <w:lang w:val="cy-GB"/>
              <w14:ligatures w14:val="standardContextual"/>
            </w:rPr>
            <w:fldChar w:fldCharType="begin"/>
          </w:r>
          <w:r w:rsidR="00D96E00" w:rsidRPr="004E08A3">
            <w:rPr>
              <w:rFonts w:ascii="Arial" w:hAnsi="Arial" w:cs="Arial"/>
              <w:color w:val="000000" w:themeColor="text1"/>
              <w:lang w:val="cy-GB"/>
              <w14:ligatures w14:val="standardContextual"/>
            </w:rPr>
            <w:instrText xml:space="preserve">CITATION Old22 \l 2057 </w:instrText>
          </w:r>
          <w:r w:rsidR="00D96E00" w:rsidRPr="004E08A3">
            <w:rPr>
              <w:rFonts w:ascii="Arial" w:hAnsi="Arial" w:cs="Arial"/>
              <w:color w:val="000000" w:themeColor="text1"/>
              <w:lang w:val="cy-GB"/>
              <w14:ligatures w14:val="standardContextual"/>
            </w:rPr>
            <w:fldChar w:fldCharType="separate"/>
          </w:r>
          <w:r w:rsidR="004D4E56" w:rsidRPr="004E08A3">
            <w:rPr>
              <w:rFonts w:ascii="Arial" w:hAnsi="Arial" w:cs="Arial"/>
              <w:noProof/>
              <w:color w:val="000000" w:themeColor="text1"/>
              <w:lang w:val="cy-GB"/>
              <w14:ligatures w14:val="standardContextual"/>
            </w:rPr>
            <w:t>(Older People's Commissioner for Wales , 2022)</w:t>
          </w:r>
          <w:r w:rsidR="00D96E00" w:rsidRPr="004E08A3">
            <w:rPr>
              <w:rFonts w:ascii="Arial" w:hAnsi="Arial" w:cs="Arial"/>
              <w:color w:val="000000" w:themeColor="text1"/>
              <w14:ligatures w14:val="standardContextual"/>
            </w:rPr>
            <w:fldChar w:fldCharType="end"/>
          </w:r>
        </w:sdtContent>
      </w:sdt>
      <w:r w:rsidR="00D96E00" w:rsidRPr="004E08A3">
        <w:rPr>
          <w:rFonts w:ascii="Arial" w:hAnsi="Arial" w:cs="Arial"/>
          <w:color w:val="000000" w:themeColor="text1"/>
          <w:lang w:val="cy-GB"/>
          <w14:ligatures w14:val="standardContextual"/>
        </w:rPr>
        <w:t xml:space="preserve">. </w:t>
      </w:r>
      <w:r w:rsidR="00042FB5" w:rsidRPr="004E08A3">
        <w:rPr>
          <w:rFonts w:ascii="Arial" w:hAnsi="Arial" w:cs="Arial"/>
          <w:color w:val="000000" w:themeColor="text1"/>
        </w:rPr>
        <w:t>Another aspect is that goods bought online are often cheaper, further disadvantaging the digitally excluded</w:t>
      </w:r>
      <w:sdt>
        <w:sdtPr>
          <w:rPr>
            <w:rFonts w:ascii="Arial" w:hAnsi="Arial" w:cs="Arial"/>
            <w:color w:val="000000" w:themeColor="text1"/>
            <w14:ligatures w14:val="standardContextual"/>
          </w:rPr>
          <w:id w:val="418759182"/>
          <w:citation/>
        </w:sdtPr>
        <w:sdtEndPr/>
        <w:sdtContent>
          <w:r w:rsidR="00D96E00" w:rsidRPr="004E08A3">
            <w:rPr>
              <w:rFonts w:ascii="Arial" w:hAnsi="Arial" w:cs="Arial"/>
              <w:color w:val="000000" w:themeColor="text1"/>
              <w14:ligatures w14:val="standardContextual"/>
            </w:rPr>
            <w:fldChar w:fldCharType="begin"/>
          </w:r>
          <w:r w:rsidR="00D96E00" w:rsidRPr="004E08A3">
            <w:rPr>
              <w:rFonts w:ascii="Arial" w:hAnsi="Arial" w:cs="Arial"/>
              <w:color w:val="000000" w:themeColor="text1"/>
              <w:lang w:val="cy-GB"/>
              <w14:ligatures w14:val="standardContextual"/>
            </w:rPr>
            <w:instrText xml:space="preserve"> CITATION UKP23 \l 1106 </w:instrText>
          </w:r>
          <w:r w:rsidR="00D96E00" w:rsidRPr="004E08A3">
            <w:rPr>
              <w:rFonts w:ascii="Arial" w:hAnsi="Arial" w:cs="Arial"/>
              <w:color w:val="000000" w:themeColor="text1"/>
              <w14:ligatures w14:val="standardContextual"/>
            </w:rPr>
            <w:fldChar w:fldCharType="separate"/>
          </w:r>
          <w:r w:rsidR="004D4E56" w:rsidRPr="004E08A3">
            <w:rPr>
              <w:rFonts w:ascii="Arial" w:hAnsi="Arial" w:cs="Arial"/>
              <w:noProof/>
              <w:color w:val="000000" w:themeColor="text1"/>
              <w:lang w:val="cy-GB"/>
              <w14:ligatures w14:val="standardContextual"/>
            </w:rPr>
            <w:t xml:space="preserve"> (UK Parliment, 2023)</w:t>
          </w:r>
          <w:r w:rsidR="00D96E00" w:rsidRPr="004E08A3">
            <w:rPr>
              <w:rFonts w:ascii="Arial" w:hAnsi="Arial" w:cs="Arial"/>
              <w:color w:val="000000" w:themeColor="text1"/>
              <w14:ligatures w14:val="standardContextual"/>
            </w:rPr>
            <w:fldChar w:fldCharType="end"/>
          </w:r>
        </w:sdtContent>
      </w:sdt>
      <w:r w:rsidR="00D96E00" w:rsidRPr="004E08A3">
        <w:rPr>
          <w:rFonts w:ascii="Arial" w:hAnsi="Arial" w:cs="Arial"/>
          <w:color w:val="000000" w:themeColor="text1"/>
          <w14:ligatures w14:val="standardContextual"/>
        </w:rPr>
        <w:t xml:space="preserve">. </w:t>
      </w:r>
      <w:r w:rsidR="00A55A2E" w:rsidRPr="004E08A3">
        <w:rPr>
          <w:rFonts w:ascii="Arial" w:hAnsi="Arial" w:cs="Arial"/>
          <w:color w:val="000000" w:themeColor="text1"/>
        </w:rPr>
        <w:t>Poorer older adults' incomes have increased less than their better-off counterparts, making</w:t>
      </w:r>
      <w:r w:rsidR="001E6AF2" w:rsidRPr="004E08A3">
        <w:rPr>
          <w:rFonts w:ascii="Arial" w:hAnsi="Arial" w:cs="Arial"/>
          <w:color w:val="000000" w:themeColor="text1"/>
        </w:rPr>
        <w:t xml:space="preserve"> the cost of a connection</w:t>
      </w:r>
      <w:r w:rsidR="00A55A2E" w:rsidRPr="004E08A3">
        <w:rPr>
          <w:rFonts w:ascii="Arial" w:hAnsi="Arial" w:cs="Arial"/>
          <w:color w:val="000000" w:themeColor="text1"/>
        </w:rPr>
        <w:t xml:space="preserve"> a larger portion of their income and making them more likely to live in poverty</w:t>
      </w:r>
      <w:r w:rsidR="00A55A2E" w:rsidRPr="004E08A3">
        <w:rPr>
          <w:rFonts w:ascii="Arial" w:hAnsi="Arial" w:cs="Arial"/>
          <w:color w:val="000000" w:themeColor="text1"/>
          <w14:ligatures w14:val="standardContextual"/>
        </w:rPr>
        <w:t xml:space="preserve"> </w:t>
      </w:r>
      <w:sdt>
        <w:sdtPr>
          <w:rPr>
            <w:rFonts w:ascii="Arial" w:hAnsi="Arial" w:cs="Arial"/>
            <w:color w:val="000000" w:themeColor="text1"/>
            <w14:ligatures w14:val="standardContextual"/>
          </w:rPr>
          <w:id w:val="-1246490937"/>
          <w:citation/>
        </w:sdtPr>
        <w:sdtEndPr/>
        <w:sdtContent>
          <w:r w:rsidR="00D96E00" w:rsidRPr="004E08A3">
            <w:rPr>
              <w:rFonts w:ascii="Arial" w:hAnsi="Arial" w:cs="Arial"/>
              <w:color w:val="000000" w:themeColor="text1"/>
              <w14:ligatures w14:val="standardContextual"/>
            </w:rPr>
            <w:fldChar w:fldCharType="begin"/>
          </w:r>
          <w:r w:rsidR="00D96E00" w:rsidRPr="004E08A3">
            <w:rPr>
              <w:rFonts w:ascii="Arial" w:hAnsi="Arial" w:cs="Arial"/>
              <w:color w:val="000000" w:themeColor="text1"/>
              <w:lang w:val="cy-GB"/>
              <w14:ligatures w14:val="standardContextual"/>
            </w:rPr>
            <w:instrText xml:space="preserve"> CITATION Cri24 \l 1106  \m Wal15</w:instrText>
          </w:r>
          <w:r w:rsidR="00D96E00" w:rsidRPr="004E08A3">
            <w:rPr>
              <w:rFonts w:ascii="Arial" w:hAnsi="Arial" w:cs="Arial"/>
              <w:color w:val="000000" w:themeColor="text1"/>
              <w14:ligatures w14:val="standardContextual"/>
            </w:rPr>
            <w:fldChar w:fldCharType="separate"/>
          </w:r>
          <w:r w:rsidR="004D4E56" w:rsidRPr="004E08A3">
            <w:rPr>
              <w:rFonts w:ascii="Arial" w:hAnsi="Arial" w:cs="Arial"/>
              <w:noProof/>
              <w:color w:val="000000" w:themeColor="text1"/>
              <w:lang w:val="cy-GB"/>
              <w14:ligatures w14:val="standardContextual"/>
            </w:rPr>
            <w:t xml:space="preserve">(Cribb, </w:t>
          </w:r>
          <w:r w:rsidR="004D4E56" w:rsidRPr="004E08A3">
            <w:rPr>
              <w:rFonts w:ascii="Arial" w:hAnsi="Arial" w:cs="Arial"/>
              <w:i/>
              <w:iCs/>
              <w:noProof/>
              <w:color w:val="000000" w:themeColor="text1"/>
              <w:lang w:val="cy-GB"/>
              <w14:ligatures w14:val="standardContextual"/>
            </w:rPr>
            <w:t>et al</w:t>
          </w:r>
          <w:r w:rsidR="004D4E56" w:rsidRPr="004E08A3">
            <w:rPr>
              <w:rFonts w:ascii="Arial" w:hAnsi="Arial" w:cs="Arial"/>
              <w:noProof/>
              <w:color w:val="000000" w:themeColor="text1"/>
              <w:lang w:val="cy-GB"/>
              <w14:ligatures w14:val="standardContextual"/>
            </w:rPr>
            <w:t>., 2024; Walls &amp; Dowler, 2015)</w:t>
          </w:r>
          <w:r w:rsidR="00D96E00" w:rsidRPr="004E08A3">
            <w:rPr>
              <w:rFonts w:ascii="Arial" w:hAnsi="Arial" w:cs="Arial"/>
              <w:color w:val="000000" w:themeColor="text1"/>
              <w14:ligatures w14:val="standardContextual"/>
            </w:rPr>
            <w:fldChar w:fldCharType="end"/>
          </w:r>
        </w:sdtContent>
      </w:sdt>
      <w:r w:rsidR="00D96E00" w:rsidRPr="004E08A3">
        <w:rPr>
          <w:rFonts w:ascii="Arial" w:hAnsi="Arial" w:cs="Arial"/>
          <w:color w:val="000000" w:themeColor="text1"/>
          <w14:ligatures w14:val="standardContextual"/>
        </w:rPr>
        <w:t xml:space="preserve">. </w:t>
      </w:r>
      <w:r w:rsidR="00651F23" w:rsidRPr="004E08A3">
        <w:rPr>
          <w:rFonts w:ascii="Arial" w:hAnsi="Arial" w:cs="Arial"/>
          <w:color w:val="000000" w:themeColor="text1"/>
        </w:rPr>
        <w:t xml:space="preserve">These higher costs make it harder to remove barriers such as the cost of getting online, as devices are too expensive as well, trapping them in a state of being </w:t>
      </w:r>
      <w:r w:rsidR="006A6EDC" w:rsidRPr="004E08A3">
        <w:rPr>
          <w:rFonts w:ascii="Arial" w:hAnsi="Arial" w:cs="Arial"/>
          <w:color w:val="000000" w:themeColor="text1"/>
        </w:rPr>
        <w:t>digitally excluded</w:t>
      </w:r>
      <w:r w:rsidR="00651F23" w:rsidRPr="004E08A3">
        <w:rPr>
          <w:rFonts w:ascii="Arial" w:hAnsi="Arial" w:cs="Arial"/>
          <w:color w:val="000000" w:themeColor="text1"/>
        </w:rPr>
        <w:t xml:space="preserve"> </w:t>
      </w:r>
      <w:sdt>
        <w:sdtPr>
          <w:rPr>
            <w:rFonts w:ascii="Arial" w:hAnsi="Arial" w:cs="Arial"/>
            <w:color w:val="000000" w:themeColor="text1"/>
            <w14:ligatures w14:val="standardContextual"/>
          </w:rPr>
          <w:id w:val="425619866"/>
          <w:citation/>
        </w:sdtPr>
        <w:sdtEndPr/>
        <w:sdtContent>
          <w:r w:rsidR="00D96E00" w:rsidRPr="004E08A3">
            <w:rPr>
              <w:rFonts w:ascii="Arial" w:hAnsi="Arial" w:cs="Arial"/>
              <w:color w:val="000000" w:themeColor="text1"/>
              <w14:ligatures w14:val="standardContextual"/>
            </w:rPr>
            <w:fldChar w:fldCharType="begin"/>
          </w:r>
          <w:r w:rsidR="00D96E00" w:rsidRPr="004E08A3">
            <w:rPr>
              <w:rFonts w:ascii="Arial" w:hAnsi="Arial" w:cs="Arial"/>
              <w:color w:val="000000" w:themeColor="text1"/>
              <w:lang w:val="cy-GB"/>
              <w14:ligatures w14:val="standardContextual"/>
            </w:rPr>
            <w:instrText xml:space="preserve"> CITATION Bal22 \l 1106 </w:instrText>
          </w:r>
          <w:r w:rsidR="00D96E00" w:rsidRPr="004E08A3">
            <w:rPr>
              <w:rFonts w:ascii="Arial" w:hAnsi="Arial" w:cs="Arial"/>
              <w:color w:val="000000" w:themeColor="text1"/>
              <w14:ligatures w14:val="standardContextual"/>
            </w:rPr>
            <w:fldChar w:fldCharType="separate"/>
          </w:r>
          <w:r w:rsidR="004D4E56" w:rsidRPr="004E08A3">
            <w:rPr>
              <w:rFonts w:ascii="Arial" w:hAnsi="Arial" w:cs="Arial"/>
              <w:noProof/>
              <w:color w:val="000000" w:themeColor="text1"/>
              <w:lang w:val="cy-GB"/>
              <w14:ligatures w14:val="standardContextual"/>
            </w:rPr>
            <w:t xml:space="preserve">(Balboni`, </w:t>
          </w:r>
          <w:r w:rsidR="004D4E56" w:rsidRPr="004E08A3">
            <w:rPr>
              <w:rFonts w:ascii="Arial" w:hAnsi="Arial" w:cs="Arial"/>
              <w:i/>
              <w:iCs/>
              <w:noProof/>
              <w:color w:val="000000" w:themeColor="text1"/>
              <w:lang w:val="cy-GB"/>
              <w14:ligatures w14:val="standardContextual"/>
            </w:rPr>
            <w:t>et al</w:t>
          </w:r>
          <w:r w:rsidR="004D4E56" w:rsidRPr="004E08A3">
            <w:rPr>
              <w:rFonts w:ascii="Arial" w:hAnsi="Arial" w:cs="Arial"/>
              <w:noProof/>
              <w:color w:val="000000" w:themeColor="text1"/>
              <w:lang w:val="cy-GB"/>
              <w14:ligatures w14:val="standardContextual"/>
            </w:rPr>
            <w:t>., 2022)</w:t>
          </w:r>
          <w:r w:rsidR="00D96E00" w:rsidRPr="004E08A3">
            <w:rPr>
              <w:rFonts w:ascii="Arial" w:hAnsi="Arial" w:cs="Arial"/>
              <w:color w:val="000000" w:themeColor="text1"/>
              <w14:ligatures w14:val="standardContextual"/>
            </w:rPr>
            <w:fldChar w:fldCharType="end"/>
          </w:r>
        </w:sdtContent>
      </w:sdt>
      <w:r w:rsidR="00D96E00" w:rsidRPr="004E08A3">
        <w:rPr>
          <w:rFonts w:ascii="Arial" w:hAnsi="Arial" w:cs="Arial"/>
          <w:color w:val="000000" w:themeColor="text1"/>
          <w14:ligatures w14:val="standardContextual"/>
        </w:rPr>
        <w:t xml:space="preserve">. </w:t>
      </w:r>
    </w:p>
    <w:p w14:paraId="09F00A71" w14:textId="1F017AF6" w:rsidR="00AC7CA0" w:rsidRPr="004E08A3" w:rsidRDefault="00F75EE0" w:rsidP="00F75EE0">
      <w:pPr>
        <w:spacing w:line="480" w:lineRule="auto"/>
        <w:outlineLvl w:val="0"/>
        <w:rPr>
          <w:rFonts w:ascii="Arial" w:hAnsi="Arial" w:cs="Arial"/>
          <w:b/>
          <w:color w:val="000000" w:themeColor="text1"/>
          <w:sz w:val="40"/>
          <w:szCs w:val="40"/>
        </w:rPr>
      </w:pPr>
      <w:bookmarkStart w:id="23" w:name="_Toc205639619"/>
      <w:r w:rsidRPr="004E08A3">
        <w:rPr>
          <w:rFonts w:ascii="Arial" w:hAnsi="Arial" w:cs="Arial"/>
          <w:b/>
          <w:bCs/>
          <w:color w:val="000000" w:themeColor="text1"/>
          <w:sz w:val="28"/>
          <w:szCs w:val="28"/>
        </w:rPr>
        <w:t xml:space="preserve">2.5 </w:t>
      </w:r>
      <w:r w:rsidR="00AC7CA0" w:rsidRPr="004E08A3">
        <w:rPr>
          <w:rFonts w:ascii="Arial" w:hAnsi="Arial" w:cs="Arial"/>
          <w:b/>
          <w:bCs/>
          <w:color w:val="000000" w:themeColor="text1"/>
          <w:sz w:val="28"/>
          <w:szCs w:val="28"/>
        </w:rPr>
        <w:t>Accessibility of Local Authority Services</w:t>
      </w:r>
      <w:r w:rsidR="004B2E6A" w:rsidRPr="004E08A3">
        <w:rPr>
          <w:rFonts w:ascii="Arial" w:hAnsi="Arial" w:cs="Arial"/>
          <w:b/>
          <w:bCs/>
          <w:color w:val="000000" w:themeColor="text1"/>
          <w:sz w:val="28"/>
          <w:szCs w:val="28"/>
        </w:rPr>
        <w:t xml:space="preserve"> (LAS)</w:t>
      </w:r>
      <w:bookmarkEnd w:id="23"/>
    </w:p>
    <w:p w14:paraId="05B82BB1" w14:textId="77284FC5" w:rsidR="00295BDF" w:rsidRPr="004E08A3" w:rsidRDefault="00312FB7" w:rsidP="00295BDF">
      <w:pPr>
        <w:spacing w:line="480" w:lineRule="auto"/>
        <w:jc w:val="both"/>
        <w:rPr>
          <w:rFonts w:ascii="Arial" w:hAnsi="Arial" w:cs="Arial"/>
          <w:color w:val="000000" w:themeColor="text1"/>
        </w:rPr>
      </w:pPr>
      <w:r w:rsidRPr="004E08A3">
        <w:rPr>
          <w:rFonts w:ascii="Arial" w:hAnsi="Arial" w:cs="Arial"/>
          <w:color w:val="000000" w:themeColor="text1"/>
        </w:rPr>
        <w:t xml:space="preserve">Access to LAS has increasingly shifted to being provided online, following the government's push for digital by default (DBD). This comes at a time when many local authorities are facing increasing financial difficulties; this DBD acts as an easy cost-cutting measure </w:t>
      </w:r>
      <w:sdt>
        <w:sdtPr>
          <w:rPr>
            <w:rFonts w:ascii="Arial" w:hAnsi="Arial" w:cs="Arial"/>
            <w:color w:val="000000" w:themeColor="text1"/>
          </w:rPr>
          <w:id w:val="-1610265304"/>
          <w:citation/>
        </w:sdtPr>
        <w:sdtEndPr/>
        <w:sdtContent>
          <w:r w:rsidR="00295BDF" w:rsidRPr="004E08A3">
            <w:rPr>
              <w:rFonts w:ascii="Arial" w:hAnsi="Arial" w:cs="Arial"/>
              <w:color w:val="000000" w:themeColor="text1"/>
            </w:rPr>
            <w:fldChar w:fldCharType="begin"/>
          </w:r>
          <w:r w:rsidR="00295BDF" w:rsidRPr="004E08A3">
            <w:rPr>
              <w:rFonts w:ascii="Arial" w:hAnsi="Arial" w:cs="Arial"/>
              <w:color w:val="000000" w:themeColor="text1"/>
              <w:lang w:val="cy-GB"/>
            </w:rPr>
            <w:instrText xml:space="preserve"> CITATION Loc24 \l 1106 </w:instrText>
          </w:r>
          <w:r w:rsidR="00295BDF"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(Local Government Association, 2024)</w:t>
          </w:r>
          <w:r w:rsidR="00295BDF" w:rsidRPr="004E08A3">
            <w:rPr>
              <w:rFonts w:ascii="Arial" w:hAnsi="Arial" w:cs="Arial"/>
              <w:color w:val="000000" w:themeColor="text1"/>
            </w:rPr>
            <w:fldChar w:fldCharType="end"/>
          </w:r>
        </w:sdtContent>
      </w:sdt>
      <w:r w:rsidR="00295BDF" w:rsidRPr="004E08A3">
        <w:rPr>
          <w:rFonts w:ascii="Arial" w:hAnsi="Arial" w:cs="Arial"/>
          <w:color w:val="000000" w:themeColor="text1"/>
        </w:rPr>
        <w:t xml:space="preserve">. </w:t>
      </w:r>
      <w:r w:rsidR="00007EAB" w:rsidRPr="004E08A3">
        <w:rPr>
          <w:rFonts w:ascii="Arial" w:hAnsi="Arial" w:cs="Arial"/>
          <w:color w:val="000000" w:themeColor="text1"/>
        </w:rPr>
        <w:t>While it is cheaper and available 24/7, it risks marginalising the digitally excluded. A barrier that emerged in research is the usability of digital systems, such as unclear wording or confusing instructions</w:t>
      </w:r>
      <w:sdt>
        <w:sdtPr>
          <w:rPr>
            <w:rFonts w:ascii="Arial" w:hAnsi="Arial" w:cs="Arial"/>
            <w:color w:val="000000" w:themeColor="text1"/>
          </w:rPr>
          <w:id w:val="228743249"/>
          <w:citation/>
        </w:sdtPr>
        <w:sdtEndPr/>
        <w:sdtContent>
          <w:r w:rsidR="00295BDF" w:rsidRPr="004E08A3">
            <w:rPr>
              <w:rFonts w:ascii="Arial" w:hAnsi="Arial" w:cs="Arial"/>
              <w:color w:val="000000" w:themeColor="text1"/>
            </w:rPr>
            <w:fldChar w:fldCharType="begin"/>
          </w:r>
          <w:r w:rsidR="00295BDF" w:rsidRPr="004E08A3">
            <w:rPr>
              <w:rFonts w:ascii="Arial" w:hAnsi="Arial" w:cs="Arial"/>
              <w:color w:val="000000" w:themeColor="text1"/>
              <w:lang w:val="cy-GB"/>
            </w:rPr>
            <w:instrText xml:space="preserve"> CITATION Har231 \l 1106 </w:instrText>
          </w:r>
          <w:r w:rsidR="00295BDF"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(Harvey,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2023)</w:t>
          </w:r>
          <w:r w:rsidR="00295BDF" w:rsidRPr="004E08A3">
            <w:rPr>
              <w:rFonts w:ascii="Arial" w:hAnsi="Arial" w:cs="Arial"/>
              <w:color w:val="000000" w:themeColor="text1"/>
            </w:rPr>
            <w:fldChar w:fldCharType="end"/>
          </w:r>
        </w:sdtContent>
      </w:sdt>
      <w:r w:rsidR="006F5151" w:rsidRPr="004E08A3">
        <w:rPr>
          <w:rFonts w:ascii="Arial" w:hAnsi="Arial" w:cs="Arial"/>
          <w:color w:val="000000" w:themeColor="text1"/>
        </w:rPr>
        <w:t xml:space="preserve"> Harvey </w:t>
      </w:r>
      <w:r w:rsidR="006F5151" w:rsidRPr="004E08A3">
        <w:rPr>
          <w:rFonts w:ascii="Arial" w:hAnsi="Arial" w:cs="Arial"/>
          <w:i/>
          <w:iCs/>
          <w:color w:val="000000" w:themeColor="text1"/>
        </w:rPr>
        <w:t>et al</w:t>
      </w:r>
      <w:r w:rsidR="006F5151" w:rsidRPr="004E08A3">
        <w:rPr>
          <w:rFonts w:ascii="Arial" w:hAnsi="Arial" w:cs="Arial"/>
          <w:color w:val="000000" w:themeColor="text1"/>
        </w:rPr>
        <w:t>. (2023) highlighted that these issues prevented some people from accessing services and made the process needlessly difficult, noting that end users had not been given the chance to provide input</w:t>
      </w:r>
      <w:sdt>
        <w:sdtPr>
          <w:rPr>
            <w:rFonts w:ascii="Arial" w:hAnsi="Arial" w:cs="Arial"/>
            <w:color w:val="000000" w:themeColor="text1"/>
          </w:rPr>
          <w:id w:val="-541510870"/>
          <w:citation/>
        </w:sdtPr>
        <w:sdtEndPr/>
        <w:sdtContent>
          <w:r w:rsidR="00295BDF" w:rsidRPr="004E08A3">
            <w:rPr>
              <w:rFonts w:ascii="Arial" w:hAnsi="Arial" w:cs="Arial"/>
              <w:color w:val="000000" w:themeColor="text1"/>
            </w:rPr>
            <w:fldChar w:fldCharType="begin"/>
          </w:r>
          <w:r w:rsidR="00295BDF" w:rsidRPr="004E08A3">
            <w:rPr>
              <w:rFonts w:ascii="Arial" w:hAnsi="Arial" w:cs="Arial"/>
              <w:color w:val="000000" w:themeColor="text1"/>
              <w:lang w:val="cy-GB"/>
            </w:rPr>
            <w:instrText xml:space="preserve"> CITATION Har21 \l 1106 </w:instrText>
          </w:r>
          <w:r w:rsidR="00295BDF"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(Harvey,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2021)</w:t>
          </w:r>
          <w:r w:rsidR="00295BDF" w:rsidRPr="004E08A3">
            <w:rPr>
              <w:rFonts w:ascii="Arial" w:hAnsi="Arial" w:cs="Arial"/>
              <w:color w:val="000000" w:themeColor="text1"/>
            </w:rPr>
            <w:fldChar w:fldCharType="end"/>
          </w:r>
        </w:sdtContent>
      </w:sdt>
      <w:r w:rsidR="00295BDF" w:rsidRPr="004E08A3">
        <w:rPr>
          <w:rFonts w:ascii="Arial" w:hAnsi="Arial" w:cs="Arial"/>
          <w:color w:val="000000" w:themeColor="text1"/>
        </w:rPr>
        <w:t xml:space="preserve">. </w:t>
      </w:r>
      <w:r w:rsidR="001F0D41" w:rsidRPr="004E08A3">
        <w:rPr>
          <w:rFonts w:ascii="Arial" w:hAnsi="Arial" w:cs="Arial"/>
          <w:color w:val="000000" w:themeColor="text1"/>
        </w:rPr>
        <w:t>Another barrier is internet access itself: according to the Older People’s Commissioner for Wales (2024), 31% of people aged 75 and over do not have access at home, and 33% do not use the internet at all. One reason for this is cost, with 1 in 5 older people living in poverty</w:t>
      </w:r>
      <w:r w:rsidR="00685746" w:rsidRPr="004E08A3">
        <w:rPr>
          <w:rFonts w:ascii="Arial" w:hAnsi="Arial" w:cs="Arial"/>
          <w:color w:val="000000" w:themeColor="text1"/>
        </w:rPr>
        <w:t xml:space="preserve">, </w:t>
      </w:r>
      <w:r w:rsidR="001F0D41" w:rsidRPr="004E08A3">
        <w:rPr>
          <w:rFonts w:ascii="Arial" w:hAnsi="Arial" w:cs="Arial"/>
          <w:color w:val="000000" w:themeColor="text1"/>
        </w:rPr>
        <w:t xml:space="preserve">a situation that has only been made worse by the cost-of-living crisis </w:t>
      </w:r>
      <w:sdt>
        <w:sdtPr>
          <w:rPr>
            <w:rFonts w:ascii="Arial" w:hAnsi="Arial" w:cs="Arial"/>
            <w:color w:val="000000" w:themeColor="text1"/>
          </w:rPr>
          <w:id w:val="-1843695299"/>
          <w:citation/>
        </w:sdtPr>
        <w:sdtEndPr/>
        <w:sdtContent>
          <w:r w:rsidR="00295BDF" w:rsidRPr="004E08A3">
            <w:rPr>
              <w:rFonts w:ascii="Arial" w:hAnsi="Arial" w:cs="Arial"/>
              <w:color w:val="000000" w:themeColor="text1"/>
            </w:rPr>
            <w:fldChar w:fldCharType="begin"/>
          </w:r>
          <w:r w:rsidR="00295BDF" w:rsidRPr="004E08A3">
            <w:rPr>
              <w:rFonts w:ascii="Arial" w:hAnsi="Arial" w:cs="Arial"/>
              <w:color w:val="000000" w:themeColor="text1"/>
              <w:lang w:val="cy-GB"/>
            </w:rPr>
            <w:instrText xml:space="preserve"> CITATION The241 \l 1106 </w:instrText>
          </w:r>
          <w:r w:rsidR="00295BDF"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(The Older People’s Commissioner for Wales , 2024)</w:t>
          </w:r>
          <w:r w:rsidR="00295BDF" w:rsidRPr="004E08A3">
            <w:rPr>
              <w:rFonts w:ascii="Arial" w:hAnsi="Arial" w:cs="Arial"/>
              <w:color w:val="000000" w:themeColor="text1"/>
            </w:rPr>
            <w:fldChar w:fldCharType="end"/>
          </w:r>
        </w:sdtContent>
      </w:sdt>
      <w:r w:rsidR="00295BDF" w:rsidRPr="004E08A3">
        <w:rPr>
          <w:rFonts w:ascii="Arial" w:hAnsi="Arial" w:cs="Arial"/>
          <w:color w:val="000000" w:themeColor="text1"/>
        </w:rPr>
        <w:t>. This cost for a connection is often higher in rural places</w:t>
      </w:r>
      <w:r w:rsidR="00256B08" w:rsidRPr="004E08A3">
        <w:rPr>
          <w:rFonts w:ascii="Arial" w:hAnsi="Arial" w:cs="Arial"/>
          <w:color w:val="000000" w:themeColor="text1"/>
        </w:rPr>
        <w:t>.</w:t>
      </w:r>
      <w:sdt>
        <w:sdtPr>
          <w:rPr>
            <w:rFonts w:ascii="Arial" w:hAnsi="Arial" w:cs="Arial"/>
            <w:color w:val="000000" w:themeColor="text1"/>
          </w:rPr>
          <w:id w:val="-318580475"/>
          <w:citation/>
        </w:sdtPr>
        <w:sdtEndPr/>
        <w:sdtContent>
          <w:r w:rsidR="00295BDF" w:rsidRPr="004E08A3">
            <w:rPr>
              <w:rFonts w:ascii="Arial" w:hAnsi="Arial" w:cs="Arial"/>
              <w:color w:val="000000" w:themeColor="text1"/>
            </w:rPr>
            <w:fldChar w:fldCharType="begin"/>
          </w:r>
          <w:r w:rsidR="00295BDF" w:rsidRPr="004E08A3">
            <w:rPr>
              <w:rFonts w:ascii="Arial" w:hAnsi="Arial" w:cs="Arial"/>
              <w:color w:val="000000" w:themeColor="text1"/>
              <w:lang w:val="cy-GB"/>
            </w:rPr>
            <w:instrText xml:space="preserve"> CITATION Sha21 \l 1106 </w:instrText>
          </w:r>
          <w:r w:rsidR="00295BDF"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(Wagg, 2021)</w:t>
          </w:r>
          <w:r w:rsidR="00295BDF" w:rsidRPr="004E08A3">
            <w:rPr>
              <w:rFonts w:ascii="Arial" w:hAnsi="Arial" w:cs="Arial"/>
              <w:color w:val="000000" w:themeColor="text1"/>
            </w:rPr>
            <w:fldChar w:fldCharType="end"/>
          </w:r>
        </w:sdtContent>
      </w:sdt>
      <w:r w:rsidR="00295BDF" w:rsidRPr="004E08A3">
        <w:rPr>
          <w:rFonts w:ascii="Arial" w:hAnsi="Arial" w:cs="Arial"/>
          <w:color w:val="000000" w:themeColor="text1"/>
        </w:rPr>
        <w:t>.</w:t>
      </w:r>
      <w:r w:rsidR="002E5CE1" w:rsidRPr="004E08A3">
        <w:rPr>
          <w:rFonts w:ascii="Arial" w:hAnsi="Arial" w:cs="Arial"/>
          <w:color w:val="000000" w:themeColor="text1"/>
        </w:rPr>
        <w:t xml:space="preserve"> Because of these connection issues, these services are often not accessed digitally, which reduces trust and the likelihood that they will be used</w:t>
      </w:r>
      <w:r w:rsidR="00295BDF" w:rsidRPr="004E08A3">
        <w:rPr>
          <w:rFonts w:ascii="Arial" w:hAnsi="Arial" w:cs="Arial"/>
          <w:color w:val="000000" w:themeColor="text1"/>
        </w:rPr>
        <w:t xml:space="preserve">. </w:t>
      </w:r>
      <w:sdt>
        <w:sdtPr>
          <w:rPr>
            <w:rFonts w:ascii="Arial" w:hAnsi="Arial" w:cs="Arial"/>
            <w:color w:val="000000" w:themeColor="text1"/>
          </w:rPr>
          <w:id w:val="-1224442226"/>
          <w:citation/>
        </w:sdtPr>
        <w:sdtEndPr/>
        <w:sdtContent>
          <w:r w:rsidR="00295BDF" w:rsidRPr="004E08A3">
            <w:rPr>
              <w:rFonts w:ascii="Arial" w:hAnsi="Arial" w:cs="Arial"/>
              <w:color w:val="000000" w:themeColor="text1"/>
            </w:rPr>
            <w:fldChar w:fldCharType="begin"/>
          </w:r>
          <w:r w:rsidR="00295BDF" w:rsidRPr="004E08A3">
            <w:rPr>
              <w:rFonts w:ascii="Arial" w:hAnsi="Arial" w:cs="Arial"/>
              <w:color w:val="000000" w:themeColor="text1"/>
              <w:lang w:val="cy-GB"/>
            </w:rPr>
            <w:instrText xml:space="preserve"> CITATION Wil161 \l 1106 </w:instrText>
          </w:r>
          <w:r w:rsidR="00295BDF"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(Williams,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2016)</w:t>
          </w:r>
          <w:r w:rsidR="00295BDF" w:rsidRPr="004E08A3">
            <w:rPr>
              <w:rFonts w:ascii="Arial" w:hAnsi="Arial" w:cs="Arial"/>
              <w:color w:val="000000" w:themeColor="text1"/>
            </w:rPr>
            <w:fldChar w:fldCharType="end"/>
          </w:r>
        </w:sdtContent>
      </w:sdt>
      <w:r w:rsidR="00295BDF" w:rsidRPr="004E08A3">
        <w:rPr>
          <w:rFonts w:ascii="Arial" w:hAnsi="Arial" w:cs="Arial"/>
          <w:color w:val="000000" w:themeColor="text1"/>
        </w:rPr>
        <w:t xml:space="preserve">. </w:t>
      </w:r>
      <w:r w:rsidR="0038252A" w:rsidRPr="004E08A3">
        <w:rPr>
          <w:rFonts w:ascii="Arial" w:hAnsi="Arial" w:cs="Arial"/>
          <w:color w:val="000000" w:themeColor="text1"/>
        </w:rPr>
        <w:t xml:space="preserve">Cost, age, and rurality combine to act as barriers </w:t>
      </w:r>
      <w:sdt>
        <w:sdtPr>
          <w:rPr>
            <w:rFonts w:ascii="Arial" w:hAnsi="Arial" w:cs="Arial"/>
            <w:color w:val="000000" w:themeColor="text1"/>
          </w:rPr>
          <w:id w:val="938106102"/>
          <w:citation/>
        </w:sdtPr>
        <w:sdtEndPr/>
        <w:sdtContent>
          <w:r w:rsidR="00295BDF" w:rsidRPr="004E08A3">
            <w:rPr>
              <w:rFonts w:ascii="Arial" w:hAnsi="Arial" w:cs="Arial"/>
              <w:color w:val="000000" w:themeColor="text1"/>
            </w:rPr>
            <w:fldChar w:fldCharType="begin"/>
          </w:r>
          <w:r w:rsidR="00295BDF" w:rsidRPr="004E08A3">
            <w:rPr>
              <w:rFonts w:ascii="Arial" w:hAnsi="Arial" w:cs="Arial"/>
              <w:color w:val="000000" w:themeColor="text1"/>
              <w:lang w:val="cy-GB"/>
            </w:rPr>
            <w:instrText xml:space="preserve"> CITATION Zhe21 \l 1106 </w:instrText>
          </w:r>
          <w:r w:rsidR="00295BDF"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(Zheng &amp; Walsham, 2021)</w:t>
          </w:r>
          <w:r w:rsidR="00295BDF" w:rsidRPr="004E08A3">
            <w:rPr>
              <w:rFonts w:ascii="Arial" w:hAnsi="Arial" w:cs="Arial"/>
              <w:color w:val="000000" w:themeColor="text1"/>
            </w:rPr>
            <w:fldChar w:fldCharType="end"/>
          </w:r>
        </w:sdtContent>
      </w:sdt>
      <w:r w:rsidR="00295BDF" w:rsidRPr="004E08A3">
        <w:rPr>
          <w:rFonts w:ascii="Arial" w:hAnsi="Arial" w:cs="Arial"/>
          <w:color w:val="000000" w:themeColor="text1"/>
        </w:rPr>
        <w:t xml:space="preserve">. </w:t>
      </w:r>
      <w:r w:rsidR="00014BDE" w:rsidRPr="004E08A3">
        <w:rPr>
          <w:rFonts w:ascii="Arial" w:hAnsi="Arial" w:cs="Arial"/>
          <w:color w:val="000000" w:themeColor="text1"/>
        </w:rPr>
        <w:t xml:space="preserve"> However, there are some actions local authorities can take, such as ensuring facilities are available to access information and services, and providing alternatives to digital options, such as support hubs </w:t>
      </w:r>
      <w:sdt>
        <w:sdtPr>
          <w:rPr>
            <w:rFonts w:ascii="Arial" w:hAnsi="Arial" w:cs="Arial"/>
            <w:color w:val="000000" w:themeColor="text1"/>
          </w:rPr>
          <w:id w:val="-372300034"/>
          <w:citation/>
        </w:sdtPr>
        <w:sdtEndPr/>
        <w:sdtContent>
          <w:r w:rsidR="00295BDF" w:rsidRPr="004E08A3">
            <w:rPr>
              <w:rFonts w:ascii="Arial" w:hAnsi="Arial" w:cs="Arial"/>
              <w:color w:val="000000" w:themeColor="text1"/>
            </w:rPr>
            <w:fldChar w:fldCharType="begin"/>
          </w:r>
          <w:r w:rsidR="00295BDF" w:rsidRPr="004E08A3">
            <w:rPr>
              <w:rFonts w:ascii="Arial" w:hAnsi="Arial" w:cs="Arial"/>
              <w:color w:val="000000" w:themeColor="text1"/>
              <w:lang w:val="cy-GB"/>
            </w:rPr>
            <w:instrText xml:space="preserve">CITATION Old21 \l 1106 </w:instrText>
          </w:r>
          <w:r w:rsidR="00295BDF"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(The Older People's Commissioner for Wales, 2021)</w:t>
          </w:r>
          <w:r w:rsidR="00295BDF" w:rsidRPr="004E08A3">
            <w:rPr>
              <w:rFonts w:ascii="Arial" w:hAnsi="Arial" w:cs="Arial"/>
              <w:color w:val="000000" w:themeColor="text1"/>
            </w:rPr>
            <w:fldChar w:fldCharType="end"/>
          </w:r>
        </w:sdtContent>
      </w:sdt>
      <w:r w:rsidR="00295BDF" w:rsidRPr="004E08A3">
        <w:rPr>
          <w:rFonts w:ascii="Arial" w:hAnsi="Arial" w:cs="Arial"/>
          <w:color w:val="000000" w:themeColor="text1"/>
        </w:rPr>
        <w:t xml:space="preserve">.  </w:t>
      </w:r>
      <w:r w:rsidR="00C110F9" w:rsidRPr="004E08A3">
        <w:rPr>
          <w:rFonts w:ascii="Arial" w:hAnsi="Arial" w:cs="Arial"/>
          <w:color w:val="000000" w:themeColor="text1"/>
        </w:rPr>
        <w:t>Another way is by r</w:t>
      </w:r>
      <w:r w:rsidR="00456AA8" w:rsidRPr="004E08A3">
        <w:rPr>
          <w:rFonts w:ascii="Arial" w:hAnsi="Arial" w:cs="Arial"/>
          <w:color w:val="000000" w:themeColor="text1"/>
        </w:rPr>
        <w:t xml:space="preserve">eaching out to potential users, supporting them with devices, and offering continuous support </w:t>
      </w:r>
      <w:sdt>
        <w:sdtPr>
          <w:rPr>
            <w:rFonts w:ascii="Arial" w:hAnsi="Arial" w:cs="Arial"/>
            <w:color w:val="000000" w:themeColor="text1"/>
          </w:rPr>
          <w:id w:val="1794251926"/>
          <w:citation/>
        </w:sdtPr>
        <w:sdtEndPr/>
        <w:sdtContent>
          <w:r w:rsidR="00295BDF" w:rsidRPr="004E08A3">
            <w:rPr>
              <w:rFonts w:ascii="Arial" w:hAnsi="Arial" w:cs="Arial"/>
              <w:color w:val="000000" w:themeColor="text1"/>
            </w:rPr>
            <w:fldChar w:fldCharType="begin"/>
          </w:r>
          <w:r w:rsidR="00295BDF" w:rsidRPr="004E08A3">
            <w:rPr>
              <w:rFonts w:ascii="Arial" w:hAnsi="Arial" w:cs="Arial"/>
              <w:color w:val="000000" w:themeColor="text1"/>
              <w:lang w:val="cy-GB"/>
            </w:rPr>
            <w:instrText xml:space="preserve">CITATION Old21 \l 1106 </w:instrText>
          </w:r>
          <w:r w:rsidR="00295BDF"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(The Older People's Commissioner for Wales, 2021)</w:t>
          </w:r>
          <w:r w:rsidR="00295BDF" w:rsidRPr="004E08A3">
            <w:rPr>
              <w:rFonts w:ascii="Arial" w:hAnsi="Arial" w:cs="Arial"/>
              <w:color w:val="000000" w:themeColor="text1"/>
            </w:rPr>
            <w:fldChar w:fldCharType="end"/>
          </w:r>
        </w:sdtContent>
      </w:sdt>
      <w:r w:rsidR="00295BDF" w:rsidRPr="004E08A3">
        <w:rPr>
          <w:rFonts w:ascii="Arial" w:hAnsi="Arial" w:cs="Arial"/>
          <w:color w:val="000000" w:themeColor="text1"/>
        </w:rPr>
        <w:t xml:space="preserve">. </w:t>
      </w:r>
      <w:r w:rsidR="005F2B34" w:rsidRPr="004E08A3">
        <w:rPr>
          <w:rFonts w:ascii="Arial" w:hAnsi="Arial" w:cs="Arial"/>
          <w:color w:val="000000" w:themeColor="text1"/>
        </w:rPr>
        <w:t xml:space="preserve"> </w:t>
      </w:r>
      <w:r w:rsidR="002C6CD2" w:rsidRPr="004E08A3">
        <w:rPr>
          <w:rFonts w:ascii="Arial" w:hAnsi="Arial" w:cs="Arial"/>
          <w:color w:val="000000" w:themeColor="text1"/>
        </w:rPr>
        <w:t xml:space="preserve">The literature suggests a need for local authorities to adopt a context-driven approach; digital-only services, without addressing fundamental barriers, </w:t>
      </w:r>
      <w:r w:rsidR="00AA61C4" w:rsidRPr="004E08A3">
        <w:rPr>
          <w:rFonts w:ascii="Arial" w:hAnsi="Arial" w:cs="Arial"/>
          <w:color w:val="000000" w:themeColor="text1"/>
        </w:rPr>
        <w:t xml:space="preserve">and then </w:t>
      </w:r>
      <w:r w:rsidR="002C6CD2" w:rsidRPr="004E08A3">
        <w:rPr>
          <w:rFonts w:ascii="Arial" w:hAnsi="Arial" w:cs="Arial"/>
          <w:color w:val="000000" w:themeColor="text1"/>
        </w:rPr>
        <w:t>risk reinforcing the marginalisation of certain groups unless supported by alternatives or by educating users on digital options and ensuring that services provided consider accessibility. While digitisation has come a long way, real digital inclusion requires understanding these barriers and a sustained effort to remove them</w:t>
      </w:r>
      <w:sdt>
        <w:sdtPr>
          <w:rPr>
            <w:rFonts w:ascii="Arial" w:hAnsi="Arial" w:cs="Arial"/>
            <w:color w:val="000000" w:themeColor="text1"/>
          </w:rPr>
          <w:id w:val="-130715780"/>
          <w:citation/>
        </w:sdtPr>
        <w:sdtEndPr/>
        <w:sdtContent>
          <w:r w:rsidR="00560F38" w:rsidRPr="004E08A3">
            <w:rPr>
              <w:rFonts w:ascii="Arial" w:hAnsi="Arial" w:cs="Arial"/>
              <w:color w:val="000000" w:themeColor="text1"/>
            </w:rPr>
            <w:fldChar w:fldCharType="begin"/>
          </w:r>
          <w:r w:rsidR="00560F38" w:rsidRPr="004E08A3">
            <w:rPr>
              <w:rFonts w:ascii="Arial" w:hAnsi="Arial" w:cs="Arial"/>
              <w:color w:val="000000" w:themeColor="text1"/>
              <w:lang w:val="cy-GB"/>
            </w:rPr>
            <w:instrText xml:space="preserve"> CITATION Cor16 \l 1106 </w:instrText>
          </w:r>
          <w:r w:rsidR="00560F38" w:rsidRPr="004E08A3">
            <w:rPr>
              <w:rFonts w:ascii="Arial" w:hAnsi="Arial" w:cs="Arial"/>
              <w:color w:val="000000" w:themeColor="text1"/>
            </w:rPr>
            <w:fldChar w:fldCharType="separate"/>
          </w:r>
          <w:r w:rsidR="00560F38" w:rsidRPr="004E08A3">
            <w:rPr>
              <w:rFonts w:ascii="Arial" w:hAnsi="Arial" w:cs="Arial"/>
              <w:noProof/>
              <w:color w:val="000000" w:themeColor="text1"/>
              <w:lang w:val="cy-GB"/>
            </w:rPr>
            <w:t xml:space="preserve"> (Correa &amp; Pavez, 2016)</w:t>
          </w:r>
          <w:r w:rsidR="00560F38" w:rsidRPr="004E08A3">
            <w:rPr>
              <w:rFonts w:ascii="Arial" w:hAnsi="Arial" w:cs="Arial"/>
              <w:color w:val="000000" w:themeColor="text1"/>
            </w:rPr>
            <w:fldChar w:fldCharType="end"/>
          </w:r>
        </w:sdtContent>
      </w:sdt>
      <w:r w:rsidR="002C6CD2" w:rsidRPr="004E08A3">
        <w:rPr>
          <w:rFonts w:ascii="Arial" w:hAnsi="Arial" w:cs="Arial"/>
          <w:color w:val="000000" w:themeColor="text1"/>
        </w:rPr>
        <w:t>.</w:t>
      </w:r>
    </w:p>
    <w:p w14:paraId="16D6E5D8" w14:textId="0E782E1C" w:rsidR="00F75EE0" w:rsidRPr="004E08A3" w:rsidRDefault="00F75EE0" w:rsidP="00F75EE0">
      <w:pPr>
        <w:spacing w:line="480" w:lineRule="auto"/>
        <w:outlineLvl w:val="0"/>
        <w:rPr>
          <w:rFonts w:ascii="Arial" w:hAnsi="Arial" w:cs="Arial"/>
          <w:b/>
          <w:color w:val="000000" w:themeColor="text1"/>
          <w:sz w:val="40"/>
          <w:szCs w:val="40"/>
        </w:rPr>
      </w:pPr>
      <w:bookmarkStart w:id="24" w:name="_Toc205639620"/>
      <w:r w:rsidRPr="004E08A3">
        <w:rPr>
          <w:rFonts w:ascii="Arial" w:hAnsi="Arial" w:cs="Arial"/>
          <w:b/>
          <w:bCs/>
          <w:color w:val="000000" w:themeColor="text1"/>
          <w:sz w:val="28"/>
          <w:szCs w:val="28"/>
        </w:rPr>
        <w:t>2.6 Conclusion</w:t>
      </w:r>
      <w:bookmarkEnd w:id="24"/>
      <w:r w:rsidRPr="004E08A3">
        <w:rPr>
          <w:rFonts w:ascii="Arial" w:hAnsi="Arial" w:cs="Arial"/>
          <w:b/>
          <w:bCs/>
          <w:color w:val="000000" w:themeColor="text1"/>
          <w:sz w:val="28"/>
          <w:szCs w:val="28"/>
        </w:rPr>
        <w:t xml:space="preserve"> </w:t>
      </w:r>
    </w:p>
    <w:p w14:paraId="690B8587" w14:textId="2BE94C82" w:rsidR="00AC7CA0" w:rsidRPr="004E08A3" w:rsidRDefault="00162035" w:rsidP="0079201D">
      <w:pPr>
        <w:spacing w:line="480" w:lineRule="auto"/>
        <w:jc w:val="both"/>
        <w:rPr>
          <w:rFonts w:ascii="Arial" w:hAnsi="Arial" w:cs="Arial"/>
          <w:color w:val="000000" w:themeColor="text1"/>
        </w:rPr>
      </w:pPr>
      <w:r w:rsidRPr="004E08A3">
        <w:rPr>
          <w:rFonts w:ascii="Arial" w:hAnsi="Arial" w:cs="Arial"/>
          <w:color w:val="000000" w:themeColor="text1"/>
        </w:rPr>
        <w:t>The literature review highlights that research on DE and DI has taken place, including in rural contexts; however,</w:t>
      </w:r>
      <w:r w:rsidR="009F71EB" w:rsidRPr="004E08A3">
        <w:rPr>
          <w:rFonts w:ascii="Arial" w:hAnsi="Arial" w:cs="Arial"/>
          <w:color w:val="000000" w:themeColor="text1"/>
        </w:rPr>
        <w:t xml:space="preserve"> there is no</w:t>
      </w:r>
      <w:r w:rsidRPr="004E08A3">
        <w:rPr>
          <w:rFonts w:ascii="Arial" w:hAnsi="Arial" w:cs="Arial"/>
          <w:color w:val="000000" w:themeColor="text1"/>
        </w:rPr>
        <w:t xml:space="preserve"> research </w:t>
      </w:r>
      <w:proofErr w:type="gramStart"/>
      <w:r w:rsidRPr="004E08A3">
        <w:rPr>
          <w:rFonts w:ascii="Arial" w:hAnsi="Arial" w:cs="Arial"/>
          <w:color w:val="000000" w:themeColor="text1"/>
        </w:rPr>
        <w:t>focused ,</w:t>
      </w:r>
      <w:proofErr w:type="gramEnd"/>
      <w:r w:rsidRPr="004E08A3">
        <w:rPr>
          <w:rFonts w:ascii="Arial" w:hAnsi="Arial" w:cs="Arial"/>
          <w:color w:val="000000" w:themeColor="text1"/>
        </w:rPr>
        <w:t xml:space="preserve"> this </w:t>
      </w:r>
      <w:r w:rsidR="00A06810" w:rsidRPr="004E08A3">
        <w:rPr>
          <w:rFonts w:ascii="Arial" w:hAnsi="Arial" w:cs="Arial"/>
          <w:color w:val="000000" w:themeColor="text1"/>
        </w:rPr>
        <w:t>study’s location</w:t>
      </w:r>
      <w:r w:rsidR="0053499E" w:rsidRPr="004E08A3">
        <w:rPr>
          <w:rFonts w:ascii="Arial" w:hAnsi="Arial" w:cs="Arial"/>
          <w:color w:val="000000" w:themeColor="text1"/>
        </w:rPr>
        <w:t xml:space="preserve">. </w:t>
      </w:r>
      <w:r w:rsidR="00A06810" w:rsidRPr="004E08A3">
        <w:rPr>
          <w:rFonts w:ascii="Arial" w:hAnsi="Arial" w:cs="Arial"/>
          <w:color w:val="000000" w:themeColor="text1"/>
        </w:rPr>
        <w:t>So,</w:t>
      </w:r>
      <w:r w:rsidR="0079201D" w:rsidRPr="004E08A3">
        <w:rPr>
          <w:rFonts w:ascii="Arial" w:hAnsi="Arial" w:cs="Arial"/>
          <w:color w:val="000000" w:themeColor="text1"/>
        </w:rPr>
        <w:t xml:space="preserve"> when there is research of a similar nature arises it not specifically relevant to the local authority providing a gap in research to fill</w:t>
      </w:r>
      <w:r w:rsidRPr="004E08A3">
        <w:rPr>
          <w:rFonts w:ascii="Arial" w:hAnsi="Arial" w:cs="Arial"/>
          <w:color w:val="000000" w:themeColor="text1"/>
        </w:rPr>
        <w:t>. This allows local context to be considered when providing recommendations to the local authority. There is also extensive research into the barriers the DE face, such as age, impairment, and cost. The voice of the digitally excluded</w:t>
      </w:r>
      <w:r w:rsidR="001921AE" w:rsidRPr="004E08A3">
        <w:rPr>
          <w:rFonts w:ascii="Arial" w:hAnsi="Arial" w:cs="Arial"/>
          <w:color w:val="000000" w:themeColor="text1"/>
        </w:rPr>
        <w:t xml:space="preserve"> was included i</w:t>
      </w:r>
      <w:r w:rsidR="00AE11A9" w:rsidRPr="004E08A3">
        <w:rPr>
          <w:rFonts w:ascii="Arial" w:hAnsi="Arial" w:cs="Arial"/>
          <w:color w:val="000000" w:themeColor="text1"/>
        </w:rPr>
        <w:t>n existing research</w:t>
      </w:r>
      <w:r w:rsidRPr="004E08A3">
        <w:rPr>
          <w:rFonts w:ascii="Arial" w:hAnsi="Arial" w:cs="Arial"/>
          <w:color w:val="000000" w:themeColor="text1"/>
        </w:rPr>
        <w:t xml:space="preserve">, </w:t>
      </w:r>
      <w:r w:rsidR="00715155" w:rsidRPr="004E08A3">
        <w:rPr>
          <w:rFonts w:ascii="Arial" w:hAnsi="Arial" w:cs="Arial"/>
          <w:color w:val="000000" w:themeColor="text1"/>
        </w:rPr>
        <w:t>however</w:t>
      </w:r>
      <w:r w:rsidRPr="004E08A3">
        <w:rPr>
          <w:rFonts w:ascii="Arial" w:hAnsi="Arial" w:cs="Arial"/>
          <w:color w:val="000000" w:themeColor="text1"/>
        </w:rPr>
        <w:t xml:space="preserve"> this could have been further expanded; it was in a national context rather than a small local one, which does not allow for the lived experience of a local community to emerge and inform recommendations specific to the</w:t>
      </w:r>
      <w:r w:rsidR="00FD2075" w:rsidRPr="004E08A3">
        <w:rPr>
          <w:rFonts w:ascii="Arial" w:hAnsi="Arial" w:cs="Arial"/>
          <w:color w:val="000000" w:themeColor="text1"/>
        </w:rPr>
        <w:t xml:space="preserve"> location</w:t>
      </w:r>
      <w:r w:rsidRPr="004E08A3">
        <w:rPr>
          <w:rFonts w:ascii="Arial" w:hAnsi="Arial" w:cs="Arial"/>
          <w:color w:val="000000" w:themeColor="text1"/>
        </w:rPr>
        <w:t xml:space="preserve">. There was also a large amount of research into the intersectionality of different barriers, but once more, a local context will allow the particular balance of these barriers to be explored in the county to help reduce inequality in a focused, local manner. All of this helps shape the question and aims of this study, which seeks to provide recommendations to the local authority by collecting the lived experiences of individuals living in the county, with a focus on their intersecting characteristics and their interactions with LAS. The study aims to understand these perspectives through this intersectional lens to inform its recommendations. This review has confirmed the importance of the study by identifying the limited research </w:t>
      </w:r>
      <w:r w:rsidR="00BB0BAD" w:rsidRPr="004E08A3">
        <w:rPr>
          <w:rFonts w:ascii="Arial" w:hAnsi="Arial" w:cs="Arial"/>
          <w:color w:val="000000" w:themeColor="text1"/>
        </w:rPr>
        <w:t>on DE</w:t>
      </w:r>
      <w:r w:rsidRPr="004E08A3">
        <w:rPr>
          <w:rFonts w:ascii="Arial" w:hAnsi="Arial" w:cs="Arial"/>
          <w:color w:val="000000" w:themeColor="text1"/>
        </w:rPr>
        <w:t xml:space="preserve"> within the county. The study aims to make both a theoretical and practical contribution to the fields of </w:t>
      </w:r>
      <w:r w:rsidR="00BB0BAD" w:rsidRPr="004E08A3">
        <w:rPr>
          <w:rFonts w:ascii="Arial" w:hAnsi="Arial" w:cs="Arial"/>
          <w:color w:val="000000" w:themeColor="text1"/>
        </w:rPr>
        <w:t>digital inclusion</w:t>
      </w:r>
      <w:r w:rsidRPr="004E08A3">
        <w:rPr>
          <w:rFonts w:ascii="Arial" w:hAnsi="Arial" w:cs="Arial"/>
          <w:color w:val="000000" w:themeColor="text1"/>
        </w:rPr>
        <w:t xml:space="preserve">, </w:t>
      </w:r>
      <w:r w:rsidR="00BB0BAD" w:rsidRPr="004E08A3">
        <w:rPr>
          <w:rFonts w:ascii="Arial" w:hAnsi="Arial" w:cs="Arial"/>
          <w:color w:val="000000" w:themeColor="text1"/>
        </w:rPr>
        <w:t>digital exclusion</w:t>
      </w:r>
      <w:r w:rsidRPr="004E08A3">
        <w:rPr>
          <w:rFonts w:ascii="Arial" w:hAnsi="Arial" w:cs="Arial"/>
          <w:color w:val="000000" w:themeColor="text1"/>
        </w:rPr>
        <w:t xml:space="preserve">, and </w:t>
      </w:r>
      <w:r w:rsidR="00BB0BAD" w:rsidRPr="004E08A3">
        <w:rPr>
          <w:rFonts w:ascii="Arial" w:hAnsi="Arial" w:cs="Arial"/>
          <w:color w:val="000000" w:themeColor="text1"/>
        </w:rPr>
        <w:t xml:space="preserve">local authority services. </w:t>
      </w:r>
    </w:p>
    <w:p w14:paraId="03066E7D" w14:textId="77777777" w:rsidR="00AC7CA0" w:rsidRPr="004E08A3" w:rsidRDefault="00AC7CA0" w:rsidP="009355FB">
      <w:pPr>
        <w:spacing w:line="480" w:lineRule="auto"/>
        <w:jc w:val="both"/>
        <w:rPr>
          <w:rFonts w:ascii="Arial" w:hAnsi="Arial" w:cs="Arial"/>
          <w:color w:val="000000" w:themeColor="text1"/>
        </w:rPr>
      </w:pPr>
    </w:p>
    <w:p w14:paraId="2DA2F3AD" w14:textId="77777777" w:rsidR="00BB0BAD" w:rsidRPr="004E08A3" w:rsidRDefault="005E060A" w:rsidP="0093537C">
      <w:pPr>
        <w:rPr>
          <w:color w:val="000000" w:themeColor="text1"/>
        </w:rPr>
      </w:pPr>
      <w:r w:rsidRPr="004E08A3">
        <w:rPr>
          <w:color w:val="000000" w:themeColor="text1"/>
        </w:rPr>
        <w:br w:type="page"/>
      </w:r>
      <w:bookmarkStart w:id="25" w:name="_Toc205639621"/>
    </w:p>
    <w:p w14:paraId="5E63C4F6" w14:textId="2F864803" w:rsidR="002342A5" w:rsidRPr="004E08A3" w:rsidRDefault="002342A5" w:rsidP="002342A5">
      <w:pPr>
        <w:spacing w:line="480" w:lineRule="auto"/>
        <w:outlineLvl w:val="0"/>
        <w:rPr>
          <w:rFonts w:ascii="Arial" w:hAnsi="Arial" w:cs="Arial"/>
          <w:b/>
          <w:bCs/>
          <w:color w:val="000000" w:themeColor="text1"/>
          <w:sz w:val="36"/>
          <w:szCs w:val="36"/>
        </w:rPr>
      </w:pPr>
      <w:bookmarkStart w:id="26" w:name="_Toc205639622"/>
      <w:bookmarkEnd w:id="25"/>
      <w:r w:rsidRPr="004E08A3">
        <w:rPr>
          <w:rFonts w:ascii="Arial" w:hAnsi="Arial" w:cs="Arial"/>
          <w:b/>
          <w:bCs/>
          <w:color w:val="000000" w:themeColor="text1"/>
          <w:sz w:val="36"/>
          <w:szCs w:val="36"/>
        </w:rPr>
        <w:t>3.</w:t>
      </w:r>
      <w:r w:rsidRPr="004E08A3">
        <w:rPr>
          <w:rFonts w:ascii="Arial" w:hAnsi="Arial" w:cs="Arial"/>
          <w:b/>
          <w:bCs/>
          <w:color w:val="000000" w:themeColor="text1"/>
          <w:sz w:val="36"/>
          <w:szCs w:val="36"/>
        </w:rPr>
        <w:t xml:space="preserve"> Methodology</w:t>
      </w:r>
    </w:p>
    <w:p w14:paraId="0A2E637C" w14:textId="306F395A" w:rsidR="00BB0BAD" w:rsidRPr="004E08A3" w:rsidRDefault="00F75EE0" w:rsidP="00C528B5">
      <w:pPr>
        <w:spacing w:line="480" w:lineRule="auto"/>
        <w:outlineLvl w:val="0"/>
        <w:rPr>
          <w:rFonts w:ascii="Arial" w:hAnsi="Arial" w:cs="Arial"/>
          <w:b/>
          <w:bCs/>
          <w:color w:val="000000" w:themeColor="text1"/>
          <w:sz w:val="28"/>
          <w:szCs w:val="28"/>
        </w:rPr>
      </w:pPr>
      <w:r w:rsidRPr="004E08A3">
        <w:rPr>
          <w:rFonts w:ascii="Arial" w:hAnsi="Arial" w:cs="Arial"/>
          <w:b/>
          <w:bCs/>
          <w:color w:val="000000" w:themeColor="text1"/>
          <w:sz w:val="28"/>
          <w:szCs w:val="28"/>
        </w:rPr>
        <w:t xml:space="preserve">3.1 </w:t>
      </w:r>
      <w:r w:rsidR="00FD63FD" w:rsidRPr="004E08A3">
        <w:rPr>
          <w:rFonts w:ascii="Arial" w:hAnsi="Arial" w:cs="Arial"/>
          <w:b/>
          <w:bCs/>
          <w:color w:val="000000" w:themeColor="text1"/>
          <w:sz w:val="28"/>
          <w:szCs w:val="28"/>
        </w:rPr>
        <w:t>Introduction</w:t>
      </w:r>
      <w:bookmarkEnd w:id="26"/>
    </w:p>
    <w:p w14:paraId="09534E0A" w14:textId="3FA53CE4" w:rsidR="00D834FF" w:rsidRPr="004E08A3" w:rsidRDefault="00D834FF" w:rsidP="007C2C29">
      <w:pPr>
        <w:spacing w:line="480" w:lineRule="auto"/>
        <w:jc w:val="both"/>
        <w:rPr>
          <w:rFonts w:ascii="Arial" w:hAnsi="Arial" w:cs="Arial"/>
          <w:color w:val="000000" w:themeColor="text1"/>
        </w:rPr>
      </w:pPr>
      <w:r w:rsidRPr="004E08A3">
        <w:rPr>
          <w:rFonts w:ascii="Arial" w:hAnsi="Arial" w:cs="Arial"/>
          <w:color w:val="000000" w:themeColor="text1"/>
        </w:rPr>
        <w:t>This section outlines the research design, methodological approach, and data collection strategies. The methodology was shaped by the complex and intersectional nature of the study’s key themes, aiming for a flexible and ethical approach when engaging with DE participants.</w:t>
      </w:r>
      <w:r w:rsidR="007C2C29" w:rsidRPr="004E08A3">
        <w:rPr>
          <w:rFonts w:ascii="Arial" w:hAnsi="Arial" w:cs="Arial"/>
          <w:color w:val="000000" w:themeColor="text1"/>
        </w:rPr>
        <w:t xml:space="preserve"> </w:t>
      </w:r>
      <w:r w:rsidRPr="004E08A3">
        <w:rPr>
          <w:rFonts w:ascii="Arial" w:hAnsi="Arial" w:cs="Arial"/>
          <w:color w:val="000000" w:themeColor="text1"/>
        </w:rPr>
        <w:t xml:space="preserve">A </w:t>
      </w:r>
      <w:r w:rsidR="00424231" w:rsidRPr="004E08A3">
        <w:rPr>
          <w:rFonts w:ascii="Arial" w:hAnsi="Arial" w:cs="Arial"/>
          <w:color w:val="000000" w:themeColor="text1"/>
        </w:rPr>
        <w:t>P</w:t>
      </w:r>
      <w:r w:rsidRPr="004E08A3">
        <w:rPr>
          <w:rFonts w:ascii="Arial" w:hAnsi="Arial" w:cs="Arial"/>
          <w:color w:val="000000" w:themeColor="text1"/>
        </w:rPr>
        <w:t>ragmatic paradigm is adopted for two reasons: first, it enables the use of a mixed-methods approach, utilising both quantitative and qualitative data; second, it supports the development of practical, real-world solutions that can inform recommendations to the local authority regarding service delivery.</w:t>
      </w:r>
    </w:p>
    <w:p w14:paraId="73EDAFE4" w14:textId="77777777" w:rsidR="00D834FF" w:rsidRPr="004E08A3" w:rsidRDefault="00D834FF" w:rsidP="00FD63FD">
      <w:pPr>
        <w:spacing w:line="480" w:lineRule="auto"/>
        <w:jc w:val="both"/>
        <w:rPr>
          <w:rFonts w:ascii="Arial" w:hAnsi="Arial" w:cs="Arial"/>
          <w:color w:val="000000" w:themeColor="text1"/>
        </w:rPr>
      </w:pPr>
    </w:p>
    <w:p w14:paraId="41514385" w14:textId="071A96FD" w:rsidR="00FD63FD" w:rsidRPr="004E08A3" w:rsidRDefault="00F75EE0" w:rsidP="00F75EE0">
      <w:pPr>
        <w:spacing w:line="480" w:lineRule="auto"/>
        <w:outlineLvl w:val="0"/>
        <w:rPr>
          <w:rFonts w:ascii="Arial" w:hAnsi="Arial" w:cs="Arial"/>
          <w:b/>
          <w:color w:val="000000" w:themeColor="text1"/>
          <w:sz w:val="28"/>
          <w:szCs w:val="28"/>
        </w:rPr>
      </w:pPr>
      <w:bookmarkStart w:id="27" w:name="_Toc205639623"/>
      <w:r w:rsidRPr="004E08A3">
        <w:rPr>
          <w:rFonts w:ascii="Arial" w:hAnsi="Arial" w:cs="Arial"/>
          <w:b/>
          <w:bCs/>
          <w:color w:val="000000" w:themeColor="text1"/>
          <w:sz w:val="28"/>
          <w:szCs w:val="28"/>
        </w:rPr>
        <w:t xml:space="preserve">3.2 </w:t>
      </w:r>
      <w:r w:rsidR="00FD63FD" w:rsidRPr="004E08A3">
        <w:rPr>
          <w:rFonts w:ascii="Arial" w:hAnsi="Arial" w:cs="Arial"/>
          <w:b/>
          <w:color w:val="000000" w:themeColor="text1"/>
          <w:sz w:val="28"/>
          <w:szCs w:val="28"/>
        </w:rPr>
        <w:t>Context of the Study</w:t>
      </w:r>
      <w:bookmarkEnd w:id="27"/>
    </w:p>
    <w:p w14:paraId="1A5177CA" w14:textId="163A54D4" w:rsidR="00FD63FD" w:rsidRPr="004E08A3" w:rsidRDefault="00D46630" w:rsidP="008611E5">
      <w:pPr>
        <w:spacing w:line="480" w:lineRule="auto"/>
        <w:jc w:val="both"/>
        <w:rPr>
          <w:rFonts w:ascii="Arial" w:hAnsi="Arial" w:cs="Arial"/>
          <w:color w:val="000000" w:themeColor="text1"/>
        </w:rPr>
      </w:pPr>
      <w:r w:rsidRPr="004E08A3">
        <w:rPr>
          <w:rFonts w:ascii="Arial" w:hAnsi="Arial" w:cs="Arial"/>
          <w:color w:val="000000" w:themeColor="text1"/>
        </w:rPr>
        <w:t xml:space="preserve">The world is increasingly reliant on digital technology; as part of this, the UK government has taken a DBD approach, which many local authorities have adopted to provide services </w:t>
      </w:r>
      <w:sdt>
        <w:sdtPr>
          <w:rPr>
            <w:rFonts w:ascii="Arial" w:hAnsi="Arial" w:cs="Arial"/>
            <w:bCs/>
            <w:color w:val="000000" w:themeColor="text1"/>
          </w:rPr>
          <w:id w:val="-1914778905"/>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Hou24 \l 1106 </w:instrText>
          </w:r>
          <w:r w:rsidR="00FD63FD" w:rsidRPr="004E08A3">
            <w:rPr>
              <w:rFonts w:ascii="Arial" w:hAnsi="Arial" w:cs="Arial"/>
              <w:bCs/>
              <w:color w:val="000000" w:themeColor="text1"/>
            </w:rPr>
            <w:fldChar w:fldCharType="separate"/>
          </w:r>
          <w:r w:rsidR="004D4E56" w:rsidRPr="004E08A3">
            <w:rPr>
              <w:rFonts w:ascii="Arial" w:hAnsi="Arial" w:cs="Arial"/>
              <w:noProof/>
              <w:color w:val="000000" w:themeColor="text1"/>
            </w:rPr>
            <w:t>(House of Lords Committee, 2024)</w:t>
          </w:r>
          <w:r w:rsidR="00FD63FD" w:rsidRPr="004E08A3">
            <w:rPr>
              <w:rFonts w:ascii="Arial" w:hAnsi="Arial" w:cs="Arial"/>
              <w:color w:val="000000" w:themeColor="text1"/>
            </w:rPr>
            <w:fldChar w:fldCharType="end"/>
          </w:r>
        </w:sdtContent>
      </w:sdt>
      <w:r w:rsidR="00BB0BAD" w:rsidRPr="004E08A3">
        <w:rPr>
          <w:rFonts w:ascii="Arial" w:hAnsi="Arial" w:cs="Arial"/>
          <w:bCs/>
          <w:color w:val="000000" w:themeColor="text1"/>
        </w:rPr>
        <w:t>.</w:t>
      </w:r>
      <w:r w:rsidR="003912A8" w:rsidRPr="004E08A3">
        <w:rPr>
          <w:rFonts w:ascii="Arial" w:hAnsi="Arial" w:cs="Arial"/>
          <w:bCs/>
          <w:color w:val="000000" w:themeColor="text1"/>
        </w:rPr>
        <w:t xml:space="preserve"> </w:t>
      </w:r>
      <w:r w:rsidR="003912A8" w:rsidRPr="004E08A3">
        <w:rPr>
          <w:rFonts w:ascii="Arial" w:hAnsi="Arial" w:cs="Arial"/>
          <w:color w:val="000000" w:themeColor="text1"/>
        </w:rPr>
        <w:t>This has left those who are digitally excluded unable to access many services run by local authorities</w:t>
      </w:r>
      <w:r w:rsidR="00FD63FD" w:rsidRPr="004E08A3">
        <w:rPr>
          <w:rFonts w:ascii="Arial" w:hAnsi="Arial" w:cs="Arial"/>
          <w:bCs/>
          <w:color w:val="000000" w:themeColor="text1"/>
        </w:rPr>
        <w:t xml:space="preserve"> </w:t>
      </w:r>
      <w:sdt>
        <w:sdtPr>
          <w:rPr>
            <w:rFonts w:ascii="Arial" w:hAnsi="Arial" w:cs="Arial"/>
            <w:bCs/>
            <w:color w:val="000000" w:themeColor="text1"/>
          </w:rPr>
          <w:id w:val="-1519381233"/>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Yat20 \l 1106 </w:instrText>
          </w:r>
          <w:r w:rsidR="00FD63FD" w:rsidRPr="004E08A3">
            <w:rPr>
              <w:rFonts w:ascii="Arial" w:hAnsi="Arial" w:cs="Arial"/>
              <w:bCs/>
              <w:color w:val="000000" w:themeColor="text1"/>
            </w:rPr>
            <w:fldChar w:fldCharType="separate"/>
          </w:r>
          <w:r w:rsidR="004D4E56" w:rsidRPr="004E08A3">
            <w:rPr>
              <w:rFonts w:ascii="Arial" w:hAnsi="Arial" w:cs="Arial"/>
              <w:noProof/>
              <w:color w:val="000000" w:themeColor="text1"/>
            </w:rPr>
            <w:t xml:space="preserve">(Yates,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2020)</w:t>
          </w:r>
          <w:r w:rsidR="00FD63FD" w:rsidRPr="004E08A3">
            <w:rPr>
              <w:rFonts w:ascii="Arial" w:hAnsi="Arial" w:cs="Arial"/>
              <w:color w:val="000000" w:themeColor="text1"/>
            </w:rPr>
            <w:fldChar w:fldCharType="end"/>
          </w:r>
        </w:sdtContent>
      </w:sdt>
      <w:r w:rsidR="00FD63FD" w:rsidRPr="004E08A3">
        <w:rPr>
          <w:rFonts w:ascii="Arial" w:hAnsi="Arial" w:cs="Arial"/>
          <w:bCs/>
          <w:color w:val="000000" w:themeColor="text1"/>
        </w:rPr>
        <w:t xml:space="preserve">. </w:t>
      </w:r>
      <w:r w:rsidR="00762BDB" w:rsidRPr="004E08A3">
        <w:rPr>
          <w:rFonts w:ascii="Arial" w:hAnsi="Arial" w:cs="Arial"/>
          <w:color w:val="000000" w:themeColor="text1"/>
        </w:rPr>
        <w:t>Steps need to be taken to ensure that this group is not left further behind.</w:t>
      </w:r>
      <w:r w:rsidR="00A3518C" w:rsidRPr="004E08A3">
        <w:rPr>
          <w:rFonts w:ascii="Arial" w:hAnsi="Arial" w:cs="Arial"/>
          <w:color w:val="000000" w:themeColor="text1"/>
        </w:rPr>
        <w:t xml:space="preserve"> </w:t>
      </w:r>
      <w:r w:rsidR="00762BDB" w:rsidRPr="004E08A3">
        <w:rPr>
          <w:rFonts w:ascii="Arial" w:hAnsi="Arial" w:cs="Arial"/>
          <w:color w:val="000000" w:themeColor="text1"/>
        </w:rPr>
        <w:t xml:space="preserve">This study is focused on a county located in North Wales. The county is largely rural with a </w:t>
      </w:r>
      <w:r w:rsidR="00D361E1" w:rsidRPr="004E08A3">
        <w:rPr>
          <w:rFonts w:ascii="Arial" w:hAnsi="Arial" w:cs="Arial"/>
          <w:color w:val="000000" w:themeColor="text1"/>
        </w:rPr>
        <w:t>predominantly</w:t>
      </w:r>
      <w:r w:rsidR="00762BDB" w:rsidRPr="004E08A3">
        <w:rPr>
          <w:rFonts w:ascii="Arial" w:hAnsi="Arial" w:cs="Arial"/>
          <w:color w:val="000000" w:themeColor="text1"/>
        </w:rPr>
        <w:t xml:space="preserve"> Welsh-speaking population. It also has 23.3% of its residents over the age of 65</w:t>
      </w:r>
      <w:sdt>
        <w:sdtPr>
          <w:rPr>
            <w:rFonts w:ascii="Arial" w:hAnsi="Arial" w:cs="Arial"/>
            <w:bCs/>
            <w:color w:val="000000" w:themeColor="text1"/>
          </w:rPr>
          <w:id w:val="-2089763727"/>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Off22 \l 1106 </w:instrText>
          </w:r>
          <w:r w:rsidR="00FD63FD" w:rsidRPr="004E08A3">
            <w:rPr>
              <w:rFonts w:ascii="Arial" w:hAnsi="Arial" w:cs="Arial"/>
              <w:bCs/>
              <w:color w:val="000000" w:themeColor="text1"/>
            </w:rPr>
            <w:fldChar w:fldCharType="separate"/>
          </w:r>
          <w:r w:rsidR="004D4E56" w:rsidRPr="004E08A3">
            <w:rPr>
              <w:rFonts w:ascii="Arial" w:hAnsi="Arial" w:cs="Arial"/>
              <w:bCs/>
              <w:noProof/>
              <w:color w:val="000000" w:themeColor="text1"/>
            </w:rPr>
            <w:t xml:space="preserve"> </w:t>
          </w:r>
          <w:r w:rsidR="004D4E56" w:rsidRPr="004E08A3">
            <w:rPr>
              <w:rFonts w:ascii="Arial" w:hAnsi="Arial" w:cs="Arial"/>
              <w:noProof/>
              <w:color w:val="000000" w:themeColor="text1"/>
            </w:rPr>
            <w:t>(Office for National Statistics, 2022)</w:t>
          </w:r>
          <w:r w:rsidR="00FD63FD" w:rsidRPr="004E08A3">
            <w:rPr>
              <w:rFonts w:ascii="Arial" w:hAnsi="Arial" w:cs="Arial"/>
              <w:color w:val="000000" w:themeColor="text1"/>
            </w:rPr>
            <w:fldChar w:fldCharType="end"/>
          </w:r>
        </w:sdtContent>
      </w:sdt>
      <w:r w:rsidR="00FD63FD" w:rsidRPr="004E08A3">
        <w:rPr>
          <w:rFonts w:ascii="Arial" w:hAnsi="Arial" w:cs="Arial"/>
          <w:bCs/>
          <w:color w:val="000000" w:themeColor="text1"/>
        </w:rPr>
        <w:t>.</w:t>
      </w:r>
      <w:r w:rsidR="00A3518C" w:rsidRPr="004E08A3">
        <w:rPr>
          <w:rFonts w:ascii="Arial" w:hAnsi="Arial" w:cs="Arial"/>
          <w:color w:val="000000" w:themeColor="text1"/>
        </w:rPr>
        <w:t xml:space="preserve"> I am currently employed as a Trainee Equality Advisor; as part of this role, I participate as a member of a committee made up of advocates representing the different equality characteristics found in the 2010 Equality Act. Using this group and connections from it, I will collect direct and lived experience from them to shape the recommendations that will be made. I have previously collected information from these representatives and the groups they represent as part of the county’s 2024 strategic equality plan,</w:t>
      </w:r>
    </w:p>
    <w:p w14:paraId="426D3C1A" w14:textId="28D8FD00" w:rsidR="00FD63FD" w:rsidRPr="004E08A3" w:rsidRDefault="0063086D" w:rsidP="0063086D">
      <w:pPr>
        <w:spacing w:line="480" w:lineRule="auto"/>
        <w:outlineLvl w:val="0"/>
        <w:rPr>
          <w:rFonts w:ascii="Arial" w:hAnsi="Arial" w:cs="Arial"/>
          <w:b/>
          <w:color w:val="000000" w:themeColor="text1"/>
          <w:sz w:val="28"/>
          <w:szCs w:val="28"/>
        </w:rPr>
      </w:pPr>
      <w:bookmarkStart w:id="28" w:name="_Hlk205633732"/>
      <w:bookmarkStart w:id="29" w:name="_Toc205639624"/>
      <w:r w:rsidRPr="004E08A3">
        <w:rPr>
          <w:rFonts w:ascii="Arial" w:hAnsi="Arial" w:cs="Arial"/>
          <w:b/>
          <w:bCs/>
          <w:color w:val="000000" w:themeColor="text1"/>
          <w:sz w:val="28"/>
          <w:szCs w:val="28"/>
        </w:rPr>
        <w:t>3.3</w:t>
      </w:r>
      <w:r w:rsidRPr="004E08A3">
        <w:rPr>
          <w:rFonts w:ascii="Arial" w:hAnsi="Arial" w:cs="Arial"/>
          <w:b/>
          <w:color w:val="000000" w:themeColor="text1"/>
          <w:sz w:val="28"/>
          <w:szCs w:val="28"/>
        </w:rPr>
        <w:t xml:space="preserve"> </w:t>
      </w:r>
      <w:bookmarkEnd w:id="28"/>
      <w:r w:rsidR="00FD63FD" w:rsidRPr="004E08A3">
        <w:rPr>
          <w:rFonts w:ascii="Arial" w:hAnsi="Arial" w:cs="Arial"/>
          <w:b/>
          <w:color w:val="000000" w:themeColor="text1"/>
          <w:sz w:val="28"/>
          <w:szCs w:val="28"/>
        </w:rPr>
        <w:t>Justification of the Methodology</w:t>
      </w:r>
      <w:bookmarkEnd w:id="29"/>
    </w:p>
    <w:p w14:paraId="73A7825D" w14:textId="702B81B4" w:rsidR="00FD63FD" w:rsidRPr="004E08A3" w:rsidRDefault="0063086D" w:rsidP="0063086D">
      <w:pPr>
        <w:spacing w:line="480" w:lineRule="auto"/>
        <w:outlineLvl w:val="0"/>
        <w:rPr>
          <w:rFonts w:ascii="Arial" w:hAnsi="Arial" w:cs="Arial"/>
          <w:b/>
          <w:color w:val="000000" w:themeColor="text1"/>
          <w:sz w:val="36"/>
          <w:szCs w:val="36"/>
        </w:rPr>
      </w:pPr>
      <w:bookmarkStart w:id="30" w:name="_Toc205639625"/>
      <w:r w:rsidRPr="004E08A3">
        <w:rPr>
          <w:rFonts w:ascii="Arial" w:hAnsi="Arial" w:cs="Arial"/>
          <w:b/>
          <w:bCs/>
          <w:color w:val="000000" w:themeColor="text1"/>
        </w:rPr>
        <w:t>3.3.1</w:t>
      </w:r>
      <w:r w:rsidRPr="004E08A3">
        <w:rPr>
          <w:rFonts w:ascii="Arial" w:hAnsi="Arial" w:cs="Arial"/>
          <w:b/>
          <w:color w:val="000000" w:themeColor="text1"/>
          <w:sz w:val="36"/>
          <w:szCs w:val="36"/>
        </w:rPr>
        <w:t xml:space="preserve"> </w:t>
      </w:r>
      <w:r w:rsidR="00FD63FD" w:rsidRPr="004E08A3">
        <w:rPr>
          <w:rFonts w:ascii="Arial" w:hAnsi="Arial" w:cs="Arial"/>
          <w:b/>
          <w:color w:val="000000" w:themeColor="text1"/>
        </w:rPr>
        <w:t>Mixed Methods</w:t>
      </w:r>
      <w:bookmarkEnd w:id="30"/>
    </w:p>
    <w:p w14:paraId="7C413094" w14:textId="12F85281" w:rsidR="00FD63FD" w:rsidRPr="004E08A3" w:rsidRDefault="00402AD3" w:rsidP="00FD63FD">
      <w:pPr>
        <w:spacing w:line="480" w:lineRule="auto"/>
        <w:jc w:val="both"/>
        <w:rPr>
          <w:rFonts w:ascii="Arial" w:hAnsi="Arial" w:cs="Arial"/>
          <w:bCs/>
          <w:color w:val="000000" w:themeColor="text1"/>
        </w:rPr>
      </w:pPr>
      <w:r w:rsidRPr="004E08A3">
        <w:rPr>
          <w:rFonts w:ascii="Arial" w:hAnsi="Arial" w:cs="Arial"/>
          <w:color w:val="000000" w:themeColor="text1"/>
        </w:rPr>
        <w:t xml:space="preserve">This mixed methods approach is made possible through the pragmatic paradigm. Pragmatism focuses on practical solutions to situations </w:t>
      </w:r>
      <w:sdt>
        <w:sdtPr>
          <w:rPr>
            <w:rFonts w:ascii="Arial" w:hAnsi="Arial" w:cs="Arial"/>
            <w:bCs/>
            <w:color w:val="000000" w:themeColor="text1"/>
          </w:rPr>
          <w:id w:val="-480301100"/>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Ror09 \l 2057 </w:instrText>
          </w:r>
          <w:r w:rsidR="00FD63FD" w:rsidRPr="004E08A3">
            <w:rPr>
              <w:rFonts w:ascii="Arial" w:hAnsi="Arial" w:cs="Arial"/>
              <w:bCs/>
              <w:color w:val="000000" w:themeColor="text1"/>
            </w:rPr>
            <w:fldChar w:fldCharType="separate"/>
          </w:r>
          <w:r w:rsidR="004D4E56" w:rsidRPr="004E08A3">
            <w:rPr>
              <w:rFonts w:ascii="Arial" w:hAnsi="Arial" w:cs="Arial"/>
              <w:noProof/>
              <w:color w:val="000000" w:themeColor="text1"/>
            </w:rPr>
            <w:t xml:space="preserve">(Rorty,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2009)</w:t>
          </w:r>
          <w:r w:rsidR="00FD63FD" w:rsidRPr="004E08A3">
            <w:rPr>
              <w:rFonts w:ascii="Arial" w:hAnsi="Arial" w:cs="Arial"/>
              <w:color w:val="000000" w:themeColor="text1"/>
            </w:rPr>
            <w:fldChar w:fldCharType="end"/>
          </w:r>
        </w:sdtContent>
      </w:sdt>
      <w:r w:rsidR="00FD63FD" w:rsidRPr="004E08A3">
        <w:rPr>
          <w:rFonts w:ascii="Arial" w:hAnsi="Arial" w:cs="Arial"/>
          <w:bCs/>
          <w:color w:val="000000" w:themeColor="text1"/>
        </w:rPr>
        <w:t>.</w:t>
      </w:r>
      <w:r w:rsidR="003F2E3C" w:rsidRPr="004E08A3">
        <w:rPr>
          <w:rFonts w:ascii="Arial" w:hAnsi="Arial" w:cs="Arial"/>
          <w:bCs/>
          <w:color w:val="000000" w:themeColor="text1"/>
        </w:rPr>
        <w:t xml:space="preserve"> </w:t>
      </w:r>
      <w:r w:rsidR="001249C9" w:rsidRPr="004E08A3">
        <w:rPr>
          <w:rFonts w:ascii="Arial" w:hAnsi="Arial" w:cs="Arial"/>
          <w:color w:val="000000" w:themeColor="text1"/>
        </w:rPr>
        <w:t>In the past, paradigms have been associated with different types of data; however, this has changed, and there is now a different approach, allowing for mixed methods and the strengths of both quantitative and qualitative data to benefit research</w:t>
      </w:r>
      <w:sdt>
        <w:sdtPr>
          <w:rPr>
            <w:rFonts w:ascii="Arial" w:hAnsi="Arial" w:cs="Arial"/>
            <w:bCs/>
            <w:color w:val="000000" w:themeColor="text1"/>
          </w:rPr>
          <w:id w:val="-1805380272"/>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Bal17 \l 2057  \m Tim19</w:instrText>
          </w:r>
          <w:r w:rsidR="00FD63FD" w:rsidRPr="004E08A3">
            <w:rPr>
              <w:rFonts w:ascii="Arial" w:hAnsi="Arial" w:cs="Arial"/>
              <w:bCs/>
              <w:color w:val="000000" w:themeColor="text1"/>
            </w:rPr>
            <w:fldChar w:fldCharType="separate"/>
          </w:r>
          <w:r w:rsidR="004D4E56" w:rsidRPr="004E08A3">
            <w:rPr>
              <w:rFonts w:ascii="Arial" w:hAnsi="Arial" w:cs="Arial"/>
              <w:bCs/>
              <w:noProof/>
              <w:color w:val="000000" w:themeColor="text1"/>
            </w:rPr>
            <w:t xml:space="preserve"> </w:t>
          </w:r>
          <w:r w:rsidR="004D4E56" w:rsidRPr="004E08A3">
            <w:rPr>
              <w:rFonts w:ascii="Arial" w:hAnsi="Arial" w:cs="Arial"/>
              <w:noProof/>
              <w:color w:val="000000" w:themeColor="text1"/>
            </w:rPr>
            <w:t xml:space="preserve">(Sandhu, 2017; Timans,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2019)</w:t>
          </w:r>
          <w:r w:rsidR="00FD63FD" w:rsidRPr="004E08A3">
            <w:rPr>
              <w:rFonts w:ascii="Arial" w:hAnsi="Arial" w:cs="Arial"/>
              <w:color w:val="000000" w:themeColor="text1"/>
            </w:rPr>
            <w:fldChar w:fldCharType="end"/>
          </w:r>
        </w:sdtContent>
      </w:sdt>
      <w:r w:rsidR="00FD63FD" w:rsidRPr="004E08A3">
        <w:rPr>
          <w:rFonts w:ascii="Arial" w:hAnsi="Arial" w:cs="Arial"/>
          <w:bCs/>
          <w:color w:val="000000" w:themeColor="text1"/>
        </w:rPr>
        <w:t xml:space="preserve">. </w:t>
      </w:r>
    </w:p>
    <w:p w14:paraId="76FD6E48" w14:textId="066E51D3" w:rsidR="003F2E3C" w:rsidRPr="004E08A3" w:rsidRDefault="001F3465" w:rsidP="00FD63FD">
      <w:pPr>
        <w:spacing w:line="480" w:lineRule="auto"/>
        <w:jc w:val="both"/>
        <w:rPr>
          <w:rFonts w:ascii="Arial" w:hAnsi="Arial" w:cs="Arial"/>
          <w:bCs/>
          <w:color w:val="000000" w:themeColor="text1"/>
        </w:rPr>
      </w:pPr>
      <w:r w:rsidRPr="004E08A3">
        <w:rPr>
          <w:rFonts w:ascii="Arial" w:hAnsi="Arial" w:cs="Arial"/>
          <w:bCs/>
          <w:color w:val="000000" w:themeColor="text1"/>
        </w:rPr>
        <w:t xml:space="preserve"> </w:t>
      </w:r>
    </w:p>
    <w:p w14:paraId="6BF19546" w14:textId="027E29AB" w:rsidR="00FD63FD" w:rsidRPr="004E08A3" w:rsidRDefault="00477904" w:rsidP="00FD63FD">
      <w:pPr>
        <w:spacing w:line="480" w:lineRule="auto"/>
        <w:jc w:val="both"/>
        <w:rPr>
          <w:rFonts w:ascii="Arial" w:hAnsi="Arial" w:cs="Arial"/>
          <w:bCs/>
          <w:color w:val="000000" w:themeColor="text1"/>
        </w:rPr>
      </w:pPr>
      <w:r w:rsidRPr="004E08A3">
        <w:rPr>
          <w:rFonts w:ascii="Arial" w:hAnsi="Arial" w:cs="Arial"/>
          <w:color w:val="000000" w:themeColor="text1"/>
        </w:rPr>
        <w:t xml:space="preserve">Taking this pragmatic approach allows for a greater understanding of the target groups through both measurable metrics and lived experience, enabling the local authority to fill some gaps in its knowledge of the </w:t>
      </w:r>
      <w:r w:rsidR="00BB0BAD" w:rsidRPr="004E08A3">
        <w:rPr>
          <w:rFonts w:ascii="Arial" w:hAnsi="Arial" w:cs="Arial"/>
          <w:color w:val="000000" w:themeColor="text1"/>
        </w:rPr>
        <w:t>digitally excluded,</w:t>
      </w:r>
      <w:r w:rsidRPr="004E08A3">
        <w:rPr>
          <w:rFonts w:ascii="Arial" w:hAnsi="Arial" w:cs="Arial"/>
          <w:color w:val="000000" w:themeColor="text1"/>
        </w:rPr>
        <w:t xml:space="preserve"> which it currently lacks </w:t>
      </w:r>
      <w:r w:rsidR="00FD63FD" w:rsidRPr="004E08A3">
        <w:rPr>
          <w:rFonts w:ascii="Arial" w:hAnsi="Arial" w:cs="Arial"/>
          <w:bCs/>
          <w:color w:val="000000" w:themeColor="text1"/>
        </w:rPr>
        <w:t>​</w:t>
      </w:r>
      <w:sdt>
        <w:sdtPr>
          <w:rPr>
            <w:rFonts w:ascii="Arial" w:hAnsi="Arial" w:cs="Arial"/>
            <w:bCs/>
            <w:color w:val="000000" w:themeColor="text1"/>
          </w:rPr>
          <w:id w:val="-1048987621"/>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Kel20 \l 2057 </w:instrText>
          </w:r>
          <w:r w:rsidR="00FD63FD" w:rsidRPr="004E08A3">
            <w:rPr>
              <w:rFonts w:ascii="Arial" w:hAnsi="Arial" w:cs="Arial"/>
              <w:bCs/>
              <w:color w:val="000000" w:themeColor="text1"/>
            </w:rPr>
            <w:fldChar w:fldCharType="separate"/>
          </w:r>
          <w:r w:rsidR="004D4E56" w:rsidRPr="004E08A3">
            <w:rPr>
              <w:rFonts w:ascii="Arial" w:hAnsi="Arial" w:cs="Arial"/>
              <w:bCs/>
              <w:noProof/>
              <w:color w:val="000000" w:themeColor="text1"/>
            </w:rPr>
            <w:t xml:space="preserve"> </w:t>
          </w:r>
          <w:r w:rsidR="004D4E56" w:rsidRPr="004E08A3">
            <w:rPr>
              <w:rFonts w:ascii="Arial" w:hAnsi="Arial" w:cs="Arial"/>
              <w:noProof/>
              <w:color w:val="000000" w:themeColor="text1"/>
            </w:rPr>
            <w:t>(Kelly &amp; Cordeiro, 2020)</w:t>
          </w:r>
          <w:r w:rsidR="00FD63FD" w:rsidRPr="004E08A3">
            <w:rPr>
              <w:rFonts w:ascii="Arial" w:hAnsi="Arial" w:cs="Arial"/>
              <w:color w:val="000000" w:themeColor="text1"/>
            </w:rPr>
            <w:fldChar w:fldCharType="end"/>
          </w:r>
        </w:sdtContent>
      </w:sdt>
      <w:r w:rsidR="00FD63FD" w:rsidRPr="004E08A3">
        <w:rPr>
          <w:rFonts w:ascii="Arial" w:hAnsi="Arial" w:cs="Arial"/>
          <w:bCs/>
          <w:color w:val="000000" w:themeColor="text1"/>
        </w:rPr>
        <w:t xml:space="preserve">. </w:t>
      </w:r>
      <w:r w:rsidR="00CC2D26" w:rsidRPr="004E08A3">
        <w:rPr>
          <w:rFonts w:ascii="Arial" w:hAnsi="Arial" w:cs="Arial"/>
          <w:color w:val="000000" w:themeColor="text1"/>
        </w:rPr>
        <w:t xml:space="preserve">These gaps include how people access the internet, what devices they use, </w:t>
      </w:r>
      <w:r w:rsidR="00FD05B2" w:rsidRPr="004E08A3">
        <w:rPr>
          <w:rFonts w:ascii="Arial" w:hAnsi="Arial" w:cs="Arial"/>
          <w:color w:val="000000" w:themeColor="text1"/>
        </w:rPr>
        <w:t>or informing</w:t>
      </w:r>
      <w:r w:rsidR="00CC2D26" w:rsidRPr="004E08A3">
        <w:rPr>
          <w:rFonts w:ascii="Arial" w:hAnsi="Arial" w:cs="Arial"/>
          <w:color w:val="000000" w:themeColor="text1"/>
        </w:rPr>
        <w:t xml:space="preserve"> the local authority about who lacks the tools to get online. Pragmatism will allow for the interpretation of qualitative data and determine how useful it is for creating recommendations </w:t>
      </w:r>
      <w:r w:rsidR="00FD63FD" w:rsidRPr="004E08A3">
        <w:rPr>
          <w:rFonts w:ascii="Arial" w:hAnsi="Arial" w:cs="Arial"/>
          <w:bCs/>
          <w:color w:val="000000" w:themeColor="text1"/>
        </w:rPr>
        <w:t>​</w:t>
      </w:r>
      <w:sdt>
        <w:sdtPr>
          <w:rPr>
            <w:rFonts w:ascii="Arial" w:hAnsi="Arial" w:cs="Arial"/>
            <w:bCs/>
            <w:color w:val="000000" w:themeColor="text1"/>
          </w:rPr>
          <w:id w:val="-1615584424"/>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Kel20 \l 2057 </w:instrText>
          </w:r>
          <w:r w:rsidR="00FD63FD" w:rsidRPr="004E08A3">
            <w:rPr>
              <w:rFonts w:ascii="Arial" w:hAnsi="Arial" w:cs="Arial"/>
              <w:bCs/>
              <w:color w:val="000000" w:themeColor="text1"/>
            </w:rPr>
            <w:fldChar w:fldCharType="separate"/>
          </w:r>
          <w:r w:rsidR="004D4E56" w:rsidRPr="004E08A3">
            <w:rPr>
              <w:rFonts w:ascii="Arial" w:hAnsi="Arial" w:cs="Arial"/>
              <w:bCs/>
              <w:noProof/>
              <w:color w:val="000000" w:themeColor="text1"/>
            </w:rPr>
            <w:t xml:space="preserve"> </w:t>
          </w:r>
          <w:r w:rsidR="004D4E56" w:rsidRPr="004E08A3">
            <w:rPr>
              <w:rFonts w:ascii="Arial" w:hAnsi="Arial" w:cs="Arial"/>
              <w:noProof/>
              <w:color w:val="000000" w:themeColor="text1"/>
            </w:rPr>
            <w:t>(Kelly &amp; Cordeiro, 2020)</w:t>
          </w:r>
          <w:r w:rsidR="00FD63FD" w:rsidRPr="004E08A3">
            <w:rPr>
              <w:rFonts w:ascii="Arial" w:hAnsi="Arial" w:cs="Arial"/>
              <w:color w:val="000000" w:themeColor="text1"/>
            </w:rPr>
            <w:fldChar w:fldCharType="end"/>
          </w:r>
        </w:sdtContent>
      </w:sdt>
      <w:r w:rsidR="00FD63FD" w:rsidRPr="004E08A3">
        <w:rPr>
          <w:rFonts w:ascii="Arial" w:hAnsi="Arial" w:cs="Arial"/>
          <w:bCs/>
          <w:color w:val="000000" w:themeColor="text1"/>
        </w:rPr>
        <w:t>.</w:t>
      </w:r>
    </w:p>
    <w:p w14:paraId="2CD5B8F7" w14:textId="77777777" w:rsidR="003F2E3C" w:rsidRPr="004E08A3" w:rsidRDefault="003F2E3C" w:rsidP="00FD63FD">
      <w:pPr>
        <w:spacing w:line="480" w:lineRule="auto"/>
        <w:jc w:val="both"/>
        <w:rPr>
          <w:rFonts w:ascii="Arial" w:hAnsi="Arial" w:cs="Arial"/>
          <w:bCs/>
          <w:color w:val="000000" w:themeColor="text1"/>
        </w:rPr>
      </w:pPr>
    </w:p>
    <w:p w14:paraId="2DF893D8" w14:textId="1B4B8C18" w:rsidR="00FD63FD" w:rsidRPr="004E08A3" w:rsidRDefault="00B87794" w:rsidP="00FD63FD">
      <w:pPr>
        <w:spacing w:line="480" w:lineRule="auto"/>
        <w:jc w:val="both"/>
        <w:rPr>
          <w:rFonts w:ascii="Arial" w:hAnsi="Arial" w:cs="Arial"/>
          <w:bCs/>
          <w:color w:val="000000" w:themeColor="text1"/>
        </w:rPr>
      </w:pPr>
      <w:r w:rsidRPr="004E08A3">
        <w:rPr>
          <w:rFonts w:ascii="Arial" w:hAnsi="Arial" w:cs="Arial"/>
          <w:color w:val="000000" w:themeColor="text1"/>
        </w:rPr>
        <w:t xml:space="preserve">Another important aspect of pragmatism is that it allows for the combining of the two data types through its foundational structure </w:t>
      </w:r>
      <w:sdt>
        <w:sdtPr>
          <w:rPr>
            <w:rFonts w:ascii="Arial" w:hAnsi="Arial" w:cs="Arial"/>
            <w:bCs/>
            <w:color w:val="000000" w:themeColor="text1"/>
          </w:rPr>
          <w:id w:val="-1914773607"/>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Mit18 \l 2057  \m CBi15</w:instrText>
          </w:r>
          <w:r w:rsidR="00FD63FD" w:rsidRPr="004E08A3">
            <w:rPr>
              <w:rFonts w:ascii="Arial" w:hAnsi="Arial" w:cs="Arial"/>
              <w:bCs/>
              <w:color w:val="000000" w:themeColor="text1"/>
            </w:rPr>
            <w:fldChar w:fldCharType="separate"/>
          </w:r>
          <w:r w:rsidR="004D4E56" w:rsidRPr="004E08A3">
            <w:rPr>
              <w:rFonts w:ascii="Arial" w:hAnsi="Arial" w:cs="Arial"/>
              <w:noProof/>
              <w:color w:val="000000" w:themeColor="text1"/>
            </w:rPr>
            <w:t>(Mitchell, 2018; Biddle &amp; Schafft, 2015)</w:t>
          </w:r>
          <w:r w:rsidR="00FD63FD" w:rsidRPr="004E08A3">
            <w:rPr>
              <w:rFonts w:ascii="Arial" w:hAnsi="Arial" w:cs="Arial"/>
              <w:color w:val="000000" w:themeColor="text1"/>
            </w:rPr>
            <w:fldChar w:fldCharType="end"/>
          </w:r>
        </w:sdtContent>
      </w:sdt>
      <w:r w:rsidR="00FD63FD" w:rsidRPr="004E08A3">
        <w:rPr>
          <w:rFonts w:ascii="Arial" w:hAnsi="Arial" w:cs="Arial"/>
          <w:bCs/>
          <w:color w:val="000000" w:themeColor="text1"/>
        </w:rPr>
        <w:t>​</w:t>
      </w:r>
      <w:r w:rsidR="00B413BF" w:rsidRPr="004E08A3">
        <w:rPr>
          <w:rFonts w:ascii="Arial" w:hAnsi="Arial" w:cs="Arial"/>
          <w:color w:val="000000" w:themeColor="text1"/>
        </w:rPr>
        <w:t xml:space="preserve"> Epistemology is the study of how we know something</w:t>
      </w:r>
      <w:r w:rsidR="00BB0BAD" w:rsidRPr="004E08A3">
        <w:rPr>
          <w:rFonts w:ascii="Arial" w:hAnsi="Arial" w:cs="Arial"/>
          <w:color w:val="000000" w:themeColor="text1"/>
        </w:rPr>
        <w:t xml:space="preserve">, </w:t>
      </w:r>
      <w:r w:rsidR="00B413BF" w:rsidRPr="004E08A3">
        <w:rPr>
          <w:rFonts w:ascii="Arial" w:hAnsi="Arial" w:cs="Arial"/>
          <w:color w:val="000000" w:themeColor="text1"/>
        </w:rPr>
        <w:t xml:space="preserve">how we come to conclusions through our beliefs and perceptions </w:t>
      </w:r>
      <w:sdt>
        <w:sdtPr>
          <w:rPr>
            <w:rFonts w:ascii="Arial" w:hAnsi="Arial" w:cs="Arial"/>
            <w:bCs/>
            <w:color w:val="000000" w:themeColor="text1"/>
          </w:rPr>
          <w:id w:val="1590730994"/>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Aud10 \l 2057 </w:instrText>
          </w:r>
          <w:r w:rsidR="00FD63FD" w:rsidRPr="004E08A3">
            <w:rPr>
              <w:rFonts w:ascii="Arial" w:hAnsi="Arial" w:cs="Arial"/>
              <w:bCs/>
              <w:color w:val="000000" w:themeColor="text1"/>
            </w:rPr>
            <w:fldChar w:fldCharType="separate"/>
          </w:r>
          <w:r w:rsidR="004D4E56" w:rsidRPr="004E08A3">
            <w:rPr>
              <w:rFonts w:ascii="Arial" w:hAnsi="Arial" w:cs="Arial"/>
              <w:noProof/>
              <w:color w:val="000000" w:themeColor="text1"/>
            </w:rPr>
            <w:t>(Audi, 2010)</w:t>
          </w:r>
          <w:r w:rsidR="00FD63FD" w:rsidRPr="004E08A3">
            <w:rPr>
              <w:rFonts w:ascii="Arial" w:hAnsi="Arial" w:cs="Arial"/>
              <w:color w:val="000000" w:themeColor="text1"/>
            </w:rPr>
            <w:fldChar w:fldCharType="end"/>
          </w:r>
        </w:sdtContent>
      </w:sdt>
      <w:r w:rsidR="00FD63FD" w:rsidRPr="004E08A3">
        <w:rPr>
          <w:rFonts w:ascii="Arial" w:hAnsi="Arial" w:cs="Arial"/>
          <w:bCs/>
          <w:color w:val="000000" w:themeColor="text1"/>
        </w:rPr>
        <w:t xml:space="preserve">. </w:t>
      </w:r>
      <w:r w:rsidR="000F1855" w:rsidRPr="004E08A3">
        <w:rPr>
          <w:rFonts w:ascii="Arial" w:hAnsi="Arial" w:cs="Arial"/>
          <w:color w:val="000000" w:themeColor="text1"/>
        </w:rPr>
        <w:t xml:space="preserve">Pragmatism has the epistemology that it is not concerned with the details of debates and ideas about the nature of reality and truth often found in research, but with a focus on the practical understanding of real-world issues </w:t>
      </w:r>
      <w:r w:rsidR="00FD63FD" w:rsidRPr="004E08A3">
        <w:rPr>
          <w:rFonts w:ascii="Arial" w:hAnsi="Arial" w:cs="Arial"/>
          <w:bCs/>
          <w:color w:val="000000" w:themeColor="text1"/>
        </w:rPr>
        <w:t>​</w:t>
      </w:r>
      <w:sdt>
        <w:sdtPr>
          <w:rPr>
            <w:rFonts w:ascii="Arial" w:hAnsi="Arial" w:cs="Arial"/>
            <w:bCs/>
            <w:color w:val="000000" w:themeColor="text1"/>
          </w:rPr>
          <w:id w:val="1457058139"/>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Pat05 \l 2057 </w:instrText>
          </w:r>
          <w:r w:rsidR="00FD63FD" w:rsidRPr="004E08A3">
            <w:rPr>
              <w:rFonts w:ascii="Arial" w:hAnsi="Arial" w:cs="Arial"/>
              <w:bCs/>
              <w:color w:val="000000" w:themeColor="text1"/>
            </w:rPr>
            <w:fldChar w:fldCharType="separate"/>
          </w:r>
          <w:r w:rsidR="004D4E56" w:rsidRPr="004E08A3">
            <w:rPr>
              <w:rFonts w:ascii="Arial" w:hAnsi="Arial" w:cs="Arial"/>
              <w:bCs/>
              <w:noProof/>
              <w:color w:val="000000" w:themeColor="text1"/>
            </w:rPr>
            <w:t xml:space="preserve"> </w:t>
          </w:r>
          <w:r w:rsidR="004D4E56" w:rsidRPr="004E08A3">
            <w:rPr>
              <w:rFonts w:ascii="Arial" w:hAnsi="Arial" w:cs="Arial"/>
              <w:noProof/>
              <w:color w:val="000000" w:themeColor="text1"/>
            </w:rPr>
            <w:t>(Patton, 2005)</w:t>
          </w:r>
          <w:r w:rsidR="00FD63FD" w:rsidRPr="004E08A3">
            <w:rPr>
              <w:rFonts w:ascii="Arial" w:hAnsi="Arial" w:cs="Arial"/>
              <w:color w:val="000000" w:themeColor="text1"/>
            </w:rPr>
            <w:fldChar w:fldCharType="end"/>
          </w:r>
        </w:sdtContent>
      </w:sdt>
      <w:r w:rsidR="00374469" w:rsidRPr="004E08A3">
        <w:rPr>
          <w:rFonts w:ascii="Arial" w:hAnsi="Arial" w:cs="Arial"/>
          <w:bCs/>
          <w:color w:val="000000" w:themeColor="text1"/>
        </w:rPr>
        <w:t xml:space="preserve">. </w:t>
      </w:r>
      <w:r w:rsidR="00D37794" w:rsidRPr="004E08A3">
        <w:rPr>
          <w:rFonts w:ascii="Arial" w:hAnsi="Arial" w:cs="Arial"/>
          <w:color w:val="000000" w:themeColor="text1"/>
        </w:rPr>
        <w:t>This real-world focus enables practical application, leading to meaningful changes in policy</w:t>
      </w:r>
      <w:r w:rsidR="00D37794" w:rsidRPr="004E08A3">
        <w:rPr>
          <w:rFonts w:ascii="Arial" w:hAnsi="Arial" w:cs="Arial"/>
          <w:bCs/>
          <w:color w:val="000000" w:themeColor="text1"/>
        </w:rPr>
        <w:t xml:space="preserve"> </w:t>
      </w:r>
      <w:r w:rsidR="00FD63FD" w:rsidRPr="004E08A3">
        <w:rPr>
          <w:rFonts w:ascii="Arial" w:hAnsi="Arial" w:cs="Arial"/>
          <w:bCs/>
          <w:color w:val="000000" w:themeColor="text1"/>
        </w:rPr>
        <w:t>​</w:t>
      </w:r>
      <w:sdt>
        <w:sdtPr>
          <w:rPr>
            <w:rFonts w:ascii="Arial" w:hAnsi="Arial" w:cs="Arial"/>
            <w:bCs/>
            <w:color w:val="000000" w:themeColor="text1"/>
          </w:rPr>
          <w:id w:val="311761421"/>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Heb19 \l 2057 </w:instrText>
          </w:r>
          <w:r w:rsidR="00FD63FD" w:rsidRPr="004E08A3">
            <w:rPr>
              <w:rFonts w:ascii="Arial" w:hAnsi="Arial" w:cs="Arial"/>
              <w:bCs/>
              <w:color w:val="000000" w:themeColor="text1"/>
            </w:rPr>
            <w:fldChar w:fldCharType="separate"/>
          </w:r>
          <w:r w:rsidR="004D4E56" w:rsidRPr="004E08A3">
            <w:rPr>
              <w:rFonts w:ascii="Arial" w:hAnsi="Arial" w:cs="Arial"/>
              <w:bCs/>
              <w:noProof/>
              <w:color w:val="000000" w:themeColor="text1"/>
            </w:rPr>
            <w:t xml:space="preserve"> </w:t>
          </w:r>
          <w:r w:rsidR="004D4E56" w:rsidRPr="004E08A3">
            <w:rPr>
              <w:rFonts w:ascii="Arial" w:hAnsi="Arial" w:cs="Arial"/>
              <w:noProof/>
              <w:color w:val="000000" w:themeColor="text1"/>
            </w:rPr>
            <w:t>(Maarouf, 2019)</w:t>
          </w:r>
          <w:r w:rsidR="00FD63FD" w:rsidRPr="004E08A3">
            <w:rPr>
              <w:rFonts w:ascii="Arial" w:hAnsi="Arial" w:cs="Arial"/>
              <w:color w:val="000000" w:themeColor="text1"/>
            </w:rPr>
            <w:fldChar w:fldCharType="end"/>
          </w:r>
        </w:sdtContent>
      </w:sdt>
      <w:r w:rsidR="00FD63FD" w:rsidRPr="004E08A3">
        <w:rPr>
          <w:rFonts w:ascii="Arial" w:hAnsi="Arial" w:cs="Arial"/>
          <w:bCs/>
          <w:color w:val="000000" w:themeColor="text1"/>
        </w:rPr>
        <w:t xml:space="preserve">. </w:t>
      </w:r>
    </w:p>
    <w:p w14:paraId="107014A8" w14:textId="77777777" w:rsidR="00D37794" w:rsidRPr="004E08A3" w:rsidRDefault="00D37794" w:rsidP="00FD63FD">
      <w:pPr>
        <w:spacing w:line="480" w:lineRule="auto"/>
        <w:jc w:val="both"/>
        <w:rPr>
          <w:rFonts w:ascii="Arial" w:hAnsi="Arial" w:cs="Arial"/>
          <w:bCs/>
          <w:color w:val="000000" w:themeColor="text1"/>
        </w:rPr>
      </w:pPr>
    </w:p>
    <w:p w14:paraId="344C9139" w14:textId="1FC72593" w:rsidR="00FD63FD" w:rsidRPr="004E08A3" w:rsidRDefault="00465460" w:rsidP="00FD63FD">
      <w:pPr>
        <w:spacing w:line="480" w:lineRule="auto"/>
        <w:jc w:val="both"/>
        <w:rPr>
          <w:rFonts w:ascii="Arial" w:hAnsi="Arial" w:cs="Arial"/>
          <w:bCs/>
          <w:color w:val="000000" w:themeColor="text1"/>
        </w:rPr>
      </w:pPr>
      <w:r w:rsidRPr="004E08A3">
        <w:rPr>
          <w:rFonts w:ascii="Arial" w:hAnsi="Arial" w:cs="Arial"/>
          <w:color w:val="000000" w:themeColor="text1"/>
        </w:rPr>
        <w:t xml:space="preserve">Pragmatism implies that reality is both subjective and objective. There is one reality; however, there can be multiple perceptions and interpretations of this single reality </w:t>
      </w:r>
      <w:r w:rsidR="00FD63FD" w:rsidRPr="004E08A3">
        <w:rPr>
          <w:rFonts w:ascii="Arial" w:hAnsi="Arial" w:cs="Arial"/>
          <w:bCs/>
          <w:color w:val="000000" w:themeColor="text1"/>
        </w:rPr>
        <w:t xml:space="preserve">​ </w:t>
      </w:r>
      <w:sdt>
        <w:sdtPr>
          <w:rPr>
            <w:rFonts w:ascii="Arial" w:hAnsi="Arial" w:cs="Arial"/>
            <w:bCs/>
            <w:color w:val="000000" w:themeColor="text1"/>
          </w:rPr>
          <w:id w:val="20365307"/>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Mor07 \l 2057 </w:instrText>
          </w:r>
          <w:r w:rsidR="00FD63FD" w:rsidRPr="004E08A3">
            <w:rPr>
              <w:rFonts w:ascii="Arial" w:hAnsi="Arial" w:cs="Arial"/>
              <w:bCs/>
              <w:color w:val="000000" w:themeColor="text1"/>
            </w:rPr>
            <w:fldChar w:fldCharType="separate"/>
          </w:r>
          <w:r w:rsidR="004D4E56" w:rsidRPr="004E08A3">
            <w:rPr>
              <w:rFonts w:ascii="Arial" w:hAnsi="Arial" w:cs="Arial"/>
              <w:noProof/>
              <w:color w:val="000000" w:themeColor="text1"/>
            </w:rPr>
            <w:t>(Morgan, 2007)</w:t>
          </w:r>
          <w:r w:rsidR="00FD63FD" w:rsidRPr="004E08A3">
            <w:rPr>
              <w:rFonts w:ascii="Arial" w:hAnsi="Arial" w:cs="Arial"/>
              <w:color w:val="000000" w:themeColor="text1"/>
            </w:rPr>
            <w:fldChar w:fldCharType="end"/>
          </w:r>
        </w:sdtContent>
      </w:sdt>
      <w:r w:rsidR="00404F34" w:rsidRPr="004E08A3">
        <w:rPr>
          <w:rFonts w:ascii="Arial" w:hAnsi="Arial" w:cs="Arial"/>
          <w:bCs/>
          <w:color w:val="000000" w:themeColor="text1"/>
        </w:rPr>
        <w:t xml:space="preserve">. </w:t>
      </w:r>
      <w:r w:rsidR="009B3C0B" w:rsidRPr="004E08A3">
        <w:rPr>
          <w:rFonts w:ascii="Arial" w:hAnsi="Arial" w:cs="Arial"/>
          <w:color w:val="000000" w:themeColor="text1"/>
        </w:rPr>
        <w:t xml:space="preserve">The combination of one reality but with multiple interpretations bridges the ontological gap between qualitative and quantitative research methods </w:t>
      </w:r>
      <w:r w:rsidR="00FD63FD" w:rsidRPr="004E08A3">
        <w:rPr>
          <w:rFonts w:ascii="Arial" w:hAnsi="Arial" w:cs="Arial"/>
          <w:bCs/>
          <w:color w:val="000000" w:themeColor="text1"/>
        </w:rPr>
        <w:t xml:space="preserve">​ </w:t>
      </w:r>
      <w:sdt>
        <w:sdtPr>
          <w:rPr>
            <w:rFonts w:ascii="Arial" w:hAnsi="Arial" w:cs="Arial"/>
            <w:bCs/>
            <w:color w:val="000000" w:themeColor="text1"/>
          </w:rPr>
          <w:id w:val="196283829"/>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CITATION Pas22 \l 1106 </w:instrText>
          </w:r>
          <w:r w:rsidR="00FD63FD" w:rsidRPr="004E08A3">
            <w:rPr>
              <w:rFonts w:ascii="Arial" w:hAnsi="Arial" w:cs="Arial"/>
              <w:bCs/>
              <w:color w:val="000000" w:themeColor="text1"/>
            </w:rPr>
            <w:fldChar w:fldCharType="separate"/>
          </w:r>
          <w:r w:rsidR="004D4E56" w:rsidRPr="004E08A3">
            <w:rPr>
              <w:rFonts w:ascii="Arial" w:hAnsi="Arial" w:cs="Arial"/>
              <w:noProof/>
              <w:color w:val="000000" w:themeColor="text1"/>
            </w:rPr>
            <w:t>(Pasipamire &amp; Masuku, 2022)</w:t>
          </w:r>
          <w:r w:rsidR="00FD63FD" w:rsidRPr="004E08A3">
            <w:rPr>
              <w:rFonts w:ascii="Arial" w:hAnsi="Arial" w:cs="Arial"/>
              <w:color w:val="000000" w:themeColor="text1"/>
            </w:rPr>
            <w:fldChar w:fldCharType="end"/>
          </w:r>
        </w:sdtContent>
      </w:sdt>
      <w:r w:rsidR="00FD63FD" w:rsidRPr="004E08A3">
        <w:rPr>
          <w:rFonts w:ascii="Arial" w:hAnsi="Arial" w:cs="Arial"/>
          <w:bCs/>
          <w:color w:val="000000" w:themeColor="text1"/>
        </w:rPr>
        <w:t xml:space="preserve">. </w:t>
      </w:r>
      <w:r w:rsidR="006F2E90" w:rsidRPr="004E08A3">
        <w:rPr>
          <w:rFonts w:ascii="Arial" w:hAnsi="Arial" w:cs="Arial"/>
          <w:color w:val="000000" w:themeColor="text1"/>
        </w:rPr>
        <w:t xml:space="preserve">As qualitative data </w:t>
      </w:r>
      <w:r w:rsidR="00BB0BAD" w:rsidRPr="004E08A3">
        <w:rPr>
          <w:rFonts w:ascii="Arial" w:hAnsi="Arial" w:cs="Arial"/>
          <w:color w:val="000000" w:themeColor="text1"/>
        </w:rPr>
        <w:t>is</w:t>
      </w:r>
      <w:r w:rsidR="006F2E90" w:rsidRPr="004E08A3">
        <w:rPr>
          <w:rFonts w:ascii="Arial" w:hAnsi="Arial" w:cs="Arial"/>
          <w:color w:val="000000" w:themeColor="text1"/>
        </w:rPr>
        <w:t xml:space="preserve"> collected from multiple subject</w:t>
      </w:r>
      <w:r w:rsidR="00051BE3" w:rsidRPr="004E08A3">
        <w:rPr>
          <w:rFonts w:ascii="Arial" w:hAnsi="Arial" w:cs="Arial"/>
          <w:color w:val="000000" w:themeColor="text1"/>
        </w:rPr>
        <w:t>ive</w:t>
      </w:r>
      <w:r w:rsidR="006F2E90" w:rsidRPr="004E08A3">
        <w:rPr>
          <w:rFonts w:ascii="Arial" w:hAnsi="Arial" w:cs="Arial"/>
          <w:color w:val="000000" w:themeColor="text1"/>
        </w:rPr>
        <w:t xml:space="preserve"> perceptions of reality, this information can be used to determine the reality of the topic and the group being studied. Once this reality is determined, it can be examined objectively</w:t>
      </w:r>
      <w:r w:rsidR="00FD63FD" w:rsidRPr="004E08A3">
        <w:rPr>
          <w:rFonts w:ascii="Arial" w:hAnsi="Arial" w:cs="Arial"/>
          <w:bCs/>
          <w:color w:val="000000" w:themeColor="text1"/>
        </w:rPr>
        <w:t>​</w:t>
      </w:r>
      <w:sdt>
        <w:sdtPr>
          <w:rPr>
            <w:rFonts w:ascii="Arial" w:hAnsi="Arial" w:cs="Arial"/>
            <w:bCs/>
            <w:color w:val="000000" w:themeColor="text1"/>
          </w:rPr>
          <w:id w:val="-1136708431"/>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Sch24 \l 1106 </w:instrText>
          </w:r>
          <w:r w:rsidR="00FD63FD" w:rsidRPr="004E08A3">
            <w:rPr>
              <w:rFonts w:ascii="Arial" w:hAnsi="Arial" w:cs="Arial"/>
              <w:bCs/>
              <w:color w:val="000000" w:themeColor="text1"/>
            </w:rPr>
            <w:fldChar w:fldCharType="separate"/>
          </w:r>
          <w:r w:rsidR="004D4E56" w:rsidRPr="004E08A3">
            <w:rPr>
              <w:rFonts w:ascii="Arial" w:hAnsi="Arial" w:cs="Arial"/>
              <w:bCs/>
              <w:noProof/>
              <w:color w:val="000000" w:themeColor="text1"/>
            </w:rPr>
            <w:t xml:space="preserve"> </w:t>
          </w:r>
          <w:r w:rsidR="004D4E56" w:rsidRPr="004E08A3">
            <w:rPr>
              <w:rFonts w:ascii="Arial" w:hAnsi="Arial" w:cs="Arial"/>
              <w:noProof/>
              <w:color w:val="000000" w:themeColor="text1"/>
            </w:rPr>
            <w:t>(Schoonenboom, 2024)</w:t>
          </w:r>
          <w:r w:rsidR="00FD63FD" w:rsidRPr="004E08A3">
            <w:rPr>
              <w:rFonts w:ascii="Arial" w:hAnsi="Arial" w:cs="Arial"/>
              <w:color w:val="000000" w:themeColor="text1"/>
            </w:rPr>
            <w:fldChar w:fldCharType="end"/>
          </w:r>
        </w:sdtContent>
      </w:sdt>
      <w:r w:rsidR="00FD63FD" w:rsidRPr="004E08A3">
        <w:rPr>
          <w:rFonts w:ascii="Arial" w:hAnsi="Arial" w:cs="Arial"/>
          <w:bCs/>
          <w:color w:val="000000" w:themeColor="text1"/>
        </w:rPr>
        <w:t xml:space="preserve">​.  </w:t>
      </w:r>
    </w:p>
    <w:p w14:paraId="6EA7333D" w14:textId="77777777" w:rsidR="00E54F1A" w:rsidRPr="004E08A3" w:rsidRDefault="00E54F1A" w:rsidP="00FD63FD">
      <w:pPr>
        <w:spacing w:line="480" w:lineRule="auto"/>
        <w:jc w:val="both"/>
        <w:rPr>
          <w:rFonts w:ascii="Arial" w:hAnsi="Arial" w:cs="Arial"/>
          <w:color w:val="000000" w:themeColor="text1"/>
        </w:rPr>
      </w:pPr>
    </w:p>
    <w:p w14:paraId="786C03AE" w14:textId="767EB802" w:rsidR="00FD63FD" w:rsidRPr="004E08A3" w:rsidRDefault="00F65B7A" w:rsidP="00FD63FD">
      <w:pPr>
        <w:spacing w:line="480" w:lineRule="auto"/>
        <w:jc w:val="both"/>
        <w:rPr>
          <w:rFonts w:ascii="Arial" w:hAnsi="Arial" w:cs="Arial"/>
          <w:bCs/>
          <w:color w:val="000000" w:themeColor="text1"/>
        </w:rPr>
      </w:pPr>
      <w:r w:rsidRPr="004E08A3">
        <w:rPr>
          <w:rFonts w:ascii="Arial" w:hAnsi="Arial" w:cs="Arial"/>
          <w:color w:val="000000" w:themeColor="text1"/>
        </w:rPr>
        <w:t xml:space="preserve">The approach of using qualitative data to determine this one reality demonstrates that it does not just exist in the mind of the </w:t>
      </w:r>
      <w:r w:rsidR="00051BE3" w:rsidRPr="004E08A3">
        <w:rPr>
          <w:rFonts w:ascii="Arial" w:hAnsi="Arial" w:cs="Arial"/>
          <w:color w:val="000000" w:themeColor="text1"/>
        </w:rPr>
        <w:t>researcher but</w:t>
      </w:r>
      <w:r w:rsidRPr="004E08A3">
        <w:rPr>
          <w:rFonts w:ascii="Arial" w:hAnsi="Arial" w:cs="Arial"/>
          <w:color w:val="000000" w:themeColor="text1"/>
        </w:rPr>
        <w:t xml:space="preserve"> is formed from the perceptions of multiple people relevant to the study </w:t>
      </w:r>
      <w:r w:rsidR="00FD63FD" w:rsidRPr="004E08A3">
        <w:rPr>
          <w:rFonts w:ascii="Arial" w:hAnsi="Arial" w:cs="Arial"/>
          <w:bCs/>
          <w:color w:val="000000" w:themeColor="text1"/>
        </w:rPr>
        <w:t>​</w:t>
      </w:r>
      <w:sdt>
        <w:sdtPr>
          <w:rPr>
            <w:rFonts w:ascii="Arial" w:hAnsi="Arial" w:cs="Arial"/>
            <w:bCs/>
            <w:color w:val="000000" w:themeColor="text1"/>
          </w:rPr>
          <w:id w:val="875591048"/>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Heb19 \l 2057 </w:instrText>
          </w:r>
          <w:r w:rsidR="00FD63FD" w:rsidRPr="004E08A3">
            <w:rPr>
              <w:rFonts w:ascii="Arial" w:hAnsi="Arial" w:cs="Arial"/>
              <w:bCs/>
              <w:color w:val="000000" w:themeColor="text1"/>
            </w:rPr>
            <w:fldChar w:fldCharType="separate"/>
          </w:r>
          <w:r w:rsidR="004D4E56" w:rsidRPr="004E08A3">
            <w:rPr>
              <w:rFonts w:ascii="Arial" w:hAnsi="Arial" w:cs="Arial"/>
              <w:bCs/>
              <w:noProof/>
              <w:color w:val="000000" w:themeColor="text1"/>
            </w:rPr>
            <w:t xml:space="preserve"> </w:t>
          </w:r>
          <w:r w:rsidR="004D4E56" w:rsidRPr="004E08A3">
            <w:rPr>
              <w:rFonts w:ascii="Arial" w:hAnsi="Arial" w:cs="Arial"/>
              <w:noProof/>
              <w:color w:val="000000" w:themeColor="text1"/>
            </w:rPr>
            <w:t>(Maarouf, 2019)</w:t>
          </w:r>
          <w:r w:rsidR="00FD63FD" w:rsidRPr="004E08A3">
            <w:rPr>
              <w:rFonts w:ascii="Arial" w:hAnsi="Arial" w:cs="Arial"/>
              <w:color w:val="000000" w:themeColor="text1"/>
            </w:rPr>
            <w:fldChar w:fldCharType="end"/>
          </w:r>
        </w:sdtContent>
      </w:sdt>
      <w:r w:rsidR="00FD63FD" w:rsidRPr="004E08A3">
        <w:rPr>
          <w:rFonts w:ascii="Arial" w:hAnsi="Arial" w:cs="Arial"/>
          <w:bCs/>
          <w:color w:val="000000" w:themeColor="text1"/>
        </w:rPr>
        <w:t xml:space="preserve">​.  </w:t>
      </w:r>
      <w:r w:rsidR="00AE4BBD" w:rsidRPr="004E08A3">
        <w:rPr>
          <w:rFonts w:ascii="Arial" w:hAnsi="Arial" w:cs="Arial"/>
          <w:color w:val="000000" w:themeColor="text1"/>
        </w:rPr>
        <w:t>Once this reality is determined and examined objectively, quantitative methods can be applied, and the strengths of pragmatism</w:t>
      </w:r>
      <w:r w:rsidR="00E54F1A" w:rsidRPr="004E08A3">
        <w:rPr>
          <w:rFonts w:ascii="Arial" w:hAnsi="Arial" w:cs="Arial"/>
          <w:color w:val="000000" w:themeColor="text1"/>
        </w:rPr>
        <w:t xml:space="preserve">, </w:t>
      </w:r>
      <w:r w:rsidR="00AE4BBD" w:rsidRPr="004E08A3">
        <w:rPr>
          <w:rFonts w:ascii="Arial" w:hAnsi="Arial" w:cs="Arial"/>
          <w:color w:val="000000" w:themeColor="text1"/>
        </w:rPr>
        <w:t>looking at reality in a practical manner</w:t>
      </w:r>
      <w:r w:rsidR="00545CE7" w:rsidRPr="004E08A3">
        <w:rPr>
          <w:rFonts w:ascii="Arial" w:hAnsi="Arial" w:cs="Arial"/>
          <w:color w:val="000000" w:themeColor="text1"/>
        </w:rPr>
        <w:t xml:space="preserve"> </w:t>
      </w:r>
      <w:r w:rsidR="00AE4BBD" w:rsidRPr="004E08A3">
        <w:rPr>
          <w:rFonts w:ascii="Arial" w:hAnsi="Arial" w:cs="Arial"/>
          <w:color w:val="000000" w:themeColor="text1"/>
        </w:rPr>
        <w:t xml:space="preserve">can be utilised </w:t>
      </w:r>
      <w:r w:rsidR="00FD63FD" w:rsidRPr="004E08A3">
        <w:rPr>
          <w:rFonts w:ascii="Arial" w:hAnsi="Arial" w:cs="Arial"/>
          <w:bCs/>
          <w:color w:val="000000" w:themeColor="text1"/>
        </w:rPr>
        <w:t>​</w:t>
      </w:r>
      <w:sdt>
        <w:sdtPr>
          <w:rPr>
            <w:rFonts w:ascii="Arial" w:hAnsi="Arial" w:cs="Arial"/>
            <w:bCs/>
            <w:color w:val="000000" w:themeColor="text1"/>
          </w:rPr>
          <w:id w:val="-52009022"/>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Heb19 \l 2057 </w:instrText>
          </w:r>
          <w:r w:rsidR="00FD63FD" w:rsidRPr="004E08A3">
            <w:rPr>
              <w:rFonts w:ascii="Arial" w:hAnsi="Arial" w:cs="Arial"/>
              <w:bCs/>
              <w:color w:val="000000" w:themeColor="text1"/>
            </w:rPr>
            <w:fldChar w:fldCharType="separate"/>
          </w:r>
          <w:r w:rsidR="004D4E56" w:rsidRPr="004E08A3">
            <w:rPr>
              <w:rFonts w:ascii="Arial" w:hAnsi="Arial" w:cs="Arial"/>
              <w:bCs/>
              <w:noProof/>
              <w:color w:val="000000" w:themeColor="text1"/>
            </w:rPr>
            <w:t xml:space="preserve"> </w:t>
          </w:r>
          <w:r w:rsidR="004D4E56" w:rsidRPr="004E08A3">
            <w:rPr>
              <w:rFonts w:ascii="Arial" w:hAnsi="Arial" w:cs="Arial"/>
              <w:noProof/>
              <w:color w:val="000000" w:themeColor="text1"/>
            </w:rPr>
            <w:t>(Maarouf, 2019)</w:t>
          </w:r>
          <w:r w:rsidR="00FD63FD" w:rsidRPr="004E08A3">
            <w:rPr>
              <w:rFonts w:ascii="Arial" w:hAnsi="Arial" w:cs="Arial"/>
              <w:color w:val="000000" w:themeColor="text1"/>
            </w:rPr>
            <w:fldChar w:fldCharType="end"/>
          </w:r>
        </w:sdtContent>
      </w:sdt>
      <w:r w:rsidR="00374469" w:rsidRPr="004E08A3">
        <w:rPr>
          <w:rFonts w:ascii="Arial" w:hAnsi="Arial" w:cs="Arial"/>
          <w:bCs/>
          <w:color w:val="000000" w:themeColor="text1"/>
        </w:rPr>
        <w:t xml:space="preserve">. </w:t>
      </w:r>
      <w:r w:rsidR="008A31F1" w:rsidRPr="004E08A3">
        <w:rPr>
          <w:rFonts w:ascii="Arial" w:hAnsi="Arial" w:cs="Arial"/>
          <w:color w:val="000000" w:themeColor="text1"/>
        </w:rPr>
        <w:t xml:space="preserve">This approach of using both research methods links together pragmatism’s ontology and epistemology </w:t>
      </w:r>
      <w:r w:rsidR="00FD63FD" w:rsidRPr="004E08A3">
        <w:rPr>
          <w:rFonts w:ascii="Arial" w:hAnsi="Arial" w:cs="Arial"/>
          <w:bCs/>
          <w:color w:val="000000" w:themeColor="text1"/>
        </w:rPr>
        <w:t>​</w:t>
      </w:r>
      <w:sdt>
        <w:sdtPr>
          <w:rPr>
            <w:rFonts w:ascii="Arial" w:hAnsi="Arial" w:cs="Arial"/>
            <w:bCs/>
            <w:color w:val="000000" w:themeColor="text1"/>
          </w:rPr>
          <w:id w:val="-771243335"/>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Heb19 \l 2057 </w:instrText>
          </w:r>
          <w:r w:rsidR="00FD63FD" w:rsidRPr="004E08A3">
            <w:rPr>
              <w:rFonts w:ascii="Arial" w:hAnsi="Arial" w:cs="Arial"/>
              <w:bCs/>
              <w:color w:val="000000" w:themeColor="text1"/>
            </w:rPr>
            <w:fldChar w:fldCharType="separate"/>
          </w:r>
          <w:r w:rsidR="004D4E56" w:rsidRPr="004E08A3">
            <w:rPr>
              <w:rFonts w:ascii="Arial" w:hAnsi="Arial" w:cs="Arial"/>
              <w:bCs/>
              <w:noProof/>
              <w:color w:val="000000" w:themeColor="text1"/>
            </w:rPr>
            <w:t xml:space="preserve"> </w:t>
          </w:r>
          <w:r w:rsidR="004D4E56" w:rsidRPr="004E08A3">
            <w:rPr>
              <w:rFonts w:ascii="Arial" w:hAnsi="Arial" w:cs="Arial"/>
              <w:noProof/>
              <w:color w:val="000000" w:themeColor="text1"/>
            </w:rPr>
            <w:t>(Maarouf, 2019)</w:t>
          </w:r>
          <w:r w:rsidR="00FD63FD" w:rsidRPr="004E08A3">
            <w:rPr>
              <w:rFonts w:ascii="Arial" w:hAnsi="Arial" w:cs="Arial"/>
              <w:color w:val="000000" w:themeColor="text1"/>
            </w:rPr>
            <w:fldChar w:fldCharType="end"/>
          </w:r>
        </w:sdtContent>
      </w:sdt>
      <w:r w:rsidR="00FD63FD" w:rsidRPr="004E08A3">
        <w:rPr>
          <w:rFonts w:ascii="Arial" w:hAnsi="Arial" w:cs="Arial"/>
          <w:bCs/>
          <w:color w:val="000000" w:themeColor="text1"/>
        </w:rPr>
        <w:t xml:space="preserve">This mixed research method is why I have taken </w:t>
      </w:r>
      <w:r w:rsidR="008A31F1" w:rsidRPr="004E08A3">
        <w:rPr>
          <w:rFonts w:ascii="Arial" w:hAnsi="Arial" w:cs="Arial"/>
          <w:bCs/>
          <w:color w:val="000000" w:themeColor="text1"/>
        </w:rPr>
        <w:t>a P</w:t>
      </w:r>
      <w:r w:rsidR="00FD63FD" w:rsidRPr="004E08A3">
        <w:rPr>
          <w:rFonts w:ascii="Arial" w:hAnsi="Arial" w:cs="Arial"/>
          <w:bCs/>
          <w:color w:val="000000" w:themeColor="text1"/>
        </w:rPr>
        <w:t>ragmatic approach.  </w:t>
      </w:r>
    </w:p>
    <w:p w14:paraId="6B86E87E" w14:textId="77777777" w:rsidR="009C2BA3" w:rsidRPr="004E08A3" w:rsidRDefault="009C2BA3" w:rsidP="00EE3732">
      <w:pPr>
        <w:rPr>
          <w:color w:val="000000" w:themeColor="text1"/>
        </w:rPr>
      </w:pPr>
      <w:bookmarkStart w:id="31" w:name="_Toc205639626"/>
    </w:p>
    <w:p w14:paraId="4E342A19" w14:textId="365810BD" w:rsidR="00FD63FD" w:rsidRPr="004E08A3" w:rsidRDefault="0063086D" w:rsidP="0063086D">
      <w:pPr>
        <w:spacing w:line="480" w:lineRule="auto"/>
        <w:outlineLvl w:val="0"/>
        <w:rPr>
          <w:rFonts w:ascii="Arial" w:hAnsi="Arial" w:cs="Arial"/>
          <w:b/>
          <w:color w:val="000000" w:themeColor="text1"/>
          <w:sz w:val="36"/>
          <w:szCs w:val="36"/>
        </w:rPr>
      </w:pPr>
      <w:r w:rsidRPr="004E08A3">
        <w:rPr>
          <w:rFonts w:ascii="Arial" w:hAnsi="Arial" w:cs="Arial"/>
          <w:b/>
          <w:bCs/>
          <w:color w:val="000000" w:themeColor="text1"/>
        </w:rPr>
        <w:t>3.3.2</w:t>
      </w:r>
      <w:r w:rsidRPr="004E08A3">
        <w:rPr>
          <w:rFonts w:ascii="Arial" w:hAnsi="Arial" w:cs="Arial"/>
          <w:b/>
          <w:color w:val="000000" w:themeColor="text1"/>
          <w:sz w:val="36"/>
          <w:szCs w:val="36"/>
        </w:rPr>
        <w:t xml:space="preserve"> </w:t>
      </w:r>
      <w:r w:rsidR="00FD63FD" w:rsidRPr="004E08A3">
        <w:rPr>
          <w:rFonts w:ascii="Arial" w:hAnsi="Arial" w:cs="Arial"/>
          <w:b/>
          <w:color w:val="000000" w:themeColor="text1"/>
        </w:rPr>
        <w:t>Lived Experience</w:t>
      </w:r>
      <w:bookmarkEnd w:id="31"/>
      <w:r w:rsidR="00FD63FD" w:rsidRPr="004E08A3">
        <w:rPr>
          <w:rFonts w:ascii="Arial" w:hAnsi="Arial" w:cs="Arial"/>
          <w:b/>
          <w:color w:val="000000" w:themeColor="text1"/>
        </w:rPr>
        <w:t xml:space="preserve"> </w:t>
      </w:r>
    </w:p>
    <w:p w14:paraId="0DAE0F7E" w14:textId="48EA9EF9" w:rsidR="00716D2C" w:rsidRPr="004E08A3" w:rsidRDefault="00BB6A04" w:rsidP="00716D2C">
      <w:pPr>
        <w:spacing w:line="480" w:lineRule="auto"/>
        <w:jc w:val="both"/>
        <w:rPr>
          <w:rFonts w:ascii="Arial" w:hAnsi="Arial" w:cs="Arial"/>
          <w:color w:val="000000" w:themeColor="text1"/>
        </w:rPr>
      </w:pPr>
      <w:r w:rsidRPr="004E08A3">
        <w:rPr>
          <w:rFonts w:ascii="Arial" w:hAnsi="Arial" w:cs="Arial"/>
          <w:color w:val="000000" w:themeColor="text1"/>
        </w:rPr>
        <w:t xml:space="preserve">This study took a pragmatic approach, with lived experience at its core, as this offers several benefits. First, it allows the actual experiences of the digitally excluded to be </w:t>
      </w:r>
      <w:r w:rsidR="00B7660F" w:rsidRPr="004E08A3">
        <w:rPr>
          <w:rFonts w:ascii="Arial" w:hAnsi="Arial" w:cs="Arial"/>
          <w:color w:val="000000" w:themeColor="text1"/>
        </w:rPr>
        <w:t>collected</w:t>
      </w:r>
      <w:r w:rsidR="00E96F6A" w:rsidRPr="004E08A3">
        <w:rPr>
          <w:rFonts w:ascii="Arial" w:hAnsi="Arial" w:cs="Arial"/>
          <w:color w:val="000000" w:themeColor="text1"/>
        </w:rPr>
        <w:t xml:space="preserve">. These experiences would be </w:t>
      </w:r>
      <w:r w:rsidRPr="004E08A3">
        <w:rPr>
          <w:rFonts w:ascii="Arial" w:hAnsi="Arial" w:cs="Arial"/>
          <w:color w:val="000000" w:themeColor="text1"/>
        </w:rPr>
        <w:t>outside of the designers of digital systems or service providers</w:t>
      </w:r>
      <w:r w:rsidR="004B7BD7" w:rsidRPr="004E08A3">
        <w:rPr>
          <w:rFonts w:ascii="Arial" w:hAnsi="Arial" w:cs="Arial"/>
          <w:color w:val="000000" w:themeColor="text1"/>
        </w:rPr>
        <w:t xml:space="preserve"> </w:t>
      </w:r>
      <w:r w:rsidR="00DF171F" w:rsidRPr="004E08A3">
        <w:rPr>
          <w:rFonts w:ascii="Arial" w:hAnsi="Arial" w:cs="Arial"/>
          <w:color w:val="000000" w:themeColor="text1"/>
        </w:rPr>
        <w:t>knowledge. Which would allow for previously</w:t>
      </w:r>
      <w:r w:rsidR="00E54F1A" w:rsidRPr="004E08A3">
        <w:rPr>
          <w:rFonts w:ascii="Arial" w:hAnsi="Arial" w:cs="Arial"/>
          <w:color w:val="000000" w:themeColor="text1"/>
        </w:rPr>
        <w:t xml:space="preserve"> not </w:t>
      </w:r>
      <w:proofErr w:type="gramStart"/>
      <w:r w:rsidR="00E54F1A" w:rsidRPr="004E08A3">
        <w:rPr>
          <w:rFonts w:ascii="Arial" w:hAnsi="Arial" w:cs="Arial"/>
          <w:color w:val="000000" w:themeColor="text1"/>
        </w:rPr>
        <w:t>thought</w:t>
      </w:r>
      <w:r w:rsidR="00DF171F" w:rsidRPr="004E08A3">
        <w:rPr>
          <w:rFonts w:ascii="Arial" w:hAnsi="Arial" w:cs="Arial"/>
          <w:color w:val="000000" w:themeColor="text1"/>
        </w:rPr>
        <w:t xml:space="preserve"> </w:t>
      </w:r>
      <w:r w:rsidR="00E54F1A" w:rsidRPr="004E08A3">
        <w:rPr>
          <w:rFonts w:ascii="Arial" w:hAnsi="Arial" w:cs="Arial"/>
          <w:color w:val="000000" w:themeColor="text1"/>
        </w:rPr>
        <w:t xml:space="preserve"> of</w:t>
      </w:r>
      <w:proofErr w:type="gramEnd"/>
      <w:r w:rsidR="00E54F1A" w:rsidRPr="004E08A3">
        <w:rPr>
          <w:rFonts w:ascii="Arial" w:hAnsi="Arial" w:cs="Arial"/>
          <w:color w:val="000000" w:themeColor="text1"/>
        </w:rPr>
        <w:t xml:space="preserve"> </w:t>
      </w:r>
      <w:r w:rsidR="00DF171F" w:rsidRPr="004E08A3">
        <w:rPr>
          <w:rFonts w:ascii="Arial" w:hAnsi="Arial" w:cs="Arial"/>
          <w:color w:val="000000" w:themeColor="text1"/>
        </w:rPr>
        <w:t xml:space="preserve">ideas to arise. </w:t>
      </w:r>
      <w:r w:rsidRPr="004E08A3">
        <w:rPr>
          <w:rFonts w:ascii="Arial" w:hAnsi="Arial" w:cs="Arial"/>
          <w:color w:val="000000" w:themeColor="text1"/>
        </w:rPr>
        <w:t>Drawing on participants’ own experiences grounds solutions in the realities of the digitally excluded, ensuring that recommendations are shaped around these realities</w:t>
      </w:r>
      <w:sdt>
        <w:sdtPr>
          <w:rPr>
            <w:rFonts w:ascii="Arial" w:hAnsi="Arial" w:cs="Arial"/>
            <w:bCs/>
            <w:color w:val="000000" w:themeColor="text1"/>
          </w:rPr>
          <w:id w:val="-1397656648"/>
          <w:citation/>
        </w:sdtPr>
        <w:sdtEndPr/>
        <w:sdtContent>
          <w:r w:rsidR="00D161A0" w:rsidRPr="004E08A3">
            <w:rPr>
              <w:rFonts w:ascii="Arial" w:hAnsi="Arial" w:cs="Arial"/>
              <w:bCs/>
              <w:color w:val="000000" w:themeColor="text1"/>
            </w:rPr>
            <w:fldChar w:fldCharType="begin"/>
          </w:r>
          <w:r w:rsidR="00D161A0" w:rsidRPr="004E08A3">
            <w:rPr>
              <w:rFonts w:ascii="Arial" w:hAnsi="Arial" w:cs="Arial"/>
              <w:bCs/>
              <w:color w:val="000000" w:themeColor="text1"/>
              <w:lang w:val="cy-GB"/>
            </w:rPr>
            <w:instrText xml:space="preserve"> CITATION Muc24 \l 1106 </w:instrText>
          </w:r>
          <w:r w:rsidR="00D161A0" w:rsidRPr="004E08A3">
            <w:rPr>
              <w:rFonts w:ascii="Arial" w:hAnsi="Arial" w:cs="Arial"/>
              <w:bCs/>
              <w:color w:val="000000" w:themeColor="text1"/>
            </w:rPr>
            <w:fldChar w:fldCharType="separate"/>
          </w:r>
          <w:r w:rsidR="004D4E56" w:rsidRPr="004E08A3">
            <w:rPr>
              <w:rFonts w:ascii="Arial" w:hAnsi="Arial" w:cs="Arial"/>
              <w:bCs/>
              <w:noProof/>
              <w:color w:val="000000" w:themeColor="text1"/>
              <w:lang w:val="cy-GB"/>
            </w:rPr>
            <w:t xml:space="preserve"> </w:t>
          </w:r>
          <w:r w:rsidR="004D4E56" w:rsidRPr="004E08A3">
            <w:rPr>
              <w:rFonts w:ascii="Arial" w:hAnsi="Arial" w:cs="Arial"/>
              <w:noProof/>
              <w:color w:val="000000" w:themeColor="text1"/>
              <w:lang w:val="cy-GB"/>
            </w:rPr>
            <w:t>(Muchamore,</w:t>
          </w:r>
          <w:r w:rsidR="004D4E56" w:rsidRPr="004E08A3">
            <w:rPr>
              <w:rFonts w:ascii="Arial" w:hAnsi="Arial" w:cs="Arial"/>
              <w:i/>
              <w:iCs/>
              <w:noProof/>
              <w:color w:val="000000" w:themeColor="text1"/>
              <w:lang w:val="cy-GB"/>
            </w:rPr>
            <w:t xml:space="preserve"> et al</w:t>
          </w:r>
          <w:r w:rsidR="004D4E56" w:rsidRPr="004E08A3">
            <w:rPr>
              <w:rFonts w:ascii="Arial" w:hAnsi="Arial" w:cs="Arial"/>
              <w:noProof/>
              <w:color w:val="000000" w:themeColor="text1"/>
              <w:lang w:val="cy-GB"/>
            </w:rPr>
            <w:t>., 2024)</w:t>
          </w:r>
          <w:r w:rsidR="00D161A0" w:rsidRPr="004E08A3">
            <w:rPr>
              <w:rFonts w:ascii="Arial" w:hAnsi="Arial" w:cs="Arial"/>
              <w:bCs/>
              <w:color w:val="000000" w:themeColor="text1"/>
            </w:rPr>
            <w:fldChar w:fldCharType="end"/>
          </w:r>
        </w:sdtContent>
      </w:sdt>
      <w:r w:rsidR="0019349E" w:rsidRPr="004E08A3">
        <w:rPr>
          <w:rFonts w:ascii="Arial" w:hAnsi="Arial" w:cs="Arial"/>
          <w:bCs/>
          <w:color w:val="000000" w:themeColor="text1"/>
        </w:rPr>
        <w:t xml:space="preserve">. </w:t>
      </w:r>
      <w:r w:rsidR="000F24A6" w:rsidRPr="004E08A3">
        <w:rPr>
          <w:rFonts w:ascii="Arial" w:hAnsi="Arial" w:cs="Arial"/>
          <w:color w:val="000000" w:themeColor="text1"/>
        </w:rPr>
        <w:t xml:space="preserve">Second, it makes people feel listened to and valued, which encourages further engagement in future studies </w:t>
      </w:r>
      <w:sdt>
        <w:sdtPr>
          <w:rPr>
            <w:rFonts w:ascii="Arial" w:hAnsi="Arial" w:cs="Arial"/>
            <w:bCs/>
            <w:color w:val="000000" w:themeColor="text1"/>
          </w:rPr>
          <w:id w:val="-1548685679"/>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Bal17 \l 2057 </w:instrText>
          </w:r>
          <w:r w:rsidR="00FD63FD" w:rsidRPr="004E08A3">
            <w:rPr>
              <w:rFonts w:ascii="Arial" w:hAnsi="Arial" w:cs="Arial"/>
              <w:bCs/>
              <w:color w:val="000000" w:themeColor="text1"/>
            </w:rPr>
            <w:fldChar w:fldCharType="separate"/>
          </w:r>
          <w:r w:rsidR="004D4E56" w:rsidRPr="004E08A3">
            <w:rPr>
              <w:rFonts w:ascii="Arial" w:hAnsi="Arial" w:cs="Arial"/>
              <w:noProof/>
              <w:color w:val="000000" w:themeColor="text1"/>
            </w:rPr>
            <w:t>(Sandhu, 2017)</w:t>
          </w:r>
          <w:r w:rsidR="00FD63FD" w:rsidRPr="004E08A3">
            <w:rPr>
              <w:rFonts w:ascii="Arial" w:hAnsi="Arial" w:cs="Arial"/>
              <w:color w:val="000000" w:themeColor="text1"/>
            </w:rPr>
            <w:fldChar w:fldCharType="end"/>
          </w:r>
        </w:sdtContent>
      </w:sdt>
      <w:r w:rsidR="00FD63FD" w:rsidRPr="004E08A3">
        <w:rPr>
          <w:rFonts w:ascii="Arial" w:hAnsi="Arial" w:cs="Arial"/>
          <w:bCs/>
          <w:color w:val="000000" w:themeColor="text1"/>
        </w:rPr>
        <w:t>​</w:t>
      </w:r>
      <w:r w:rsidR="00716D2C" w:rsidRPr="004E08A3">
        <w:rPr>
          <w:rFonts w:ascii="Arial" w:hAnsi="Arial" w:cs="Arial"/>
          <w:bCs/>
          <w:color w:val="000000" w:themeColor="text1"/>
        </w:rPr>
        <w:t xml:space="preserve">. </w:t>
      </w:r>
      <w:r w:rsidR="00716D2C" w:rsidRPr="004E08A3">
        <w:rPr>
          <w:rFonts w:ascii="Arial" w:hAnsi="Arial" w:cs="Arial"/>
          <w:color w:val="000000" w:themeColor="text1"/>
        </w:rPr>
        <w:t>This could be valuable when the local authority later collects data from these groups.</w:t>
      </w:r>
    </w:p>
    <w:p w14:paraId="423FDDB2" w14:textId="69951463" w:rsidR="00FD63FD" w:rsidRPr="004E08A3" w:rsidRDefault="00FD63FD" w:rsidP="00FD63FD">
      <w:pPr>
        <w:spacing w:line="480" w:lineRule="auto"/>
        <w:jc w:val="both"/>
        <w:rPr>
          <w:rFonts w:ascii="Arial" w:hAnsi="Arial" w:cs="Arial"/>
          <w:bCs/>
          <w:color w:val="000000" w:themeColor="text1"/>
        </w:rPr>
      </w:pPr>
    </w:p>
    <w:p w14:paraId="466E9D07" w14:textId="65C145D8" w:rsidR="00FD63FD" w:rsidRPr="004E08A3" w:rsidRDefault="0063086D" w:rsidP="0063086D">
      <w:pPr>
        <w:spacing w:line="480" w:lineRule="auto"/>
        <w:outlineLvl w:val="0"/>
        <w:rPr>
          <w:rFonts w:ascii="Arial" w:hAnsi="Arial" w:cs="Arial"/>
          <w:b/>
          <w:color w:val="000000" w:themeColor="text1"/>
          <w:sz w:val="36"/>
          <w:szCs w:val="36"/>
        </w:rPr>
      </w:pPr>
      <w:bookmarkStart w:id="32" w:name="_Toc205639627"/>
      <w:r w:rsidRPr="004E08A3">
        <w:rPr>
          <w:rFonts w:ascii="Arial" w:hAnsi="Arial" w:cs="Arial"/>
          <w:b/>
          <w:bCs/>
          <w:color w:val="000000" w:themeColor="text1"/>
          <w:sz w:val="28"/>
          <w:szCs w:val="28"/>
        </w:rPr>
        <w:t>3.4</w:t>
      </w:r>
      <w:r w:rsidRPr="004E08A3">
        <w:rPr>
          <w:rFonts w:ascii="Arial" w:hAnsi="Arial" w:cs="Arial"/>
          <w:b/>
          <w:color w:val="000000" w:themeColor="text1"/>
          <w:sz w:val="40"/>
          <w:szCs w:val="40"/>
        </w:rPr>
        <w:t xml:space="preserve"> </w:t>
      </w:r>
      <w:r w:rsidR="00FD63FD" w:rsidRPr="004E08A3">
        <w:rPr>
          <w:rFonts w:ascii="Arial" w:hAnsi="Arial" w:cs="Arial"/>
          <w:b/>
          <w:bCs/>
          <w:color w:val="000000" w:themeColor="text1"/>
          <w:sz w:val="28"/>
          <w:szCs w:val="28"/>
        </w:rPr>
        <w:t>Methods: Population and Sample</w:t>
      </w:r>
      <w:bookmarkEnd w:id="32"/>
    </w:p>
    <w:p w14:paraId="1C8AEF03" w14:textId="5D63ACDB" w:rsidR="00FD63FD" w:rsidRPr="004E08A3" w:rsidRDefault="0063086D" w:rsidP="0063086D">
      <w:pPr>
        <w:spacing w:line="480" w:lineRule="auto"/>
        <w:outlineLvl w:val="0"/>
        <w:rPr>
          <w:rFonts w:ascii="Arial" w:hAnsi="Arial" w:cs="Arial"/>
          <w:b/>
          <w:color w:val="000000" w:themeColor="text1"/>
        </w:rPr>
      </w:pPr>
      <w:bookmarkStart w:id="33" w:name="_Toc205639628"/>
      <w:r w:rsidRPr="004E08A3">
        <w:rPr>
          <w:rFonts w:ascii="Arial" w:hAnsi="Arial" w:cs="Arial"/>
          <w:b/>
          <w:bCs/>
          <w:color w:val="000000" w:themeColor="text1"/>
        </w:rPr>
        <w:t>3.4</w:t>
      </w:r>
      <w:r w:rsidRPr="004E08A3">
        <w:rPr>
          <w:rFonts w:ascii="Arial" w:hAnsi="Arial" w:cs="Arial"/>
          <w:b/>
          <w:color w:val="000000" w:themeColor="text1"/>
        </w:rPr>
        <w:t xml:space="preserve">.1 </w:t>
      </w:r>
      <w:r w:rsidR="00FD63FD" w:rsidRPr="004E08A3">
        <w:rPr>
          <w:rFonts w:ascii="Arial" w:hAnsi="Arial" w:cs="Arial"/>
          <w:b/>
          <w:bCs/>
          <w:color w:val="000000" w:themeColor="text1"/>
        </w:rPr>
        <w:t>Sample Size</w:t>
      </w:r>
      <w:bookmarkEnd w:id="33"/>
    </w:p>
    <w:p w14:paraId="5525CD71" w14:textId="40D8B8D5" w:rsidR="00374469" w:rsidRPr="004E08A3" w:rsidRDefault="0035447C" w:rsidP="00FD63FD">
      <w:pPr>
        <w:spacing w:line="480" w:lineRule="auto"/>
        <w:jc w:val="both"/>
        <w:rPr>
          <w:rFonts w:ascii="Arial" w:hAnsi="Arial" w:cs="Arial"/>
          <w:color w:val="000000" w:themeColor="text1"/>
        </w:rPr>
      </w:pPr>
      <w:r w:rsidRPr="004E08A3">
        <w:rPr>
          <w:rFonts w:ascii="Arial" w:hAnsi="Arial" w:cs="Arial"/>
          <w:color w:val="000000" w:themeColor="text1"/>
        </w:rPr>
        <w:t xml:space="preserve">Determining the sample size affects the level of precision with which a study can claim that the collected data accurately represents a group </w:t>
      </w:r>
      <w:sdt>
        <w:sdtPr>
          <w:rPr>
            <w:rFonts w:ascii="Arial" w:hAnsi="Arial" w:cs="Arial"/>
            <w:color w:val="000000" w:themeColor="text1"/>
          </w:rPr>
          <w:id w:val="655416132"/>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Sir24 \l 1106 </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(Ahmed, 2024)</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 xml:space="preserve">. </w:t>
      </w:r>
      <w:r w:rsidR="001F37F0" w:rsidRPr="004E08A3">
        <w:rPr>
          <w:rFonts w:ascii="Arial" w:hAnsi="Arial" w:cs="Arial"/>
          <w:color w:val="000000" w:themeColor="text1"/>
        </w:rPr>
        <w:t xml:space="preserve">The sample size should be determined by the complexity of the group and the aims of the </w:t>
      </w:r>
      <w:r w:rsidR="00737B1E" w:rsidRPr="004E08A3">
        <w:rPr>
          <w:rFonts w:ascii="Arial" w:hAnsi="Arial" w:cs="Arial"/>
          <w:color w:val="000000" w:themeColor="text1"/>
        </w:rPr>
        <w:t>study ​</w:t>
      </w:r>
      <w:sdt>
        <w:sdtPr>
          <w:rPr>
            <w:rFonts w:ascii="Arial" w:hAnsi="Arial" w:cs="Arial"/>
            <w:color w:val="000000" w:themeColor="text1"/>
          </w:rPr>
          <w:id w:val="1300118663"/>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Tah17 \l 2057 </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 (Taherdoost, 2017)</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w:t>
      </w:r>
      <w:r w:rsidR="00737B1E" w:rsidRPr="004E08A3">
        <w:rPr>
          <w:rFonts w:ascii="Arial" w:hAnsi="Arial" w:cs="Arial"/>
          <w:color w:val="000000" w:themeColor="text1"/>
        </w:rPr>
        <w:t xml:space="preserve"> Sample sizes can be too large, presenting statistical implications, as an oversized sample can lead to data saturation, where there is an increased risk of exaggerating issues</w:t>
      </w:r>
      <w:r w:rsidR="00F3180A" w:rsidRPr="004E08A3">
        <w:rPr>
          <w:rFonts w:ascii="Arial" w:hAnsi="Arial" w:cs="Arial"/>
          <w:color w:val="000000" w:themeColor="text1"/>
        </w:rPr>
        <w:t>,</w:t>
      </w:r>
      <w:r w:rsidR="00386642" w:rsidRPr="004E08A3">
        <w:rPr>
          <w:rFonts w:ascii="Arial" w:hAnsi="Arial" w:cs="Arial"/>
          <w:color w:val="000000" w:themeColor="text1"/>
        </w:rPr>
        <w:t xml:space="preserve"> </w:t>
      </w:r>
      <w:r w:rsidR="00737B1E" w:rsidRPr="004E08A3">
        <w:rPr>
          <w:rFonts w:ascii="Arial" w:hAnsi="Arial" w:cs="Arial"/>
          <w:color w:val="000000" w:themeColor="text1"/>
        </w:rPr>
        <w:t>something insignificant may appear significant</w:t>
      </w:r>
      <w:r w:rsidR="00386642" w:rsidRPr="004E08A3">
        <w:rPr>
          <w:rFonts w:ascii="Arial" w:hAnsi="Arial" w:cs="Arial"/>
          <w:color w:val="000000" w:themeColor="text1"/>
        </w:rPr>
        <w:t xml:space="preserve"> </w:t>
      </w:r>
      <w:r w:rsidR="00737B1E" w:rsidRPr="004E08A3">
        <w:rPr>
          <w:rFonts w:ascii="Arial" w:hAnsi="Arial" w:cs="Arial"/>
          <w:color w:val="000000" w:themeColor="text1"/>
        </w:rPr>
        <w:t>making the analysis misdirected and placing too much focus on less relevant data</w:t>
      </w:r>
      <w:sdt>
        <w:sdtPr>
          <w:rPr>
            <w:rFonts w:ascii="Arial" w:hAnsi="Arial" w:cs="Arial"/>
            <w:color w:val="000000" w:themeColor="text1"/>
          </w:rPr>
          <w:id w:val="1543868081"/>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Fab14 \l 1106 </w:instrText>
          </w:r>
          <w:r w:rsidR="00317557" w:rsidRPr="004E08A3">
            <w:rPr>
              <w:rFonts w:ascii="Arial" w:hAnsi="Arial" w:cs="Arial"/>
              <w:color w:val="000000" w:themeColor="text1"/>
            </w:rPr>
            <w:instrText xml:space="preserve"> \m Sir25</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 (Faber &amp; Martins Fonseca, 2014; Ahmed, 2025)</w:t>
          </w:r>
          <w:r w:rsidR="00FD63FD" w:rsidRPr="004E08A3">
            <w:rPr>
              <w:rFonts w:ascii="Arial" w:hAnsi="Arial" w:cs="Arial"/>
              <w:color w:val="000000" w:themeColor="text1"/>
            </w:rPr>
            <w:fldChar w:fldCharType="end"/>
          </w:r>
        </w:sdtContent>
      </w:sdt>
      <w:r w:rsidR="00777922" w:rsidRPr="004E08A3">
        <w:rPr>
          <w:rFonts w:ascii="Arial" w:hAnsi="Arial" w:cs="Arial"/>
          <w:color w:val="000000" w:themeColor="text1"/>
        </w:rPr>
        <w:t xml:space="preserve">. </w:t>
      </w:r>
      <w:r w:rsidR="008932E2" w:rsidRPr="004E08A3">
        <w:rPr>
          <w:rFonts w:ascii="Arial" w:hAnsi="Arial" w:cs="Arial"/>
          <w:color w:val="000000" w:themeColor="text1"/>
        </w:rPr>
        <w:t xml:space="preserve">The sample should aim to be representative of the targeted population. When conducting surveys in my role, we have typically received a few hundred responses; however, this study will have fewer than that, as the population is smaller than that of the entire county. As an individual, I have fewer resources, so I have less outreach to the community, and the selected population is </w:t>
      </w:r>
      <w:r w:rsidR="00F3180A" w:rsidRPr="004E08A3">
        <w:rPr>
          <w:rFonts w:ascii="Arial" w:hAnsi="Arial" w:cs="Arial"/>
          <w:color w:val="000000" w:themeColor="text1"/>
        </w:rPr>
        <w:t xml:space="preserve">seldom heard from </w:t>
      </w:r>
      <w:r w:rsidR="008932E2" w:rsidRPr="004E08A3">
        <w:rPr>
          <w:rFonts w:ascii="Arial" w:hAnsi="Arial" w:cs="Arial"/>
          <w:color w:val="000000" w:themeColor="text1"/>
        </w:rPr>
        <w:t xml:space="preserve">compared to the county as a whole </w:t>
      </w:r>
      <w:sdt>
        <w:sdtPr>
          <w:rPr>
            <w:rFonts w:ascii="Arial" w:hAnsi="Arial" w:cs="Arial"/>
            <w:color w:val="000000" w:themeColor="text1"/>
          </w:rPr>
          <w:id w:val="-409387142"/>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Mar23 \l 1106 </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(Kornbluh, 2023)</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 xml:space="preserve">. </w:t>
      </w:r>
      <w:r w:rsidR="005B3E8C" w:rsidRPr="004E08A3">
        <w:rPr>
          <w:rFonts w:ascii="Arial" w:hAnsi="Arial" w:cs="Arial"/>
          <w:color w:val="000000" w:themeColor="text1"/>
        </w:rPr>
        <w:t xml:space="preserve"> </w:t>
      </w:r>
      <w:r w:rsidR="00EF3EB9" w:rsidRPr="004E08A3">
        <w:rPr>
          <w:rFonts w:ascii="Arial" w:hAnsi="Arial" w:cs="Arial"/>
          <w:color w:val="000000" w:themeColor="text1"/>
        </w:rPr>
        <w:t>Since this study uses lived experience, a highly focused approach to selecting participants was needed to ensure relevance.</w:t>
      </w:r>
      <w:r w:rsidR="00F3180A" w:rsidRPr="004E08A3">
        <w:rPr>
          <w:rFonts w:ascii="Arial" w:hAnsi="Arial" w:cs="Arial"/>
          <w:color w:val="000000" w:themeColor="text1"/>
        </w:rPr>
        <w:t xml:space="preserve"> However</w:t>
      </w:r>
      <w:r w:rsidR="00EF3EB9" w:rsidRPr="004E08A3">
        <w:rPr>
          <w:rFonts w:ascii="Arial" w:hAnsi="Arial" w:cs="Arial"/>
          <w:color w:val="000000" w:themeColor="text1"/>
        </w:rPr>
        <w:t xml:space="preserve"> Smaller samples in qualitative research also allow for more in-depth exploration with participants</w:t>
      </w:r>
      <w:r w:rsidR="00F3180A" w:rsidRPr="004E08A3">
        <w:rPr>
          <w:rFonts w:ascii="Arial" w:hAnsi="Arial" w:cs="Arial"/>
          <w:color w:val="000000" w:themeColor="text1"/>
        </w:rPr>
        <w:t xml:space="preserve"> so it is not unusable</w:t>
      </w:r>
      <w:r w:rsidR="00EF3EB9" w:rsidRPr="004E08A3">
        <w:rPr>
          <w:rFonts w:ascii="Arial" w:hAnsi="Arial" w:cs="Arial"/>
          <w:color w:val="000000" w:themeColor="text1"/>
        </w:rPr>
        <w:t xml:space="preserve"> </w:t>
      </w:r>
      <w:sdt>
        <w:sdtPr>
          <w:rPr>
            <w:rFonts w:ascii="Arial" w:hAnsi="Arial" w:cs="Arial"/>
            <w:color w:val="000000" w:themeColor="text1"/>
          </w:rPr>
          <w:id w:val="-607818624"/>
          <w:citation/>
        </w:sdtPr>
        <w:sdtEndPr/>
        <w:sdtContent>
          <w:r w:rsidR="00082FF6" w:rsidRPr="004E08A3">
            <w:rPr>
              <w:rFonts w:ascii="Arial" w:hAnsi="Arial" w:cs="Arial"/>
              <w:color w:val="000000" w:themeColor="text1"/>
            </w:rPr>
            <w:fldChar w:fldCharType="begin"/>
          </w:r>
          <w:r w:rsidR="00082FF6" w:rsidRPr="004E08A3">
            <w:rPr>
              <w:rFonts w:ascii="Arial" w:hAnsi="Arial" w:cs="Arial"/>
              <w:color w:val="000000" w:themeColor="text1"/>
              <w:lang w:val="cy-GB"/>
            </w:rPr>
            <w:instrText xml:space="preserve"> CITATION Coh07 \l 1106 </w:instrText>
          </w:r>
          <w:r w:rsidR="002226EF" w:rsidRPr="004E08A3">
            <w:rPr>
              <w:rFonts w:ascii="Arial" w:hAnsi="Arial" w:cs="Arial"/>
              <w:color w:val="000000" w:themeColor="text1"/>
              <w:lang w:val="cy-GB"/>
            </w:rPr>
            <w:instrText xml:space="preserve"> \m Khi21</w:instrText>
          </w:r>
          <w:r w:rsidR="00082FF6"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(Cohen,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2007; Subedi, 2021)</w:t>
          </w:r>
          <w:r w:rsidR="00082FF6" w:rsidRPr="004E08A3">
            <w:rPr>
              <w:rFonts w:ascii="Arial" w:hAnsi="Arial" w:cs="Arial"/>
              <w:color w:val="000000" w:themeColor="text1"/>
            </w:rPr>
            <w:fldChar w:fldCharType="end"/>
          </w:r>
        </w:sdtContent>
      </w:sdt>
      <w:r w:rsidR="00082FF6" w:rsidRPr="004E08A3">
        <w:rPr>
          <w:rFonts w:ascii="Arial" w:hAnsi="Arial" w:cs="Arial"/>
          <w:color w:val="000000" w:themeColor="text1"/>
        </w:rPr>
        <w:t>.</w:t>
      </w:r>
      <w:r w:rsidR="00DA5C81" w:rsidRPr="004E08A3">
        <w:rPr>
          <w:rFonts w:ascii="Arial" w:hAnsi="Arial" w:cs="Arial"/>
          <w:color w:val="000000" w:themeColor="text1"/>
        </w:rPr>
        <w:t xml:space="preserve"> </w:t>
      </w:r>
      <w:r w:rsidR="004E0797" w:rsidRPr="004E08A3">
        <w:rPr>
          <w:rFonts w:ascii="Arial" w:hAnsi="Arial" w:cs="Arial"/>
          <w:color w:val="000000" w:themeColor="text1"/>
        </w:rPr>
        <w:t>This study is currently expecting to collect around 20 responses, based on my previous experience. With fewer resources and limited time and budget, this number is realistic; however, it is recognised that a larger sample would potentially produce a more accurate data set</w:t>
      </w:r>
      <w:sdt>
        <w:sdtPr>
          <w:rPr>
            <w:rFonts w:ascii="Arial" w:hAnsi="Arial" w:cs="Arial"/>
            <w:color w:val="000000" w:themeColor="text1"/>
          </w:rPr>
          <w:id w:val="879055342"/>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Qua \l 2057  \m Chi20</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 (Qualtrics, n.d.; Andrade, 2020)</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 xml:space="preserve">. </w:t>
      </w:r>
    </w:p>
    <w:p w14:paraId="27D6A5EB" w14:textId="77777777" w:rsidR="00374469" w:rsidRPr="004E08A3" w:rsidRDefault="00374469" w:rsidP="00FD63FD">
      <w:pPr>
        <w:spacing w:line="480" w:lineRule="auto"/>
        <w:jc w:val="both"/>
        <w:rPr>
          <w:rFonts w:ascii="Arial" w:hAnsi="Arial" w:cs="Arial"/>
          <w:color w:val="000000" w:themeColor="text1"/>
        </w:rPr>
      </w:pPr>
    </w:p>
    <w:p w14:paraId="63F37031" w14:textId="705077EE" w:rsidR="00354D5C" w:rsidRPr="004E08A3" w:rsidRDefault="004015E0" w:rsidP="00085C5F">
      <w:pPr>
        <w:spacing w:line="480" w:lineRule="auto"/>
        <w:jc w:val="both"/>
        <w:rPr>
          <w:rFonts w:ascii="Arial" w:hAnsi="Arial" w:cs="Arial"/>
          <w:color w:val="000000" w:themeColor="text1"/>
        </w:rPr>
      </w:pPr>
      <w:r w:rsidRPr="004E08A3">
        <w:rPr>
          <w:rFonts w:ascii="Arial" w:hAnsi="Arial" w:cs="Arial"/>
          <w:color w:val="000000" w:themeColor="text1"/>
        </w:rPr>
        <w:t xml:space="preserve">In the </w:t>
      </w:r>
      <w:r w:rsidR="000C20E5" w:rsidRPr="004E08A3">
        <w:rPr>
          <w:rFonts w:ascii="Arial" w:hAnsi="Arial" w:cs="Arial"/>
          <w:color w:val="000000" w:themeColor="text1"/>
        </w:rPr>
        <w:t>county,</w:t>
      </w:r>
      <w:r w:rsidRPr="004E08A3">
        <w:rPr>
          <w:rFonts w:ascii="Arial" w:hAnsi="Arial" w:cs="Arial"/>
          <w:color w:val="000000" w:themeColor="text1"/>
        </w:rPr>
        <w:t xml:space="preserve"> 27% of the population is over 65 and 7.7% have a disability </w:t>
      </w:r>
      <w:sdt>
        <w:sdtPr>
          <w:rPr>
            <w:rFonts w:ascii="Arial" w:hAnsi="Arial" w:cs="Arial"/>
            <w:color w:val="000000" w:themeColor="text1"/>
          </w:rPr>
          <w:id w:val="1249392"/>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Off234 \l 2057  \m Dal24</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(Office for National Statistics, 2023; Spridgeon, 2024)</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 xml:space="preserve">. </w:t>
      </w:r>
      <w:r w:rsidR="00C00DAA" w:rsidRPr="004E08A3">
        <w:rPr>
          <w:rFonts w:ascii="Arial" w:hAnsi="Arial" w:cs="Arial"/>
          <w:color w:val="000000" w:themeColor="text1"/>
        </w:rPr>
        <w:t xml:space="preserve">The group was therefore narrowed further by this intersection, and their hard-to-reach nature could make obtaining responses more difficult </w:t>
      </w:r>
      <w:sdt>
        <w:sdtPr>
          <w:rPr>
            <w:rFonts w:ascii="Arial" w:hAnsi="Arial" w:cs="Arial"/>
            <w:color w:val="000000" w:themeColor="text1"/>
          </w:rPr>
          <w:id w:val="-17161775"/>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Yat15 \l 2057 </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(Yates,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2015a)</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w:t>
      </w:r>
      <w:r w:rsidR="00417A27" w:rsidRPr="004E08A3">
        <w:rPr>
          <w:rFonts w:ascii="Arial" w:hAnsi="Arial" w:cs="Arial"/>
          <w:color w:val="000000" w:themeColor="text1"/>
        </w:rPr>
        <w:t xml:space="preserve"> </w:t>
      </w:r>
      <w:r w:rsidR="00354D5C" w:rsidRPr="004E08A3">
        <w:rPr>
          <w:rFonts w:ascii="Arial" w:hAnsi="Arial" w:cs="Arial"/>
          <w:color w:val="000000" w:themeColor="text1"/>
        </w:rPr>
        <w:t xml:space="preserve">While I had intended to rely on connections from my role, the focus group used was not connected to my job. This was due to a combination of poor health in the </w:t>
      </w:r>
      <w:r w:rsidR="00193F97" w:rsidRPr="004E08A3">
        <w:rPr>
          <w:rFonts w:ascii="Arial" w:hAnsi="Arial" w:cs="Arial"/>
          <w:color w:val="000000" w:themeColor="text1"/>
        </w:rPr>
        <w:t xml:space="preserve">original </w:t>
      </w:r>
      <w:r w:rsidR="00CC49AB" w:rsidRPr="004E08A3">
        <w:rPr>
          <w:rFonts w:ascii="Arial" w:hAnsi="Arial" w:cs="Arial"/>
          <w:color w:val="000000" w:themeColor="text1"/>
        </w:rPr>
        <w:t>group and</w:t>
      </w:r>
      <w:r w:rsidR="00354D5C" w:rsidRPr="004E08A3">
        <w:rPr>
          <w:rFonts w:ascii="Arial" w:hAnsi="Arial" w:cs="Arial"/>
          <w:color w:val="000000" w:themeColor="text1"/>
        </w:rPr>
        <w:t xml:space="preserve"> </w:t>
      </w:r>
      <w:r w:rsidR="00193F97" w:rsidRPr="004E08A3">
        <w:rPr>
          <w:rFonts w:ascii="Arial" w:hAnsi="Arial" w:cs="Arial"/>
          <w:color w:val="000000" w:themeColor="text1"/>
        </w:rPr>
        <w:t xml:space="preserve">location issues. </w:t>
      </w:r>
    </w:p>
    <w:p w14:paraId="2E63C95E" w14:textId="5558886D" w:rsidR="00FD63FD" w:rsidRPr="004E08A3" w:rsidRDefault="00354D5C" w:rsidP="00085C5F">
      <w:pPr>
        <w:spacing w:line="480" w:lineRule="auto"/>
        <w:jc w:val="both"/>
        <w:rPr>
          <w:rFonts w:ascii="Arial" w:hAnsi="Arial" w:cs="Arial"/>
          <w:color w:val="000000" w:themeColor="text1"/>
        </w:rPr>
      </w:pPr>
      <w:r w:rsidRPr="004E08A3">
        <w:rPr>
          <w:rFonts w:ascii="Arial" w:hAnsi="Arial" w:cs="Arial"/>
          <w:color w:val="000000" w:themeColor="text1"/>
        </w:rPr>
        <w:t xml:space="preserve">There are several reasons this group is </w:t>
      </w:r>
      <w:r w:rsidR="00C46C3A" w:rsidRPr="004E08A3">
        <w:rPr>
          <w:rFonts w:ascii="Arial" w:hAnsi="Arial" w:cs="Arial"/>
          <w:color w:val="000000" w:themeColor="text1"/>
        </w:rPr>
        <w:t>seldom heard from</w:t>
      </w:r>
      <w:r w:rsidRPr="004E08A3">
        <w:rPr>
          <w:rFonts w:ascii="Arial" w:hAnsi="Arial" w:cs="Arial"/>
          <w:color w:val="000000" w:themeColor="text1"/>
        </w:rPr>
        <w:t xml:space="preserve">. Since the study focuses on digital exclusion, using online tools to collect data is not suitable, as many </w:t>
      </w:r>
      <w:r w:rsidR="00D21478" w:rsidRPr="004E08A3">
        <w:rPr>
          <w:rFonts w:ascii="Arial" w:hAnsi="Arial" w:cs="Arial"/>
          <w:color w:val="000000" w:themeColor="text1"/>
        </w:rPr>
        <w:t xml:space="preserve">may </w:t>
      </w:r>
      <w:r w:rsidRPr="004E08A3">
        <w:rPr>
          <w:rFonts w:ascii="Arial" w:hAnsi="Arial" w:cs="Arial"/>
          <w:color w:val="000000" w:themeColor="text1"/>
        </w:rPr>
        <w:t xml:space="preserve">lack the skills to respond online. The study requires data from those who are digitally excluded </w:t>
      </w:r>
      <w:sdt>
        <w:sdtPr>
          <w:rPr>
            <w:rFonts w:ascii="Arial" w:hAnsi="Arial" w:cs="Arial"/>
            <w:color w:val="000000" w:themeColor="text1"/>
          </w:rPr>
          <w:id w:val="-1321569351"/>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Paa24 \l 2057 </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 Paananen,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2024)</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 xml:space="preserve">. </w:t>
      </w:r>
      <w:r w:rsidR="00A00C4F" w:rsidRPr="004E08A3">
        <w:rPr>
          <w:rFonts w:ascii="Arial" w:hAnsi="Arial" w:cs="Arial"/>
          <w:color w:val="000000" w:themeColor="text1"/>
        </w:rPr>
        <w:t xml:space="preserve">Older people are less likely to possess these skills and may have impaired cognitive or physical abilities, which often overlaps with disability and can make participation in research more challenging </w:t>
      </w:r>
      <w:sdt>
        <w:sdtPr>
          <w:rPr>
            <w:rFonts w:ascii="Arial" w:hAnsi="Arial" w:cs="Arial"/>
            <w:color w:val="000000" w:themeColor="text1"/>
          </w:rPr>
          <w:id w:val="15250"/>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Sha23 \l 2057 </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(Shariq,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2023)</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 xml:space="preserve"> </w:t>
      </w:r>
      <w:r w:rsidR="00085C5F" w:rsidRPr="004E08A3">
        <w:rPr>
          <w:rFonts w:ascii="Arial" w:hAnsi="Arial" w:cs="Arial"/>
          <w:color w:val="000000" w:themeColor="text1"/>
        </w:rPr>
        <w:t xml:space="preserve">Additionally, people living in rural locations are harder to reach, as travel distances are longer and, when digital options are used, internet connections may be poorer or more expensive—often unaffordable for those on low incomes </w:t>
      </w:r>
      <w:sdt>
        <w:sdtPr>
          <w:rPr>
            <w:rFonts w:ascii="Arial" w:hAnsi="Arial" w:cs="Arial"/>
            <w:color w:val="000000" w:themeColor="text1"/>
          </w:rPr>
          <w:id w:val="-619831154"/>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Not17 \l 2057  \m Paa24</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(Nottinghamshire County Council, 2017; Paananen,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2024)</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 xml:space="preserve">. </w:t>
      </w:r>
    </w:p>
    <w:p w14:paraId="4530E780" w14:textId="77777777" w:rsidR="00FD63FD" w:rsidRPr="004E08A3" w:rsidRDefault="00FD63FD" w:rsidP="00FD63FD">
      <w:pPr>
        <w:spacing w:line="480" w:lineRule="auto"/>
        <w:jc w:val="both"/>
        <w:rPr>
          <w:rFonts w:ascii="Arial" w:hAnsi="Arial" w:cs="Arial"/>
          <w:b/>
          <w:bCs/>
          <w:color w:val="000000" w:themeColor="text1"/>
        </w:rPr>
      </w:pPr>
    </w:p>
    <w:p w14:paraId="002DF6DD" w14:textId="117319C4" w:rsidR="00FD63FD" w:rsidRPr="004E08A3" w:rsidRDefault="0063086D" w:rsidP="0063086D">
      <w:pPr>
        <w:spacing w:line="480" w:lineRule="auto"/>
        <w:outlineLvl w:val="0"/>
        <w:rPr>
          <w:rFonts w:ascii="Arial" w:hAnsi="Arial" w:cs="Arial"/>
          <w:b/>
          <w:color w:val="000000" w:themeColor="text1"/>
          <w:sz w:val="36"/>
          <w:szCs w:val="36"/>
        </w:rPr>
      </w:pPr>
      <w:bookmarkStart w:id="34" w:name="_Toc205639629"/>
      <w:r w:rsidRPr="004E08A3">
        <w:rPr>
          <w:rFonts w:ascii="Arial" w:hAnsi="Arial" w:cs="Arial"/>
          <w:b/>
          <w:bCs/>
          <w:color w:val="000000" w:themeColor="text1"/>
        </w:rPr>
        <w:t>3.4.2</w:t>
      </w:r>
      <w:r w:rsidRPr="004E08A3">
        <w:rPr>
          <w:rFonts w:ascii="Arial" w:hAnsi="Arial" w:cs="Arial"/>
          <w:b/>
          <w:color w:val="000000" w:themeColor="text1"/>
          <w:sz w:val="36"/>
          <w:szCs w:val="36"/>
        </w:rPr>
        <w:t xml:space="preserve"> </w:t>
      </w:r>
      <w:r w:rsidR="00FD63FD" w:rsidRPr="004E08A3">
        <w:rPr>
          <w:rFonts w:ascii="Arial" w:hAnsi="Arial" w:cs="Arial"/>
          <w:b/>
          <w:color w:val="000000" w:themeColor="text1"/>
        </w:rPr>
        <w:t>Collection Method</w:t>
      </w:r>
      <w:bookmarkEnd w:id="34"/>
    </w:p>
    <w:p w14:paraId="6E087458" w14:textId="2283CE91" w:rsidR="00D01951" w:rsidRPr="004E08A3" w:rsidRDefault="0081387A" w:rsidP="00FD63FD">
      <w:pPr>
        <w:spacing w:line="480" w:lineRule="auto"/>
        <w:jc w:val="both"/>
        <w:rPr>
          <w:rFonts w:ascii="Arial" w:hAnsi="Arial" w:cs="Arial"/>
          <w:color w:val="000000" w:themeColor="text1"/>
        </w:rPr>
      </w:pPr>
      <w:r w:rsidRPr="004E08A3">
        <w:rPr>
          <w:rFonts w:ascii="Arial" w:hAnsi="Arial" w:cs="Arial"/>
          <w:color w:val="000000" w:themeColor="text1"/>
        </w:rPr>
        <w:t>This study employs two approaches to data collection</w:t>
      </w:r>
      <w:r w:rsidR="00C961A2" w:rsidRPr="004E08A3">
        <w:rPr>
          <w:rFonts w:ascii="Arial" w:hAnsi="Arial" w:cs="Arial"/>
          <w:color w:val="000000" w:themeColor="text1"/>
        </w:rPr>
        <w:t xml:space="preserve"> and will be discussed in depth over the next sections of the dissertation</w:t>
      </w:r>
      <w:r w:rsidRPr="004E08A3">
        <w:rPr>
          <w:rFonts w:ascii="Arial" w:hAnsi="Arial" w:cs="Arial"/>
          <w:color w:val="000000" w:themeColor="text1"/>
        </w:rPr>
        <w:t xml:space="preserve">. The first </w:t>
      </w:r>
      <w:r w:rsidR="00C961A2" w:rsidRPr="004E08A3">
        <w:rPr>
          <w:rFonts w:ascii="Arial" w:hAnsi="Arial" w:cs="Arial"/>
          <w:color w:val="000000" w:themeColor="text1"/>
        </w:rPr>
        <w:t xml:space="preserve">method employed </w:t>
      </w:r>
      <w:r w:rsidRPr="004E08A3">
        <w:rPr>
          <w:rFonts w:ascii="Arial" w:hAnsi="Arial" w:cs="Arial"/>
          <w:color w:val="000000" w:themeColor="text1"/>
        </w:rPr>
        <w:t xml:space="preserve">is a paper questionnaire, chosen for its cost-effectiveness and accessibility for the target </w:t>
      </w:r>
      <w:r w:rsidR="0006118A" w:rsidRPr="004E08A3">
        <w:rPr>
          <w:rFonts w:ascii="Arial" w:hAnsi="Arial" w:cs="Arial"/>
          <w:color w:val="000000" w:themeColor="text1"/>
        </w:rPr>
        <w:t>demographic which will be further explored later</w:t>
      </w:r>
      <w:r w:rsidRPr="004E08A3">
        <w:rPr>
          <w:rFonts w:ascii="Arial" w:hAnsi="Arial" w:cs="Arial"/>
          <w:color w:val="000000" w:themeColor="text1"/>
        </w:rPr>
        <w:t xml:space="preserve">. </w:t>
      </w:r>
      <w:r w:rsidR="00943CAC" w:rsidRPr="004E08A3">
        <w:rPr>
          <w:rFonts w:ascii="Arial" w:hAnsi="Arial" w:cs="Arial"/>
          <w:color w:val="000000" w:themeColor="text1"/>
        </w:rPr>
        <w:t>The second is the use of focus groups, which facilitate the collection of qualitative data directly from participants in their own words. This approach ensures the gathering of firsthand experiences</w:t>
      </w:r>
      <w:r w:rsidR="00943CAC" w:rsidRPr="004E08A3">
        <w:rPr>
          <w:rFonts w:ascii="Arial" w:hAnsi="Arial" w:cs="Arial"/>
          <w:bCs/>
          <w:color w:val="000000" w:themeColor="text1"/>
        </w:rPr>
        <w:t xml:space="preserve"> </w:t>
      </w:r>
      <w:sdt>
        <w:sdtPr>
          <w:rPr>
            <w:rFonts w:ascii="Arial" w:hAnsi="Arial" w:cs="Arial"/>
            <w:bCs/>
            <w:color w:val="000000" w:themeColor="text1"/>
          </w:rPr>
          <w:id w:val="-1549828362"/>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Maz23 \l 1106 </w:instrText>
          </w:r>
          <w:r w:rsidR="00FD63FD" w:rsidRPr="004E08A3">
            <w:rPr>
              <w:rFonts w:ascii="Arial" w:hAnsi="Arial" w:cs="Arial"/>
              <w:bCs/>
              <w:color w:val="000000" w:themeColor="text1"/>
            </w:rPr>
            <w:fldChar w:fldCharType="separate"/>
          </w:r>
          <w:r w:rsidR="004D4E56" w:rsidRPr="004E08A3">
            <w:rPr>
              <w:rFonts w:ascii="Arial" w:hAnsi="Arial" w:cs="Arial"/>
              <w:noProof/>
              <w:color w:val="000000" w:themeColor="text1"/>
            </w:rPr>
            <w:t>(Mazikana, 2023)</w:t>
          </w:r>
          <w:r w:rsidR="00FD63FD" w:rsidRPr="004E08A3">
            <w:rPr>
              <w:rFonts w:ascii="Arial" w:hAnsi="Arial" w:cs="Arial"/>
              <w:color w:val="000000" w:themeColor="text1"/>
            </w:rPr>
            <w:fldChar w:fldCharType="end"/>
          </w:r>
        </w:sdtContent>
      </w:sdt>
      <w:r w:rsidR="00FD63FD" w:rsidRPr="004E08A3">
        <w:rPr>
          <w:rFonts w:ascii="Arial" w:hAnsi="Arial" w:cs="Arial"/>
          <w:bCs/>
          <w:color w:val="000000" w:themeColor="text1"/>
        </w:rPr>
        <w:t>.</w:t>
      </w:r>
      <w:r w:rsidR="005C7C20" w:rsidRPr="004E08A3">
        <w:rPr>
          <w:rFonts w:ascii="Arial" w:hAnsi="Arial" w:cs="Arial"/>
          <w:bCs/>
          <w:color w:val="000000" w:themeColor="text1"/>
        </w:rPr>
        <w:t xml:space="preserve"> </w:t>
      </w:r>
      <w:r w:rsidR="00262DC4" w:rsidRPr="004E08A3">
        <w:rPr>
          <w:rFonts w:ascii="Arial" w:hAnsi="Arial" w:cs="Arial"/>
          <w:color w:val="000000" w:themeColor="text1"/>
        </w:rPr>
        <w:t xml:space="preserve">Focus groups are also commonly used in council surveys to inform policy, allowing this study to align with existing practices and thus increasing its relevance for influencing council policy </w:t>
      </w:r>
      <w:sdt>
        <w:sdtPr>
          <w:rPr>
            <w:rFonts w:ascii="Arial" w:hAnsi="Arial" w:cs="Arial"/>
            <w:bCs/>
            <w:color w:val="000000" w:themeColor="text1"/>
          </w:rPr>
          <w:id w:val="-416943735"/>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Ope24 \l 1106 </w:instrText>
          </w:r>
          <w:r w:rsidR="00FD63FD" w:rsidRPr="004E08A3">
            <w:rPr>
              <w:rFonts w:ascii="Arial" w:hAnsi="Arial" w:cs="Arial"/>
              <w:bCs/>
              <w:color w:val="000000" w:themeColor="text1"/>
            </w:rPr>
            <w:fldChar w:fldCharType="separate"/>
          </w:r>
          <w:r w:rsidR="004D4E56" w:rsidRPr="004E08A3">
            <w:rPr>
              <w:rFonts w:ascii="Arial" w:hAnsi="Arial" w:cs="Arial"/>
              <w:noProof/>
              <w:color w:val="000000" w:themeColor="text1"/>
            </w:rPr>
            <w:t>(Open Government Licence, 2024)</w:t>
          </w:r>
          <w:r w:rsidR="00FD63FD" w:rsidRPr="004E08A3">
            <w:rPr>
              <w:rFonts w:ascii="Arial" w:hAnsi="Arial" w:cs="Arial"/>
              <w:color w:val="000000" w:themeColor="text1"/>
            </w:rPr>
            <w:fldChar w:fldCharType="end"/>
          </w:r>
        </w:sdtContent>
      </w:sdt>
      <w:r w:rsidR="00FD63FD" w:rsidRPr="004E08A3">
        <w:rPr>
          <w:rFonts w:ascii="Arial" w:hAnsi="Arial" w:cs="Arial"/>
          <w:bCs/>
          <w:color w:val="000000" w:themeColor="text1"/>
        </w:rPr>
        <w:t>.</w:t>
      </w:r>
      <w:r w:rsidR="005C7C20" w:rsidRPr="004E08A3">
        <w:rPr>
          <w:rFonts w:ascii="Arial" w:hAnsi="Arial" w:cs="Arial"/>
          <w:bCs/>
          <w:color w:val="000000" w:themeColor="text1"/>
        </w:rPr>
        <w:t xml:space="preserve"> </w:t>
      </w:r>
      <w:r w:rsidR="005C7C20" w:rsidRPr="004E08A3">
        <w:rPr>
          <w:rFonts w:ascii="Arial" w:hAnsi="Arial" w:cs="Arial"/>
          <w:color w:val="000000" w:themeColor="text1"/>
        </w:rPr>
        <w:t>Since this method is familiar to some participants and group representatives</w:t>
      </w:r>
      <w:r w:rsidR="005B710F" w:rsidRPr="004E08A3">
        <w:rPr>
          <w:rFonts w:ascii="Arial" w:hAnsi="Arial" w:cs="Arial"/>
          <w:color w:val="000000" w:themeColor="text1"/>
        </w:rPr>
        <w:t xml:space="preserve"> it was considered the most suitable for engaging</w:t>
      </w:r>
      <w:r w:rsidR="00D01951" w:rsidRPr="004E08A3">
        <w:rPr>
          <w:rFonts w:ascii="Arial" w:hAnsi="Arial" w:cs="Arial"/>
          <w:color w:val="000000" w:themeColor="text1"/>
        </w:rPr>
        <w:t xml:space="preserve"> with</w:t>
      </w:r>
      <w:r w:rsidR="005B710F" w:rsidRPr="004E08A3">
        <w:rPr>
          <w:rFonts w:ascii="Arial" w:hAnsi="Arial" w:cs="Arial"/>
          <w:color w:val="000000" w:themeColor="text1"/>
        </w:rPr>
        <w:t xml:space="preserve"> them.</w:t>
      </w:r>
      <w:r w:rsidR="005C7C20" w:rsidRPr="004E08A3">
        <w:rPr>
          <w:rFonts w:ascii="Arial" w:hAnsi="Arial" w:cs="Arial"/>
          <w:color w:val="000000" w:themeColor="text1"/>
        </w:rPr>
        <w:t xml:space="preserve"> </w:t>
      </w:r>
      <w:sdt>
        <w:sdtPr>
          <w:rPr>
            <w:rFonts w:ascii="Arial" w:hAnsi="Arial" w:cs="Arial"/>
            <w:bCs/>
            <w:color w:val="000000" w:themeColor="text1"/>
          </w:rPr>
          <w:id w:val="230590130"/>
          <w:citation/>
        </w:sdtPr>
        <w:sdtEndPr/>
        <w:sdtContent>
          <w:r w:rsidR="00FD63FD" w:rsidRPr="004E08A3">
            <w:rPr>
              <w:rFonts w:ascii="Arial" w:hAnsi="Arial" w:cs="Arial"/>
              <w:bCs/>
              <w:color w:val="000000" w:themeColor="text1"/>
            </w:rPr>
            <w:fldChar w:fldCharType="begin"/>
          </w:r>
          <w:r w:rsidR="00FD63FD" w:rsidRPr="004E08A3">
            <w:rPr>
              <w:rFonts w:ascii="Arial" w:hAnsi="Arial" w:cs="Arial"/>
              <w:bCs/>
              <w:color w:val="000000" w:themeColor="text1"/>
            </w:rPr>
            <w:instrText xml:space="preserve"> CITATION Dep241 \l 1106 </w:instrText>
          </w:r>
          <w:r w:rsidR="00FD63FD" w:rsidRPr="004E08A3">
            <w:rPr>
              <w:rFonts w:ascii="Arial" w:hAnsi="Arial" w:cs="Arial"/>
              <w:bCs/>
              <w:color w:val="000000" w:themeColor="text1"/>
            </w:rPr>
            <w:fldChar w:fldCharType="separate"/>
          </w:r>
          <w:r w:rsidR="004D4E56" w:rsidRPr="004E08A3">
            <w:rPr>
              <w:rFonts w:ascii="Arial" w:hAnsi="Arial" w:cs="Arial"/>
              <w:noProof/>
              <w:color w:val="000000" w:themeColor="text1"/>
            </w:rPr>
            <w:t>(Department of Leveling Up, 2024)</w:t>
          </w:r>
          <w:r w:rsidR="00FD63FD" w:rsidRPr="004E08A3">
            <w:rPr>
              <w:rFonts w:ascii="Arial" w:hAnsi="Arial" w:cs="Arial"/>
              <w:color w:val="000000" w:themeColor="text1"/>
            </w:rPr>
            <w:fldChar w:fldCharType="end"/>
          </w:r>
        </w:sdtContent>
      </w:sdt>
      <w:r w:rsidR="00983018" w:rsidRPr="004E08A3">
        <w:rPr>
          <w:rFonts w:ascii="Arial" w:hAnsi="Arial" w:cs="Arial"/>
          <w:bCs/>
          <w:color w:val="000000" w:themeColor="text1"/>
        </w:rPr>
        <w:t>, The</w:t>
      </w:r>
      <w:r w:rsidR="00983018" w:rsidRPr="004E08A3">
        <w:rPr>
          <w:rFonts w:ascii="Arial" w:hAnsi="Arial" w:cs="Arial"/>
          <w:color w:val="000000" w:themeColor="text1"/>
        </w:rPr>
        <w:t xml:space="preserve"> questionnaire</w:t>
      </w:r>
      <w:r w:rsidR="0056625D" w:rsidRPr="004E08A3">
        <w:rPr>
          <w:rFonts w:ascii="Arial" w:hAnsi="Arial" w:cs="Arial"/>
          <w:color w:val="000000" w:themeColor="text1"/>
        </w:rPr>
        <w:t>s</w:t>
      </w:r>
      <w:r w:rsidR="00983018" w:rsidRPr="004E08A3">
        <w:rPr>
          <w:rFonts w:ascii="Arial" w:hAnsi="Arial" w:cs="Arial"/>
          <w:color w:val="000000" w:themeColor="text1"/>
        </w:rPr>
        <w:t xml:space="preserve"> </w:t>
      </w:r>
      <w:r w:rsidR="00D01951" w:rsidRPr="004E08A3">
        <w:rPr>
          <w:rFonts w:ascii="Arial" w:hAnsi="Arial" w:cs="Arial"/>
          <w:color w:val="000000" w:themeColor="text1"/>
        </w:rPr>
        <w:t>were</w:t>
      </w:r>
      <w:r w:rsidR="00983018" w:rsidRPr="004E08A3">
        <w:rPr>
          <w:rFonts w:ascii="Arial" w:hAnsi="Arial" w:cs="Arial"/>
          <w:color w:val="000000" w:themeColor="text1"/>
        </w:rPr>
        <w:t xml:space="preserve"> distributed in paper format rather than digitally, due to the nature of the study. </w:t>
      </w:r>
    </w:p>
    <w:p w14:paraId="2F4FE8C3" w14:textId="77777777" w:rsidR="0056625D" w:rsidRPr="004E08A3" w:rsidRDefault="0056625D" w:rsidP="00FD63FD">
      <w:pPr>
        <w:spacing w:line="480" w:lineRule="auto"/>
        <w:jc w:val="both"/>
        <w:rPr>
          <w:rFonts w:ascii="Arial" w:hAnsi="Arial" w:cs="Arial"/>
          <w:color w:val="000000" w:themeColor="text1"/>
        </w:rPr>
      </w:pPr>
    </w:p>
    <w:p w14:paraId="7E643C32" w14:textId="144A194F" w:rsidR="00FD63FD" w:rsidRPr="004E08A3" w:rsidRDefault="00983018" w:rsidP="00FD63FD">
      <w:pPr>
        <w:spacing w:line="480" w:lineRule="auto"/>
        <w:jc w:val="both"/>
        <w:rPr>
          <w:rFonts w:ascii="Arial" w:hAnsi="Arial" w:cs="Arial"/>
          <w:bCs/>
          <w:color w:val="000000" w:themeColor="text1"/>
        </w:rPr>
      </w:pPr>
      <w:r w:rsidRPr="004E08A3">
        <w:rPr>
          <w:rFonts w:ascii="Arial" w:hAnsi="Arial" w:cs="Arial"/>
          <w:color w:val="000000" w:themeColor="text1"/>
        </w:rPr>
        <w:t xml:space="preserve">Focus groups enable engagement with all organisations represented in the group </w:t>
      </w:r>
      <w:r w:rsidR="00D734D5" w:rsidRPr="004E08A3">
        <w:rPr>
          <w:rFonts w:ascii="Arial" w:hAnsi="Arial" w:cs="Arial"/>
          <w:color w:val="000000" w:themeColor="text1"/>
        </w:rPr>
        <w:t xml:space="preserve">and </w:t>
      </w:r>
      <w:proofErr w:type="gramStart"/>
      <w:r w:rsidR="00D734D5" w:rsidRPr="004E08A3">
        <w:rPr>
          <w:rFonts w:ascii="Arial" w:hAnsi="Arial" w:cs="Arial"/>
          <w:color w:val="000000" w:themeColor="text1"/>
        </w:rPr>
        <w:t>open</w:t>
      </w:r>
      <w:r w:rsidR="00F463A2" w:rsidRPr="004E08A3">
        <w:rPr>
          <w:rFonts w:ascii="Arial" w:hAnsi="Arial" w:cs="Arial"/>
          <w:color w:val="000000" w:themeColor="text1"/>
        </w:rPr>
        <w:t xml:space="preserve"> ended</w:t>
      </w:r>
      <w:proofErr w:type="gramEnd"/>
      <w:r w:rsidR="00F463A2" w:rsidRPr="004E08A3">
        <w:rPr>
          <w:rFonts w:ascii="Arial" w:hAnsi="Arial" w:cs="Arial"/>
          <w:color w:val="000000" w:themeColor="text1"/>
        </w:rPr>
        <w:t xml:space="preserve"> questions</w:t>
      </w:r>
      <w:r w:rsidR="006900D6" w:rsidRPr="004E08A3">
        <w:rPr>
          <w:rFonts w:ascii="Arial" w:hAnsi="Arial" w:cs="Arial"/>
          <w:color w:val="000000" w:themeColor="text1"/>
        </w:rPr>
        <w:t xml:space="preserve"> were</w:t>
      </w:r>
      <w:r w:rsidR="00F463A2" w:rsidRPr="004E08A3">
        <w:rPr>
          <w:rFonts w:ascii="Arial" w:hAnsi="Arial" w:cs="Arial"/>
          <w:color w:val="000000" w:themeColor="text1"/>
        </w:rPr>
        <w:t xml:space="preserve"> asked in a semi structured way, this will </w:t>
      </w:r>
      <w:r w:rsidR="0056625D" w:rsidRPr="004E08A3">
        <w:rPr>
          <w:rFonts w:ascii="Arial" w:hAnsi="Arial" w:cs="Arial"/>
          <w:color w:val="000000" w:themeColor="text1"/>
        </w:rPr>
        <w:t xml:space="preserve">also </w:t>
      </w:r>
      <w:r w:rsidR="00F463A2" w:rsidRPr="004E08A3">
        <w:rPr>
          <w:rFonts w:ascii="Arial" w:hAnsi="Arial" w:cs="Arial"/>
          <w:color w:val="000000" w:themeColor="text1"/>
        </w:rPr>
        <w:t>be explored later on</w:t>
      </w:r>
      <w:sdt>
        <w:sdtPr>
          <w:rPr>
            <w:rFonts w:ascii="Arial" w:hAnsi="Arial" w:cs="Arial"/>
            <w:color w:val="000000" w:themeColor="text1"/>
          </w:rPr>
          <w:id w:val="-1649356430"/>
          <w:citation/>
        </w:sdtPr>
        <w:sdtEndPr/>
        <w:sdtContent>
          <w:r w:rsidR="006900D6" w:rsidRPr="004E08A3">
            <w:rPr>
              <w:rFonts w:ascii="Arial" w:hAnsi="Arial" w:cs="Arial"/>
              <w:color w:val="000000" w:themeColor="text1"/>
            </w:rPr>
            <w:fldChar w:fldCharType="begin"/>
          </w:r>
          <w:r w:rsidR="006900D6" w:rsidRPr="004E08A3">
            <w:rPr>
              <w:rFonts w:ascii="Arial" w:hAnsi="Arial" w:cs="Arial"/>
              <w:color w:val="000000" w:themeColor="text1"/>
              <w:lang w:val="cy-GB"/>
            </w:rPr>
            <w:instrText xml:space="preserve"> CITATION Coh07 \l 1106 </w:instrText>
          </w:r>
          <w:r w:rsidR="006900D6" w:rsidRPr="004E08A3">
            <w:rPr>
              <w:rFonts w:ascii="Arial" w:hAnsi="Arial" w:cs="Arial"/>
              <w:color w:val="000000" w:themeColor="text1"/>
            </w:rPr>
            <w:fldChar w:fldCharType="separate"/>
          </w:r>
          <w:r w:rsidR="006900D6" w:rsidRPr="004E08A3">
            <w:rPr>
              <w:rFonts w:ascii="Arial" w:hAnsi="Arial" w:cs="Arial"/>
              <w:noProof/>
              <w:color w:val="000000" w:themeColor="text1"/>
              <w:lang w:val="cy-GB"/>
            </w:rPr>
            <w:t xml:space="preserve"> (Cohen, </w:t>
          </w:r>
          <w:r w:rsidR="006900D6" w:rsidRPr="004E08A3">
            <w:rPr>
              <w:rFonts w:ascii="Arial" w:hAnsi="Arial" w:cs="Arial"/>
              <w:i/>
              <w:iCs/>
              <w:noProof/>
              <w:color w:val="000000" w:themeColor="text1"/>
              <w:lang w:val="cy-GB"/>
            </w:rPr>
            <w:t>et al</w:t>
          </w:r>
          <w:r w:rsidR="006900D6" w:rsidRPr="004E08A3">
            <w:rPr>
              <w:rFonts w:ascii="Arial" w:hAnsi="Arial" w:cs="Arial"/>
              <w:noProof/>
              <w:color w:val="000000" w:themeColor="text1"/>
              <w:lang w:val="cy-GB"/>
            </w:rPr>
            <w:t>., 2007)</w:t>
          </w:r>
          <w:r w:rsidR="006900D6" w:rsidRPr="004E08A3">
            <w:rPr>
              <w:rFonts w:ascii="Arial" w:hAnsi="Arial" w:cs="Arial"/>
              <w:color w:val="000000" w:themeColor="text1"/>
            </w:rPr>
            <w:fldChar w:fldCharType="end"/>
          </w:r>
        </w:sdtContent>
      </w:sdt>
      <w:r w:rsidRPr="004E08A3">
        <w:rPr>
          <w:rFonts w:ascii="Arial" w:hAnsi="Arial" w:cs="Arial"/>
          <w:color w:val="000000" w:themeColor="text1"/>
        </w:rPr>
        <w:t xml:space="preserve">. During the data collection phase, the snowball sampling method emerged organically, where participants were recruited through word of mouth. This method has proven effective in communities with minority languages, as it resonates on a more personal level </w:t>
      </w:r>
      <w:sdt>
        <w:sdtPr>
          <w:rPr>
            <w:rFonts w:ascii="Arial" w:hAnsi="Arial" w:cs="Arial"/>
            <w:bCs/>
            <w:color w:val="000000" w:themeColor="text1"/>
          </w:rPr>
          <w:id w:val="1025749799"/>
          <w:citation/>
        </w:sdtPr>
        <w:sdtEndPr/>
        <w:sdtContent>
          <w:r w:rsidR="00683672" w:rsidRPr="004E08A3">
            <w:rPr>
              <w:rFonts w:ascii="Arial" w:hAnsi="Arial" w:cs="Arial"/>
              <w:bCs/>
              <w:color w:val="000000" w:themeColor="text1"/>
            </w:rPr>
            <w:fldChar w:fldCharType="begin"/>
          </w:r>
          <w:r w:rsidR="00683672" w:rsidRPr="004E08A3">
            <w:rPr>
              <w:rFonts w:ascii="Arial" w:hAnsi="Arial" w:cs="Arial"/>
              <w:bCs/>
              <w:color w:val="000000" w:themeColor="text1"/>
              <w:lang w:val="cy-GB"/>
            </w:rPr>
            <w:instrText xml:space="preserve"> CITATION Ade25 \l 1106 </w:instrText>
          </w:r>
          <w:r w:rsidR="003610C3" w:rsidRPr="004E08A3">
            <w:rPr>
              <w:rFonts w:ascii="Arial" w:hAnsi="Arial" w:cs="Arial"/>
              <w:bCs/>
              <w:color w:val="000000" w:themeColor="text1"/>
              <w:lang w:val="cy-GB"/>
            </w:rPr>
            <w:instrText xml:space="preserve"> \m Par20</w:instrText>
          </w:r>
          <w:r w:rsidR="00683672" w:rsidRPr="004E08A3">
            <w:rPr>
              <w:rFonts w:ascii="Arial" w:hAnsi="Arial" w:cs="Arial"/>
              <w:bCs/>
              <w:color w:val="000000" w:themeColor="text1"/>
            </w:rPr>
            <w:fldChar w:fldCharType="separate"/>
          </w:r>
          <w:r w:rsidR="004D4E56" w:rsidRPr="004E08A3">
            <w:rPr>
              <w:rFonts w:ascii="Arial" w:hAnsi="Arial" w:cs="Arial"/>
              <w:noProof/>
              <w:color w:val="000000" w:themeColor="text1"/>
              <w:lang w:val="cy-GB"/>
            </w:rPr>
            <w:t xml:space="preserve">(Adelaide, 2025; Parker,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2020)</w:t>
          </w:r>
          <w:r w:rsidR="00683672" w:rsidRPr="004E08A3">
            <w:rPr>
              <w:rFonts w:ascii="Arial" w:hAnsi="Arial" w:cs="Arial"/>
              <w:bCs/>
              <w:color w:val="000000" w:themeColor="text1"/>
            </w:rPr>
            <w:fldChar w:fldCharType="end"/>
          </w:r>
        </w:sdtContent>
      </w:sdt>
      <w:r w:rsidR="00DF04CB" w:rsidRPr="004E08A3">
        <w:rPr>
          <w:rFonts w:ascii="Arial" w:hAnsi="Arial" w:cs="Arial"/>
          <w:bCs/>
          <w:color w:val="000000" w:themeColor="text1"/>
        </w:rPr>
        <w:t xml:space="preserve">. </w:t>
      </w:r>
      <w:r w:rsidR="00E166D0" w:rsidRPr="004E08A3">
        <w:rPr>
          <w:rFonts w:ascii="Arial" w:hAnsi="Arial" w:cs="Arial"/>
          <w:color w:val="000000" w:themeColor="text1"/>
        </w:rPr>
        <w:t xml:space="preserve">Although not part of the original plan, snowball sampling accounted for several responses and is recognised as particularly effective in minority communities </w:t>
      </w:r>
      <w:sdt>
        <w:sdtPr>
          <w:rPr>
            <w:rFonts w:ascii="Arial" w:hAnsi="Arial" w:cs="Arial"/>
            <w:bCs/>
            <w:color w:val="000000" w:themeColor="text1"/>
          </w:rPr>
          <w:id w:val="-1629625908"/>
          <w:citation/>
        </w:sdtPr>
        <w:sdtEndPr/>
        <w:sdtContent>
          <w:r w:rsidR="00ED3C9C" w:rsidRPr="004E08A3">
            <w:rPr>
              <w:rFonts w:ascii="Arial" w:hAnsi="Arial" w:cs="Arial"/>
              <w:bCs/>
              <w:color w:val="000000" w:themeColor="text1"/>
            </w:rPr>
            <w:fldChar w:fldCharType="begin"/>
          </w:r>
          <w:r w:rsidR="00ED3C9C" w:rsidRPr="004E08A3">
            <w:rPr>
              <w:rFonts w:ascii="Arial" w:hAnsi="Arial" w:cs="Arial"/>
              <w:bCs/>
              <w:color w:val="000000" w:themeColor="text1"/>
              <w:lang w:val="cy-GB"/>
            </w:rPr>
            <w:instrText xml:space="preserve"> CITATION Par20 \l 1106 </w:instrText>
          </w:r>
          <w:r w:rsidR="00ED3C9C" w:rsidRPr="004E08A3">
            <w:rPr>
              <w:rFonts w:ascii="Arial" w:hAnsi="Arial" w:cs="Arial"/>
              <w:bCs/>
              <w:color w:val="000000" w:themeColor="text1"/>
            </w:rPr>
            <w:fldChar w:fldCharType="separate"/>
          </w:r>
          <w:r w:rsidR="004D4E56" w:rsidRPr="004E08A3">
            <w:rPr>
              <w:rFonts w:ascii="Arial" w:hAnsi="Arial" w:cs="Arial"/>
              <w:noProof/>
              <w:color w:val="000000" w:themeColor="text1"/>
              <w:lang w:val="cy-GB"/>
            </w:rPr>
            <w:t xml:space="preserve">(Parker,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2020)</w:t>
          </w:r>
          <w:r w:rsidR="00ED3C9C" w:rsidRPr="004E08A3">
            <w:rPr>
              <w:rFonts w:ascii="Arial" w:hAnsi="Arial" w:cs="Arial"/>
              <w:bCs/>
              <w:color w:val="000000" w:themeColor="text1"/>
            </w:rPr>
            <w:fldChar w:fldCharType="end"/>
          </w:r>
        </w:sdtContent>
      </w:sdt>
      <w:r w:rsidR="00ED3C9C" w:rsidRPr="004E08A3">
        <w:rPr>
          <w:rFonts w:ascii="Arial" w:hAnsi="Arial" w:cs="Arial"/>
          <w:bCs/>
          <w:color w:val="000000" w:themeColor="text1"/>
        </w:rPr>
        <w:t>.</w:t>
      </w:r>
    </w:p>
    <w:p w14:paraId="6666480B" w14:textId="0942BA7D" w:rsidR="00FD63FD" w:rsidRPr="004E08A3" w:rsidRDefault="007834F2" w:rsidP="007834F2">
      <w:pPr>
        <w:spacing w:line="480" w:lineRule="auto"/>
        <w:outlineLvl w:val="0"/>
        <w:rPr>
          <w:rFonts w:ascii="Arial" w:hAnsi="Arial" w:cs="Arial"/>
          <w:b/>
          <w:color w:val="000000" w:themeColor="text1"/>
          <w:sz w:val="36"/>
          <w:szCs w:val="36"/>
        </w:rPr>
      </w:pPr>
      <w:bookmarkStart w:id="35" w:name="_Toc205639630"/>
      <w:r w:rsidRPr="004E08A3">
        <w:rPr>
          <w:rFonts w:ascii="Arial" w:hAnsi="Arial" w:cs="Arial"/>
          <w:b/>
          <w:bCs/>
          <w:color w:val="000000" w:themeColor="text1"/>
        </w:rPr>
        <w:t>3.4.3</w:t>
      </w:r>
      <w:r w:rsidRPr="004E08A3">
        <w:rPr>
          <w:rFonts w:ascii="Arial" w:hAnsi="Arial" w:cs="Arial"/>
          <w:b/>
          <w:color w:val="000000" w:themeColor="text1"/>
          <w:sz w:val="36"/>
          <w:szCs w:val="36"/>
        </w:rPr>
        <w:t xml:space="preserve"> </w:t>
      </w:r>
      <w:r w:rsidR="00FD63FD" w:rsidRPr="004E08A3">
        <w:rPr>
          <w:rFonts w:ascii="Arial" w:hAnsi="Arial" w:cs="Arial"/>
          <w:b/>
          <w:color w:val="000000" w:themeColor="text1"/>
        </w:rPr>
        <w:t>Collection Methods Limitations</w:t>
      </w:r>
      <w:bookmarkEnd w:id="35"/>
    </w:p>
    <w:p w14:paraId="7CE6BC36" w14:textId="3E402C2E" w:rsidR="00FD63FD" w:rsidRPr="004E08A3" w:rsidRDefault="00573821" w:rsidP="00062EE3">
      <w:pPr>
        <w:spacing w:line="480" w:lineRule="auto"/>
        <w:jc w:val="both"/>
        <w:rPr>
          <w:rFonts w:ascii="Arial" w:hAnsi="Arial" w:cs="Arial"/>
          <w:color w:val="000000" w:themeColor="text1"/>
        </w:rPr>
      </w:pPr>
      <w:r w:rsidRPr="004E08A3">
        <w:rPr>
          <w:rFonts w:ascii="Arial" w:hAnsi="Arial" w:cs="Arial"/>
          <w:color w:val="000000" w:themeColor="text1"/>
        </w:rPr>
        <w:t>These options are not without their disadvantages. One weakness of questionnaires is that questions may not receive answers and, when they do, may be interpreted incorrectly, which can negatively impact the quality of the data. There are many ways this can be mitigated</w:t>
      </w:r>
      <w:sdt>
        <w:sdtPr>
          <w:rPr>
            <w:rFonts w:ascii="Arial" w:hAnsi="Arial" w:cs="Arial"/>
            <w:color w:val="000000" w:themeColor="text1"/>
          </w:rPr>
          <w:id w:val="1827164299"/>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Bal221 \l 1106 </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 (Balza,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2022)</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 xml:space="preserve">.  </w:t>
      </w:r>
      <w:r w:rsidR="00ED2069" w:rsidRPr="004E08A3">
        <w:rPr>
          <w:rFonts w:ascii="Arial" w:hAnsi="Arial" w:cs="Arial"/>
          <w:color w:val="000000" w:themeColor="text1"/>
        </w:rPr>
        <w:t xml:space="preserve">The questionnaire was designed to keep questions simple, on topic, avoid overly personal questions, and avoid emotional language to encourage uptake </w:t>
      </w:r>
      <w:sdt>
        <w:sdtPr>
          <w:rPr>
            <w:rFonts w:ascii="Arial" w:hAnsi="Arial" w:cs="Arial"/>
            <w:color w:val="000000" w:themeColor="text1"/>
          </w:rPr>
          <w:id w:val="1593973278"/>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Kup24 \l 1106 </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(Kuphanga, 2024)</w:t>
          </w:r>
          <w:r w:rsidR="00FD63FD" w:rsidRPr="004E08A3">
            <w:rPr>
              <w:rFonts w:ascii="Arial" w:hAnsi="Arial" w:cs="Arial"/>
              <w:color w:val="000000" w:themeColor="text1"/>
            </w:rPr>
            <w:fldChar w:fldCharType="end"/>
          </w:r>
        </w:sdtContent>
      </w:sdt>
      <w:r w:rsidR="00720C6D" w:rsidRPr="004E08A3">
        <w:rPr>
          <w:rFonts w:ascii="Arial" w:hAnsi="Arial" w:cs="Arial"/>
          <w:color w:val="000000" w:themeColor="text1"/>
        </w:rPr>
        <w:t>.</w:t>
      </w:r>
    </w:p>
    <w:p w14:paraId="6DAB7A43" w14:textId="44272EED" w:rsidR="003716EF" w:rsidRPr="004E08A3" w:rsidRDefault="003716EF" w:rsidP="00062EE3">
      <w:pPr>
        <w:spacing w:line="480" w:lineRule="auto"/>
        <w:jc w:val="both"/>
        <w:rPr>
          <w:rFonts w:ascii="Arial" w:hAnsi="Arial" w:cs="Arial"/>
          <w:color w:val="000000" w:themeColor="text1"/>
        </w:rPr>
      </w:pPr>
      <w:r w:rsidRPr="004E08A3">
        <w:rPr>
          <w:rFonts w:ascii="Arial" w:hAnsi="Arial" w:cs="Arial"/>
          <w:color w:val="000000" w:themeColor="text1"/>
        </w:rPr>
        <w:t>Another challenge that is more specific to this study and the area being examined is the inclusion of the Welsh language. As this will be many participants’ first language, it may impact their interpretation of the questions. It also means some answers provided will be in Welsh, so these will need to be translated for this study, which presents the potential for issues with translation and interpretation</w:t>
      </w:r>
      <w:sdt>
        <w:sdtPr>
          <w:rPr>
            <w:rFonts w:ascii="Arial" w:hAnsi="Arial" w:cs="Arial"/>
            <w:color w:val="000000" w:themeColor="text1"/>
          </w:rPr>
          <w:id w:val="1157116280"/>
          <w:citation/>
        </w:sdtPr>
        <w:sdtEndPr/>
        <w:sdtContent>
          <w:r w:rsidR="00B862B9" w:rsidRPr="004E08A3">
            <w:rPr>
              <w:rFonts w:ascii="Arial" w:hAnsi="Arial" w:cs="Arial"/>
              <w:color w:val="000000" w:themeColor="text1"/>
            </w:rPr>
            <w:fldChar w:fldCharType="begin"/>
          </w:r>
          <w:r w:rsidR="00B862B9" w:rsidRPr="004E08A3">
            <w:rPr>
              <w:rFonts w:ascii="Arial" w:hAnsi="Arial" w:cs="Arial"/>
              <w:color w:val="000000" w:themeColor="text1"/>
              <w:lang w:val="cy-GB"/>
            </w:rPr>
            <w:instrText xml:space="preserve">CITATION Qun \l 1106 </w:instrText>
          </w:r>
          <w:r w:rsidR="00B862B9" w:rsidRPr="004E08A3">
            <w:rPr>
              <w:rFonts w:ascii="Arial" w:hAnsi="Arial" w:cs="Arial"/>
              <w:color w:val="000000" w:themeColor="text1"/>
            </w:rPr>
            <w:fldChar w:fldCharType="separate"/>
          </w:r>
          <w:r w:rsidR="00B862B9" w:rsidRPr="004E08A3">
            <w:rPr>
              <w:rFonts w:ascii="Arial" w:hAnsi="Arial" w:cs="Arial"/>
              <w:noProof/>
              <w:color w:val="000000" w:themeColor="text1"/>
              <w:lang w:val="cy-GB"/>
            </w:rPr>
            <w:t xml:space="preserve"> (Qun &amp; Carey, 2024)</w:t>
          </w:r>
          <w:r w:rsidR="00B862B9" w:rsidRPr="004E08A3">
            <w:rPr>
              <w:rFonts w:ascii="Arial" w:hAnsi="Arial" w:cs="Arial"/>
              <w:color w:val="000000" w:themeColor="text1"/>
            </w:rPr>
            <w:fldChar w:fldCharType="end"/>
          </w:r>
        </w:sdtContent>
      </w:sdt>
      <w:r w:rsidRPr="004E08A3">
        <w:rPr>
          <w:rFonts w:ascii="Arial" w:hAnsi="Arial" w:cs="Arial"/>
          <w:color w:val="000000" w:themeColor="text1"/>
        </w:rPr>
        <w:t>. However, as I am from the area, the cultural and linguistic context of the language is familiar to me</w:t>
      </w:r>
      <w:sdt>
        <w:sdtPr>
          <w:rPr>
            <w:rFonts w:ascii="Arial" w:hAnsi="Arial" w:cs="Arial"/>
            <w:color w:val="000000" w:themeColor="text1"/>
          </w:rPr>
          <w:id w:val="-496578625"/>
          <w:citation/>
        </w:sdtPr>
        <w:sdtEndPr/>
        <w:sdtContent>
          <w:r w:rsidR="008D4AB8" w:rsidRPr="004E08A3">
            <w:rPr>
              <w:rFonts w:ascii="Arial" w:hAnsi="Arial" w:cs="Arial"/>
              <w:color w:val="000000" w:themeColor="text1"/>
            </w:rPr>
            <w:fldChar w:fldCharType="begin"/>
          </w:r>
          <w:r w:rsidR="008D4AB8" w:rsidRPr="004E08A3">
            <w:rPr>
              <w:rFonts w:ascii="Arial" w:hAnsi="Arial" w:cs="Arial"/>
              <w:color w:val="000000" w:themeColor="text1"/>
              <w:lang w:val="cy-GB"/>
            </w:rPr>
            <w:instrText xml:space="preserve"> CITATION Cho12 \l 1106 </w:instrText>
          </w:r>
          <w:r w:rsidR="008D4AB8" w:rsidRPr="004E08A3">
            <w:rPr>
              <w:rFonts w:ascii="Arial" w:hAnsi="Arial" w:cs="Arial"/>
              <w:color w:val="000000" w:themeColor="text1"/>
            </w:rPr>
            <w:fldChar w:fldCharType="separate"/>
          </w:r>
          <w:r w:rsidR="008D4AB8" w:rsidRPr="004E08A3">
            <w:rPr>
              <w:rFonts w:ascii="Arial" w:hAnsi="Arial" w:cs="Arial"/>
              <w:noProof/>
              <w:color w:val="000000" w:themeColor="text1"/>
              <w:lang w:val="cy-GB"/>
            </w:rPr>
            <w:t xml:space="preserve"> (Choi, </w:t>
          </w:r>
          <w:r w:rsidR="008D4AB8" w:rsidRPr="004E08A3">
            <w:rPr>
              <w:rFonts w:ascii="Arial" w:hAnsi="Arial" w:cs="Arial"/>
              <w:i/>
              <w:iCs/>
              <w:noProof/>
              <w:color w:val="000000" w:themeColor="text1"/>
              <w:lang w:val="cy-GB"/>
            </w:rPr>
            <w:t>et al</w:t>
          </w:r>
          <w:r w:rsidR="008D4AB8" w:rsidRPr="004E08A3">
            <w:rPr>
              <w:rFonts w:ascii="Arial" w:hAnsi="Arial" w:cs="Arial"/>
              <w:noProof/>
              <w:color w:val="000000" w:themeColor="text1"/>
              <w:lang w:val="cy-GB"/>
            </w:rPr>
            <w:t>., 2012)</w:t>
          </w:r>
          <w:r w:rsidR="008D4AB8" w:rsidRPr="004E08A3">
            <w:rPr>
              <w:rFonts w:ascii="Arial" w:hAnsi="Arial" w:cs="Arial"/>
              <w:color w:val="000000" w:themeColor="text1"/>
            </w:rPr>
            <w:fldChar w:fldCharType="end"/>
          </w:r>
        </w:sdtContent>
      </w:sdt>
      <w:r w:rsidRPr="004E08A3">
        <w:rPr>
          <w:rFonts w:ascii="Arial" w:hAnsi="Arial" w:cs="Arial"/>
          <w:color w:val="000000" w:themeColor="text1"/>
        </w:rPr>
        <w:t>.</w:t>
      </w:r>
    </w:p>
    <w:p w14:paraId="4251D44F" w14:textId="0FFF7C4B" w:rsidR="00FD63FD" w:rsidRPr="004E08A3" w:rsidRDefault="003716EF" w:rsidP="00062EE3">
      <w:pPr>
        <w:spacing w:line="480" w:lineRule="auto"/>
        <w:jc w:val="both"/>
        <w:rPr>
          <w:rFonts w:ascii="Arial" w:hAnsi="Arial" w:cs="Arial"/>
          <w:color w:val="000000" w:themeColor="text1"/>
        </w:rPr>
      </w:pPr>
      <w:r w:rsidRPr="004E08A3">
        <w:rPr>
          <w:rFonts w:ascii="Arial" w:hAnsi="Arial" w:cs="Arial"/>
          <w:color w:val="000000" w:themeColor="text1"/>
        </w:rPr>
        <w:t>There are weaknesses to focus groups as well. During a group session, it may become more of a performance for the person leading the group and</w:t>
      </w:r>
      <w:r w:rsidR="006D4844" w:rsidRPr="004E08A3">
        <w:rPr>
          <w:rFonts w:ascii="Arial" w:hAnsi="Arial" w:cs="Arial"/>
          <w:color w:val="000000" w:themeColor="text1"/>
        </w:rPr>
        <w:t xml:space="preserve"> when</w:t>
      </w:r>
      <w:r w:rsidRPr="004E08A3">
        <w:rPr>
          <w:rFonts w:ascii="Arial" w:hAnsi="Arial" w:cs="Arial"/>
          <w:color w:val="000000" w:themeColor="text1"/>
        </w:rPr>
        <w:t xml:space="preserve"> ask</w:t>
      </w:r>
      <w:r w:rsidR="006D4844" w:rsidRPr="004E08A3">
        <w:rPr>
          <w:rFonts w:ascii="Arial" w:hAnsi="Arial" w:cs="Arial"/>
          <w:color w:val="000000" w:themeColor="text1"/>
        </w:rPr>
        <w:t xml:space="preserve">ed </w:t>
      </w:r>
      <w:r w:rsidRPr="004E08A3">
        <w:rPr>
          <w:rFonts w:ascii="Arial" w:hAnsi="Arial" w:cs="Arial"/>
          <w:color w:val="000000" w:themeColor="text1"/>
        </w:rPr>
        <w:t>questions; participants may not wish to state their true opinions in front of others</w:t>
      </w:r>
      <w:sdt>
        <w:sdtPr>
          <w:rPr>
            <w:rFonts w:ascii="Arial" w:hAnsi="Arial" w:cs="Arial"/>
            <w:color w:val="000000" w:themeColor="text1"/>
          </w:rPr>
          <w:id w:val="-1416244022"/>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Smi00 \l 1106 </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 (Smithson, 2000)</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 xml:space="preserve">. </w:t>
      </w:r>
      <w:r w:rsidR="00AC2523" w:rsidRPr="004E08A3">
        <w:rPr>
          <w:rFonts w:ascii="Arial" w:hAnsi="Arial" w:cs="Arial"/>
          <w:color w:val="000000" w:themeColor="text1"/>
        </w:rPr>
        <w:t xml:space="preserve">Those with larger or more extroverted personalities may dominate the conversation, limiting opportunities for quieter voices to be heard, which can lead to a poor spread of information in the group’s data </w:t>
      </w:r>
      <w:sdt>
        <w:sdtPr>
          <w:rPr>
            <w:rFonts w:ascii="Arial" w:hAnsi="Arial" w:cs="Arial"/>
            <w:color w:val="000000" w:themeColor="text1"/>
          </w:rPr>
          <w:id w:val="-1110277624"/>
          <w:citation/>
        </w:sdtPr>
        <w:sdtEndPr/>
        <w:sdtContent>
          <w:r w:rsidR="00FD63FD" w:rsidRPr="004E08A3">
            <w:rPr>
              <w:rFonts w:ascii="Arial" w:hAnsi="Arial" w:cs="Arial"/>
              <w:color w:val="000000" w:themeColor="text1"/>
            </w:rPr>
            <w:fldChar w:fldCharType="begin"/>
          </w:r>
          <w:r w:rsidR="0099712A" w:rsidRPr="004E08A3">
            <w:rPr>
              <w:rFonts w:ascii="Arial" w:hAnsi="Arial" w:cs="Arial"/>
              <w:color w:val="000000" w:themeColor="text1"/>
            </w:rPr>
            <w:instrText xml:space="preserve">CITATION Swa07 \l 1106 </w:instrText>
          </w:r>
          <w:r w:rsidR="00891E12" w:rsidRPr="004E08A3">
            <w:rPr>
              <w:rFonts w:ascii="Arial" w:hAnsi="Arial" w:cs="Arial"/>
              <w:color w:val="000000" w:themeColor="text1"/>
            </w:rPr>
            <w:instrText xml:space="preserve"> \m Rut23</w:instrText>
          </w:r>
          <w:r w:rsidR="00FD63FD" w:rsidRPr="004E08A3">
            <w:rPr>
              <w:rFonts w:ascii="Arial" w:hAnsi="Arial" w:cs="Arial"/>
              <w:color w:val="000000" w:themeColor="text1"/>
            </w:rPr>
            <w:fldChar w:fldCharType="separate"/>
          </w:r>
          <w:r w:rsidR="00891E12" w:rsidRPr="004E08A3">
            <w:rPr>
              <w:rFonts w:ascii="Arial" w:hAnsi="Arial" w:cs="Arial"/>
              <w:noProof/>
              <w:color w:val="000000" w:themeColor="text1"/>
            </w:rPr>
            <w:t>(Swartling, 2007; Rutledge, et al., 2023)</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w:t>
      </w:r>
      <w:r w:rsidR="00891E12" w:rsidRPr="004E08A3">
        <w:rPr>
          <w:rFonts w:ascii="Arial" w:hAnsi="Arial" w:cs="Arial"/>
          <w:color w:val="000000" w:themeColor="text1"/>
        </w:rPr>
        <w:t xml:space="preserve"> </w:t>
      </w:r>
      <w:r w:rsidR="00E8744E" w:rsidRPr="004E08A3">
        <w:rPr>
          <w:rFonts w:ascii="Arial" w:hAnsi="Arial" w:cs="Arial"/>
          <w:color w:val="000000" w:themeColor="text1"/>
        </w:rPr>
        <w:t xml:space="preserve">Other steps that were taken include selecting a neutral location so participants were more open with what they shared </w:t>
      </w:r>
      <w:sdt>
        <w:sdtPr>
          <w:rPr>
            <w:rFonts w:ascii="Arial" w:hAnsi="Arial" w:cs="Arial"/>
            <w:color w:val="000000" w:themeColor="text1"/>
          </w:rPr>
          <w:id w:val="-1791821850"/>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Off20 \l 1106 </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(Office for Health Improvement and Disparities, 2020)</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 xml:space="preserve">. Others include, use open questions to encourage discussion, </w:t>
      </w:r>
      <w:r w:rsidR="00FE5BE4" w:rsidRPr="004E08A3">
        <w:rPr>
          <w:rFonts w:ascii="Arial" w:hAnsi="Arial" w:cs="Arial"/>
          <w:color w:val="000000" w:themeColor="text1"/>
        </w:rPr>
        <w:t xml:space="preserve">and employing neutral language so as not to sway opinions </w:t>
      </w:r>
      <w:sdt>
        <w:sdtPr>
          <w:rPr>
            <w:rFonts w:ascii="Arial" w:hAnsi="Arial" w:cs="Arial"/>
            <w:color w:val="000000" w:themeColor="text1"/>
          </w:rPr>
          <w:id w:val="-1637566942"/>
          <w:citation/>
        </w:sdtPr>
        <w:sdtEndPr/>
        <w:sdtContent>
          <w:r w:rsidR="00D1163A" w:rsidRPr="004E08A3">
            <w:rPr>
              <w:rFonts w:ascii="Arial" w:hAnsi="Arial" w:cs="Arial"/>
              <w:color w:val="000000" w:themeColor="text1"/>
            </w:rPr>
            <w:fldChar w:fldCharType="begin"/>
          </w:r>
          <w:r w:rsidR="00D1163A" w:rsidRPr="004E08A3">
            <w:rPr>
              <w:rFonts w:ascii="Arial" w:hAnsi="Arial" w:cs="Arial"/>
              <w:color w:val="000000" w:themeColor="text1"/>
              <w:lang w:val="cy-GB"/>
            </w:rPr>
            <w:instrText xml:space="preserve"> CITATION Gun20 \l 1106 </w:instrText>
          </w:r>
          <w:r w:rsidR="00D1163A"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(Gundumogula &amp; Gundumogula, 2020)</w:t>
          </w:r>
          <w:r w:rsidR="00D1163A" w:rsidRPr="004E08A3">
            <w:rPr>
              <w:rFonts w:ascii="Arial" w:hAnsi="Arial" w:cs="Arial"/>
              <w:color w:val="000000" w:themeColor="text1"/>
            </w:rPr>
            <w:fldChar w:fldCharType="end"/>
          </w:r>
        </w:sdtContent>
      </w:sdt>
      <w:r w:rsidR="0097194C" w:rsidRPr="004E08A3">
        <w:rPr>
          <w:rFonts w:ascii="Arial" w:hAnsi="Arial" w:cs="Arial"/>
          <w:color w:val="000000" w:themeColor="text1"/>
        </w:rPr>
        <w:t xml:space="preserve">. </w:t>
      </w:r>
      <w:r w:rsidR="00D1163A" w:rsidRPr="004E08A3">
        <w:rPr>
          <w:rFonts w:ascii="Arial" w:hAnsi="Arial" w:cs="Arial"/>
          <w:color w:val="000000" w:themeColor="text1"/>
        </w:rPr>
        <w:t xml:space="preserve"> </w:t>
      </w:r>
      <w:r w:rsidR="0097194C" w:rsidRPr="004E08A3">
        <w:rPr>
          <w:rFonts w:ascii="Arial" w:hAnsi="Arial" w:cs="Arial"/>
          <w:color w:val="000000" w:themeColor="text1"/>
        </w:rPr>
        <w:t>There are also things I should avoid, such as reading questions word for word</w:t>
      </w:r>
      <w:r w:rsidR="00B66F15" w:rsidRPr="004E08A3">
        <w:rPr>
          <w:rFonts w:ascii="Arial" w:hAnsi="Arial" w:cs="Arial"/>
          <w:color w:val="000000" w:themeColor="text1"/>
        </w:rPr>
        <w:t xml:space="preserve"> </w:t>
      </w:r>
      <w:r w:rsidR="0097194C" w:rsidRPr="004E08A3">
        <w:rPr>
          <w:rFonts w:ascii="Arial" w:hAnsi="Arial" w:cs="Arial"/>
          <w:color w:val="000000" w:themeColor="text1"/>
        </w:rPr>
        <w:t>as this can come across as too formal and intimidating, allowing voices to dominate the research, taking sides, or using jargon</w:t>
      </w:r>
      <w:sdt>
        <w:sdtPr>
          <w:rPr>
            <w:rFonts w:ascii="Arial" w:hAnsi="Arial" w:cs="Arial"/>
            <w:color w:val="000000" w:themeColor="text1"/>
          </w:rPr>
          <w:id w:val="-819813751"/>
          <w:citation/>
        </w:sdtPr>
        <w:sdtEndPr/>
        <w:sdtContent>
          <w:r w:rsidR="00272E40" w:rsidRPr="004E08A3">
            <w:rPr>
              <w:rFonts w:ascii="Arial" w:hAnsi="Arial" w:cs="Arial"/>
              <w:color w:val="000000" w:themeColor="text1"/>
            </w:rPr>
            <w:fldChar w:fldCharType="begin"/>
          </w:r>
          <w:r w:rsidR="00F75743" w:rsidRPr="004E08A3">
            <w:rPr>
              <w:rFonts w:ascii="Arial" w:hAnsi="Arial" w:cs="Arial"/>
              <w:color w:val="000000" w:themeColor="text1"/>
              <w:lang w:val="cy-GB"/>
            </w:rPr>
            <w:instrText xml:space="preserve">CITATION Smi00 \m Enh24 \l 1106 </w:instrText>
          </w:r>
          <w:r w:rsidR="00272E40" w:rsidRPr="004E08A3">
            <w:rPr>
              <w:rFonts w:ascii="Arial" w:hAnsi="Arial" w:cs="Arial"/>
              <w:color w:val="000000" w:themeColor="text1"/>
            </w:rPr>
            <w:fldChar w:fldCharType="separate"/>
          </w:r>
          <w:r w:rsidR="00F75743" w:rsidRPr="004E08A3">
            <w:rPr>
              <w:rFonts w:ascii="Arial" w:hAnsi="Arial" w:cs="Arial"/>
              <w:noProof/>
              <w:color w:val="000000" w:themeColor="text1"/>
              <w:lang w:val="cy-GB"/>
            </w:rPr>
            <w:t xml:space="preserve"> (Smithson, 2000; Ning, </w:t>
          </w:r>
          <w:r w:rsidR="00F75743" w:rsidRPr="004E08A3">
            <w:rPr>
              <w:rFonts w:ascii="Arial" w:hAnsi="Arial" w:cs="Arial"/>
              <w:i/>
              <w:iCs/>
              <w:noProof/>
              <w:color w:val="000000" w:themeColor="text1"/>
              <w:lang w:val="cy-GB"/>
            </w:rPr>
            <w:t>et al</w:t>
          </w:r>
          <w:r w:rsidR="00F75743" w:rsidRPr="004E08A3">
            <w:rPr>
              <w:rFonts w:ascii="Arial" w:hAnsi="Arial" w:cs="Arial"/>
              <w:noProof/>
              <w:color w:val="000000" w:themeColor="text1"/>
              <w:lang w:val="cy-GB"/>
            </w:rPr>
            <w:t>., 2024)</w:t>
          </w:r>
          <w:r w:rsidR="00272E40" w:rsidRPr="004E08A3">
            <w:rPr>
              <w:rFonts w:ascii="Arial" w:hAnsi="Arial" w:cs="Arial"/>
              <w:color w:val="000000" w:themeColor="text1"/>
            </w:rPr>
            <w:fldChar w:fldCharType="end"/>
          </w:r>
        </w:sdtContent>
      </w:sdt>
      <w:r w:rsidR="00F75743" w:rsidRPr="004E08A3">
        <w:rPr>
          <w:rFonts w:ascii="Arial" w:hAnsi="Arial" w:cs="Arial"/>
          <w:color w:val="000000" w:themeColor="text1"/>
        </w:rPr>
        <w:t>.</w:t>
      </w:r>
    </w:p>
    <w:p w14:paraId="435C168F" w14:textId="77777777" w:rsidR="00FD63FD" w:rsidRPr="004E08A3" w:rsidRDefault="00FD63FD" w:rsidP="0097194C">
      <w:pPr>
        <w:spacing w:line="480" w:lineRule="auto"/>
        <w:jc w:val="both"/>
        <w:rPr>
          <w:rFonts w:ascii="Arial" w:hAnsi="Arial" w:cs="Arial"/>
          <w:color w:val="000000" w:themeColor="text1"/>
        </w:rPr>
      </w:pPr>
    </w:p>
    <w:p w14:paraId="543324E5" w14:textId="3ADBFC72" w:rsidR="00FD63FD" w:rsidRPr="004E08A3" w:rsidRDefault="00FD63FD" w:rsidP="007834F2">
      <w:pPr>
        <w:spacing w:line="480" w:lineRule="auto"/>
        <w:outlineLvl w:val="0"/>
        <w:rPr>
          <w:rFonts w:ascii="Arial" w:hAnsi="Arial" w:cs="Arial"/>
          <w:b/>
          <w:color w:val="000000" w:themeColor="text1"/>
          <w:sz w:val="36"/>
          <w:szCs w:val="36"/>
        </w:rPr>
      </w:pPr>
      <w:bookmarkStart w:id="36" w:name="_Toc205639631"/>
      <w:r w:rsidRPr="004E08A3">
        <w:rPr>
          <w:rFonts w:ascii="Arial" w:hAnsi="Arial" w:cs="Arial"/>
          <w:b/>
          <w:bCs/>
          <w:color w:val="000000" w:themeColor="text1"/>
          <w:sz w:val="28"/>
          <w:szCs w:val="28"/>
        </w:rPr>
        <w:t>3.5 Focus Groups Best Practice</w:t>
      </w:r>
      <w:bookmarkEnd w:id="36"/>
      <w:r w:rsidRPr="004E08A3">
        <w:rPr>
          <w:rFonts w:ascii="Arial" w:hAnsi="Arial" w:cs="Arial"/>
          <w:b/>
          <w:bCs/>
          <w:color w:val="000000" w:themeColor="text1"/>
          <w:sz w:val="28"/>
          <w:szCs w:val="28"/>
        </w:rPr>
        <w:t xml:space="preserve"> </w:t>
      </w:r>
    </w:p>
    <w:p w14:paraId="491B3CDB" w14:textId="0D7AA01F" w:rsidR="00FD63FD" w:rsidRPr="004E08A3" w:rsidRDefault="00237DDC" w:rsidP="00FD63FD">
      <w:pPr>
        <w:spacing w:line="480" w:lineRule="auto"/>
        <w:jc w:val="both"/>
        <w:rPr>
          <w:rFonts w:ascii="Arial" w:hAnsi="Arial" w:cs="Arial"/>
          <w:color w:val="000000" w:themeColor="text1"/>
        </w:rPr>
      </w:pPr>
      <w:r w:rsidRPr="004E08A3">
        <w:rPr>
          <w:rFonts w:ascii="Arial" w:hAnsi="Arial" w:cs="Arial"/>
          <w:color w:val="000000" w:themeColor="text1"/>
        </w:rPr>
        <w:t xml:space="preserve">The focus groups will follow common best practices. In this way, they will be conducted more </w:t>
      </w:r>
      <w:r w:rsidR="00430B35" w:rsidRPr="004E08A3">
        <w:rPr>
          <w:rFonts w:ascii="Arial" w:hAnsi="Arial" w:cs="Arial"/>
          <w:color w:val="000000" w:themeColor="text1"/>
        </w:rPr>
        <w:t>effectively,</w:t>
      </w:r>
      <w:r w:rsidRPr="004E08A3">
        <w:rPr>
          <w:rFonts w:ascii="Arial" w:hAnsi="Arial" w:cs="Arial"/>
          <w:color w:val="000000" w:themeColor="text1"/>
        </w:rPr>
        <w:t xml:space="preserve"> and existing methods will be used to mitigate known issues. There are a few basic steps when conducting focus groups to extract the most value from them. The first is to define an objective: what is the purpose of the data gathering, and why use a focus group? The second step is to recruit participants who possess the desired characteristics, ensuring the data they provide is relevant </w:t>
      </w:r>
      <w:sdt>
        <w:sdtPr>
          <w:rPr>
            <w:rFonts w:ascii="Arial" w:hAnsi="Arial" w:cs="Arial"/>
            <w:color w:val="000000" w:themeColor="text1"/>
          </w:rPr>
          <w:id w:val="927543555"/>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Kru14 \l 1106 </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(Krueger &amp; Casey, 2014)</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 xml:space="preserve">. </w:t>
      </w:r>
      <w:r w:rsidR="003B1803" w:rsidRPr="004E08A3">
        <w:rPr>
          <w:rFonts w:ascii="Arial" w:hAnsi="Arial" w:cs="Arial"/>
          <w:color w:val="000000" w:themeColor="text1"/>
        </w:rPr>
        <w:t xml:space="preserve">The third is to choose a neutral space; the focus groups will take place outside council facilities and in the places that focus groups usually meet, allowing participants to feel comfortable </w:t>
      </w:r>
      <w:sdt>
        <w:sdtPr>
          <w:rPr>
            <w:rFonts w:ascii="Arial" w:hAnsi="Arial" w:cs="Arial"/>
            <w:color w:val="000000" w:themeColor="text1"/>
          </w:rPr>
          <w:id w:val="295957786"/>
          <w:citation/>
        </w:sdtPr>
        <w:sdtEndPr/>
        <w:sdtContent>
          <w:r w:rsidR="00311EC7" w:rsidRPr="004E08A3">
            <w:rPr>
              <w:rFonts w:ascii="Arial" w:hAnsi="Arial" w:cs="Arial"/>
              <w:color w:val="000000" w:themeColor="text1"/>
            </w:rPr>
            <w:fldChar w:fldCharType="begin"/>
          </w:r>
          <w:r w:rsidR="00311EC7" w:rsidRPr="004E08A3">
            <w:rPr>
              <w:rFonts w:ascii="Arial" w:hAnsi="Arial" w:cs="Arial"/>
              <w:color w:val="000000" w:themeColor="text1"/>
              <w:lang w:val="cy-GB"/>
            </w:rPr>
            <w:instrText xml:space="preserve"> CITATION Off20 \l 1106 </w:instrText>
          </w:r>
          <w:r w:rsidR="00311EC7" w:rsidRPr="004E08A3">
            <w:rPr>
              <w:rFonts w:ascii="Arial" w:hAnsi="Arial" w:cs="Arial"/>
              <w:color w:val="000000" w:themeColor="text1"/>
            </w:rPr>
            <w:fldChar w:fldCharType="separate"/>
          </w:r>
          <w:r w:rsidR="00311EC7" w:rsidRPr="004E08A3">
            <w:rPr>
              <w:rFonts w:ascii="Arial" w:hAnsi="Arial" w:cs="Arial"/>
              <w:noProof/>
              <w:color w:val="000000" w:themeColor="text1"/>
              <w:lang w:val="cy-GB"/>
            </w:rPr>
            <w:t>(Office for Health Improvement and Disparities, 2020)</w:t>
          </w:r>
          <w:r w:rsidR="00311EC7" w:rsidRPr="004E08A3">
            <w:rPr>
              <w:rFonts w:ascii="Arial" w:hAnsi="Arial" w:cs="Arial"/>
              <w:color w:val="000000" w:themeColor="text1"/>
            </w:rPr>
            <w:fldChar w:fldCharType="end"/>
          </w:r>
        </w:sdtContent>
      </w:sdt>
      <w:r w:rsidR="00311EC7" w:rsidRPr="004E08A3">
        <w:rPr>
          <w:rFonts w:ascii="Arial" w:hAnsi="Arial" w:cs="Arial"/>
          <w:color w:val="000000" w:themeColor="text1"/>
        </w:rPr>
        <w:t xml:space="preserve">. </w:t>
      </w:r>
      <w:r w:rsidR="00847617" w:rsidRPr="004E08A3">
        <w:rPr>
          <w:rFonts w:ascii="Arial" w:hAnsi="Arial" w:cs="Arial"/>
          <w:color w:val="000000" w:themeColor="text1"/>
        </w:rPr>
        <w:t>There should also be a level of moderation involved</w:t>
      </w:r>
      <w:r w:rsidR="00FC751F" w:rsidRPr="004E08A3">
        <w:rPr>
          <w:rFonts w:ascii="Arial" w:hAnsi="Arial" w:cs="Arial"/>
          <w:color w:val="000000" w:themeColor="text1"/>
        </w:rPr>
        <w:t xml:space="preserve"> when leading a group</w:t>
      </w:r>
      <w:r w:rsidR="00847617" w:rsidRPr="004E08A3">
        <w:rPr>
          <w:rFonts w:ascii="Arial" w:hAnsi="Arial" w:cs="Arial"/>
          <w:color w:val="000000" w:themeColor="text1"/>
        </w:rPr>
        <w:t>, ensuring that quieter participants get the chance to be heard, gently managing louder, more dominant participants, and ensuring that the moderator remains neutral</w:t>
      </w:r>
      <w:sdt>
        <w:sdtPr>
          <w:rPr>
            <w:rFonts w:ascii="Arial" w:hAnsi="Arial" w:cs="Arial"/>
            <w:color w:val="000000" w:themeColor="text1"/>
          </w:rPr>
          <w:id w:val="1220711777"/>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Uni11 \l 1106 </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 (Reading, 2011)</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 xml:space="preserve">.  </w:t>
      </w:r>
      <w:r w:rsidR="00F72F4E" w:rsidRPr="004E08A3">
        <w:rPr>
          <w:rFonts w:ascii="Arial" w:hAnsi="Arial" w:cs="Arial"/>
          <w:color w:val="000000" w:themeColor="text1"/>
        </w:rPr>
        <w:t>There are also some smaller scale best practices that were followed. The first of these was to plan a list of questions to ask to keep the conversation flowing, but not to read out the questions word for word, as this can come across as robotic and formal</w:t>
      </w:r>
      <w:r w:rsidR="002C2C62" w:rsidRPr="004E08A3">
        <w:rPr>
          <w:rFonts w:ascii="Arial" w:hAnsi="Arial" w:cs="Arial"/>
          <w:color w:val="000000" w:themeColor="text1"/>
        </w:rPr>
        <w:t xml:space="preserve"> </w:t>
      </w:r>
      <w:sdt>
        <w:sdtPr>
          <w:rPr>
            <w:rFonts w:ascii="Arial" w:hAnsi="Arial" w:cs="Arial"/>
            <w:color w:val="000000" w:themeColor="text1"/>
          </w:rPr>
          <w:id w:val="1162896534"/>
          <w:citation/>
        </w:sdtPr>
        <w:sdtEndPr/>
        <w:sdtContent>
          <w:r w:rsidR="001B192A" w:rsidRPr="004E08A3">
            <w:rPr>
              <w:rFonts w:ascii="Arial" w:hAnsi="Arial" w:cs="Arial"/>
              <w:color w:val="000000" w:themeColor="text1"/>
            </w:rPr>
            <w:fldChar w:fldCharType="begin"/>
          </w:r>
          <w:r w:rsidR="001B192A" w:rsidRPr="004E08A3">
            <w:rPr>
              <w:rFonts w:ascii="Arial" w:hAnsi="Arial" w:cs="Arial"/>
              <w:color w:val="000000" w:themeColor="text1"/>
              <w:lang w:val="cy-GB"/>
            </w:rPr>
            <w:instrText xml:space="preserve"> CITATION Enh24 \l 1106 </w:instrText>
          </w:r>
          <w:r w:rsidR="001B192A" w:rsidRPr="004E08A3">
            <w:rPr>
              <w:rFonts w:ascii="Arial" w:hAnsi="Arial" w:cs="Arial"/>
              <w:color w:val="000000" w:themeColor="text1"/>
            </w:rPr>
            <w:fldChar w:fldCharType="separate"/>
          </w:r>
          <w:r w:rsidR="001B192A" w:rsidRPr="004E08A3">
            <w:rPr>
              <w:rFonts w:ascii="Arial" w:hAnsi="Arial" w:cs="Arial"/>
              <w:noProof/>
              <w:color w:val="000000" w:themeColor="text1"/>
              <w:lang w:val="cy-GB"/>
            </w:rPr>
            <w:t xml:space="preserve">(Ning, </w:t>
          </w:r>
          <w:r w:rsidR="001B192A" w:rsidRPr="004E08A3">
            <w:rPr>
              <w:rFonts w:ascii="Arial" w:hAnsi="Arial" w:cs="Arial"/>
              <w:i/>
              <w:iCs/>
              <w:noProof/>
              <w:color w:val="000000" w:themeColor="text1"/>
              <w:lang w:val="cy-GB"/>
            </w:rPr>
            <w:t>et al</w:t>
          </w:r>
          <w:r w:rsidR="001B192A" w:rsidRPr="004E08A3">
            <w:rPr>
              <w:rFonts w:ascii="Arial" w:hAnsi="Arial" w:cs="Arial"/>
              <w:noProof/>
              <w:color w:val="000000" w:themeColor="text1"/>
              <w:lang w:val="cy-GB"/>
            </w:rPr>
            <w:t>., 2024)</w:t>
          </w:r>
          <w:r w:rsidR="001B192A" w:rsidRPr="004E08A3">
            <w:rPr>
              <w:rFonts w:ascii="Arial" w:hAnsi="Arial" w:cs="Arial"/>
              <w:color w:val="000000" w:themeColor="text1"/>
            </w:rPr>
            <w:fldChar w:fldCharType="end"/>
          </w:r>
        </w:sdtContent>
      </w:sdt>
      <w:r w:rsidR="007F256F" w:rsidRPr="004E08A3">
        <w:rPr>
          <w:rFonts w:ascii="Arial" w:hAnsi="Arial" w:cs="Arial"/>
          <w:color w:val="000000" w:themeColor="text1"/>
        </w:rPr>
        <w:t xml:space="preserve">. </w:t>
      </w:r>
      <w:r w:rsidR="00615A96" w:rsidRPr="004E08A3">
        <w:rPr>
          <w:rFonts w:ascii="Arial" w:hAnsi="Arial" w:cs="Arial"/>
          <w:color w:val="000000" w:themeColor="text1"/>
        </w:rPr>
        <w:t>Other best practices were also followed: the moderator avoids interrupting participants</w:t>
      </w:r>
      <w:r w:rsidR="003A2CED" w:rsidRPr="004E08A3">
        <w:rPr>
          <w:rFonts w:ascii="Arial" w:hAnsi="Arial" w:cs="Arial"/>
          <w:color w:val="000000" w:themeColor="text1"/>
        </w:rPr>
        <w:t>,</w:t>
      </w:r>
      <w:r w:rsidR="00615A96" w:rsidRPr="004E08A3">
        <w:rPr>
          <w:rFonts w:ascii="Arial" w:hAnsi="Arial" w:cs="Arial"/>
          <w:color w:val="000000" w:themeColor="text1"/>
        </w:rPr>
        <w:t xml:space="preserve"> and does not aim to fill silence, as that can encourage others to speak </w:t>
      </w:r>
      <w:sdt>
        <w:sdtPr>
          <w:rPr>
            <w:rFonts w:ascii="Arial" w:hAnsi="Arial" w:cs="Arial"/>
            <w:color w:val="000000" w:themeColor="text1"/>
          </w:rPr>
          <w:id w:val="-651755936"/>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Uni11 \l 1106 </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(Reading, 2011)</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 xml:space="preserve">. </w:t>
      </w:r>
    </w:p>
    <w:p w14:paraId="242D042C" w14:textId="0A000C92" w:rsidR="00A6212D" w:rsidRPr="004E08A3" w:rsidRDefault="00EE7FD9" w:rsidP="00EE7FD9">
      <w:pPr>
        <w:spacing w:line="480" w:lineRule="auto"/>
        <w:outlineLvl w:val="0"/>
        <w:rPr>
          <w:rFonts w:ascii="Arial" w:hAnsi="Arial" w:cs="Arial"/>
          <w:b/>
          <w:color w:val="000000" w:themeColor="text1"/>
          <w:sz w:val="28"/>
          <w:szCs w:val="28"/>
        </w:rPr>
      </w:pPr>
      <w:bookmarkStart w:id="37" w:name="_Toc205639632"/>
      <w:r w:rsidRPr="004E08A3">
        <w:rPr>
          <w:rFonts w:ascii="Arial" w:hAnsi="Arial" w:cs="Arial"/>
          <w:b/>
          <w:bCs/>
          <w:color w:val="000000" w:themeColor="text1"/>
          <w:sz w:val="28"/>
          <w:szCs w:val="28"/>
        </w:rPr>
        <w:t>3.6</w:t>
      </w:r>
      <w:r w:rsidRPr="004E08A3">
        <w:rPr>
          <w:rFonts w:ascii="Arial" w:hAnsi="Arial" w:cs="Arial"/>
          <w:b/>
          <w:color w:val="000000" w:themeColor="text1"/>
          <w:sz w:val="28"/>
          <w:szCs w:val="28"/>
        </w:rPr>
        <w:t xml:space="preserve"> </w:t>
      </w:r>
      <w:r w:rsidR="00A6212D" w:rsidRPr="004E08A3">
        <w:rPr>
          <w:rFonts w:ascii="Arial" w:hAnsi="Arial" w:cs="Arial"/>
          <w:b/>
          <w:bCs/>
          <w:color w:val="000000" w:themeColor="text1"/>
          <w:sz w:val="28"/>
          <w:szCs w:val="28"/>
        </w:rPr>
        <w:t>Semi Structured Interviews</w:t>
      </w:r>
      <w:bookmarkEnd w:id="37"/>
    </w:p>
    <w:p w14:paraId="66085C16" w14:textId="506D1AD5" w:rsidR="0028567A" w:rsidRPr="004E08A3" w:rsidRDefault="00832CDF" w:rsidP="0014764A">
      <w:pPr>
        <w:spacing w:line="480" w:lineRule="auto"/>
        <w:jc w:val="both"/>
        <w:rPr>
          <w:rFonts w:ascii="Arial" w:hAnsi="Arial" w:cs="Arial"/>
          <w:color w:val="000000" w:themeColor="text1"/>
        </w:rPr>
      </w:pPr>
      <w:r w:rsidRPr="004E08A3">
        <w:rPr>
          <w:rFonts w:ascii="Arial" w:hAnsi="Arial" w:cs="Arial"/>
          <w:color w:val="000000" w:themeColor="text1"/>
        </w:rPr>
        <w:t xml:space="preserve">Semi-structured interviews were also used. A semi-structured interview is where a series of pre-existing questions are used to begin a conversation; this allows the study to collect data based on the participants' experience rather than a broad overview of the topic </w:t>
      </w:r>
      <w:sdt>
        <w:sdtPr>
          <w:rPr>
            <w:rFonts w:ascii="Arial" w:hAnsi="Arial" w:cs="Arial"/>
            <w:color w:val="000000" w:themeColor="text1"/>
          </w:rPr>
          <w:id w:val="2102677630"/>
          <w:citation/>
        </w:sdtPr>
        <w:sdtEndPr/>
        <w:sdtContent>
          <w:r w:rsidR="00062F0F" w:rsidRPr="004E08A3">
            <w:rPr>
              <w:rFonts w:ascii="Arial" w:hAnsi="Arial" w:cs="Arial"/>
              <w:color w:val="000000" w:themeColor="text1"/>
            </w:rPr>
            <w:fldChar w:fldCharType="begin"/>
          </w:r>
          <w:r w:rsidR="00062F0F" w:rsidRPr="004E08A3">
            <w:rPr>
              <w:rFonts w:ascii="Arial" w:hAnsi="Arial" w:cs="Arial"/>
              <w:color w:val="000000" w:themeColor="text1"/>
              <w:lang w:val="cy-GB"/>
            </w:rPr>
            <w:instrText xml:space="preserve"> CITATION Ade211 \l 1106 </w:instrText>
          </w:r>
          <w:r w:rsidR="00062F0F"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(Adeoye-Olatunde` &amp; Olenik, 2021)</w:t>
          </w:r>
          <w:r w:rsidR="00062F0F" w:rsidRPr="004E08A3">
            <w:rPr>
              <w:rFonts w:ascii="Arial" w:hAnsi="Arial" w:cs="Arial"/>
              <w:color w:val="000000" w:themeColor="text1"/>
            </w:rPr>
            <w:fldChar w:fldCharType="end"/>
          </w:r>
        </w:sdtContent>
      </w:sdt>
      <w:r w:rsidR="00A73DBC" w:rsidRPr="004E08A3">
        <w:rPr>
          <w:rFonts w:ascii="Arial" w:hAnsi="Arial" w:cs="Arial"/>
          <w:color w:val="000000" w:themeColor="text1"/>
        </w:rPr>
        <w:t xml:space="preserve"> </w:t>
      </w:r>
      <w:r w:rsidR="00301BBF" w:rsidRPr="004E08A3">
        <w:rPr>
          <w:rFonts w:ascii="Arial" w:hAnsi="Arial" w:cs="Arial"/>
          <w:color w:val="000000" w:themeColor="text1"/>
        </w:rPr>
        <w:t>This method was used because it allows more leeway to follow tangents or angles that emerge from the conversation, and it helps to keep the conversation focused on the research</w:t>
      </w:r>
      <w:sdt>
        <w:sdtPr>
          <w:rPr>
            <w:rFonts w:ascii="Arial" w:hAnsi="Arial" w:cs="Arial"/>
            <w:color w:val="000000" w:themeColor="text1"/>
          </w:rPr>
          <w:id w:val="867414189"/>
          <w:citation/>
        </w:sdtPr>
        <w:sdtEndPr/>
        <w:sdtContent>
          <w:r w:rsidR="00470121" w:rsidRPr="004E08A3">
            <w:rPr>
              <w:rFonts w:ascii="Arial" w:hAnsi="Arial" w:cs="Arial"/>
              <w:color w:val="000000" w:themeColor="text1"/>
            </w:rPr>
            <w:fldChar w:fldCharType="begin"/>
          </w:r>
          <w:r w:rsidR="00470121" w:rsidRPr="004E08A3">
            <w:rPr>
              <w:rFonts w:ascii="Arial" w:hAnsi="Arial" w:cs="Arial"/>
              <w:color w:val="000000" w:themeColor="text1"/>
              <w:lang w:val="cy-GB"/>
            </w:rPr>
            <w:instrText xml:space="preserve"> CITATION Sve20 \l 1106 </w:instrText>
          </w:r>
          <w:r w:rsidR="00470121"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(Brinkmann, 2020)</w:t>
          </w:r>
          <w:r w:rsidR="00470121" w:rsidRPr="004E08A3">
            <w:rPr>
              <w:rFonts w:ascii="Arial" w:hAnsi="Arial" w:cs="Arial"/>
              <w:color w:val="000000" w:themeColor="text1"/>
            </w:rPr>
            <w:fldChar w:fldCharType="end"/>
          </w:r>
        </w:sdtContent>
      </w:sdt>
      <w:r w:rsidR="00470121" w:rsidRPr="004E08A3">
        <w:rPr>
          <w:rFonts w:ascii="Arial" w:hAnsi="Arial" w:cs="Arial"/>
          <w:color w:val="000000" w:themeColor="text1"/>
        </w:rPr>
        <w:t>.</w:t>
      </w:r>
      <w:r w:rsidR="0093250E" w:rsidRPr="004E08A3">
        <w:rPr>
          <w:rFonts w:ascii="Arial" w:hAnsi="Arial" w:cs="Arial"/>
          <w:color w:val="000000" w:themeColor="text1"/>
        </w:rPr>
        <w:t xml:space="preserve"> The study took </w:t>
      </w:r>
      <w:r w:rsidR="006018C2" w:rsidRPr="004E08A3">
        <w:rPr>
          <w:rFonts w:ascii="Arial" w:hAnsi="Arial" w:cs="Arial"/>
          <w:color w:val="000000" w:themeColor="text1"/>
        </w:rPr>
        <w:t>a receptive approach</w:t>
      </w:r>
      <w:r w:rsidR="009D3F6F" w:rsidRPr="004E08A3">
        <w:rPr>
          <w:rFonts w:ascii="Arial" w:hAnsi="Arial" w:cs="Arial"/>
          <w:color w:val="000000" w:themeColor="text1"/>
        </w:rPr>
        <w:t>, where questions are open ended</w:t>
      </w:r>
      <w:r w:rsidR="006018C2" w:rsidRPr="004E08A3">
        <w:rPr>
          <w:rFonts w:ascii="Arial" w:hAnsi="Arial" w:cs="Arial"/>
          <w:color w:val="000000" w:themeColor="text1"/>
        </w:rPr>
        <w:t xml:space="preserve"> </w:t>
      </w:r>
      <w:r w:rsidR="009D3F6F" w:rsidRPr="004E08A3">
        <w:rPr>
          <w:rFonts w:ascii="Arial" w:hAnsi="Arial" w:cs="Arial"/>
          <w:color w:val="000000" w:themeColor="text1"/>
        </w:rPr>
        <w:t xml:space="preserve">to allow for the participants to speak on their </w:t>
      </w:r>
      <w:r w:rsidR="00C94A75" w:rsidRPr="004E08A3">
        <w:rPr>
          <w:rFonts w:ascii="Arial" w:hAnsi="Arial" w:cs="Arial"/>
          <w:color w:val="000000" w:themeColor="text1"/>
        </w:rPr>
        <w:t>experiences</w:t>
      </w:r>
      <w:sdt>
        <w:sdtPr>
          <w:rPr>
            <w:rFonts w:ascii="Arial" w:hAnsi="Arial" w:cs="Arial"/>
            <w:color w:val="000000" w:themeColor="text1"/>
          </w:rPr>
          <w:id w:val="-1645649814"/>
          <w:citation/>
        </w:sdtPr>
        <w:sdtEndPr/>
        <w:sdtContent>
          <w:r w:rsidR="00C94A75" w:rsidRPr="004E08A3">
            <w:rPr>
              <w:rFonts w:ascii="Arial" w:hAnsi="Arial" w:cs="Arial"/>
              <w:color w:val="000000" w:themeColor="text1"/>
            </w:rPr>
            <w:fldChar w:fldCharType="begin"/>
          </w:r>
          <w:r w:rsidR="00C94A75" w:rsidRPr="004E08A3">
            <w:rPr>
              <w:rFonts w:ascii="Arial" w:hAnsi="Arial" w:cs="Arial"/>
              <w:color w:val="000000" w:themeColor="text1"/>
              <w:lang w:val="cy-GB"/>
            </w:rPr>
            <w:instrText xml:space="preserve"> CITATION Sve20 \l 1106 </w:instrText>
          </w:r>
          <w:r w:rsidR="00C94A75"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(Brinkmann, 2020)</w:t>
          </w:r>
          <w:r w:rsidR="00C94A75" w:rsidRPr="004E08A3">
            <w:rPr>
              <w:rFonts w:ascii="Arial" w:hAnsi="Arial" w:cs="Arial"/>
              <w:color w:val="000000" w:themeColor="text1"/>
            </w:rPr>
            <w:fldChar w:fldCharType="end"/>
          </w:r>
        </w:sdtContent>
      </w:sdt>
      <w:r w:rsidR="00C94A75" w:rsidRPr="004E08A3">
        <w:rPr>
          <w:rFonts w:ascii="Arial" w:hAnsi="Arial" w:cs="Arial"/>
          <w:color w:val="000000" w:themeColor="text1"/>
        </w:rPr>
        <w:t>.</w:t>
      </w:r>
      <w:r w:rsidR="00AA3D24" w:rsidRPr="004E08A3">
        <w:rPr>
          <w:rFonts w:ascii="Arial" w:hAnsi="Arial" w:cs="Arial"/>
          <w:color w:val="000000" w:themeColor="text1"/>
        </w:rPr>
        <w:t xml:space="preserve"> </w:t>
      </w:r>
      <w:r w:rsidR="00D449C3" w:rsidRPr="004E08A3">
        <w:rPr>
          <w:rFonts w:ascii="Arial" w:hAnsi="Arial" w:cs="Arial"/>
          <w:color w:val="000000" w:themeColor="text1"/>
        </w:rPr>
        <w:t xml:space="preserve">The semi-structured interview method was used when speaking to groups, as doing so on a one-to-one basis could be seen as intimidating or formal and may not allow for natural conversation </w:t>
      </w:r>
      <w:sdt>
        <w:sdtPr>
          <w:rPr>
            <w:rFonts w:ascii="Arial" w:hAnsi="Arial" w:cs="Arial"/>
            <w:color w:val="000000" w:themeColor="text1"/>
          </w:rPr>
          <w:id w:val="1147707152"/>
          <w:citation/>
        </w:sdtPr>
        <w:sdtEndPr/>
        <w:sdtContent>
          <w:r w:rsidR="0068427B" w:rsidRPr="004E08A3">
            <w:rPr>
              <w:rFonts w:ascii="Arial" w:hAnsi="Arial" w:cs="Arial"/>
              <w:color w:val="000000" w:themeColor="text1"/>
            </w:rPr>
            <w:fldChar w:fldCharType="begin"/>
          </w:r>
          <w:r w:rsidR="0068427B" w:rsidRPr="004E08A3">
            <w:rPr>
              <w:rFonts w:ascii="Arial" w:hAnsi="Arial" w:cs="Arial"/>
              <w:color w:val="000000" w:themeColor="text1"/>
              <w:lang w:val="cy-GB"/>
            </w:rPr>
            <w:instrText xml:space="preserve"> CITATION Coh07 \l 1106 </w:instrText>
          </w:r>
          <w:r w:rsidR="0068427B"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(Cohen,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2007)</w:t>
          </w:r>
          <w:r w:rsidR="0068427B" w:rsidRPr="004E08A3">
            <w:rPr>
              <w:rFonts w:ascii="Arial" w:hAnsi="Arial" w:cs="Arial"/>
              <w:color w:val="000000" w:themeColor="text1"/>
            </w:rPr>
            <w:fldChar w:fldCharType="end"/>
          </w:r>
        </w:sdtContent>
      </w:sdt>
      <w:r w:rsidR="005958E2" w:rsidRPr="004E08A3">
        <w:rPr>
          <w:rFonts w:ascii="Arial" w:hAnsi="Arial" w:cs="Arial"/>
          <w:color w:val="000000" w:themeColor="text1"/>
        </w:rPr>
        <w:t>.</w:t>
      </w:r>
      <w:r w:rsidR="007B1251" w:rsidRPr="004E08A3">
        <w:rPr>
          <w:rFonts w:ascii="Arial" w:hAnsi="Arial" w:cs="Arial"/>
          <w:color w:val="000000" w:themeColor="text1"/>
        </w:rPr>
        <w:t xml:space="preserve"> </w:t>
      </w:r>
      <w:r w:rsidR="002146D2" w:rsidRPr="004E08A3">
        <w:rPr>
          <w:rFonts w:ascii="Arial" w:hAnsi="Arial" w:cs="Arial"/>
          <w:color w:val="000000" w:themeColor="text1"/>
        </w:rPr>
        <w:t>Although in two instances, participants did not want to write the answers to the questionnaire themselves, so I transcribed their responses, which allowed for the flow of conversation, and these were included in the 'other comments' box</w:t>
      </w:r>
      <w:r w:rsidR="004F5A70" w:rsidRPr="004E08A3">
        <w:rPr>
          <w:rFonts w:ascii="Arial" w:hAnsi="Arial" w:cs="Arial"/>
          <w:color w:val="000000" w:themeColor="text1"/>
        </w:rPr>
        <w:t xml:space="preserve"> that is found in the questionnaire allowing respondents the chance to share other thoughts the questions asked do not directly address</w:t>
      </w:r>
      <w:r w:rsidR="002146D2" w:rsidRPr="004E08A3">
        <w:rPr>
          <w:rFonts w:ascii="Arial" w:hAnsi="Arial" w:cs="Arial"/>
          <w:color w:val="000000" w:themeColor="text1"/>
        </w:rPr>
        <w:t>; this was not planned. The questionnaire itself included aspects of semi-structured interviews even though they were mostly completed alone, as the questionnaire gave the chance to share further thoughts. The questions set the agenda but not the nature of the response</w:t>
      </w:r>
      <w:sdt>
        <w:sdtPr>
          <w:rPr>
            <w:rFonts w:ascii="Arial" w:hAnsi="Arial" w:cs="Arial"/>
            <w:color w:val="000000" w:themeColor="text1"/>
          </w:rPr>
          <w:id w:val="2116016554"/>
          <w:citation/>
        </w:sdtPr>
        <w:sdtEndPr/>
        <w:sdtContent>
          <w:r w:rsidR="008F430C" w:rsidRPr="004E08A3">
            <w:rPr>
              <w:rFonts w:ascii="Arial" w:hAnsi="Arial" w:cs="Arial"/>
              <w:color w:val="000000" w:themeColor="text1"/>
            </w:rPr>
            <w:fldChar w:fldCharType="begin"/>
          </w:r>
          <w:r w:rsidR="008F430C" w:rsidRPr="004E08A3">
            <w:rPr>
              <w:rFonts w:ascii="Arial" w:hAnsi="Arial" w:cs="Arial"/>
              <w:color w:val="000000" w:themeColor="text1"/>
              <w:lang w:val="cy-GB"/>
            </w:rPr>
            <w:instrText xml:space="preserve"> CITATION Coh07 \l 1106 </w:instrText>
          </w:r>
          <w:r w:rsidR="008F430C"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(Cohen,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2007)</w:t>
          </w:r>
          <w:r w:rsidR="008F430C" w:rsidRPr="004E08A3">
            <w:rPr>
              <w:rFonts w:ascii="Arial" w:hAnsi="Arial" w:cs="Arial"/>
              <w:color w:val="000000" w:themeColor="text1"/>
            </w:rPr>
            <w:fldChar w:fldCharType="end"/>
          </w:r>
        </w:sdtContent>
      </w:sdt>
      <w:r w:rsidR="008F430C" w:rsidRPr="004E08A3">
        <w:rPr>
          <w:rFonts w:ascii="Arial" w:hAnsi="Arial" w:cs="Arial"/>
          <w:color w:val="000000" w:themeColor="text1"/>
        </w:rPr>
        <w:t xml:space="preserve">. </w:t>
      </w:r>
    </w:p>
    <w:p w14:paraId="74512DE9" w14:textId="77777777" w:rsidR="0026392B" w:rsidRPr="004E08A3" w:rsidRDefault="0026392B" w:rsidP="00094F96">
      <w:pPr>
        <w:spacing w:line="480" w:lineRule="auto"/>
        <w:jc w:val="both"/>
        <w:rPr>
          <w:rFonts w:ascii="Arial" w:hAnsi="Arial" w:cs="Arial"/>
          <w:b/>
          <w:bCs/>
          <w:color w:val="000000" w:themeColor="text1"/>
        </w:rPr>
      </w:pPr>
    </w:p>
    <w:p w14:paraId="5C220A61" w14:textId="2581817C" w:rsidR="00094F96" w:rsidRPr="004E08A3" w:rsidRDefault="000A1C37" w:rsidP="00094F96">
      <w:pPr>
        <w:spacing w:line="480" w:lineRule="auto"/>
        <w:jc w:val="both"/>
        <w:rPr>
          <w:rFonts w:ascii="Arial" w:hAnsi="Arial" w:cs="Arial"/>
          <w:color w:val="000000" w:themeColor="text1"/>
        </w:rPr>
      </w:pPr>
      <w:r w:rsidRPr="004E08A3">
        <w:rPr>
          <w:rFonts w:ascii="Arial" w:hAnsi="Arial" w:cs="Arial"/>
          <w:color w:val="000000" w:themeColor="text1"/>
        </w:rPr>
        <w:t xml:space="preserve">This method enabled the study to gather data on the lived experiences of participants. The semi-structured interviews used open-ended, descriptive, and probing questions to capture participants' perspectives in their own words and to explore their experiences in depth </w:t>
      </w:r>
      <w:sdt>
        <w:sdtPr>
          <w:rPr>
            <w:rFonts w:ascii="Arial" w:hAnsi="Arial" w:cs="Arial"/>
            <w:color w:val="000000" w:themeColor="text1"/>
          </w:rPr>
          <w:id w:val="-1064721393"/>
          <w:citation/>
        </w:sdtPr>
        <w:sdtEndPr/>
        <w:sdtContent>
          <w:r w:rsidR="00E7632F" w:rsidRPr="004E08A3">
            <w:rPr>
              <w:rFonts w:ascii="Arial" w:hAnsi="Arial" w:cs="Arial"/>
              <w:color w:val="000000" w:themeColor="text1"/>
            </w:rPr>
            <w:fldChar w:fldCharType="begin"/>
          </w:r>
          <w:r w:rsidR="00E7632F" w:rsidRPr="004E08A3">
            <w:rPr>
              <w:rFonts w:ascii="Arial" w:hAnsi="Arial" w:cs="Arial"/>
              <w:color w:val="000000" w:themeColor="text1"/>
              <w:lang w:val="cy-GB"/>
            </w:rPr>
            <w:instrText xml:space="preserve"> CITATION Gun20 \l 1106 </w:instrText>
          </w:r>
          <w:r w:rsidR="00E7632F"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(Gundumogula &amp; Gundumogula, 2020)</w:t>
          </w:r>
          <w:r w:rsidR="00E7632F" w:rsidRPr="004E08A3">
            <w:rPr>
              <w:rFonts w:ascii="Arial" w:hAnsi="Arial" w:cs="Arial"/>
              <w:color w:val="000000" w:themeColor="text1"/>
            </w:rPr>
            <w:fldChar w:fldCharType="end"/>
          </w:r>
        </w:sdtContent>
      </w:sdt>
      <w:r w:rsidR="00E7632F" w:rsidRPr="004E08A3">
        <w:rPr>
          <w:rFonts w:ascii="Arial" w:hAnsi="Arial" w:cs="Arial"/>
          <w:color w:val="000000" w:themeColor="text1"/>
        </w:rPr>
        <w:t>.</w:t>
      </w:r>
      <w:r w:rsidR="003172C7" w:rsidRPr="004E08A3">
        <w:rPr>
          <w:rFonts w:ascii="Arial" w:hAnsi="Arial" w:cs="Arial"/>
          <w:color w:val="000000" w:themeColor="text1"/>
        </w:rPr>
        <w:t xml:space="preserve"> </w:t>
      </w:r>
      <w:r w:rsidR="00094F96" w:rsidRPr="004E08A3">
        <w:rPr>
          <w:rFonts w:ascii="Arial" w:hAnsi="Arial" w:cs="Arial"/>
          <w:color w:val="000000" w:themeColor="text1"/>
        </w:rPr>
        <w:t>Both the questions and the questionnaire were available in English and Welsh to suit the demographic and language of the local are</w:t>
      </w:r>
      <w:r w:rsidR="003D21F0" w:rsidRPr="004E08A3">
        <w:rPr>
          <w:rFonts w:ascii="Arial" w:hAnsi="Arial" w:cs="Arial"/>
          <w:color w:val="000000" w:themeColor="text1"/>
        </w:rPr>
        <w:t xml:space="preserve">a. </w:t>
      </w:r>
    </w:p>
    <w:p w14:paraId="45CE222E" w14:textId="20F50681" w:rsidR="00F71012" w:rsidRPr="004E08A3" w:rsidRDefault="00F71012" w:rsidP="00FD63FD">
      <w:pPr>
        <w:spacing w:line="480" w:lineRule="auto"/>
        <w:jc w:val="both"/>
        <w:rPr>
          <w:rFonts w:ascii="Arial" w:hAnsi="Arial" w:cs="Arial"/>
          <w:color w:val="000000" w:themeColor="text1"/>
        </w:rPr>
      </w:pPr>
    </w:p>
    <w:p w14:paraId="5BD6E4E0" w14:textId="77777777" w:rsidR="00A1585C" w:rsidRPr="004E08A3" w:rsidRDefault="00A1585C" w:rsidP="00FD63FD">
      <w:pPr>
        <w:spacing w:line="480" w:lineRule="auto"/>
        <w:jc w:val="both"/>
        <w:rPr>
          <w:rFonts w:ascii="Arial" w:hAnsi="Arial" w:cs="Arial"/>
          <w:color w:val="000000" w:themeColor="text1"/>
        </w:rPr>
      </w:pPr>
    </w:p>
    <w:p w14:paraId="3C655837" w14:textId="77777777" w:rsidR="00A1585C" w:rsidRPr="004E08A3" w:rsidRDefault="00A1585C" w:rsidP="00FD63FD">
      <w:pPr>
        <w:spacing w:line="480" w:lineRule="auto"/>
        <w:jc w:val="both"/>
        <w:rPr>
          <w:rFonts w:ascii="Arial" w:hAnsi="Arial" w:cs="Arial"/>
          <w:color w:val="000000" w:themeColor="text1"/>
        </w:rPr>
      </w:pPr>
    </w:p>
    <w:p w14:paraId="3E8B9DFA" w14:textId="77777777" w:rsidR="00A1585C" w:rsidRPr="004E08A3" w:rsidRDefault="00A1585C" w:rsidP="00FD63FD">
      <w:pPr>
        <w:spacing w:line="480" w:lineRule="auto"/>
        <w:jc w:val="both"/>
        <w:rPr>
          <w:rFonts w:ascii="Arial" w:hAnsi="Arial" w:cs="Arial"/>
          <w:color w:val="000000" w:themeColor="text1"/>
        </w:rPr>
      </w:pPr>
    </w:p>
    <w:p w14:paraId="239B32A9" w14:textId="77777777" w:rsidR="00A1585C" w:rsidRPr="004E08A3" w:rsidRDefault="00A1585C" w:rsidP="00FD63FD">
      <w:pPr>
        <w:spacing w:line="480" w:lineRule="auto"/>
        <w:jc w:val="both"/>
        <w:rPr>
          <w:rFonts w:ascii="Arial" w:hAnsi="Arial" w:cs="Arial"/>
          <w:color w:val="000000" w:themeColor="text1"/>
        </w:rPr>
      </w:pPr>
    </w:p>
    <w:p w14:paraId="7708AA00" w14:textId="77777777" w:rsidR="00A1585C" w:rsidRPr="004E08A3" w:rsidRDefault="00A1585C" w:rsidP="00FD63FD">
      <w:pPr>
        <w:spacing w:line="480" w:lineRule="auto"/>
        <w:jc w:val="both"/>
        <w:rPr>
          <w:rFonts w:ascii="Arial" w:hAnsi="Arial" w:cs="Arial"/>
          <w:color w:val="000000" w:themeColor="text1"/>
        </w:rPr>
      </w:pPr>
    </w:p>
    <w:p w14:paraId="01AB3B03" w14:textId="77777777" w:rsidR="00A1585C" w:rsidRPr="004E08A3" w:rsidRDefault="00A1585C" w:rsidP="00FD63FD">
      <w:pPr>
        <w:spacing w:line="480" w:lineRule="auto"/>
        <w:jc w:val="both"/>
        <w:rPr>
          <w:rFonts w:ascii="Arial" w:hAnsi="Arial" w:cs="Arial"/>
          <w:color w:val="000000" w:themeColor="text1"/>
        </w:rPr>
      </w:pPr>
    </w:p>
    <w:p w14:paraId="71E4B1C9" w14:textId="77777777" w:rsidR="00A1585C" w:rsidRPr="004E08A3" w:rsidRDefault="00A1585C" w:rsidP="00FD63FD">
      <w:pPr>
        <w:spacing w:line="480" w:lineRule="auto"/>
        <w:jc w:val="both"/>
        <w:rPr>
          <w:rFonts w:ascii="Arial" w:hAnsi="Arial" w:cs="Arial"/>
          <w:color w:val="000000" w:themeColor="text1"/>
        </w:rPr>
      </w:pPr>
    </w:p>
    <w:p w14:paraId="150E6704" w14:textId="77777777" w:rsidR="00A1585C" w:rsidRPr="004E08A3" w:rsidRDefault="00A1585C" w:rsidP="00FD63FD">
      <w:pPr>
        <w:spacing w:line="480" w:lineRule="auto"/>
        <w:jc w:val="both"/>
        <w:rPr>
          <w:rFonts w:ascii="Arial" w:hAnsi="Arial" w:cs="Arial"/>
          <w:color w:val="000000" w:themeColor="text1"/>
        </w:rPr>
      </w:pPr>
    </w:p>
    <w:p w14:paraId="70DAABEA" w14:textId="77777777" w:rsidR="00A1585C" w:rsidRPr="004E08A3" w:rsidRDefault="00A1585C" w:rsidP="00FD63FD">
      <w:pPr>
        <w:spacing w:line="480" w:lineRule="auto"/>
        <w:jc w:val="both"/>
        <w:rPr>
          <w:rFonts w:ascii="Arial" w:hAnsi="Arial" w:cs="Arial"/>
          <w:color w:val="000000" w:themeColor="text1"/>
        </w:rPr>
      </w:pPr>
    </w:p>
    <w:p w14:paraId="290AB8BB" w14:textId="77777777" w:rsidR="00A1585C" w:rsidRPr="004E08A3" w:rsidRDefault="00A1585C" w:rsidP="00FD63FD">
      <w:pPr>
        <w:spacing w:line="480" w:lineRule="auto"/>
        <w:jc w:val="both"/>
        <w:rPr>
          <w:rFonts w:ascii="Arial" w:hAnsi="Arial" w:cs="Arial"/>
          <w:color w:val="000000" w:themeColor="text1"/>
        </w:rPr>
      </w:pPr>
    </w:p>
    <w:p w14:paraId="21D65CA9" w14:textId="77777777" w:rsidR="00A1585C" w:rsidRPr="004E08A3" w:rsidRDefault="00A1585C" w:rsidP="00FD63FD">
      <w:pPr>
        <w:spacing w:line="480" w:lineRule="auto"/>
        <w:jc w:val="both"/>
        <w:rPr>
          <w:rFonts w:ascii="Arial" w:hAnsi="Arial" w:cs="Arial"/>
          <w:color w:val="000000" w:themeColor="text1"/>
        </w:rPr>
      </w:pPr>
    </w:p>
    <w:p w14:paraId="5673FDDB" w14:textId="77777777" w:rsidR="00A1585C" w:rsidRPr="004E08A3" w:rsidRDefault="00A1585C" w:rsidP="00FD63FD">
      <w:pPr>
        <w:spacing w:line="480" w:lineRule="auto"/>
        <w:jc w:val="both"/>
        <w:rPr>
          <w:rFonts w:ascii="Arial" w:hAnsi="Arial" w:cs="Arial"/>
          <w:color w:val="000000" w:themeColor="text1"/>
        </w:rPr>
      </w:pPr>
    </w:p>
    <w:p w14:paraId="3D38C5C3" w14:textId="77777777" w:rsidR="00A1585C" w:rsidRPr="004E08A3" w:rsidRDefault="00A1585C" w:rsidP="00FD63FD">
      <w:pPr>
        <w:spacing w:line="480" w:lineRule="auto"/>
        <w:jc w:val="both"/>
        <w:rPr>
          <w:rFonts w:ascii="Arial" w:hAnsi="Arial" w:cs="Arial"/>
          <w:color w:val="000000" w:themeColor="text1"/>
        </w:rPr>
      </w:pPr>
    </w:p>
    <w:p w14:paraId="30FBF78A" w14:textId="77777777" w:rsidR="00A1585C" w:rsidRPr="004E08A3" w:rsidRDefault="00A1585C" w:rsidP="00FD63FD">
      <w:pPr>
        <w:spacing w:line="480" w:lineRule="auto"/>
        <w:jc w:val="both"/>
        <w:rPr>
          <w:rFonts w:ascii="Arial" w:hAnsi="Arial" w:cs="Arial"/>
          <w:color w:val="000000" w:themeColor="text1"/>
        </w:rPr>
      </w:pPr>
    </w:p>
    <w:p w14:paraId="0C63035A" w14:textId="77777777" w:rsidR="00A1585C" w:rsidRPr="004E08A3" w:rsidRDefault="00A1585C" w:rsidP="00FD63FD">
      <w:pPr>
        <w:spacing w:line="480" w:lineRule="auto"/>
        <w:jc w:val="both"/>
        <w:rPr>
          <w:rFonts w:ascii="Arial" w:hAnsi="Arial" w:cs="Arial"/>
          <w:color w:val="000000" w:themeColor="text1"/>
        </w:rPr>
      </w:pPr>
    </w:p>
    <w:p w14:paraId="6C1C412F" w14:textId="0833C8FD" w:rsidR="00E10FE8" w:rsidRPr="004E08A3" w:rsidRDefault="00EE7FD9" w:rsidP="00EE7FD9">
      <w:pPr>
        <w:spacing w:line="480" w:lineRule="auto"/>
        <w:outlineLvl w:val="0"/>
        <w:rPr>
          <w:rFonts w:ascii="Arial" w:hAnsi="Arial" w:cs="Arial"/>
          <w:b/>
          <w:bCs/>
          <w:color w:val="000000" w:themeColor="text1"/>
          <w:sz w:val="28"/>
          <w:szCs w:val="28"/>
        </w:rPr>
      </w:pPr>
      <w:bookmarkStart w:id="38" w:name="_Toc205639634"/>
      <w:r w:rsidRPr="004E08A3">
        <w:rPr>
          <w:rFonts w:ascii="Arial" w:hAnsi="Arial" w:cs="Arial"/>
          <w:b/>
          <w:bCs/>
          <w:color w:val="000000" w:themeColor="text1"/>
          <w:sz w:val="28"/>
          <w:szCs w:val="28"/>
        </w:rPr>
        <w:t>3.7</w:t>
      </w:r>
      <w:r w:rsidRPr="004E08A3">
        <w:rPr>
          <w:rFonts w:ascii="Arial" w:hAnsi="Arial" w:cs="Arial"/>
          <w:b/>
          <w:color w:val="000000" w:themeColor="text1"/>
          <w:sz w:val="28"/>
          <w:szCs w:val="28"/>
        </w:rPr>
        <w:t xml:space="preserve"> </w:t>
      </w:r>
      <w:r w:rsidR="00FD63FD" w:rsidRPr="004E08A3">
        <w:rPr>
          <w:rFonts w:ascii="Arial" w:hAnsi="Arial" w:cs="Arial"/>
          <w:b/>
          <w:bCs/>
          <w:color w:val="000000" w:themeColor="text1"/>
          <w:sz w:val="28"/>
          <w:szCs w:val="28"/>
        </w:rPr>
        <w:t>Questionnaire</w:t>
      </w:r>
      <w:bookmarkEnd w:id="38"/>
      <w:r w:rsidR="00FD63FD" w:rsidRPr="004E08A3">
        <w:rPr>
          <w:rFonts w:ascii="Arial" w:hAnsi="Arial" w:cs="Arial"/>
          <w:b/>
          <w:bCs/>
          <w:color w:val="000000" w:themeColor="text1"/>
          <w:sz w:val="28"/>
          <w:szCs w:val="28"/>
        </w:rPr>
        <w:t xml:space="preserve"> </w:t>
      </w:r>
      <w:bookmarkStart w:id="39" w:name="_Toc205639635"/>
    </w:p>
    <w:p w14:paraId="658321FA" w14:textId="1151C631" w:rsidR="00A1585C" w:rsidRPr="004E08A3" w:rsidRDefault="00A1585C" w:rsidP="00A1585C">
      <w:pPr>
        <w:rPr>
          <w:rFonts w:ascii="Arial" w:hAnsi="Arial" w:cs="Arial"/>
          <w:color w:val="000000" w:themeColor="text1"/>
        </w:rPr>
      </w:pPr>
      <w:r w:rsidRPr="004E08A3">
        <w:rPr>
          <w:rFonts w:ascii="Arial" w:hAnsi="Arial" w:cs="Arial"/>
          <w:color w:val="000000" w:themeColor="text1"/>
        </w:rPr>
        <w:t xml:space="preserve">Figure One, Questionnaire </w:t>
      </w:r>
      <w:r w:rsidR="00B17AF9" w:rsidRPr="004E08A3">
        <w:rPr>
          <w:rFonts w:ascii="Arial" w:hAnsi="Arial" w:cs="Arial"/>
          <w:color w:val="000000" w:themeColor="text1"/>
        </w:rPr>
        <w:t xml:space="preserve">Page </w:t>
      </w:r>
      <w:r w:rsidR="001E0E07" w:rsidRPr="004E08A3">
        <w:rPr>
          <w:rFonts w:ascii="Arial" w:hAnsi="Arial" w:cs="Arial"/>
          <w:color w:val="000000" w:themeColor="text1"/>
        </w:rPr>
        <w:t>1</w:t>
      </w:r>
      <w:r w:rsidR="00B17AF9" w:rsidRPr="004E08A3">
        <w:rPr>
          <w:rFonts w:ascii="Arial" w:hAnsi="Arial" w:cs="Arial"/>
          <w:color w:val="000000" w:themeColor="text1"/>
        </w:rPr>
        <w:t xml:space="preserve"> (Author Own 2025)</w:t>
      </w:r>
      <w:r w:rsidR="001E0E07" w:rsidRPr="004E08A3">
        <w:rPr>
          <w:rFonts w:ascii="Arial" w:hAnsi="Arial" w:cs="Arial"/>
          <w:color w:val="000000" w:themeColor="text1"/>
        </w:rPr>
        <w:t>.</w:t>
      </w:r>
    </w:p>
    <w:p w14:paraId="7702BA9D" w14:textId="0E5076FA" w:rsidR="0098154D" w:rsidRPr="004E08A3" w:rsidRDefault="00A1585C" w:rsidP="0098154D">
      <w:pPr>
        <w:rPr>
          <w:color w:val="000000" w:themeColor="text1"/>
        </w:rPr>
      </w:pPr>
      <w:r w:rsidRPr="004E08A3">
        <w:rPr>
          <w:noProof/>
          <w:color w:val="000000" w:themeColor="text1"/>
        </w:rPr>
        <w:drawing>
          <wp:inline distT="0" distB="0" distL="0" distR="0" wp14:anchorId="3FF107C6" wp14:editId="51B7B948">
            <wp:extent cx="4116968" cy="5429250"/>
            <wp:effectExtent l="0" t="0" r="0" b="0"/>
            <wp:docPr id="1795560450"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560450" name=""/>
                    <pic:cNvPicPr/>
                  </pic:nvPicPr>
                  <pic:blipFill>
                    <a:blip r:embed="rId14"/>
                    <a:stretch>
                      <a:fillRect/>
                    </a:stretch>
                  </pic:blipFill>
                  <pic:spPr>
                    <a:xfrm>
                      <a:off x="0" y="0"/>
                      <a:ext cx="4135415" cy="5453577"/>
                    </a:xfrm>
                    <a:prstGeom prst="rect">
                      <a:avLst/>
                    </a:prstGeom>
                  </pic:spPr>
                </pic:pic>
              </a:graphicData>
            </a:graphic>
          </wp:inline>
        </w:drawing>
      </w:r>
    </w:p>
    <w:p w14:paraId="0F0D1173" w14:textId="77777777" w:rsidR="00B17AF9" w:rsidRPr="004E08A3" w:rsidRDefault="00B17AF9" w:rsidP="0098154D">
      <w:pPr>
        <w:rPr>
          <w:color w:val="000000" w:themeColor="text1"/>
        </w:rPr>
      </w:pPr>
    </w:p>
    <w:p w14:paraId="0E424424" w14:textId="77777777" w:rsidR="00B17AF9" w:rsidRPr="004E08A3" w:rsidRDefault="00B17AF9" w:rsidP="0098154D">
      <w:pPr>
        <w:rPr>
          <w:color w:val="000000" w:themeColor="text1"/>
        </w:rPr>
      </w:pPr>
    </w:p>
    <w:p w14:paraId="791EA529" w14:textId="77777777" w:rsidR="00B17AF9" w:rsidRPr="004E08A3" w:rsidRDefault="00B17AF9" w:rsidP="0098154D">
      <w:pPr>
        <w:rPr>
          <w:color w:val="000000" w:themeColor="text1"/>
        </w:rPr>
      </w:pPr>
    </w:p>
    <w:p w14:paraId="1D8BA196" w14:textId="77777777" w:rsidR="00B17AF9" w:rsidRPr="004E08A3" w:rsidRDefault="00B17AF9" w:rsidP="0098154D">
      <w:pPr>
        <w:rPr>
          <w:color w:val="000000" w:themeColor="text1"/>
        </w:rPr>
      </w:pPr>
    </w:p>
    <w:p w14:paraId="18CC4AC2" w14:textId="77777777" w:rsidR="00B17AF9" w:rsidRPr="004E08A3" w:rsidRDefault="00B17AF9" w:rsidP="0098154D">
      <w:pPr>
        <w:rPr>
          <w:color w:val="000000" w:themeColor="text1"/>
        </w:rPr>
      </w:pPr>
    </w:p>
    <w:p w14:paraId="2EC66040" w14:textId="77777777" w:rsidR="00B17AF9" w:rsidRPr="004E08A3" w:rsidRDefault="00B17AF9" w:rsidP="0098154D">
      <w:pPr>
        <w:rPr>
          <w:color w:val="000000" w:themeColor="text1"/>
        </w:rPr>
      </w:pPr>
    </w:p>
    <w:p w14:paraId="166DA7B8" w14:textId="77777777" w:rsidR="00B17AF9" w:rsidRPr="004E08A3" w:rsidRDefault="00B17AF9" w:rsidP="0098154D">
      <w:pPr>
        <w:rPr>
          <w:color w:val="000000" w:themeColor="text1"/>
        </w:rPr>
      </w:pPr>
    </w:p>
    <w:p w14:paraId="1DF757A7" w14:textId="77777777" w:rsidR="00B17AF9" w:rsidRPr="004E08A3" w:rsidRDefault="00B17AF9" w:rsidP="0098154D">
      <w:pPr>
        <w:rPr>
          <w:color w:val="000000" w:themeColor="text1"/>
        </w:rPr>
      </w:pPr>
    </w:p>
    <w:p w14:paraId="629A42B9" w14:textId="77777777" w:rsidR="00871B92" w:rsidRPr="004E08A3" w:rsidRDefault="00871B92" w:rsidP="0098154D">
      <w:pPr>
        <w:rPr>
          <w:color w:val="000000" w:themeColor="text1"/>
        </w:rPr>
      </w:pPr>
    </w:p>
    <w:p w14:paraId="0EDCA457" w14:textId="77777777" w:rsidR="00871B92" w:rsidRPr="004E08A3" w:rsidRDefault="00871B92" w:rsidP="0098154D">
      <w:pPr>
        <w:rPr>
          <w:color w:val="000000" w:themeColor="text1"/>
        </w:rPr>
      </w:pPr>
    </w:p>
    <w:p w14:paraId="31162C52" w14:textId="77777777" w:rsidR="00871B92" w:rsidRPr="004E08A3" w:rsidRDefault="00871B92" w:rsidP="0098154D">
      <w:pPr>
        <w:rPr>
          <w:color w:val="000000" w:themeColor="text1"/>
        </w:rPr>
      </w:pPr>
    </w:p>
    <w:p w14:paraId="6056DB40" w14:textId="77777777" w:rsidR="00871B92" w:rsidRPr="004E08A3" w:rsidRDefault="00871B92" w:rsidP="0098154D">
      <w:pPr>
        <w:rPr>
          <w:color w:val="000000" w:themeColor="text1"/>
        </w:rPr>
      </w:pPr>
    </w:p>
    <w:p w14:paraId="1CF3BC90" w14:textId="6C72F5EF" w:rsidR="00B17AF9" w:rsidRPr="004E08A3" w:rsidRDefault="00871B92" w:rsidP="0098154D">
      <w:pPr>
        <w:rPr>
          <w:rFonts w:ascii="Arial" w:hAnsi="Arial" w:cs="Arial"/>
          <w:color w:val="000000" w:themeColor="text1"/>
        </w:rPr>
      </w:pPr>
      <w:r w:rsidRPr="004E08A3">
        <w:rPr>
          <w:rFonts w:ascii="Arial" w:hAnsi="Arial" w:cs="Arial"/>
          <w:color w:val="000000" w:themeColor="text1"/>
        </w:rPr>
        <w:t xml:space="preserve">Figure </w:t>
      </w:r>
      <w:r w:rsidR="00163D12" w:rsidRPr="004E08A3">
        <w:rPr>
          <w:rFonts w:ascii="Arial" w:hAnsi="Arial" w:cs="Arial"/>
          <w:color w:val="000000" w:themeColor="text1"/>
        </w:rPr>
        <w:t>Two</w:t>
      </w:r>
      <w:r w:rsidR="001E0E07" w:rsidRPr="004E08A3">
        <w:rPr>
          <w:rFonts w:ascii="Arial" w:hAnsi="Arial" w:cs="Arial"/>
          <w:color w:val="000000" w:themeColor="text1"/>
        </w:rPr>
        <w:t>,</w:t>
      </w:r>
      <w:r w:rsidR="004128C8" w:rsidRPr="004E08A3">
        <w:rPr>
          <w:rFonts w:ascii="Arial" w:hAnsi="Arial" w:cs="Arial"/>
          <w:color w:val="000000" w:themeColor="text1"/>
        </w:rPr>
        <w:t xml:space="preserve"> Questionnaire Page </w:t>
      </w:r>
      <w:r w:rsidR="007E1AD8" w:rsidRPr="004E08A3">
        <w:rPr>
          <w:rFonts w:ascii="Arial" w:hAnsi="Arial" w:cs="Arial"/>
          <w:color w:val="000000" w:themeColor="text1"/>
        </w:rPr>
        <w:t>2 (Author’s Own 2025)</w:t>
      </w:r>
      <w:r w:rsidR="001E0E07" w:rsidRPr="004E08A3">
        <w:rPr>
          <w:rFonts w:ascii="Arial" w:hAnsi="Arial" w:cs="Arial"/>
          <w:color w:val="000000" w:themeColor="text1"/>
        </w:rPr>
        <w:t>.</w:t>
      </w:r>
    </w:p>
    <w:p w14:paraId="02588FC3" w14:textId="77777777" w:rsidR="00B17AF9" w:rsidRPr="004E08A3" w:rsidRDefault="00B17AF9" w:rsidP="0098154D">
      <w:pPr>
        <w:rPr>
          <w:color w:val="000000" w:themeColor="text1"/>
        </w:rPr>
      </w:pPr>
    </w:p>
    <w:p w14:paraId="0B40A3B3" w14:textId="45BBD81D" w:rsidR="00B17AF9" w:rsidRPr="004E08A3" w:rsidRDefault="00163D12" w:rsidP="0098154D">
      <w:pPr>
        <w:rPr>
          <w:color w:val="000000" w:themeColor="text1"/>
        </w:rPr>
      </w:pPr>
      <w:r w:rsidRPr="004E08A3">
        <w:rPr>
          <w:noProof/>
          <w:color w:val="000000" w:themeColor="text1"/>
        </w:rPr>
        <w:drawing>
          <wp:inline distT="0" distB="0" distL="0" distR="0" wp14:anchorId="525EA847" wp14:editId="146A7A2C">
            <wp:extent cx="4667901" cy="6620799"/>
            <wp:effectExtent l="0" t="0" r="0" b="8890"/>
            <wp:docPr id="1195754246"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754246" name=""/>
                    <pic:cNvPicPr/>
                  </pic:nvPicPr>
                  <pic:blipFill>
                    <a:blip r:embed="rId15"/>
                    <a:stretch>
                      <a:fillRect/>
                    </a:stretch>
                  </pic:blipFill>
                  <pic:spPr>
                    <a:xfrm>
                      <a:off x="0" y="0"/>
                      <a:ext cx="4667901" cy="6620799"/>
                    </a:xfrm>
                    <a:prstGeom prst="rect">
                      <a:avLst/>
                    </a:prstGeom>
                  </pic:spPr>
                </pic:pic>
              </a:graphicData>
            </a:graphic>
          </wp:inline>
        </w:drawing>
      </w:r>
    </w:p>
    <w:p w14:paraId="2D0A7AFB" w14:textId="77777777" w:rsidR="007E1AD8" w:rsidRPr="004E08A3" w:rsidRDefault="007E1AD8" w:rsidP="0098154D">
      <w:pPr>
        <w:rPr>
          <w:color w:val="000000" w:themeColor="text1"/>
        </w:rPr>
      </w:pPr>
    </w:p>
    <w:p w14:paraId="581C026F" w14:textId="77777777" w:rsidR="007E1AD8" w:rsidRPr="004E08A3" w:rsidRDefault="007E1AD8" w:rsidP="0098154D">
      <w:pPr>
        <w:rPr>
          <w:color w:val="000000" w:themeColor="text1"/>
        </w:rPr>
      </w:pPr>
    </w:p>
    <w:p w14:paraId="7588A99E" w14:textId="77777777" w:rsidR="00AD5124" w:rsidRPr="004E08A3" w:rsidRDefault="00AD5124" w:rsidP="0098154D">
      <w:pPr>
        <w:rPr>
          <w:color w:val="000000" w:themeColor="text1"/>
        </w:rPr>
      </w:pPr>
    </w:p>
    <w:p w14:paraId="2956BC63" w14:textId="77777777" w:rsidR="00AD5124" w:rsidRPr="004E08A3" w:rsidRDefault="00AD5124" w:rsidP="0098154D">
      <w:pPr>
        <w:rPr>
          <w:color w:val="000000" w:themeColor="text1"/>
        </w:rPr>
      </w:pPr>
    </w:p>
    <w:p w14:paraId="4EB8A66F" w14:textId="77777777" w:rsidR="00AD5124" w:rsidRPr="004E08A3" w:rsidRDefault="00AD5124" w:rsidP="0098154D">
      <w:pPr>
        <w:rPr>
          <w:color w:val="000000" w:themeColor="text1"/>
        </w:rPr>
      </w:pPr>
    </w:p>
    <w:p w14:paraId="0C2FC02E" w14:textId="77777777" w:rsidR="001E0E07" w:rsidRPr="004E08A3" w:rsidRDefault="001E0E07" w:rsidP="0098154D">
      <w:pPr>
        <w:rPr>
          <w:color w:val="000000" w:themeColor="text1"/>
        </w:rPr>
      </w:pPr>
    </w:p>
    <w:p w14:paraId="5296A976" w14:textId="77777777" w:rsidR="00AD5124" w:rsidRPr="004E08A3" w:rsidRDefault="00AD5124" w:rsidP="0098154D">
      <w:pPr>
        <w:rPr>
          <w:color w:val="000000" w:themeColor="text1"/>
        </w:rPr>
      </w:pPr>
    </w:p>
    <w:p w14:paraId="1059C2E4" w14:textId="77777777" w:rsidR="00871B92" w:rsidRPr="004E08A3" w:rsidRDefault="00871B92" w:rsidP="0098154D">
      <w:pPr>
        <w:rPr>
          <w:color w:val="000000" w:themeColor="text1"/>
        </w:rPr>
      </w:pPr>
    </w:p>
    <w:p w14:paraId="480E8249" w14:textId="77777777" w:rsidR="00871B92" w:rsidRPr="004E08A3" w:rsidRDefault="00871B92" w:rsidP="0098154D">
      <w:pPr>
        <w:rPr>
          <w:color w:val="000000" w:themeColor="text1"/>
        </w:rPr>
      </w:pPr>
    </w:p>
    <w:p w14:paraId="50E998E2" w14:textId="77777777" w:rsidR="00AD5124" w:rsidRPr="004E08A3" w:rsidRDefault="00AD5124" w:rsidP="0098154D">
      <w:pPr>
        <w:rPr>
          <w:color w:val="000000" w:themeColor="text1"/>
        </w:rPr>
      </w:pPr>
    </w:p>
    <w:p w14:paraId="3246B0B9" w14:textId="1EEC5B30" w:rsidR="00AD5124" w:rsidRPr="004E08A3" w:rsidRDefault="00483EA1" w:rsidP="0098154D">
      <w:pPr>
        <w:rPr>
          <w:rFonts w:ascii="Arial" w:hAnsi="Arial" w:cs="Arial"/>
          <w:color w:val="000000" w:themeColor="text1"/>
        </w:rPr>
      </w:pPr>
      <w:r w:rsidRPr="004E08A3">
        <w:rPr>
          <w:rFonts w:ascii="Arial" w:hAnsi="Arial" w:cs="Arial"/>
          <w:color w:val="000000" w:themeColor="text1"/>
        </w:rPr>
        <w:t>Figure Three, Questionnaire Page</w:t>
      </w:r>
      <w:r w:rsidR="00FB0FFC" w:rsidRPr="004E08A3">
        <w:rPr>
          <w:rFonts w:ascii="Arial" w:hAnsi="Arial" w:cs="Arial"/>
          <w:color w:val="000000" w:themeColor="text1"/>
        </w:rPr>
        <w:t xml:space="preserve"> 3</w:t>
      </w:r>
      <w:r w:rsidRPr="004E08A3">
        <w:rPr>
          <w:rFonts w:ascii="Arial" w:hAnsi="Arial" w:cs="Arial"/>
          <w:color w:val="000000" w:themeColor="text1"/>
        </w:rPr>
        <w:t xml:space="preserve"> (Author’s Own 2025)</w:t>
      </w:r>
      <w:r w:rsidR="001E0E07" w:rsidRPr="004E08A3">
        <w:rPr>
          <w:rFonts w:ascii="Arial" w:hAnsi="Arial" w:cs="Arial"/>
          <w:color w:val="000000" w:themeColor="text1"/>
        </w:rPr>
        <w:t>.</w:t>
      </w:r>
    </w:p>
    <w:p w14:paraId="16EE2487" w14:textId="77777777" w:rsidR="00B17AF9" w:rsidRPr="004E08A3" w:rsidRDefault="00B17AF9" w:rsidP="0098154D">
      <w:pPr>
        <w:rPr>
          <w:color w:val="000000" w:themeColor="text1"/>
        </w:rPr>
      </w:pPr>
    </w:p>
    <w:p w14:paraId="06867F2A" w14:textId="37908C1D" w:rsidR="00B17AF9" w:rsidRPr="004E08A3" w:rsidRDefault="00483EA1" w:rsidP="0098154D">
      <w:pPr>
        <w:rPr>
          <w:color w:val="000000" w:themeColor="text1"/>
        </w:rPr>
      </w:pPr>
      <w:r w:rsidRPr="004E08A3">
        <w:rPr>
          <w:noProof/>
          <w:color w:val="000000" w:themeColor="text1"/>
        </w:rPr>
        <w:drawing>
          <wp:inline distT="0" distB="0" distL="0" distR="0" wp14:anchorId="3D1C74CB" wp14:editId="6D5D83A7">
            <wp:extent cx="4486910" cy="7049770"/>
            <wp:effectExtent l="0" t="0" r="8890" b="0"/>
            <wp:docPr id="78319393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86910" cy="7049770"/>
                    </a:xfrm>
                    <a:prstGeom prst="rect">
                      <a:avLst/>
                    </a:prstGeom>
                    <a:noFill/>
                  </pic:spPr>
                </pic:pic>
              </a:graphicData>
            </a:graphic>
          </wp:inline>
        </w:drawing>
      </w:r>
    </w:p>
    <w:p w14:paraId="490A1CAE" w14:textId="77777777" w:rsidR="00483EA1" w:rsidRPr="004E08A3" w:rsidRDefault="00483EA1" w:rsidP="0098154D">
      <w:pPr>
        <w:rPr>
          <w:color w:val="000000" w:themeColor="text1"/>
        </w:rPr>
      </w:pPr>
    </w:p>
    <w:p w14:paraId="75559E5D" w14:textId="77777777" w:rsidR="00483EA1" w:rsidRPr="004E08A3" w:rsidRDefault="00483EA1" w:rsidP="0098154D">
      <w:pPr>
        <w:rPr>
          <w:color w:val="000000" w:themeColor="text1"/>
        </w:rPr>
      </w:pPr>
    </w:p>
    <w:p w14:paraId="28AB5B62" w14:textId="77777777" w:rsidR="00483EA1" w:rsidRPr="004E08A3" w:rsidRDefault="00483EA1" w:rsidP="0098154D">
      <w:pPr>
        <w:rPr>
          <w:color w:val="000000" w:themeColor="text1"/>
        </w:rPr>
      </w:pPr>
    </w:p>
    <w:p w14:paraId="5F1A0523" w14:textId="77777777" w:rsidR="00483EA1" w:rsidRPr="004E08A3" w:rsidRDefault="00483EA1" w:rsidP="0098154D">
      <w:pPr>
        <w:rPr>
          <w:color w:val="000000" w:themeColor="text1"/>
        </w:rPr>
      </w:pPr>
    </w:p>
    <w:p w14:paraId="3E1E6A58" w14:textId="77777777" w:rsidR="00483EA1" w:rsidRPr="004E08A3" w:rsidRDefault="00483EA1" w:rsidP="0098154D">
      <w:pPr>
        <w:rPr>
          <w:color w:val="000000" w:themeColor="text1"/>
        </w:rPr>
      </w:pPr>
    </w:p>
    <w:p w14:paraId="1DE9FA9A" w14:textId="77777777" w:rsidR="00483EA1" w:rsidRPr="004E08A3" w:rsidRDefault="00483EA1" w:rsidP="0098154D">
      <w:pPr>
        <w:rPr>
          <w:color w:val="000000" w:themeColor="text1"/>
        </w:rPr>
      </w:pPr>
    </w:p>
    <w:p w14:paraId="09C7B510" w14:textId="77777777" w:rsidR="00483EA1" w:rsidRPr="004E08A3" w:rsidRDefault="00483EA1" w:rsidP="0098154D">
      <w:pPr>
        <w:rPr>
          <w:color w:val="000000" w:themeColor="text1"/>
        </w:rPr>
      </w:pPr>
    </w:p>
    <w:p w14:paraId="55032E36" w14:textId="77777777" w:rsidR="00483EA1" w:rsidRPr="004E08A3" w:rsidRDefault="00483EA1" w:rsidP="0098154D">
      <w:pPr>
        <w:rPr>
          <w:color w:val="000000" w:themeColor="text1"/>
        </w:rPr>
      </w:pPr>
    </w:p>
    <w:p w14:paraId="79C6B039" w14:textId="092CFCBA" w:rsidR="00483EA1" w:rsidRPr="004E08A3" w:rsidRDefault="00483EA1" w:rsidP="0098154D">
      <w:pPr>
        <w:rPr>
          <w:rFonts w:ascii="Arial" w:hAnsi="Arial" w:cs="Arial"/>
          <w:color w:val="000000" w:themeColor="text1"/>
        </w:rPr>
      </w:pPr>
      <w:r w:rsidRPr="004E08A3">
        <w:rPr>
          <w:rFonts w:ascii="Arial" w:hAnsi="Arial" w:cs="Arial"/>
          <w:color w:val="000000" w:themeColor="text1"/>
        </w:rPr>
        <w:t>Figure Four, Questionnaire Page 4 (Author’s Own 2025)</w:t>
      </w:r>
      <w:r w:rsidR="001E0E07" w:rsidRPr="004E08A3">
        <w:rPr>
          <w:rFonts w:ascii="Arial" w:hAnsi="Arial" w:cs="Arial"/>
          <w:color w:val="000000" w:themeColor="text1"/>
        </w:rPr>
        <w:t>.</w:t>
      </w:r>
    </w:p>
    <w:p w14:paraId="49A8A714" w14:textId="77777777" w:rsidR="00483EA1" w:rsidRPr="004E08A3" w:rsidRDefault="00483EA1" w:rsidP="0098154D">
      <w:pPr>
        <w:rPr>
          <w:rFonts w:ascii="Arial" w:hAnsi="Arial" w:cs="Arial"/>
          <w:color w:val="000000" w:themeColor="text1"/>
        </w:rPr>
      </w:pPr>
    </w:p>
    <w:p w14:paraId="3AD8DBD4" w14:textId="01D245CD" w:rsidR="00483EA1" w:rsidRPr="004E08A3" w:rsidRDefault="00FB0FFC" w:rsidP="0098154D">
      <w:pPr>
        <w:rPr>
          <w:rFonts w:ascii="Arial" w:hAnsi="Arial" w:cs="Arial"/>
          <w:color w:val="000000" w:themeColor="text1"/>
        </w:rPr>
      </w:pPr>
      <w:r w:rsidRPr="004E08A3">
        <w:rPr>
          <w:rFonts w:ascii="Arial" w:hAnsi="Arial" w:cs="Arial"/>
          <w:noProof/>
          <w:color w:val="000000" w:themeColor="text1"/>
        </w:rPr>
        <w:drawing>
          <wp:inline distT="0" distB="0" distL="0" distR="0" wp14:anchorId="069485AC" wp14:editId="381E69EC">
            <wp:extent cx="4601210" cy="6859270"/>
            <wp:effectExtent l="0" t="0" r="8890" b="0"/>
            <wp:docPr id="966366929" name="Llu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01210" cy="6859270"/>
                    </a:xfrm>
                    <a:prstGeom prst="rect">
                      <a:avLst/>
                    </a:prstGeom>
                    <a:noFill/>
                  </pic:spPr>
                </pic:pic>
              </a:graphicData>
            </a:graphic>
          </wp:inline>
        </w:drawing>
      </w:r>
    </w:p>
    <w:p w14:paraId="0F670489" w14:textId="77777777" w:rsidR="00FB0FFC" w:rsidRPr="004E08A3" w:rsidRDefault="00FB0FFC" w:rsidP="0098154D">
      <w:pPr>
        <w:rPr>
          <w:rFonts w:ascii="Arial" w:hAnsi="Arial" w:cs="Arial"/>
          <w:color w:val="000000" w:themeColor="text1"/>
        </w:rPr>
      </w:pPr>
    </w:p>
    <w:p w14:paraId="08A3BFD6" w14:textId="77777777" w:rsidR="00FB0FFC" w:rsidRPr="004E08A3" w:rsidRDefault="00FB0FFC" w:rsidP="0098154D">
      <w:pPr>
        <w:rPr>
          <w:rFonts w:ascii="Arial" w:hAnsi="Arial" w:cs="Arial"/>
          <w:color w:val="000000" w:themeColor="text1"/>
        </w:rPr>
      </w:pPr>
    </w:p>
    <w:p w14:paraId="4CDA41A3" w14:textId="77777777" w:rsidR="00FB0FFC" w:rsidRPr="004E08A3" w:rsidRDefault="00FB0FFC" w:rsidP="0098154D">
      <w:pPr>
        <w:rPr>
          <w:rFonts w:ascii="Arial" w:hAnsi="Arial" w:cs="Arial"/>
          <w:color w:val="000000" w:themeColor="text1"/>
        </w:rPr>
      </w:pPr>
    </w:p>
    <w:p w14:paraId="7877FF03" w14:textId="77777777" w:rsidR="00FB0FFC" w:rsidRPr="004E08A3" w:rsidRDefault="00FB0FFC" w:rsidP="0098154D">
      <w:pPr>
        <w:rPr>
          <w:rFonts w:ascii="Arial" w:hAnsi="Arial" w:cs="Arial"/>
          <w:color w:val="000000" w:themeColor="text1"/>
        </w:rPr>
      </w:pPr>
    </w:p>
    <w:p w14:paraId="5DB1FF8B" w14:textId="77777777" w:rsidR="00FB0FFC" w:rsidRPr="004E08A3" w:rsidRDefault="00FB0FFC" w:rsidP="0098154D">
      <w:pPr>
        <w:rPr>
          <w:rFonts w:ascii="Arial" w:hAnsi="Arial" w:cs="Arial"/>
          <w:color w:val="000000" w:themeColor="text1"/>
        </w:rPr>
      </w:pPr>
    </w:p>
    <w:p w14:paraId="312B420B" w14:textId="77777777" w:rsidR="00FB0FFC" w:rsidRPr="004E08A3" w:rsidRDefault="00FB0FFC" w:rsidP="0098154D">
      <w:pPr>
        <w:rPr>
          <w:rFonts w:ascii="Arial" w:hAnsi="Arial" w:cs="Arial"/>
          <w:color w:val="000000" w:themeColor="text1"/>
        </w:rPr>
      </w:pPr>
    </w:p>
    <w:p w14:paraId="5F88B213" w14:textId="77777777" w:rsidR="00FB0FFC" w:rsidRPr="004E08A3" w:rsidRDefault="00FB0FFC" w:rsidP="0098154D">
      <w:pPr>
        <w:rPr>
          <w:rFonts w:ascii="Arial" w:hAnsi="Arial" w:cs="Arial"/>
          <w:color w:val="000000" w:themeColor="text1"/>
        </w:rPr>
      </w:pPr>
    </w:p>
    <w:p w14:paraId="043126B8" w14:textId="77777777" w:rsidR="00FB0FFC" w:rsidRPr="004E08A3" w:rsidRDefault="00FB0FFC" w:rsidP="0098154D">
      <w:pPr>
        <w:rPr>
          <w:rFonts w:ascii="Arial" w:hAnsi="Arial" w:cs="Arial"/>
          <w:color w:val="000000" w:themeColor="text1"/>
        </w:rPr>
      </w:pPr>
    </w:p>
    <w:p w14:paraId="4F94157B" w14:textId="77777777" w:rsidR="00FB0FFC" w:rsidRPr="004E08A3" w:rsidRDefault="00FB0FFC" w:rsidP="0098154D">
      <w:pPr>
        <w:rPr>
          <w:rFonts w:ascii="Arial" w:hAnsi="Arial" w:cs="Arial"/>
          <w:color w:val="000000" w:themeColor="text1"/>
        </w:rPr>
      </w:pPr>
    </w:p>
    <w:p w14:paraId="35F61AC6" w14:textId="1DE82485" w:rsidR="00FB0FFC" w:rsidRPr="004E08A3" w:rsidRDefault="00FB0FFC" w:rsidP="0098154D">
      <w:pPr>
        <w:rPr>
          <w:rFonts w:ascii="Arial" w:hAnsi="Arial" w:cs="Arial"/>
          <w:color w:val="000000" w:themeColor="text1"/>
        </w:rPr>
      </w:pPr>
      <w:r w:rsidRPr="004E08A3">
        <w:rPr>
          <w:rFonts w:ascii="Arial" w:hAnsi="Arial" w:cs="Arial"/>
          <w:color w:val="000000" w:themeColor="text1"/>
        </w:rPr>
        <w:t>Figure Five, Questionnaire Page 5</w:t>
      </w:r>
      <w:r w:rsidR="006E39EC" w:rsidRPr="004E08A3">
        <w:rPr>
          <w:rFonts w:ascii="Arial" w:hAnsi="Arial" w:cs="Arial"/>
          <w:color w:val="000000" w:themeColor="text1"/>
        </w:rPr>
        <w:t xml:space="preserve"> (Author’s Own 2025)</w:t>
      </w:r>
      <w:r w:rsidR="001E0E07" w:rsidRPr="004E08A3">
        <w:rPr>
          <w:rFonts w:ascii="Arial" w:hAnsi="Arial" w:cs="Arial"/>
          <w:color w:val="000000" w:themeColor="text1"/>
        </w:rPr>
        <w:t>.</w:t>
      </w:r>
    </w:p>
    <w:p w14:paraId="4A62D7E8" w14:textId="77777777" w:rsidR="00483EA1" w:rsidRPr="004E08A3" w:rsidRDefault="00483EA1" w:rsidP="0098154D">
      <w:pPr>
        <w:rPr>
          <w:rFonts w:ascii="Arial" w:hAnsi="Arial" w:cs="Arial"/>
          <w:color w:val="000000" w:themeColor="text1"/>
        </w:rPr>
      </w:pPr>
    </w:p>
    <w:p w14:paraId="404C5D23" w14:textId="2DF683BF" w:rsidR="006E39EC" w:rsidRPr="004E08A3" w:rsidRDefault="006E39EC" w:rsidP="0098154D">
      <w:pPr>
        <w:rPr>
          <w:rFonts w:ascii="Arial" w:hAnsi="Arial" w:cs="Arial"/>
          <w:color w:val="000000" w:themeColor="text1"/>
        </w:rPr>
      </w:pPr>
      <w:r w:rsidRPr="004E08A3">
        <w:rPr>
          <w:rFonts w:ascii="Arial" w:hAnsi="Arial" w:cs="Arial"/>
          <w:noProof/>
          <w:color w:val="000000" w:themeColor="text1"/>
        </w:rPr>
        <w:drawing>
          <wp:inline distT="0" distB="0" distL="0" distR="0" wp14:anchorId="652901B0" wp14:editId="7132ABD4">
            <wp:extent cx="4582164" cy="6754168"/>
            <wp:effectExtent l="0" t="0" r="8890" b="8890"/>
            <wp:docPr id="1249379597"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379597" name=""/>
                    <pic:cNvPicPr/>
                  </pic:nvPicPr>
                  <pic:blipFill>
                    <a:blip r:embed="rId18"/>
                    <a:stretch>
                      <a:fillRect/>
                    </a:stretch>
                  </pic:blipFill>
                  <pic:spPr>
                    <a:xfrm>
                      <a:off x="0" y="0"/>
                      <a:ext cx="4582164" cy="6754168"/>
                    </a:xfrm>
                    <a:prstGeom prst="rect">
                      <a:avLst/>
                    </a:prstGeom>
                  </pic:spPr>
                </pic:pic>
              </a:graphicData>
            </a:graphic>
          </wp:inline>
        </w:drawing>
      </w:r>
    </w:p>
    <w:p w14:paraId="7CA11578" w14:textId="77777777" w:rsidR="006E39EC" w:rsidRPr="004E08A3" w:rsidRDefault="006E39EC" w:rsidP="0098154D">
      <w:pPr>
        <w:rPr>
          <w:rFonts w:ascii="Arial" w:hAnsi="Arial" w:cs="Arial"/>
          <w:color w:val="000000" w:themeColor="text1"/>
        </w:rPr>
      </w:pPr>
    </w:p>
    <w:p w14:paraId="7E7E48E3" w14:textId="77777777" w:rsidR="006E39EC" w:rsidRPr="004E08A3" w:rsidRDefault="006E39EC" w:rsidP="0098154D">
      <w:pPr>
        <w:rPr>
          <w:rFonts w:ascii="Arial" w:hAnsi="Arial" w:cs="Arial"/>
          <w:color w:val="000000" w:themeColor="text1"/>
        </w:rPr>
      </w:pPr>
    </w:p>
    <w:p w14:paraId="3A9D0862" w14:textId="77777777" w:rsidR="006E39EC" w:rsidRPr="004E08A3" w:rsidRDefault="006E39EC" w:rsidP="0098154D">
      <w:pPr>
        <w:rPr>
          <w:rFonts w:ascii="Arial" w:hAnsi="Arial" w:cs="Arial"/>
          <w:color w:val="000000" w:themeColor="text1"/>
        </w:rPr>
      </w:pPr>
    </w:p>
    <w:p w14:paraId="751DFF70" w14:textId="77777777" w:rsidR="006E39EC" w:rsidRPr="004E08A3" w:rsidRDefault="006E39EC" w:rsidP="0098154D">
      <w:pPr>
        <w:rPr>
          <w:rFonts w:ascii="Arial" w:hAnsi="Arial" w:cs="Arial"/>
          <w:color w:val="000000" w:themeColor="text1"/>
        </w:rPr>
      </w:pPr>
    </w:p>
    <w:p w14:paraId="39CECF07" w14:textId="77777777" w:rsidR="006E39EC" w:rsidRPr="004E08A3" w:rsidRDefault="006E39EC" w:rsidP="0098154D">
      <w:pPr>
        <w:rPr>
          <w:rFonts w:ascii="Arial" w:hAnsi="Arial" w:cs="Arial"/>
          <w:color w:val="000000" w:themeColor="text1"/>
        </w:rPr>
      </w:pPr>
    </w:p>
    <w:p w14:paraId="03B32871" w14:textId="77777777" w:rsidR="006E39EC" w:rsidRPr="004E08A3" w:rsidRDefault="006E39EC" w:rsidP="0098154D">
      <w:pPr>
        <w:rPr>
          <w:rFonts w:ascii="Arial" w:hAnsi="Arial" w:cs="Arial"/>
          <w:color w:val="000000" w:themeColor="text1"/>
        </w:rPr>
      </w:pPr>
    </w:p>
    <w:p w14:paraId="5C3AD035" w14:textId="77777777" w:rsidR="006E39EC" w:rsidRPr="004E08A3" w:rsidRDefault="006E39EC" w:rsidP="0098154D">
      <w:pPr>
        <w:rPr>
          <w:rFonts w:ascii="Arial" w:hAnsi="Arial" w:cs="Arial"/>
          <w:color w:val="000000" w:themeColor="text1"/>
        </w:rPr>
      </w:pPr>
    </w:p>
    <w:p w14:paraId="122663B9" w14:textId="77777777" w:rsidR="006E39EC" w:rsidRPr="004E08A3" w:rsidRDefault="006E39EC" w:rsidP="0098154D">
      <w:pPr>
        <w:rPr>
          <w:rFonts w:ascii="Arial" w:hAnsi="Arial" w:cs="Arial"/>
          <w:color w:val="000000" w:themeColor="text1"/>
        </w:rPr>
      </w:pPr>
    </w:p>
    <w:p w14:paraId="6F71C737" w14:textId="77777777" w:rsidR="006E39EC" w:rsidRPr="004E08A3" w:rsidRDefault="006E39EC" w:rsidP="0098154D">
      <w:pPr>
        <w:rPr>
          <w:rFonts w:ascii="Arial" w:hAnsi="Arial" w:cs="Arial"/>
          <w:color w:val="000000" w:themeColor="text1"/>
        </w:rPr>
      </w:pPr>
    </w:p>
    <w:p w14:paraId="0F96608D" w14:textId="690745F1" w:rsidR="006E39EC" w:rsidRPr="004E08A3" w:rsidRDefault="006E39EC" w:rsidP="0098154D">
      <w:pPr>
        <w:rPr>
          <w:rFonts w:ascii="Arial" w:hAnsi="Arial" w:cs="Arial"/>
          <w:color w:val="000000" w:themeColor="text1"/>
        </w:rPr>
      </w:pPr>
      <w:r w:rsidRPr="004E08A3">
        <w:rPr>
          <w:rFonts w:ascii="Arial" w:hAnsi="Arial" w:cs="Arial"/>
          <w:color w:val="000000" w:themeColor="text1"/>
        </w:rPr>
        <w:t xml:space="preserve">Table Six, Questionnaire Page </w:t>
      </w:r>
      <w:r w:rsidR="000B1799" w:rsidRPr="004E08A3">
        <w:rPr>
          <w:rFonts w:ascii="Arial" w:hAnsi="Arial" w:cs="Arial"/>
          <w:color w:val="000000" w:themeColor="text1"/>
        </w:rPr>
        <w:t>Six</w:t>
      </w:r>
      <w:r w:rsidR="001E0E07" w:rsidRPr="004E08A3">
        <w:rPr>
          <w:rFonts w:ascii="Arial" w:hAnsi="Arial" w:cs="Arial"/>
          <w:color w:val="000000" w:themeColor="text1"/>
        </w:rPr>
        <w:t xml:space="preserve"> (Author’s Own 2025)</w:t>
      </w:r>
    </w:p>
    <w:p w14:paraId="1C0583F9" w14:textId="7961B8DF" w:rsidR="001E0E07" w:rsidRPr="004E08A3" w:rsidRDefault="001E0E07" w:rsidP="0098154D">
      <w:pPr>
        <w:rPr>
          <w:rFonts w:ascii="Arial" w:hAnsi="Arial" w:cs="Arial"/>
          <w:color w:val="000000" w:themeColor="text1"/>
        </w:rPr>
      </w:pPr>
      <w:r w:rsidRPr="004E08A3">
        <w:rPr>
          <w:rFonts w:ascii="Arial" w:hAnsi="Arial" w:cs="Arial"/>
          <w:noProof/>
          <w:color w:val="000000" w:themeColor="text1"/>
        </w:rPr>
        <w:drawing>
          <wp:inline distT="0" distB="0" distL="0" distR="0" wp14:anchorId="34FE36ED" wp14:editId="178DFBF1">
            <wp:extent cx="4563112" cy="6811326"/>
            <wp:effectExtent l="0" t="0" r="8890" b="8890"/>
            <wp:docPr id="1843753047"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53047" name=""/>
                    <pic:cNvPicPr/>
                  </pic:nvPicPr>
                  <pic:blipFill>
                    <a:blip r:embed="rId19"/>
                    <a:stretch>
                      <a:fillRect/>
                    </a:stretch>
                  </pic:blipFill>
                  <pic:spPr>
                    <a:xfrm>
                      <a:off x="0" y="0"/>
                      <a:ext cx="4563112" cy="6811326"/>
                    </a:xfrm>
                    <a:prstGeom prst="rect">
                      <a:avLst/>
                    </a:prstGeom>
                  </pic:spPr>
                </pic:pic>
              </a:graphicData>
            </a:graphic>
          </wp:inline>
        </w:drawing>
      </w:r>
    </w:p>
    <w:p w14:paraId="4F5F8C50" w14:textId="77777777" w:rsidR="001E0E07" w:rsidRPr="004E08A3" w:rsidRDefault="001E0E07" w:rsidP="0098154D">
      <w:pPr>
        <w:rPr>
          <w:rFonts w:ascii="Arial" w:hAnsi="Arial" w:cs="Arial"/>
          <w:color w:val="000000" w:themeColor="text1"/>
        </w:rPr>
      </w:pPr>
    </w:p>
    <w:p w14:paraId="719C8DA2" w14:textId="77777777" w:rsidR="001E0E07" w:rsidRPr="004E08A3" w:rsidRDefault="001E0E07" w:rsidP="0098154D">
      <w:pPr>
        <w:rPr>
          <w:rFonts w:ascii="Arial" w:hAnsi="Arial" w:cs="Arial"/>
          <w:color w:val="000000" w:themeColor="text1"/>
        </w:rPr>
      </w:pPr>
    </w:p>
    <w:p w14:paraId="7913A2D4" w14:textId="77777777" w:rsidR="001E0E07" w:rsidRPr="004E08A3" w:rsidRDefault="001E0E07" w:rsidP="0098154D">
      <w:pPr>
        <w:rPr>
          <w:rFonts w:ascii="Arial" w:hAnsi="Arial" w:cs="Arial"/>
          <w:color w:val="000000" w:themeColor="text1"/>
        </w:rPr>
      </w:pPr>
    </w:p>
    <w:p w14:paraId="0DE58A4C" w14:textId="77777777" w:rsidR="001E0E07" w:rsidRPr="004E08A3" w:rsidRDefault="001E0E07" w:rsidP="0098154D">
      <w:pPr>
        <w:rPr>
          <w:rFonts w:ascii="Arial" w:hAnsi="Arial" w:cs="Arial"/>
          <w:color w:val="000000" w:themeColor="text1"/>
        </w:rPr>
      </w:pPr>
    </w:p>
    <w:p w14:paraId="5C52FE4B" w14:textId="77777777" w:rsidR="001E0E07" w:rsidRPr="004E08A3" w:rsidRDefault="001E0E07" w:rsidP="0098154D">
      <w:pPr>
        <w:rPr>
          <w:rFonts w:ascii="Arial" w:hAnsi="Arial" w:cs="Arial"/>
          <w:color w:val="000000" w:themeColor="text1"/>
        </w:rPr>
      </w:pPr>
    </w:p>
    <w:p w14:paraId="4DAA26FB" w14:textId="77777777" w:rsidR="001E0E07" w:rsidRPr="004E08A3" w:rsidRDefault="001E0E07" w:rsidP="0098154D">
      <w:pPr>
        <w:rPr>
          <w:rFonts w:ascii="Arial" w:hAnsi="Arial" w:cs="Arial"/>
          <w:color w:val="000000" w:themeColor="text1"/>
        </w:rPr>
      </w:pPr>
    </w:p>
    <w:p w14:paraId="6ACFDE93" w14:textId="77777777" w:rsidR="001E0E07" w:rsidRPr="004E08A3" w:rsidRDefault="001E0E07" w:rsidP="0098154D">
      <w:pPr>
        <w:rPr>
          <w:rFonts w:ascii="Arial" w:hAnsi="Arial" w:cs="Arial"/>
          <w:color w:val="000000" w:themeColor="text1"/>
        </w:rPr>
      </w:pPr>
    </w:p>
    <w:p w14:paraId="2036A2BB" w14:textId="77777777" w:rsidR="001E0E07" w:rsidRPr="004E08A3" w:rsidRDefault="001E0E07" w:rsidP="0098154D">
      <w:pPr>
        <w:rPr>
          <w:rFonts w:ascii="Arial" w:hAnsi="Arial" w:cs="Arial"/>
          <w:color w:val="000000" w:themeColor="text1"/>
        </w:rPr>
      </w:pPr>
    </w:p>
    <w:p w14:paraId="0438C52C" w14:textId="77777777" w:rsidR="001E0E07" w:rsidRPr="004E08A3" w:rsidRDefault="001E0E07" w:rsidP="0098154D">
      <w:pPr>
        <w:rPr>
          <w:rFonts w:ascii="Arial" w:hAnsi="Arial" w:cs="Arial"/>
          <w:color w:val="000000" w:themeColor="text1"/>
        </w:rPr>
      </w:pPr>
    </w:p>
    <w:p w14:paraId="56052D7C" w14:textId="77777777" w:rsidR="00483EA1" w:rsidRPr="004E08A3" w:rsidRDefault="00483EA1" w:rsidP="0098154D">
      <w:pPr>
        <w:rPr>
          <w:rFonts w:ascii="Arial" w:hAnsi="Arial" w:cs="Arial"/>
          <w:color w:val="000000" w:themeColor="text1"/>
        </w:rPr>
      </w:pPr>
    </w:p>
    <w:p w14:paraId="0ABFF354" w14:textId="3860E9F2" w:rsidR="00FD63FD" w:rsidRPr="004E08A3" w:rsidRDefault="00EE7FD9" w:rsidP="00EE7FD9">
      <w:pPr>
        <w:spacing w:line="480" w:lineRule="auto"/>
        <w:outlineLvl w:val="0"/>
        <w:rPr>
          <w:rFonts w:ascii="Arial" w:hAnsi="Arial" w:cs="Arial"/>
          <w:b/>
          <w:color w:val="000000" w:themeColor="text1"/>
          <w:sz w:val="40"/>
          <w:szCs w:val="40"/>
        </w:rPr>
      </w:pPr>
      <w:r w:rsidRPr="004E08A3">
        <w:rPr>
          <w:rFonts w:ascii="Arial" w:hAnsi="Arial" w:cs="Arial"/>
          <w:b/>
          <w:bCs/>
          <w:color w:val="000000" w:themeColor="text1"/>
          <w:sz w:val="28"/>
          <w:szCs w:val="28"/>
        </w:rPr>
        <w:t>3.8</w:t>
      </w:r>
      <w:r w:rsidRPr="004E08A3">
        <w:rPr>
          <w:rFonts w:ascii="Arial" w:hAnsi="Arial" w:cs="Arial"/>
          <w:b/>
          <w:color w:val="000000" w:themeColor="text1"/>
          <w:sz w:val="40"/>
          <w:szCs w:val="40"/>
        </w:rPr>
        <w:t xml:space="preserve"> </w:t>
      </w:r>
      <w:r w:rsidR="00FD63FD" w:rsidRPr="004E08A3">
        <w:rPr>
          <w:rFonts w:ascii="Arial" w:hAnsi="Arial" w:cs="Arial"/>
          <w:b/>
          <w:bCs/>
          <w:color w:val="000000" w:themeColor="text1"/>
          <w:sz w:val="28"/>
          <w:szCs w:val="28"/>
        </w:rPr>
        <w:t>Ethics</w:t>
      </w:r>
      <w:bookmarkEnd w:id="39"/>
    </w:p>
    <w:p w14:paraId="2AB69688" w14:textId="1DD24856" w:rsidR="00FD63FD" w:rsidRPr="004E08A3" w:rsidRDefault="00E560D6" w:rsidP="00FD63FD">
      <w:pPr>
        <w:spacing w:line="480" w:lineRule="auto"/>
        <w:jc w:val="both"/>
        <w:rPr>
          <w:rFonts w:ascii="Arial" w:hAnsi="Arial" w:cs="Arial"/>
          <w:color w:val="000000" w:themeColor="text1"/>
        </w:rPr>
      </w:pPr>
      <w:bookmarkStart w:id="40" w:name="_Hlk206695877"/>
      <w:r w:rsidRPr="004E08A3">
        <w:rPr>
          <w:rFonts w:ascii="Arial" w:hAnsi="Arial" w:cs="Arial"/>
          <w:color w:val="000000" w:themeColor="text1"/>
        </w:rPr>
        <w:t>This study followed the University of Wales Trinity Saint David ethics guidelines regarding the use of participants’ information</w:t>
      </w:r>
      <w:sdt>
        <w:sdtPr>
          <w:rPr>
            <w:rFonts w:ascii="Arial" w:hAnsi="Arial" w:cs="Arial"/>
            <w:color w:val="000000" w:themeColor="text1"/>
          </w:rPr>
          <w:id w:val="-918487232"/>
          <w:citation/>
        </w:sdtPr>
        <w:sdtEndPr/>
        <w:sdtContent>
          <w:r w:rsidR="008D0A7C" w:rsidRPr="004E08A3">
            <w:rPr>
              <w:rFonts w:ascii="Arial" w:hAnsi="Arial" w:cs="Arial"/>
              <w:color w:val="000000" w:themeColor="text1"/>
            </w:rPr>
            <w:fldChar w:fldCharType="begin"/>
          </w:r>
          <w:r w:rsidR="008D0A7C" w:rsidRPr="004E08A3">
            <w:rPr>
              <w:rFonts w:ascii="Arial" w:hAnsi="Arial" w:cs="Arial"/>
              <w:color w:val="000000" w:themeColor="text1"/>
              <w:lang w:val="cy-GB"/>
            </w:rPr>
            <w:instrText xml:space="preserve"> CITATION Uni221 \l 1106 </w:instrText>
          </w:r>
          <w:r w:rsidR="008D0A7C" w:rsidRPr="004E08A3">
            <w:rPr>
              <w:rFonts w:ascii="Arial" w:hAnsi="Arial" w:cs="Arial"/>
              <w:color w:val="000000" w:themeColor="text1"/>
            </w:rPr>
            <w:fldChar w:fldCharType="separate"/>
          </w:r>
          <w:r w:rsidR="008D0A7C" w:rsidRPr="004E08A3">
            <w:rPr>
              <w:rFonts w:ascii="Arial" w:hAnsi="Arial" w:cs="Arial"/>
              <w:noProof/>
              <w:color w:val="000000" w:themeColor="text1"/>
              <w:lang w:val="cy-GB"/>
            </w:rPr>
            <w:t xml:space="preserve"> (University of Wales Trinity Saint David, 2022)</w:t>
          </w:r>
          <w:r w:rsidR="008D0A7C" w:rsidRPr="004E08A3">
            <w:rPr>
              <w:rFonts w:ascii="Arial" w:hAnsi="Arial" w:cs="Arial"/>
              <w:color w:val="000000" w:themeColor="text1"/>
            </w:rPr>
            <w:fldChar w:fldCharType="end"/>
          </w:r>
        </w:sdtContent>
      </w:sdt>
      <w:r w:rsidRPr="004E08A3">
        <w:rPr>
          <w:rFonts w:ascii="Arial" w:hAnsi="Arial" w:cs="Arial"/>
          <w:color w:val="000000" w:themeColor="text1"/>
        </w:rPr>
        <w:t xml:space="preserve">. To collect consent, a form was provided for participants </w:t>
      </w:r>
      <w:bookmarkEnd w:id="40"/>
      <w:r w:rsidRPr="004E08A3">
        <w:rPr>
          <w:rFonts w:ascii="Arial" w:hAnsi="Arial" w:cs="Arial"/>
          <w:color w:val="000000" w:themeColor="text1"/>
        </w:rPr>
        <w:t xml:space="preserve">to read, review, and sign. Focus groups were attended in person, while some requests were sent via letter. Consent procedures were in accordance with BERA guidelines to ensure they met the expected standards </w:t>
      </w:r>
      <w:sdt>
        <w:sdtPr>
          <w:rPr>
            <w:rFonts w:ascii="Arial" w:hAnsi="Arial" w:cs="Arial"/>
            <w:color w:val="000000" w:themeColor="text1"/>
          </w:rPr>
          <w:id w:val="-1736077269"/>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Bri241 \l 1106 </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(British Educational Research Association, 2024)</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 xml:space="preserve">. </w:t>
      </w:r>
      <w:r w:rsidR="0030440E" w:rsidRPr="004E08A3">
        <w:rPr>
          <w:rFonts w:ascii="Arial" w:hAnsi="Arial" w:cs="Arial"/>
          <w:color w:val="000000" w:themeColor="text1"/>
        </w:rPr>
        <w:t xml:space="preserve">In group settings, some participants may provide consent while others may not; however, it is still ethically permissible to include data from interactions between consenting and non-consenting participants, as long as the data is anonymised </w:t>
      </w:r>
      <w:sdt>
        <w:sdtPr>
          <w:rPr>
            <w:rFonts w:ascii="Arial" w:hAnsi="Arial" w:cs="Arial"/>
            <w:color w:val="000000" w:themeColor="text1"/>
          </w:rPr>
          <w:id w:val="-576357623"/>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Bri241 \l 1106 </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(British Educational Research Association, 2024)</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 xml:space="preserve">. </w:t>
      </w:r>
    </w:p>
    <w:p w14:paraId="749EE3C8" w14:textId="77777777" w:rsidR="00EE7FD9" w:rsidRPr="004E08A3" w:rsidRDefault="00FD63FD" w:rsidP="00EE7FD9">
      <w:pPr>
        <w:spacing w:line="480" w:lineRule="auto"/>
        <w:outlineLvl w:val="0"/>
        <w:rPr>
          <w:rFonts w:ascii="Arial" w:hAnsi="Arial" w:cs="Arial"/>
          <w:b/>
          <w:color w:val="000000" w:themeColor="text1"/>
          <w:sz w:val="36"/>
          <w:szCs w:val="36"/>
        </w:rPr>
      </w:pPr>
      <w:bookmarkStart w:id="41" w:name="_Toc205639636"/>
      <w:r w:rsidRPr="004E08A3">
        <w:rPr>
          <w:rFonts w:ascii="Arial" w:hAnsi="Arial" w:cs="Arial"/>
          <w:b/>
          <w:bCs/>
          <w:color w:val="000000" w:themeColor="text1"/>
          <w:sz w:val="28"/>
          <w:szCs w:val="28"/>
        </w:rPr>
        <w:t>3.</w:t>
      </w:r>
      <w:r w:rsidR="00F9022F" w:rsidRPr="004E08A3">
        <w:rPr>
          <w:rFonts w:ascii="Arial" w:hAnsi="Arial" w:cs="Arial"/>
          <w:b/>
          <w:bCs/>
          <w:color w:val="000000" w:themeColor="text1"/>
          <w:sz w:val="28"/>
          <w:szCs w:val="28"/>
        </w:rPr>
        <w:t xml:space="preserve">9 </w:t>
      </w:r>
      <w:r w:rsidR="001E22B7" w:rsidRPr="004E08A3">
        <w:rPr>
          <w:rFonts w:ascii="Arial" w:hAnsi="Arial" w:cs="Arial"/>
          <w:b/>
          <w:bCs/>
          <w:color w:val="000000" w:themeColor="text1"/>
          <w:sz w:val="28"/>
          <w:szCs w:val="28"/>
        </w:rPr>
        <w:t>Dependability</w:t>
      </w:r>
      <w:r w:rsidR="00271640" w:rsidRPr="004E08A3">
        <w:rPr>
          <w:rFonts w:ascii="Arial" w:hAnsi="Arial" w:cs="Arial"/>
          <w:b/>
          <w:bCs/>
          <w:color w:val="000000" w:themeColor="text1"/>
          <w:sz w:val="28"/>
          <w:szCs w:val="28"/>
        </w:rPr>
        <w:t xml:space="preserve"> and</w:t>
      </w:r>
      <w:r w:rsidR="00E7632F" w:rsidRPr="004E08A3">
        <w:rPr>
          <w:rFonts w:ascii="Arial" w:hAnsi="Arial" w:cs="Arial"/>
          <w:b/>
          <w:bCs/>
          <w:color w:val="000000" w:themeColor="text1"/>
          <w:sz w:val="28"/>
          <w:szCs w:val="28"/>
        </w:rPr>
        <w:t xml:space="preserve"> Transferability</w:t>
      </w:r>
      <w:bookmarkEnd w:id="41"/>
      <w:r w:rsidR="00E7632F" w:rsidRPr="004E08A3">
        <w:rPr>
          <w:rFonts w:ascii="Arial" w:hAnsi="Arial" w:cs="Arial"/>
          <w:b/>
          <w:bCs/>
          <w:color w:val="000000" w:themeColor="text1"/>
          <w:sz w:val="28"/>
          <w:szCs w:val="28"/>
        </w:rPr>
        <w:t xml:space="preserve"> </w:t>
      </w:r>
    </w:p>
    <w:p w14:paraId="0391C588" w14:textId="614D7C1A" w:rsidR="00271640" w:rsidRPr="004E08A3" w:rsidRDefault="00271640" w:rsidP="00EE7FD9">
      <w:pPr>
        <w:spacing w:line="480" w:lineRule="auto"/>
        <w:outlineLvl w:val="0"/>
        <w:rPr>
          <w:rFonts w:ascii="Arial" w:hAnsi="Arial" w:cs="Arial"/>
          <w:b/>
          <w:color w:val="000000" w:themeColor="text1"/>
          <w:sz w:val="32"/>
          <w:szCs w:val="32"/>
        </w:rPr>
      </w:pPr>
      <w:bookmarkStart w:id="42" w:name="_Toc205639637"/>
      <w:r w:rsidRPr="004E08A3">
        <w:rPr>
          <w:rFonts w:ascii="Arial" w:hAnsi="Arial" w:cs="Arial"/>
          <w:b/>
          <w:bCs/>
          <w:color w:val="000000" w:themeColor="text1"/>
        </w:rPr>
        <w:t>3.9.1 Dependability</w:t>
      </w:r>
      <w:bookmarkEnd w:id="42"/>
    </w:p>
    <w:p w14:paraId="6F1EE9C3" w14:textId="5CB538F1" w:rsidR="008E5A25" w:rsidRPr="004E08A3" w:rsidRDefault="00B76D5E" w:rsidP="008E5A25">
      <w:pPr>
        <w:spacing w:line="480" w:lineRule="auto"/>
        <w:jc w:val="both"/>
        <w:rPr>
          <w:rFonts w:ascii="Arial" w:hAnsi="Arial" w:cs="Arial"/>
          <w:color w:val="000000" w:themeColor="text1"/>
        </w:rPr>
      </w:pPr>
      <w:r w:rsidRPr="004E08A3">
        <w:rPr>
          <w:rFonts w:ascii="Arial" w:hAnsi="Arial" w:cs="Arial"/>
          <w:color w:val="000000" w:themeColor="text1"/>
        </w:rPr>
        <w:t xml:space="preserve">This study has used dependability to </w:t>
      </w:r>
      <w:r w:rsidR="0040683E" w:rsidRPr="004E08A3">
        <w:rPr>
          <w:rFonts w:ascii="Arial" w:hAnsi="Arial" w:cs="Arial"/>
          <w:color w:val="000000" w:themeColor="text1"/>
        </w:rPr>
        <w:t xml:space="preserve">ensure quality of its data. </w:t>
      </w:r>
      <w:r w:rsidR="00495A3C" w:rsidRPr="004E08A3">
        <w:rPr>
          <w:rFonts w:ascii="Arial" w:hAnsi="Arial" w:cs="Arial"/>
          <w:color w:val="000000" w:themeColor="text1"/>
        </w:rPr>
        <w:t xml:space="preserve">Dependability involves keeping a record of the data so changes can be tracked and to ensure its accuracy </w:t>
      </w:r>
      <w:sdt>
        <w:sdtPr>
          <w:rPr>
            <w:rFonts w:ascii="Arial" w:hAnsi="Arial" w:cs="Arial"/>
            <w:color w:val="000000" w:themeColor="text1"/>
          </w:rPr>
          <w:id w:val="-1871903433"/>
          <w:citation/>
        </w:sdtPr>
        <w:sdtEndPr/>
        <w:sdtContent>
          <w:r w:rsidR="00A23CD4" w:rsidRPr="004E08A3">
            <w:rPr>
              <w:rFonts w:ascii="Arial" w:hAnsi="Arial" w:cs="Arial"/>
              <w:color w:val="000000" w:themeColor="text1"/>
            </w:rPr>
            <w:fldChar w:fldCharType="begin"/>
          </w:r>
          <w:r w:rsidR="00A23CD4" w:rsidRPr="004E08A3">
            <w:rPr>
              <w:rFonts w:ascii="Arial" w:hAnsi="Arial" w:cs="Arial"/>
              <w:color w:val="000000" w:themeColor="text1"/>
              <w:lang w:val="cy-GB"/>
            </w:rPr>
            <w:instrText xml:space="preserve">CITATION Ser18 \l 1106 </w:instrText>
          </w:r>
          <w:r w:rsidR="00A23CD4"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(Korstjens &amp; Moser, 2018)</w:t>
          </w:r>
          <w:r w:rsidR="00A23CD4" w:rsidRPr="004E08A3">
            <w:rPr>
              <w:rFonts w:ascii="Arial" w:hAnsi="Arial" w:cs="Arial"/>
              <w:color w:val="000000" w:themeColor="text1"/>
            </w:rPr>
            <w:fldChar w:fldCharType="end"/>
          </w:r>
        </w:sdtContent>
      </w:sdt>
      <w:r w:rsidR="00A23CD4" w:rsidRPr="004E08A3">
        <w:rPr>
          <w:rFonts w:ascii="Arial" w:hAnsi="Arial" w:cs="Arial"/>
          <w:color w:val="000000" w:themeColor="text1"/>
        </w:rPr>
        <w:t>.</w:t>
      </w:r>
      <w:r w:rsidR="0006666D" w:rsidRPr="004E08A3">
        <w:rPr>
          <w:rFonts w:ascii="Arial" w:hAnsi="Arial" w:cs="Arial"/>
          <w:color w:val="000000" w:themeColor="text1"/>
        </w:rPr>
        <w:t xml:space="preserve"> </w:t>
      </w:r>
      <w:r w:rsidR="007225AB" w:rsidRPr="004E08A3">
        <w:rPr>
          <w:rFonts w:ascii="Arial" w:hAnsi="Arial" w:cs="Arial"/>
          <w:color w:val="000000" w:themeColor="text1"/>
        </w:rPr>
        <w:t xml:space="preserve">This was applied because, in pragmatic studies, research techniques evolve as the project progresses, allowing adaptation to emerging data and its revelations </w:t>
      </w:r>
      <w:sdt>
        <w:sdtPr>
          <w:rPr>
            <w:rFonts w:ascii="Arial" w:hAnsi="Arial" w:cs="Arial"/>
            <w:color w:val="000000" w:themeColor="text1"/>
          </w:rPr>
          <w:id w:val="886831114"/>
          <w:citation/>
        </w:sdtPr>
        <w:sdtEndPr/>
        <w:sdtContent>
          <w:r w:rsidR="0006666D" w:rsidRPr="004E08A3">
            <w:rPr>
              <w:rFonts w:ascii="Arial" w:hAnsi="Arial" w:cs="Arial"/>
              <w:color w:val="000000" w:themeColor="text1"/>
            </w:rPr>
            <w:fldChar w:fldCharType="begin"/>
          </w:r>
          <w:r w:rsidR="0006666D" w:rsidRPr="004E08A3">
            <w:rPr>
              <w:rFonts w:ascii="Arial" w:hAnsi="Arial" w:cs="Arial"/>
              <w:color w:val="000000" w:themeColor="text1"/>
              <w:lang w:val="cy-GB"/>
            </w:rPr>
            <w:instrText xml:space="preserve"> CITATION Fei10 \l 1106 </w:instrText>
          </w:r>
          <w:r w:rsidR="0006666D"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(Feilzer, 2010)</w:t>
          </w:r>
          <w:r w:rsidR="0006666D" w:rsidRPr="004E08A3">
            <w:rPr>
              <w:rFonts w:ascii="Arial" w:hAnsi="Arial" w:cs="Arial"/>
              <w:color w:val="000000" w:themeColor="text1"/>
            </w:rPr>
            <w:fldChar w:fldCharType="end"/>
          </w:r>
        </w:sdtContent>
      </w:sdt>
      <w:r w:rsidR="0006666D" w:rsidRPr="004E08A3">
        <w:rPr>
          <w:rFonts w:ascii="Arial" w:hAnsi="Arial" w:cs="Arial"/>
          <w:color w:val="000000" w:themeColor="text1"/>
        </w:rPr>
        <w:t>.</w:t>
      </w:r>
      <w:r w:rsidR="00F832BE" w:rsidRPr="004E08A3">
        <w:rPr>
          <w:rFonts w:ascii="Arial" w:hAnsi="Arial" w:cs="Arial"/>
          <w:color w:val="000000" w:themeColor="text1"/>
        </w:rPr>
        <w:t xml:space="preserve"> </w:t>
      </w:r>
      <w:r w:rsidR="008E5A25" w:rsidRPr="004E08A3">
        <w:rPr>
          <w:rFonts w:ascii="Arial" w:hAnsi="Arial" w:cs="Arial"/>
          <w:color w:val="000000" w:themeColor="text1"/>
        </w:rPr>
        <w:t>This process ensures the data remains accurate while also enabling the pursuit of new avenues as they arise from participants’ lived experiences.</w:t>
      </w:r>
      <w:r w:rsidR="0040683E" w:rsidRPr="004E08A3">
        <w:rPr>
          <w:rFonts w:ascii="Arial" w:hAnsi="Arial" w:cs="Arial"/>
          <w:color w:val="000000" w:themeColor="text1"/>
        </w:rPr>
        <w:t xml:space="preserve"> The study has a record of </w:t>
      </w:r>
      <w:r w:rsidR="00E5549C" w:rsidRPr="004E08A3">
        <w:rPr>
          <w:rFonts w:ascii="Arial" w:hAnsi="Arial" w:cs="Arial"/>
          <w:color w:val="000000" w:themeColor="text1"/>
        </w:rPr>
        <w:t xml:space="preserve">the data and changes made throughout its </w:t>
      </w:r>
      <w:r w:rsidR="00702D6D" w:rsidRPr="004E08A3">
        <w:rPr>
          <w:rFonts w:ascii="Arial" w:hAnsi="Arial" w:cs="Arial"/>
          <w:color w:val="000000" w:themeColor="text1"/>
        </w:rPr>
        <w:t>writing and</w:t>
      </w:r>
      <w:r w:rsidR="00C05128" w:rsidRPr="004E08A3">
        <w:rPr>
          <w:rFonts w:ascii="Arial" w:hAnsi="Arial" w:cs="Arial"/>
          <w:color w:val="000000" w:themeColor="text1"/>
        </w:rPr>
        <w:t xml:space="preserve"> has broken down its data collection method</w:t>
      </w:r>
      <w:sdt>
        <w:sdtPr>
          <w:rPr>
            <w:rFonts w:ascii="Arial" w:hAnsi="Arial" w:cs="Arial"/>
            <w:color w:val="000000" w:themeColor="text1"/>
          </w:rPr>
          <w:id w:val="1776292582"/>
          <w:citation/>
        </w:sdtPr>
        <w:sdtEndPr/>
        <w:sdtContent>
          <w:r w:rsidR="00A53BDF" w:rsidRPr="004E08A3">
            <w:rPr>
              <w:rFonts w:ascii="Arial" w:hAnsi="Arial" w:cs="Arial"/>
              <w:color w:val="000000" w:themeColor="text1"/>
            </w:rPr>
            <w:fldChar w:fldCharType="begin"/>
          </w:r>
          <w:r w:rsidR="00A53BDF" w:rsidRPr="004E08A3">
            <w:rPr>
              <w:rFonts w:ascii="Arial" w:hAnsi="Arial" w:cs="Arial"/>
              <w:color w:val="000000" w:themeColor="text1"/>
              <w:lang w:val="cy-GB"/>
            </w:rPr>
            <w:instrText xml:space="preserve"> CITATION Ser18 \l 1106 </w:instrText>
          </w:r>
          <w:r w:rsidR="00A53BDF" w:rsidRPr="004E08A3">
            <w:rPr>
              <w:rFonts w:ascii="Arial" w:hAnsi="Arial" w:cs="Arial"/>
              <w:color w:val="000000" w:themeColor="text1"/>
            </w:rPr>
            <w:fldChar w:fldCharType="separate"/>
          </w:r>
          <w:r w:rsidR="00A53BDF" w:rsidRPr="004E08A3">
            <w:rPr>
              <w:rFonts w:ascii="Arial" w:hAnsi="Arial" w:cs="Arial"/>
              <w:noProof/>
              <w:color w:val="000000" w:themeColor="text1"/>
              <w:lang w:val="cy-GB"/>
            </w:rPr>
            <w:t xml:space="preserve"> (Korstjens &amp; Moser, 2018)</w:t>
          </w:r>
          <w:r w:rsidR="00A53BDF" w:rsidRPr="004E08A3">
            <w:rPr>
              <w:rFonts w:ascii="Arial" w:hAnsi="Arial" w:cs="Arial"/>
              <w:color w:val="000000" w:themeColor="text1"/>
            </w:rPr>
            <w:fldChar w:fldCharType="end"/>
          </w:r>
        </w:sdtContent>
      </w:sdt>
      <w:r w:rsidR="00A53BDF" w:rsidRPr="004E08A3">
        <w:rPr>
          <w:rFonts w:ascii="Arial" w:hAnsi="Arial" w:cs="Arial"/>
          <w:color w:val="000000" w:themeColor="text1"/>
        </w:rPr>
        <w:t>.</w:t>
      </w:r>
    </w:p>
    <w:p w14:paraId="5F4A7F8F" w14:textId="0FFAD6C7" w:rsidR="00D963F2" w:rsidRPr="004E08A3" w:rsidRDefault="00D963F2" w:rsidP="00FD63FD">
      <w:pPr>
        <w:spacing w:line="480" w:lineRule="auto"/>
        <w:jc w:val="both"/>
        <w:rPr>
          <w:rFonts w:ascii="Arial" w:hAnsi="Arial" w:cs="Arial"/>
          <w:color w:val="000000" w:themeColor="text1"/>
        </w:rPr>
      </w:pPr>
    </w:p>
    <w:p w14:paraId="23D52E9A" w14:textId="4D2226FD" w:rsidR="00FD63FD" w:rsidRPr="004E08A3" w:rsidRDefault="00936263" w:rsidP="00936263">
      <w:pPr>
        <w:spacing w:line="480" w:lineRule="auto"/>
        <w:outlineLvl w:val="0"/>
        <w:rPr>
          <w:rFonts w:ascii="Arial" w:hAnsi="Arial" w:cs="Arial"/>
          <w:b/>
          <w:color w:val="000000" w:themeColor="text1"/>
          <w:sz w:val="36"/>
          <w:szCs w:val="36"/>
        </w:rPr>
      </w:pPr>
      <w:bookmarkStart w:id="43" w:name="_Toc205639638"/>
      <w:r w:rsidRPr="004E08A3">
        <w:rPr>
          <w:rFonts w:ascii="Arial" w:hAnsi="Arial" w:cs="Arial"/>
          <w:b/>
          <w:bCs/>
          <w:color w:val="000000" w:themeColor="text1"/>
        </w:rPr>
        <w:t>3.9.2</w:t>
      </w:r>
      <w:r w:rsidR="00FD63FD" w:rsidRPr="004E08A3">
        <w:rPr>
          <w:rFonts w:ascii="Arial" w:hAnsi="Arial" w:cs="Arial"/>
          <w:b/>
          <w:bCs/>
          <w:color w:val="000000" w:themeColor="text1"/>
        </w:rPr>
        <w:t xml:space="preserve"> Transferability</w:t>
      </w:r>
      <w:bookmarkEnd w:id="43"/>
    </w:p>
    <w:p w14:paraId="446993F9" w14:textId="626B34BA" w:rsidR="00FD63FD" w:rsidRPr="004E08A3" w:rsidRDefault="00255301" w:rsidP="00FD63FD">
      <w:pPr>
        <w:spacing w:line="480" w:lineRule="auto"/>
        <w:jc w:val="both"/>
        <w:rPr>
          <w:rFonts w:ascii="Arial" w:hAnsi="Arial" w:cs="Arial"/>
          <w:color w:val="000000" w:themeColor="text1"/>
        </w:rPr>
      </w:pPr>
      <w:r w:rsidRPr="004E08A3">
        <w:rPr>
          <w:rFonts w:ascii="Arial" w:hAnsi="Arial" w:cs="Arial"/>
          <w:color w:val="000000" w:themeColor="text1"/>
        </w:rPr>
        <w:t xml:space="preserve">Transferability refers to the extent to which findings can be applied to other contexts </w:t>
      </w:r>
      <w:sdt>
        <w:sdtPr>
          <w:rPr>
            <w:rFonts w:ascii="Arial" w:hAnsi="Arial" w:cs="Arial"/>
            <w:color w:val="000000" w:themeColor="text1"/>
          </w:rPr>
          <w:id w:val="-1958397822"/>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Lin85 \l 1106 </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(Lincoln,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1985)</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 xml:space="preserve">. </w:t>
      </w:r>
      <w:r w:rsidR="000731A1" w:rsidRPr="004E08A3">
        <w:rPr>
          <w:rFonts w:ascii="Arial" w:hAnsi="Arial" w:cs="Arial"/>
          <w:color w:val="000000" w:themeColor="text1"/>
        </w:rPr>
        <w:t>The data itself will be relevant to the county, so it may not be the most applicable to every place in the UK, such as urban areas, but could be useful for other counties that are similar, such as other rural counties with large Welsh-speaking populations</w:t>
      </w:r>
      <w:sdt>
        <w:sdtPr>
          <w:rPr>
            <w:rFonts w:ascii="Arial" w:hAnsi="Arial" w:cs="Arial"/>
            <w:color w:val="000000" w:themeColor="text1"/>
          </w:rPr>
          <w:id w:val="1807896445"/>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Jam25 \l 1106 </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 (Drisko, 2025)</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w:t>
      </w:r>
      <w:r w:rsidR="00FC3BB3" w:rsidRPr="004E08A3">
        <w:rPr>
          <w:rFonts w:ascii="Arial" w:hAnsi="Arial" w:cs="Arial"/>
          <w:color w:val="000000" w:themeColor="text1"/>
        </w:rPr>
        <w:t xml:space="preserve"> This lack of transferability is not unusual in qualitative research, as it is not the main focus; this is the case with this study, as its aim is centred on making recommendations to the local authority </w:t>
      </w:r>
      <w:sdt>
        <w:sdtPr>
          <w:rPr>
            <w:rFonts w:ascii="Arial" w:hAnsi="Arial" w:cs="Arial"/>
            <w:color w:val="000000" w:themeColor="text1"/>
          </w:rPr>
          <w:id w:val="752323238"/>
          <w:citation/>
        </w:sdtPr>
        <w:sdtEndPr/>
        <w:sdtContent>
          <w:r w:rsidR="00FD63FD" w:rsidRPr="004E08A3">
            <w:rPr>
              <w:rFonts w:ascii="Arial" w:hAnsi="Arial" w:cs="Arial"/>
              <w:color w:val="000000" w:themeColor="text1"/>
            </w:rPr>
            <w:fldChar w:fldCharType="begin"/>
          </w:r>
          <w:r w:rsidR="00FD63FD" w:rsidRPr="004E08A3">
            <w:rPr>
              <w:rFonts w:ascii="Arial" w:hAnsi="Arial" w:cs="Arial"/>
              <w:color w:val="000000" w:themeColor="text1"/>
            </w:rPr>
            <w:instrText xml:space="preserve"> CITATION Jam25 \l 1106 </w:instrText>
          </w:r>
          <w:r w:rsidR="00FD63FD" w:rsidRPr="004E08A3">
            <w:rPr>
              <w:rFonts w:ascii="Arial" w:hAnsi="Arial" w:cs="Arial"/>
              <w:color w:val="000000" w:themeColor="text1"/>
            </w:rPr>
            <w:fldChar w:fldCharType="separate"/>
          </w:r>
          <w:r w:rsidR="004D4E56" w:rsidRPr="004E08A3">
            <w:rPr>
              <w:rFonts w:ascii="Arial" w:hAnsi="Arial" w:cs="Arial"/>
              <w:noProof/>
              <w:color w:val="000000" w:themeColor="text1"/>
            </w:rPr>
            <w:t>(Drisko, 2025)</w:t>
          </w:r>
          <w:r w:rsidR="00FD63FD" w:rsidRPr="004E08A3">
            <w:rPr>
              <w:rFonts w:ascii="Arial" w:hAnsi="Arial" w:cs="Arial"/>
              <w:color w:val="000000" w:themeColor="text1"/>
            </w:rPr>
            <w:fldChar w:fldCharType="end"/>
          </w:r>
        </w:sdtContent>
      </w:sdt>
      <w:r w:rsidR="00FD63FD" w:rsidRPr="004E08A3">
        <w:rPr>
          <w:rFonts w:ascii="Arial" w:hAnsi="Arial" w:cs="Arial"/>
          <w:color w:val="000000" w:themeColor="text1"/>
        </w:rPr>
        <w:t>.</w:t>
      </w:r>
      <w:r w:rsidR="00E02E58" w:rsidRPr="004E08A3">
        <w:rPr>
          <w:rFonts w:ascii="Arial" w:hAnsi="Arial" w:cs="Arial"/>
          <w:color w:val="000000" w:themeColor="text1"/>
        </w:rPr>
        <w:t xml:space="preserve"> </w:t>
      </w:r>
      <w:r w:rsidR="00EE16C8" w:rsidRPr="004E08A3">
        <w:rPr>
          <w:rFonts w:ascii="Arial" w:hAnsi="Arial" w:cs="Arial"/>
          <w:color w:val="000000" w:themeColor="text1"/>
        </w:rPr>
        <w:t>However,</w:t>
      </w:r>
      <w:r w:rsidR="00E02E58" w:rsidRPr="004E08A3">
        <w:rPr>
          <w:rFonts w:ascii="Arial" w:hAnsi="Arial" w:cs="Arial"/>
          <w:color w:val="000000" w:themeColor="text1"/>
        </w:rPr>
        <w:t xml:space="preserve"> the methodological process can be transferred to other studies</w:t>
      </w:r>
      <w:r w:rsidR="00EE16C8" w:rsidRPr="004E08A3">
        <w:rPr>
          <w:rFonts w:ascii="Arial" w:hAnsi="Arial" w:cs="Arial"/>
          <w:color w:val="000000" w:themeColor="text1"/>
        </w:rPr>
        <w:t xml:space="preserve">. </w:t>
      </w:r>
    </w:p>
    <w:p w14:paraId="0720D90E" w14:textId="77777777" w:rsidR="00EE16C8" w:rsidRPr="004E08A3" w:rsidRDefault="00EE16C8" w:rsidP="00FD63FD">
      <w:pPr>
        <w:spacing w:line="480" w:lineRule="auto"/>
        <w:jc w:val="both"/>
        <w:rPr>
          <w:rFonts w:ascii="Arial" w:hAnsi="Arial" w:cs="Arial"/>
          <w:color w:val="000000" w:themeColor="text1"/>
        </w:rPr>
      </w:pPr>
    </w:p>
    <w:p w14:paraId="215EA2FB" w14:textId="47AF48BC" w:rsidR="00FD63FD" w:rsidRPr="004E08A3" w:rsidRDefault="00936263" w:rsidP="00936263">
      <w:pPr>
        <w:spacing w:line="480" w:lineRule="auto"/>
        <w:outlineLvl w:val="0"/>
        <w:rPr>
          <w:rFonts w:ascii="Arial" w:hAnsi="Arial" w:cs="Arial"/>
          <w:b/>
          <w:bCs/>
          <w:color w:val="000000" w:themeColor="text1"/>
          <w:sz w:val="28"/>
          <w:szCs w:val="28"/>
        </w:rPr>
      </w:pPr>
      <w:bookmarkStart w:id="44" w:name="_Toc205639639"/>
      <w:r w:rsidRPr="004E08A3">
        <w:rPr>
          <w:rFonts w:ascii="Arial" w:hAnsi="Arial" w:cs="Arial"/>
          <w:b/>
          <w:bCs/>
          <w:color w:val="000000" w:themeColor="text1"/>
          <w:sz w:val="28"/>
          <w:szCs w:val="28"/>
        </w:rPr>
        <w:t xml:space="preserve">3.10 </w:t>
      </w:r>
      <w:r w:rsidR="00FD63FD" w:rsidRPr="004E08A3">
        <w:rPr>
          <w:rFonts w:ascii="Arial" w:hAnsi="Arial" w:cs="Arial"/>
          <w:b/>
          <w:bCs/>
          <w:color w:val="000000" w:themeColor="text1"/>
          <w:sz w:val="28"/>
          <w:szCs w:val="28"/>
        </w:rPr>
        <w:t>Data Analysis</w:t>
      </w:r>
      <w:bookmarkEnd w:id="44"/>
    </w:p>
    <w:p w14:paraId="469F43C3" w14:textId="0921AF23" w:rsidR="00FD63FD" w:rsidRPr="004E08A3" w:rsidRDefault="00FD63FD" w:rsidP="00936263">
      <w:pPr>
        <w:spacing w:line="480" w:lineRule="auto"/>
        <w:outlineLvl w:val="0"/>
        <w:rPr>
          <w:rFonts w:ascii="Arial" w:hAnsi="Arial" w:cs="Arial"/>
          <w:b/>
          <w:color w:val="000000" w:themeColor="text1"/>
          <w:sz w:val="36"/>
          <w:szCs w:val="36"/>
        </w:rPr>
      </w:pPr>
      <w:bookmarkStart w:id="45" w:name="_Toc205639640"/>
      <w:r w:rsidRPr="004E08A3">
        <w:rPr>
          <w:rFonts w:ascii="Arial" w:hAnsi="Arial" w:cs="Arial"/>
          <w:b/>
          <w:bCs/>
          <w:color w:val="000000" w:themeColor="text1"/>
        </w:rPr>
        <w:t>3.</w:t>
      </w:r>
      <w:r w:rsidR="00F9022F" w:rsidRPr="004E08A3">
        <w:rPr>
          <w:rFonts w:ascii="Arial" w:hAnsi="Arial" w:cs="Arial"/>
          <w:b/>
          <w:bCs/>
          <w:color w:val="000000" w:themeColor="text1"/>
        </w:rPr>
        <w:t>10</w:t>
      </w:r>
      <w:r w:rsidRPr="004E08A3">
        <w:rPr>
          <w:rFonts w:ascii="Arial" w:hAnsi="Arial" w:cs="Arial"/>
          <w:b/>
          <w:bCs/>
          <w:color w:val="000000" w:themeColor="text1"/>
        </w:rPr>
        <w:t>.1 Thematic Analysis</w:t>
      </w:r>
      <w:bookmarkEnd w:id="45"/>
    </w:p>
    <w:p w14:paraId="073A2E7F" w14:textId="76484201" w:rsidR="008D1B8E" w:rsidRPr="004E08A3" w:rsidRDefault="00193C71" w:rsidP="00FD63FD">
      <w:pPr>
        <w:spacing w:line="480" w:lineRule="auto"/>
        <w:jc w:val="both"/>
        <w:rPr>
          <w:rFonts w:ascii="Arial" w:hAnsi="Arial" w:cs="Arial"/>
          <w:bCs/>
          <w:color w:val="000000" w:themeColor="text1"/>
        </w:rPr>
      </w:pPr>
      <w:r w:rsidRPr="004E08A3">
        <w:rPr>
          <w:rFonts w:ascii="Arial" w:hAnsi="Arial" w:cs="Arial"/>
          <w:color w:val="000000" w:themeColor="text1"/>
        </w:rPr>
        <w:t>Thematic analysis is the approach of finding themes within data,</w:t>
      </w:r>
      <w:r w:rsidR="00702D6D" w:rsidRPr="004E08A3">
        <w:rPr>
          <w:rFonts w:ascii="Arial" w:hAnsi="Arial" w:cs="Arial"/>
          <w:color w:val="000000" w:themeColor="text1"/>
        </w:rPr>
        <w:t xml:space="preserve"> </w:t>
      </w:r>
      <w:proofErr w:type="gramStart"/>
      <w:r w:rsidR="00702D6D" w:rsidRPr="004E08A3">
        <w:rPr>
          <w:rFonts w:ascii="Arial" w:hAnsi="Arial" w:cs="Arial"/>
          <w:color w:val="000000" w:themeColor="text1"/>
        </w:rPr>
        <w:t xml:space="preserve">and </w:t>
      </w:r>
      <w:r w:rsidRPr="004E08A3">
        <w:rPr>
          <w:rFonts w:ascii="Arial" w:hAnsi="Arial" w:cs="Arial"/>
          <w:color w:val="000000" w:themeColor="text1"/>
        </w:rPr>
        <w:t xml:space="preserve"> allowing</w:t>
      </w:r>
      <w:proofErr w:type="gramEnd"/>
      <w:r w:rsidRPr="004E08A3">
        <w:rPr>
          <w:rFonts w:ascii="Arial" w:hAnsi="Arial" w:cs="Arial"/>
          <w:color w:val="000000" w:themeColor="text1"/>
        </w:rPr>
        <w:t xml:space="preserve"> new insights to emerge </w:t>
      </w:r>
      <w:sdt>
        <w:sdtPr>
          <w:rPr>
            <w:rFonts w:ascii="Arial" w:hAnsi="Arial" w:cs="Arial"/>
            <w:color w:val="000000" w:themeColor="text1"/>
          </w:rPr>
          <w:id w:val="99159582"/>
          <w:citation/>
        </w:sdtPr>
        <w:sdtEndPr/>
        <w:sdtContent>
          <w:r w:rsidR="00184FFA" w:rsidRPr="004E08A3">
            <w:rPr>
              <w:rFonts w:ascii="Arial" w:hAnsi="Arial" w:cs="Arial"/>
              <w:color w:val="000000" w:themeColor="text1"/>
            </w:rPr>
            <w:fldChar w:fldCharType="begin"/>
          </w:r>
          <w:r w:rsidR="00184FFA" w:rsidRPr="004E08A3">
            <w:rPr>
              <w:rFonts w:ascii="Arial" w:hAnsi="Arial" w:cs="Arial"/>
              <w:color w:val="000000" w:themeColor="text1"/>
              <w:lang w:val="cy-GB"/>
            </w:rPr>
            <w:instrText xml:space="preserve"> CITATION Nae23 \l 1106 </w:instrText>
          </w:r>
          <w:r w:rsidR="00184FFA"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(Naeem,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2023)</w:t>
          </w:r>
          <w:r w:rsidR="00184FFA" w:rsidRPr="004E08A3">
            <w:rPr>
              <w:rFonts w:ascii="Arial" w:hAnsi="Arial" w:cs="Arial"/>
              <w:color w:val="000000" w:themeColor="text1"/>
            </w:rPr>
            <w:fldChar w:fldCharType="end"/>
          </w:r>
        </w:sdtContent>
      </w:sdt>
      <w:r w:rsidR="004679DA" w:rsidRPr="004E08A3">
        <w:rPr>
          <w:rFonts w:ascii="Arial" w:hAnsi="Arial" w:cs="Arial"/>
          <w:color w:val="000000" w:themeColor="text1"/>
        </w:rPr>
        <w:t xml:space="preserve">. </w:t>
      </w:r>
      <w:r w:rsidR="007351D2" w:rsidRPr="004E08A3">
        <w:rPr>
          <w:rFonts w:ascii="Arial" w:hAnsi="Arial" w:cs="Arial"/>
          <w:color w:val="000000" w:themeColor="text1"/>
        </w:rPr>
        <w:t>The mixed-method research was gathered using the questionnaire and the semi-structured interview with the focus group. The questionnaire collected quantitative data as well as some qualitative data. The focus group was the source of most of the qualitative data. As a mixed-method approach was used to gather data, mixed methods were also used to explore the data. Inductive and deductive reasoning was used: deductive reasoning involves observing existing factors, while inductive reasoning focuses on discovering new factors</w:t>
      </w:r>
      <w:sdt>
        <w:sdtPr>
          <w:rPr>
            <w:rFonts w:ascii="Arial" w:hAnsi="Arial" w:cs="Arial"/>
            <w:color w:val="000000" w:themeColor="text1"/>
          </w:rPr>
          <w:id w:val="-605733170"/>
          <w:citation/>
        </w:sdtPr>
        <w:sdtEndPr/>
        <w:sdtContent>
          <w:r w:rsidR="00B422EE" w:rsidRPr="004E08A3">
            <w:rPr>
              <w:rFonts w:ascii="Arial" w:hAnsi="Arial" w:cs="Arial"/>
              <w:color w:val="000000" w:themeColor="text1"/>
            </w:rPr>
            <w:fldChar w:fldCharType="begin"/>
          </w:r>
          <w:r w:rsidR="00B422EE" w:rsidRPr="004E08A3">
            <w:rPr>
              <w:rFonts w:ascii="Arial" w:hAnsi="Arial" w:cs="Arial"/>
              <w:color w:val="000000" w:themeColor="text1"/>
              <w:lang w:val="cy-GB"/>
            </w:rPr>
            <w:instrText xml:space="preserve"> CITATION Kev23 \l 1106 </w:instrText>
          </w:r>
          <w:r w:rsidR="00B422EE"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 xml:space="preserve"> (Proudfoot, 2023)</w:t>
          </w:r>
          <w:r w:rsidR="00B422EE" w:rsidRPr="004E08A3">
            <w:rPr>
              <w:rFonts w:ascii="Arial" w:hAnsi="Arial" w:cs="Arial"/>
              <w:color w:val="000000" w:themeColor="text1"/>
            </w:rPr>
            <w:fldChar w:fldCharType="end"/>
          </w:r>
        </w:sdtContent>
      </w:sdt>
      <w:r w:rsidR="00B422EE" w:rsidRPr="004E08A3">
        <w:rPr>
          <w:rFonts w:ascii="Arial" w:hAnsi="Arial" w:cs="Arial"/>
          <w:color w:val="000000" w:themeColor="text1"/>
        </w:rPr>
        <w:t>.</w:t>
      </w:r>
      <w:r w:rsidR="00B843E4" w:rsidRPr="004E08A3">
        <w:rPr>
          <w:rFonts w:ascii="Arial" w:hAnsi="Arial" w:cs="Arial"/>
          <w:color w:val="000000" w:themeColor="text1"/>
        </w:rPr>
        <w:t xml:space="preserve"> </w:t>
      </w:r>
      <w:r w:rsidR="00C36C4C" w:rsidRPr="004E08A3">
        <w:rPr>
          <w:rFonts w:ascii="Arial" w:hAnsi="Arial" w:cs="Arial"/>
          <w:color w:val="000000" w:themeColor="text1"/>
        </w:rPr>
        <w:t xml:space="preserve"> Braun and Clarke’s six-step process for thematic analysis was used to analyse the data </w:t>
      </w:r>
      <w:sdt>
        <w:sdtPr>
          <w:rPr>
            <w:rFonts w:ascii="Arial" w:hAnsi="Arial" w:cs="Arial"/>
            <w:color w:val="000000" w:themeColor="text1"/>
          </w:rPr>
          <w:id w:val="-1295983279"/>
          <w:citation/>
        </w:sdtPr>
        <w:sdtEndPr/>
        <w:sdtContent>
          <w:r w:rsidR="00A77CC3" w:rsidRPr="004E08A3">
            <w:rPr>
              <w:rFonts w:ascii="Arial" w:hAnsi="Arial" w:cs="Arial"/>
              <w:color w:val="000000" w:themeColor="text1"/>
            </w:rPr>
            <w:fldChar w:fldCharType="begin"/>
          </w:r>
          <w:r w:rsidR="00A77CC3" w:rsidRPr="004E08A3">
            <w:rPr>
              <w:rFonts w:ascii="Arial" w:hAnsi="Arial" w:cs="Arial"/>
              <w:color w:val="000000" w:themeColor="text1"/>
              <w:lang w:val="cy-GB"/>
            </w:rPr>
            <w:instrText xml:space="preserve"> CITATION Bra06 \l 1106 </w:instrText>
          </w:r>
          <w:r w:rsidR="00A77CC3"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(Braun &amp; Clarke, 2006)</w:t>
          </w:r>
          <w:r w:rsidR="00A77CC3" w:rsidRPr="004E08A3">
            <w:rPr>
              <w:rFonts w:ascii="Arial" w:hAnsi="Arial" w:cs="Arial"/>
              <w:color w:val="000000" w:themeColor="text1"/>
            </w:rPr>
            <w:fldChar w:fldCharType="end"/>
          </w:r>
        </w:sdtContent>
      </w:sdt>
      <w:r w:rsidR="00A77CC3" w:rsidRPr="004E08A3">
        <w:rPr>
          <w:rFonts w:ascii="Arial" w:hAnsi="Arial" w:cs="Arial"/>
          <w:color w:val="000000" w:themeColor="text1"/>
        </w:rPr>
        <w:t xml:space="preserve">. </w:t>
      </w:r>
      <w:r w:rsidR="000472BD" w:rsidRPr="004E08A3">
        <w:rPr>
          <w:rFonts w:ascii="Arial" w:hAnsi="Arial" w:cs="Arial"/>
          <w:color w:val="000000" w:themeColor="text1"/>
        </w:rPr>
        <w:t xml:space="preserve"> </w:t>
      </w:r>
      <w:r w:rsidR="00C16991" w:rsidRPr="004E08A3">
        <w:rPr>
          <w:rFonts w:ascii="Arial" w:hAnsi="Arial" w:cs="Arial"/>
          <w:color w:val="000000" w:themeColor="text1"/>
        </w:rPr>
        <w:t xml:space="preserve">These two approaches were merged, as each theme that emerged from the data was compared to existing research on the topic to examine how it fit with current literature, allowing the study to use the benefits of both methods </w:t>
      </w:r>
      <w:sdt>
        <w:sdtPr>
          <w:rPr>
            <w:rFonts w:ascii="Arial" w:hAnsi="Arial" w:cs="Arial"/>
            <w:color w:val="000000" w:themeColor="text1"/>
          </w:rPr>
          <w:id w:val="21762367"/>
          <w:citation/>
        </w:sdtPr>
        <w:sdtEndPr/>
        <w:sdtContent>
          <w:r w:rsidR="005E5523" w:rsidRPr="004E08A3">
            <w:rPr>
              <w:rFonts w:ascii="Arial" w:hAnsi="Arial" w:cs="Arial"/>
              <w:color w:val="000000" w:themeColor="text1"/>
            </w:rPr>
            <w:fldChar w:fldCharType="begin"/>
          </w:r>
          <w:r w:rsidR="005E5523" w:rsidRPr="004E08A3">
            <w:rPr>
              <w:rFonts w:ascii="Arial" w:hAnsi="Arial" w:cs="Arial"/>
              <w:color w:val="000000" w:themeColor="text1"/>
              <w:lang w:val="cy-GB"/>
            </w:rPr>
            <w:instrText xml:space="preserve"> CITATION Kev23 \l 1106 </w:instrText>
          </w:r>
          <w:r w:rsidR="005E5523" w:rsidRPr="004E08A3">
            <w:rPr>
              <w:rFonts w:ascii="Arial" w:hAnsi="Arial" w:cs="Arial"/>
              <w:color w:val="000000" w:themeColor="text1"/>
            </w:rPr>
            <w:fldChar w:fldCharType="separate"/>
          </w:r>
          <w:r w:rsidR="004D4E56" w:rsidRPr="004E08A3">
            <w:rPr>
              <w:rFonts w:ascii="Arial" w:hAnsi="Arial" w:cs="Arial"/>
              <w:noProof/>
              <w:color w:val="000000" w:themeColor="text1"/>
              <w:lang w:val="cy-GB"/>
            </w:rPr>
            <w:t>(Proudfoot, 2023)</w:t>
          </w:r>
          <w:r w:rsidR="005E5523" w:rsidRPr="004E08A3">
            <w:rPr>
              <w:rFonts w:ascii="Arial" w:hAnsi="Arial" w:cs="Arial"/>
              <w:color w:val="000000" w:themeColor="text1"/>
            </w:rPr>
            <w:fldChar w:fldCharType="end"/>
          </w:r>
        </w:sdtContent>
      </w:sdt>
      <w:r w:rsidR="005E5523" w:rsidRPr="004E08A3">
        <w:rPr>
          <w:rFonts w:ascii="Arial" w:hAnsi="Arial" w:cs="Arial"/>
          <w:color w:val="000000" w:themeColor="text1"/>
        </w:rPr>
        <w:t>.</w:t>
      </w:r>
      <w:r w:rsidR="008D1B8E" w:rsidRPr="004E08A3">
        <w:rPr>
          <w:rFonts w:ascii="Arial" w:hAnsi="Arial" w:cs="Arial"/>
          <w:color w:val="000000" w:themeColor="text1"/>
        </w:rPr>
        <w:t xml:space="preserve"> </w:t>
      </w:r>
      <w:r w:rsidR="008D1B8E" w:rsidRPr="004E08A3">
        <w:rPr>
          <w:rFonts w:ascii="Arial" w:hAnsi="Arial" w:cs="Arial"/>
          <w:bCs/>
          <w:color w:val="000000" w:themeColor="text1"/>
        </w:rPr>
        <w:t xml:space="preserve"> Attention was paid especially. to any intersectionality of the experiences to ensure that this was considered throughout</w:t>
      </w:r>
      <w:r w:rsidR="00702D6D" w:rsidRPr="004E08A3">
        <w:rPr>
          <w:rFonts w:ascii="Arial" w:hAnsi="Arial" w:cs="Arial"/>
          <w:bCs/>
          <w:color w:val="000000" w:themeColor="text1"/>
        </w:rPr>
        <w:t xml:space="preserve"> </w:t>
      </w:r>
      <w:sdt>
        <w:sdtPr>
          <w:rPr>
            <w:rFonts w:ascii="Arial" w:hAnsi="Arial" w:cs="Arial"/>
            <w:bCs/>
            <w:color w:val="000000" w:themeColor="text1"/>
          </w:rPr>
          <w:id w:val="-1014607990"/>
          <w:citation/>
        </w:sdtPr>
        <w:sdtContent>
          <w:r w:rsidR="00702D6D" w:rsidRPr="004E08A3">
            <w:rPr>
              <w:rFonts w:ascii="Arial" w:hAnsi="Arial" w:cs="Arial"/>
              <w:bCs/>
              <w:color w:val="000000" w:themeColor="text1"/>
            </w:rPr>
            <w:fldChar w:fldCharType="begin"/>
          </w:r>
          <w:r w:rsidR="00702D6D" w:rsidRPr="004E08A3">
            <w:rPr>
              <w:rFonts w:ascii="Arial" w:hAnsi="Arial" w:cs="Arial"/>
              <w:bCs/>
              <w:color w:val="000000" w:themeColor="text1"/>
              <w:lang w:val="cy-GB"/>
            </w:rPr>
            <w:instrText xml:space="preserve"> CITATION Bra06 \l 1106 </w:instrText>
          </w:r>
          <w:r w:rsidR="00702D6D" w:rsidRPr="004E08A3">
            <w:rPr>
              <w:rFonts w:ascii="Arial" w:hAnsi="Arial" w:cs="Arial"/>
              <w:bCs/>
              <w:color w:val="000000" w:themeColor="text1"/>
            </w:rPr>
            <w:fldChar w:fldCharType="separate"/>
          </w:r>
          <w:r w:rsidR="00702D6D" w:rsidRPr="004E08A3">
            <w:rPr>
              <w:rFonts w:ascii="Arial" w:hAnsi="Arial" w:cs="Arial"/>
              <w:bCs/>
              <w:noProof/>
              <w:color w:val="000000" w:themeColor="text1"/>
              <w:lang w:val="cy-GB"/>
            </w:rPr>
            <w:t xml:space="preserve"> </w:t>
          </w:r>
          <w:r w:rsidR="00702D6D" w:rsidRPr="004E08A3">
            <w:rPr>
              <w:rFonts w:ascii="Arial" w:hAnsi="Arial" w:cs="Arial"/>
              <w:noProof/>
              <w:color w:val="000000" w:themeColor="text1"/>
              <w:lang w:val="cy-GB"/>
            </w:rPr>
            <w:t>(Braun &amp; Clarke, 2006)</w:t>
          </w:r>
          <w:r w:rsidR="00702D6D" w:rsidRPr="004E08A3">
            <w:rPr>
              <w:rFonts w:ascii="Arial" w:hAnsi="Arial" w:cs="Arial"/>
              <w:bCs/>
              <w:color w:val="000000" w:themeColor="text1"/>
            </w:rPr>
            <w:fldChar w:fldCharType="end"/>
          </w:r>
        </w:sdtContent>
      </w:sdt>
      <w:r w:rsidR="008D1B8E" w:rsidRPr="004E08A3">
        <w:rPr>
          <w:rFonts w:ascii="Arial" w:hAnsi="Arial" w:cs="Arial"/>
          <w:bCs/>
          <w:color w:val="000000" w:themeColor="text1"/>
        </w:rPr>
        <w:t>.</w:t>
      </w:r>
    </w:p>
    <w:p w14:paraId="3A8761F0" w14:textId="50FAD146" w:rsidR="00FD63FD" w:rsidRPr="004E08A3" w:rsidRDefault="00FD63FD" w:rsidP="00936263">
      <w:pPr>
        <w:spacing w:line="480" w:lineRule="auto"/>
        <w:outlineLvl w:val="0"/>
        <w:rPr>
          <w:rFonts w:ascii="Arial" w:hAnsi="Arial" w:cs="Arial"/>
          <w:b/>
          <w:bCs/>
          <w:color w:val="000000" w:themeColor="text1"/>
        </w:rPr>
      </w:pPr>
      <w:bookmarkStart w:id="46" w:name="_Toc205639641"/>
      <w:r w:rsidRPr="004E08A3">
        <w:rPr>
          <w:rFonts w:ascii="Arial" w:hAnsi="Arial" w:cs="Arial"/>
          <w:b/>
          <w:bCs/>
          <w:color w:val="000000" w:themeColor="text1"/>
        </w:rPr>
        <w:t>3.</w:t>
      </w:r>
      <w:r w:rsidR="00F9022F" w:rsidRPr="004E08A3">
        <w:rPr>
          <w:rFonts w:ascii="Arial" w:hAnsi="Arial" w:cs="Arial"/>
          <w:b/>
          <w:bCs/>
          <w:color w:val="000000" w:themeColor="text1"/>
        </w:rPr>
        <w:t>10</w:t>
      </w:r>
      <w:r w:rsidRPr="004E08A3">
        <w:rPr>
          <w:rFonts w:ascii="Arial" w:hAnsi="Arial" w:cs="Arial"/>
          <w:b/>
          <w:bCs/>
          <w:color w:val="000000" w:themeColor="text1"/>
        </w:rPr>
        <w:t xml:space="preserve">.2 </w:t>
      </w:r>
      <w:r w:rsidR="00A35515" w:rsidRPr="004E08A3">
        <w:rPr>
          <w:rFonts w:ascii="Arial" w:hAnsi="Arial" w:cs="Arial"/>
          <w:b/>
          <w:bCs/>
          <w:color w:val="000000" w:themeColor="text1"/>
        </w:rPr>
        <w:t>Quantitative</w:t>
      </w:r>
      <w:r w:rsidRPr="004E08A3">
        <w:rPr>
          <w:rFonts w:ascii="Arial" w:hAnsi="Arial" w:cs="Arial"/>
          <w:b/>
          <w:bCs/>
          <w:color w:val="000000" w:themeColor="text1"/>
        </w:rPr>
        <w:t xml:space="preserve"> Analysis</w:t>
      </w:r>
      <w:bookmarkEnd w:id="46"/>
    </w:p>
    <w:p w14:paraId="431FA28D" w14:textId="19BE108E" w:rsidR="00800412" w:rsidRPr="004E08A3" w:rsidRDefault="00800412" w:rsidP="00800412">
      <w:pPr>
        <w:tabs>
          <w:tab w:val="left" w:pos="1695"/>
        </w:tabs>
        <w:spacing w:line="480" w:lineRule="auto"/>
        <w:jc w:val="both"/>
        <w:rPr>
          <w:rFonts w:ascii="Arial" w:hAnsi="Arial" w:cs="Arial"/>
          <w:bCs/>
          <w:color w:val="000000" w:themeColor="text1"/>
        </w:rPr>
      </w:pPr>
      <w:r w:rsidRPr="004E08A3">
        <w:rPr>
          <w:rFonts w:ascii="Arial" w:hAnsi="Arial" w:cs="Arial"/>
          <w:bCs/>
          <w:color w:val="000000" w:themeColor="text1"/>
        </w:rPr>
        <w:t>Quantitative data was collected using the questionnaire, w</w:t>
      </w:r>
      <w:r w:rsidR="006C41AB" w:rsidRPr="004E08A3">
        <w:rPr>
          <w:rFonts w:ascii="Arial" w:hAnsi="Arial" w:cs="Arial"/>
          <w:bCs/>
          <w:color w:val="000000" w:themeColor="text1"/>
        </w:rPr>
        <w:t xml:space="preserve">ith </w:t>
      </w:r>
      <w:r w:rsidR="00C74B36" w:rsidRPr="004E08A3">
        <w:rPr>
          <w:rFonts w:ascii="Arial" w:hAnsi="Arial" w:cs="Arial"/>
          <w:bCs/>
          <w:color w:val="000000" w:themeColor="text1"/>
        </w:rPr>
        <w:t xml:space="preserve">a sample size of 12 it does not </w:t>
      </w:r>
      <w:r w:rsidR="000740CF" w:rsidRPr="004E08A3">
        <w:rPr>
          <w:rFonts w:ascii="Arial" w:hAnsi="Arial" w:cs="Arial"/>
          <w:bCs/>
          <w:color w:val="000000" w:themeColor="text1"/>
        </w:rPr>
        <w:t>permit for statistically significant conclusions</w:t>
      </w:r>
      <w:r w:rsidR="00E87DE6" w:rsidRPr="004E08A3">
        <w:rPr>
          <w:rFonts w:ascii="Arial" w:hAnsi="Arial" w:cs="Arial"/>
          <w:bCs/>
          <w:color w:val="000000" w:themeColor="text1"/>
        </w:rPr>
        <w:t xml:space="preserve">. </w:t>
      </w:r>
      <w:r w:rsidR="00111C8E" w:rsidRPr="004E08A3">
        <w:rPr>
          <w:rFonts w:ascii="Arial" w:hAnsi="Arial" w:cs="Arial"/>
          <w:bCs/>
          <w:color w:val="000000" w:themeColor="text1"/>
        </w:rPr>
        <w:t>However,</w:t>
      </w:r>
      <w:r w:rsidR="00E87DE6" w:rsidRPr="004E08A3">
        <w:rPr>
          <w:rFonts w:ascii="Arial" w:hAnsi="Arial" w:cs="Arial"/>
          <w:bCs/>
          <w:color w:val="000000" w:themeColor="text1"/>
        </w:rPr>
        <w:t xml:space="preserve"> it can still be utilised when working in tandem </w:t>
      </w:r>
      <w:r w:rsidR="00A35515" w:rsidRPr="004E08A3">
        <w:rPr>
          <w:rFonts w:ascii="Arial" w:hAnsi="Arial" w:cs="Arial"/>
          <w:bCs/>
          <w:color w:val="000000" w:themeColor="text1"/>
        </w:rPr>
        <w:t>with qua</w:t>
      </w:r>
      <w:r w:rsidR="00111C8E" w:rsidRPr="004E08A3">
        <w:rPr>
          <w:rFonts w:ascii="Arial" w:hAnsi="Arial" w:cs="Arial"/>
          <w:bCs/>
          <w:color w:val="000000" w:themeColor="text1"/>
        </w:rPr>
        <w:t xml:space="preserve">litative data which aligns with </w:t>
      </w:r>
      <w:r w:rsidR="00CB7F55" w:rsidRPr="004E08A3">
        <w:rPr>
          <w:rFonts w:ascii="Arial" w:hAnsi="Arial" w:cs="Arial"/>
          <w:bCs/>
          <w:color w:val="000000" w:themeColor="text1"/>
        </w:rPr>
        <w:t>pragmatic</w:t>
      </w:r>
      <w:r w:rsidR="00111C8E" w:rsidRPr="004E08A3">
        <w:rPr>
          <w:rFonts w:ascii="Arial" w:hAnsi="Arial" w:cs="Arial"/>
          <w:bCs/>
          <w:color w:val="000000" w:themeColor="text1"/>
        </w:rPr>
        <w:t xml:space="preserve"> practical </w:t>
      </w:r>
      <w:r w:rsidR="00820E96" w:rsidRPr="004E08A3">
        <w:rPr>
          <w:rFonts w:ascii="Arial" w:hAnsi="Arial" w:cs="Arial"/>
          <w:bCs/>
          <w:color w:val="000000" w:themeColor="text1"/>
        </w:rPr>
        <w:t>approach to research</w:t>
      </w:r>
      <w:sdt>
        <w:sdtPr>
          <w:rPr>
            <w:rFonts w:ascii="Arial" w:hAnsi="Arial" w:cs="Arial"/>
            <w:bCs/>
            <w:color w:val="000000" w:themeColor="text1"/>
          </w:rPr>
          <w:id w:val="443434691"/>
          <w:citation/>
        </w:sdtPr>
        <w:sdtEndPr/>
        <w:sdtContent>
          <w:r w:rsidR="009D57CC" w:rsidRPr="004E08A3">
            <w:rPr>
              <w:rFonts w:ascii="Arial" w:hAnsi="Arial" w:cs="Arial"/>
              <w:bCs/>
              <w:color w:val="000000" w:themeColor="text1"/>
            </w:rPr>
            <w:fldChar w:fldCharType="begin"/>
          </w:r>
          <w:r w:rsidR="009D57CC" w:rsidRPr="004E08A3">
            <w:rPr>
              <w:rFonts w:ascii="Arial" w:hAnsi="Arial" w:cs="Arial"/>
              <w:bCs/>
              <w:color w:val="000000" w:themeColor="text1"/>
              <w:lang w:val="cy-GB"/>
            </w:rPr>
            <w:instrText xml:space="preserve"> CITATION Mor17 \l 1106 </w:instrText>
          </w:r>
          <w:r w:rsidR="009D57CC" w:rsidRPr="004E08A3">
            <w:rPr>
              <w:rFonts w:ascii="Arial" w:hAnsi="Arial" w:cs="Arial"/>
              <w:bCs/>
              <w:color w:val="000000" w:themeColor="text1"/>
            </w:rPr>
            <w:fldChar w:fldCharType="separate"/>
          </w:r>
          <w:r w:rsidR="009D57CC" w:rsidRPr="004E08A3">
            <w:rPr>
              <w:rFonts w:ascii="Arial" w:hAnsi="Arial" w:cs="Arial"/>
              <w:bCs/>
              <w:noProof/>
              <w:color w:val="000000" w:themeColor="text1"/>
              <w:lang w:val="cy-GB"/>
            </w:rPr>
            <w:t xml:space="preserve"> </w:t>
          </w:r>
          <w:r w:rsidR="009D57CC" w:rsidRPr="004E08A3">
            <w:rPr>
              <w:rFonts w:ascii="Arial" w:hAnsi="Arial" w:cs="Arial"/>
              <w:noProof/>
              <w:color w:val="000000" w:themeColor="text1"/>
              <w:lang w:val="cy-GB"/>
            </w:rPr>
            <w:t>(Morgan, 2017)</w:t>
          </w:r>
          <w:r w:rsidR="009D57CC" w:rsidRPr="004E08A3">
            <w:rPr>
              <w:rFonts w:ascii="Arial" w:hAnsi="Arial" w:cs="Arial"/>
              <w:bCs/>
              <w:color w:val="000000" w:themeColor="text1"/>
            </w:rPr>
            <w:fldChar w:fldCharType="end"/>
          </w:r>
        </w:sdtContent>
      </w:sdt>
      <w:r w:rsidR="009D57CC" w:rsidRPr="004E08A3">
        <w:rPr>
          <w:rFonts w:ascii="Arial" w:hAnsi="Arial" w:cs="Arial"/>
          <w:bCs/>
          <w:color w:val="000000" w:themeColor="text1"/>
        </w:rPr>
        <w:t xml:space="preserve">. </w:t>
      </w:r>
      <w:r w:rsidR="00AB7946" w:rsidRPr="004E08A3">
        <w:rPr>
          <w:rFonts w:ascii="Arial" w:hAnsi="Arial" w:cs="Arial"/>
          <w:bCs/>
          <w:color w:val="000000" w:themeColor="text1"/>
        </w:rPr>
        <w:t xml:space="preserve"> This mixed methods allows the data types to be mixed to </w:t>
      </w:r>
      <w:r w:rsidR="00A648F9" w:rsidRPr="004E08A3">
        <w:rPr>
          <w:rFonts w:ascii="Arial" w:hAnsi="Arial" w:cs="Arial"/>
          <w:bCs/>
          <w:color w:val="000000" w:themeColor="text1"/>
        </w:rPr>
        <w:t>improve understanding, it is not just about statistics</w:t>
      </w:r>
      <w:sdt>
        <w:sdtPr>
          <w:rPr>
            <w:rFonts w:ascii="Arial" w:hAnsi="Arial" w:cs="Arial"/>
            <w:bCs/>
            <w:color w:val="000000" w:themeColor="text1"/>
          </w:rPr>
          <w:id w:val="1859842905"/>
          <w:citation/>
        </w:sdtPr>
        <w:sdtEndPr/>
        <w:sdtContent>
          <w:r w:rsidR="00BF784E" w:rsidRPr="004E08A3">
            <w:rPr>
              <w:rFonts w:ascii="Arial" w:hAnsi="Arial" w:cs="Arial"/>
              <w:bCs/>
              <w:color w:val="000000" w:themeColor="text1"/>
            </w:rPr>
            <w:fldChar w:fldCharType="begin"/>
          </w:r>
          <w:r w:rsidR="00BF784E" w:rsidRPr="004E08A3">
            <w:rPr>
              <w:rFonts w:ascii="Arial" w:hAnsi="Arial" w:cs="Arial"/>
              <w:bCs/>
              <w:color w:val="000000" w:themeColor="text1"/>
              <w:lang w:val="cy-GB"/>
            </w:rPr>
            <w:instrText xml:space="preserve"> CITATION Mor17 \l 1106 </w:instrText>
          </w:r>
          <w:r w:rsidR="00BF784E" w:rsidRPr="004E08A3">
            <w:rPr>
              <w:rFonts w:ascii="Arial" w:hAnsi="Arial" w:cs="Arial"/>
              <w:bCs/>
              <w:color w:val="000000" w:themeColor="text1"/>
            </w:rPr>
            <w:fldChar w:fldCharType="separate"/>
          </w:r>
          <w:r w:rsidR="00BF784E" w:rsidRPr="004E08A3">
            <w:rPr>
              <w:rFonts w:ascii="Arial" w:hAnsi="Arial" w:cs="Arial"/>
              <w:bCs/>
              <w:noProof/>
              <w:color w:val="000000" w:themeColor="text1"/>
              <w:lang w:val="cy-GB"/>
            </w:rPr>
            <w:t xml:space="preserve"> </w:t>
          </w:r>
          <w:r w:rsidR="00BF784E" w:rsidRPr="004E08A3">
            <w:rPr>
              <w:rFonts w:ascii="Arial" w:hAnsi="Arial" w:cs="Arial"/>
              <w:noProof/>
              <w:color w:val="000000" w:themeColor="text1"/>
              <w:lang w:val="cy-GB"/>
            </w:rPr>
            <w:t>(Morgan, 2017)</w:t>
          </w:r>
          <w:r w:rsidR="00BF784E" w:rsidRPr="004E08A3">
            <w:rPr>
              <w:rFonts w:ascii="Arial" w:hAnsi="Arial" w:cs="Arial"/>
              <w:bCs/>
              <w:color w:val="000000" w:themeColor="text1"/>
            </w:rPr>
            <w:fldChar w:fldCharType="end"/>
          </w:r>
        </w:sdtContent>
      </w:sdt>
      <w:r w:rsidR="00BF784E" w:rsidRPr="004E08A3">
        <w:rPr>
          <w:rFonts w:ascii="Arial" w:hAnsi="Arial" w:cs="Arial"/>
          <w:bCs/>
          <w:color w:val="000000" w:themeColor="text1"/>
        </w:rPr>
        <w:t>.</w:t>
      </w:r>
      <w:r w:rsidR="00CB7F55" w:rsidRPr="004E08A3">
        <w:rPr>
          <w:rFonts w:ascii="Arial" w:hAnsi="Arial" w:cs="Arial"/>
          <w:bCs/>
          <w:color w:val="000000" w:themeColor="text1"/>
        </w:rPr>
        <w:t xml:space="preserve"> This </w:t>
      </w:r>
      <w:r w:rsidR="002B3833" w:rsidRPr="004E08A3">
        <w:rPr>
          <w:rFonts w:ascii="Arial" w:hAnsi="Arial" w:cs="Arial"/>
          <w:bCs/>
          <w:color w:val="000000" w:themeColor="text1"/>
        </w:rPr>
        <w:t xml:space="preserve">is </w:t>
      </w:r>
      <w:r w:rsidR="00702D6D" w:rsidRPr="004E08A3">
        <w:rPr>
          <w:rFonts w:ascii="Arial" w:hAnsi="Arial" w:cs="Arial"/>
          <w:bCs/>
          <w:color w:val="000000" w:themeColor="text1"/>
        </w:rPr>
        <w:t>especially true</w:t>
      </w:r>
      <w:r w:rsidR="00CB7F55" w:rsidRPr="004E08A3">
        <w:rPr>
          <w:rFonts w:ascii="Arial" w:hAnsi="Arial" w:cs="Arial"/>
          <w:bCs/>
          <w:color w:val="000000" w:themeColor="text1"/>
        </w:rPr>
        <w:t xml:space="preserve"> </w:t>
      </w:r>
      <w:r w:rsidR="004003B1" w:rsidRPr="004E08A3">
        <w:rPr>
          <w:rFonts w:ascii="Arial" w:hAnsi="Arial" w:cs="Arial"/>
          <w:bCs/>
          <w:color w:val="000000" w:themeColor="text1"/>
        </w:rPr>
        <w:t xml:space="preserve">when a </w:t>
      </w:r>
      <w:r w:rsidR="00CB7F55" w:rsidRPr="004E08A3">
        <w:rPr>
          <w:rFonts w:ascii="Arial" w:hAnsi="Arial" w:cs="Arial"/>
          <w:bCs/>
          <w:color w:val="000000" w:themeColor="text1"/>
        </w:rPr>
        <w:t>study</w:t>
      </w:r>
      <w:r w:rsidR="004003B1" w:rsidRPr="004E08A3">
        <w:rPr>
          <w:rFonts w:ascii="Arial" w:hAnsi="Arial" w:cs="Arial"/>
          <w:bCs/>
          <w:color w:val="000000" w:themeColor="text1"/>
        </w:rPr>
        <w:t xml:space="preserve"> takes a flexible approach to its methodology as this one has</w:t>
      </w:r>
      <w:sdt>
        <w:sdtPr>
          <w:rPr>
            <w:rFonts w:ascii="Arial" w:hAnsi="Arial" w:cs="Arial"/>
            <w:bCs/>
            <w:color w:val="000000" w:themeColor="text1"/>
          </w:rPr>
          <w:id w:val="-526407382"/>
          <w:citation/>
        </w:sdtPr>
        <w:sdtEndPr/>
        <w:sdtContent>
          <w:r w:rsidR="00E6130B" w:rsidRPr="004E08A3">
            <w:rPr>
              <w:rFonts w:ascii="Arial" w:hAnsi="Arial" w:cs="Arial"/>
              <w:bCs/>
              <w:color w:val="000000" w:themeColor="text1"/>
            </w:rPr>
            <w:fldChar w:fldCharType="begin"/>
          </w:r>
          <w:r w:rsidR="00E6130B" w:rsidRPr="004E08A3">
            <w:rPr>
              <w:rFonts w:ascii="Arial" w:hAnsi="Arial" w:cs="Arial"/>
              <w:bCs/>
              <w:color w:val="000000" w:themeColor="text1"/>
              <w:lang w:val="cy-GB"/>
            </w:rPr>
            <w:instrText xml:space="preserve"> CITATION Sar21 \l 1106 </w:instrText>
          </w:r>
          <w:r w:rsidR="00E6130B" w:rsidRPr="004E08A3">
            <w:rPr>
              <w:rFonts w:ascii="Arial" w:hAnsi="Arial" w:cs="Arial"/>
              <w:bCs/>
              <w:color w:val="000000" w:themeColor="text1"/>
            </w:rPr>
            <w:fldChar w:fldCharType="separate"/>
          </w:r>
          <w:r w:rsidR="00E6130B" w:rsidRPr="004E08A3">
            <w:rPr>
              <w:rFonts w:ascii="Arial" w:hAnsi="Arial" w:cs="Arial"/>
              <w:bCs/>
              <w:noProof/>
              <w:color w:val="000000" w:themeColor="text1"/>
              <w:lang w:val="cy-GB"/>
            </w:rPr>
            <w:t xml:space="preserve"> </w:t>
          </w:r>
          <w:r w:rsidR="00E6130B" w:rsidRPr="004E08A3">
            <w:rPr>
              <w:rFonts w:ascii="Arial" w:hAnsi="Arial" w:cs="Arial"/>
              <w:noProof/>
              <w:color w:val="000000" w:themeColor="text1"/>
              <w:lang w:val="cy-GB"/>
            </w:rPr>
            <w:t>(Dawadi, 2021)</w:t>
          </w:r>
          <w:r w:rsidR="00E6130B" w:rsidRPr="004E08A3">
            <w:rPr>
              <w:rFonts w:ascii="Arial" w:hAnsi="Arial" w:cs="Arial"/>
              <w:bCs/>
              <w:color w:val="000000" w:themeColor="text1"/>
            </w:rPr>
            <w:fldChar w:fldCharType="end"/>
          </w:r>
        </w:sdtContent>
      </w:sdt>
      <w:r w:rsidR="00E6130B" w:rsidRPr="004E08A3">
        <w:rPr>
          <w:rFonts w:ascii="Arial" w:hAnsi="Arial" w:cs="Arial"/>
          <w:bCs/>
          <w:color w:val="000000" w:themeColor="text1"/>
        </w:rPr>
        <w:t xml:space="preserve">. </w:t>
      </w:r>
      <w:r w:rsidR="00A97199" w:rsidRPr="004E08A3">
        <w:rPr>
          <w:rFonts w:ascii="Arial" w:hAnsi="Arial" w:cs="Arial"/>
          <w:bCs/>
          <w:color w:val="000000" w:themeColor="text1"/>
        </w:rPr>
        <w:t xml:space="preserve">This will still allow the </w:t>
      </w:r>
      <w:r w:rsidR="00565BEC" w:rsidRPr="004E08A3">
        <w:rPr>
          <w:rFonts w:ascii="Arial" w:hAnsi="Arial" w:cs="Arial"/>
          <w:bCs/>
          <w:color w:val="000000" w:themeColor="text1"/>
        </w:rPr>
        <w:t>quantitative study to be used even on its small scale</w:t>
      </w:r>
      <w:r w:rsidR="0065627D" w:rsidRPr="004E08A3">
        <w:rPr>
          <w:rFonts w:ascii="Arial" w:hAnsi="Arial" w:cs="Arial"/>
          <w:bCs/>
          <w:color w:val="000000" w:themeColor="text1"/>
        </w:rPr>
        <w:t xml:space="preserve">, as </w:t>
      </w:r>
      <w:r w:rsidR="00BF586B" w:rsidRPr="004E08A3">
        <w:rPr>
          <w:rFonts w:ascii="Arial" w:hAnsi="Arial" w:cs="Arial"/>
          <w:bCs/>
          <w:color w:val="000000" w:themeColor="text1"/>
        </w:rPr>
        <w:t>it still has the ability to extend qualitative insights</w:t>
      </w:r>
      <w:sdt>
        <w:sdtPr>
          <w:rPr>
            <w:rFonts w:ascii="Arial" w:hAnsi="Arial" w:cs="Arial"/>
            <w:bCs/>
            <w:color w:val="000000" w:themeColor="text1"/>
          </w:rPr>
          <w:id w:val="941340107"/>
          <w:citation/>
        </w:sdtPr>
        <w:sdtEndPr/>
        <w:sdtContent>
          <w:r w:rsidR="00745DEB" w:rsidRPr="004E08A3">
            <w:rPr>
              <w:rFonts w:ascii="Arial" w:hAnsi="Arial" w:cs="Arial"/>
              <w:bCs/>
              <w:color w:val="000000" w:themeColor="text1"/>
            </w:rPr>
            <w:fldChar w:fldCharType="begin"/>
          </w:r>
          <w:r w:rsidR="00745DEB" w:rsidRPr="004E08A3">
            <w:rPr>
              <w:rFonts w:ascii="Arial" w:hAnsi="Arial" w:cs="Arial"/>
              <w:bCs/>
              <w:color w:val="000000" w:themeColor="text1"/>
              <w:lang w:val="cy-GB"/>
            </w:rPr>
            <w:instrText xml:space="preserve"> CITATION Cre16 \l 1106 </w:instrText>
          </w:r>
          <w:r w:rsidR="00745DEB" w:rsidRPr="004E08A3">
            <w:rPr>
              <w:rFonts w:ascii="Arial" w:hAnsi="Arial" w:cs="Arial"/>
              <w:bCs/>
              <w:color w:val="000000" w:themeColor="text1"/>
            </w:rPr>
            <w:fldChar w:fldCharType="separate"/>
          </w:r>
          <w:r w:rsidR="00745DEB" w:rsidRPr="004E08A3">
            <w:rPr>
              <w:rFonts w:ascii="Arial" w:hAnsi="Arial" w:cs="Arial"/>
              <w:bCs/>
              <w:noProof/>
              <w:color w:val="000000" w:themeColor="text1"/>
              <w:lang w:val="cy-GB"/>
            </w:rPr>
            <w:t xml:space="preserve"> </w:t>
          </w:r>
          <w:r w:rsidR="00745DEB" w:rsidRPr="004E08A3">
            <w:rPr>
              <w:rFonts w:ascii="Arial" w:hAnsi="Arial" w:cs="Arial"/>
              <w:noProof/>
              <w:color w:val="000000" w:themeColor="text1"/>
              <w:lang w:val="cy-GB"/>
            </w:rPr>
            <w:t>(Creswell` &amp; Plano Clark, 2016)</w:t>
          </w:r>
          <w:r w:rsidR="00745DEB" w:rsidRPr="004E08A3">
            <w:rPr>
              <w:rFonts w:ascii="Arial" w:hAnsi="Arial" w:cs="Arial"/>
              <w:bCs/>
              <w:color w:val="000000" w:themeColor="text1"/>
            </w:rPr>
            <w:fldChar w:fldCharType="end"/>
          </w:r>
        </w:sdtContent>
      </w:sdt>
      <w:r w:rsidR="00926780" w:rsidRPr="004E08A3">
        <w:rPr>
          <w:rFonts w:ascii="Arial" w:hAnsi="Arial" w:cs="Arial"/>
          <w:bCs/>
          <w:color w:val="000000" w:themeColor="text1"/>
        </w:rPr>
        <w:t xml:space="preserve">. </w:t>
      </w:r>
      <w:r w:rsidR="00BF586B" w:rsidRPr="004E08A3">
        <w:rPr>
          <w:rFonts w:ascii="Arial" w:hAnsi="Arial" w:cs="Arial"/>
          <w:bCs/>
          <w:color w:val="000000" w:themeColor="text1"/>
        </w:rPr>
        <w:t xml:space="preserve"> </w:t>
      </w:r>
      <w:r w:rsidR="00926780" w:rsidRPr="004E08A3">
        <w:rPr>
          <w:rFonts w:ascii="Arial" w:hAnsi="Arial" w:cs="Arial"/>
          <w:bCs/>
          <w:color w:val="000000" w:themeColor="text1"/>
        </w:rPr>
        <w:t>The quantitative data will be analysed by looking for patterns and to see if the support the qualitative data</w:t>
      </w:r>
    </w:p>
    <w:p w14:paraId="0089F64A" w14:textId="0C9ECD44" w:rsidR="00FD63FD" w:rsidRPr="004E08A3" w:rsidRDefault="00FD63FD" w:rsidP="00936263">
      <w:pPr>
        <w:spacing w:line="480" w:lineRule="auto"/>
        <w:outlineLvl w:val="0"/>
        <w:rPr>
          <w:rFonts w:ascii="Arial" w:hAnsi="Arial" w:cs="Arial"/>
          <w:b/>
          <w:color w:val="000000" w:themeColor="text1"/>
          <w:sz w:val="40"/>
          <w:szCs w:val="40"/>
        </w:rPr>
      </w:pPr>
      <w:bookmarkStart w:id="47" w:name="_Toc205639642"/>
      <w:r w:rsidRPr="004E08A3">
        <w:rPr>
          <w:rFonts w:ascii="Arial" w:hAnsi="Arial" w:cs="Arial"/>
          <w:b/>
          <w:color w:val="000000" w:themeColor="text1"/>
          <w:sz w:val="28"/>
          <w:szCs w:val="28"/>
        </w:rPr>
        <w:t>3.1</w:t>
      </w:r>
      <w:r w:rsidR="00F9022F" w:rsidRPr="004E08A3">
        <w:rPr>
          <w:rFonts w:ascii="Arial" w:hAnsi="Arial" w:cs="Arial"/>
          <w:b/>
          <w:color w:val="000000" w:themeColor="text1"/>
          <w:sz w:val="28"/>
          <w:szCs w:val="28"/>
        </w:rPr>
        <w:t>1</w:t>
      </w:r>
      <w:r w:rsidRPr="004E08A3">
        <w:rPr>
          <w:rFonts w:ascii="Arial" w:hAnsi="Arial" w:cs="Arial"/>
          <w:b/>
          <w:color w:val="000000" w:themeColor="text1"/>
          <w:sz w:val="28"/>
          <w:szCs w:val="28"/>
        </w:rPr>
        <w:t xml:space="preserve"> Induction and deduction</w:t>
      </w:r>
      <w:bookmarkEnd w:id="47"/>
    </w:p>
    <w:p w14:paraId="44077F51" w14:textId="0C9941C2" w:rsidR="00127752" w:rsidRPr="004E08A3" w:rsidRDefault="00FA5313" w:rsidP="00127752">
      <w:pPr>
        <w:spacing w:line="480" w:lineRule="auto"/>
        <w:jc w:val="both"/>
        <w:rPr>
          <w:rFonts w:ascii="Arial" w:hAnsi="Arial" w:cs="Arial"/>
          <w:color w:val="000000" w:themeColor="text1"/>
        </w:rPr>
      </w:pPr>
      <w:r w:rsidRPr="004E08A3">
        <w:rPr>
          <w:rFonts w:ascii="Arial" w:hAnsi="Arial" w:cs="Arial"/>
          <w:color w:val="000000" w:themeColor="text1"/>
        </w:rPr>
        <w:t>The study incorporates both inductive and deductive approaches to analysis, aligning with its mixed methods approach. The deductive approach begins with existing themes or ideas, and then the data are tested against them, whether or not they were expected</w:t>
      </w:r>
      <w:sdt>
        <w:sdtPr>
          <w:rPr>
            <w:rFonts w:ascii="Arial" w:hAnsi="Arial" w:cs="Arial"/>
            <w:bCs/>
            <w:color w:val="000000" w:themeColor="text1"/>
          </w:rPr>
          <w:id w:val="786170970"/>
          <w:citation/>
        </w:sdtPr>
        <w:sdtEndPr/>
        <w:sdtContent>
          <w:r w:rsidR="00DA51B3" w:rsidRPr="004E08A3">
            <w:rPr>
              <w:rFonts w:ascii="Arial" w:hAnsi="Arial" w:cs="Arial"/>
              <w:bCs/>
              <w:color w:val="000000" w:themeColor="text1"/>
            </w:rPr>
            <w:fldChar w:fldCharType="begin"/>
          </w:r>
          <w:r w:rsidR="00DA51B3" w:rsidRPr="004E08A3">
            <w:rPr>
              <w:rFonts w:ascii="Arial" w:hAnsi="Arial" w:cs="Arial"/>
              <w:bCs/>
              <w:color w:val="000000" w:themeColor="text1"/>
              <w:lang w:val="cy-GB"/>
            </w:rPr>
            <w:instrText xml:space="preserve"> CITATION Hay17 \l 1106 </w:instrText>
          </w:r>
          <w:r w:rsidR="00B036EF" w:rsidRPr="004E08A3">
            <w:rPr>
              <w:rFonts w:ascii="Arial" w:hAnsi="Arial" w:cs="Arial"/>
              <w:bCs/>
              <w:color w:val="000000" w:themeColor="text1"/>
              <w:lang w:val="cy-GB"/>
            </w:rPr>
            <w:instrText xml:space="preserve"> \m Bar24</w:instrText>
          </w:r>
          <w:r w:rsidR="00DA51B3" w:rsidRPr="004E08A3">
            <w:rPr>
              <w:rFonts w:ascii="Arial" w:hAnsi="Arial" w:cs="Arial"/>
              <w:bCs/>
              <w:color w:val="000000" w:themeColor="text1"/>
            </w:rPr>
            <w:fldChar w:fldCharType="separate"/>
          </w:r>
          <w:r w:rsidR="004D4E56" w:rsidRPr="004E08A3">
            <w:rPr>
              <w:rFonts w:ascii="Arial" w:hAnsi="Arial" w:cs="Arial"/>
              <w:bCs/>
              <w:noProof/>
              <w:color w:val="000000" w:themeColor="text1"/>
              <w:lang w:val="cy-GB"/>
            </w:rPr>
            <w:t xml:space="preserve"> </w:t>
          </w:r>
          <w:r w:rsidR="004D4E56" w:rsidRPr="004E08A3">
            <w:rPr>
              <w:rFonts w:ascii="Arial" w:hAnsi="Arial" w:cs="Arial"/>
              <w:noProof/>
              <w:color w:val="000000" w:themeColor="text1"/>
              <w:lang w:val="cy-GB"/>
            </w:rPr>
            <w:t>(Hayes &amp; Heit, 2017; Barrett &amp; Younas, 2024)</w:t>
          </w:r>
          <w:r w:rsidR="00DA51B3" w:rsidRPr="004E08A3">
            <w:rPr>
              <w:rFonts w:ascii="Arial" w:hAnsi="Arial" w:cs="Arial"/>
              <w:bCs/>
              <w:color w:val="000000" w:themeColor="text1"/>
            </w:rPr>
            <w:fldChar w:fldCharType="end"/>
          </w:r>
        </w:sdtContent>
      </w:sdt>
      <w:r w:rsidR="00FD63FD" w:rsidRPr="004E08A3">
        <w:rPr>
          <w:rFonts w:ascii="Arial" w:hAnsi="Arial" w:cs="Arial"/>
          <w:bCs/>
          <w:color w:val="000000" w:themeColor="text1"/>
        </w:rPr>
        <w:t xml:space="preserve">. </w:t>
      </w:r>
      <w:r w:rsidR="00127752" w:rsidRPr="004E08A3">
        <w:rPr>
          <w:rFonts w:ascii="Arial" w:hAnsi="Arial" w:cs="Arial"/>
          <w:color w:val="000000" w:themeColor="text1"/>
        </w:rPr>
        <w:t xml:space="preserve">Some questions and themes were influenced by existing literature on DE, such as age, impairments, and poverty. The questionnaire’s first questions were shaped by these, such as asking about internet connection, confidence, and income. </w:t>
      </w:r>
    </w:p>
    <w:p w14:paraId="6EAC16BF" w14:textId="15D7A884" w:rsidR="00127752" w:rsidRPr="004E08A3" w:rsidRDefault="00127752" w:rsidP="00127752">
      <w:pPr>
        <w:spacing w:line="480" w:lineRule="auto"/>
        <w:jc w:val="both"/>
        <w:rPr>
          <w:rFonts w:ascii="Arial" w:hAnsi="Arial" w:cs="Arial"/>
          <w:color w:val="000000" w:themeColor="text1"/>
        </w:rPr>
      </w:pPr>
      <w:r w:rsidRPr="004E08A3">
        <w:rPr>
          <w:rFonts w:ascii="Arial" w:hAnsi="Arial" w:cs="Arial"/>
          <w:color w:val="000000" w:themeColor="text1"/>
        </w:rPr>
        <w:t xml:space="preserve">In tandem with this, the inductive approach was also used, allowing themes to emerge directly without these prior assumptions. This enabled unexpected findings, such as deliberately avoiding the use of DT to maintain access to local services, or the impact DT language had on participants’ perceptions of the questionnaire, which will be further explored later. Combining these two approaches allows the study to consider existing understanding and to expand it to fit the local context and to understand its complexities and </w:t>
      </w:r>
      <w:r w:rsidR="008C7420" w:rsidRPr="004E08A3">
        <w:rPr>
          <w:rFonts w:ascii="Arial" w:hAnsi="Arial" w:cs="Arial"/>
          <w:color w:val="000000" w:themeColor="text1"/>
        </w:rPr>
        <w:t>intersectionality</w:t>
      </w:r>
      <w:r w:rsidR="00240F86" w:rsidRPr="004E08A3">
        <w:rPr>
          <w:rFonts w:ascii="Arial" w:hAnsi="Arial" w:cs="Arial"/>
          <w:color w:val="000000" w:themeColor="text1"/>
        </w:rPr>
        <w:t xml:space="preserve"> of the barriers. </w:t>
      </w:r>
    </w:p>
    <w:p w14:paraId="4A01B63C" w14:textId="5AF192CC" w:rsidR="00FD63FD" w:rsidRPr="004E08A3" w:rsidRDefault="00FD63FD" w:rsidP="00127752">
      <w:pPr>
        <w:spacing w:line="480" w:lineRule="auto"/>
        <w:jc w:val="both"/>
        <w:rPr>
          <w:rFonts w:ascii="Arial" w:hAnsi="Arial" w:cs="Arial"/>
          <w:bCs/>
          <w:color w:val="000000" w:themeColor="text1"/>
        </w:rPr>
      </w:pPr>
    </w:p>
    <w:p w14:paraId="3EB8FCC1" w14:textId="7FDBCF41" w:rsidR="00FD63FD" w:rsidRPr="004E08A3" w:rsidRDefault="00FD63FD" w:rsidP="00EF62B4">
      <w:pPr>
        <w:spacing w:line="480" w:lineRule="auto"/>
        <w:outlineLvl w:val="0"/>
        <w:rPr>
          <w:rFonts w:ascii="Arial" w:hAnsi="Arial" w:cs="Arial"/>
          <w:b/>
          <w:color w:val="000000" w:themeColor="text1"/>
          <w:sz w:val="36"/>
          <w:szCs w:val="36"/>
        </w:rPr>
      </w:pPr>
      <w:bookmarkStart w:id="48" w:name="_Toc205639643"/>
      <w:r w:rsidRPr="004E08A3">
        <w:rPr>
          <w:rFonts w:ascii="Arial" w:hAnsi="Arial" w:cs="Arial"/>
          <w:b/>
          <w:bCs/>
          <w:color w:val="000000" w:themeColor="text1"/>
          <w:sz w:val="28"/>
          <w:szCs w:val="28"/>
        </w:rPr>
        <w:t>3.1</w:t>
      </w:r>
      <w:r w:rsidR="00F9022F" w:rsidRPr="004E08A3">
        <w:rPr>
          <w:rFonts w:ascii="Arial" w:hAnsi="Arial" w:cs="Arial"/>
          <w:b/>
          <w:bCs/>
          <w:color w:val="000000" w:themeColor="text1"/>
          <w:sz w:val="28"/>
          <w:szCs w:val="28"/>
        </w:rPr>
        <w:t>2</w:t>
      </w:r>
      <w:r w:rsidRPr="004E08A3">
        <w:rPr>
          <w:rFonts w:ascii="Arial" w:hAnsi="Arial" w:cs="Arial"/>
          <w:b/>
          <w:bCs/>
          <w:color w:val="000000" w:themeColor="text1"/>
          <w:sz w:val="28"/>
          <w:szCs w:val="28"/>
        </w:rPr>
        <w:t xml:space="preserve"> Conclusion</w:t>
      </w:r>
      <w:bookmarkEnd w:id="48"/>
    </w:p>
    <w:p w14:paraId="1CB12C55" w14:textId="2BFDFF3B" w:rsidR="001F2ED9" w:rsidRPr="004E08A3" w:rsidRDefault="001F2ED9" w:rsidP="008B03C9">
      <w:pPr>
        <w:spacing w:line="480" w:lineRule="auto"/>
        <w:jc w:val="both"/>
        <w:rPr>
          <w:rFonts w:ascii="Arial" w:hAnsi="Arial" w:cs="Arial"/>
          <w:color w:val="000000" w:themeColor="text1"/>
        </w:rPr>
      </w:pPr>
      <w:r w:rsidRPr="004E08A3">
        <w:rPr>
          <w:rFonts w:ascii="Arial" w:hAnsi="Arial" w:cs="Arial"/>
          <w:color w:val="000000" w:themeColor="text1"/>
        </w:rPr>
        <w:t>In this section, we have seen the context in</w:t>
      </w:r>
      <w:r w:rsidR="009B7C08" w:rsidRPr="004E08A3">
        <w:rPr>
          <w:rFonts w:ascii="Arial" w:hAnsi="Arial" w:cs="Arial"/>
          <w:color w:val="000000" w:themeColor="text1"/>
        </w:rPr>
        <w:t xml:space="preserve"> w</w:t>
      </w:r>
      <w:r w:rsidRPr="004E08A3">
        <w:rPr>
          <w:rFonts w:ascii="Arial" w:hAnsi="Arial" w:cs="Arial"/>
          <w:color w:val="000000" w:themeColor="text1"/>
        </w:rPr>
        <w:t>hich</w:t>
      </w:r>
      <w:r w:rsidR="00D5128E" w:rsidRPr="004E08A3">
        <w:rPr>
          <w:rFonts w:ascii="Arial" w:hAnsi="Arial" w:cs="Arial"/>
          <w:color w:val="000000" w:themeColor="text1"/>
        </w:rPr>
        <w:t xml:space="preserve"> the study is </w:t>
      </w:r>
      <w:r w:rsidR="009B7C08" w:rsidRPr="004E08A3">
        <w:rPr>
          <w:rFonts w:ascii="Arial" w:hAnsi="Arial" w:cs="Arial"/>
          <w:color w:val="000000" w:themeColor="text1"/>
        </w:rPr>
        <w:t>taking place</w:t>
      </w:r>
      <w:r w:rsidRPr="004E08A3">
        <w:rPr>
          <w:rFonts w:ascii="Arial" w:hAnsi="Arial" w:cs="Arial"/>
          <w:color w:val="000000" w:themeColor="text1"/>
        </w:rPr>
        <w:t xml:space="preserve">. The study will use the strengths of both qualitative and quantitative methods to reach its recommendations and offset their weaknesses by combining the two. This mixed methods approach is justified through the paradigm of pragmatism and its focus on practical solutions. This section also examined the importance of confidentiality and the need to obtain consent for this research. Finally, it explored the nature of its transferability and </w:t>
      </w:r>
      <w:r w:rsidR="00BF4EED" w:rsidRPr="004E08A3">
        <w:rPr>
          <w:rFonts w:ascii="Arial" w:hAnsi="Arial" w:cs="Arial"/>
          <w:color w:val="000000" w:themeColor="text1"/>
        </w:rPr>
        <w:t>dependability</w:t>
      </w:r>
      <w:r w:rsidRPr="004E08A3">
        <w:rPr>
          <w:rFonts w:ascii="Arial" w:hAnsi="Arial" w:cs="Arial"/>
          <w:color w:val="000000" w:themeColor="text1"/>
        </w:rPr>
        <w:t>, as well as how inductive and deductive approaches will be applied to the data. Overall, this section explored how the research would be conducted and the reasoning behind this approach.</w:t>
      </w:r>
    </w:p>
    <w:p w14:paraId="54BF0920" w14:textId="1FB541DE" w:rsidR="005A6083" w:rsidRPr="004E08A3" w:rsidRDefault="00FD63FD" w:rsidP="00C13224">
      <w:pPr>
        <w:pStyle w:val="ParagraffRhestr"/>
        <w:numPr>
          <w:ilvl w:val="0"/>
          <w:numId w:val="3"/>
        </w:numPr>
        <w:spacing w:line="480" w:lineRule="auto"/>
        <w:outlineLvl w:val="0"/>
        <w:rPr>
          <w:rFonts w:ascii="Arial" w:hAnsi="Arial" w:cs="Arial"/>
          <w:b/>
          <w:color w:val="000000" w:themeColor="text1"/>
          <w:sz w:val="36"/>
          <w:szCs w:val="36"/>
        </w:rPr>
      </w:pPr>
      <w:bookmarkStart w:id="49" w:name="_Toc205639644"/>
      <w:r w:rsidRPr="004E08A3">
        <w:rPr>
          <w:rFonts w:ascii="Arial" w:hAnsi="Arial" w:cs="Arial"/>
          <w:b/>
          <w:color w:val="000000" w:themeColor="text1"/>
          <w:sz w:val="36"/>
          <w:szCs w:val="36"/>
        </w:rPr>
        <w:t>Results</w:t>
      </w:r>
      <w:bookmarkEnd w:id="49"/>
    </w:p>
    <w:p w14:paraId="33F9AD36" w14:textId="77777777" w:rsidR="0031502A" w:rsidRPr="004E08A3" w:rsidRDefault="0031502A" w:rsidP="00C13224">
      <w:pPr>
        <w:numPr>
          <w:ilvl w:val="1"/>
          <w:numId w:val="3"/>
        </w:numPr>
        <w:spacing w:line="480" w:lineRule="auto"/>
        <w:outlineLvl w:val="0"/>
        <w:rPr>
          <w:rFonts w:ascii="Arial" w:hAnsi="Arial" w:cs="Arial"/>
          <w:b/>
          <w:bCs/>
          <w:color w:val="000000" w:themeColor="text1"/>
          <w:sz w:val="28"/>
          <w:szCs w:val="28"/>
        </w:rPr>
      </w:pPr>
      <w:bookmarkStart w:id="50" w:name="_Toc205639645"/>
      <w:r w:rsidRPr="004E08A3">
        <w:rPr>
          <w:rFonts w:ascii="Arial" w:hAnsi="Arial" w:cs="Arial"/>
          <w:b/>
          <w:bCs/>
          <w:color w:val="000000" w:themeColor="text1"/>
          <w:sz w:val="28"/>
          <w:szCs w:val="28"/>
        </w:rPr>
        <w:t>Introduction</w:t>
      </w:r>
      <w:bookmarkEnd w:id="50"/>
    </w:p>
    <w:p w14:paraId="5CE1A05F" w14:textId="78B2CCD6" w:rsidR="00E8133E" w:rsidRPr="004E08A3" w:rsidRDefault="00077835" w:rsidP="00EB2C43">
      <w:pPr>
        <w:spacing w:line="480" w:lineRule="auto"/>
        <w:jc w:val="both"/>
        <w:rPr>
          <w:rFonts w:ascii="Arial" w:hAnsi="Arial" w:cs="Arial"/>
          <w:color w:val="000000" w:themeColor="text1"/>
        </w:rPr>
      </w:pPr>
      <w:r w:rsidRPr="004E08A3">
        <w:rPr>
          <w:rFonts w:ascii="Arial" w:hAnsi="Arial" w:cs="Arial"/>
          <w:color w:val="000000" w:themeColor="text1"/>
        </w:rPr>
        <w:t xml:space="preserve">This section will cover the results of the questionnaires that were gathered and the data from the focus group, focusing on the themes of impairments, age, poverty, and rurality. It will also examine the intersectionality of these themes. Tables presenting the figures gathered from the questionnaires will be </w:t>
      </w:r>
      <w:proofErr w:type="gramStart"/>
      <w:r w:rsidRPr="004E08A3">
        <w:rPr>
          <w:rFonts w:ascii="Arial" w:hAnsi="Arial" w:cs="Arial"/>
          <w:color w:val="000000" w:themeColor="text1"/>
        </w:rPr>
        <w:t>included,  no</w:t>
      </w:r>
      <w:proofErr w:type="gramEnd"/>
      <w:r w:rsidRPr="004E08A3">
        <w:rPr>
          <w:rFonts w:ascii="Arial" w:hAnsi="Arial" w:cs="Arial"/>
          <w:color w:val="000000" w:themeColor="text1"/>
        </w:rPr>
        <w:t xml:space="preserve"> numerical data was collected from the focus group.</w:t>
      </w:r>
    </w:p>
    <w:p w14:paraId="01B70699" w14:textId="5636DFB4" w:rsidR="00C67286" w:rsidRPr="004E08A3" w:rsidRDefault="0031502A" w:rsidP="00C13224">
      <w:pPr>
        <w:numPr>
          <w:ilvl w:val="1"/>
          <w:numId w:val="3"/>
        </w:numPr>
        <w:spacing w:line="480" w:lineRule="auto"/>
        <w:jc w:val="both"/>
        <w:outlineLvl w:val="0"/>
        <w:rPr>
          <w:rFonts w:ascii="Arial" w:hAnsi="Arial" w:cs="Arial"/>
          <w:b/>
          <w:bCs/>
          <w:color w:val="000000" w:themeColor="text1"/>
          <w:sz w:val="28"/>
          <w:szCs w:val="28"/>
        </w:rPr>
      </w:pPr>
      <w:bookmarkStart w:id="51" w:name="_Toc205639646"/>
      <w:r w:rsidRPr="004E08A3">
        <w:rPr>
          <w:rFonts w:ascii="Arial" w:hAnsi="Arial" w:cs="Arial"/>
          <w:b/>
          <w:bCs/>
          <w:color w:val="000000" w:themeColor="text1"/>
          <w:sz w:val="28"/>
          <w:szCs w:val="28"/>
        </w:rPr>
        <w:t>Profile of Participants</w:t>
      </w:r>
      <w:bookmarkEnd w:id="51"/>
    </w:p>
    <w:p w14:paraId="118FD3A0" w14:textId="3CEFB85F" w:rsidR="00C64863" w:rsidRPr="004E08A3" w:rsidRDefault="006F630A" w:rsidP="00C64863">
      <w:pPr>
        <w:spacing w:line="480" w:lineRule="auto"/>
        <w:jc w:val="both"/>
        <w:rPr>
          <w:rFonts w:ascii="Arial" w:hAnsi="Arial" w:cs="Arial"/>
          <w:color w:val="000000" w:themeColor="text1"/>
        </w:rPr>
      </w:pPr>
      <w:r w:rsidRPr="004E08A3">
        <w:rPr>
          <w:rFonts w:ascii="Arial" w:hAnsi="Arial" w:cs="Arial"/>
          <w:color w:val="000000" w:themeColor="text1"/>
        </w:rPr>
        <w:t xml:space="preserve">During the collection of data using the questionnaire, twelve participants provided responses, offering a small but informative sample for analysis. These participants represented a local </w:t>
      </w:r>
      <w:r w:rsidR="00757CAB" w:rsidRPr="004E08A3">
        <w:rPr>
          <w:rFonts w:ascii="Arial" w:hAnsi="Arial" w:cs="Arial"/>
          <w:color w:val="000000" w:themeColor="text1"/>
        </w:rPr>
        <w:t xml:space="preserve">socialising </w:t>
      </w:r>
      <w:r w:rsidR="003570BE" w:rsidRPr="004E08A3">
        <w:rPr>
          <w:rFonts w:ascii="Arial" w:hAnsi="Arial" w:cs="Arial"/>
          <w:color w:val="000000" w:themeColor="text1"/>
        </w:rPr>
        <w:t>group from</w:t>
      </w:r>
      <w:r w:rsidRPr="004E08A3">
        <w:rPr>
          <w:rFonts w:ascii="Arial" w:hAnsi="Arial" w:cs="Arial"/>
          <w:color w:val="000000" w:themeColor="text1"/>
        </w:rPr>
        <w:t xml:space="preserve"> North Wales, as well as individuals reached through word of mouth; representatives informed their friends and family about the study, allowing some questionnaires to be completed independently and returned later. This process aligns with the previously discussed snowball sampling method</w:t>
      </w:r>
      <w:sdt>
        <w:sdtPr>
          <w:rPr>
            <w:rFonts w:ascii="Arial" w:hAnsi="Arial" w:cs="Arial"/>
            <w:bCs/>
            <w:color w:val="000000" w:themeColor="text1"/>
          </w:rPr>
          <w:id w:val="1825778202"/>
          <w:citation/>
        </w:sdtPr>
        <w:sdtEndPr/>
        <w:sdtContent>
          <w:r w:rsidR="008D47AE" w:rsidRPr="004E08A3">
            <w:rPr>
              <w:rFonts w:ascii="Arial" w:hAnsi="Arial" w:cs="Arial"/>
              <w:bCs/>
              <w:color w:val="000000" w:themeColor="text1"/>
            </w:rPr>
            <w:fldChar w:fldCharType="begin"/>
          </w:r>
          <w:r w:rsidR="008D47AE" w:rsidRPr="004E08A3">
            <w:rPr>
              <w:rFonts w:ascii="Arial" w:hAnsi="Arial" w:cs="Arial"/>
              <w:bCs/>
              <w:color w:val="000000" w:themeColor="text1"/>
              <w:lang w:val="cy-GB"/>
            </w:rPr>
            <w:instrText xml:space="preserve"> CITATION Ade25 \l 1106  \m Par20</w:instrText>
          </w:r>
          <w:r w:rsidR="008D47AE" w:rsidRPr="004E08A3">
            <w:rPr>
              <w:rFonts w:ascii="Arial" w:hAnsi="Arial" w:cs="Arial"/>
              <w:bCs/>
              <w:color w:val="000000" w:themeColor="text1"/>
            </w:rPr>
            <w:fldChar w:fldCharType="separate"/>
          </w:r>
          <w:r w:rsidR="004D4E56" w:rsidRPr="004E08A3">
            <w:rPr>
              <w:rFonts w:ascii="Arial" w:hAnsi="Arial" w:cs="Arial"/>
              <w:bCs/>
              <w:noProof/>
              <w:color w:val="000000" w:themeColor="text1"/>
              <w:lang w:val="cy-GB"/>
            </w:rPr>
            <w:t xml:space="preserve"> </w:t>
          </w:r>
          <w:r w:rsidR="004D4E56" w:rsidRPr="004E08A3">
            <w:rPr>
              <w:rFonts w:ascii="Arial" w:hAnsi="Arial" w:cs="Arial"/>
              <w:noProof/>
              <w:color w:val="000000" w:themeColor="text1"/>
              <w:lang w:val="cy-GB"/>
            </w:rPr>
            <w:t xml:space="preserve">(Adelaide, 2025; Parker, </w:t>
          </w:r>
          <w:r w:rsidR="004D4E56" w:rsidRPr="004E08A3">
            <w:rPr>
              <w:rFonts w:ascii="Arial" w:hAnsi="Arial" w:cs="Arial"/>
              <w:i/>
              <w:iCs/>
              <w:noProof/>
              <w:color w:val="000000" w:themeColor="text1"/>
              <w:lang w:val="cy-GB"/>
            </w:rPr>
            <w:t>et al</w:t>
          </w:r>
          <w:r w:rsidR="004D4E56" w:rsidRPr="004E08A3">
            <w:rPr>
              <w:rFonts w:ascii="Arial" w:hAnsi="Arial" w:cs="Arial"/>
              <w:noProof/>
              <w:color w:val="000000" w:themeColor="text1"/>
              <w:lang w:val="cy-GB"/>
            </w:rPr>
            <w:t>., 2020)</w:t>
          </w:r>
          <w:r w:rsidR="008D47AE" w:rsidRPr="004E08A3">
            <w:rPr>
              <w:rFonts w:ascii="Arial" w:hAnsi="Arial" w:cs="Arial"/>
              <w:bCs/>
              <w:color w:val="000000" w:themeColor="text1"/>
            </w:rPr>
            <w:fldChar w:fldCharType="end"/>
          </w:r>
        </w:sdtContent>
      </w:sdt>
      <w:r w:rsidR="008D47AE" w:rsidRPr="004E08A3">
        <w:rPr>
          <w:rFonts w:ascii="Arial" w:hAnsi="Arial" w:cs="Arial"/>
          <w:bCs/>
          <w:color w:val="000000" w:themeColor="text1"/>
        </w:rPr>
        <w:t xml:space="preserve">.  </w:t>
      </w:r>
      <w:r w:rsidR="00C64863" w:rsidRPr="004E08A3">
        <w:rPr>
          <w:rFonts w:ascii="Arial" w:hAnsi="Arial" w:cs="Arial"/>
          <w:color w:val="000000" w:themeColor="text1"/>
        </w:rPr>
        <w:t>The study targeted an older demographic, a goal that was successfully achieved. Nearly all questionnaire respondents were aged 65 or older, with seven out of nine being over seventy-five, and one respondent between the ages of 55 and 64. Additionally, I conducted a focus group at a community centre consisting of 12–15 members. While individual ages within the focus group were not collected, the group’s origins</w:t>
      </w:r>
      <w:r w:rsidR="005265A6" w:rsidRPr="004E08A3">
        <w:rPr>
          <w:rFonts w:ascii="Arial" w:hAnsi="Arial" w:cs="Arial"/>
          <w:color w:val="000000" w:themeColor="text1"/>
        </w:rPr>
        <w:t xml:space="preserve"> </w:t>
      </w:r>
      <w:r w:rsidR="00C64863" w:rsidRPr="004E08A3">
        <w:rPr>
          <w:rFonts w:ascii="Arial" w:hAnsi="Arial" w:cs="Arial"/>
          <w:color w:val="000000" w:themeColor="text1"/>
        </w:rPr>
        <w:t>as a social group for older adults, focusing on socialising</w:t>
      </w:r>
      <w:r w:rsidR="00D97619" w:rsidRPr="004E08A3">
        <w:rPr>
          <w:rFonts w:ascii="Arial" w:hAnsi="Arial" w:cs="Arial"/>
          <w:color w:val="000000" w:themeColor="text1"/>
        </w:rPr>
        <w:t xml:space="preserve"> over a meal </w:t>
      </w:r>
      <w:r w:rsidR="00C64863" w:rsidRPr="004E08A3">
        <w:rPr>
          <w:rFonts w:ascii="Arial" w:hAnsi="Arial" w:cs="Arial"/>
          <w:color w:val="000000" w:themeColor="text1"/>
        </w:rPr>
        <w:t>indicate that most participants were retired and over sixty-seven, with some in their eighties.</w:t>
      </w:r>
    </w:p>
    <w:p w14:paraId="68F0F529" w14:textId="55B64D55" w:rsidR="0031502A" w:rsidRPr="004E08A3" w:rsidRDefault="0031502A" w:rsidP="008D47AE">
      <w:pPr>
        <w:spacing w:line="480" w:lineRule="auto"/>
        <w:jc w:val="both"/>
        <w:rPr>
          <w:color w:val="000000" w:themeColor="text1"/>
        </w:rPr>
      </w:pPr>
    </w:p>
    <w:p w14:paraId="7EFA1C47" w14:textId="73DB8843" w:rsidR="0031502A" w:rsidRPr="004E08A3" w:rsidRDefault="000F4A8C" w:rsidP="009115EC">
      <w:pPr>
        <w:spacing w:line="480" w:lineRule="auto"/>
        <w:jc w:val="both"/>
        <w:rPr>
          <w:rFonts w:ascii="Arial" w:hAnsi="Arial" w:cs="Arial"/>
          <w:color w:val="000000" w:themeColor="text1"/>
        </w:rPr>
      </w:pPr>
      <w:r w:rsidRPr="004E08A3">
        <w:rPr>
          <w:rFonts w:ascii="Arial" w:hAnsi="Arial" w:cs="Arial"/>
          <w:color w:val="000000" w:themeColor="text1"/>
        </w:rPr>
        <w:t>Table One</w:t>
      </w:r>
      <w:r w:rsidR="009A1515" w:rsidRPr="004E08A3">
        <w:rPr>
          <w:rFonts w:ascii="Arial" w:hAnsi="Arial" w:cs="Arial"/>
          <w:color w:val="000000" w:themeColor="text1"/>
        </w:rPr>
        <w:t xml:space="preserve">, </w:t>
      </w:r>
      <w:r w:rsidR="00606AFF" w:rsidRPr="004E08A3">
        <w:rPr>
          <w:rFonts w:ascii="Arial" w:hAnsi="Arial" w:cs="Arial"/>
          <w:color w:val="000000" w:themeColor="text1"/>
        </w:rPr>
        <w:t>Participants</w:t>
      </w:r>
      <w:r w:rsidR="009A1515" w:rsidRPr="004E08A3">
        <w:rPr>
          <w:rFonts w:ascii="Arial" w:hAnsi="Arial" w:cs="Arial"/>
          <w:color w:val="000000" w:themeColor="text1"/>
        </w:rPr>
        <w:t xml:space="preserve"> </w:t>
      </w:r>
      <w:r w:rsidR="00606AFF" w:rsidRPr="004E08A3">
        <w:rPr>
          <w:rFonts w:ascii="Arial" w:hAnsi="Arial" w:cs="Arial"/>
          <w:color w:val="000000" w:themeColor="text1"/>
        </w:rPr>
        <w:t>Age (Author’s Own 2025)</w:t>
      </w:r>
      <w:r w:rsidR="009102A6" w:rsidRPr="004E08A3">
        <w:rPr>
          <w:rFonts w:ascii="Arial" w:hAnsi="Arial" w:cs="Arial"/>
          <w:color w:val="000000" w:themeColor="text1"/>
        </w:rPr>
        <w:t>.</w:t>
      </w:r>
    </w:p>
    <w:p w14:paraId="144A8D6A" w14:textId="0B1FD907" w:rsidR="00DC6390" w:rsidRPr="004E08A3" w:rsidRDefault="00DC6390" w:rsidP="009115EC">
      <w:pPr>
        <w:spacing w:line="480" w:lineRule="auto"/>
        <w:jc w:val="both"/>
        <w:rPr>
          <w:rFonts w:ascii="Arial" w:hAnsi="Arial" w:cs="Arial"/>
          <w:color w:val="000000" w:themeColor="text1"/>
        </w:rPr>
      </w:pPr>
      <w:r w:rsidRPr="004E08A3">
        <w:rPr>
          <w:noProof/>
          <w:color w:val="000000" w:themeColor="text1"/>
        </w:rPr>
        <w:drawing>
          <wp:inline distT="0" distB="0" distL="0" distR="0" wp14:anchorId="5FD599E3" wp14:editId="7ABAD20F">
            <wp:extent cx="5274310" cy="2487529"/>
            <wp:effectExtent l="0" t="0" r="2540" b="8255"/>
            <wp:docPr id="1705184642"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84642" name=""/>
                    <pic:cNvPicPr/>
                  </pic:nvPicPr>
                  <pic:blipFill>
                    <a:blip r:embed="rId20"/>
                    <a:stretch>
                      <a:fillRect/>
                    </a:stretch>
                  </pic:blipFill>
                  <pic:spPr>
                    <a:xfrm>
                      <a:off x="0" y="0"/>
                      <a:ext cx="5274310" cy="2487529"/>
                    </a:xfrm>
                    <a:prstGeom prst="rect">
                      <a:avLst/>
                    </a:prstGeom>
                  </pic:spPr>
                </pic:pic>
              </a:graphicData>
            </a:graphic>
          </wp:inline>
        </w:drawing>
      </w:r>
    </w:p>
    <w:p w14:paraId="0FB46EAF" w14:textId="77777777" w:rsidR="0031502A" w:rsidRPr="004E08A3" w:rsidRDefault="0031502A" w:rsidP="00577A83">
      <w:pPr>
        <w:rPr>
          <w:color w:val="000000" w:themeColor="text1"/>
        </w:rPr>
      </w:pPr>
    </w:p>
    <w:p w14:paraId="405DC0EE" w14:textId="77777777" w:rsidR="003D3D27" w:rsidRPr="004E08A3" w:rsidRDefault="003D3D27" w:rsidP="003D3D27">
      <w:pPr>
        <w:spacing w:line="480" w:lineRule="auto"/>
        <w:jc w:val="both"/>
        <w:rPr>
          <w:rFonts w:ascii="Arial" w:hAnsi="Arial" w:cs="Arial"/>
          <w:color w:val="000000" w:themeColor="text1"/>
        </w:rPr>
      </w:pPr>
      <w:r w:rsidRPr="004E08A3">
        <w:rPr>
          <w:rFonts w:ascii="Arial" w:hAnsi="Arial" w:cs="Arial"/>
          <w:color w:val="000000" w:themeColor="text1"/>
        </w:rPr>
        <w:t>Amongst the questionnaires, there was a more mixed response when it came to the disability question, with seven respondents considering themselves disabled and five not considering themselves disabled. There were no direct numbers for the focus group, but there were people among its members who mentioned disabilities that made the use of digital technology difficult.</w:t>
      </w:r>
    </w:p>
    <w:p w14:paraId="075AC5AA" w14:textId="77777777" w:rsidR="003D3D27" w:rsidRPr="004E08A3" w:rsidRDefault="003D3D27" w:rsidP="009115EC">
      <w:pPr>
        <w:spacing w:line="480" w:lineRule="auto"/>
        <w:jc w:val="both"/>
        <w:rPr>
          <w:rFonts w:ascii="Arial" w:hAnsi="Arial" w:cs="Arial"/>
          <w:color w:val="000000" w:themeColor="text1"/>
        </w:rPr>
      </w:pPr>
    </w:p>
    <w:p w14:paraId="757162D0" w14:textId="2F7A7156" w:rsidR="007524A4" w:rsidRPr="004E08A3" w:rsidRDefault="007524A4" w:rsidP="009115EC">
      <w:pPr>
        <w:spacing w:line="480" w:lineRule="auto"/>
        <w:jc w:val="both"/>
        <w:rPr>
          <w:rFonts w:ascii="Arial" w:hAnsi="Arial" w:cs="Arial"/>
          <w:color w:val="000000" w:themeColor="text1"/>
        </w:rPr>
      </w:pPr>
      <w:r w:rsidRPr="004E08A3">
        <w:rPr>
          <w:rFonts w:ascii="Arial" w:hAnsi="Arial" w:cs="Arial"/>
          <w:color w:val="000000" w:themeColor="text1"/>
        </w:rPr>
        <w:t xml:space="preserve">Table 2, </w:t>
      </w:r>
      <w:r w:rsidR="004D06AF" w:rsidRPr="004E08A3">
        <w:rPr>
          <w:rFonts w:ascii="Arial" w:hAnsi="Arial" w:cs="Arial"/>
          <w:color w:val="000000" w:themeColor="text1"/>
        </w:rPr>
        <w:t>Participants Impairments and Disability</w:t>
      </w:r>
      <w:r w:rsidR="009102A6" w:rsidRPr="004E08A3">
        <w:rPr>
          <w:rFonts w:ascii="Arial" w:hAnsi="Arial" w:cs="Arial"/>
          <w:color w:val="000000" w:themeColor="text1"/>
        </w:rPr>
        <w:t xml:space="preserve"> (Author’s Own 2025).</w:t>
      </w:r>
    </w:p>
    <w:p w14:paraId="44987542" w14:textId="747387CE" w:rsidR="00F04F1B" w:rsidRPr="004E08A3" w:rsidRDefault="00F04F1B" w:rsidP="009115EC">
      <w:pPr>
        <w:spacing w:line="480" w:lineRule="auto"/>
        <w:jc w:val="both"/>
        <w:rPr>
          <w:rFonts w:ascii="Arial" w:hAnsi="Arial" w:cs="Arial"/>
          <w:color w:val="000000" w:themeColor="text1"/>
        </w:rPr>
      </w:pPr>
      <w:r w:rsidRPr="004E08A3">
        <w:rPr>
          <w:noProof/>
          <w:color w:val="000000" w:themeColor="text1"/>
        </w:rPr>
        <w:drawing>
          <wp:inline distT="0" distB="0" distL="0" distR="0" wp14:anchorId="0F2DE58C" wp14:editId="32B87841">
            <wp:extent cx="5274310" cy="1110381"/>
            <wp:effectExtent l="0" t="0" r="2540" b="0"/>
            <wp:docPr id="1159684267"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684267" name=""/>
                    <pic:cNvPicPr/>
                  </pic:nvPicPr>
                  <pic:blipFill>
                    <a:blip r:embed="rId21"/>
                    <a:stretch>
                      <a:fillRect/>
                    </a:stretch>
                  </pic:blipFill>
                  <pic:spPr>
                    <a:xfrm>
                      <a:off x="0" y="0"/>
                      <a:ext cx="5274310" cy="1110381"/>
                    </a:xfrm>
                    <a:prstGeom prst="rect">
                      <a:avLst/>
                    </a:prstGeom>
                  </pic:spPr>
                </pic:pic>
              </a:graphicData>
            </a:graphic>
          </wp:inline>
        </w:drawing>
      </w:r>
    </w:p>
    <w:p w14:paraId="02912382" w14:textId="77777777" w:rsidR="0031502A" w:rsidRPr="004E08A3" w:rsidRDefault="0031502A" w:rsidP="00181678">
      <w:pPr>
        <w:spacing w:line="480" w:lineRule="auto"/>
        <w:jc w:val="both"/>
        <w:rPr>
          <w:rFonts w:ascii="Arial" w:hAnsi="Arial" w:cs="Arial"/>
          <w:color w:val="000000" w:themeColor="text1"/>
        </w:rPr>
      </w:pPr>
    </w:p>
    <w:p w14:paraId="16515C7B" w14:textId="77777777" w:rsidR="00181678" w:rsidRPr="004E08A3" w:rsidRDefault="00181678" w:rsidP="00181678">
      <w:pPr>
        <w:spacing w:line="480" w:lineRule="auto"/>
        <w:jc w:val="both"/>
        <w:rPr>
          <w:rFonts w:ascii="Arial" w:hAnsi="Arial" w:cs="Arial"/>
          <w:color w:val="000000" w:themeColor="text1"/>
        </w:rPr>
      </w:pPr>
      <w:r w:rsidRPr="004E08A3">
        <w:rPr>
          <w:rFonts w:ascii="Arial" w:hAnsi="Arial" w:cs="Arial"/>
          <w:color w:val="000000" w:themeColor="text1"/>
        </w:rPr>
        <w:t>The respondents of the questionnaire were mostly female, with seven selecting female and four selecting male. There were no responses indicating nonbinary or self-described gender. Within the focus group, every member was female or appeared to present as female.</w:t>
      </w:r>
    </w:p>
    <w:p w14:paraId="12B7B3F9" w14:textId="77777777" w:rsidR="00577A83" w:rsidRPr="004E08A3" w:rsidRDefault="00577A83" w:rsidP="00577A83">
      <w:pPr>
        <w:spacing w:line="480" w:lineRule="auto"/>
        <w:jc w:val="both"/>
        <w:rPr>
          <w:rFonts w:ascii="Arial" w:hAnsi="Arial" w:cs="Arial"/>
          <w:color w:val="000000" w:themeColor="text1"/>
        </w:rPr>
      </w:pPr>
    </w:p>
    <w:p w14:paraId="45CECB68" w14:textId="77777777" w:rsidR="00577A83" w:rsidRPr="004E08A3" w:rsidRDefault="00577A83" w:rsidP="00577A83">
      <w:pPr>
        <w:spacing w:line="480" w:lineRule="auto"/>
        <w:jc w:val="both"/>
        <w:rPr>
          <w:rFonts w:ascii="Arial" w:hAnsi="Arial" w:cs="Arial"/>
          <w:color w:val="000000" w:themeColor="text1"/>
        </w:rPr>
      </w:pPr>
    </w:p>
    <w:p w14:paraId="2A8E3948" w14:textId="4A1864D5" w:rsidR="004D06AF" w:rsidRPr="004E08A3" w:rsidRDefault="004D06AF" w:rsidP="009115EC">
      <w:pPr>
        <w:spacing w:line="480" w:lineRule="auto"/>
        <w:jc w:val="both"/>
        <w:rPr>
          <w:rFonts w:ascii="Arial" w:hAnsi="Arial" w:cs="Arial"/>
          <w:color w:val="000000" w:themeColor="text1"/>
        </w:rPr>
      </w:pPr>
      <w:r w:rsidRPr="004E08A3">
        <w:rPr>
          <w:rFonts w:ascii="Arial" w:hAnsi="Arial" w:cs="Arial"/>
          <w:color w:val="000000" w:themeColor="text1"/>
        </w:rPr>
        <w:t xml:space="preserve">Table 3, </w:t>
      </w:r>
      <w:r w:rsidR="00F179E8" w:rsidRPr="004E08A3">
        <w:rPr>
          <w:rFonts w:ascii="Arial" w:hAnsi="Arial" w:cs="Arial"/>
          <w:color w:val="000000" w:themeColor="text1"/>
        </w:rPr>
        <w:t xml:space="preserve">Participants </w:t>
      </w:r>
      <w:r w:rsidR="00925C40" w:rsidRPr="004E08A3">
        <w:rPr>
          <w:rFonts w:ascii="Arial" w:hAnsi="Arial" w:cs="Arial"/>
          <w:color w:val="000000" w:themeColor="text1"/>
        </w:rPr>
        <w:t>Gender</w:t>
      </w:r>
      <w:r w:rsidR="009102A6" w:rsidRPr="004E08A3">
        <w:rPr>
          <w:rFonts w:ascii="Arial" w:hAnsi="Arial" w:cs="Arial"/>
          <w:color w:val="000000" w:themeColor="text1"/>
        </w:rPr>
        <w:t xml:space="preserve"> (Author’s Own 2025).</w:t>
      </w:r>
    </w:p>
    <w:p w14:paraId="53BD801B" w14:textId="19FE2CE6" w:rsidR="0031502A" w:rsidRPr="004E08A3" w:rsidRDefault="001853A3" w:rsidP="00577A83">
      <w:pPr>
        <w:rPr>
          <w:color w:val="000000" w:themeColor="text1"/>
        </w:rPr>
      </w:pPr>
      <w:r w:rsidRPr="004E08A3">
        <w:rPr>
          <w:noProof/>
          <w:color w:val="000000" w:themeColor="text1"/>
        </w:rPr>
        <w:drawing>
          <wp:inline distT="0" distB="0" distL="0" distR="0" wp14:anchorId="470D2408" wp14:editId="5E2C34C0">
            <wp:extent cx="5153025" cy="2171700"/>
            <wp:effectExtent l="0" t="0" r="9525" b="0"/>
            <wp:docPr id="649865598"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865598" name=""/>
                    <pic:cNvPicPr/>
                  </pic:nvPicPr>
                  <pic:blipFill>
                    <a:blip r:embed="rId22"/>
                    <a:stretch>
                      <a:fillRect/>
                    </a:stretch>
                  </pic:blipFill>
                  <pic:spPr>
                    <a:xfrm>
                      <a:off x="0" y="0"/>
                      <a:ext cx="5153025" cy="2171700"/>
                    </a:xfrm>
                    <a:prstGeom prst="rect">
                      <a:avLst/>
                    </a:prstGeom>
                  </pic:spPr>
                </pic:pic>
              </a:graphicData>
            </a:graphic>
          </wp:inline>
        </w:drawing>
      </w:r>
    </w:p>
    <w:p w14:paraId="355494F1" w14:textId="285BBFA2" w:rsidR="007909E0" w:rsidRPr="004E08A3" w:rsidRDefault="008A5439" w:rsidP="008A5439">
      <w:pPr>
        <w:spacing w:line="480" w:lineRule="auto"/>
        <w:jc w:val="both"/>
        <w:rPr>
          <w:rFonts w:ascii="Arial" w:hAnsi="Arial" w:cs="Arial"/>
          <w:color w:val="000000" w:themeColor="text1"/>
        </w:rPr>
      </w:pPr>
      <w:r w:rsidRPr="004E08A3">
        <w:rPr>
          <w:rFonts w:ascii="Arial" w:hAnsi="Arial" w:cs="Arial"/>
          <w:color w:val="000000" w:themeColor="text1"/>
        </w:rPr>
        <w:t>The respondents of the questionnaire were also overwhelmingly retired, with ten out of twelve indicating they were retired and two indicating part-time employment. This was also the case in the focus group, with most members retired.</w:t>
      </w:r>
      <w:r w:rsidR="00ED1FBF" w:rsidRPr="004E08A3">
        <w:rPr>
          <w:rFonts w:ascii="Arial" w:hAnsi="Arial" w:cs="Arial"/>
          <w:color w:val="000000" w:themeColor="text1"/>
        </w:rPr>
        <w:t xml:space="preserve"> </w:t>
      </w:r>
      <w:r w:rsidR="00D00083" w:rsidRPr="004E08A3">
        <w:rPr>
          <w:rFonts w:ascii="Arial" w:hAnsi="Arial" w:cs="Arial"/>
          <w:color w:val="000000" w:themeColor="text1"/>
        </w:rPr>
        <w:t>Details</w:t>
      </w:r>
      <w:r w:rsidR="00ED1FBF" w:rsidRPr="004E08A3">
        <w:rPr>
          <w:rFonts w:ascii="Arial" w:hAnsi="Arial" w:cs="Arial"/>
          <w:color w:val="000000" w:themeColor="text1"/>
        </w:rPr>
        <w:t xml:space="preserve"> on the nature of their employment</w:t>
      </w:r>
      <w:r w:rsidR="00D00083" w:rsidRPr="004E08A3">
        <w:rPr>
          <w:rFonts w:ascii="Arial" w:hAnsi="Arial" w:cs="Arial"/>
          <w:color w:val="000000" w:themeColor="text1"/>
        </w:rPr>
        <w:t xml:space="preserve">, </w:t>
      </w:r>
      <w:r w:rsidR="00ED1FBF" w:rsidRPr="004E08A3">
        <w:rPr>
          <w:rFonts w:ascii="Arial" w:hAnsi="Arial" w:cs="Arial"/>
          <w:color w:val="000000" w:themeColor="text1"/>
        </w:rPr>
        <w:t>e.g. part time or full time</w:t>
      </w:r>
      <w:r w:rsidR="00D00083" w:rsidRPr="004E08A3">
        <w:rPr>
          <w:rFonts w:ascii="Arial" w:hAnsi="Arial" w:cs="Arial"/>
          <w:color w:val="000000" w:themeColor="text1"/>
        </w:rPr>
        <w:t xml:space="preserve">, was not collected </w:t>
      </w:r>
    </w:p>
    <w:p w14:paraId="6F1AA965" w14:textId="77777777" w:rsidR="00925C40" w:rsidRPr="004E08A3" w:rsidRDefault="00925C40" w:rsidP="008A5439">
      <w:pPr>
        <w:spacing w:line="480" w:lineRule="auto"/>
        <w:jc w:val="both"/>
        <w:rPr>
          <w:rFonts w:ascii="Arial" w:hAnsi="Arial" w:cs="Arial"/>
          <w:color w:val="000000" w:themeColor="text1"/>
        </w:rPr>
      </w:pPr>
    </w:p>
    <w:p w14:paraId="21F67BA6" w14:textId="48FB41E7" w:rsidR="00925C40" w:rsidRPr="004E08A3" w:rsidRDefault="00925C40" w:rsidP="009115EC">
      <w:pPr>
        <w:spacing w:line="480" w:lineRule="auto"/>
        <w:jc w:val="both"/>
        <w:rPr>
          <w:rFonts w:ascii="Arial" w:hAnsi="Arial" w:cs="Arial"/>
          <w:color w:val="000000" w:themeColor="text1"/>
        </w:rPr>
      </w:pPr>
      <w:r w:rsidRPr="004E08A3">
        <w:rPr>
          <w:rFonts w:ascii="Arial" w:hAnsi="Arial" w:cs="Arial"/>
          <w:color w:val="000000" w:themeColor="text1"/>
        </w:rPr>
        <w:t xml:space="preserve">Table 4, Participants </w:t>
      </w:r>
      <w:r w:rsidR="008F628B" w:rsidRPr="004E08A3">
        <w:rPr>
          <w:rFonts w:ascii="Arial" w:hAnsi="Arial" w:cs="Arial"/>
          <w:color w:val="000000" w:themeColor="text1"/>
        </w:rPr>
        <w:t>Employment Status</w:t>
      </w:r>
      <w:r w:rsidR="009102A6" w:rsidRPr="004E08A3">
        <w:rPr>
          <w:rFonts w:ascii="Arial" w:hAnsi="Arial" w:cs="Arial"/>
          <w:color w:val="000000" w:themeColor="text1"/>
        </w:rPr>
        <w:t xml:space="preserve"> (Author’s Own 2025).</w:t>
      </w:r>
    </w:p>
    <w:p w14:paraId="17E92A4F" w14:textId="6708D71D" w:rsidR="00776918" w:rsidRPr="004E08A3" w:rsidRDefault="00776918" w:rsidP="009115EC">
      <w:pPr>
        <w:spacing w:line="480" w:lineRule="auto"/>
        <w:jc w:val="both"/>
        <w:rPr>
          <w:rFonts w:ascii="Arial" w:hAnsi="Arial" w:cs="Arial"/>
          <w:color w:val="000000" w:themeColor="text1"/>
        </w:rPr>
      </w:pPr>
      <w:r w:rsidRPr="004E08A3">
        <w:rPr>
          <w:noProof/>
          <w:color w:val="000000" w:themeColor="text1"/>
        </w:rPr>
        <w:drawing>
          <wp:inline distT="0" distB="0" distL="0" distR="0" wp14:anchorId="59315923" wp14:editId="4B43F665">
            <wp:extent cx="5274310" cy="3506905"/>
            <wp:effectExtent l="0" t="0" r="2540" b="0"/>
            <wp:docPr id="1856988012"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988012" name=""/>
                    <pic:cNvPicPr/>
                  </pic:nvPicPr>
                  <pic:blipFill>
                    <a:blip r:embed="rId23"/>
                    <a:stretch>
                      <a:fillRect/>
                    </a:stretch>
                  </pic:blipFill>
                  <pic:spPr>
                    <a:xfrm>
                      <a:off x="0" y="0"/>
                      <a:ext cx="5274310" cy="3506905"/>
                    </a:xfrm>
                    <a:prstGeom prst="rect">
                      <a:avLst/>
                    </a:prstGeom>
                  </pic:spPr>
                </pic:pic>
              </a:graphicData>
            </a:graphic>
          </wp:inline>
        </w:drawing>
      </w:r>
    </w:p>
    <w:p w14:paraId="5F648B51" w14:textId="2F3F9F8F" w:rsidR="00611DA2" w:rsidRPr="004E08A3" w:rsidRDefault="00611DA2" w:rsidP="00611DA2">
      <w:pPr>
        <w:spacing w:line="480" w:lineRule="auto"/>
        <w:jc w:val="both"/>
        <w:rPr>
          <w:rFonts w:ascii="Arial" w:hAnsi="Arial" w:cs="Arial"/>
          <w:color w:val="000000" w:themeColor="text1"/>
        </w:rPr>
      </w:pPr>
      <w:r w:rsidRPr="004E08A3">
        <w:rPr>
          <w:rFonts w:ascii="Arial" w:hAnsi="Arial" w:cs="Arial"/>
          <w:color w:val="000000" w:themeColor="text1"/>
        </w:rPr>
        <w:t>All respondents to the questionnaire</w:t>
      </w:r>
      <w:r w:rsidR="00D00083" w:rsidRPr="004E08A3">
        <w:rPr>
          <w:rFonts w:ascii="Arial" w:hAnsi="Arial" w:cs="Arial"/>
          <w:color w:val="000000" w:themeColor="text1"/>
        </w:rPr>
        <w:t xml:space="preserve"> that answered the income question</w:t>
      </w:r>
      <w:r w:rsidRPr="004E08A3">
        <w:rPr>
          <w:rFonts w:ascii="Arial" w:hAnsi="Arial" w:cs="Arial"/>
          <w:color w:val="000000" w:themeColor="text1"/>
        </w:rPr>
        <w:t xml:space="preserve"> earned less than £20,001 a year, with six out of twelve answering that they earned between £10,000 and £20,000 a year</w:t>
      </w:r>
      <w:r w:rsidR="00D00083" w:rsidRPr="004E08A3">
        <w:rPr>
          <w:rFonts w:ascii="Arial" w:hAnsi="Arial" w:cs="Arial"/>
          <w:color w:val="000000" w:themeColor="text1"/>
        </w:rPr>
        <w:t>.</w:t>
      </w:r>
      <w:r w:rsidRPr="004E08A3">
        <w:rPr>
          <w:rFonts w:ascii="Arial" w:hAnsi="Arial" w:cs="Arial"/>
          <w:color w:val="000000" w:themeColor="text1"/>
        </w:rPr>
        <w:t xml:space="preserve"> </w:t>
      </w:r>
      <w:r w:rsidR="00D00083" w:rsidRPr="004E08A3">
        <w:rPr>
          <w:rFonts w:ascii="Arial" w:hAnsi="Arial" w:cs="Arial"/>
          <w:color w:val="000000" w:themeColor="text1"/>
        </w:rPr>
        <w:t>O</w:t>
      </w:r>
      <w:r w:rsidRPr="004E08A3">
        <w:rPr>
          <w:rFonts w:ascii="Arial" w:hAnsi="Arial" w:cs="Arial"/>
          <w:color w:val="000000" w:themeColor="text1"/>
        </w:rPr>
        <w:t xml:space="preserve">ne person </w:t>
      </w:r>
      <w:r w:rsidR="00D00083" w:rsidRPr="004E08A3">
        <w:rPr>
          <w:rFonts w:ascii="Arial" w:hAnsi="Arial" w:cs="Arial"/>
          <w:color w:val="000000" w:themeColor="text1"/>
        </w:rPr>
        <w:t>answered that</w:t>
      </w:r>
      <w:r w:rsidRPr="004E08A3">
        <w:rPr>
          <w:rFonts w:ascii="Arial" w:hAnsi="Arial" w:cs="Arial"/>
          <w:color w:val="000000" w:themeColor="text1"/>
        </w:rPr>
        <w:t xml:space="preserve"> they earned under £10,000 a year, and five respondents</w:t>
      </w:r>
      <w:r w:rsidR="00D00083" w:rsidRPr="004E08A3">
        <w:rPr>
          <w:rFonts w:ascii="Arial" w:hAnsi="Arial" w:cs="Arial"/>
          <w:color w:val="000000" w:themeColor="text1"/>
        </w:rPr>
        <w:t xml:space="preserve"> answered</w:t>
      </w:r>
      <w:r w:rsidRPr="004E08A3">
        <w:rPr>
          <w:rFonts w:ascii="Arial" w:hAnsi="Arial" w:cs="Arial"/>
          <w:color w:val="000000" w:themeColor="text1"/>
        </w:rPr>
        <w:t xml:space="preserve"> preferr</w:t>
      </w:r>
      <w:r w:rsidR="00D00083" w:rsidRPr="004E08A3">
        <w:rPr>
          <w:rFonts w:ascii="Arial" w:hAnsi="Arial" w:cs="Arial"/>
          <w:color w:val="000000" w:themeColor="text1"/>
        </w:rPr>
        <w:t>ed</w:t>
      </w:r>
      <w:r w:rsidRPr="004E08A3">
        <w:rPr>
          <w:rFonts w:ascii="Arial" w:hAnsi="Arial" w:cs="Arial"/>
          <w:color w:val="000000" w:themeColor="text1"/>
        </w:rPr>
        <w:t xml:space="preserve"> not to say. In the focus group, income was not discussed directly as this was a public setting; however, a few mentioned that the cost of devices and of internet connection meant they were not online.</w:t>
      </w:r>
    </w:p>
    <w:p w14:paraId="3C81ECC1" w14:textId="77777777" w:rsidR="00611DA2" w:rsidRPr="004E08A3" w:rsidRDefault="00611DA2" w:rsidP="009115EC">
      <w:pPr>
        <w:spacing w:line="480" w:lineRule="auto"/>
        <w:jc w:val="both"/>
        <w:rPr>
          <w:rFonts w:ascii="Arial" w:hAnsi="Arial" w:cs="Arial"/>
          <w:color w:val="000000" w:themeColor="text1"/>
        </w:rPr>
      </w:pPr>
    </w:p>
    <w:p w14:paraId="40D973BD" w14:textId="385F5663" w:rsidR="008F628B" w:rsidRPr="004E08A3" w:rsidRDefault="008F628B" w:rsidP="009115EC">
      <w:pPr>
        <w:spacing w:line="480" w:lineRule="auto"/>
        <w:jc w:val="both"/>
        <w:rPr>
          <w:rFonts w:ascii="Arial" w:hAnsi="Arial" w:cs="Arial"/>
          <w:color w:val="000000" w:themeColor="text1"/>
        </w:rPr>
      </w:pPr>
      <w:r w:rsidRPr="004E08A3">
        <w:rPr>
          <w:rFonts w:ascii="Arial" w:hAnsi="Arial" w:cs="Arial"/>
          <w:color w:val="000000" w:themeColor="text1"/>
        </w:rPr>
        <w:t>Table 5, Participant Income</w:t>
      </w:r>
      <w:r w:rsidR="009102A6" w:rsidRPr="004E08A3">
        <w:rPr>
          <w:rFonts w:ascii="Arial" w:hAnsi="Arial" w:cs="Arial"/>
          <w:color w:val="000000" w:themeColor="text1"/>
        </w:rPr>
        <w:t xml:space="preserve"> (Author’s Own 2025).</w:t>
      </w:r>
    </w:p>
    <w:p w14:paraId="7F389EA6" w14:textId="1507DF94" w:rsidR="000B5B81" w:rsidRPr="004E08A3" w:rsidRDefault="000B5B81" w:rsidP="009115EC">
      <w:pPr>
        <w:spacing w:line="480" w:lineRule="auto"/>
        <w:jc w:val="both"/>
        <w:rPr>
          <w:rFonts w:ascii="Arial" w:hAnsi="Arial" w:cs="Arial"/>
          <w:color w:val="000000" w:themeColor="text1"/>
        </w:rPr>
      </w:pPr>
      <w:r w:rsidRPr="004E08A3">
        <w:rPr>
          <w:noProof/>
          <w:color w:val="000000" w:themeColor="text1"/>
        </w:rPr>
        <w:drawing>
          <wp:inline distT="0" distB="0" distL="0" distR="0" wp14:anchorId="6A18F373" wp14:editId="5CAAEB76">
            <wp:extent cx="5274310" cy="3822496"/>
            <wp:effectExtent l="0" t="0" r="2540" b="6985"/>
            <wp:docPr id="1137677893"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677893" name=""/>
                    <pic:cNvPicPr/>
                  </pic:nvPicPr>
                  <pic:blipFill>
                    <a:blip r:embed="rId24"/>
                    <a:stretch>
                      <a:fillRect/>
                    </a:stretch>
                  </pic:blipFill>
                  <pic:spPr>
                    <a:xfrm>
                      <a:off x="0" y="0"/>
                      <a:ext cx="5274310" cy="3822496"/>
                    </a:xfrm>
                    <a:prstGeom prst="rect">
                      <a:avLst/>
                    </a:prstGeom>
                  </pic:spPr>
                </pic:pic>
              </a:graphicData>
            </a:graphic>
          </wp:inline>
        </w:drawing>
      </w:r>
    </w:p>
    <w:p w14:paraId="6F50201F" w14:textId="77777777" w:rsidR="00023F7B" w:rsidRPr="004E08A3" w:rsidRDefault="00023F7B" w:rsidP="00577A83">
      <w:pPr>
        <w:spacing w:line="480" w:lineRule="auto"/>
        <w:jc w:val="both"/>
        <w:rPr>
          <w:rFonts w:ascii="Arial" w:hAnsi="Arial" w:cs="Arial"/>
          <w:color w:val="000000" w:themeColor="text1"/>
        </w:rPr>
      </w:pPr>
    </w:p>
    <w:p w14:paraId="7D01B2CD" w14:textId="5783F367" w:rsidR="00023F7B" w:rsidRPr="004E08A3" w:rsidRDefault="00854BC6" w:rsidP="00577A83">
      <w:pPr>
        <w:spacing w:line="480" w:lineRule="auto"/>
        <w:jc w:val="both"/>
        <w:rPr>
          <w:rFonts w:ascii="Arial" w:hAnsi="Arial" w:cs="Arial"/>
          <w:color w:val="000000" w:themeColor="text1"/>
        </w:rPr>
      </w:pPr>
      <w:r w:rsidRPr="004E08A3">
        <w:rPr>
          <w:rFonts w:ascii="Arial" w:hAnsi="Arial" w:cs="Arial"/>
          <w:color w:val="000000" w:themeColor="text1"/>
        </w:rPr>
        <w:t>Most participants in the questionnaire answered that they lived in a town, with seven out of twelve indicating this, two living in villages, two living in isolated rural locations, and one preferring not to answer. The focus group were mostly from the town where the community centre was located, with a handful from the surrounding villages. Again, here there was no numerical data collected on this topic. None of the participants in the questionnaire or the focus group indicated that they lived in a city, which was not entirely unexpected given that the county contains only one city, leaving most people to reside in smaller populated places.</w:t>
      </w:r>
    </w:p>
    <w:p w14:paraId="2B5F60DF" w14:textId="77777777" w:rsidR="00023F7B" w:rsidRPr="004E08A3" w:rsidRDefault="00023F7B" w:rsidP="00577A83">
      <w:pPr>
        <w:spacing w:line="480" w:lineRule="auto"/>
        <w:jc w:val="both"/>
        <w:rPr>
          <w:rFonts w:ascii="Arial" w:hAnsi="Arial" w:cs="Arial"/>
          <w:color w:val="000000" w:themeColor="text1"/>
        </w:rPr>
      </w:pPr>
    </w:p>
    <w:p w14:paraId="7118ADE4" w14:textId="77777777" w:rsidR="00023F7B" w:rsidRPr="004E08A3" w:rsidRDefault="00023F7B" w:rsidP="00577A83">
      <w:pPr>
        <w:spacing w:line="480" w:lineRule="auto"/>
        <w:jc w:val="both"/>
        <w:rPr>
          <w:rFonts w:ascii="Arial" w:hAnsi="Arial" w:cs="Arial"/>
          <w:color w:val="000000" w:themeColor="text1"/>
        </w:rPr>
      </w:pPr>
    </w:p>
    <w:p w14:paraId="0FE57886" w14:textId="77777777" w:rsidR="00023F7B" w:rsidRPr="004E08A3" w:rsidRDefault="00023F7B" w:rsidP="00577A83">
      <w:pPr>
        <w:spacing w:line="480" w:lineRule="auto"/>
        <w:jc w:val="both"/>
        <w:rPr>
          <w:rFonts w:ascii="Arial" w:hAnsi="Arial" w:cs="Arial"/>
          <w:color w:val="000000" w:themeColor="text1"/>
        </w:rPr>
      </w:pPr>
    </w:p>
    <w:p w14:paraId="00787737" w14:textId="76283051" w:rsidR="008F628B" w:rsidRPr="004E08A3" w:rsidRDefault="008F628B" w:rsidP="009115EC">
      <w:pPr>
        <w:spacing w:line="480" w:lineRule="auto"/>
        <w:jc w:val="both"/>
        <w:rPr>
          <w:rFonts w:ascii="Arial" w:hAnsi="Arial" w:cs="Arial"/>
          <w:color w:val="000000" w:themeColor="text1"/>
        </w:rPr>
      </w:pPr>
      <w:r w:rsidRPr="004E08A3">
        <w:rPr>
          <w:rFonts w:ascii="Arial" w:hAnsi="Arial" w:cs="Arial"/>
          <w:color w:val="000000" w:themeColor="text1"/>
        </w:rPr>
        <w:t xml:space="preserve">Table 6, Participants </w:t>
      </w:r>
      <w:r w:rsidR="009102A6" w:rsidRPr="004E08A3">
        <w:rPr>
          <w:rFonts w:ascii="Arial" w:hAnsi="Arial" w:cs="Arial"/>
          <w:color w:val="000000" w:themeColor="text1"/>
        </w:rPr>
        <w:t>living location (Author’s Own 2025).</w:t>
      </w:r>
    </w:p>
    <w:p w14:paraId="6A7D6920" w14:textId="54C45A5E" w:rsidR="009115EC" w:rsidRPr="004E08A3" w:rsidRDefault="00995CD8" w:rsidP="009115EC">
      <w:pPr>
        <w:rPr>
          <w:color w:val="000000" w:themeColor="text1"/>
        </w:rPr>
      </w:pPr>
      <w:r w:rsidRPr="004E08A3">
        <w:rPr>
          <w:noProof/>
          <w:color w:val="000000" w:themeColor="text1"/>
        </w:rPr>
        <w:drawing>
          <wp:inline distT="0" distB="0" distL="0" distR="0" wp14:anchorId="0BCB9C26" wp14:editId="1D3202AC">
            <wp:extent cx="3638550" cy="2000250"/>
            <wp:effectExtent l="0" t="0" r="0" b="0"/>
            <wp:docPr id="197991597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915971" name=""/>
                    <pic:cNvPicPr/>
                  </pic:nvPicPr>
                  <pic:blipFill>
                    <a:blip r:embed="rId25"/>
                    <a:stretch>
                      <a:fillRect/>
                    </a:stretch>
                  </pic:blipFill>
                  <pic:spPr>
                    <a:xfrm>
                      <a:off x="0" y="0"/>
                      <a:ext cx="3638550" cy="2000250"/>
                    </a:xfrm>
                    <a:prstGeom prst="rect">
                      <a:avLst/>
                    </a:prstGeom>
                  </pic:spPr>
                </pic:pic>
              </a:graphicData>
            </a:graphic>
          </wp:inline>
        </w:drawing>
      </w:r>
    </w:p>
    <w:p w14:paraId="187D87DA" w14:textId="77777777" w:rsidR="00995CD8" w:rsidRPr="004E08A3" w:rsidRDefault="00995CD8" w:rsidP="009115EC">
      <w:pPr>
        <w:rPr>
          <w:color w:val="000000" w:themeColor="text1"/>
        </w:rPr>
      </w:pPr>
    </w:p>
    <w:p w14:paraId="562344EA" w14:textId="77777777" w:rsidR="00995CD8" w:rsidRPr="004E08A3" w:rsidRDefault="00995CD8" w:rsidP="009115EC">
      <w:pPr>
        <w:rPr>
          <w:color w:val="000000" w:themeColor="text1"/>
        </w:rPr>
      </w:pPr>
    </w:p>
    <w:p w14:paraId="7C7FD226" w14:textId="6A1E8DD0" w:rsidR="009115EC" w:rsidRPr="004E08A3" w:rsidRDefault="00BA659E" w:rsidP="009115EC">
      <w:pPr>
        <w:spacing w:line="480" w:lineRule="auto"/>
        <w:outlineLvl w:val="0"/>
        <w:rPr>
          <w:rFonts w:ascii="Arial" w:hAnsi="Arial" w:cs="Arial"/>
          <w:b/>
          <w:bCs/>
          <w:color w:val="000000" w:themeColor="text1"/>
          <w:sz w:val="28"/>
          <w:szCs w:val="28"/>
        </w:rPr>
      </w:pPr>
      <w:r w:rsidRPr="004E08A3">
        <w:rPr>
          <w:rFonts w:ascii="Arial" w:hAnsi="Arial" w:cs="Arial"/>
          <w:b/>
          <w:bCs/>
          <w:color w:val="000000" w:themeColor="text1"/>
          <w:sz w:val="28"/>
          <w:szCs w:val="28"/>
        </w:rPr>
        <w:t>4</w:t>
      </w:r>
      <w:r w:rsidR="0031502A" w:rsidRPr="004E08A3">
        <w:rPr>
          <w:rFonts w:ascii="Arial" w:hAnsi="Arial" w:cs="Arial"/>
          <w:b/>
          <w:bCs/>
          <w:color w:val="000000" w:themeColor="text1"/>
          <w:sz w:val="28"/>
          <w:szCs w:val="28"/>
        </w:rPr>
        <w:t xml:space="preserve">.3 </w:t>
      </w:r>
      <w:bookmarkStart w:id="52" w:name="_Toc205639742"/>
      <w:r w:rsidR="0031502A" w:rsidRPr="004E08A3">
        <w:rPr>
          <w:rFonts w:ascii="Arial" w:hAnsi="Arial" w:cs="Arial"/>
          <w:b/>
          <w:bCs/>
          <w:color w:val="000000" w:themeColor="text1"/>
          <w:sz w:val="28"/>
          <w:szCs w:val="28"/>
        </w:rPr>
        <w:t>Age</w:t>
      </w:r>
      <w:bookmarkEnd w:id="52"/>
    </w:p>
    <w:p w14:paraId="18F253AB" w14:textId="2BE90B67" w:rsidR="00E62F34" w:rsidRPr="004E08A3" w:rsidRDefault="00E62F34" w:rsidP="00E62F34">
      <w:pPr>
        <w:spacing w:line="480" w:lineRule="auto"/>
        <w:jc w:val="both"/>
        <w:rPr>
          <w:rFonts w:ascii="Arial" w:hAnsi="Arial" w:cs="Arial"/>
          <w:color w:val="000000" w:themeColor="text1"/>
        </w:rPr>
      </w:pPr>
      <w:r w:rsidRPr="004E08A3">
        <w:rPr>
          <w:rFonts w:ascii="Arial" w:hAnsi="Arial" w:cs="Arial"/>
          <w:color w:val="000000" w:themeColor="text1"/>
        </w:rPr>
        <w:t>The responses from the questionnaire often focused on people’s confidence levels, with many feeling that they could not participate in the digital world due to a lack of experience and skills, as they had not been trained and had no education on the use of computers. Many of those who responded said that they had to rely on younger family members to help them do things online when necessary, and many preferred to do things face-to-face as this allowed them to be more independent. Participant Six suggested pamphlets or a handbook that would talk people through the basics</w:t>
      </w:r>
      <w:r w:rsidR="00395234" w:rsidRPr="004E08A3">
        <w:rPr>
          <w:rFonts w:ascii="Arial" w:hAnsi="Arial" w:cs="Arial"/>
          <w:color w:val="000000" w:themeColor="text1"/>
        </w:rPr>
        <w:t xml:space="preserve"> of using digital systems</w:t>
      </w:r>
      <w:r w:rsidRPr="004E08A3">
        <w:rPr>
          <w:rFonts w:ascii="Arial" w:hAnsi="Arial" w:cs="Arial"/>
          <w:color w:val="000000" w:themeColor="text1"/>
        </w:rPr>
        <w:t>. This was a popular sentiment among the questionnaire respondents, with seven out of twelve mentioning support through lessons.</w:t>
      </w:r>
    </w:p>
    <w:p w14:paraId="23807907" w14:textId="77777777" w:rsidR="00E62F34" w:rsidRPr="004E08A3" w:rsidRDefault="00E62F34" w:rsidP="00E62F34">
      <w:pPr>
        <w:spacing w:line="480" w:lineRule="auto"/>
        <w:jc w:val="both"/>
        <w:rPr>
          <w:rFonts w:ascii="Arial" w:hAnsi="Arial" w:cs="Arial"/>
          <w:color w:val="000000" w:themeColor="text1"/>
        </w:rPr>
      </w:pPr>
      <w:r w:rsidRPr="004E08A3">
        <w:rPr>
          <w:rFonts w:ascii="Arial" w:hAnsi="Arial" w:cs="Arial"/>
          <w:color w:val="000000" w:themeColor="text1"/>
        </w:rPr>
        <w:t>This lack of confidence was again brought up within the focus group, as they felt that they did not have any skills when it came to digital tools. Many expressed a similar sentiment of wanting a class to educate them on how to use digital technology, and they expressed an interest in getting online not just for practical reasons but so they could use Facebook to keep up to date with family and friends.</w:t>
      </w:r>
    </w:p>
    <w:p w14:paraId="12AFB3F9" w14:textId="77777777" w:rsidR="00E62F34" w:rsidRPr="004E08A3" w:rsidRDefault="00E62F34" w:rsidP="00E62F34">
      <w:pPr>
        <w:spacing w:line="480" w:lineRule="auto"/>
        <w:jc w:val="both"/>
        <w:rPr>
          <w:rFonts w:ascii="Arial" w:hAnsi="Arial" w:cs="Arial"/>
          <w:color w:val="000000" w:themeColor="text1"/>
        </w:rPr>
      </w:pPr>
      <w:r w:rsidRPr="004E08A3">
        <w:rPr>
          <w:rFonts w:ascii="Arial" w:hAnsi="Arial" w:cs="Arial"/>
          <w:color w:val="000000" w:themeColor="text1"/>
        </w:rPr>
        <w:t>One person in the focus group said,</w:t>
      </w:r>
    </w:p>
    <w:p w14:paraId="28A69016" w14:textId="77777777" w:rsidR="00E62F34" w:rsidRPr="004E08A3" w:rsidRDefault="00E62F34" w:rsidP="00F634FF">
      <w:pPr>
        <w:spacing w:line="480" w:lineRule="auto"/>
        <w:ind w:left="720"/>
        <w:jc w:val="both"/>
        <w:rPr>
          <w:rFonts w:ascii="Arial" w:hAnsi="Arial" w:cs="Arial"/>
          <w:color w:val="000000" w:themeColor="text1"/>
        </w:rPr>
      </w:pPr>
    </w:p>
    <w:p w14:paraId="5B22B6B7" w14:textId="26F5395E" w:rsidR="0031502A" w:rsidRPr="004E08A3" w:rsidRDefault="0031502A" w:rsidP="00F634FF">
      <w:pPr>
        <w:spacing w:line="480" w:lineRule="auto"/>
        <w:ind w:left="720"/>
        <w:jc w:val="both"/>
        <w:rPr>
          <w:rFonts w:ascii="Arial" w:hAnsi="Arial" w:cs="Arial"/>
          <w:color w:val="000000" w:themeColor="text1"/>
        </w:rPr>
      </w:pPr>
      <w:r w:rsidRPr="004E08A3">
        <w:rPr>
          <w:rFonts w:ascii="Arial" w:hAnsi="Arial" w:cs="Arial"/>
          <w:color w:val="000000" w:themeColor="text1"/>
        </w:rPr>
        <w:t>“I struggle booking hotels now, as most of them don’t allow you to book over the phone anymore, I have to rely on my son to book it for me.”</w:t>
      </w:r>
    </w:p>
    <w:p w14:paraId="795196ED" w14:textId="760C3E77" w:rsidR="00994EEB" w:rsidRPr="004E08A3" w:rsidRDefault="00994EEB" w:rsidP="00F634FF">
      <w:pPr>
        <w:spacing w:line="480" w:lineRule="auto"/>
        <w:jc w:val="both"/>
        <w:rPr>
          <w:rFonts w:ascii="Arial" w:hAnsi="Arial" w:cs="Arial"/>
          <w:color w:val="000000" w:themeColor="text1"/>
        </w:rPr>
      </w:pPr>
      <w:r w:rsidRPr="004E08A3">
        <w:rPr>
          <w:rFonts w:ascii="Arial" w:hAnsi="Arial" w:cs="Arial"/>
          <w:color w:val="000000" w:themeColor="text1"/>
        </w:rPr>
        <w:t xml:space="preserve">                                                                                      Group Member 3</w:t>
      </w:r>
    </w:p>
    <w:p w14:paraId="5DC86AD6" w14:textId="77777777" w:rsidR="0031502A" w:rsidRPr="004E08A3" w:rsidRDefault="0031502A" w:rsidP="00F634FF">
      <w:pPr>
        <w:spacing w:line="480" w:lineRule="auto"/>
        <w:jc w:val="both"/>
        <w:rPr>
          <w:rFonts w:ascii="Arial" w:hAnsi="Arial" w:cs="Arial"/>
          <w:color w:val="000000" w:themeColor="text1"/>
        </w:rPr>
      </w:pPr>
    </w:p>
    <w:p w14:paraId="61BE8F83" w14:textId="77777777" w:rsidR="00666721" w:rsidRPr="004E08A3" w:rsidRDefault="00666721" w:rsidP="00666721">
      <w:pPr>
        <w:spacing w:line="480" w:lineRule="auto"/>
        <w:jc w:val="both"/>
        <w:rPr>
          <w:rFonts w:ascii="Arial" w:hAnsi="Arial" w:cs="Arial"/>
          <w:color w:val="000000" w:themeColor="text1"/>
        </w:rPr>
      </w:pPr>
      <w:r w:rsidRPr="004E08A3">
        <w:rPr>
          <w:rFonts w:ascii="Arial" w:hAnsi="Arial" w:cs="Arial"/>
          <w:color w:val="000000" w:themeColor="text1"/>
        </w:rPr>
        <w:t>Group Member 3 expressed that they felt this took away their independence. The group expressed how limiting it can be not going online when trying to do everyday activities, such as going away.</w:t>
      </w:r>
    </w:p>
    <w:p w14:paraId="669482F5" w14:textId="0C1621C0" w:rsidR="00666721" w:rsidRPr="004E08A3" w:rsidRDefault="00AE13AF" w:rsidP="00666721">
      <w:pPr>
        <w:spacing w:line="480" w:lineRule="auto"/>
        <w:jc w:val="both"/>
        <w:rPr>
          <w:rFonts w:ascii="Arial" w:hAnsi="Arial" w:cs="Arial"/>
          <w:color w:val="000000" w:themeColor="text1"/>
        </w:rPr>
      </w:pPr>
      <w:r w:rsidRPr="004E08A3">
        <w:rPr>
          <w:rFonts w:ascii="Arial" w:hAnsi="Arial" w:cs="Arial"/>
          <w:color w:val="000000" w:themeColor="text1"/>
        </w:rPr>
        <w:t>Lack of c</w:t>
      </w:r>
      <w:r w:rsidR="00666721" w:rsidRPr="004E08A3">
        <w:rPr>
          <w:rFonts w:ascii="Arial" w:hAnsi="Arial" w:cs="Arial"/>
          <w:color w:val="000000" w:themeColor="text1"/>
        </w:rPr>
        <w:t>onfidence using digital technology was a key theme for the group, with many expressing that they avoided its use because if something went wrong, they would not know what to do or even understand the issue.</w:t>
      </w:r>
    </w:p>
    <w:p w14:paraId="5FFC82D7" w14:textId="77777777" w:rsidR="0031502A" w:rsidRPr="004E08A3" w:rsidRDefault="0031502A" w:rsidP="00F634FF">
      <w:pPr>
        <w:spacing w:line="480" w:lineRule="auto"/>
        <w:jc w:val="both"/>
        <w:rPr>
          <w:rFonts w:ascii="Arial" w:hAnsi="Arial" w:cs="Arial"/>
          <w:color w:val="000000" w:themeColor="text1"/>
        </w:rPr>
      </w:pPr>
    </w:p>
    <w:p w14:paraId="753464BE" w14:textId="6AF48937" w:rsidR="0031502A" w:rsidRPr="004E08A3" w:rsidRDefault="0031502A" w:rsidP="00F634FF">
      <w:pPr>
        <w:spacing w:line="480" w:lineRule="auto"/>
        <w:ind w:left="720"/>
        <w:jc w:val="both"/>
        <w:rPr>
          <w:rFonts w:ascii="Arial" w:hAnsi="Arial" w:cs="Arial"/>
          <w:color w:val="000000" w:themeColor="text1"/>
        </w:rPr>
      </w:pPr>
      <w:r w:rsidRPr="004E08A3">
        <w:rPr>
          <w:rFonts w:ascii="Arial" w:hAnsi="Arial" w:cs="Arial"/>
          <w:color w:val="000000" w:themeColor="text1"/>
        </w:rPr>
        <w:t>“I have tried before but I can’t get it to work.”</w:t>
      </w:r>
    </w:p>
    <w:p w14:paraId="33194142" w14:textId="3077B0A1" w:rsidR="00994EEB" w:rsidRPr="004E08A3" w:rsidRDefault="00994EEB" w:rsidP="00F634FF">
      <w:pPr>
        <w:spacing w:line="480" w:lineRule="auto"/>
        <w:jc w:val="both"/>
        <w:rPr>
          <w:rFonts w:ascii="Arial" w:hAnsi="Arial" w:cs="Arial"/>
          <w:color w:val="000000" w:themeColor="text1"/>
        </w:rPr>
      </w:pPr>
      <w:r w:rsidRPr="004E08A3">
        <w:rPr>
          <w:rFonts w:ascii="Arial" w:hAnsi="Arial" w:cs="Arial"/>
          <w:color w:val="000000" w:themeColor="text1"/>
        </w:rPr>
        <w:tab/>
      </w:r>
      <w:r w:rsidRPr="004E08A3">
        <w:rPr>
          <w:rFonts w:ascii="Arial" w:hAnsi="Arial" w:cs="Arial"/>
          <w:color w:val="000000" w:themeColor="text1"/>
        </w:rPr>
        <w:tab/>
      </w:r>
      <w:r w:rsidRPr="004E08A3">
        <w:rPr>
          <w:rFonts w:ascii="Arial" w:hAnsi="Arial" w:cs="Arial"/>
          <w:color w:val="000000" w:themeColor="text1"/>
        </w:rPr>
        <w:tab/>
      </w:r>
      <w:r w:rsidRPr="004E08A3">
        <w:rPr>
          <w:rFonts w:ascii="Arial" w:hAnsi="Arial" w:cs="Arial"/>
          <w:color w:val="000000" w:themeColor="text1"/>
        </w:rPr>
        <w:tab/>
      </w:r>
      <w:r w:rsidRPr="004E08A3">
        <w:rPr>
          <w:rFonts w:ascii="Arial" w:hAnsi="Arial" w:cs="Arial"/>
          <w:color w:val="000000" w:themeColor="text1"/>
        </w:rPr>
        <w:tab/>
        <w:t>Group Member 6</w:t>
      </w:r>
    </w:p>
    <w:p w14:paraId="7609C9C7" w14:textId="77777777" w:rsidR="0031502A" w:rsidRPr="004E08A3" w:rsidRDefault="0031502A" w:rsidP="00F634FF">
      <w:pPr>
        <w:spacing w:line="480" w:lineRule="auto"/>
        <w:jc w:val="both"/>
        <w:rPr>
          <w:rFonts w:ascii="Arial" w:hAnsi="Arial" w:cs="Arial"/>
          <w:color w:val="000000" w:themeColor="text1"/>
        </w:rPr>
      </w:pPr>
    </w:p>
    <w:p w14:paraId="708EC1C3" w14:textId="77777777" w:rsidR="0031502A" w:rsidRPr="004E08A3" w:rsidRDefault="0031502A" w:rsidP="00F634FF">
      <w:pPr>
        <w:spacing w:line="480" w:lineRule="auto"/>
        <w:jc w:val="both"/>
        <w:rPr>
          <w:rFonts w:ascii="Arial" w:hAnsi="Arial" w:cs="Arial"/>
          <w:color w:val="000000" w:themeColor="text1"/>
        </w:rPr>
      </w:pPr>
      <w:r w:rsidRPr="004E08A3">
        <w:rPr>
          <w:rFonts w:ascii="Arial" w:hAnsi="Arial" w:cs="Arial"/>
          <w:color w:val="000000" w:themeColor="text1"/>
        </w:rPr>
        <w:t xml:space="preserve">Group Member 5 agreed with Group Member 6, </w:t>
      </w:r>
    </w:p>
    <w:p w14:paraId="02146E3F" w14:textId="543E0CDB" w:rsidR="0031502A" w:rsidRPr="004E08A3" w:rsidRDefault="0031502A" w:rsidP="00F634FF">
      <w:pPr>
        <w:spacing w:line="480" w:lineRule="auto"/>
        <w:ind w:left="720"/>
        <w:jc w:val="both"/>
        <w:rPr>
          <w:rFonts w:ascii="Arial" w:hAnsi="Arial" w:cs="Arial"/>
          <w:color w:val="000000" w:themeColor="text1"/>
        </w:rPr>
      </w:pPr>
      <w:r w:rsidRPr="004E08A3">
        <w:rPr>
          <w:rFonts w:ascii="Arial" w:hAnsi="Arial" w:cs="Arial"/>
          <w:color w:val="000000" w:themeColor="text1"/>
        </w:rPr>
        <w:t>“Every time I go on there, I just get so confused, I have no idea what I am doing and just give up.”</w:t>
      </w:r>
    </w:p>
    <w:p w14:paraId="6DFBAED3" w14:textId="64E2B849" w:rsidR="00AA5A65" w:rsidRPr="004E08A3" w:rsidRDefault="00AA5A65" w:rsidP="00AA5A65">
      <w:pPr>
        <w:spacing w:line="480" w:lineRule="auto"/>
        <w:jc w:val="both"/>
        <w:rPr>
          <w:rFonts w:ascii="Arial" w:hAnsi="Arial" w:cs="Arial"/>
          <w:color w:val="000000" w:themeColor="text1"/>
        </w:rPr>
      </w:pPr>
      <w:r w:rsidRPr="004E08A3">
        <w:rPr>
          <w:rFonts w:ascii="Arial" w:hAnsi="Arial" w:cs="Arial"/>
          <w:color w:val="000000" w:themeColor="text1"/>
        </w:rPr>
        <w:t>The group also expressed other issues with digital exclusion and concern for the future</w:t>
      </w:r>
      <w:r w:rsidR="00E34BD6" w:rsidRPr="004E08A3">
        <w:rPr>
          <w:rFonts w:ascii="Arial" w:hAnsi="Arial" w:cs="Arial"/>
          <w:color w:val="000000" w:themeColor="text1"/>
        </w:rPr>
        <w:t xml:space="preserve">, </w:t>
      </w:r>
      <w:r w:rsidRPr="004E08A3">
        <w:rPr>
          <w:rFonts w:ascii="Arial" w:hAnsi="Arial" w:cs="Arial"/>
          <w:color w:val="000000" w:themeColor="text1"/>
        </w:rPr>
        <w:t>that it was only going to get worse</w:t>
      </w:r>
      <w:r w:rsidR="00E34BD6" w:rsidRPr="004E08A3">
        <w:rPr>
          <w:rFonts w:ascii="Arial" w:hAnsi="Arial" w:cs="Arial"/>
          <w:color w:val="000000" w:themeColor="text1"/>
        </w:rPr>
        <w:t xml:space="preserve">, </w:t>
      </w:r>
      <w:r w:rsidRPr="004E08A3">
        <w:rPr>
          <w:rFonts w:ascii="Arial" w:hAnsi="Arial" w:cs="Arial"/>
          <w:color w:val="000000" w:themeColor="text1"/>
        </w:rPr>
        <w:t>with banks closing and leaving long journeys for older people to do their banking. Group Member 3 said,</w:t>
      </w:r>
    </w:p>
    <w:p w14:paraId="04651779" w14:textId="77777777" w:rsidR="0031502A" w:rsidRPr="004E08A3" w:rsidRDefault="0031502A" w:rsidP="00F634FF">
      <w:pPr>
        <w:spacing w:line="480" w:lineRule="auto"/>
        <w:jc w:val="both"/>
        <w:rPr>
          <w:rFonts w:ascii="Arial" w:hAnsi="Arial" w:cs="Arial"/>
          <w:color w:val="000000" w:themeColor="text1"/>
        </w:rPr>
      </w:pPr>
    </w:p>
    <w:p w14:paraId="46D0296D" w14:textId="09E5293E" w:rsidR="0031502A" w:rsidRPr="004E08A3" w:rsidRDefault="0031502A" w:rsidP="00F634FF">
      <w:pPr>
        <w:spacing w:line="480" w:lineRule="auto"/>
        <w:ind w:left="720"/>
        <w:jc w:val="both"/>
        <w:rPr>
          <w:rFonts w:ascii="Arial" w:hAnsi="Arial" w:cs="Arial"/>
          <w:color w:val="000000" w:themeColor="text1"/>
        </w:rPr>
      </w:pPr>
      <w:r w:rsidRPr="004E08A3">
        <w:rPr>
          <w:rFonts w:ascii="Arial" w:hAnsi="Arial" w:cs="Arial"/>
          <w:color w:val="000000" w:themeColor="text1"/>
        </w:rPr>
        <w:t xml:space="preserve">“My local branch is closing so now I need to get two buses to get my banking done, or rely on my son for a lift, and he can only go when he’s off work on a weekday, I don’t know what other people who can’t rely on friends and family will do” </w:t>
      </w:r>
    </w:p>
    <w:p w14:paraId="4EBCC704" w14:textId="216285DF" w:rsidR="00167AAE" w:rsidRPr="004E08A3" w:rsidRDefault="00167AAE" w:rsidP="00F634FF">
      <w:pPr>
        <w:spacing w:line="480" w:lineRule="auto"/>
        <w:jc w:val="both"/>
        <w:rPr>
          <w:rFonts w:ascii="Arial" w:hAnsi="Arial" w:cs="Arial"/>
          <w:color w:val="000000" w:themeColor="text1"/>
        </w:rPr>
      </w:pPr>
      <w:r w:rsidRPr="004E08A3">
        <w:rPr>
          <w:rFonts w:ascii="Arial" w:hAnsi="Arial" w:cs="Arial"/>
          <w:color w:val="000000" w:themeColor="text1"/>
        </w:rPr>
        <w:t>This idea was also expressed by one responder, who mentioned that if certain things changed, they would struggle to find out, such as if the schedule for the local bus changes, or the day the bins are collected.</w:t>
      </w:r>
    </w:p>
    <w:p w14:paraId="620D1870" w14:textId="77777777" w:rsidR="00491ABF" w:rsidRPr="004E08A3" w:rsidRDefault="00491ABF" w:rsidP="00491ABF">
      <w:pPr>
        <w:spacing w:line="480" w:lineRule="auto"/>
        <w:jc w:val="both"/>
        <w:rPr>
          <w:rFonts w:ascii="Arial" w:hAnsi="Arial" w:cs="Arial"/>
          <w:color w:val="000000" w:themeColor="text1"/>
        </w:rPr>
      </w:pPr>
      <w:r w:rsidRPr="004E08A3">
        <w:rPr>
          <w:rFonts w:ascii="Arial" w:hAnsi="Arial" w:cs="Arial"/>
          <w:color w:val="000000" w:themeColor="text1"/>
        </w:rPr>
        <w:t>Group Member 2 expressed that they were too old to learn new things and that it was for younger people who grew up with it and were taught these things at school. This idea of being too old to be taught was also mentioned by four respondents of the questionnaire.</w:t>
      </w:r>
    </w:p>
    <w:p w14:paraId="18788182" w14:textId="77777777" w:rsidR="00491ABF" w:rsidRPr="004E08A3" w:rsidRDefault="00491ABF" w:rsidP="003C7E5C">
      <w:pPr>
        <w:rPr>
          <w:color w:val="000000" w:themeColor="text1"/>
        </w:rPr>
      </w:pPr>
    </w:p>
    <w:p w14:paraId="53D72CD2" w14:textId="44E4CC25" w:rsidR="0031502A" w:rsidRPr="004E08A3" w:rsidRDefault="0031502A" w:rsidP="00F634FF">
      <w:pPr>
        <w:spacing w:line="480" w:lineRule="auto"/>
        <w:jc w:val="both"/>
        <w:outlineLvl w:val="0"/>
        <w:rPr>
          <w:rFonts w:ascii="Arial" w:hAnsi="Arial" w:cs="Arial"/>
          <w:b/>
          <w:bCs/>
          <w:color w:val="000000" w:themeColor="text1"/>
          <w:sz w:val="28"/>
          <w:szCs w:val="28"/>
        </w:rPr>
      </w:pPr>
      <w:r w:rsidRPr="004E08A3">
        <w:rPr>
          <w:rFonts w:ascii="Arial" w:hAnsi="Arial" w:cs="Arial"/>
          <w:b/>
          <w:bCs/>
          <w:color w:val="000000" w:themeColor="text1"/>
          <w:sz w:val="28"/>
          <w:szCs w:val="28"/>
        </w:rPr>
        <w:t xml:space="preserve">4.4 </w:t>
      </w:r>
      <w:bookmarkStart w:id="53" w:name="_Toc205639743"/>
      <w:r w:rsidRPr="004E08A3">
        <w:rPr>
          <w:rFonts w:ascii="Arial" w:hAnsi="Arial" w:cs="Arial"/>
          <w:b/>
          <w:bCs/>
          <w:color w:val="000000" w:themeColor="text1"/>
          <w:sz w:val="28"/>
          <w:szCs w:val="28"/>
        </w:rPr>
        <w:t>Impairment</w:t>
      </w:r>
      <w:bookmarkEnd w:id="53"/>
    </w:p>
    <w:p w14:paraId="41A93212" w14:textId="77777777" w:rsidR="002B72BB" w:rsidRPr="004E08A3" w:rsidRDefault="002B72BB" w:rsidP="002B72BB">
      <w:pPr>
        <w:spacing w:line="480" w:lineRule="auto"/>
        <w:jc w:val="both"/>
        <w:rPr>
          <w:rFonts w:ascii="Arial" w:hAnsi="Arial" w:cs="Arial"/>
          <w:color w:val="000000" w:themeColor="text1"/>
        </w:rPr>
      </w:pPr>
      <w:r w:rsidRPr="004E08A3">
        <w:rPr>
          <w:rFonts w:ascii="Arial" w:hAnsi="Arial" w:cs="Arial"/>
          <w:color w:val="000000" w:themeColor="text1"/>
        </w:rPr>
        <w:t>The questionnaire had an almost even split between those who considered themselves disabled and those who did not, which will be explored later on. This divide did not reveal a difference in income, with the majority of both groups reporting their annual income as £10-20K.</w:t>
      </w:r>
    </w:p>
    <w:p w14:paraId="12F2B2A2" w14:textId="4345AB95" w:rsidR="002B72BB" w:rsidRPr="004E08A3" w:rsidRDefault="002B72BB" w:rsidP="002B72BB">
      <w:pPr>
        <w:spacing w:line="480" w:lineRule="auto"/>
        <w:jc w:val="both"/>
        <w:rPr>
          <w:rFonts w:ascii="Arial" w:hAnsi="Arial" w:cs="Arial"/>
          <w:color w:val="000000" w:themeColor="text1"/>
        </w:rPr>
      </w:pPr>
      <w:r w:rsidRPr="004E08A3">
        <w:rPr>
          <w:rFonts w:ascii="Arial" w:hAnsi="Arial" w:cs="Arial"/>
          <w:color w:val="000000" w:themeColor="text1"/>
        </w:rPr>
        <w:t xml:space="preserve">Another anonymous member of the focus group expressed their frustration at a new way the local authority is taking payments for council tax. They used to phone and spoke to a person to pay, but now they have to speak to a “robot person” to give their details. They found this difficult, as they have a hearing impairment and struggle to make out what is being asked, and they do not know how to get it to repeat itself as they would by simply asking a person over the phone. This issue regarding automated phone systems was also mentioned by others in the focus group, as they struggled to understand automated voices because the options were confusing and limited and didn’t give them the option to speak to a person. They also said that they felt like they were going in circles just trying to talk to someone, and it left them frustrated that they could not contact any company without it. Group Member 8 said that it made them feel isolated, as it was impossible to avoid. From the discussion, it was clear that this was not exclusive to the local authority or businesses in the </w:t>
      </w:r>
      <w:r w:rsidR="00DD365E" w:rsidRPr="004E08A3">
        <w:rPr>
          <w:rFonts w:ascii="Arial" w:hAnsi="Arial" w:cs="Arial"/>
          <w:color w:val="000000" w:themeColor="text1"/>
        </w:rPr>
        <w:t>area but</w:t>
      </w:r>
      <w:r w:rsidRPr="004E08A3">
        <w:rPr>
          <w:rFonts w:ascii="Arial" w:hAnsi="Arial" w:cs="Arial"/>
          <w:color w:val="000000" w:themeColor="text1"/>
        </w:rPr>
        <w:t xml:space="preserve"> was an issue on a larger scale. It was also expressed by most that if you are not online it is difficult to even find phone numbers for companies now that things such as the phone book are gone, and that they had to rely on family to find numbers online. Group Member 2 expressed concern about scams and their data being hacked, as they had seen it on the news and heard about it from a friend. This was a popular opinion, with Group Member 5 saying that they mostly saw negative things about going online, and had seen that one of the ways to avoid this is to use the official number, but they have been unable to find the number to call, again removing their independence. Group Member 10, who uses an iPad frequently, shared that </w:t>
      </w:r>
      <w:r w:rsidR="00CB1352" w:rsidRPr="004E08A3">
        <w:rPr>
          <w:rFonts w:ascii="Arial" w:hAnsi="Arial" w:cs="Arial"/>
          <w:color w:val="000000" w:themeColor="text1"/>
        </w:rPr>
        <w:t xml:space="preserve">there are problems </w:t>
      </w:r>
      <w:r w:rsidRPr="004E08A3">
        <w:rPr>
          <w:rFonts w:ascii="Arial" w:hAnsi="Arial" w:cs="Arial"/>
          <w:color w:val="000000" w:themeColor="text1"/>
        </w:rPr>
        <w:t>even when you go online,</w:t>
      </w:r>
    </w:p>
    <w:p w14:paraId="3350E68B" w14:textId="77777777" w:rsidR="002B72BB" w:rsidRPr="004E08A3" w:rsidRDefault="002B72BB" w:rsidP="00F634FF">
      <w:pPr>
        <w:spacing w:line="480" w:lineRule="auto"/>
        <w:jc w:val="both"/>
        <w:rPr>
          <w:rFonts w:ascii="Arial" w:hAnsi="Arial" w:cs="Arial"/>
          <w:color w:val="000000" w:themeColor="text1"/>
        </w:rPr>
      </w:pPr>
    </w:p>
    <w:p w14:paraId="533E08BE" w14:textId="1B664356" w:rsidR="0031502A" w:rsidRPr="004E08A3" w:rsidRDefault="0031502A" w:rsidP="002B72BB">
      <w:pPr>
        <w:spacing w:line="480" w:lineRule="auto"/>
        <w:ind w:left="720"/>
        <w:jc w:val="both"/>
        <w:rPr>
          <w:rFonts w:ascii="Arial" w:hAnsi="Arial" w:cs="Arial"/>
          <w:color w:val="000000" w:themeColor="text1"/>
        </w:rPr>
      </w:pPr>
      <w:r w:rsidRPr="004E08A3">
        <w:rPr>
          <w:rFonts w:ascii="Arial" w:hAnsi="Arial" w:cs="Arial"/>
          <w:color w:val="000000" w:themeColor="text1"/>
        </w:rPr>
        <w:t>“Even when I look up the number online it can hard to find the right number, no one wants to talk to anyone anymore.”</w:t>
      </w:r>
    </w:p>
    <w:p w14:paraId="07244998" w14:textId="5A690289" w:rsidR="0031502A" w:rsidRPr="004E08A3" w:rsidRDefault="00DB1874" w:rsidP="00DB1874">
      <w:pPr>
        <w:spacing w:line="480" w:lineRule="auto"/>
        <w:jc w:val="both"/>
        <w:rPr>
          <w:rFonts w:ascii="Arial" w:hAnsi="Arial" w:cs="Arial"/>
          <w:color w:val="000000" w:themeColor="text1"/>
        </w:rPr>
      </w:pPr>
      <w:r w:rsidRPr="004E08A3">
        <w:rPr>
          <w:rFonts w:ascii="Arial" w:hAnsi="Arial" w:cs="Arial"/>
          <w:color w:val="000000" w:themeColor="text1"/>
        </w:rPr>
        <w:t>In the focus group, people also mentioned that they struggled to use touch screens as they have “shaky hands,” making it difficult to press the smaller buttons on a phone. This was also mentioned by a respondent to the questionnaire, leaving them unable to use touch screens. Two of the people who mentioned this had not used a larger device like a tablet to see if the larger display would work. This was also the case for a member who had difficulty with their eyesight, and the lack of actual buttons on phones made it difficult to even dial phone numbers, for services and for maintaining contact with their family, who mostly lived far away</w:t>
      </w:r>
    </w:p>
    <w:p w14:paraId="61B38639" w14:textId="77777777" w:rsidR="00DB1874" w:rsidRPr="004E08A3" w:rsidRDefault="00DB1874" w:rsidP="00DB1874">
      <w:pPr>
        <w:spacing w:line="480" w:lineRule="auto"/>
        <w:jc w:val="both"/>
        <w:rPr>
          <w:rFonts w:ascii="Arial" w:hAnsi="Arial" w:cs="Arial"/>
          <w:color w:val="000000" w:themeColor="text1"/>
        </w:rPr>
      </w:pPr>
    </w:p>
    <w:p w14:paraId="1627F296" w14:textId="4753B1A6" w:rsidR="0031502A" w:rsidRPr="004E08A3" w:rsidRDefault="0031502A" w:rsidP="00F634FF">
      <w:pPr>
        <w:spacing w:line="480" w:lineRule="auto"/>
        <w:jc w:val="both"/>
        <w:outlineLvl w:val="0"/>
        <w:rPr>
          <w:rFonts w:ascii="Arial" w:hAnsi="Arial" w:cs="Arial"/>
          <w:b/>
          <w:bCs/>
          <w:color w:val="000000" w:themeColor="text1"/>
        </w:rPr>
      </w:pPr>
      <w:bookmarkStart w:id="54" w:name="_Toc205639744"/>
      <w:r w:rsidRPr="004E08A3">
        <w:rPr>
          <w:rFonts w:ascii="Arial" w:hAnsi="Arial" w:cs="Arial"/>
          <w:b/>
          <w:bCs/>
          <w:color w:val="000000" w:themeColor="text1"/>
          <w:sz w:val="28"/>
          <w:szCs w:val="28"/>
        </w:rPr>
        <w:t>4.5 Rurality/ Poverty</w:t>
      </w:r>
      <w:bookmarkEnd w:id="54"/>
    </w:p>
    <w:p w14:paraId="29A3AAF0" w14:textId="77777777" w:rsidR="002A6D52" w:rsidRPr="004E08A3" w:rsidRDefault="002A6D52" w:rsidP="002A6D52">
      <w:pPr>
        <w:spacing w:line="480" w:lineRule="auto"/>
        <w:jc w:val="both"/>
        <w:rPr>
          <w:rFonts w:ascii="Arial" w:hAnsi="Arial" w:cs="Arial"/>
          <w:color w:val="000000" w:themeColor="text1"/>
        </w:rPr>
      </w:pPr>
      <w:r w:rsidRPr="004E08A3">
        <w:rPr>
          <w:rFonts w:ascii="Arial" w:hAnsi="Arial" w:cs="Arial"/>
          <w:color w:val="000000" w:themeColor="text1"/>
        </w:rPr>
        <w:t>Income was a common theme within the questionnaire as well, with four people mentioning that their income was too low to pay for Wi-Fi and a device. One person expressed that there were so many options, and they didn’t know where to begin, as these changed far too often and frequently, so they could never keep up with all of it.</w:t>
      </w:r>
    </w:p>
    <w:p w14:paraId="06E172F6" w14:textId="77777777" w:rsidR="002A6D52" w:rsidRPr="004E08A3" w:rsidRDefault="002A6D52" w:rsidP="002A6D52">
      <w:pPr>
        <w:spacing w:line="480" w:lineRule="auto"/>
        <w:jc w:val="both"/>
        <w:rPr>
          <w:rFonts w:ascii="Arial" w:hAnsi="Arial" w:cs="Arial"/>
          <w:color w:val="000000" w:themeColor="text1"/>
        </w:rPr>
      </w:pPr>
      <w:r w:rsidRPr="004E08A3">
        <w:rPr>
          <w:rFonts w:ascii="Arial" w:hAnsi="Arial" w:cs="Arial"/>
          <w:color w:val="000000" w:themeColor="text1"/>
        </w:rPr>
        <w:t>When it came to poverty, in the focus group of between 12 and 15, many expressed that they did not take part in the digital world as they could not afford it. Group Member 5 said that they did not have any internet at home as they had received a quote for it, but it was too much; they lived in a remote location, which made it more expensive. The other members who had not tried larger devices said that they did not see the purpose of them, and that phones were expensive enough; they would struggle to afford a bigger one and internet for it at home. Most of the group appeared to agree with this sentiment regarding the cost of going online.</w:t>
      </w:r>
    </w:p>
    <w:p w14:paraId="1203FC92" w14:textId="2FDE28E6" w:rsidR="002A6D52" w:rsidRPr="004E08A3" w:rsidRDefault="002A6D52" w:rsidP="002A6D52">
      <w:pPr>
        <w:spacing w:line="480" w:lineRule="auto"/>
        <w:jc w:val="both"/>
        <w:rPr>
          <w:rFonts w:ascii="Arial" w:hAnsi="Arial" w:cs="Arial"/>
          <w:color w:val="000000" w:themeColor="text1"/>
        </w:rPr>
      </w:pPr>
      <w:r w:rsidRPr="004E08A3">
        <w:rPr>
          <w:rFonts w:ascii="Arial" w:hAnsi="Arial" w:cs="Arial"/>
          <w:color w:val="000000" w:themeColor="text1"/>
        </w:rPr>
        <w:t>One of the most prolific things brought up by the focus group was the issue of services moving online, which led to local shops moving online as well, meaning that they had no service</w:t>
      </w:r>
      <w:r w:rsidR="000A67A1" w:rsidRPr="004E08A3">
        <w:rPr>
          <w:rFonts w:ascii="Arial" w:hAnsi="Arial" w:cs="Arial"/>
          <w:color w:val="000000" w:themeColor="text1"/>
        </w:rPr>
        <w:t>, e.g. banks, clothes shop</w:t>
      </w:r>
      <w:r w:rsidRPr="004E08A3">
        <w:rPr>
          <w:rFonts w:ascii="Arial" w:hAnsi="Arial" w:cs="Arial"/>
          <w:color w:val="000000" w:themeColor="text1"/>
        </w:rPr>
        <w:t xml:space="preserve"> at all or had to travel a long way to access these services</w:t>
      </w:r>
      <w:r w:rsidR="00A34A95" w:rsidRPr="004E08A3">
        <w:rPr>
          <w:rFonts w:ascii="Arial" w:hAnsi="Arial" w:cs="Arial"/>
          <w:color w:val="000000" w:themeColor="text1"/>
        </w:rPr>
        <w:t xml:space="preserve">, </w:t>
      </w:r>
      <w:r w:rsidRPr="004E08A3">
        <w:rPr>
          <w:rFonts w:ascii="Arial" w:hAnsi="Arial" w:cs="Arial"/>
          <w:color w:val="000000" w:themeColor="text1"/>
        </w:rPr>
        <w:t>often having to travel over 30 miles to get to any “big shops.” Many expressed that this was expensive and time-consuming, as it often meant a whole day was gone. Group Member 2 said that the closest “big shops” were not the best, and they had to travel even further; their mobility issues made it difficult, and they had to rely on their children for lifts. Group Member 5 said that they would have liked to be able to go online to shop so they could check prices, and again, that they had to rely on friends for this. The majority of the group expressed that they believed things would become worse, and even more face-to-face services would be lost, leaving them more isolated</w:t>
      </w:r>
      <w:r w:rsidR="00D415F7" w:rsidRPr="004E08A3">
        <w:rPr>
          <w:rFonts w:ascii="Arial" w:hAnsi="Arial" w:cs="Arial"/>
          <w:color w:val="000000" w:themeColor="text1"/>
        </w:rPr>
        <w:t xml:space="preserve"> </w:t>
      </w:r>
      <w:r w:rsidR="004201CB" w:rsidRPr="004E08A3">
        <w:rPr>
          <w:rFonts w:ascii="Arial" w:hAnsi="Arial" w:cs="Arial"/>
          <w:color w:val="000000" w:themeColor="text1"/>
        </w:rPr>
        <w:t xml:space="preserve">in accessing services they need or want to use, such </w:t>
      </w:r>
      <w:r w:rsidR="004E2FE2" w:rsidRPr="004E08A3">
        <w:rPr>
          <w:rFonts w:ascii="Arial" w:hAnsi="Arial" w:cs="Arial"/>
          <w:color w:val="000000" w:themeColor="text1"/>
        </w:rPr>
        <w:t xml:space="preserve">as travel agents or banks. </w:t>
      </w:r>
      <w:r w:rsidRPr="004E08A3">
        <w:rPr>
          <w:rFonts w:ascii="Arial" w:hAnsi="Arial" w:cs="Arial"/>
          <w:color w:val="000000" w:themeColor="text1"/>
        </w:rPr>
        <w:t xml:space="preserve">Group Member 7 mentioned that they felt actively disadvantaged as they could not go online to find better deals and price compare, such as for their mobile phone contract or even holidays. Group Member 3, at this point, again brought up their issues with booking hotels and how they would struggle to </w:t>
      </w:r>
      <w:r w:rsidR="004567C5" w:rsidRPr="004E08A3">
        <w:rPr>
          <w:rFonts w:ascii="Arial" w:hAnsi="Arial" w:cs="Arial"/>
          <w:color w:val="000000" w:themeColor="text1"/>
        </w:rPr>
        <w:t xml:space="preserve">use </w:t>
      </w:r>
      <w:r w:rsidRPr="004E08A3">
        <w:rPr>
          <w:rFonts w:ascii="Arial" w:hAnsi="Arial" w:cs="Arial"/>
          <w:color w:val="000000" w:themeColor="text1"/>
        </w:rPr>
        <w:t xml:space="preserve">price </w:t>
      </w:r>
      <w:r w:rsidR="004567C5" w:rsidRPr="004E08A3">
        <w:rPr>
          <w:rFonts w:ascii="Arial" w:hAnsi="Arial" w:cs="Arial"/>
          <w:color w:val="000000" w:themeColor="text1"/>
        </w:rPr>
        <w:t>comparison websites, e.g. for insurance or energy bills, without</w:t>
      </w:r>
      <w:r w:rsidRPr="004E08A3">
        <w:rPr>
          <w:rFonts w:ascii="Arial" w:hAnsi="Arial" w:cs="Arial"/>
          <w:color w:val="000000" w:themeColor="text1"/>
        </w:rPr>
        <w:t xml:space="preserve"> their support network helping.</w:t>
      </w:r>
    </w:p>
    <w:p w14:paraId="398E7823" w14:textId="77777777" w:rsidR="002A6D52" w:rsidRPr="004E08A3" w:rsidRDefault="002A6D52" w:rsidP="00F634FF">
      <w:pPr>
        <w:spacing w:line="480" w:lineRule="auto"/>
        <w:jc w:val="both"/>
        <w:rPr>
          <w:rFonts w:ascii="Arial" w:hAnsi="Arial" w:cs="Arial"/>
          <w:color w:val="000000" w:themeColor="text1"/>
        </w:rPr>
      </w:pPr>
    </w:p>
    <w:p w14:paraId="61C64599" w14:textId="77777777" w:rsidR="0031502A" w:rsidRPr="004E08A3" w:rsidRDefault="0031502A" w:rsidP="00C13224">
      <w:pPr>
        <w:numPr>
          <w:ilvl w:val="1"/>
          <w:numId w:val="4"/>
        </w:numPr>
        <w:spacing w:line="480" w:lineRule="auto"/>
        <w:jc w:val="both"/>
        <w:outlineLvl w:val="0"/>
        <w:rPr>
          <w:rFonts w:ascii="Arial" w:hAnsi="Arial" w:cs="Arial"/>
          <w:b/>
          <w:bCs/>
          <w:color w:val="000000" w:themeColor="text1"/>
        </w:rPr>
      </w:pPr>
      <w:bookmarkStart w:id="55" w:name="_Toc205639745"/>
      <w:r w:rsidRPr="004E08A3">
        <w:rPr>
          <w:rFonts w:ascii="Arial" w:hAnsi="Arial" w:cs="Arial"/>
          <w:b/>
          <w:bCs/>
          <w:color w:val="000000" w:themeColor="text1"/>
          <w:sz w:val="28"/>
          <w:szCs w:val="28"/>
        </w:rPr>
        <w:t>Conclusion</w:t>
      </w:r>
      <w:bookmarkEnd w:id="55"/>
    </w:p>
    <w:p w14:paraId="3105A3B8" w14:textId="77777777" w:rsidR="001618E5" w:rsidRPr="004E08A3" w:rsidRDefault="001618E5" w:rsidP="0047054F">
      <w:pPr>
        <w:spacing w:line="480" w:lineRule="auto"/>
        <w:jc w:val="both"/>
        <w:rPr>
          <w:rFonts w:ascii="Arial" w:hAnsi="Arial" w:cs="Arial"/>
          <w:color w:val="000000" w:themeColor="text1"/>
        </w:rPr>
      </w:pPr>
      <w:r w:rsidRPr="004E08A3">
        <w:rPr>
          <w:rFonts w:ascii="Arial" w:hAnsi="Arial" w:cs="Arial"/>
          <w:color w:val="000000" w:themeColor="text1"/>
        </w:rPr>
        <w:t>Most of the respondents were over the age of sixty-five, retired, and had an income of £10,000–£20,000. The majority did not access the Internet or local authority services through digital means. The combination of the questionnaire and the focus group revealed some common issues regarding access to digital technology.</w:t>
      </w:r>
    </w:p>
    <w:p w14:paraId="40668749" w14:textId="4E0902F9" w:rsidR="001618E5" w:rsidRPr="004E08A3" w:rsidRDefault="001618E5" w:rsidP="0047054F">
      <w:pPr>
        <w:spacing w:line="480" w:lineRule="auto"/>
        <w:jc w:val="both"/>
        <w:rPr>
          <w:rFonts w:ascii="Arial" w:hAnsi="Arial" w:cs="Arial"/>
          <w:color w:val="000000" w:themeColor="text1"/>
        </w:rPr>
      </w:pPr>
      <w:r w:rsidRPr="004E08A3">
        <w:rPr>
          <w:rFonts w:ascii="Arial" w:hAnsi="Arial" w:cs="Arial"/>
          <w:color w:val="000000" w:themeColor="text1"/>
        </w:rPr>
        <w:t xml:space="preserve">A major theme among the responses was both the confidence of the participants and their skill levels. Another recurring theme was their education on the topic, with many noting it was not taught in </w:t>
      </w:r>
      <w:proofErr w:type="gramStart"/>
      <w:r w:rsidR="00BA7A7A" w:rsidRPr="004E08A3">
        <w:rPr>
          <w:rFonts w:ascii="Arial" w:hAnsi="Arial" w:cs="Arial"/>
          <w:color w:val="000000" w:themeColor="text1"/>
        </w:rPr>
        <w:t>school</w:t>
      </w:r>
      <w:r w:rsidR="00B37A98" w:rsidRPr="004E08A3">
        <w:rPr>
          <w:rFonts w:ascii="Arial" w:hAnsi="Arial" w:cs="Arial"/>
          <w:color w:val="000000" w:themeColor="text1"/>
        </w:rPr>
        <w:t xml:space="preserve"> </w:t>
      </w:r>
      <w:r w:rsidRPr="004E08A3">
        <w:rPr>
          <w:rFonts w:ascii="Arial" w:hAnsi="Arial" w:cs="Arial"/>
          <w:color w:val="000000" w:themeColor="text1"/>
        </w:rPr>
        <w:t xml:space="preserve"> and</w:t>
      </w:r>
      <w:proofErr w:type="gramEnd"/>
      <w:r w:rsidRPr="004E08A3">
        <w:rPr>
          <w:rFonts w:ascii="Arial" w:hAnsi="Arial" w:cs="Arial"/>
          <w:color w:val="000000" w:themeColor="text1"/>
        </w:rPr>
        <w:t xml:space="preserve"> that they had not grown up with technology as “younger people have today.” Some wanted to use digital technology for more than practical reasons, such as managing bills; they also hoped to use it for social purposes. This lack of confidence brought concerns about a loss of independence, as they had to rely on a support network of family and friends.</w:t>
      </w:r>
    </w:p>
    <w:p w14:paraId="3860D343" w14:textId="31EADA95" w:rsidR="001618E5" w:rsidRPr="004E08A3" w:rsidRDefault="001618E5" w:rsidP="0047054F">
      <w:pPr>
        <w:spacing w:line="480" w:lineRule="auto"/>
        <w:jc w:val="both"/>
        <w:rPr>
          <w:rFonts w:ascii="Arial" w:hAnsi="Arial" w:cs="Arial"/>
          <w:color w:val="000000" w:themeColor="text1"/>
        </w:rPr>
      </w:pPr>
      <w:r w:rsidRPr="004E08A3">
        <w:rPr>
          <w:rFonts w:ascii="Arial" w:hAnsi="Arial" w:cs="Arial"/>
          <w:color w:val="000000" w:themeColor="text1"/>
        </w:rPr>
        <w:t>There were also barriers due to impairments, with digital options not being friendly to</w:t>
      </w:r>
      <w:r w:rsidR="0047054F" w:rsidRPr="004E08A3">
        <w:rPr>
          <w:rFonts w:ascii="Arial" w:hAnsi="Arial" w:cs="Arial"/>
          <w:color w:val="000000" w:themeColor="text1"/>
        </w:rPr>
        <w:t xml:space="preserve"> </w:t>
      </w:r>
      <w:r w:rsidRPr="004E08A3">
        <w:rPr>
          <w:rFonts w:ascii="Arial" w:hAnsi="Arial" w:cs="Arial"/>
          <w:color w:val="000000" w:themeColor="text1"/>
        </w:rPr>
        <w:t xml:space="preserve">those with hearing impairments, poor eyesight, or issues with dexterity. Participants expressed </w:t>
      </w:r>
      <w:proofErr w:type="gramStart"/>
      <w:r w:rsidRPr="004E08A3">
        <w:rPr>
          <w:rFonts w:ascii="Arial" w:hAnsi="Arial" w:cs="Arial"/>
          <w:color w:val="000000" w:themeColor="text1"/>
        </w:rPr>
        <w:t>that  reliance</w:t>
      </w:r>
      <w:proofErr w:type="gramEnd"/>
      <w:r w:rsidR="0042744A" w:rsidRPr="004E08A3">
        <w:rPr>
          <w:rFonts w:ascii="Arial" w:hAnsi="Arial" w:cs="Arial"/>
          <w:color w:val="000000" w:themeColor="text1"/>
        </w:rPr>
        <w:t xml:space="preserve"> on digital </w:t>
      </w:r>
      <w:r w:rsidR="00C422A4" w:rsidRPr="004E08A3">
        <w:rPr>
          <w:rFonts w:ascii="Arial" w:hAnsi="Arial" w:cs="Arial"/>
          <w:color w:val="000000" w:themeColor="text1"/>
        </w:rPr>
        <w:t>technology</w:t>
      </w:r>
      <w:r w:rsidRPr="004E08A3">
        <w:rPr>
          <w:rFonts w:ascii="Arial" w:hAnsi="Arial" w:cs="Arial"/>
          <w:color w:val="000000" w:themeColor="text1"/>
        </w:rPr>
        <w:t xml:space="preserve"> could lead to further digital dependence</w:t>
      </w:r>
      <w:r w:rsidR="00C422A4" w:rsidRPr="004E08A3">
        <w:rPr>
          <w:rFonts w:ascii="Arial" w:hAnsi="Arial" w:cs="Arial"/>
          <w:color w:val="000000" w:themeColor="text1"/>
        </w:rPr>
        <w:t xml:space="preserve"> </w:t>
      </w:r>
      <w:r w:rsidR="008D677E" w:rsidRPr="004E08A3">
        <w:rPr>
          <w:rFonts w:ascii="Arial" w:hAnsi="Arial" w:cs="Arial"/>
          <w:color w:val="000000" w:themeColor="text1"/>
        </w:rPr>
        <w:t>as it becomes the main way to interact with services</w:t>
      </w:r>
      <w:r w:rsidRPr="004E08A3">
        <w:rPr>
          <w:rFonts w:ascii="Arial" w:hAnsi="Arial" w:cs="Arial"/>
          <w:color w:val="000000" w:themeColor="text1"/>
        </w:rPr>
        <w:t>, making it harder to access services they wished to use face-to-face, which would again limit their independence, especially if they had mobility issues and had to depend on their support network.</w:t>
      </w:r>
    </w:p>
    <w:p w14:paraId="75957FB6" w14:textId="77777777" w:rsidR="001618E5" w:rsidRPr="004E08A3" w:rsidRDefault="001618E5" w:rsidP="0047054F">
      <w:pPr>
        <w:spacing w:line="480" w:lineRule="auto"/>
        <w:jc w:val="both"/>
        <w:rPr>
          <w:rFonts w:ascii="Arial" w:hAnsi="Arial" w:cs="Arial"/>
          <w:color w:val="000000" w:themeColor="text1"/>
        </w:rPr>
      </w:pPr>
      <w:r w:rsidRPr="004E08A3">
        <w:rPr>
          <w:rFonts w:ascii="Arial" w:hAnsi="Arial" w:cs="Arial"/>
          <w:color w:val="000000" w:themeColor="text1"/>
        </w:rPr>
        <w:t>Many expressed concerns about the cost of accessing digital technology, including not just the initial expense of purchasing a device but also the price of an Internet connection, especially in rural locations. There was recognition that they could find better deals and compare prices online more easily than in person, and that without these digital tools, the cost of living was higher. The data collected revealed that a loss of independence due to a lack of digital skills led to greater reliance on support networks to access essential services.</w:t>
      </w:r>
    </w:p>
    <w:p w14:paraId="766D530F" w14:textId="3E56E879" w:rsidR="0031502A" w:rsidRPr="004E08A3" w:rsidRDefault="0031502A" w:rsidP="00236B5E">
      <w:pPr>
        <w:spacing w:line="480" w:lineRule="auto"/>
        <w:rPr>
          <w:color w:val="000000" w:themeColor="text1"/>
        </w:rPr>
      </w:pPr>
    </w:p>
    <w:p w14:paraId="5E844562" w14:textId="77777777" w:rsidR="00276C8A" w:rsidRPr="004E08A3" w:rsidRDefault="00276C8A" w:rsidP="00236B5E">
      <w:pPr>
        <w:spacing w:line="480" w:lineRule="auto"/>
        <w:rPr>
          <w:color w:val="000000" w:themeColor="text1"/>
        </w:rPr>
      </w:pPr>
    </w:p>
    <w:p w14:paraId="6739196E" w14:textId="77777777" w:rsidR="00276C8A" w:rsidRPr="004E08A3" w:rsidRDefault="00276C8A" w:rsidP="00236B5E">
      <w:pPr>
        <w:spacing w:line="480" w:lineRule="auto"/>
        <w:rPr>
          <w:color w:val="000000" w:themeColor="text1"/>
        </w:rPr>
      </w:pPr>
    </w:p>
    <w:p w14:paraId="40E0AC75" w14:textId="77777777" w:rsidR="00276C8A" w:rsidRPr="004E08A3" w:rsidRDefault="00276C8A" w:rsidP="00236B5E">
      <w:pPr>
        <w:spacing w:line="480" w:lineRule="auto"/>
        <w:rPr>
          <w:color w:val="000000" w:themeColor="text1"/>
        </w:rPr>
      </w:pPr>
    </w:p>
    <w:p w14:paraId="7A90875B" w14:textId="77777777" w:rsidR="009A180A" w:rsidRPr="004E08A3" w:rsidRDefault="009A180A" w:rsidP="00C13224">
      <w:pPr>
        <w:pStyle w:val="ParagraffRhestr"/>
        <w:numPr>
          <w:ilvl w:val="0"/>
          <w:numId w:val="3"/>
        </w:numPr>
        <w:spacing w:line="480" w:lineRule="auto"/>
        <w:outlineLvl w:val="0"/>
        <w:rPr>
          <w:rFonts w:ascii="Arial" w:hAnsi="Arial" w:cs="Arial"/>
          <w:b/>
          <w:color w:val="000000" w:themeColor="text1"/>
          <w:sz w:val="36"/>
          <w:szCs w:val="36"/>
        </w:rPr>
      </w:pPr>
      <w:bookmarkStart w:id="56" w:name="_Toc205639746"/>
      <w:r w:rsidRPr="004E08A3">
        <w:rPr>
          <w:rFonts w:ascii="Arial" w:hAnsi="Arial" w:cs="Arial"/>
          <w:b/>
          <w:color w:val="000000" w:themeColor="text1"/>
          <w:sz w:val="36"/>
          <w:szCs w:val="36"/>
        </w:rPr>
        <w:t>Discussion of the Results</w:t>
      </w:r>
      <w:bookmarkEnd w:id="56"/>
      <w:r w:rsidRPr="004E08A3">
        <w:rPr>
          <w:rFonts w:ascii="Arial" w:hAnsi="Arial" w:cs="Arial"/>
          <w:b/>
          <w:color w:val="000000" w:themeColor="text1"/>
          <w:sz w:val="36"/>
          <w:szCs w:val="36"/>
        </w:rPr>
        <w:t xml:space="preserve"> </w:t>
      </w:r>
    </w:p>
    <w:p w14:paraId="15A5ACFD" w14:textId="188F8B47" w:rsidR="009A180A" w:rsidRPr="004E08A3" w:rsidRDefault="00FD0DEB" w:rsidP="009A180A">
      <w:pPr>
        <w:spacing w:line="480" w:lineRule="auto"/>
        <w:outlineLvl w:val="0"/>
        <w:rPr>
          <w:rFonts w:ascii="Arial" w:hAnsi="Arial" w:cs="Arial"/>
          <w:b/>
          <w:color w:val="000000" w:themeColor="text1"/>
          <w:sz w:val="28"/>
          <w:szCs w:val="28"/>
        </w:rPr>
      </w:pPr>
      <w:r w:rsidRPr="004E08A3">
        <w:rPr>
          <w:rFonts w:ascii="Arial" w:hAnsi="Arial" w:cs="Arial"/>
          <w:b/>
          <w:color w:val="000000" w:themeColor="text1"/>
          <w:sz w:val="28"/>
          <w:szCs w:val="28"/>
        </w:rPr>
        <w:t>5</w:t>
      </w:r>
      <w:r w:rsidR="009A180A" w:rsidRPr="004E08A3">
        <w:rPr>
          <w:rFonts w:ascii="Arial" w:hAnsi="Arial" w:cs="Arial"/>
          <w:b/>
          <w:color w:val="000000" w:themeColor="text1"/>
          <w:sz w:val="28"/>
          <w:szCs w:val="28"/>
        </w:rPr>
        <w:t xml:space="preserve">.1 </w:t>
      </w:r>
      <w:bookmarkStart w:id="57" w:name="_Toc205639747"/>
      <w:r w:rsidR="009A180A" w:rsidRPr="004E08A3">
        <w:rPr>
          <w:rFonts w:ascii="Arial" w:hAnsi="Arial" w:cs="Arial"/>
          <w:b/>
          <w:color w:val="000000" w:themeColor="text1"/>
          <w:sz w:val="28"/>
          <w:szCs w:val="28"/>
        </w:rPr>
        <w:t>Confidence, Experience and Skills</w:t>
      </w:r>
      <w:bookmarkEnd w:id="57"/>
      <w:r w:rsidR="006B78F1" w:rsidRPr="004E08A3">
        <w:rPr>
          <w:rFonts w:ascii="Arial" w:hAnsi="Arial" w:cs="Arial"/>
          <w:b/>
          <w:color w:val="000000" w:themeColor="text1"/>
          <w:sz w:val="28"/>
          <w:szCs w:val="28"/>
        </w:rPr>
        <w:t xml:space="preserve"> </w:t>
      </w:r>
    </w:p>
    <w:p w14:paraId="18C3685A" w14:textId="72B09CEC" w:rsidR="005A2036" w:rsidRPr="004E08A3" w:rsidRDefault="001B710D" w:rsidP="00276C8A">
      <w:pPr>
        <w:spacing w:line="480" w:lineRule="auto"/>
        <w:jc w:val="both"/>
        <w:rPr>
          <w:rFonts w:ascii="Arial" w:hAnsi="Arial" w:cs="Arial"/>
          <w:color w:val="000000" w:themeColor="text1"/>
        </w:rPr>
      </w:pPr>
      <w:r w:rsidRPr="004E08A3">
        <w:rPr>
          <w:rFonts w:ascii="Arial" w:hAnsi="Arial" w:cs="Arial"/>
          <w:color w:val="000000" w:themeColor="text1"/>
        </w:rPr>
        <w:t>Lack of c</w:t>
      </w:r>
      <w:r w:rsidR="001D5E2E" w:rsidRPr="004E08A3">
        <w:rPr>
          <w:rFonts w:ascii="Arial" w:hAnsi="Arial" w:cs="Arial"/>
          <w:color w:val="000000" w:themeColor="text1"/>
        </w:rPr>
        <w:t xml:space="preserve">onfidence was a theme, which did have a connection to fear that will be explored </w:t>
      </w:r>
      <w:r w:rsidR="001345A6" w:rsidRPr="004E08A3">
        <w:rPr>
          <w:rFonts w:ascii="Arial" w:hAnsi="Arial" w:cs="Arial"/>
          <w:color w:val="000000" w:themeColor="text1"/>
        </w:rPr>
        <w:t>later</w:t>
      </w:r>
      <w:r w:rsidR="001D5E2E" w:rsidRPr="004E08A3">
        <w:rPr>
          <w:rFonts w:ascii="Arial" w:hAnsi="Arial" w:cs="Arial"/>
          <w:color w:val="000000" w:themeColor="text1"/>
        </w:rPr>
        <w:t xml:space="preserve">. This lack of confidence appeared almost cyclical: a lack of confidence meant they did not use digital technology (DT), and due to this lack of use, they did not gain the experience needed to be confident. This was not just for practical services but also for other uses of the internet, such as shopping or socialising. This was not an unexpected theme as it was seen in the literature review. Previously, it was observed that confidence was significant in older adults’ use of digital technology </w:t>
      </w:r>
      <w:sdt>
        <w:sdtPr>
          <w:rPr>
            <w:rFonts w:ascii="Arial" w:hAnsi="Arial" w:cs="Arial"/>
            <w:color w:val="000000" w:themeColor="text1"/>
          </w:rPr>
          <w:id w:val="369414697"/>
          <w:citation/>
        </w:sdtPr>
        <w:sdtEndPr/>
        <w:sdtContent>
          <w:r w:rsidR="004D39E2" w:rsidRPr="004E08A3">
            <w:rPr>
              <w:rFonts w:ascii="Arial" w:hAnsi="Arial" w:cs="Arial"/>
              <w:color w:val="000000" w:themeColor="text1"/>
            </w:rPr>
            <w:fldChar w:fldCharType="begin"/>
          </w:r>
          <w:r w:rsidR="004D39E2" w:rsidRPr="004E08A3">
            <w:rPr>
              <w:rFonts w:ascii="Arial" w:hAnsi="Arial" w:cs="Arial"/>
              <w:color w:val="000000" w:themeColor="text1"/>
            </w:rPr>
            <w:instrText xml:space="preserve"> CITATION Stj24 \l 1106 </w:instrText>
          </w:r>
          <w:r w:rsidR="004D39E2" w:rsidRPr="004E08A3">
            <w:rPr>
              <w:rFonts w:ascii="Arial" w:hAnsi="Arial" w:cs="Arial"/>
              <w:color w:val="000000" w:themeColor="text1"/>
            </w:rPr>
            <w:fldChar w:fldCharType="separate"/>
          </w:r>
          <w:r w:rsidR="004D4E56" w:rsidRPr="004E08A3">
            <w:rPr>
              <w:rFonts w:ascii="Arial" w:hAnsi="Arial" w:cs="Arial"/>
              <w:noProof/>
              <w:color w:val="000000" w:themeColor="text1"/>
            </w:rPr>
            <w:t>(Stjernborg &amp; Svensson, 2024)</w:t>
          </w:r>
          <w:r w:rsidR="004D39E2" w:rsidRPr="004E08A3">
            <w:rPr>
              <w:rFonts w:ascii="Arial" w:hAnsi="Arial" w:cs="Arial"/>
              <w:color w:val="000000" w:themeColor="text1"/>
            </w:rPr>
            <w:fldChar w:fldCharType="end"/>
          </w:r>
        </w:sdtContent>
      </w:sdt>
      <w:r w:rsidR="004D39E2" w:rsidRPr="004E08A3">
        <w:rPr>
          <w:rFonts w:ascii="Arial" w:hAnsi="Arial" w:cs="Arial"/>
          <w:color w:val="000000" w:themeColor="text1"/>
        </w:rPr>
        <w:t xml:space="preserve">, </w:t>
      </w:r>
      <w:r w:rsidR="002F595F" w:rsidRPr="004E08A3">
        <w:rPr>
          <w:rFonts w:ascii="Arial" w:hAnsi="Arial" w:cs="Arial"/>
          <w:color w:val="000000" w:themeColor="text1"/>
        </w:rPr>
        <w:t xml:space="preserve">Wilson-Menzfeld </w:t>
      </w:r>
      <w:r w:rsidR="002F595F" w:rsidRPr="004E08A3">
        <w:rPr>
          <w:rFonts w:ascii="Arial" w:hAnsi="Arial" w:cs="Arial"/>
          <w:i/>
          <w:iCs/>
          <w:color w:val="000000" w:themeColor="text1"/>
        </w:rPr>
        <w:t>et al</w:t>
      </w:r>
      <w:r w:rsidR="002F595F" w:rsidRPr="004E08A3">
        <w:rPr>
          <w:rFonts w:ascii="Arial" w:hAnsi="Arial" w:cs="Arial"/>
          <w:color w:val="000000" w:themeColor="text1"/>
        </w:rPr>
        <w:t xml:space="preserve">. (2024) included this in their definition, as it is something that shaped the nature of digital exclusion </w:t>
      </w:r>
      <w:sdt>
        <w:sdtPr>
          <w:rPr>
            <w:rFonts w:ascii="Arial" w:hAnsi="Arial" w:cs="Arial"/>
            <w:color w:val="000000" w:themeColor="text1"/>
          </w:rPr>
          <w:id w:val="-853106657"/>
          <w:citation/>
        </w:sdtPr>
        <w:sdtEndPr/>
        <w:sdtContent>
          <w:r w:rsidR="006B78F1" w:rsidRPr="004E08A3">
            <w:rPr>
              <w:rFonts w:ascii="Arial" w:hAnsi="Arial" w:cs="Arial"/>
              <w:color w:val="000000" w:themeColor="text1"/>
            </w:rPr>
            <w:fldChar w:fldCharType="begin"/>
          </w:r>
          <w:r w:rsidR="006B78F1" w:rsidRPr="004E08A3">
            <w:rPr>
              <w:rFonts w:ascii="Arial" w:hAnsi="Arial" w:cs="Arial"/>
              <w:color w:val="000000" w:themeColor="text1"/>
            </w:rPr>
            <w:instrText xml:space="preserve"> CITATION Wil24 \l 1106 </w:instrText>
          </w:r>
          <w:r w:rsidR="006B78F1"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(Wilson-Menzfeld,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2024)</w:t>
          </w:r>
          <w:r w:rsidR="006B78F1" w:rsidRPr="004E08A3">
            <w:rPr>
              <w:rFonts w:ascii="Arial" w:hAnsi="Arial" w:cs="Arial"/>
              <w:color w:val="000000" w:themeColor="text1"/>
            </w:rPr>
            <w:fldChar w:fldCharType="end"/>
          </w:r>
        </w:sdtContent>
      </w:sdt>
      <w:r w:rsidR="006B78F1" w:rsidRPr="004E08A3">
        <w:rPr>
          <w:rFonts w:ascii="Arial" w:hAnsi="Arial" w:cs="Arial"/>
          <w:color w:val="000000" w:themeColor="text1"/>
        </w:rPr>
        <w:t>.</w:t>
      </w:r>
      <w:r w:rsidR="004D39E2" w:rsidRPr="004E08A3">
        <w:rPr>
          <w:rFonts w:ascii="Arial" w:hAnsi="Arial" w:cs="Arial"/>
          <w:color w:val="000000" w:themeColor="text1"/>
        </w:rPr>
        <w:t xml:space="preserve"> </w:t>
      </w:r>
      <w:r w:rsidR="004932AF" w:rsidRPr="004E08A3">
        <w:rPr>
          <w:rFonts w:ascii="Arial" w:hAnsi="Arial" w:cs="Arial"/>
          <w:color w:val="000000" w:themeColor="text1"/>
        </w:rPr>
        <w:t xml:space="preserve">Other research showed that a third of those over the age of 65 did not have the skills to use a computer </w:t>
      </w:r>
      <w:sdt>
        <w:sdtPr>
          <w:rPr>
            <w:rFonts w:ascii="Arial" w:hAnsi="Arial" w:cs="Arial"/>
            <w:color w:val="000000" w:themeColor="text1"/>
          </w:rPr>
          <w:id w:val="-729847837"/>
          <w:citation/>
        </w:sdtPr>
        <w:sdtEndPr/>
        <w:sdtContent>
          <w:r w:rsidR="004D39E2" w:rsidRPr="004E08A3">
            <w:rPr>
              <w:rFonts w:ascii="Arial" w:hAnsi="Arial" w:cs="Arial"/>
              <w:color w:val="000000" w:themeColor="text1"/>
            </w:rPr>
            <w:fldChar w:fldCharType="begin"/>
          </w:r>
          <w:r w:rsidR="004D39E2" w:rsidRPr="004E08A3">
            <w:rPr>
              <w:rFonts w:ascii="Arial" w:hAnsi="Arial" w:cs="Arial"/>
              <w:color w:val="000000" w:themeColor="text1"/>
            </w:rPr>
            <w:instrText xml:space="preserve"> CITATION Age241 \l 1106  \m 20224 \m Har231</w:instrText>
          </w:r>
          <w:r w:rsidR="004D39E2"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(Age UK, 2024; Lloyds Bank UK, 2024; Harvey,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2023)</w:t>
          </w:r>
          <w:r w:rsidR="004D39E2" w:rsidRPr="004E08A3">
            <w:rPr>
              <w:rFonts w:ascii="Arial" w:hAnsi="Arial" w:cs="Arial"/>
              <w:color w:val="000000" w:themeColor="text1"/>
            </w:rPr>
            <w:fldChar w:fldCharType="end"/>
          </w:r>
        </w:sdtContent>
      </w:sdt>
      <w:r w:rsidR="004D39E2" w:rsidRPr="004E08A3">
        <w:rPr>
          <w:rFonts w:ascii="Arial" w:hAnsi="Arial" w:cs="Arial"/>
          <w:color w:val="000000" w:themeColor="text1"/>
        </w:rPr>
        <w:t xml:space="preserve">. </w:t>
      </w:r>
      <w:r w:rsidR="00CD1DA7" w:rsidRPr="004E08A3">
        <w:rPr>
          <w:rFonts w:ascii="Arial" w:hAnsi="Arial" w:cs="Arial"/>
          <w:color w:val="000000" w:themeColor="text1"/>
        </w:rPr>
        <w:t>This research has primarily focused on practical purposes for the Internet, but others pointed out how older people could benefit from the social aspect to reduce isolation</w:t>
      </w:r>
      <w:r w:rsidR="004D39E2" w:rsidRPr="004E08A3">
        <w:rPr>
          <w:rFonts w:ascii="Arial" w:hAnsi="Arial" w:cs="Arial"/>
          <w:color w:val="000000" w:themeColor="text1"/>
        </w:rPr>
        <w:t xml:space="preserve"> </w:t>
      </w:r>
      <w:sdt>
        <w:sdtPr>
          <w:rPr>
            <w:rFonts w:ascii="Arial" w:hAnsi="Arial" w:cs="Arial"/>
            <w:color w:val="000000" w:themeColor="text1"/>
          </w:rPr>
          <w:id w:val="1317227427"/>
          <w:citation/>
        </w:sdtPr>
        <w:sdtEndPr/>
        <w:sdtContent>
          <w:r w:rsidR="004D39E2" w:rsidRPr="004E08A3">
            <w:rPr>
              <w:rFonts w:ascii="Arial" w:hAnsi="Arial" w:cs="Arial"/>
              <w:color w:val="000000" w:themeColor="text1"/>
            </w:rPr>
            <w:fldChar w:fldCharType="begin"/>
          </w:r>
          <w:r w:rsidR="004D39E2" w:rsidRPr="004E08A3">
            <w:rPr>
              <w:rFonts w:ascii="Arial" w:hAnsi="Arial" w:cs="Arial"/>
              <w:color w:val="000000" w:themeColor="text1"/>
            </w:rPr>
            <w:instrText xml:space="preserve"> CITATION Sen222 \l 1106  \m Mol21</w:instrText>
          </w:r>
          <w:r w:rsidR="004D39E2"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(Sen,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2022; Molala &amp; Makhubele, 2021)</w:t>
          </w:r>
          <w:r w:rsidR="004D39E2" w:rsidRPr="004E08A3">
            <w:rPr>
              <w:rFonts w:ascii="Arial" w:hAnsi="Arial" w:cs="Arial"/>
              <w:color w:val="000000" w:themeColor="text1"/>
            </w:rPr>
            <w:fldChar w:fldCharType="end"/>
          </w:r>
        </w:sdtContent>
      </w:sdt>
      <w:r w:rsidR="00116CC2" w:rsidRPr="004E08A3">
        <w:rPr>
          <w:rFonts w:ascii="Arial" w:hAnsi="Arial" w:cs="Arial"/>
          <w:color w:val="000000" w:themeColor="text1"/>
        </w:rPr>
        <w:t xml:space="preserve"> </w:t>
      </w:r>
      <w:r w:rsidR="001C426A" w:rsidRPr="004E08A3">
        <w:rPr>
          <w:rFonts w:ascii="Arial" w:hAnsi="Arial" w:cs="Arial"/>
          <w:color w:val="000000" w:themeColor="text1"/>
        </w:rPr>
        <w:t>Even when access is available to rural places and a connection has been set up, some still do not participate in the digital world due to a lack of belief in their own capabilities. This could benefit those in rural areas</w:t>
      </w:r>
      <w:r w:rsidR="002508F8" w:rsidRPr="004E08A3">
        <w:rPr>
          <w:rFonts w:ascii="Arial" w:hAnsi="Arial" w:cs="Arial"/>
          <w:color w:val="000000" w:themeColor="text1"/>
        </w:rPr>
        <w:t xml:space="preserve">, </w:t>
      </w:r>
      <w:r w:rsidR="001C426A" w:rsidRPr="004E08A3">
        <w:rPr>
          <w:rFonts w:ascii="Arial" w:hAnsi="Arial" w:cs="Arial"/>
          <w:color w:val="000000" w:themeColor="text1"/>
        </w:rPr>
        <w:t xml:space="preserve">to be more sociable and help alleviate some of the effects of living in isolation, such as poor health </w:t>
      </w:r>
      <w:sdt>
        <w:sdtPr>
          <w:rPr>
            <w:rFonts w:ascii="Arial" w:hAnsi="Arial" w:cs="Arial"/>
            <w:color w:val="000000" w:themeColor="text1"/>
          </w:rPr>
          <w:id w:val="-504134431"/>
          <w:citation/>
        </w:sdtPr>
        <w:sdtEndPr/>
        <w:sdtContent>
          <w:r w:rsidR="00116CC2" w:rsidRPr="004E08A3">
            <w:rPr>
              <w:rFonts w:ascii="Arial" w:hAnsi="Arial" w:cs="Arial"/>
              <w:color w:val="000000" w:themeColor="text1"/>
            </w:rPr>
            <w:fldChar w:fldCharType="begin"/>
          </w:r>
          <w:r w:rsidR="00116CC2" w:rsidRPr="004E08A3">
            <w:rPr>
              <w:rFonts w:ascii="Arial" w:hAnsi="Arial" w:cs="Arial"/>
              <w:color w:val="000000" w:themeColor="text1"/>
            </w:rPr>
            <w:instrText xml:space="preserve"> CITATION The24 \l 1106  \m Iri20</w:instrText>
          </w:r>
          <w:r w:rsidR="00116CC2"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(Lei,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2024; Iriss, 2020)</w:t>
          </w:r>
          <w:r w:rsidR="00116CC2" w:rsidRPr="004E08A3">
            <w:rPr>
              <w:rFonts w:ascii="Arial" w:hAnsi="Arial" w:cs="Arial"/>
              <w:color w:val="000000" w:themeColor="text1"/>
            </w:rPr>
            <w:fldChar w:fldCharType="end"/>
          </w:r>
        </w:sdtContent>
      </w:sdt>
      <w:r w:rsidR="00116CC2" w:rsidRPr="004E08A3">
        <w:rPr>
          <w:rFonts w:ascii="Arial" w:hAnsi="Arial" w:cs="Arial"/>
          <w:color w:val="000000" w:themeColor="text1"/>
        </w:rPr>
        <w:t>.</w:t>
      </w:r>
      <w:r w:rsidR="00C90F60" w:rsidRPr="004E08A3">
        <w:rPr>
          <w:rFonts w:ascii="Arial" w:hAnsi="Arial" w:cs="Arial"/>
          <w:color w:val="000000" w:themeColor="text1"/>
        </w:rPr>
        <w:t xml:space="preserve"> </w:t>
      </w:r>
      <w:r w:rsidR="0072651D" w:rsidRPr="004E08A3">
        <w:rPr>
          <w:rFonts w:ascii="Arial" w:hAnsi="Arial" w:cs="Arial"/>
          <w:color w:val="000000" w:themeColor="text1"/>
        </w:rPr>
        <w:t xml:space="preserve">The county experiences this as a rural area with an older population, making isolation more likely and highlighting how barriers compound to worsen digital exclusion </w:t>
      </w:r>
      <w:sdt>
        <w:sdtPr>
          <w:rPr>
            <w:rFonts w:ascii="Arial" w:hAnsi="Arial" w:cs="Arial"/>
            <w:color w:val="000000" w:themeColor="text1"/>
          </w:rPr>
          <w:id w:val="-2124373679"/>
          <w:citation/>
        </w:sdtPr>
        <w:sdtEndPr/>
        <w:sdtContent>
          <w:r w:rsidR="00C90F60" w:rsidRPr="004E08A3">
            <w:rPr>
              <w:rFonts w:ascii="Arial" w:hAnsi="Arial" w:cs="Arial"/>
              <w:color w:val="000000" w:themeColor="text1"/>
            </w:rPr>
            <w:fldChar w:fldCharType="begin"/>
          </w:r>
          <w:r w:rsidR="00C90F60" w:rsidRPr="004E08A3">
            <w:rPr>
              <w:rFonts w:ascii="Arial" w:hAnsi="Arial" w:cs="Arial"/>
              <w:color w:val="000000" w:themeColor="text1"/>
            </w:rPr>
            <w:instrText xml:space="preserve"> CITATION Zhe21 \l 1106 </w:instrText>
          </w:r>
          <w:r w:rsidR="00C90F60" w:rsidRPr="004E08A3">
            <w:rPr>
              <w:rFonts w:ascii="Arial" w:hAnsi="Arial" w:cs="Arial"/>
              <w:color w:val="000000" w:themeColor="text1"/>
            </w:rPr>
            <w:fldChar w:fldCharType="separate"/>
          </w:r>
          <w:r w:rsidR="004D4E56" w:rsidRPr="004E08A3">
            <w:rPr>
              <w:rFonts w:ascii="Arial" w:hAnsi="Arial" w:cs="Arial"/>
              <w:noProof/>
              <w:color w:val="000000" w:themeColor="text1"/>
            </w:rPr>
            <w:t>(Zheng &amp; Walsham, 2021)</w:t>
          </w:r>
          <w:r w:rsidR="00C90F60" w:rsidRPr="004E08A3">
            <w:rPr>
              <w:rFonts w:ascii="Arial" w:hAnsi="Arial" w:cs="Arial"/>
              <w:color w:val="000000" w:themeColor="text1"/>
            </w:rPr>
            <w:fldChar w:fldCharType="end"/>
          </w:r>
        </w:sdtContent>
      </w:sdt>
      <w:r w:rsidR="00C90F60" w:rsidRPr="004E08A3">
        <w:rPr>
          <w:rFonts w:ascii="Arial" w:hAnsi="Arial" w:cs="Arial"/>
          <w:color w:val="000000" w:themeColor="text1"/>
        </w:rPr>
        <w:t>.</w:t>
      </w:r>
      <w:r w:rsidR="002508F8" w:rsidRPr="004E08A3">
        <w:rPr>
          <w:rFonts w:ascii="Arial" w:hAnsi="Arial" w:cs="Arial"/>
          <w:color w:val="000000" w:themeColor="text1"/>
        </w:rPr>
        <w:t xml:space="preserve"> </w:t>
      </w:r>
      <w:r w:rsidR="00C2236D" w:rsidRPr="004E08A3">
        <w:rPr>
          <w:rFonts w:ascii="Arial" w:hAnsi="Arial" w:cs="Arial"/>
          <w:color w:val="000000" w:themeColor="text1"/>
        </w:rPr>
        <w:t>Isolation is more likely as</w:t>
      </w:r>
      <w:r w:rsidR="002508F8" w:rsidRPr="004E08A3">
        <w:rPr>
          <w:rFonts w:ascii="Arial" w:hAnsi="Arial" w:cs="Arial"/>
          <w:color w:val="000000" w:themeColor="text1"/>
        </w:rPr>
        <w:t xml:space="preserve"> rurality</w:t>
      </w:r>
      <w:r w:rsidR="00C2236D" w:rsidRPr="004E08A3">
        <w:rPr>
          <w:rFonts w:ascii="Arial" w:hAnsi="Arial" w:cs="Arial"/>
          <w:color w:val="000000" w:themeColor="text1"/>
        </w:rPr>
        <w:t xml:space="preserve"> limits infrastructure, and this may amplify a sense of isolation, especially for those with mobility issues, showing how beneficial digital inclusion could be for the excluded in the county </w:t>
      </w:r>
      <w:sdt>
        <w:sdtPr>
          <w:rPr>
            <w:rFonts w:ascii="Arial" w:hAnsi="Arial" w:cs="Arial"/>
            <w:color w:val="000000" w:themeColor="text1"/>
          </w:rPr>
          <w:id w:val="-278801599"/>
          <w:citation/>
        </w:sdtPr>
        <w:sdtEndPr/>
        <w:sdtContent>
          <w:r w:rsidR="00C90F60" w:rsidRPr="004E08A3">
            <w:rPr>
              <w:rFonts w:ascii="Arial" w:hAnsi="Arial" w:cs="Arial"/>
              <w:color w:val="000000" w:themeColor="text1"/>
            </w:rPr>
            <w:fldChar w:fldCharType="begin"/>
          </w:r>
          <w:r w:rsidR="00C90F60" w:rsidRPr="004E08A3">
            <w:rPr>
              <w:rFonts w:ascii="Arial" w:hAnsi="Arial" w:cs="Arial"/>
              <w:color w:val="000000" w:themeColor="text1"/>
            </w:rPr>
            <w:instrText xml:space="preserve"> CITATION Wel231 \l 1106  \m Wel20</w:instrText>
          </w:r>
          <w:r w:rsidR="00C90F60" w:rsidRPr="004E08A3">
            <w:rPr>
              <w:rFonts w:ascii="Arial" w:hAnsi="Arial" w:cs="Arial"/>
              <w:color w:val="000000" w:themeColor="text1"/>
            </w:rPr>
            <w:fldChar w:fldCharType="separate"/>
          </w:r>
          <w:r w:rsidR="004D4E56" w:rsidRPr="004E08A3">
            <w:rPr>
              <w:rFonts w:ascii="Arial" w:hAnsi="Arial" w:cs="Arial"/>
              <w:noProof/>
              <w:color w:val="000000" w:themeColor="text1"/>
            </w:rPr>
            <w:t>(Welsh Government, 2023; Welsh Government, 2020)</w:t>
          </w:r>
          <w:r w:rsidR="00C90F60" w:rsidRPr="004E08A3">
            <w:rPr>
              <w:rFonts w:ascii="Arial" w:hAnsi="Arial" w:cs="Arial"/>
              <w:color w:val="000000" w:themeColor="text1"/>
            </w:rPr>
            <w:fldChar w:fldCharType="end"/>
          </w:r>
        </w:sdtContent>
      </w:sdt>
      <w:r w:rsidR="00C90F60" w:rsidRPr="004E08A3">
        <w:rPr>
          <w:rFonts w:ascii="Arial" w:hAnsi="Arial" w:cs="Arial"/>
          <w:color w:val="000000" w:themeColor="text1"/>
        </w:rPr>
        <w:t>.</w:t>
      </w:r>
      <w:r w:rsidR="004C50C8" w:rsidRPr="004E08A3">
        <w:rPr>
          <w:rFonts w:ascii="Arial" w:hAnsi="Arial" w:cs="Arial"/>
          <w:color w:val="000000" w:themeColor="text1"/>
        </w:rPr>
        <w:t xml:space="preserve"> </w:t>
      </w:r>
      <w:r w:rsidR="005A2036" w:rsidRPr="004E08A3">
        <w:rPr>
          <w:rFonts w:ascii="Arial" w:hAnsi="Arial" w:cs="Arial"/>
          <w:color w:val="000000" w:themeColor="text1"/>
        </w:rPr>
        <w:t xml:space="preserve">This could be expanded in further research; digital support systems could be explored that go beyond just building </w:t>
      </w:r>
      <w:r w:rsidR="001345A6" w:rsidRPr="004E08A3">
        <w:rPr>
          <w:rFonts w:ascii="Arial" w:hAnsi="Arial" w:cs="Arial"/>
          <w:color w:val="000000" w:themeColor="text1"/>
        </w:rPr>
        <w:t>skills but</w:t>
      </w:r>
      <w:r w:rsidR="005A2036" w:rsidRPr="004E08A3">
        <w:rPr>
          <w:rFonts w:ascii="Arial" w:hAnsi="Arial" w:cs="Arial"/>
          <w:color w:val="000000" w:themeColor="text1"/>
        </w:rPr>
        <w:t xml:space="preserve"> also foster and encourage confidence.</w:t>
      </w:r>
      <w:r w:rsidR="00E279CE" w:rsidRPr="004E08A3">
        <w:rPr>
          <w:rFonts w:ascii="Arial" w:hAnsi="Arial" w:cs="Arial"/>
          <w:color w:val="000000" w:themeColor="text1"/>
        </w:rPr>
        <w:t xml:space="preserve"> This section highlights how important confidence</w:t>
      </w:r>
      <w:r w:rsidR="00E32CBF" w:rsidRPr="004E08A3">
        <w:rPr>
          <w:rFonts w:ascii="Arial" w:hAnsi="Arial" w:cs="Arial"/>
          <w:color w:val="000000" w:themeColor="text1"/>
        </w:rPr>
        <w:t xml:space="preserve"> in</w:t>
      </w:r>
      <w:r w:rsidR="00E279CE" w:rsidRPr="004E08A3">
        <w:rPr>
          <w:rFonts w:ascii="Arial" w:hAnsi="Arial" w:cs="Arial"/>
          <w:color w:val="000000" w:themeColor="text1"/>
        </w:rPr>
        <w:t xml:space="preserve"> using digital technology is and </w:t>
      </w:r>
      <w:r w:rsidR="006C28BB" w:rsidRPr="004E08A3">
        <w:rPr>
          <w:rFonts w:ascii="Arial" w:hAnsi="Arial" w:cs="Arial"/>
          <w:color w:val="000000" w:themeColor="text1"/>
        </w:rPr>
        <w:t xml:space="preserve">that building confidence needs to be built into </w:t>
      </w:r>
      <w:r w:rsidR="00387181" w:rsidRPr="004E08A3">
        <w:rPr>
          <w:rFonts w:ascii="Arial" w:hAnsi="Arial" w:cs="Arial"/>
          <w:color w:val="000000" w:themeColor="text1"/>
        </w:rPr>
        <w:t xml:space="preserve">initiatives taken by the local authority. </w:t>
      </w:r>
    </w:p>
    <w:p w14:paraId="60F724ED" w14:textId="1B8707C2" w:rsidR="006B78F1" w:rsidRPr="004E08A3" w:rsidRDefault="006B78F1" w:rsidP="006B78F1">
      <w:pPr>
        <w:spacing w:line="480" w:lineRule="auto"/>
        <w:jc w:val="both"/>
        <w:rPr>
          <w:rFonts w:ascii="Arial" w:hAnsi="Arial" w:cs="Arial"/>
          <w:b/>
          <w:color w:val="000000" w:themeColor="text1"/>
          <w:sz w:val="28"/>
          <w:szCs w:val="28"/>
        </w:rPr>
      </w:pPr>
    </w:p>
    <w:p w14:paraId="239905C3" w14:textId="77777777" w:rsidR="009A180A" w:rsidRPr="004E08A3" w:rsidRDefault="009A180A" w:rsidP="00BA659E">
      <w:pPr>
        <w:rPr>
          <w:color w:val="000000" w:themeColor="text1"/>
        </w:rPr>
      </w:pPr>
    </w:p>
    <w:p w14:paraId="3CC03E06" w14:textId="07EDA5FB" w:rsidR="009A180A" w:rsidRPr="004E08A3" w:rsidRDefault="00EB2C43" w:rsidP="00EB2C43">
      <w:pPr>
        <w:spacing w:line="480" w:lineRule="auto"/>
        <w:outlineLvl w:val="0"/>
        <w:rPr>
          <w:rFonts w:ascii="Arial" w:hAnsi="Arial" w:cs="Arial"/>
          <w:b/>
          <w:color w:val="000000" w:themeColor="text1"/>
          <w:sz w:val="28"/>
          <w:szCs w:val="28"/>
        </w:rPr>
      </w:pPr>
      <w:bookmarkStart w:id="58" w:name="_Toc205639749"/>
      <w:r w:rsidRPr="004E08A3">
        <w:rPr>
          <w:rFonts w:ascii="Arial" w:hAnsi="Arial" w:cs="Arial"/>
          <w:b/>
          <w:color w:val="000000" w:themeColor="text1"/>
          <w:sz w:val="28"/>
          <w:szCs w:val="28"/>
        </w:rPr>
        <w:t>5.</w:t>
      </w:r>
      <w:r w:rsidR="00C47E2A" w:rsidRPr="004E08A3">
        <w:rPr>
          <w:rFonts w:ascii="Arial" w:hAnsi="Arial" w:cs="Arial"/>
          <w:b/>
          <w:color w:val="000000" w:themeColor="text1"/>
          <w:sz w:val="28"/>
          <w:szCs w:val="28"/>
        </w:rPr>
        <w:t>2</w:t>
      </w:r>
      <w:r w:rsidRPr="004E08A3">
        <w:rPr>
          <w:rFonts w:ascii="Arial" w:hAnsi="Arial" w:cs="Arial"/>
          <w:b/>
          <w:color w:val="000000" w:themeColor="text1"/>
          <w:sz w:val="28"/>
          <w:szCs w:val="28"/>
        </w:rPr>
        <w:t xml:space="preserve"> </w:t>
      </w:r>
      <w:r w:rsidR="009A180A" w:rsidRPr="004E08A3">
        <w:rPr>
          <w:rFonts w:ascii="Arial" w:hAnsi="Arial" w:cs="Arial"/>
          <w:b/>
          <w:bCs/>
          <w:color w:val="000000" w:themeColor="text1"/>
          <w:sz w:val="28"/>
          <w:szCs w:val="28"/>
        </w:rPr>
        <w:t>Fear, technophobia, and bad impressions</w:t>
      </w:r>
      <w:bookmarkEnd w:id="58"/>
    </w:p>
    <w:p w14:paraId="4E61ED22" w14:textId="5DAC0FD1" w:rsidR="00062D0C" w:rsidRPr="004E08A3" w:rsidRDefault="00B441C1" w:rsidP="00062D0C">
      <w:pPr>
        <w:spacing w:line="480" w:lineRule="auto"/>
        <w:jc w:val="both"/>
        <w:rPr>
          <w:rFonts w:ascii="Arial" w:hAnsi="Arial" w:cs="Arial"/>
          <w:color w:val="000000" w:themeColor="text1"/>
        </w:rPr>
      </w:pPr>
      <w:r w:rsidRPr="004E08A3">
        <w:rPr>
          <w:rFonts w:ascii="Arial" w:hAnsi="Arial" w:cs="Arial"/>
          <w:color w:val="000000" w:themeColor="text1"/>
        </w:rPr>
        <w:t xml:space="preserve">The attitude of participants was a significant factor as well. Some were not interested in going online and were content with their current situation; others, however, avoided the internet due to fear concerned about hackers or making mistakes. These anxieties often stemmed from stories in the media and anecdotes from friends and family. This was anticipated, but it occurred more frequently than expected, sometimes even emerging as the main barrier. This fear was noted in the literature review and reflected participants’ statements </w:t>
      </w:r>
      <w:sdt>
        <w:sdtPr>
          <w:rPr>
            <w:rFonts w:ascii="Arial" w:hAnsi="Arial" w:cs="Arial"/>
            <w:color w:val="000000" w:themeColor="text1"/>
          </w:rPr>
          <w:id w:val="1897087756"/>
          <w:citation/>
        </w:sdtPr>
        <w:sdtEndPr/>
        <w:sdtContent>
          <w:r w:rsidR="002B0074" w:rsidRPr="004E08A3">
            <w:rPr>
              <w:rFonts w:ascii="Arial" w:hAnsi="Arial" w:cs="Arial"/>
              <w:color w:val="000000" w:themeColor="text1"/>
            </w:rPr>
            <w:fldChar w:fldCharType="begin"/>
          </w:r>
          <w:r w:rsidR="002B0074" w:rsidRPr="004E08A3">
            <w:rPr>
              <w:rFonts w:ascii="Arial" w:hAnsi="Arial" w:cs="Arial"/>
              <w:color w:val="000000" w:themeColor="text1"/>
            </w:rPr>
            <w:instrText xml:space="preserve"> CITATION Asw20 \l 1106 </w:instrText>
          </w:r>
          <w:r w:rsidR="002B0074" w:rsidRPr="004E08A3">
            <w:rPr>
              <w:rFonts w:ascii="Arial" w:hAnsi="Arial" w:cs="Arial"/>
              <w:color w:val="000000" w:themeColor="text1"/>
            </w:rPr>
            <w:fldChar w:fldCharType="separate"/>
          </w:r>
          <w:r w:rsidR="004D4E56" w:rsidRPr="004E08A3">
            <w:rPr>
              <w:rFonts w:ascii="Arial" w:hAnsi="Arial" w:cs="Arial"/>
              <w:noProof/>
              <w:color w:val="000000" w:themeColor="text1"/>
            </w:rPr>
            <w:t>(Aswathi &amp; Haneefa, 2020)</w:t>
          </w:r>
          <w:r w:rsidR="002B0074" w:rsidRPr="004E08A3">
            <w:rPr>
              <w:rFonts w:ascii="Arial" w:hAnsi="Arial" w:cs="Arial"/>
              <w:color w:val="000000" w:themeColor="text1"/>
            </w:rPr>
            <w:fldChar w:fldCharType="end"/>
          </w:r>
        </w:sdtContent>
      </w:sdt>
      <w:r w:rsidR="001F16AD" w:rsidRPr="004E08A3">
        <w:rPr>
          <w:rFonts w:ascii="Arial" w:hAnsi="Arial" w:cs="Arial"/>
          <w:color w:val="000000" w:themeColor="text1"/>
        </w:rPr>
        <w:t>.</w:t>
      </w:r>
      <w:r w:rsidR="00842522" w:rsidRPr="004E08A3">
        <w:rPr>
          <w:rFonts w:ascii="Arial" w:hAnsi="Arial" w:cs="Arial"/>
          <w:color w:val="000000" w:themeColor="text1"/>
        </w:rPr>
        <w:t xml:space="preserve"> </w:t>
      </w:r>
      <w:r w:rsidR="00613092" w:rsidRPr="004E08A3">
        <w:rPr>
          <w:rFonts w:ascii="Arial" w:hAnsi="Arial" w:cs="Arial"/>
          <w:color w:val="000000" w:themeColor="text1"/>
        </w:rPr>
        <w:t xml:space="preserve"> The</w:t>
      </w:r>
      <w:r w:rsidR="001F16AD" w:rsidRPr="004E08A3">
        <w:rPr>
          <w:rFonts w:ascii="Arial" w:hAnsi="Arial" w:cs="Arial"/>
          <w:color w:val="000000" w:themeColor="text1"/>
        </w:rPr>
        <w:t xml:space="preserve"> idea of</w:t>
      </w:r>
      <w:r w:rsidR="00613092" w:rsidRPr="004E08A3">
        <w:rPr>
          <w:rFonts w:ascii="Arial" w:hAnsi="Arial" w:cs="Arial"/>
          <w:color w:val="000000" w:themeColor="text1"/>
        </w:rPr>
        <w:t xml:space="preserve"> </w:t>
      </w:r>
      <w:r w:rsidR="001F16AD" w:rsidRPr="004E08A3">
        <w:rPr>
          <w:rFonts w:ascii="Arial" w:hAnsi="Arial" w:cs="Arial"/>
          <w:color w:val="000000" w:themeColor="text1"/>
        </w:rPr>
        <w:t xml:space="preserve">fear has been explored in the </w:t>
      </w:r>
      <w:r w:rsidR="004B12EB" w:rsidRPr="004E08A3">
        <w:rPr>
          <w:rFonts w:ascii="Arial" w:hAnsi="Arial" w:cs="Arial"/>
          <w:color w:val="000000" w:themeColor="text1"/>
        </w:rPr>
        <w:t>concept of</w:t>
      </w:r>
      <w:r w:rsidR="00613092" w:rsidRPr="004E08A3">
        <w:rPr>
          <w:rFonts w:ascii="Arial" w:hAnsi="Arial" w:cs="Arial"/>
          <w:color w:val="000000" w:themeColor="text1"/>
        </w:rPr>
        <w:t xml:space="preserve"> </w:t>
      </w:r>
      <w:proofErr w:type="gramStart"/>
      <w:r w:rsidR="00613092" w:rsidRPr="004E08A3">
        <w:rPr>
          <w:rFonts w:ascii="Arial" w:hAnsi="Arial" w:cs="Arial"/>
          <w:color w:val="000000" w:themeColor="text1"/>
        </w:rPr>
        <w:t>technophobia</w:t>
      </w:r>
      <w:proofErr w:type="gramEnd"/>
      <w:r w:rsidR="001F16AD" w:rsidRPr="004E08A3">
        <w:rPr>
          <w:rFonts w:ascii="Arial" w:hAnsi="Arial" w:cs="Arial"/>
          <w:color w:val="000000" w:themeColor="text1"/>
        </w:rPr>
        <w:t xml:space="preserve"> which is defined as   </w:t>
      </w:r>
      <w:r w:rsidR="00613092" w:rsidRPr="004E08A3">
        <w:rPr>
          <w:rFonts w:ascii="Arial" w:hAnsi="Arial" w:cs="Arial"/>
          <w:color w:val="000000" w:themeColor="text1"/>
        </w:rPr>
        <w:t>a dislike, discomfort, or even fear of using technological devices</w:t>
      </w:r>
      <w:r w:rsidR="00CB5B40" w:rsidRPr="004E08A3">
        <w:rPr>
          <w:rFonts w:ascii="Arial" w:hAnsi="Arial" w:cs="Arial"/>
          <w:color w:val="000000" w:themeColor="text1"/>
        </w:rPr>
        <w:t xml:space="preserve">, </w:t>
      </w:r>
      <w:sdt>
        <w:sdtPr>
          <w:rPr>
            <w:rFonts w:ascii="Arial" w:hAnsi="Arial" w:cs="Arial"/>
            <w:color w:val="000000" w:themeColor="text1"/>
          </w:rPr>
          <w:id w:val="732122456"/>
          <w:citation/>
        </w:sdtPr>
        <w:sdtEndPr/>
        <w:sdtContent>
          <w:r w:rsidR="00733F75" w:rsidRPr="004E08A3">
            <w:rPr>
              <w:rFonts w:ascii="Arial" w:hAnsi="Arial" w:cs="Arial"/>
              <w:color w:val="000000" w:themeColor="text1"/>
            </w:rPr>
            <w:fldChar w:fldCharType="begin"/>
          </w:r>
          <w:r w:rsidR="00733F75" w:rsidRPr="004E08A3">
            <w:rPr>
              <w:rFonts w:ascii="Arial" w:hAnsi="Arial" w:cs="Arial"/>
              <w:color w:val="000000" w:themeColor="text1"/>
            </w:rPr>
            <w:instrText xml:space="preserve"> CITATION Smr25 \l 1106 </w:instrText>
          </w:r>
          <w:r w:rsidR="00733F75"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(Smrke,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2025)</w:t>
          </w:r>
          <w:r w:rsidR="00733F75" w:rsidRPr="004E08A3">
            <w:rPr>
              <w:rFonts w:ascii="Arial" w:hAnsi="Arial" w:cs="Arial"/>
              <w:color w:val="000000" w:themeColor="text1"/>
            </w:rPr>
            <w:fldChar w:fldCharType="end"/>
          </w:r>
        </w:sdtContent>
      </w:sdt>
      <w:r w:rsidR="00733F75" w:rsidRPr="004E08A3">
        <w:rPr>
          <w:rFonts w:ascii="Arial" w:hAnsi="Arial" w:cs="Arial"/>
          <w:color w:val="000000" w:themeColor="text1"/>
        </w:rPr>
        <w:t xml:space="preserve">. </w:t>
      </w:r>
      <w:r w:rsidR="00736C2F" w:rsidRPr="004E08A3">
        <w:rPr>
          <w:rFonts w:ascii="Arial" w:hAnsi="Arial" w:cs="Arial"/>
          <w:color w:val="000000" w:themeColor="text1"/>
        </w:rPr>
        <w:t xml:space="preserve"> Such fear can create a divide between nonusers and users, particularly among older people </w:t>
      </w:r>
      <w:sdt>
        <w:sdtPr>
          <w:rPr>
            <w:rFonts w:ascii="Arial" w:hAnsi="Arial" w:cs="Arial"/>
            <w:color w:val="000000" w:themeColor="text1"/>
          </w:rPr>
          <w:id w:val="2098439109"/>
          <w:citation/>
        </w:sdtPr>
        <w:sdtEndPr/>
        <w:sdtContent>
          <w:r w:rsidR="00733F75" w:rsidRPr="004E08A3">
            <w:rPr>
              <w:rFonts w:ascii="Arial" w:hAnsi="Arial" w:cs="Arial"/>
              <w:color w:val="000000" w:themeColor="text1"/>
            </w:rPr>
            <w:fldChar w:fldCharType="begin"/>
          </w:r>
          <w:r w:rsidR="00733F75" w:rsidRPr="004E08A3">
            <w:rPr>
              <w:rFonts w:ascii="Arial" w:hAnsi="Arial" w:cs="Arial"/>
              <w:color w:val="000000" w:themeColor="text1"/>
            </w:rPr>
            <w:instrText xml:space="preserve"> CITATION Gal18 \l 1106 </w:instrText>
          </w:r>
          <w:r w:rsidR="00733F75" w:rsidRPr="004E08A3">
            <w:rPr>
              <w:rFonts w:ascii="Arial" w:hAnsi="Arial" w:cs="Arial"/>
              <w:color w:val="000000" w:themeColor="text1"/>
            </w:rPr>
            <w:fldChar w:fldCharType="separate"/>
          </w:r>
          <w:r w:rsidR="004D4E56" w:rsidRPr="004E08A3">
            <w:rPr>
              <w:rFonts w:ascii="Arial" w:hAnsi="Arial" w:cs="Arial"/>
              <w:noProof/>
              <w:color w:val="000000" w:themeColor="text1"/>
            </w:rPr>
            <w:t>(Nimrod, 2018)</w:t>
          </w:r>
          <w:r w:rsidR="00733F75" w:rsidRPr="004E08A3">
            <w:rPr>
              <w:rFonts w:ascii="Arial" w:hAnsi="Arial" w:cs="Arial"/>
              <w:color w:val="000000" w:themeColor="text1"/>
            </w:rPr>
            <w:fldChar w:fldCharType="end"/>
          </w:r>
        </w:sdtContent>
      </w:sdt>
      <w:r w:rsidR="00733F75" w:rsidRPr="004E08A3">
        <w:rPr>
          <w:rFonts w:ascii="Arial" w:hAnsi="Arial" w:cs="Arial"/>
          <w:color w:val="000000" w:themeColor="text1"/>
        </w:rPr>
        <w:t xml:space="preserve">. </w:t>
      </w:r>
      <w:r w:rsidR="00B44E19" w:rsidRPr="004E08A3">
        <w:rPr>
          <w:rFonts w:ascii="Arial" w:hAnsi="Arial" w:cs="Arial"/>
          <w:color w:val="000000" w:themeColor="text1"/>
        </w:rPr>
        <w:t>This aligns with reports from Parliament and Ofcom, both of which identified fear as a factor reducing the uptake of digital options among the digitally excluded</w:t>
      </w:r>
      <w:sdt>
        <w:sdtPr>
          <w:rPr>
            <w:rFonts w:ascii="Arial" w:hAnsi="Arial" w:cs="Arial"/>
            <w:color w:val="000000" w:themeColor="text1"/>
          </w:rPr>
          <w:id w:val="346917183"/>
          <w:citation/>
        </w:sdtPr>
        <w:sdtEndPr/>
        <w:sdtContent>
          <w:r w:rsidR="00733F75" w:rsidRPr="004E08A3">
            <w:rPr>
              <w:rFonts w:ascii="Arial" w:hAnsi="Arial" w:cs="Arial"/>
              <w:color w:val="000000" w:themeColor="text1"/>
            </w:rPr>
            <w:fldChar w:fldCharType="begin"/>
          </w:r>
          <w:r w:rsidR="00733F75" w:rsidRPr="004E08A3">
            <w:rPr>
              <w:rFonts w:ascii="Arial" w:hAnsi="Arial" w:cs="Arial"/>
              <w:color w:val="000000" w:themeColor="text1"/>
            </w:rPr>
            <w:instrText xml:space="preserve"> CITATION Ofc25 \l 1106  \m UKP24</w:instrText>
          </w:r>
          <w:r w:rsidR="00733F75"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 (Ofcom, 2025; UK Parliment, 2024)</w:t>
          </w:r>
          <w:r w:rsidR="00733F75" w:rsidRPr="004E08A3">
            <w:rPr>
              <w:rFonts w:ascii="Arial" w:hAnsi="Arial" w:cs="Arial"/>
              <w:color w:val="000000" w:themeColor="text1"/>
            </w:rPr>
            <w:fldChar w:fldCharType="end"/>
          </w:r>
        </w:sdtContent>
      </w:sdt>
      <w:r w:rsidR="003514EA" w:rsidRPr="004E08A3">
        <w:rPr>
          <w:rFonts w:ascii="Arial" w:hAnsi="Arial" w:cs="Arial"/>
          <w:color w:val="000000" w:themeColor="text1"/>
        </w:rPr>
        <w:t xml:space="preserve"> Notably, frequent digital use was shown to reduce this anxiety  </w:t>
      </w:r>
      <w:sdt>
        <w:sdtPr>
          <w:rPr>
            <w:rFonts w:ascii="Arial" w:hAnsi="Arial" w:cs="Arial"/>
            <w:color w:val="000000" w:themeColor="text1"/>
          </w:rPr>
          <w:id w:val="1372029855"/>
          <w:citation/>
        </w:sdtPr>
        <w:sdtEndPr/>
        <w:sdtContent>
          <w:r w:rsidR="00733F75" w:rsidRPr="004E08A3">
            <w:rPr>
              <w:rFonts w:ascii="Arial" w:hAnsi="Arial" w:cs="Arial"/>
              <w:color w:val="000000" w:themeColor="text1"/>
            </w:rPr>
            <w:fldChar w:fldCharType="begin"/>
          </w:r>
          <w:r w:rsidR="00733F75" w:rsidRPr="004E08A3">
            <w:rPr>
              <w:rFonts w:ascii="Arial" w:hAnsi="Arial" w:cs="Arial"/>
              <w:color w:val="000000" w:themeColor="text1"/>
            </w:rPr>
            <w:instrText xml:space="preserve"> CITATION Gal18 \l 1106 </w:instrText>
          </w:r>
          <w:r w:rsidR="00733F75" w:rsidRPr="004E08A3">
            <w:rPr>
              <w:rFonts w:ascii="Arial" w:hAnsi="Arial" w:cs="Arial"/>
              <w:color w:val="000000" w:themeColor="text1"/>
            </w:rPr>
            <w:fldChar w:fldCharType="separate"/>
          </w:r>
          <w:r w:rsidR="004D4E56" w:rsidRPr="004E08A3">
            <w:rPr>
              <w:rFonts w:ascii="Arial" w:hAnsi="Arial" w:cs="Arial"/>
              <w:noProof/>
              <w:color w:val="000000" w:themeColor="text1"/>
            </w:rPr>
            <w:t>(Nimrod, 2018)</w:t>
          </w:r>
          <w:r w:rsidR="00733F75" w:rsidRPr="004E08A3">
            <w:rPr>
              <w:rFonts w:ascii="Arial" w:hAnsi="Arial" w:cs="Arial"/>
              <w:color w:val="000000" w:themeColor="text1"/>
            </w:rPr>
            <w:fldChar w:fldCharType="end"/>
          </w:r>
        </w:sdtContent>
      </w:sdt>
      <w:r w:rsidR="00733F75" w:rsidRPr="004E08A3">
        <w:rPr>
          <w:rFonts w:ascii="Arial" w:hAnsi="Arial" w:cs="Arial"/>
          <w:color w:val="000000" w:themeColor="text1"/>
        </w:rPr>
        <w:t xml:space="preserve">. </w:t>
      </w:r>
      <w:r w:rsidR="00B71387" w:rsidRPr="004E08A3">
        <w:rPr>
          <w:rFonts w:ascii="Arial" w:hAnsi="Arial" w:cs="Arial"/>
          <w:color w:val="000000" w:themeColor="text1"/>
        </w:rPr>
        <w:t xml:space="preserve">This prevailing sense of fear among the group can be explained by their lack of exposure to digital technology. The participants’ unfamiliarity with digital terms was also evident during the research </w:t>
      </w:r>
      <w:sdt>
        <w:sdtPr>
          <w:rPr>
            <w:rFonts w:ascii="Arial" w:hAnsi="Arial" w:cs="Arial"/>
            <w:color w:val="000000" w:themeColor="text1"/>
          </w:rPr>
          <w:id w:val="-882794086"/>
          <w:citation/>
        </w:sdtPr>
        <w:sdtEndPr/>
        <w:sdtContent>
          <w:r w:rsidR="00733F75" w:rsidRPr="004E08A3">
            <w:rPr>
              <w:rFonts w:ascii="Arial" w:hAnsi="Arial" w:cs="Arial"/>
              <w:color w:val="000000" w:themeColor="text1"/>
            </w:rPr>
            <w:fldChar w:fldCharType="begin"/>
          </w:r>
          <w:r w:rsidR="00733F75" w:rsidRPr="004E08A3">
            <w:rPr>
              <w:rFonts w:ascii="Arial" w:hAnsi="Arial" w:cs="Arial"/>
              <w:color w:val="000000" w:themeColor="text1"/>
            </w:rPr>
            <w:instrText xml:space="preserve"> CITATION Rai25 \l 1106 </w:instrText>
          </w:r>
          <w:r w:rsidR="00733F75" w:rsidRPr="004E08A3">
            <w:rPr>
              <w:rFonts w:ascii="Arial" w:hAnsi="Arial" w:cs="Arial"/>
              <w:color w:val="000000" w:themeColor="text1"/>
            </w:rPr>
            <w:fldChar w:fldCharType="separate"/>
          </w:r>
          <w:r w:rsidR="004D4E56" w:rsidRPr="004E08A3">
            <w:rPr>
              <w:rFonts w:ascii="Arial" w:hAnsi="Arial" w:cs="Arial"/>
              <w:noProof/>
              <w:color w:val="000000" w:themeColor="text1"/>
            </w:rPr>
            <w:t>(Raihan,</w:t>
          </w:r>
          <w:r w:rsidR="004D4E56" w:rsidRPr="004E08A3">
            <w:rPr>
              <w:rFonts w:ascii="Arial" w:hAnsi="Arial" w:cs="Arial"/>
              <w:i/>
              <w:iCs/>
              <w:noProof/>
              <w:color w:val="000000" w:themeColor="text1"/>
            </w:rPr>
            <w:t xml:space="preserve"> et al</w:t>
          </w:r>
          <w:r w:rsidR="004D4E56" w:rsidRPr="004E08A3">
            <w:rPr>
              <w:rFonts w:ascii="Arial" w:hAnsi="Arial" w:cs="Arial"/>
              <w:noProof/>
              <w:color w:val="000000" w:themeColor="text1"/>
            </w:rPr>
            <w:t>., 2025)</w:t>
          </w:r>
          <w:r w:rsidR="00733F75" w:rsidRPr="004E08A3">
            <w:rPr>
              <w:rFonts w:ascii="Arial" w:hAnsi="Arial" w:cs="Arial"/>
              <w:color w:val="000000" w:themeColor="text1"/>
            </w:rPr>
            <w:fldChar w:fldCharType="end"/>
          </w:r>
        </w:sdtContent>
      </w:sdt>
      <w:r w:rsidR="00733F75" w:rsidRPr="004E08A3">
        <w:rPr>
          <w:rFonts w:ascii="Arial" w:hAnsi="Arial" w:cs="Arial"/>
          <w:color w:val="000000" w:themeColor="text1"/>
        </w:rPr>
        <w:t>.</w:t>
      </w:r>
      <w:r w:rsidR="00787FDD" w:rsidRPr="004E08A3">
        <w:rPr>
          <w:rFonts w:ascii="Arial" w:hAnsi="Arial" w:cs="Arial"/>
          <w:color w:val="000000" w:themeColor="text1"/>
        </w:rPr>
        <w:t xml:space="preserve"> </w:t>
      </w:r>
      <w:r w:rsidR="00D80DE3" w:rsidRPr="004E08A3">
        <w:rPr>
          <w:rFonts w:ascii="Arial" w:hAnsi="Arial" w:cs="Arial"/>
          <w:color w:val="000000" w:themeColor="text1"/>
        </w:rPr>
        <w:t>The intersectional nature of these barriers is clear when considering age</w:t>
      </w:r>
      <w:r w:rsidR="00A65ED5" w:rsidRPr="004E08A3">
        <w:rPr>
          <w:rFonts w:ascii="Arial" w:hAnsi="Arial" w:cs="Arial"/>
          <w:color w:val="000000" w:themeColor="text1"/>
        </w:rPr>
        <w:t xml:space="preserve"> and</w:t>
      </w:r>
      <w:r w:rsidR="00D80DE3" w:rsidRPr="004E08A3">
        <w:rPr>
          <w:rFonts w:ascii="Arial" w:hAnsi="Arial" w:cs="Arial"/>
          <w:color w:val="000000" w:themeColor="text1"/>
        </w:rPr>
        <w:t xml:space="preserve"> </w:t>
      </w:r>
      <w:r w:rsidR="00A65ED5" w:rsidRPr="004E08A3">
        <w:rPr>
          <w:rFonts w:ascii="Arial" w:hAnsi="Arial" w:cs="Arial"/>
          <w:color w:val="000000" w:themeColor="text1"/>
        </w:rPr>
        <w:t xml:space="preserve">impairments </w:t>
      </w:r>
      <w:r w:rsidR="00D80DE3" w:rsidRPr="004E08A3">
        <w:rPr>
          <w:rFonts w:ascii="Arial" w:hAnsi="Arial" w:cs="Arial"/>
          <w:color w:val="000000" w:themeColor="text1"/>
        </w:rPr>
        <w:t xml:space="preserve">These factors amplify each other. For example, an older person with limited mobility living in a rural location not only faces challenges related to mobility but might also lack access to a nearby digital support </w:t>
      </w:r>
      <w:r w:rsidR="009B5473" w:rsidRPr="004E08A3">
        <w:rPr>
          <w:rFonts w:ascii="Arial" w:hAnsi="Arial" w:cs="Arial"/>
          <w:color w:val="000000" w:themeColor="text1"/>
        </w:rPr>
        <w:t>network or</w:t>
      </w:r>
      <w:r w:rsidR="00D80DE3" w:rsidRPr="004E08A3">
        <w:rPr>
          <w:rFonts w:ascii="Arial" w:hAnsi="Arial" w:cs="Arial"/>
          <w:color w:val="000000" w:themeColor="text1"/>
        </w:rPr>
        <w:t xml:space="preserve"> have a cognitive or sensory impairment that intensifies their fear of making mistakes. Helsper (2021) argues that digital exclusion is not merely about skill or internet access, but is increasingly shaped by the intersection of income, education, disability, and location, which is supported by the data in this study</w:t>
      </w:r>
      <w:sdt>
        <w:sdtPr>
          <w:rPr>
            <w:rFonts w:ascii="Arial" w:hAnsi="Arial" w:cs="Arial"/>
            <w:color w:val="000000" w:themeColor="text1"/>
          </w:rPr>
          <w:id w:val="258263852"/>
          <w:citation/>
        </w:sdtPr>
        <w:sdtEndPr/>
        <w:sdtContent>
          <w:r w:rsidR="00787FDD" w:rsidRPr="004E08A3">
            <w:rPr>
              <w:rFonts w:ascii="Arial" w:hAnsi="Arial" w:cs="Arial"/>
              <w:color w:val="000000" w:themeColor="text1"/>
            </w:rPr>
            <w:fldChar w:fldCharType="begin"/>
          </w:r>
          <w:r w:rsidR="00787FDD" w:rsidRPr="004E08A3">
            <w:rPr>
              <w:rFonts w:ascii="Arial" w:hAnsi="Arial" w:cs="Arial"/>
              <w:color w:val="000000" w:themeColor="text1"/>
            </w:rPr>
            <w:instrText xml:space="preserve"> CITATION Hel21 \l 1106 </w:instrText>
          </w:r>
          <w:r w:rsidR="00787FDD"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 (Helsper, 2021)</w:t>
          </w:r>
          <w:r w:rsidR="00787FDD" w:rsidRPr="004E08A3">
            <w:rPr>
              <w:rFonts w:ascii="Arial" w:hAnsi="Arial" w:cs="Arial"/>
              <w:color w:val="000000" w:themeColor="text1"/>
            </w:rPr>
            <w:fldChar w:fldCharType="end"/>
          </w:r>
        </w:sdtContent>
      </w:sdt>
      <w:r w:rsidR="00062D0C" w:rsidRPr="004E08A3">
        <w:rPr>
          <w:rFonts w:ascii="Arial" w:hAnsi="Arial" w:cs="Arial"/>
          <w:color w:val="000000" w:themeColor="text1"/>
        </w:rPr>
        <w:t>. Ultimately, this fear stems from a lack of experience and understanding—a reality reflected in the attitudes encountered during the research</w:t>
      </w:r>
      <w:r w:rsidR="00580849" w:rsidRPr="004E08A3">
        <w:rPr>
          <w:rFonts w:ascii="Arial" w:hAnsi="Arial" w:cs="Arial"/>
          <w:color w:val="000000" w:themeColor="text1"/>
        </w:rPr>
        <w:t xml:space="preserve">, and future research could examine how trust is </w:t>
      </w:r>
      <w:r w:rsidR="00F77937" w:rsidRPr="004E08A3">
        <w:rPr>
          <w:rFonts w:ascii="Arial" w:hAnsi="Arial" w:cs="Arial"/>
          <w:color w:val="000000" w:themeColor="text1"/>
        </w:rPr>
        <w:t>improved or lost amongst excluded groups.</w:t>
      </w:r>
      <w:r w:rsidR="006F78C2" w:rsidRPr="004E08A3">
        <w:rPr>
          <w:rFonts w:ascii="Arial" w:hAnsi="Arial" w:cs="Arial"/>
          <w:color w:val="000000" w:themeColor="text1"/>
        </w:rPr>
        <w:t xml:space="preserve"> Future studies could investigate the role of community intermediaries such as local libraries or advocacy organisations in fostering safe and supportive digital environments. </w:t>
      </w:r>
      <w:r w:rsidR="001D5A1D" w:rsidRPr="004E08A3">
        <w:rPr>
          <w:rFonts w:ascii="Arial" w:hAnsi="Arial" w:cs="Arial"/>
          <w:color w:val="000000" w:themeColor="text1"/>
        </w:rPr>
        <w:t xml:space="preserve">Fear </w:t>
      </w:r>
      <w:r w:rsidR="008E6B1E" w:rsidRPr="004E08A3">
        <w:rPr>
          <w:rFonts w:ascii="Arial" w:hAnsi="Arial" w:cs="Arial"/>
          <w:color w:val="000000" w:themeColor="text1"/>
        </w:rPr>
        <w:t>must be considered when making recommendations, ensuring that participants have the chance to learn in an environment they feel is safe</w:t>
      </w:r>
      <w:r w:rsidR="00B53D2D" w:rsidRPr="004E08A3">
        <w:rPr>
          <w:rFonts w:ascii="Arial" w:hAnsi="Arial" w:cs="Arial"/>
          <w:color w:val="000000" w:themeColor="text1"/>
        </w:rPr>
        <w:t xml:space="preserve">. </w:t>
      </w:r>
      <w:r w:rsidR="00F03B57" w:rsidRPr="004E08A3">
        <w:rPr>
          <w:rFonts w:ascii="Arial" w:hAnsi="Arial" w:cs="Arial"/>
          <w:color w:val="000000" w:themeColor="text1"/>
        </w:rPr>
        <w:t>Creating policies that target older adults, or the disabled are at risk of missing this compounding effect</w:t>
      </w:r>
      <w:r w:rsidR="001B5C45" w:rsidRPr="004E08A3">
        <w:rPr>
          <w:rFonts w:ascii="Arial" w:hAnsi="Arial" w:cs="Arial"/>
          <w:color w:val="000000" w:themeColor="text1"/>
        </w:rPr>
        <w:t xml:space="preserve"> and not building trust in digital technology.</w:t>
      </w:r>
    </w:p>
    <w:p w14:paraId="67BCE973" w14:textId="1DD31935" w:rsidR="009A180A" w:rsidRPr="004E08A3" w:rsidRDefault="009A180A" w:rsidP="009A180A">
      <w:pPr>
        <w:spacing w:line="480" w:lineRule="auto"/>
        <w:jc w:val="both"/>
        <w:rPr>
          <w:rFonts w:ascii="Arial" w:hAnsi="Arial" w:cs="Arial"/>
          <w:color w:val="000000" w:themeColor="text1"/>
        </w:rPr>
      </w:pPr>
    </w:p>
    <w:p w14:paraId="306DDB37" w14:textId="39732288" w:rsidR="009A180A" w:rsidRPr="004E08A3" w:rsidRDefault="00EB2C43" w:rsidP="00EB2C43">
      <w:pPr>
        <w:spacing w:line="480" w:lineRule="auto"/>
        <w:outlineLvl w:val="0"/>
        <w:rPr>
          <w:rFonts w:ascii="Arial" w:hAnsi="Arial" w:cs="Arial"/>
          <w:b/>
          <w:bCs/>
          <w:color w:val="000000" w:themeColor="text1"/>
          <w:sz w:val="28"/>
          <w:szCs w:val="28"/>
        </w:rPr>
      </w:pPr>
      <w:bookmarkStart w:id="59" w:name="_Toc205639750"/>
      <w:r w:rsidRPr="004E08A3">
        <w:rPr>
          <w:rFonts w:ascii="Arial" w:hAnsi="Arial" w:cs="Arial"/>
          <w:b/>
          <w:color w:val="000000" w:themeColor="text1"/>
          <w:sz w:val="28"/>
          <w:szCs w:val="28"/>
        </w:rPr>
        <w:t>5.</w:t>
      </w:r>
      <w:r w:rsidR="00C47E2A" w:rsidRPr="004E08A3">
        <w:rPr>
          <w:rFonts w:ascii="Arial" w:hAnsi="Arial" w:cs="Arial"/>
          <w:b/>
          <w:color w:val="000000" w:themeColor="text1"/>
          <w:sz w:val="28"/>
          <w:szCs w:val="28"/>
        </w:rPr>
        <w:t>3</w:t>
      </w:r>
      <w:r w:rsidR="00A23049" w:rsidRPr="004E08A3">
        <w:rPr>
          <w:rFonts w:ascii="Arial" w:hAnsi="Arial" w:cs="Arial"/>
          <w:b/>
          <w:color w:val="000000" w:themeColor="text1"/>
          <w:sz w:val="28"/>
          <w:szCs w:val="28"/>
        </w:rPr>
        <w:t xml:space="preserve"> Digital</w:t>
      </w:r>
      <w:r w:rsidRPr="004E08A3">
        <w:rPr>
          <w:rFonts w:ascii="Arial" w:hAnsi="Arial" w:cs="Arial"/>
          <w:b/>
          <w:color w:val="000000" w:themeColor="text1"/>
          <w:sz w:val="28"/>
          <w:szCs w:val="28"/>
        </w:rPr>
        <w:t xml:space="preserve"> </w:t>
      </w:r>
      <w:r w:rsidR="009A180A" w:rsidRPr="004E08A3">
        <w:rPr>
          <w:rFonts w:ascii="Arial" w:hAnsi="Arial" w:cs="Arial"/>
          <w:b/>
          <w:bCs/>
          <w:color w:val="000000" w:themeColor="text1"/>
          <w:sz w:val="28"/>
          <w:szCs w:val="28"/>
        </w:rPr>
        <w:t>Language, and a lack of understanding.</w:t>
      </w:r>
      <w:bookmarkEnd w:id="59"/>
    </w:p>
    <w:p w14:paraId="20B66658" w14:textId="1919E09B" w:rsidR="00326AA9" w:rsidRPr="004E08A3" w:rsidRDefault="00326AA9" w:rsidP="009D4709">
      <w:pPr>
        <w:spacing w:line="480" w:lineRule="auto"/>
        <w:jc w:val="both"/>
        <w:rPr>
          <w:rFonts w:ascii="Arial" w:hAnsi="Arial" w:cs="Arial"/>
          <w:color w:val="000000" w:themeColor="text1"/>
        </w:rPr>
      </w:pPr>
      <w:r w:rsidRPr="004E08A3">
        <w:rPr>
          <w:rFonts w:ascii="Arial" w:hAnsi="Arial" w:cs="Arial"/>
          <w:color w:val="000000" w:themeColor="text1"/>
        </w:rPr>
        <w:t>Many of the participants did not understand the language used in the questionnaire, highlighting their lack of experience. Upon hearing the topic, several individuals immediately assumed it was not relevant to them. While some misunderstanding was anticipated, it was unexpected that participants would feel unable to contribute, with several apologising for the perceived lack of usefulness in their responses</w:t>
      </w:r>
      <w:r w:rsidR="004D406C" w:rsidRPr="004E08A3">
        <w:rPr>
          <w:rFonts w:ascii="Arial" w:hAnsi="Arial" w:cs="Arial"/>
          <w:color w:val="000000" w:themeColor="text1"/>
        </w:rPr>
        <w:t xml:space="preserve">, </w:t>
      </w:r>
      <w:r w:rsidRPr="004E08A3">
        <w:rPr>
          <w:rFonts w:ascii="Arial" w:hAnsi="Arial" w:cs="Arial"/>
          <w:color w:val="000000" w:themeColor="text1"/>
        </w:rPr>
        <w:t xml:space="preserve">even though their digital exclusion was precisely why they were included </w:t>
      </w:r>
      <w:r w:rsidR="002346BE" w:rsidRPr="004E08A3">
        <w:rPr>
          <w:rFonts w:ascii="Arial" w:hAnsi="Arial" w:cs="Arial"/>
          <w:color w:val="000000" w:themeColor="text1"/>
        </w:rPr>
        <w:t xml:space="preserve">for the </w:t>
      </w:r>
      <w:r w:rsidRPr="004E08A3">
        <w:rPr>
          <w:rFonts w:ascii="Arial" w:hAnsi="Arial" w:cs="Arial"/>
          <w:color w:val="000000" w:themeColor="text1"/>
        </w:rPr>
        <w:t>study.</w:t>
      </w:r>
    </w:p>
    <w:p w14:paraId="2C7A02FC" w14:textId="78384271" w:rsidR="009D4709" w:rsidRPr="004E08A3" w:rsidRDefault="00326AA9" w:rsidP="009D4709">
      <w:pPr>
        <w:spacing w:line="480" w:lineRule="auto"/>
        <w:jc w:val="both"/>
        <w:rPr>
          <w:rFonts w:ascii="Arial" w:hAnsi="Arial" w:cs="Arial"/>
          <w:color w:val="000000" w:themeColor="text1"/>
        </w:rPr>
      </w:pPr>
      <w:r w:rsidRPr="004E08A3">
        <w:rPr>
          <w:rFonts w:ascii="Arial" w:hAnsi="Arial" w:cs="Arial"/>
          <w:color w:val="000000" w:themeColor="text1"/>
        </w:rPr>
        <w:t xml:space="preserve">As referenced in the literature review, one third of over-65s in the UK do not possess effective computer skills </w:t>
      </w:r>
      <w:sdt>
        <w:sdtPr>
          <w:rPr>
            <w:rFonts w:ascii="Arial" w:hAnsi="Arial" w:cs="Arial"/>
            <w:color w:val="000000" w:themeColor="text1"/>
          </w:rPr>
          <w:id w:val="1417901917"/>
          <w:citation/>
        </w:sdtPr>
        <w:sdtEndPr/>
        <w:sdtContent>
          <w:r w:rsidR="001E1027" w:rsidRPr="004E08A3">
            <w:rPr>
              <w:rFonts w:ascii="Arial" w:hAnsi="Arial" w:cs="Arial"/>
              <w:color w:val="000000" w:themeColor="text1"/>
            </w:rPr>
            <w:fldChar w:fldCharType="begin"/>
          </w:r>
          <w:r w:rsidR="001E1027" w:rsidRPr="004E08A3">
            <w:rPr>
              <w:rFonts w:ascii="Arial" w:hAnsi="Arial" w:cs="Arial"/>
              <w:color w:val="000000" w:themeColor="text1"/>
            </w:rPr>
            <w:instrText xml:space="preserve"> CITATION 20224 \l 1106 </w:instrText>
          </w:r>
          <w:r w:rsidR="001E1027" w:rsidRPr="004E08A3">
            <w:rPr>
              <w:rFonts w:ascii="Arial" w:hAnsi="Arial" w:cs="Arial"/>
              <w:color w:val="000000" w:themeColor="text1"/>
            </w:rPr>
            <w:fldChar w:fldCharType="separate"/>
          </w:r>
          <w:r w:rsidR="004D4E56" w:rsidRPr="004E08A3">
            <w:rPr>
              <w:rFonts w:ascii="Arial" w:hAnsi="Arial" w:cs="Arial"/>
              <w:noProof/>
              <w:color w:val="000000" w:themeColor="text1"/>
            </w:rPr>
            <w:t>(Lloyds Bank UK, 2024)</w:t>
          </w:r>
          <w:r w:rsidR="001E1027" w:rsidRPr="004E08A3">
            <w:rPr>
              <w:rFonts w:ascii="Arial" w:hAnsi="Arial" w:cs="Arial"/>
              <w:color w:val="000000" w:themeColor="text1"/>
            </w:rPr>
            <w:fldChar w:fldCharType="end"/>
          </w:r>
        </w:sdtContent>
      </w:sdt>
      <w:r w:rsidR="000150F9" w:rsidRPr="004E08A3">
        <w:rPr>
          <w:rFonts w:ascii="Arial" w:hAnsi="Arial" w:cs="Arial"/>
          <w:color w:val="000000" w:themeColor="text1"/>
        </w:rPr>
        <w:t xml:space="preserve">. </w:t>
      </w:r>
      <w:r w:rsidR="009E53F8" w:rsidRPr="004E08A3">
        <w:rPr>
          <w:rFonts w:ascii="Arial" w:hAnsi="Arial" w:cs="Arial"/>
          <w:color w:val="000000" w:themeColor="text1"/>
        </w:rPr>
        <w:t xml:space="preserve">Other studies have shown that inadequate experience or poor IT skills are major contributors to digital exclusion and resulting inequalities, particularly in rural or low-literacy communities </w:t>
      </w:r>
      <w:sdt>
        <w:sdtPr>
          <w:rPr>
            <w:rFonts w:ascii="Arial" w:hAnsi="Arial" w:cs="Arial"/>
            <w:color w:val="000000" w:themeColor="text1"/>
          </w:rPr>
          <w:id w:val="-1603792408"/>
          <w:citation/>
        </w:sdtPr>
        <w:sdtEndPr/>
        <w:sdtContent>
          <w:r w:rsidR="000150F9" w:rsidRPr="004E08A3">
            <w:rPr>
              <w:rFonts w:ascii="Arial" w:hAnsi="Arial" w:cs="Arial"/>
              <w:color w:val="000000" w:themeColor="text1"/>
            </w:rPr>
            <w:fldChar w:fldCharType="begin"/>
          </w:r>
          <w:r w:rsidR="000150F9" w:rsidRPr="004E08A3">
            <w:rPr>
              <w:rFonts w:ascii="Arial" w:hAnsi="Arial" w:cs="Arial"/>
              <w:color w:val="000000" w:themeColor="text1"/>
            </w:rPr>
            <w:instrText xml:space="preserve"> CITATION Fox22 \l 1106 </w:instrText>
          </w:r>
          <w:r w:rsidR="000150F9"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(Fox,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2022)</w:t>
          </w:r>
          <w:r w:rsidR="000150F9" w:rsidRPr="004E08A3">
            <w:rPr>
              <w:rFonts w:ascii="Arial" w:hAnsi="Arial" w:cs="Arial"/>
              <w:color w:val="000000" w:themeColor="text1"/>
            </w:rPr>
            <w:fldChar w:fldCharType="end"/>
          </w:r>
        </w:sdtContent>
      </w:sdt>
      <w:r w:rsidR="000150F9" w:rsidRPr="004E08A3">
        <w:rPr>
          <w:rFonts w:ascii="Arial" w:hAnsi="Arial" w:cs="Arial"/>
          <w:color w:val="000000" w:themeColor="text1"/>
        </w:rPr>
        <w:t xml:space="preserve"> </w:t>
      </w:r>
      <w:r w:rsidR="006D2E18" w:rsidRPr="004E08A3">
        <w:rPr>
          <w:rFonts w:ascii="Arial" w:hAnsi="Arial" w:cs="Arial"/>
          <w:color w:val="000000" w:themeColor="text1"/>
        </w:rPr>
        <w:t xml:space="preserve">This lack of understanding is also evident in participants' struggles with automated phone systems, which can be exacerbated by impairments such as poor website font choices or hearing difficulties </w:t>
      </w:r>
      <w:sdt>
        <w:sdtPr>
          <w:rPr>
            <w:rFonts w:ascii="Arial" w:hAnsi="Arial" w:cs="Arial"/>
            <w:color w:val="000000" w:themeColor="text1"/>
          </w:rPr>
          <w:id w:val="1692731738"/>
          <w:citation/>
        </w:sdtPr>
        <w:sdtEndPr/>
        <w:sdtContent>
          <w:r w:rsidR="000150F9" w:rsidRPr="004E08A3">
            <w:rPr>
              <w:rFonts w:ascii="Arial" w:hAnsi="Arial" w:cs="Arial"/>
              <w:color w:val="000000" w:themeColor="text1"/>
            </w:rPr>
            <w:fldChar w:fldCharType="begin"/>
          </w:r>
          <w:r w:rsidR="000150F9" w:rsidRPr="004E08A3">
            <w:rPr>
              <w:rFonts w:ascii="Arial" w:hAnsi="Arial" w:cs="Arial"/>
              <w:color w:val="000000" w:themeColor="text1"/>
            </w:rPr>
            <w:instrText xml:space="preserve"> CITATION The241 \l 1106  \m Fer21</w:instrText>
          </w:r>
          <w:r w:rsidR="000150F9" w:rsidRPr="004E08A3">
            <w:rPr>
              <w:rFonts w:ascii="Arial" w:hAnsi="Arial" w:cs="Arial"/>
              <w:color w:val="000000" w:themeColor="text1"/>
            </w:rPr>
            <w:fldChar w:fldCharType="separate"/>
          </w:r>
          <w:r w:rsidR="004D4E56" w:rsidRPr="004E08A3">
            <w:rPr>
              <w:rFonts w:ascii="Arial" w:hAnsi="Arial" w:cs="Arial"/>
              <w:noProof/>
              <w:color w:val="000000" w:themeColor="text1"/>
            </w:rPr>
            <w:t>(The Older People’s Commissioner for Wales , 2024; Fernando &amp; Botelho, 2021)</w:t>
          </w:r>
          <w:r w:rsidR="000150F9" w:rsidRPr="004E08A3">
            <w:rPr>
              <w:rFonts w:ascii="Arial" w:hAnsi="Arial" w:cs="Arial"/>
              <w:color w:val="000000" w:themeColor="text1"/>
            </w:rPr>
            <w:fldChar w:fldCharType="end"/>
          </w:r>
        </w:sdtContent>
      </w:sdt>
      <w:r w:rsidR="000150F9" w:rsidRPr="004E08A3">
        <w:rPr>
          <w:rFonts w:ascii="Arial" w:hAnsi="Arial" w:cs="Arial"/>
          <w:color w:val="000000" w:themeColor="text1"/>
        </w:rPr>
        <w:t>.</w:t>
      </w:r>
      <w:r w:rsidR="009D4709" w:rsidRPr="004E08A3">
        <w:rPr>
          <w:rFonts w:ascii="Arial" w:hAnsi="Arial" w:cs="Arial"/>
          <w:color w:val="000000" w:themeColor="text1"/>
        </w:rPr>
        <w:t xml:space="preserve"> The intersectionality of these factors is clear: many did not grow up with digital technology, and some cannot be digitally active due to impairments that make it even more difficult to learn and become familiar with digital terminology.</w:t>
      </w:r>
      <w:r w:rsidR="009A39B8" w:rsidRPr="004E08A3">
        <w:rPr>
          <w:rFonts w:ascii="Arial" w:hAnsi="Arial" w:cs="Arial"/>
          <w:color w:val="000000" w:themeColor="text1"/>
        </w:rPr>
        <w:t xml:space="preserve"> Future research could explore h</w:t>
      </w:r>
      <w:r w:rsidR="00A9779C" w:rsidRPr="004E08A3">
        <w:rPr>
          <w:rFonts w:ascii="Arial" w:hAnsi="Arial" w:cs="Arial"/>
          <w:color w:val="000000" w:themeColor="text1"/>
        </w:rPr>
        <w:t>ow a simple language standard might improve digital inclusion</w:t>
      </w:r>
      <w:r w:rsidR="0005575A" w:rsidRPr="004E08A3">
        <w:rPr>
          <w:rFonts w:ascii="Arial" w:hAnsi="Arial" w:cs="Arial"/>
          <w:color w:val="000000" w:themeColor="text1"/>
        </w:rPr>
        <w:t xml:space="preserve"> especially in an area such as this county with two main languages</w:t>
      </w:r>
      <w:r w:rsidR="009517CA" w:rsidRPr="004E08A3">
        <w:rPr>
          <w:rFonts w:ascii="Arial" w:hAnsi="Arial" w:cs="Arial"/>
          <w:color w:val="000000" w:themeColor="text1"/>
        </w:rPr>
        <w:t xml:space="preserve"> such as this county where Welsh is predominantly spoken</w:t>
      </w:r>
      <w:r w:rsidR="0005575A" w:rsidRPr="004E08A3">
        <w:rPr>
          <w:rFonts w:ascii="Arial" w:hAnsi="Arial" w:cs="Arial"/>
          <w:color w:val="000000" w:themeColor="text1"/>
        </w:rPr>
        <w:t xml:space="preserve">. </w:t>
      </w:r>
      <w:r w:rsidR="009D4709" w:rsidRPr="004E08A3">
        <w:rPr>
          <w:rFonts w:ascii="Arial" w:hAnsi="Arial" w:cs="Arial"/>
          <w:color w:val="000000" w:themeColor="text1"/>
        </w:rPr>
        <w:t xml:space="preserve"> This lack of understanding makes device ownership less appealing, especially given the associated costs.</w:t>
      </w:r>
      <w:r w:rsidR="00223D89" w:rsidRPr="004E08A3">
        <w:rPr>
          <w:rFonts w:ascii="Arial" w:hAnsi="Arial" w:cs="Arial"/>
          <w:color w:val="000000" w:themeColor="text1"/>
        </w:rPr>
        <w:t xml:space="preserve"> When implementing policies to support the digitally excluded </w:t>
      </w:r>
      <w:r w:rsidR="00A0064D" w:rsidRPr="004E08A3">
        <w:rPr>
          <w:rFonts w:ascii="Arial" w:hAnsi="Arial" w:cs="Arial"/>
          <w:color w:val="000000" w:themeColor="text1"/>
        </w:rPr>
        <w:t xml:space="preserve">this lack of understanding and unfamiliarity </w:t>
      </w:r>
      <w:r w:rsidR="00C9713B" w:rsidRPr="004E08A3">
        <w:rPr>
          <w:rFonts w:ascii="Arial" w:hAnsi="Arial" w:cs="Arial"/>
          <w:color w:val="000000" w:themeColor="text1"/>
        </w:rPr>
        <w:t xml:space="preserve">must be considered to </w:t>
      </w:r>
      <w:r w:rsidR="00225E28" w:rsidRPr="004E08A3">
        <w:rPr>
          <w:rFonts w:ascii="Arial" w:hAnsi="Arial" w:cs="Arial"/>
          <w:color w:val="000000" w:themeColor="text1"/>
        </w:rPr>
        <w:t>ensure that the digital excluded are fully supported.</w:t>
      </w:r>
    </w:p>
    <w:p w14:paraId="70E0D9D1" w14:textId="77777777" w:rsidR="00A2626F" w:rsidRPr="004E08A3" w:rsidRDefault="00A2626F" w:rsidP="009D4709">
      <w:pPr>
        <w:spacing w:line="480" w:lineRule="auto"/>
        <w:jc w:val="both"/>
        <w:rPr>
          <w:rFonts w:ascii="Arial" w:hAnsi="Arial" w:cs="Arial"/>
          <w:color w:val="000000" w:themeColor="text1"/>
        </w:rPr>
      </w:pPr>
    </w:p>
    <w:p w14:paraId="129EB6C6" w14:textId="77777777" w:rsidR="00A2626F" w:rsidRPr="004E08A3" w:rsidRDefault="00A2626F" w:rsidP="009D4709">
      <w:pPr>
        <w:spacing w:line="480" w:lineRule="auto"/>
        <w:jc w:val="both"/>
        <w:rPr>
          <w:rFonts w:ascii="Arial" w:hAnsi="Arial" w:cs="Arial"/>
          <w:color w:val="000000" w:themeColor="text1"/>
        </w:rPr>
      </w:pPr>
    </w:p>
    <w:p w14:paraId="491C005F" w14:textId="5FD159A2" w:rsidR="00173231" w:rsidRPr="004E08A3" w:rsidRDefault="00CD731B" w:rsidP="00326AA9">
      <w:pPr>
        <w:spacing w:line="480" w:lineRule="auto"/>
        <w:jc w:val="both"/>
        <w:rPr>
          <w:rFonts w:ascii="Arial" w:hAnsi="Arial" w:cs="Arial"/>
          <w:b/>
          <w:color w:val="000000" w:themeColor="text1"/>
          <w:sz w:val="28"/>
          <w:szCs w:val="28"/>
        </w:rPr>
      </w:pPr>
      <w:r w:rsidRPr="004E08A3">
        <w:rPr>
          <w:rFonts w:ascii="Arial" w:hAnsi="Arial" w:cs="Arial"/>
          <w:color w:val="000000" w:themeColor="text1"/>
        </w:rPr>
        <w:t>.</w:t>
      </w:r>
    </w:p>
    <w:p w14:paraId="56BEF7F8" w14:textId="45865B50" w:rsidR="009A180A" w:rsidRPr="004E08A3" w:rsidRDefault="00EB2C43" w:rsidP="00EB2C43">
      <w:pPr>
        <w:spacing w:line="480" w:lineRule="auto"/>
        <w:outlineLvl w:val="0"/>
        <w:rPr>
          <w:rFonts w:ascii="Arial" w:hAnsi="Arial" w:cs="Arial"/>
          <w:b/>
          <w:bCs/>
          <w:color w:val="000000" w:themeColor="text1"/>
          <w:sz w:val="28"/>
          <w:szCs w:val="28"/>
        </w:rPr>
      </w:pPr>
      <w:bookmarkStart w:id="60" w:name="_Toc205639751"/>
      <w:r w:rsidRPr="004E08A3">
        <w:rPr>
          <w:rFonts w:ascii="Arial" w:hAnsi="Arial" w:cs="Arial"/>
          <w:b/>
          <w:color w:val="000000" w:themeColor="text1"/>
          <w:sz w:val="28"/>
          <w:szCs w:val="28"/>
        </w:rPr>
        <w:t>5.</w:t>
      </w:r>
      <w:r w:rsidR="00C47E2A" w:rsidRPr="004E08A3">
        <w:rPr>
          <w:rFonts w:ascii="Arial" w:hAnsi="Arial" w:cs="Arial"/>
          <w:b/>
          <w:color w:val="000000" w:themeColor="text1"/>
          <w:sz w:val="28"/>
          <w:szCs w:val="28"/>
        </w:rPr>
        <w:t>4</w:t>
      </w:r>
      <w:r w:rsidRPr="004E08A3">
        <w:rPr>
          <w:rFonts w:ascii="Arial" w:hAnsi="Arial" w:cs="Arial"/>
          <w:b/>
          <w:color w:val="000000" w:themeColor="text1"/>
          <w:sz w:val="28"/>
          <w:szCs w:val="28"/>
        </w:rPr>
        <w:t xml:space="preserve"> </w:t>
      </w:r>
      <w:r w:rsidR="009A180A" w:rsidRPr="004E08A3">
        <w:rPr>
          <w:rFonts w:ascii="Arial" w:hAnsi="Arial" w:cs="Arial"/>
          <w:b/>
          <w:bCs/>
          <w:color w:val="000000" w:themeColor="text1"/>
          <w:sz w:val="28"/>
          <w:szCs w:val="28"/>
        </w:rPr>
        <w:t>Cost, devices, and connections</w:t>
      </w:r>
      <w:bookmarkEnd w:id="60"/>
    </w:p>
    <w:p w14:paraId="34D62BFE" w14:textId="2604552F" w:rsidR="001748C6" w:rsidRPr="004E08A3" w:rsidRDefault="00F565F3" w:rsidP="00963BD1">
      <w:pPr>
        <w:spacing w:line="480" w:lineRule="auto"/>
        <w:jc w:val="both"/>
        <w:rPr>
          <w:rFonts w:ascii="Arial" w:hAnsi="Arial" w:cs="Arial"/>
          <w:color w:val="000000" w:themeColor="text1"/>
        </w:rPr>
      </w:pPr>
      <w:r w:rsidRPr="004E08A3">
        <w:rPr>
          <w:rFonts w:ascii="Arial" w:hAnsi="Arial" w:cs="Arial"/>
          <w:color w:val="000000" w:themeColor="text1"/>
        </w:rPr>
        <w:t xml:space="preserve">Cost was a common idea brought up, not just the cost of a device or a connection but other items as well. Some mentioned not being able to price compare when shopping, making life more expensive. This was not unexpected, with it being explored in the literature review. There could be more to explore here, as in the focus group income was not directly discussed; this could be due to stigma around the topic, and it can be a sensitive issue, with low income often downplayed in rural Wales. More precise data could allow for greater depth regarding personal circumstances </w:t>
      </w:r>
      <w:sdt>
        <w:sdtPr>
          <w:rPr>
            <w:rFonts w:ascii="Arial" w:hAnsi="Arial" w:cs="Arial"/>
            <w:color w:val="000000" w:themeColor="text1"/>
          </w:rPr>
          <w:id w:val="-435668729"/>
          <w:citation/>
        </w:sdtPr>
        <w:sdtEndPr/>
        <w:sdtContent>
          <w:r w:rsidR="00977452" w:rsidRPr="004E08A3">
            <w:rPr>
              <w:rFonts w:ascii="Arial" w:hAnsi="Arial" w:cs="Arial"/>
              <w:color w:val="000000" w:themeColor="text1"/>
            </w:rPr>
            <w:fldChar w:fldCharType="begin"/>
          </w:r>
          <w:r w:rsidR="00977452" w:rsidRPr="004E08A3">
            <w:rPr>
              <w:rFonts w:ascii="Arial" w:hAnsi="Arial" w:cs="Arial"/>
              <w:color w:val="000000" w:themeColor="text1"/>
            </w:rPr>
            <w:instrText xml:space="preserve"> CITATION Doh14 \l 1106  \m Tou07</w:instrText>
          </w:r>
          <w:r w:rsidR="00977452" w:rsidRPr="004E08A3">
            <w:rPr>
              <w:rFonts w:ascii="Arial" w:hAnsi="Arial" w:cs="Arial"/>
              <w:color w:val="000000" w:themeColor="text1"/>
            </w:rPr>
            <w:fldChar w:fldCharType="separate"/>
          </w:r>
          <w:r w:rsidR="004D4E56" w:rsidRPr="004E08A3">
            <w:rPr>
              <w:rFonts w:ascii="Arial" w:hAnsi="Arial" w:cs="Arial"/>
              <w:noProof/>
              <w:color w:val="000000" w:themeColor="text1"/>
            </w:rPr>
            <w:t>(Doheny &amp; Milbourne, 2014; Tourangeau &amp; Yan, 2007)</w:t>
          </w:r>
          <w:r w:rsidR="00977452" w:rsidRPr="004E08A3">
            <w:rPr>
              <w:rFonts w:ascii="Arial" w:hAnsi="Arial" w:cs="Arial"/>
              <w:color w:val="000000" w:themeColor="text1"/>
            </w:rPr>
            <w:fldChar w:fldCharType="end"/>
          </w:r>
        </w:sdtContent>
      </w:sdt>
      <w:r w:rsidR="00977452" w:rsidRPr="004E08A3">
        <w:rPr>
          <w:rFonts w:ascii="Arial" w:hAnsi="Arial" w:cs="Arial"/>
          <w:color w:val="000000" w:themeColor="text1"/>
        </w:rPr>
        <w:t xml:space="preserve">. </w:t>
      </w:r>
      <w:r w:rsidR="00435F35" w:rsidRPr="004E08A3">
        <w:rPr>
          <w:rFonts w:ascii="Arial" w:hAnsi="Arial" w:cs="Arial"/>
          <w:color w:val="000000" w:themeColor="text1"/>
        </w:rPr>
        <w:t xml:space="preserve">Van Dijk (2017) explored this, demonstrating that existing inequalities, e.g. income, lead to unequal access to digital technology, which brings unequal participation and reinforces inequality, demonstrating how digital exclusion exacerbates inequality </w:t>
      </w:r>
      <w:sdt>
        <w:sdtPr>
          <w:rPr>
            <w:rFonts w:ascii="Arial" w:hAnsi="Arial" w:cs="Arial"/>
            <w:color w:val="000000" w:themeColor="text1"/>
          </w:rPr>
          <w:id w:val="-2053602935"/>
          <w:citation/>
        </w:sdtPr>
        <w:sdtEndPr/>
        <w:sdtContent>
          <w:r w:rsidR="00977452" w:rsidRPr="004E08A3">
            <w:rPr>
              <w:rFonts w:ascii="Arial" w:hAnsi="Arial" w:cs="Arial"/>
              <w:color w:val="000000" w:themeColor="text1"/>
            </w:rPr>
            <w:fldChar w:fldCharType="begin"/>
          </w:r>
          <w:r w:rsidR="00977452" w:rsidRPr="004E08A3">
            <w:rPr>
              <w:rFonts w:ascii="Arial" w:hAnsi="Arial" w:cs="Arial"/>
              <w:color w:val="000000" w:themeColor="text1"/>
            </w:rPr>
            <w:instrText xml:space="preserve"> CITATION van17 \l 1106 </w:instrText>
          </w:r>
          <w:r w:rsidR="00977452" w:rsidRPr="004E08A3">
            <w:rPr>
              <w:rFonts w:ascii="Arial" w:hAnsi="Arial" w:cs="Arial"/>
              <w:color w:val="000000" w:themeColor="text1"/>
            </w:rPr>
            <w:fldChar w:fldCharType="separate"/>
          </w:r>
          <w:r w:rsidR="004D4E56" w:rsidRPr="004E08A3">
            <w:rPr>
              <w:rFonts w:ascii="Arial" w:hAnsi="Arial" w:cs="Arial"/>
              <w:noProof/>
              <w:color w:val="000000" w:themeColor="text1"/>
            </w:rPr>
            <w:t>(van Dijk &amp; Jan, 2017)</w:t>
          </w:r>
          <w:r w:rsidR="00977452" w:rsidRPr="004E08A3">
            <w:rPr>
              <w:rFonts w:ascii="Arial" w:hAnsi="Arial" w:cs="Arial"/>
              <w:color w:val="000000" w:themeColor="text1"/>
            </w:rPr>
            <w:fldChar w:fldCharType="end"/>
          </w:r>
        </w:sdtContent>
      </w:sdt>
      <w:r w:rsidR="00977452" w:rsidRPr="004E08A3">
        <w:rPr>
          <w:rFonts w:ascii="Arial" w:hAnsi="Arial" w:cs="Arial"/>
          <w:color w:val="000000" w:themeColor="text1"/>
        </w:rPr>
        <w:t xml:space="preserve">. </w:t>
      </w:r>
      <w:r w:rsidR="005D5B08" w:rsidRPr="004E08A3">
        <w:rPr>
          <w:rFonts w:ascii="Arial" w:hAnsi="Arial" w:cs="Arial"/>
          <w:color w:val="000000" w:themeColor="text1"/>
        </w:rPr>
        <w:t xml:space="preserve">Within </w:t>
      </w:r>
      <w:r w:rsidR="009131CD" w:rsidRPr="004E08A3">
        <w:rPr>
          <w:rFonts w:ascii="Arial" w:hAnsi="Arial" w:cs="Arial"/>
          <w:color w:val="000000" w:themeColor="text1"/>
        </w:rPr>
        <w:t>the county</w:t>
      </w:r>
      <w:r w:rsidR="00061AC6" w:rsidRPr="004E08A3">
        <w:rPr>
          <w:rFonts w:ascii="Arial" w:hAnsi="Arial" w:cs="Arial"/>
          <w:color w:val="000000" w:themeColor="text1"/>
        </w:rPr>
        <w:t xml:space="preserve"> wages are below the Welsh average</w:t>
      </w:r>
      <w:r w:rsidR="005436BF" w:rsidRPr="004E08A3">
        <w:rPr>
          <w:rFonts w:ascii="Arial" w:hAnsi="Arial" w:cs="Arial"/>
          <w:color w:val="000000" w:themeColor="text1"/>
        </w:rPr>
        <w:t xml:space="preserve"> and disabled people have lower income</w:t>
      </w:r>
      <w:r w:rsidR="00745784" w:rsidRPr="004E08A3">
        <w:rPr>
          <w:rFonts w:ascii="Arial" w:hAnsi="Arial" w:cs="Arial"/>
          <w:color w:val="000000" w:themeColor="text1"/>
        </w:rPr>
        <w:t xml:space="preserve"> than those without a disability</w:t>
      </w:r>
      <w:r w:rsidR="00061AC6" w:rsidRPr="004E08A3">
        <w:rPr>
          <w:rFonts w:ascii="Arial" w:hAnsi="Arial" w:cs="Arial"/>
          <w:color w:val="000000" w:themeColor="text1"/>
        </w:rPr>
        <w:t xml:space="preserve"> </w:t>
      </w:r>
      <w:sdt>
        <w:sdtPr>
          <w:rPr>
            <w:rFonts w:ascii="Arial" w:hAnsi="Arial" w:cs="Arial"/>
            <w:color w:val="000000" w:themeColor="text1"/>
          </w:rPr>
          <w:id w:val="-575199420"/>
          <w:citation/>
        </w:sdtPr>
        <w:sdtEndPr/>
        <w:sdtContent>
          <w:r w:rsidR="00FD6A9A" w:rsidRPr="004E08A3">
            <w:rPr>
              <w:rFonts w:ascii="Arial" w:hAnsi="Arial" w:cs="Arial"/>
              <w:color w:val="000000" w:themeColor="text1"/>
            </w:rPr>
            <w:fldChar w:fldCharType="begin"/>
          </w:r>
          <w:r w:rsidR="00FD6A9A" w:rsidRPr="004E08A3">
            <w:rPr>
              <w:rFonts w:ascii="Arial" w:hAnsi="Arial" w:cs="Arial"/>
              <w:color w:val="000000" w:themeColor="text1"/>
            </w:rPr>
            <w:instrText xml:space="preserve"> CITATION Dis25 \l 1106 </w:instrText>
          </w:r>
          <w:r w:rsidR="00FD6A9A" w:rsidRPr="004E08A3">
            <w:rPr>
              <w:rFonts w:ascii="Arial" w:hAnsi="Arial" w:cs="Arial"/>
              <w:color w:val="000000" w:themeColor="text1"/>
            </w:rPr>
            <w:fldChar w:fldCharType="separate"/>
          </w:r>
          <w:r w:rsidR="004D4E56" w:rsidRPr="004E08A3">
            <w:rPr>
              <w:rFonts w:ascii="Arial" w:hAnsi="Arial" w:cs="Arial"/>
              <w:noProof/>
              <w:color w:val="000000" w:themeColor="text1"/>
            </w:rPr>
            <w:t>(Disability Rights UK, 2025)</w:t>
          </w:r>
          <w:r w:rsidR="00FD6A9A" w:rsidRPr="004E08A3">
            <w:rPr>
              <w:rFonts w:ascii="Arial" w:hAnsi="Arial" w:cs="Arial"/>
              <w:color w:val="000000" w:themeColor="text1"/>
            </w:rPr>
            <w:fldChar w:fldCharType="end"/>
          </w:r>
        </w:sdtContent>
      </w:sdt>
      <w:r w:rsidR="00FD6A9A" w:rsidRPr="004E08A3">
        <w:rPr>
          <w:rFonts w:ascii="Arial" w:hAnsi="Arial" w:cs="Arial"/>
          <w:color w:val="000000" w:themeColor="text1"/>
        </w:rPr>
        <w:t xml:space="preserve">. </w:t>
      </w:r>
      <w:r w:rsidR="009131CD" w:rsidRPr="004E08A3">
        <w:rPr>
          <w:rFonts w:ascii="Arial" w:hAnsi="Arial" w:cs="Arial"/>
          <w:color w:val="000000" w:themeColor="text1"/>
        </w:rPr>
        <w:t>18</w:t>
      </w:r>
      <w:r w:rsidR="00745784" w:rsidRPr="004E08A3">
        <w:rPr>
          <w:rFonts w:ascii="Arial" w:hAnsi="Arial" w:cs="Arial"/>
          <w:color w:val="000000" w:themeColor="text1"/>
        </w:rPr>
        <w:t>% of pensioners live in poverty</w:t>
      </w:r>
      <w:sdt>
        <w:sdtPr>
          <w:rPr>
            <w:rFonts w:ascii="Arial" w:hAnsi="Arial" w:cs="Arial"/>
            <w:color w:val="000000" w:themeColor="text1"/>
          </w:rPr>
          <w:id w:val="-75131609"/>
          <w:citation/>
        </w:sdtPr>
        <w:sdtEndPr/>
        <w:sdtContent>
          <w:r w:rsidR="00516719" w:rsidRPr="004E08A3">
            <w:rPr>
              <w:rFonts w:ascii="Arial" w:hAnsi="Arial" w:cs="Arial"/>
              <w:color w:val="000000" w:themeColor="text1"/>
            </w:rPr>
            <w:fldChar w:fldCharType="begin"/>
          </w:r>
          <w:r w:rsidR="00516719" w:rsidRPr="004E08A3">
            <w:rPr>
              <w:rFonts w:ascii="Arial" w:hAnsi="Arial" w:cs="Arial"/>
              <w:color w:val="000000" w:themeColor="text1"/>
              <w:lang w:val="cy-GB"/>
            </w:rPr>
            <w:instrText xml:space="preserve"> CITATION Dis25 \l 1106 </w:instrText>
          </w:r>
          <w:r w:rsidR="00516719" w:rsidRPr="004E08A3">
            <w:rPr>
              <w:rFonts w:ascii="Arial" w:hAnsi="Arial" w:cs="Arial"/>
              <w:color w:val="000000" w:themeColor="text1"/>
            </w:rPr>
            <w:fldChar w:fldCharType="separate"/>
          </w:r>
          <w:r w:rsidR="00516719" w:rsidRPr="004E08A3">
            <w:rPr>
              <w:rFonts w:ascii="Arial" w:hAnsi="Arial" w:cs="Arial"/>
              <w:noProof/>
              <w:color w:val="000000" w:themeColor="text1"/>
              <w:lang w:val="cy-GB"/>
            </w:rPr>
            <w:t xml:space="preserve"> (Disability Rights UK, 2025)</w:t>
          </w:r>
          <w:r w:rsidR="00516719" w:rsidRPr="004E08A3">
            <w:rPr>
              <w:rFonts w:ascii="Arial" w:hAnsi="Arial" w:cs="Arial"/>
              <w:color w:val="000000" w:themeColor="text1"/>
            </w:rPr>
            <w:fldChar w:fldCharType="end"/>
          </w:r>
        </w:sdtContent>
      </w:sdt>
      <w:r w:rsidR="00516719" w:rsidRPr="004E08A3">
        <w:rPr>
          <w:rFonts w:ascii="Arial" w:hAnsi="Arial" w:cs="Arial"/>
          <w:color w:val="000000" w:themeColor="text1"/>
        </w:rPr>
        <w:t xml:space="preserve">. </w:t>
      </w:r>
      <w:r w:rsidR="00697202" w:rsidRPr="004E08A3">
        <w:rPr>
          <w:rFonts w:ascii="Arial" w:hAnsi="Arial" w:cs="Arial"/>
          <w:color w:val="000000" w:themeColor="text1"/>
        </w:rPr>
        <w:t xml:space="preserve">Rural areas have lower wages than urban ones </w:t>
      </w:r>
      <w:sdt>
        <w:sdtPr>
          <w:rPr>
            <w:rFonts w:ascii="Arial" w:hAnsi="Arial" w:cs="Arial"/>
            <w:color w:val="000000" w:themeColor="text1"/>
          </w:rPr>
          <w:id w:val="1296413783"/>
          <w:citation/>
        </w:sdtPr>
        <w:sdtEndPr/>
        <w:sdtContent>
          <w:r w:rsidR="00FD6A9A" w:rsidRPr="004E08A3">
            <w:rPr>
              <w:rFonts w:ascii="Arial" w:hAnsi="Arial" w:cs="Arial"/>
              <w:color w:val="000000" w:themeColor="text1"/>
            </w:rPr>
            <w:fldChar w:fldCharType="begin"/>
          </w:r>
          <w:r w:rsidR="00FD6A9A" w:rsidRPr="004E08A3">
            <w:rPr>
              <w:rFonts w:ascii="Arial" w:hAnsi="Arial" w:cs="Arial"/>
              <w:color w:val="000000" w:themeColor="text1"/>
            </w:rPr>
            <w:instrText xml:space="preserve"> CITATION Dep21 \l 1106 </w:instrText>
          </w:r>
          <w:r w:rsidR="00FD6A9A" w:rsidRPr="004E08A3">
            <w:rPr>
              <w:rFonts w:ascii="Arial" w:hAnsi="Arial" w:cs="Arial"/>
              <w:color w:val="000000" w:themeColor="text1"/>
            </w:rPr>
            <w:fldChar w:fldCharType="separate"/>
          </w:r>
          <w:r w:rsidR="004D4E56" w:rsidRPr="004E08A3">
            <w:rPr>
              <w:rFonts w:ascii="Arial" w:hAnsi="Arial" w:cs="Arial"/>
              <w:noProof/>
              <w:color w:val="000000" w:themeColor="text1"/>
            </w:rPr>
            <w:t>(Department for Environment Food &amp; Rural Affairs, 2021)</w:t>
          </w:r>
          <w:r w:rsidR="00FD6A9A" w:rsidRPr="004E08A3">
            <w:rPr>
              <w:rFonts w:ascii="Arial" w:hAnsi="Arial" w:cs="Arial"/>
              <w:color w:val="000000" w:themeColor="text1"/>
            </w:rPr>
            <w:fldChar w:fldCharType="end"/>
          </w:r>
        </w:sdtContent>
      </w:sdt>
      <w:r w:rsidR="00FD6A9A" w:rsidRPr="004E08A3">
        <w:rPr>
          <w:rFonts w:ascii="Arial" w:hAnsi="Arial" w:cs="Arial"/>
          <w:color w:val="000000" w:themeColor="text1"/>
        </w:rPr>
        <w:t xml:space="preserve"> </w:t>
      </w:r>
      <w:r w:rsidR="00523227" w:rsidRPr="004E08A3">
        <w:rPr>
          <w:rFonts w:ascii="Arial" w:hAnsi="Arial" w:cs="Arial"/>
          <w:color w:val="000000" w:themeColor="text1"/>
        </w:rPr>
        <w:t>This compounds, making it a more significant barrier for local residents and needs to be considered in the recommendations.</w:t>
      </w:r>
      <w:r w:rsidR="006E61DF" w:rsidRPr="004E08A3">
        <w:rPr>
          <w:rFonts w:ascii="Arial" w:hAnsi="Arial" w:cs="Arial"/>
          <w:color w:val="000000" w:themeColor="text1"/>
        </w:rPr>
        <w:t xml:space="preserve"> </w:t>
      </w:r>
      <w:r w:rsidR="007C4C0F" w:rsidRPr="004E08A3">
        <w:rPr>
          <w:rFonts w:ascii="Arial" w:hAnsi="Arial" w:cs="Arial"/>
          <w:color w:val="000000" w:themeColor="text1"/>
        </w:rPr>
        <w:t>It may be worth future research investigating the effectiveness of community tech lending schemes or internet subsidy programs.</w:t>
      </w:r>
      <w:r w:rsidR="00D0489B" w:rsidRPr="004E08A3">
        <w:rPr>
          <w:rFonts w:ascii="Arial" w:hAnsi="Arial" w:cs="Arial"/>
          <w:color w:val="000000" w:themeColor="text1"/>
        </w:rPr>
        <w:t xml:space="preserve"> This would shape recommendations as this barrier to entry needs to take into consideration when introducing services through digital means or any policies introduced to reduce the impact it has on the digitally excluded.</w:t>
      </w:r>
    </w:p>
    <w:p w14:paraId="125E23D1" w14:textId="77777777" w:rsidR="00290D83" w:rsidRPr="004E08A3" w:rsidRDefault="00290D83" w:rsidP="00963BD1">
      <w:pPr>
        <w:spacing w:line="480" w:lineRule="auto"/>
        <w:jc w:val="both"/>
        <w:rPr>
          <w:rFonts w:ascii="Arial" w:hAnsi="Arial" w:cs="Arial"/>
          <w:color w:val="000000" w:themeColor="text1"/>
        </w:rPr>
      </w:pPr>
    </w:p>
    <w:p w14:paraId="0CE31E39" w14:textId="77777777" w:rsidR="00290D83" w:rsidRPr="004E08A3" w:rsidRDefault="00290D83" w:rsidP="00963BD1">
      <w:pPr>
        <w:spacing w:line="480" w:lineRule="auto"/>
        <w:jc w:val="both"/>
        <w:rPr>
          <w:rFonts w:ascii="Arial" w:hAnsi="Arial" w:cs="Arial"/>
          <w:color w:val="000000" w:themeColor="text1"/>
        </w:rPr>
      </w:pPr>
    </w:p>
    <w:p w14:paraId="02B7CF11" w14:textId="77777777" w:rsidR="00C51955" w:rsidRPr="004E08A3" w:rsidRDefault="00C51955" w:rsidP="00963BD1">
      <w:pPr>
        <w:spacing w:line="480" w:lineRule="auto"/>
        <w:jc w:val="both"/>
        <w:rPr>
          <w:rFonts w:ascii="Arial" w:hAnsi="Arial" w:cs="Arial"/>
          <w:color w:val="000000" w:themeColor="text1"/>
        </w:rPr>
      </w:pPr>
    </w:p>
    <w:p w14:paraId="77290521" w14:textId="77777777" w:rsidR="00C51955" w:rsidRPr="004E08A3" w:rsidRDefault="00C51955" w:rsidP="00963BD1">
      <w:pPr>
        <w:spacing w:line="480" w:lineRule="auto"/>
        <w:jc w:val="both"/>
        <w:rPr>
          <w:color w:val="000000" w:themeColor="text1"/>
        </w:rPr>
      </w:pPr>
    </w:p>
    <w:p w14:paraId="684BCCF6" w14:textId="26C90D6D" w:rsidR="009A180A" w:rsidRPr="004E08A3" w:rsidRDefault="00EB2C43" w:rsidP="00EB2C43">
      <w:pPr>
        <w:spacing w:line="480" w:lineRule="auto"/>
        <w:outlineLvl w:val="0"/>
        <w:rPr>
          <w:rFonts w:ascii="Arial" w:hAnsi="Arial" w:cs="Arial"/>
          <w:b/>
          <w:color w:val="000000" w:themeColor="text1"/>
          <w:sz w:val="28"/>
          <w:szCs w:val="28"/>
        </w:rPr>
      </w:pPr>
      <w:bookmarkStart w:id="61" w:name="_Toc205639752"/>
      <w:r w:rsidRPr="004E08A3">
        <w:rPr>
          <w:rFonts w:ascii="Arial" w:hAnsi="Arial" w:cs="Arial"/>
          <w:b/>
          <w:color w:val="000000" w:themeColor="text1"/>
          <w:sz w:val="28"/>
          <w:szCs w:val="28"/>
        </w:rPr>
        <w:t>5.</w:t>
      </w:r>
      <w:r w:rsidR="00C47E2A" w:rsidRPr="004E08A3">
        <w:rPr>
          <w:rFonts w:ascii="Arial" w:hAnsi="Arial" w:cs="Arial"/>
          <w:b/>
          <w:color w:val="000000" w:themeColor="text1"/>
          <w:sz w:val="28"/>
          <w:szCs w:val="28"/>
        </w:rPr>
        <w:t>5</w:t>
      </w:r>
      <w:r w:rsidRPr="004E08A3">
        <w:rPr>
          <w:rFonts w:ascii="Arial" w:hAnsi="Arial" w:cs="Arial"/>
          <w:b/>
          <w:color w:val="000000" w:themeColor="text1"/>
          <w:sz w:val="28"/>
          <w:szCs w:val="28"/>
        </w:rPr>
        <w:t xml:space="preserve"> </w:t>
      </w:r>
      <w:r w:rsidR="009A180A" w:rsidRPr="004E08A3">
        <w:rPr>
          <w:rFonts w:ascii="Arial" w:hAnsi="Arial" w:cs="Arial"/>
          <w:b/>
          <w:bCs/>
          <w:color w:val="000000" w:themeColor="text1"/>
          <w:sz w:val="28"/>
          <w:szCs w:val="28"/>
        </w:rPr>
        <w:t xml:space="preserve">Support Networks, friends, family </w:t>
      </w:r>
      <w:r w:rsidR="00481CCB" w:rsidRPr="004E08A3">
        <w:rPr>
          <w:rFonts w:ascii="Arial" w:hAnsi="Arial" w:cs="Arial"/>
          <w:b/>
          <w:bCs/>
          <w:color w:val="000000" w:themeColor="text1"/>
          <w:sz w:val="28"/>
          <w:szCs w:val="28"/>
        </w:rPr>
        <w:t xml:space="preserve">&amp; </w:t>
      </w:r>
      <w:r w:rsidR="009A180A" w:rsidRPr="004E08A3">
        <w:rPr>
          <w:rFonts w:ascii="Arial" w:hAnsi="Arial" w:cs="Arial"/>
          <w:b/>
          <w:bCs/>
          <w:color w:val="000000" w:themeColor="text1"/>
          <w:sz w:val="28"/>
          <w:szCs w:val="28"/>
        </w:rPr>
        <w:t>digital disconnection</w:t>
      </w:r>
      <w:bookmarkEnd w:id="61"/>
    </w:p>
    <w:p w14:paraId="255AC000" w14:textId="33DB8E9B" w:rsidR="00C87987" w:rsidRPr="004E08A3" w:rsidRDefault="002346BE" w:rsidP="00E57A24">
      <w:pPr>
        <w:spacing w:line="480" w:lineRule="auto"/>
        <w:jc w:val="both"/>
        <w:rPr>
          <w:rFonts w:ascii="Arial" w:hAnsi="Arial" w:cs="Arial"/>
          <w:color w:val="000000" w:themeColor="text1"/>
        </w:rPr>
      </w:pPr>
      <w:r w:rsidRPr="004E08A3">
        <w:rPr>
          <w:rFonts w:ascii="Arial" w:hAnsi="Arial" w:cs="Arial"/>
          <w:color w:val="000000" w:themeColor="text1"/>
        </w:rPr>
        <w:t>Another theme was a s</w:t>
      </w:r>
      <w:r w:rsidR="00B35A5E" w:rsidRPr="004E08A3">
        <w:rPr>
          <w:rFonts w:ascii="Arial" w:hAnsi="Arial" w:cs="Arial"/>
          <w:color w:val="000000" w:themeColor="text1"/>
        </w:rPr>
        <w:t xml:space="preserve">upport network, </w:t>
      </w:r>
      <w:r w:rsidR="00655191" w:rsidRPr="004E08A3">
        <w:rPr>
          <w:rFonts w:ascii="Arial" w:hAnsi="Arial" w:cs="Arial"/>
          <w:color w:val="000000" w:themeColor="text1"/>
        </w:rPr>
        <w:t xml:space="preserve">with many participants expressing that this reliance reduced their independence, as there was often no alternative. Some were grateful for the support, while others said they felt like a burden. This was anticipated, as it was mentioned early on in the development of the topic by van Dijk and Hacker (2001), and was also explored later by Asmar </w:t>
      </w:r>
      <w:sdt>
        <w:sdtPr>
          <w:rPr>
            <w:rFonts w:ascii="Arial" w:hAnsi="Arial" w:cs="Arial"/>
            <w:color w:val="000000" w:themeColor="text1"/>
          </w:rPr>
          <w:id w:val="1082103544"/>
          <w:citation/>
        </w:sdtPr>
        <w:sdtEndPr/>
        <w:sdtContent>
          <w:r w:rsidR="006C7E4F" w:rsidRPr="004E08A3">
            <w:rPr>
              <w:rFonts w:ascii="Arial" w:hAnsi="Arial" w:cs="Arial"/>
              <w:color w:val="000000" w:themeColor="text1"/>
            </w:rPr>
            <w:fldChar w:fldCharType="begin"/>
          </w:r>
          <w:r w:rsidR="006C7E4F" w:rsidRPr="004E08A3">
            <w:rPr>
              <w:rFonts w:ascii="Arial" w:hAnsi="Arial" w:cs="Arial"/>
              <w:color w:val="000000" w:themeColor="text1"/>
            </w:rPr>
            <w:instrText xml:space="preserve">CITATION Dalfan1 \m Har01 \m Asm20 \l 1106 </w:instrText>
          </w:r>
          <w:r w:rsidR="006C7E4F"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(van Dijk &amp; Hacker, 2003; Hargittai, 2001; Asmar,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2020)</w:t>
          </w:r>
          <w:r w:rsidR="006C7E4F" w:rsidRPr="004E08A3">
            <w:rPr>
              <w:rFonts w:ascii="Arial" w:hAnsi="Arial" w:cs="Arial"/>
              <w:color w:val="000000" w:themeColor="text1"/>
            </w:rPr>
            <w:fldChar w:fldCharType="end"/>
          </w:r>
        </w:sdtContent>
      </w:sdt>
      <w:r w:rsidR="006C7E4F" w:rsidRPr="004E08A3">
        <w:rPr>
          <w:rFonts w:ascii="Arial" w:hAnsi="Arial" w:cs="Arial"/>
          <w:color w:val="000000" w:themeColor="text1"/>
        </w:rPr>
        <w:t>.</w:t>
      </w:r>
      <w:r w:rsidR="008E5EF6" w:rsidRPr="004E08A3">
        <w:rPr>
          <w:rFonts w:ascii="Arial" w:hAnsi="Arial" w:cs="Arial"/>
          <w:color w:val="000000" w:themeColor="text1"/>
        </w:rPr>
        <w:t xml:space="preserve"> </w:t>
      </w:r>
      <w:r w:rsidR="008764CC" w:rsidRPr="004E08A3">
        <w:rPr>
          <w:rFonts w:ascii="Arial" w:hAnsi="Arial" w:cs="Arial"/>
          <w:color w:val="000000" w:themeColor="text1"/>
        </w:rPr>
        <w:t>The respondent aged between 55-65 had a very different perspective, as they themselves provided support to elderly relatives, both digitally and in a general carer role, highlighting how age can offer a different experience. Several people mentioned the long distances that family had to travel to support them, not just for online services (e.g., Netflix) but also for face-to-face services in shops or banks. Some mentioned travelling up to thirty miles to shop, whereas this was once done in the local town. These long distances add to costs and time, especially for those with mobility issues. Some said that they deliberately avoided using digital technology to maintain their access to face-to-face services. The concept of Digital Disconnection could be explored here, where someone reduces their use of digital technology for their wellbeing, rather than simply to maintain access; this could be worth exploring in the future</w:t>
      </w:r>
      <w:sdt>
        <w:sdtPr>
          <w:rPr>
            <w:rFonts w:ascii="Arial" w:hAnsi="Arial" w:cs="Arial"/>
            <w:color w:val="000000" w:themeColor="text1"/>
          </w:rPr>
          <w:id w:val="1820228674"/>
          <w:citation/>
        </w:sdtPr>
        <w:sdtEndPr/>
        <w:sdtContent>
          <w:r w:rsidR="008E5EF6" w:rsidRPr="004E08A3">
            <w:rPr>
              <w:rFonts w:ascii="Arial" w:hAnsi="Arial" w:cs="Arial"/>
              <w:color w:val="000000" w:themeColor="text1"/>
            </w:rPr>
            <w:fldChar w:fldCharType="begin"/>
          </w:r>
          <w:r w:rsidR="008E5EF6" w:rsidRPr="004E08A3">
            <w:rPr>
              <w:rFonts w:ascii="Arial" w:hAnsi="Arial" w:cs="Arial"/>
              <w:color w:val="000000" w:themeColor="text1"/>
            </w:rPr>
            <w:instrText xml:space="preserve"> CITATION Van24 \l 1106 </w:instrText>
          </w:r>
          <w:r w:rsidR="008E5EF6"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 (Vanden Abeele,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2024)</w:t>
          </w:r>
          <w:r w:rsidR="008E5EF6" w:rsidRPr="004E08A3">
            <w:rPr>
              <w:rFonts w:ascii="Arial" w:hAnsi="Arial" w:cs="Arial"/>
              <w:color w:val="000000" w:themeColor="text1"/>
            </w:rPr>
            <w:fldChar w:fldCharType="end"/>
          </w:r>
        </w:sdtContent>
      </w:sdt>
      <w:r w:rsidR="008E5EF6" w:rsidRPr="004E08A3">
        <w:rPr>
          <w:rFonts w:ascii="Arial" w:hAnsi="Arial" w:cs="Arial"/>
          <w:color w:val="000000" w:themeColor="text1"/>
        </w:rPr>
        <w:t xml:space="preserve">. </w:t>
      </w:r>
      <w:r w:rsidR="00B63775" w:rsidRPr="004E08A3">
        <w:rPr>
          <w:rFonts w:ascii="Arial" w:hAnsi="Arial" w:cs="Arial"/>
          <w:color w:val="000000" w:themeColor="text1"/>
        </w:rPr>
        <w:t>It can also include those who have no interest in digital technology</w:t>
      </w:r>
      <w:sdt>
        <w:sdtPr>
          <w:rPr>
            <w:rFonts w:ascii="Arial" w:hAnsi="Arial" w:cs="Arial"/>
            <w:color w:val="000000" w:themeColor="text1"/>
          </w:rPr>
          <w:id w:val="552353822"/>
          <w:citation/>
        </w:sdtPr>
        <w:sdtEndPr/>
        <w:sdtContent>
          <w:r w:rsidR="008E5EF6" w:rsidRPr="004E08A3">
            <w:rPr>
              <w:rFonts w:ascii="Arial" w:hAnsi="Arial" w:cs="Arial"/>
              <w:color w:val="000000" w:themeColor="text1"/>
            </w:rPr>
            <w:fldChar w:fldCharType="begin"/>
          </w:r>
          <w:r w:rsidR="008E5EF6" w:rsidRPr="004E08A3">
            <w:rPr>
              <w:rFonts w:ascii="Arial" w:hAnsi="Arial" w:cs="Arial"/>
              <w:color w:val="000000" w:themeColor="text1"/>
            </w:rPr>
            <w:instrText xml:space="preserve"> CITATION Nas23 \l 1106 </w:instrText>
          </w:r>
          <w:r w:rsidR="008E5EF6"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 (Nassen,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2023)</w:t>
          </w:r>
          <w:r w:rsidR="008E5EF6" w:rsidRPr="004E08A3">
            <w:rPr>
              <w:rFonts w:ascii="Arial" w:hAnsi="Arial" w:cs="Arial"/>
              <w:color w:val="000000" w:themeColor="text1"/>
            </w:rPr>
            <w:fldChar w:fldCharType="end"/>
          </w:r>
        </w:sdtContent>
      </w:sdt>
      <w:r w:rsidR="008E5EF6" w:rsidRPr="004E08A3">
        <w:rPr>
          <w:rFonts w:ascii="Arial" w:hAnsi="Arial" w:cs="Arial"/>
          <w:color w:val="000000" w:themeColor="text1"/>
        </w:rPr>
        <w:t xml:space="preserve">. </w:t>
      </w:r>
      <w:r w:rsidR="00EA6F17" w:rsidRPr="004E08A3">
        <w:rPr>
          <w:rFonts w:ascii="Arial" w:hAnsi="Arial" w:cs="Arial"/>
          <w:color w:val="000000" w:themeColor="text1"/>
        </w:rPr>
        <w:t>This trend has created a market for tech-free holidays and tools to limit us</w:t>
      </w:r>
      <w:r w:rsidR="00DF443B" w:rsidRPr="004E08A3">
        <w:rPr>
          <w:rFonts w:ascii="Arial" w:hAnsi="Arial" w:cs="Arial"/>
          <w:color w:val="000000" w:themeColor="text1"/>
        </w:rPr>
        <w:t>e</w:t>
      </w:r>
      <w:r w:rsidR="00ED1475" w:rsidRPr="004E08A3">
        <w:rPr>
          <w:rFonts w:ascii="Arial" w:hAnsi="Arial" w:cs="Arial"/>
          <w:color w:val="000000" w:themeColor="text1"/>
        </w:rPr>
        <w:t xml:space="preserve"> of digital technology</w:t>
      </w:r>
      <w:r w:rsidR="00F15D62" w:rsidRPr="004E08A3">
        <w:rPr>
          <w:rFonts w:ascii="Arial" w:hAnsi="Arial" w:cs="Arial"/>
          <w:color w:val="000000" w:themeColor="text1"/>
        </w:rPr>
        <w:t xml:space="preserve">. </w:t>
      </w:r>
      <w:r w:rsidR="00EA6F17" w:rsidRPr="004E08A3">
        <w:rPr>
          <w:rFonts w:ascii="Arial" w:hAnsi="Arial" w:cs="Arial"/>
          <w:color w:val="000000" w:themeColor="text1"/>
        </w:rPr>
        <w:t>The biggest impact on local high streets</w:t>
      </w:r>
      <w:r w:rsidR="00B640FD" w:rsidRPr="004E08A3">
        <w:rPr>
          <w:rFonts w:ascii="Arial" w:hAnsi="Arial" w:cs="Arial"/>
          <w:color w:val="000000" w:themeColor="text1"/>
        </w:rPr>
        <w:t xml:space="preserve"> and access to face-to-face services</w:t>
      </w:r>
      <w:r w:rsidR="00EA6F17" w:rsidRPr="004E08A3">
        <w:rPr>
          <w:rFonts w:ascii="Arial" w:hAnsi="Arial" w:cs="Arial"/>
          <w:color w:val="000000" w:themeColor="text1"/>
        </w:rPr>
        <w:t>, however, has come from retail parks rather than e-commerce</w:t>
      </w:r>
      <w:r w:rsidR="00601E58" w:rsidRPr="004E08A3">
        <w:rPr>
          <w:rFonts w:ascii="Arial" w:hAnsi="Arial" w:cs="Arial"/>
          <w:color w:val="000000" w:themeColor="text1"/>
        </w:rPr>
        <w:t xml:space="preserve"> s</w:t>
      </w:r>
      <w:r w:rsidR="007F6061" w:rsidRPr="004E08A3">
        <w:rPr>
          <w:rFonts w:ascii="Arial" w:hAnsi="Arial" w:cs="Arial"/>
          <w:color w:val="000000" w:themeColor="text1"/>
        </w:rPr>
        <w:t xml:space="preserve">o avoiding digital technology to maintain access </w:t>
      </w:r>
      <w:r w:rsidR="00904754" w:rsidRPr="004E08A3">
        <w:rPr>
          <w:rFonts w:ascii="Arial" w:hAnsi="Arial" w:cs="Arial"/>
          <w:color w:val="000000" w:themeColor="text1"/>
        </w:rPr>
        <w:t>may</w:t>
      </w:r>
      <w:r w:rsidR="007F6061" w:rsidRPr="004E08A3">
        <w:rPr>
          <w:rFonts w:ascii="Arial" w:hAnsi="Arial" w:cs="Arial"/>
          <w:color w:val="000000" w:themeColor="text1"/>
        </w:rPr>
        <w:t xml:space="preserve"> b</w:t>
      </w:r>
      <w:r w:rsidR="00111FEE" w:rsidRPr="004E08A3">
        <w:rPr>
          <w:rFonts w:ascii="Arial" w:hAnsi="Arial" w:cs="Arial"/>
          <w:color w:val="000000" w:themeColor="text1"/>
        </w:rPr>
        <w:t>e ineffective</w:t>
      </w:r>
      <w:r w:rsidR="007F6061" w:rsidRPr="004E08A3">
        <w:rPr>
          <w:rFonts w:ascii="Arial" w:hAnsi="Arial" w:cs="Arial"/>
          <w:color w:val="000000" w:themeColor="text1"/>
        </w:rPr>
        <w:t xml:space="preserve"> </w:t>
      </w:r>
      <w:sdt>
        <w:sdtPr>
          <w:rPr>
            <w:rFonts w:ascii="Arial" w:hAnsi="Arial" w:cs="Arial"/>
            <w:color w:val="000000" w:themeColor="text1"/>
          </w:rPr>
          <w:id w:val="-343855485"/>
          <w:citation/>
        </w:sdtPr>
        <w:sdtEndPr/>
        <w:sdtContent>
          <w:r w:rsidR="008E5EF6" w:rsidRPr="004E08A3">
            <w:rPr>
              <w:rFonts w:ascii="Arial" w:hAnsi="Arial" w:cs="Arial"/>
              <w:color w:val="000000" w:themeColor="text1"/>
            </w:rPr>
            <w:fldChar w:fldCharType="begin"/>
          </w:r>
          <w:r w:rsidR="008E5EF6" w:rsidRPr="004E08A3">
            <w:rPr>
              <w:rFonts w:ascii="Arial" w:hAnsi="Arial" w:cs="Arial"/>
              <w:color w:val="000000" w:themeColor="text1"/>
            </w:rPr>
            <w:instrText xml:space="preserve"> CITATION Cat21 \l 1106 </w:instrText>
          </w:r>
          <w:r w:rsidR="008E5EF6"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 (Parker, 2021)</w:t>
          </w:r>
          <w:r w:rsidR="008E5EF6" w:rsidRPr="004E08A3">
            <w:rPr>
              <w:rFonts w:ascii="Arial" w:hAnsi="Arial" w:cs="Arial"/>
              <w:color w:val="000000" w:themeColor="text1"/>
            </w:rPr>
            <w:fldChar w:fldCharType="end"/>
          </w:r>
        </w:sdtContent>
      </w:sdt>
      <w:r w:rsidR="008E5EF6" w:rsidRPr="004E08A3">
        <w:rPr>
          <w:rFonts w:ascii="Arial" w:hAnsi="Arial" w:cs="Arial"/>
          <w:color w:val="000000" w:themeColor="text1"/>
        </w:rPr>
        <w:t xml:space="preserve">. </w:t>
      </w:r>
      <w:r w:rsidR="00F95FB2" w:rsidRPr="004E08A3">
        <w:rPr>
          <w:rFonts w:ascii="Arial" w:hAnsi="Arial" w:cs="Arial"/>
          <w:color w:val="000000" w:themeColor="text1"/>
        </w:rPr>
        <w:t xml:space="preserve">A retail park is a place that contains large standalone shops on the edge of town, surrounded by car parks and a large road for driving convenience </w:t>
      </w:r>
      <w:sdt>
        <w:sdtPr>
          <w:rPr>
            <w:rFonts w:ascii="Arial" w:hAnsi="Arial" w:cs="Arial"/>
            <w:color w:val="000000" w:themeColor="text1"/>
          </w:rPr>
          <w:id w:val="153813181"/>
          <w:citation/>
        </w:sdtPr>
        <w:sdtEndPr/>
        <w:sdtContent>
          <w:r w:rsidR="008E5EF6" w:rsidRPr="004E08A3">
            <w:rPr>
              <w:rFonts w:ascii="Arial" w:hAnsi="Arial" w:cs="Arial"/>
              <w:color w:val="000000" w:themeColor="text1"/>
            </w:rPr>
            <w:fldChar w:fldCharType="begin"/>
          </w:r>
          <w:r w:rsidR="008E5EF6" w:rsidRPr="004E08A3">
            <w:rPr>
              <w:rFonts w:ascii="Arial" w:hAnsi="Arial" w:cs="Arial"/>
              <w:color w:val="000000" w:themeColor="text1"/>
            </w:rPr>
            <w:instrText xml:space="preserve"> CITATION She19 \l 1106 </w:instrText>
          </w:r>
          <w:r w:rsidR="008E5EF6" w:rsidRPr="004E08A3">
            <w:rPr>
              <w:rFonts w:ascii="Arial" w:hAnsi="Arial" w:cs="Arial"/>
              <w:color w:val="000000" w:themeColor="text1"/>
            </w:rPr>
            <w:fldChar w:fldCharType="separate"/>
          </w:r>
          <w:r w:rsidR="004D4E56" w:rsidRPr="004E08A3">
            <w:rPr>
              <w:rFonts w:ascii="Arial" w:hAnsi="Arial" w:cs="Arial"/>
              <w:noProof/>
              <w:color w:val="000000" w:themeColor="text1"/>
            </w:rPr>
            <w:t>(Shepcom, 2019)</w:t>
          </w:r>
          <w:r w:rsidR="008E5EF6" w:rsidRPr="004E08A3">
            <w:rPr>
              <w:rFonts w:ascii="Arial" w:hAnsi="Arial" w:cs="Arial"/>
              <w:color w:val="000000" w:themeColor="text1"/>
            </w:rPr>
            <w:fldChar w:fldCharType="end"/>
          </w:r>
        </w:sdtContent>
      </w:sdt>
      <w:r w:rsidR="008E5EF6" w:rsidRPr="004E08A3">
        <w:rPr>
          <w:rFonts w:ascii="Arial" w:hAnsi="Arial" w:cs="Arial"/>
          <w:color w:val="000000" w:themeColor="text1"/>
        </w:rPr>
        <w:t xml:space="preserve">. </w:t>
      </w:r>
      <w:r w:rsidR="00C87987" w:rsidRPr="004E08A3">
        <w:rPr>
          <w:rFonts w:ascii="Arial" w:hAnsi="Arial" w:cs="Arial"/>
          <w:color w:val="000000" w:themeColor="text1"/>
        </w:rPr>
        <w:t>Many people in the area would have to travel a long way to reach a destination that fits this description</w:t>
      </w:r>
      <w:r w:rsidR="00BD731A" w:rsidRPr="004E08A3">
        <w:rPr>
          <w:rFonts w:ascii="Arial" w:hAnsi="Arial" w:cs="Arial"/>
          <w:color w:val="000000" w:themeColor="text1"/>
        </w:rPr>
        <w:t xml:space="preserve">. These factors of fewer local services and </w:t>
      </w:r>
      <w:r w:rsidR="00AB6FD7" w:rsidRPr="004E08A3">
        <w:rPr>
          <w:rFonts w:ascii="Arial" w:hAnsi="Arial" w:cs="Arial"/>
          <w:color w:val="000000" w:themeColor="text1"/>
        </w:rPr>
        <w:t>relying on a support network</w:t>
      </w:r>
      <w:r w:rsidR="00492D80" w:rsidRPr="004E08A3">
        <w:rPr>
          <w:rFonts w:ascii="Arial" w:hAnsi="Arial" w:cs="Arial"/>
          <w:color w:val="000000" w:themeColor="text1"/>
        </w:rPr>
        <w:t xml:space="preserve"> </w:t>
      </w:r>
      <w:r w:rsidR="00E25612" w:rsidRPr="004E08A3">
        <w:rPr>
          <w:rFonts w:ascii="Arial" w:hAnsi="Arial" w:cs="Arial"/>
          <w:color w:val="000000" w:themeColor="text1"/>
        </w:rPr>
        <w:t xml:space="preserve">are compounded with the intersecting characteristics of </w:t>
      </w:r>
      <w:r w:rsidR="00505E26" w:rsidRPr="004E08A3">
        <w:rPr>
          <w:rFonts w:ascii="Arial" w:hAnsi="Arial" w:cs="Arial"/>
          <w:color w:val="000000" w:themeColor="text1"/>
        </w:rPr>
        <w:t>age, disability</w:t>
      </w:r>
      <w:r w:rsidR="006268FC" w:rsidRPr="004E08A3">
        <w:rPr>
          <w:rFonts w:ascii="Arial" w:hAnsi="Arial" w:cs="Arial"/>
          <w:color w:val="000000" w:themeColor="text1"/>
        </w:rPr>
        <w:t xml:space="preserve"> and rurality</w:t>
      </w:r>
      <w:r w:rsidR="00C87987" w:rsidRPr="004E08A3">
        <w:rPr>
          <w:rFonts w:ascii="Arial" w:hAnsi="Arial" w:cs="Arial"/>
          <w:color w:val="000000" w:themeColor="text1"/>
        </w:rPr>
        <w:t>, which makes travelling difficult and increases costs. Friends and family may have to travel far to help, further increasing the sense of lost independence or feeling like a burden.</w:t>
      </w:r>
      <w:r w:rsidR="00E74FD0" w:rsidRPr="004E08A3">
        <w:rPr>
          <w:rFonts w:ascii="Arial" w:hAnsi="Arial" w:cs="Arial"/>
          <w:color w:val="000000" w:themeColor="text1"/>
        </w:rPr>
        <w:t xml:space="preserve"> Further research into this area could look at this idea of avoiding digital technology and how much of an impact it has on access to local services. Further research could also look at community-based support and if </w:t>
      </w:r>
      <w:r w:rsidR="00A328D3" w:rsidRPr="004E08A3">
        <w:rPr>
          <w:rFonts w:ascii="Arial" w:hAnsi="Arial" w:cs="Arial"/>
          <w:color w:val="000000" w:themeColor="text1"/>
        </w:rPr>
        <w:t>it</w:t>
      </w:r>
      <w:r w:rsidR="00E74FD0" w:rsidRPr="004E08A3">
        <w:rPr>
          <w:rFonts w:ascii="Arial" w:hAnsi="Arial" w:cs="Arial"/>
          <w:color w:val="000000" w:themeColor="text1"/>
        </w:rPr>
        <w:t xml:space="preserve"> </w:t>
      </w:r>
      <w:r w:rsidR="00A328D3" w:rsidRPr="004E08A3">
        <w:rPr>
          <w:rFonts w:ascii="Arial" w:hAnsi="Arial" w:cs="Arial"/>
          <w:color w:val="000000" w:themeColor="text1"/>
        </w:rPr>
        <w:t>has</w:t>
      </w:r>
      <w:r w:rsidR="00E74FD0" w:rsidRPr="004E08A3">
        <w:rPr>
          <w:rFonts w:ascii="Arial" w:hAnsi="Arial" w:cs="Arial"/>
          <w:color w:val="000000" w:themeColor="text1"/>
        </w:rPr>
        <w:t xml:space="preserve"> been used in other areas </w:t>
      </w:r>
      <w:r w:rsidR="00A328D3" w:rsidRPr="004E08A3">
        <w:rPr>
          <w:rFonts w:ascii="Arial" w:hAnsi="Arial" w:cs="Arial"/>
          <w:color w:val="000000" w:themeColor="text1"/>
        </w:rPr>
        <w:t>and the impact that it had</w:t>
      </w:r>
      <w:r w:rsidR="00E74FD0" w:rsidRPr="004E08A3">
        <w:rPr>
          <w:rFonts w:ascii="Arial" w:hAnsi="Arial" w:cs="Arial"/>
          <w:color w:val="000000" w:themeColor="text1"/>
        </w:rPr>
        <w:t>.</w:t>
      </w:r>
      <w:r w:rsidR="00AD102D" w:rsidRPr="004E08A3">
        <w:rPr>
          <w:rFonts w:ascii="Arial" w:hAnsi="Arial" w:cs="Arial"/>
          <w:color w:val="000000" w:themeColor="text1"/>
        </w:rPr>
        <w:t xml:space="preserve"> This would shape the recommendations as it shows that strengthening local support </w:t>
      </w:r>
      <w:r w:rsidR="00525FFD" w:rsidRPr="004E08A3">
        <w:rPr>
          <w:rFonts w:ascii="Arial" w:hAnsi="Arial" w:cs="Arial"/>
          <w:color w:val="000000" w:themeColor="text1"/>
        </w:rPr>
        <w:t>would help</w:t>
      </w:r>
      <w:r w:rsidR="00AD102D" w:rsidRPr="004E08A3">
        <w:rPr>
          <w:rFonts w:ascii="Arial" w:hAnsi="Arial" w:cs="Arial"/>
          <w:color w:val="000000" w:themeColor="text1"/>
        </w:rPr>
        <w:t xml:space="preserve"> alleviate the barriers.</w:t>
      </w:r>
    </w:p>
    <w:p w14:paraId="76F03C6D" w14:textId="25849712" w:rsidR="009A180A" w:rsidRPr="004E08A3" w:rsidRDefault="009A180A" w:rsidP="009A180A">
      <w:pPr>
        <w:spacing w:line="480" w:lineRule="auto"/>
        <w:jc w:val="both"/>
        <w:rPr>
          <w:rFonts w:ascii="Arial" w:hAnsi="Arial" w:cs="Arial"/>
          <w:bCs/>
          <w:color w:val="000000" w:themeColor="text1"/>
        </w:rPr>
      </w:pPr>
    </w:p>
    <w:p w14:paraId="50823CA2" w14:textId="64F98A08" w:rsidR="009A180A" w:rsidRPr="004E08A3" w:rsidRDefault="00EB2C43" w:rsidP="00EB2C43">
      <w:pPr>
        <w:spacing w:line="480" w:lineRule="auto"/>
        <w:outlineLvl w:val="0"/>
        <w:rPr>
          <w:rFonts w:ascii="Arial" w:hAnsi="Arial" w:cs="Arial"/>
          <w:b/>
          <w:color w:val="000000" w:themeColor="text1"/>
          <w:sz w:val="28"/>
          <w:szCs w:val="28"/>
        </w:rPr>
      </w:pPr>
      <w:bookmarkStart w:id="62" w:name="_Toc205639753"/>
      <w:r w:rsidRPr="004E08A3">
        <w:rPr>
          <w:rFonts w:ascii="Arial" w:hAnsi="Arial" w:cs="Arial"/>
          <w:b/>
          <w:color w:val="000000" w:themeColor="text1"/>
          <w:sz w:val="28"/>
          <w:szCs w:val="28"/>
        </w:rPr>
        <w:t>5.</w:t>
      </w:r>
      <w:r w:rsidR="00C47E2A" w:rsidRPr="004E08A3">
        <w:rPr>
          <w:rFonts w:ascii="Arial" w:hAnsi="Arial" w:cs="Arial"/>
          <w:b/>
          <w:color w:val="000000" w:themeColor="text1"/>
          <w:sz w:val="28"/>
          <w:szCs w:val="28"/>
        </w:rPr>
        <w:t>6</w:t>
      </w:r>
      <w:r w:rsidRPr="004E08A3">
        <w:rPr>
          <w:rFonts w:ascii="Arial" w:hAnsi="Arial" w:cs="Arial"/>
          <w:b/>
          <w:color w:val="000000" w:themeColor="text1"/>
          <w:sz w:val="28"/>
          <w:szCs w:val="28"/>
        </w:rPr>
        <w:t xml:space="preserve"> </w:t>
      </w:r>
      <w:r w:rsidR="009A180A" w:rsidRPr="004E08A3">
        <w:rPr>
          <w:rFonts w:ascii="Arial" w:hAnsi="Arial" w:cs="Arial"/>
          <w:b/>
          <w:color w:val="000000" w:themeColor="text1"/>
          <w:sz w:val="28"/>
          <w:szCs w:val="28"/>
        </w:rPr>
        <w:t>Insider Research</w:t>
      </w:r>
      <w:bookmarkEnd w:id="62"/>
      <w:r w:rsidR="00C51955" w:rsidRPr="004E08A3">
        <w:rPr>
          <w:rFonts w:ascii="Arial" w:hAnsi="Arial" w:cs="Arial"/>
          <w:b/>
          <w:color w:val="000000" w:themeColor="text1"/>
          <w:sz w:val="28"/>
          <w:szCs w:val="28"/>
        </w:rPr>
        <w:t xml:space="preserve"> and the Welsh Language</w:t>
      </w:r>
    </w:p>
    <w:p w14:paraId="517780C9" w14:textId="69BA2797" w:rsidR="00B15111" w:rsidRPr="004E08A3" w:rsidRDefault="00474D44" w:rsidP="003C3DDE">
      <w:pPr>
        <w:spacing w:line="480" w:lineRule="auto"/>
        <w:jc w:val="both"/>
        <w:rPr>
          <w:rFonts w:ascii="Arial" w:hAnsi="Arial" w:cs="Arial"/>
          <w:color w:val="000000" w:themeColor="text1"/>
        </w:rPr>
      </w:pPr>
      <w:r w:rsidRPr="004E08A3">
        <w:rPr>
          <w:rFonts w:ascii="Arial" w:hAnsi="Arial" w:cs="Arial"/>
          <w:color w:val="000000" w:themeColor="text1"/>
        </w:rPr>
        <w:t xml:space="preserve">The concept of insider research emerged during the data collection process. Insider research is defined as research in which the researcher belongs to the same community as the participants </w:t>
      </w:r>
      <w:sdt>
        <w:sdtPr>
          <w:rPr>
            <w:rFonts w:ascii="Arial" w:hAnsi="Arial" w:cs="Arial"/>
            <w:color w:val="000000" w:themeColor="text1"/>
          </w:rPr>
          <w:id w:val="343904011"/>
          <w:citation/>
        </w:sdtPr>
        <w:sdtEndPr/>
        <w:sdtContent>
          <w:r w:rsidR="00B15111" w:rsidRPr="004E08A3">
            <w:rPr>
              <w:rFonts w:ascii="Arial" w:hAnsi="Arial" w:cs="Arial"/>
              <w:color w:val="000000" w:themeColor="text1"/>
            </w:rPr>
            <w:fldChar w:fldCharType="begin"/>
          </w:r>
          <w:r w:rsidR="00B15111" w:rsidRPr="004E08A3">
            <w:rPr>
              <w:rFonts w:ascii="Arial" w:hAnsi="Arial" w:cs="Arial"/>
              <w:color w:val="000000" w:themeColor="text1"/>
            </w:rPr>
            <w:instrText xml:space="preserve"> CITATION Jen18 \l 1106 </w:instrText>
          </w:r>
          <w:r w:rsidR="00B15111" w:rsidRPr="004E08A3">
            <w:rPr>
              <w:rFonts w:ascii="Arial" w:hAnsi="Arial" w:cs="Arial"/>
              <w:color w:val="000000" w:themeColor="text1"/>
            </w:rPr>
            <w:fldChar w:fldCharType="separate"/>
          </w:r>
          <w:r w:rsidR="004D4E56" w:rsidRPr="004E08A3">
            <w:rPr>
              <w:rFonts w:ascii="Arial" w:hAnsi="Arial" w:cs="Arial"/>
              <w:noProof/>
              <w:color w:val="000000" w:themeColor="text1"/>
            </w:rPr>
            <w:t>(Fleming, 2018)</w:t>
          </w:r>
          <w:r w:rsidR="00B15111" w:rsidRPr="004E08A3">
            <w:rPr>
              <w:rFonts w:ascii="Arial" w:hAnsi="Arial" w:cs="Arial"/>
              <w:color w:val="000000" w:themeColor="text1"/>
            </w:rPr>
            <w:fldChar w:fldCharType="end"/>
          </w:r>
        </w:sdtContent>
      </w:sdt>
      <w:r w:rsidR="00335A7E" w:rsidRPr="004E08A3">
        <w:rPr>
          <w:rFonts w:ascii="Arial" w:hAnsi="Arial" w:cs="Arial"/>
          <w:color w:val="000000" w:themeColor="text1"/>
        </w:rPr>
        <w:t>). In this study, I was part of the same community as the participants</w:t>
      </w:r>
      <w:r w:rsidR="00DF443B" w:rsidRPr="004E08A3">
        <w:rPr>
          <w:rFonts w:ascii="Arial" w:hAnsi="Arial" w:cs="Arial"/>
          <w:color w:val="000000" w:themeColor="text1"/>
        </w:rPr>
        <w:t xml:space="preserve">, </w:t>
      </w:r>
      <w:r w:rsidR="00335A7E" w:rsidRPr="004E08A3">
        <w:rPr>
          <w:rFonts w:ascii="Arial" w:hAnsi="Arial" w:cs="Arial"/>
          <w:color w:val="000000" w:themeColor="text1"/>
        </w:rPr>
        <w:t xml:space="preserve">not only as a resident of the county, but also as a first-language Welsh speaker. Previous research has shown that sharing linguistic and cultural backgrounds with participants can enhance data quality and encourage participants to be more open and rigorous in their responses </w:t>
      </w:r>
      <w:sdt>
        <w:sdtPr>
          <w:rPr>
            <w:rFonts w:ascii="Arial" w:hAnsi="Arial" w:cs="Arial"/>
            <w:color w:val="000000" w:themeColor="text1"/>
          </w:rPr>
          <w:id w:val="1670755539"/>
          <w:citation/>
        </w:sdtPr>
        <w:sdtEndPr/>
        <w:sdtContent>
          <w:r w:rsidR="00B15111" w:rsidRPr="004E08A3">
            <w:rPr>
              <w:rFonts w:ascii="Arial" w:hAnsi="Arial" w:cs="Arial"/>
              <w:color w:val="000000" w:themeColor="text1"/>
            </w:rPr>
            <w:fldChar w:fldCharType="begin"/>
          </w:r>
          <w:r w:rsidR="00B15111" w:rsidRPr="004E08A3">
            <w:rPr>
              <w:rFonts w:ascii="Arial" w:hAnsi="Arial" w:cs="Arial"/>
              <w:color w:val="000000" w:themeColor="text1"/>
            </w:rPr>
            <w:instrText xml:space="preserve"> CITATION Irv08 \l 1106 </w:instrText>
          </w:r>
          <w:r w:rsidR="00B15111"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(Irvine,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2008)</w:t>
          </w:r>
          <w:r w:rsidR="00B15111" w:rsidRPr="004E08A3">
            <w:rPr>
              <w:rFonts w:ascii="Arial" w:hAnsi="Arial" w:cs="Arial"/>
              <w:color w:val="000000" w:themeColor="text1"/>
            </w:rPr>
            <w:fldChar w:fldCharType="end"/>
          </w:r>
        </w:sdtContent>
      </w:sdt>
      <w:r w:rsidR="00B15111" w:rsidRPr="004E08A3">
        <w:rPr>
          <w:rFonts w:ascii="Arial" w:hAnsi="Arial" w:cs="Arial"/>
          <w:color w:val="000000" w:themeColor="text1"/>
        </w:rPr>
        <w:t xml:space="preserve">. </w:t>
      </w:r>
      <w:r w:rsidR="00EB4CDD" w:rsidRPr="004E08A3">
        <w:rPr>
          <w:rFonts w:ascii="Arial" w:hAnsi="Arial" w:cs="Arial"/>
          <w:color w:val="000000" w:themeColor="text1"/>
        </w:rPr>
        <w:t xml:space="preserve">Welsh was overwhelmingly spoken by participants, though written responses in English were more popular. The use of Welsh was expected, given the area's Welsh-speaking population. While this topic was not addressed in the literature review, it was anticipated in the methodology that both Welsh and English would be used; however, only Welsh was used in the focus group. This warrants future examination, as the impact of language and insider research could have strengthened the literature review </w:t>
      </w:r>
      <w:sdt>
        <w:sdtPr>
          <w:rPr>
            <w:rFonts w:ascii="Arial" w:hAnsi="Arial" w:cs="Arial"/>
            <w:color w:val="000000" w:themeColor="text1"/>
          </w:rPr>
          <w:id w:val="1900473541"/>
          <w:citation/>
        </w:sdtPr>
        <w:sdtEndPr/>
        <w:sdtContent>
          <w:r w:rsidR="00B15111" w:rsidRPr="004E08A3">
            <w:rPr>
              <w:rFonts w:ascii="Arial" w:hAnsi="Arial" w:cs="Arial"/>
              <w:color w:val="000000" w:themeColor="text1"/>
            </w:rPr>
            <w:fldChar w:fldCharType="begin"/>
          </w:r>
          <w:r w:rsidR="00B15111" w:rsidRPr="004E08A3">
            <w:rPr>
              <w:rFonts w:ascii="Arial" w:hAnsi="Arial" w:cs="Arial"/>
              <w:color w:val="000000" w:themeColor="text1"/>
            </w:rPr>
            <w:instrText xml:space="preserve"> CITATION Han22 \l 1106 </w:instrText>
          </w:r>
          <w:r w:rsidR="00B15111" w:rsidRPr="004E08A3">
            <w:rPr>
              <w:rFonts w:ascii="Arial" w:hAnsi="Arial" w:cs="Arial"/>
              <w:color w:val="000000" w:themeColor="text1"/>
            </w:rPr>
            <w:fldChar w:fldCharType="separate"/>
          </w:r>
          <w:r w:rsidR="004D4E56" w:rsidRPr="004E08A3">
            <w:rPr>
              <w:rFonts w:ascii="Arial" w:hAnsi="Arial" w:cs="Arial"/>
              <w:noProof/>
              <w:color w:val="000000" w:themeColor="text1"/>
            </w:rPr>
            <w:t>(Bukamal, 2022)</w:t>
          </w:r>
          <w:r w:rsidR="00B15111" w:rsidRPr="004E08A3">
            <w:rPr>
              <w:rFonts w:ascii="Arial" w:hAnsi="Arial" w:cs="Arial"/>
              <w:color w:val="000000" w:themeColor="text1"/>
            </w:rPr>
            <w:fldChar w:fldCharType="end"/>
          </w:r>
        </w:sdtContent>
      </w:sdt>
      <w:r w:rsidR="00B15111" w:rsidRPr="004E08A3">
        <w:rPr>
          <w:rFonts w:ascii="Arial" w:hAnsi="Arial" w:cs="Arial"/>
          <w:color w:val="000000" w:themeColor="text1"/>
        </w:rPr>
        <w:t xml:space="preserve">. </w:t>
      </w:r>
      <w:r w:rsidR="00B50E7E" w:rsidRPr="004E08A3">
        <w:rPr>
          <w:rFonts w:ascii="Arial" w:hAnsi="Arial" w:cs="Arial"/>
          <w:color w:val="000000" w:themeColor="text1"/>
        </w:rPr>
        <w:t xml:space="preserve">As a pragmatic study, the research evolved during its writing. The significance of insider research became clear during data analysis, after data collection was completed. As such, its influence could not be retroactively applied to the research question. The study did not focus directly on the Welsh language, as it is a deep topic with many influencing factors; other aspects were prioritised </w:t>
      </w:r>
      <w:sdt>
        <w:sdtPr>
          <w:rPr>
            <w:rFonts w:ascii="Arial" w:hAnsi="Arial" w:cs="Arial"/>
            <w:color w:val="000000" w:themeColor="text1"/>
          </w:rPr>
          <w:id w:val="1819449523"/>
          <w:citation/>
        </w:sdtPr>
        <w:sdtEndPr/>
        <w:sdtContent>
          <w:r w:rsidR="00B15111" w:rsidRPr="004E08A3">
            <w:rPr>
              <w:rFonts w:ascii="Arial" w:hAnsi="Arial" w:cs="Arial"/>
              <w:color w:val="000000" w:themeColor="text1"/>
            </w:rPr>
            <w:fldChar w:fldCharType="begin"/>
          </w:r>
          <w:r w:rsidR="00B15111" w:rsidRPr="004E08A3">
            <w:rPr>
              <w:rFonts w:ascii="Arial" w:hAnsi="Arial" w:cs="Arial"/>
              <w:color w:val="000000" w:themeColor="text1"/>
            </w:rPr>
            <w:instrText xml:space="preserve"> CITATION Yar18 \l 1106  \m Bro24 \m Far12</w:instrText>
          </w:r>
          <w:r w:rsidR="00B15111"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(Matras, 2018; Brouwer,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xml:space="preserve">., 2024; Farmer,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2012)</w:t>
          </w:r>
          <w:r w:rsidR="00B15111" w:rsidRPr="004E08A3">
            <w:rPr>
              <w:rFonts w:ascii="Arial" w:hAnsi="Arial" w:cs="Arial"/>
              <w:color w:val="000000" w:themeColor="text1"/>
            </w:rPr>
            <w:fldChar w:fldCharType="end"/>
          </w:r>
        </w:sdtContent>
      </w:sdt>
      <w:r w:rsidR="00B15111" w:rsidRPr="004E08A3">
        <w:rPr>
          <w:rFonts w:ascii="Arial" w:hAnsi="Arial" w:cs="Arial"/>
          <w:color w:val="000000" w:themeColor="text1"/>
        </w:rPr>
        <w:t>.</w:t>
      </w:r>
      <w:r w:rsidR="00F85251" w:rsidRPr="004E08A3">
        <w:rPr>
          <w:rFonts w:ascii="Arial" w:hAnsi="Arial" w:cs="Arial"/>
          <w:color w:val="000000" w:themeColor="text1"/>
        </w:rPr>
        <w:t xml:space="preserve"> The recommendations should consider the potential benefits of using locally embedded researchers or community leaders, doing so would improve engagement and help reach authentic community perspectives.</w:t>
      </w:r>
    </w:p>
    <w:p w14:paraId="3A3FBE8E" w14:textId="77777777" w:rsidR="00E57A24" w:rsidRPr="004E08A3" w:rsidRDefault="00E57A24" w:rsidP="003C3DDE">
      <w:pPr>
        <w:spacing w:line="480" w:lineRule="auto"/>
        <w:jc w:val="both"/>
        <w:rPr>
          <w:rFonts w:ascii="Arial" w:hAnsi="Arial" w:cs="Arial"/>
          <w:color w:val="000000" w:themeColor="text1"/>
        </w:rPr>
      </w:pPr>
    </w:p>
    <w:p w14:paraId="1106BCF3" w14:textId="77777777" w:rsidR="00E57A24" w:rsidRPr="004E08A3" w:rsidRDefault="00E57A24" w:rsidP="003C3DDE">
      <w:pPr>
        <w:spacing w:line="480" w:lineRule="auto"/>
        <w:jc w:val="both"/>
        <w:rPr>
          <w:rFonts w:ascii="Arial" w:hAnsi="Arial" w:cs="Arial"/>
          <w:color w:val="000000" w:themeColor="text1"/>
        </w:rPr>
      </w:pPr>
    </w:p>
    <w:p w14:paraId="7439B816" w14:textId="77777777" w:rsidR="00E57A24" w:rsidRPr="004E08A3" w:rsidRDefault="00E57A24" w:rsidP="003C3DDE">
      <w:pPr>
        <w:spacing w:line="480" w:lineRule="auto"/>
        <w:jc w:val="both"/>
        <w:rPr>
          <w:rFonts w:ascii="Arial" w:hAnsi="Arial" w:cs="Arial"/>
          <w:color w:val="000000" w:themeColor="text1"/>
        </w:rPr>
      </w:pPr>
    </w:p>
    <w:p w14:paraId="68989C79" w14:textId="6ADF8729" w:rsidR="009A180A" w:rsidRPr="004E08A3" w:rsidRDefault="009A180A" w:rsidP="00EB2C43">
      <w:pPr>
        <w:spacing w:line="480" w:lineRule="auto"/>
        <w:outlineLvl w:val="0"/>
        <w:rPr>
          <w:rFonts w:ascii="Arial" w:hAnsi="Arial" w:cs="Arial"/>
          <w:b/>
          <w:color w:val="000000" w:themeColor="text1"/>
          <w:sz w:val="28"/>
          <w:szCs w:val="28"/>
        </w:rPr>
      </w:pPr>
      <w:bookmarkStart w:id="63" w:name="_Toc205639754"/>
      <w:r w:rsidRPr="004E08A3">
        <w:rPr>
          <w:rFonts w:ascii="Arial" w:hAnsi="Arial" w:cs="Arial"/>
          <w:b/>
          <w:bCs/>
          <w:color w:val="000000" w:themeColor="text1"/>
          <w:sz w:val="28"/>
          <w:szCs w:val="28"/>
        </w:rPr>
        <w:t>5.</w:t>
      </w:r>
      <w:r w:rsidR="00C47E2A" w:rsidRPr="004E08A3">
        <w:rPr>
          <w:rFonts w:ascii="Arial" w:hAnsi="Arial" w:cs="Arial"/>
          <w:b/>
          <w:bCs/>
          <w:color w:val="000000" w:themeColor="text1"/>
          <w:sz w:val="28"/>
          <w:szCs w:val="28"/>
        </w:rPr>
        <w:t>7</w:t>
      </w:r>
      <w:r w:rsidRPr="004E08A3">
        <w:rPr>
          <w:rFonts w:ascii="Arial" w:hAnsi="Arial" w:cs="Arial"/>
          <w:b/>
          <w:bCs/>
          <w:color w:val="000000" w:themeColor="text1"/>
          <w:sz w:val="28"/>
          <w:szCs w:val="28"/>
        </w:rPr>
        <w:t xml:space="preserve"> The Welsh Language and </w:t>
      </w:r>
      <w:r w:rsidR="00715D76" w:rsidRPr="004E08A3">
        <w:rPr>
          <w:rFonts w:ascii="Arial" w:hAnsi="Arial" w:cs="Arial"/>
          <w:b/>
          <w:bCs/>
          <w:color w:val="000000" w:themeColor="text1"/>
          <w:sz w:val="28"/>
          <w:szCs w:val="28"/>
        </w:rPr>
        <w:t xml:space="preserve">a Welsh </w:t>
      </w:r>
      <w:r w:rsidRPr="004E08A3">
        <w:rPr>
          <w:rFonts w:ascii="Arial" w:hAnsi="Arial" w:cs="Arial"/>
          <w:b/>
          <w:bCs/>
          <w:color w:val="000000" w:themeColor="text1"/>
          <w:sz w:val="28"/>
          <w:szCs w:val="28"/>
        </w:rPr>
        <w:t>Community</w:t>
      </w:r>
      <w:bookmarkEnd w:id="63"/>
      <w:r w:rsidRPr="004E08A3">
        <w:rPr>
          <w:rFonts w:ascii="Arial" w:hAnsi="Arial" w:cs="Arial"/>
          <w:b/>
          <w:bCs/>
          <w:color w:val="000000" w:themeColor="text1"/>
          <w:sz w:val="28"/>
          <w:szCs w:val="28"/>
        </w:rPr>
        <w:t xml:space="preserve"> </w:t>
      </w:r>
    </w:p>
    <w:p w14:paraId="4AD2D045" w14:textId="0AB6C88C" w:rsidR="009C5F9E" w:rsidRPr="004E08A3" w:rsidRDefault="000E520F" w:rsidP="009C5F9E">
      <w:pPr>
        <w:spacing w:line="480" w:lineRule="auto"/>
        <w:jc w:val="both"/>
        <w:rPr>
          <w:rFonts w:ascii="Arial" w:hAnsi="Arial" w:cs="Arial"/>
          <w:color w:val="000000" w:themeColor="text1"/>
        </w:rPr>
      </w:pPr>
      <w:r w:rsidRPr="004E08A3">
        <w:rPr>
          <w:rFonts w:ascii="Arial" w:hAnsi="Arial" w:cs="Arial"/>
          <w:color w:val="000000" w:themeColor="text1"/>
        </w:rPr>
        <w:t xml:space="preserve">Another observation that emerged was that the participants knew one another and were part of the same Welsh-speaking local community. This familiarity among participants could also be seen in their profiles. This was not unexpected, as it was an established group; previous research has shown that such settings can provide a supportive environment that encourages discussion by skipping the introductory stage </w:t>
      </w:r>
      <w:sdt>
        <w:sdtPr>
          <w:rPr>
            <w:rFonts w:ascii="Arial" w:hAnsi="Arial" w:cs="Arial"/>
            <w:color w:val="000000" w:themeColor="text1"/>
          </w:rPr>
          <w:id w:val="681788159"/>
          <w:citation/>
        </w:sdtPr>
        <w:sdtEndPr/>
        <w:sdtContent>
          <w:r w:rsidR="00AF4A6D" w:rsidRPr="004E08A3">
            <w:rPr>
              <w:rFonts w:ascii="Arial" w:hAnsi="Arial" w:cs="Arial"/>
              <w:color w:val="000000" w:themeColor="text1"/>
            </w:rPr>
            <w:fldChar w:fldCharType="begin"/>
          </w:r>
          <w:r w:rsidR="00AF4A6D" w:rsidRPr="004E08A3">
            <w:rPr>
              <w:rFonts w:ascii="Arial" w:hAnsi="Arial" w:cs="Arial"/>
              <w:color w:val="000000" w:themeColor="text1"/>
            </w:rPr>
            <w:instrText xml:space="preserve"> CITATION Jon18 \l 1106 </w:instrText>
          </w:r>
          <w:r w:rsidR="00AF4A6D"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(Jones,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2018)</w:t>
          </w:r>
          <w:r w:rsidR="00AF4A6D" w:rsidRPr="004E08A3">
            <w:rPr>
              <w:rFonts w:ascii="Arial" w:hAnsi="Arial" w:cs="Arial"/>
              <w:color w:val="000000" w:themeColor="text1"/>
            </w:rPr>
            <w:fldChar w:fldCharType="end"/>
          </w:r>
        </w:sdtContent>
      </w:sdt>
      <w:r w:rsidR="00AF4A6D" w:rsidRPr="004E08A3">
        <w:rPr>
          <w:rFonts w:ascii="Arial" w:hAnsi="Arial" w:cs="Arial"/>
          <w:color w:val="000000" w:themeColor="text1"/>
        </w:rPr>
        <w:t xml:space="preserve">. </w:t>
      </w:r>
      <w:r w:rsidR="00CD53CD" w:rsidRPr="004E08A3">
        <w:rPr>
          <w:rFonts w:ascii="Arial" w:hAnsi="Arial" w:cs="Arial"/>
          <w:color w:val="000000" w:themeColor="text1"/>
        </w:rPr>
        <w:t>E</w:t>
      </w:r>
      <w:r w:rsidR="002D1E14" w:rsidRPr="004E08A3">
        <w:rPr>
          <w:rFonts w:ascii="Arial" w:hAnsi="Arial" w:cs="Arial"/>
          <w:color w:val="000000" w:themeColor="text1"/>
        </w:rPr>
        <w:t xml:space="preserve">specially as all spoke the same minority language. However, there is a risk of misinformation being introduced in groups where participants already know each other, as they are more likely to accept information without question </w:t>
      </w:r>
      <w:sdt>
        <w:sdtPr>
          <w:rPr>
            <w:rFonts w:ascii="Arial" w:hAnsi="Arial" w:cs="Arial"/>
            <w:color w:val="000000" w:themeColor="text1"/>
          </w:rPr>
          <w:id w:val="1830867145"/>
          <w:citation/>
        </w:sdtPr>
        <w:sdtEndPr/>
        <w:sdtContent>
          <w:r w:rsidR="00AF4A6D" w:rsidRPr="004E08A3">
            <w:rPr>
              <w:rFonts w:ascii="Arial" w:hAnsi="Arial" w:cs="Arial"/>
              <w:color w:val="000000" w:themeColor="text1"/>
            </w:rPr>
            <w:fldChar w:fldCharType="begin"/>
          </w:r>
          <w:r w:rsidR="00AF4A6D" w:rsidRPr="004E08A3">
            <w:rPr>
              <w:rFonts w:ascii="Arial" w:hAnsi="Arial" w:cs="Arial"/>
              <w:color w:val="000000" w:themeColor="text1"/>
            </w:rPr>
            <w:instrText xml:space="preserve"> CITATION Sim19 \l 1106 </w:instrText>
          </w:r>
          <w:r w:rsidR="00AF4A6D" w:rsidRPr="004E08A3">
            <w:rPr>
              <w:rFonts w:ascii="Arial" w:hAnsi="Arial" w:cs="Arial"/>
              <w:color w:val="000000" w:themeColor="text1"/>
            </w:rPr>
            <w:fldChar w:fldCharType="separate"/>
          </w:r>
          <w:r w:rsidR="004D4E56" w:rsidRPr="004E08A3">
            <w:rPr>
              <w:rFonts w:ascii="Arial" w:hAnsi="Arial" w:cs="Arial"/>
              <w:noProof/>
              <w:color w:val="000000" w:themeColor="text1"/>
            </w:rPr>
            <w:t>(Sim &amp; Waterfield, 2019)</w:t>
          </w:r>
          <w:r w:rsidR="00AF4A6D" w:rsidRPr="004E08A3">
            <w:rPr>
              <w:rFonts w:ascii="Arial" w:hAnsi="Arial" w:cs="Arial"/>
              <w:color w:val="000000" w:themeColor="text1"/>
            </w:rPr>
            <w:fldChar w:fldCharType="end"/>
          </w:r>
        </w:sdtContent>
      </w:sdt>
      <w:r w:rsidR="00AF4A6D" w:rsidRPr="004E08A3">
        <w:rPr>
          <w:rFonts w:ascii="Arial" w:hAnsi="Arial" w:cs="Arial"/>
          <w:color w:val="000000" w:themeColor="text1"/>
        </w:rPr>
        <w:t xml:space="preserve">. </w:t>
      </w:r>
      <w:r w:rsidR="009C5F9E" w:rsidRPr="004E08A3">
        <w:rPr>
          <w:rFonts w:ascii="Arial" w:hAnsi="Arial" w:cs="Arial"/>
          <w:color w:val="000000" w:themeColor="text1"/>
        </w:rPr>
        <w:t>In future research, mixing and matching groups could be valuable for seeing if new ideas on digital exclusion emerge, using this approach as part of the study design.</w:t>
      </w:r>
      <w:r w:rsidR="008B7249" w:rsidRPr="004E08A3">
        <w:rPr>
          <w:rFonts w:ascii="Arial" w:hAnsi="Arial" w:cs="Arial"/>
          <w:color w:val="000000" w:themeColor="text1"/>
        </w:rPr>
        <w:t xml:space="preserve"> The recommendations will be influenced by this, as future engagement could use this familiarity amongst participants as a matter of its design rather than a concern of potential bias. This helps reinforce the idea that a local context can provide a unique chance to explore DE and that it can shape the outcome of research.</w:t>
      </w:r>
    </w:p>
    <w:p w14:paraId="41B7AB2B" w14:textId="148CBD3D" w:rsidR="009A180A" w:rsidRPr="004E08A3" w:rsidRDefault="009A180A" w:rsidP="009A180A">
      <w:pPr>
        <w:spacing w:line="480" w:lineRule="auto"/>
        <w:jc w:val="both"/>
        <w:rPr>
          <w:rFonts w:ascii="Arial" w:hAnsi="Arial" w:cs="Arial"/>
          <w:bCs/>
          <w:color w:val="000000" w:themeColor="text1"/>
        </w:rPr>
      </w:pPr>
    </w:p>
    <w:p w14:paraId="3E2E68F6" w14:textId="69D2DA27" w:rsidR="009A180A" w:rsidRPr="004E08A3" w:rsidRDefault="009A180A" w:rsidP="00EB2C43">
      <w:pPr>
        <w:spacing w:line="480" w:lineRule="auto"/>
        <w:outlineLvl w:val="0"/>
        <w:rPr>
          <w:rFonts w:ascii="Arial" w:hAnsi="Arial" w:cs="Arial"/>
          <w:b/>
          <w:color w:val="000000" w:themeColor="text1"/>
          <w:sz w:val="28"/>
          <w:szCs w:val="28"/>
        </w:rPr>
      </w:pPr>
      <w:bookmarkStart w:id="64" w:name="_Toc205639755"/>
      <w:r w:rsidRPr="004E08A3">
        <w:rPr>
          <w:rFonts w:ascii="Arial" w:hAnsi="Arial" w:cs="Arial"/>
          <w:b/>
          <w:color w:val="000000" w:themeColor="text1"/>
          <w:sz w:val="28"/>
          <w:szCs w:val="28"/>
        </w:rPr>
        <w:t>5.</w:t>
      </w:r>
      <w:r w:rsidR="00C47E2A" w:rsidRPr="004E08A3">
        <w:rPr>
          <w:rFonts w:ascii="Arial" w:hAnsi="Arial" w:cs="Arial"/>
          <w:b/>
          <w:color w:val="000000" w:themeColor="text1"/>
          <w:sz w:val="28"/>
          <w:szCs w:val="28"/>
        </w:rPr>
        <w:t>8</w:t>
      </w:r>
      <w:r w:rsidRPr="004E08A3">
        <w:rPr>
          <w:rFonts w:ascii="Arial" w:hAnsi="Arial" w:cs="Arial"/>
          <w:b/>
          <w:color w:val="000000" w:themeColor="text1"/>
          <w:sz w:val="28"/>
          <w:szCs w:val="28"/>
        </w:rPr>
        <w:t xml:space="preserve"> Participant Profile</w:t>
      </w:r>
      <w:r w:rsidR="00593982" w:rsidRPr="004E08A3">
        <w:rPr>
          <w:rFonts w:ascii="Arial" w:hAnsi="Arial" w:cs="Arial"/>
          <w:b/>
          <w:color w:val="000000" w:themeColor="text1"/>
          <w:sz w:val="28"/>
          <w:szCs w:val="28"/>
        </w:rPr>
        <w:t xml:space="preserve">, </w:t>
      </w:r>
      <w:r w:rsidR="00662BB5" w:rsidRPr="004E08A3">
        <w:rPr>
          <w:rFonts w:ascii="Arial" w:hAnsi="Arial" w:cs="Arial"/>
          <w:b/>
          <w:color w:val="000000" w:themeColor="text1"/>
          <w:sz w:val="28"/>
          <w:szCs w:val="28"/>
        </w:rPr>
        <w:t>shak</w:t>
      </w:r>
      <w:r w:rsidR="007211AB" w:rsidRPr="004E08A3">
        <w:rPr>
          <w:rFonts w:ascii="Arial" w:hAnsi="Arial" w:cs="Arial"/>
          <w:b/>
          <w:color w:val="000000" w:themeColor="text1"/>
          <w:sz w:val="28"/>
          <w:szCs w:val="28"/>
        </w:rPr>
        <w:t>y hands</w:t>
      </w:r>
      <w:r w:rsidR="00593982" w:rsidRPr="004E08A3">
        <w:rPr>
          <w:rFonts w:ascii="Arial" w:hAnsi="Arial" w:cs="Arial"/>
          <w:b/>
          <w:color w:val="000000" w:themeColor="text1"/>
          <w:sz w:val="28"/>
          <w:szCs w:val="28"/>
        </w:rPr>
        <w:t xml:space="preserve"> and age.</w:t>
      </w:r>
      <w:bookmarkEnd w:id="64"/>
      <w:r w:rsidR="00593982" w:rsidRPr="004E08A3">
        <w:rPr>
          <w:rFonts w:ascii="Arial" w:hAnsi="Arial" w:cs="Arial"/>
          <w:b/>
          <w:color w:val="000000" w:themeColor="text1"/>
          <w:sz w:val="28"/>
          <w:szCs w:val="28"/>
        </w:rPr>
        <w:t xml:space="preserve"> </w:t>
      </w:r>
    </w:p>
    <w:p w14:paraId="54202886" w14:textId="450D102B" w:rsidR="009C617B" w:rsidRPr="004E08A3" w:rsidRDefault="00D23C1B" w:rsidP="009C617B">
      <w:pPr>
        <w:spacing w:line="480" w:lineRule="auto"/>
        <w:jc w:val="both"/>
        <w:rPr>
          <w:rFonts w:ascii="Arial" w:hAnsi="Arial" w:cs="Arial"/>
          <w:bCs/>
          <w:color w:val="000000" w:themeColor="text1"/>
        </w:rPr>
      </w:pPr>
      <w:bookmarkStart w:id="65" w:name="_Hlk205722125"/>
      <w:r w:rsidRPr="004E08A3">
        <w:rPr>
          <w:rFonts w:ascii="Arial" w:hAnsi="Arial" w:cs="Arial"/>
          <w:color w:val="000000" w:themeColor="text1"/>
        </w:rPr>
        <w:t xml:space="preserve">Every member of the focus group was a woman, and most respondents to the questionnaire were also women. More of them were retired, and almost all earned £10K–20K; a wider spread was expected. This narrow spread could be caused by the higher response rate from women, with women having smaller pensions due to lower average earnings, part-time work, and caregiving. This may influence results with cost as a barrier </w:t>
      </w:r>
      <w:sdt>
        <w:sdtPr>
          <w:rPr>
            <w:rFonts w:ascii="Arial" w:hAnsi="Arial" w:cs="Arial"/>
            <w:bCs/>
            <w:color w:val="000000" w:themeColor="text1"/>
          </w:rPr>
          <w:id w:val="492995234"/>
          <w:citation/>
        </w:sdtPr>
        <w:sdtEndPr/>
        <w:sdtContent>
          <w:r w:rsidR="009C617B" w:rsidRPr="004E08A3">
            <w:rPr>
              <w:rFonts w:ascii="Arial" w:hAnsi="Arial" w:cs="Arial"/>
              <w:bCs/>
              <w:color w:val="000000" w:themeColor="text1"/>
            </w:rPr>
            <w:fldChar w:fldCharType="begin"/>
          </w:r>
          <w:r w:rsidR="009C617B" w:rsidRPr="004E08A3">
            <w:rPr>
              <w:rFonts w:ascii="Arial" w:hAnsi="Arial" w:cs="Arial"/>
              <w:bCs/>
              <w:color w:val="000000" w:themeColor="text1"/>
            </w:rPr>
            <w:instrText xml:space="preserve"> CITATION Dep25 \l 1106 </w:instrText>
          </w:r>
          <w:r w:rsidR="009C617B" w:rsidRPr="004E08A3">
            <w:rPr>
              <w:rFonts w:ascii="Arial" w:hAnsi="Arial" w:cs="Arial"/>
              <w:bCs/>
              <w:color w:val="000000" w:themeColor="text1"/>
            </w:rPr>
            <w:fldChar w:fldCharType="separate"/>
          </w:r>
          <w:r w:rsidR="004D4E56" w:rsidRPr="004E08A3">
            <w:rPr>
              <w:rFonts w:ascii="Arial" w:hAnsi="Arial" w:cs="Arial"/>
              <w:noProof/>
              <w:color w:val="000000" w:themeColor="text1"/>
            </w:rPr>
            <w:t>(Department for Work &amp; Pensions, 2025)</w:t>
          </w:r>
          <w:r w:rsidR="009C617B" w:rsidRPr="004E08A3">
            <w:rPr>
              <w:rFonts w:ascii="Arial" w:hAnsi="Arial" w:cs="Arial"/>
              <w:bCs/>
              <w:color w:val="000000" w:themeColor="text1"/>
            </w:rPr>
            <w:fldChar w:fldCharType="end"/>
          </w:r>
        </w:sdtContent>
      </w:sdt>
      <w:r w:rsidR="009C617B" w:rsidRPr="004E08A3">
        <w:rPr>
          <w:rFonts w:ascii="Arial" w:hAnsi="Arial" w:cs="Arial"/>
          <w:bCs/>
          <w:color w:val="000000" w:themeColor="text1"/>
        </w:rPr>
        <w:t>.</w:t>
      </w:r>
      <w:r w:rsidR="00AF5AF4" w:rsidRPr="004E08A3">
        <w:rPr>
          <w:rFonts w:ascii="Arial" w:hAnsi="Arial" w:cs="Arial"/>
          <w:bCs/>
          <w:color w:val="000000" w:themeColor="text1"/>
        </w:rPr>
        <w:t xml:space="preserve"> </w:t>
      </w:r>
      <w:r w:rsidR="004228DB" w:rsidRPr="004E08A3">
        <w:rPr>
          <w:rFonts w:ascii="Arial" w:hAnsi="Arial" w:cs="Arial"/>
          <w:color w:val="000000" w:themeColor="text1"/>
        </w:rPr>
        <w:t xml:space="preserve"> The focus group being all women was unexpected, but previous research has suggested that women are easier to reach by phone or post, while men are more likely to engage face-to-face</w:t>
      </w:r>
      <w:r w:rsidR="004228DB" w:rsidRPr="004E08A3">
        <w:rPr>
          <w:rFonts w:ascii="Arial" w:hAnsi="Arial" w:cs="Arial"/>
          <w:bCs/>
          <w:color w:val="000000" w:themeColor="text1"/>
        </w:rPr>
        <w:t xml:space="preserve"> </w:t>
      </w:r>
      <w:sdt>
        <w:sdtPr>
          <w:rPr>
            <w:rFonts w:ascii="Arial" w:hAnsi="Arial" w:cs="Arial"/>
            <w:bCs/>
            <w:color w:val="000000" w:themeColor="text1"/>
          </w:rPr>
          <w:id w:val="1691643629"/>
          <w:citation/>
        </w:sdtPr>
        <w:sdtEndPr/>
        <w:sdtContent>
          <w:r w:rsidR="009C617B" w:rsidRPr="004E08A3">
            <w:rPr>
              <w:rFonts w:ascii="Arial" w:hAnsi="Arial" w:cs="Arial"/>
              <w:bCs/>
              <w:color w:val="000000" w:themeColor="text1"/>
            </w:rPr>
            <w:fldChar w:fldCharType="begin"/>
          </w:r>
          <w:r w:rsidR="009C617B" w:rsidRPr="004E08A3">
            <w:rPr>
              <w:rFonts w:ascii="Arial" w:hAnsi="Arial" w:cs="Arial"/>
              <w:bCs/>
              <w:color w:val="000000" w:themeColor="text1"/>
            </w:rPr>
            <w:instrText xml:space="preserve"> CITATION Mul19 \l 1106 </w:instrText>
          </w:r>
          <w:r w:rsidR="009C617B" w:rsidRPr="004E08A3">
            <w:rPr>
              <w:rFonts w:ascii="Arial" w:hAnsi="Arial" w:cs="Arial"/>
              <w:bCs/>
              <w:color w:val="000000" w:themeColor="text1"/>
            </w:rPr>
            <w:fldChar w:fldCharType="separate"/>
          </w:r>
          <w:r w:rsidR="004D4E56" w:rsidRPr="004E08A3">
            <w:rPr>
              <w:rFonts w:ascii="Arial" w:hAnsi="Arial" w:cs="Arial"/>
              <w:noProof/>
              <w:color w:val="000000" w:themeColor="text1"/>
            </w:rPr>
            <w:t>(Mulder &amp; Bruijne, 2019)</w:t>
          </w:r>
          <w:r w:rsidR="009C617B" w:rsidRPr="004E08A3">
            <w:rPr>
              <w:rFonts w:ascii="Arial" w:hAnsi="Arial" w:cs="Arial"/>
              <w:bCs/>
              <w:color w:val="000000" w:themeColor="text1"/>
            </w:rPr>
            <w:fldChar w:fldCharType="end"/>
          </w:r>
        </w:sdtContent>
      </w:sdt>
      <w:r w:rsidR="009C617B" w:rsidRPr="004E08A3">
        <w:rPr>
          <w:rFonts w:ascii="Arial" w:hAnsi="Arial" w:cs="Arial"/>
          <w:bCs/>
          <w:color w:val="000000" w:themeColor="text1"/>
        </w:rPr>
        <w:t xml:space="preserve">. </w:t>
      </w:r>
      <w:r w:rsidR="00BD27D8" w:rsidRPr="004E08A3">
        <w:rPr>
          <w:rFonts w:ascii="Arial" w:hAnsi="Arial" w:cs="Arial"/>
          <w:color w:val="000000" w:themeColor="text1"/>
        </w:rPr>
        <w:t>Seven of twelve respondents to the questionnaire considered themselves disabled or impaired. It was observed that these could be barriers, such as hearing impairments or motor skill challenges, like the participant who mentioned having shaky hands that made it difficult to use phones due to their lack of physical buttons. These issues become more significant as people age and will become even more relevant as the UK population grows older</w:t>
      </w:r>
      <w:sdt>
        <w:sdtPr>
          <w:rPr>
            <w:rFonts w:ascii="Arial" w:hAnsi="Arial" w:cs="Arial"/>
            <w:bCs/>
            <w:color w:val="000000" w:themeColor="text1"/>
          </w:rPr>
          <w:id w:val="344533384"/>
          <w:citation/>
        </w:sdtPr>
        <w:sdtEndPr/>
        <w:sdtContent>
          <w:r w:rsidR="009C617B" w:rsidRPr="004E08A3">
            <w:rPr>
              <w:rFonts w:ascii="Arial" w:hAnsi="Arial" w:cs="Arial"/>
              <w:bCs/>
              <w:color w:val="000000" w:themeColor="text1"/>
            </w:rPr>
            <w:fldChar w:fldCharType="begin"/>
          </w:r>
          <w:r w:rsidR="009C617B" w:rsidRPr="004E08A3">
            <w:rPr>
              <w:rFonts w:ascii="Arial" w:hAnsi="Arial" w:cs="Arial"/>
              <w:bCs/>
              <w:color w:val="000000" w:themeColor="text1"/>
            </w:rPr>
            <w:instrText xml:space="preserve"> CITATION Pet12 \l 1106  \m Ber09</w:instrText>
          </w:r>
          <w:r w:rsidR="009C617B" w:rsidRPr="004E08A3">
            <w:rPr>
              <w:rFonts w:ascii="Arial" w:hAnsi="Arial" w:cs="Arial"/>
              <w:bCs/>
              <w:color w:val="000000" w:themeColor="text1"/>
            </w:rPr>
            <w:fldChar w:fldCharType="separate"/>
          </w:r>
          <w:r w:rsidR="004D4E56" w:rsidRPr="004E08A3">
            <w:rPr>
              <w:rFonts w:ascii="Arial" w:hAnsi="Arial" w:cs="Arial"/>
              <w:bCs/>
              <w:noProof/>
              <w:color w:val="000000" w:themeColor="text1"/>
            </w:rPr>
            <w:t xml:space="preserve"> </w:t>
          </w:r>
          <w:r w:rsidR="004D4E56" w:rsidRPr="004E08A3">
            <w:rPr>
              <w:rFonts w:ascii="Arial" w:hAnsi="Arial" w:cs="Arial"/>
              <w:noProof/>
              <w:color w:val="000000" w:themeColor="text1"/>
            </w:rPr>
            <w:t xml:space="preserve">(Čajka, 2012; Berlau,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2009)</w:t>
          </w:r>
          <w:r w:rsidR="009C617B" w:rsidRPr="004E08A3">
            <w:rPr>
              <w:rFonts w:ascii="Arial" w:hAnsi="Arial" w:cs="Arial"/>
              <w:bCs/>
              <w:color w:val="000000" w:themeColor="text1"/>
            </w:rPr>
            <w:fldChar w:fldCharType="end"/>
          </w:r>
        </w:sdtContent>
      </w:sdt>
      <w:r w:rsidR="009C617B" w:rsidRPr="004E08A3">
        <w:rPr>
          <w:rFonts w:ascii="Arial" w:hAnsi="Arial" w:cs="Arial"/>
          <w:bCs/>
          <w:color w:val="000000" w:themeColor="text1"/>
        </w:rPr>
        <w:t xml:space="preserve">.  </w:t>
      </w:r>
      <w:r w:rsidR="008956F2" w:rsidRPr="004E08A3">
        <w:rPr>
          <w:rFonts w:ascii="Arial" w:hAnsi="Arial" w:cs="Arial"/>
          <w:color w:val="000000" w:themeColor="text1"/>
        </w:rPr>
        <w:t xml:space="preserve">This high rate could be due to age, or it could reflect differences in how the terms impairment and disability are understood, with disability carrying more social stigma </w:t>
      </w:r>
      <w:sdt>
        <w:sdtPr>
          <w:rPr>
            <w:rFonts w:ascii="Arial" w:hAnsi="Arial" w:cs="Arial"/>
            <w:bCs/>
            <w:color w:val="000000" w:themeColor="text1"/>
          </w:rPr>
          <w:id w:val="-423028903"/>
          <w:citation/>
        </w:sdtPr>
        <w:sdtEndPr/>
        <w:sdtContent>
          <w:r w:rsidR="009C617B" w:rsidRPr="004E08A3">
            <w:rPr>
              <w:rFonts w:ascii="Arial" w:hAnsi="Arial" w:cs="Arial"/>
              <w:bCs/>
              <w:color w:val="000000" w:themeColor="text1"/>
            </w:rPr>
            <w:fldChar w:fldCharType="begin"/>
          </w:r>
          <w:r w:rsidR="009C617B" w:rsidRPr="004E08A3">
            <w:rPr>
              <w:rFonts w:ascii="Arial" w:hAnsi="Arial" w:cs="Arial"/>
              <w:bCs/>
              <w:color w:val="000000" w:themeColor="text1"/>
            </w:rPr>
            <w:instrText xml:space="preserve"> CITATION Sal23 \l 1106 </w:instrText>
          </w:r>
          <w:r w:rsidR="009C617B" w:rsidRPr="004E08A3">
            <w:rPr>
              <w:rFonts w:ascii="Arial" w:hAnsi="Arial" w:cs="Arial"/>
              <w:bCs/>
              <w:color w:val="000000" w:themeColor="text1"/>
            </w:rPr>
            <w:fldChar w:fldCharType="separate"/>
          </w:r>
          <w:r w:rsidR="004D4E56" w:rsidRPr="004E08A3">
            <w:rPr>
              <w:rFonts w:ascii="Arial" w:hAnsi="Arial" w:cs="Arial"/>
              <w:noProof/>
              <w:color w:val="000000" w:themeColor="text1"/>
            </w:rPr>
            <w:t xml:space="preserve">(Salinger,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2023)</w:t>
          </w:r>
          <w:r w:rsidR="009C617B" w:rsidRPr="004E08A3">
            <w:rPr>
              <w:rFonts w:ascii="Arial" w:hAnsi="Arial" w:cs="Arial"/>
              <w:bCs/>
              <w:color w:val="000000" w:themeColor="text1"/>
            </w:rPr>
            <w:fldChar w:fldCharType="end"/>
          </w:r>
        </w:sdtContent>
      </w:sdt>
      <w:r w:rsidR="009C617B" w:rsidRPr="004E08A3">
        <w:rPr>
          <w:rFonts w:ascii="Arial" w:hAnsi="Arial" w:cs="Arial"/>
          <w:bCs/>
          <w:color w:val="000000" w:themeColor="text1"/>
        </w:rPr>
        <w:t xml:space="preserve">. </w:t>
      </w:r>
      <w:r w:rsidR="00D3504D" w:rsidRPr="004E08A3">
        <w:rPr>
          <w:rFonts w:ascii="Arial" w:hAnsi="Arial" w:cs="Arial"/>
          <w:color w:val="000000" w:themeColor="text1"/>
        </w:rPr>
        <w:t>This is an important consideration for future research, acknowledging how language impacts data and should be considered, especially as the population ages and these terms become more relevant to more people</w:t>
      </w:r>
    </w:p>
    <w:p w14:paraId="4953FD14" w14:textId="5C14B4FC" w:rsidR="009C617B" w:rsidRPr="004E08A3" w:rsidRDefault="009C617B" w:rsidP="009A180A">
      <w:pPr>
        <w:spacing w:line="480" w:lineRule="auto"/>
        <w:jc w:val="both"/>
        <w:rPr>
          <w:rFonts w:ascii="Arial" w:hAnsi="Arial" w:cs="Arial"/>
          <w:bCs/>
          <w:color w:val="000000" w:themeColor="text1"/>
        </w:rPr>
      </w:pPr>
    </w:p>
    <w:p w14:paraId="2E8A4AAE" w14:textId="01116092" w:rsidR="009A180A" w:rsidRPr="004E08A3" w:rsidRDefault="00EB2C43" w:rsidP="00EB2C43">
      <w:pPr>
        <w:spacing w:line="480" w:lineRule="auto"/>
        <w:outlineLvl w:val="0"/>
        <w:rPr>
          <w:rFonts w:ascii="Arial" w:hAnsi="Arial" w:cs="Arial"/>
          <w:b/>
          <w:bCs/>
          <w:color w:val="000000" w:themeColor="text1"/>
          <w:sz w:val="28"/>
          <w:szCs w:val="28"/>
        </w:rPr>
      </w:pPr>
      <w:bookmarkStart w:id="66" w:name="_Toc205639756"/>
      <w:bookmarkEnd w:id="65"/>
      <w:r w:rsidRPr="004E08A3">
        <w:rPr>
          <w:rFonts w:ascii="Arial" w:hAnsi="Arial" w:cs="Arial"/>
          <w:b/>
          <w:color w:val="000000" w:themeColor="text1"/>
          <w:sz w:val="28"/>
          <w:szCs w:val="28"/>
        </w:rPr>
        <w:t>5.</w:t>
      </w:r>
      <w:r w:rsidR="00C47E2A" w:rsidRPr="004E08A3">
        <w:rPr>
          <w:rFonts w:ascii="Arial" w:hAnsi="Arial" w:cs="Arial"/>
          <w:b/>
          <w:color w:val="000000" w:themeColor="text1"/>
          <w:sz w:val="28"/>
          <w:szCs w:val="28"/>
        </w:rPr>
        <w:t>9</w:t>
      </w:r>
      <w:r w:rsidRPr="004E08A3">
        <w:rPr>
          <w:rFonts w:ascii="Arial" w:hAnsi="Arial" w:cs="Arial"/>
          <w:b/>
          <w:bCs/>
          <w:color w:val="000000" w:themeColor="text1"/>
          <w:sz w:val="28"/>
          <w:szCs w:val="28"/>
        </w:rPr>
        <w:t xml:space="preserve"> </w:t>
      </w:r>
      <w:r w:rsidR="009A180A" w:rsidRPr="004E08A3">
        <w:rPr>
          <w:rFonts w:ascii="Arial" w:hAnsi="Arial" w:cs="Arial"/>
          <w:b/>
          <w:bCs/>
          <w:color w:val="000000" w:themeColor="text1"/>
          <w:sz w:val="28"/>
          <w:szCs w:val="28"/>
        </w:rPr>
        <w:t>Limitations</w:t>
      </w:r>
      <w:bookmarkEnd w:id="66"/>
    </w:p>
    <w:p w14:paraId="0A5FD0A1" w14:textId="4A415025" w:rsidR="009A180A" w:rsidRPr="004E08A3" w:rsidRDefault="009A180A" w:rsidP="00EB2C43">
      <w:pPr>
        <w:spacing w:line="480" w:lineRule="auto"/>
        <w:outlineLvl w:val="0"/>
        <w:rPr>
          <w:rFonts w:ascii="Arial" w:hAnsi="Arial" w:cs="Arial"/>
          <w:b/>
          <w:color w:val="000000" w:themeColor="text1"/>
        </w:rPr>
      </w:pPr>
      <w:bookmarkStart w:id="67" w:name="_Toc205639757"/>
      <w:r w:rsidRPr="004E08A3">
        <w:rPr>
          <w:rFonts w:ascii="Arial" w:hAnsi="Arial" w:cs="Arial"/>
          <w:b/>
          <w:bCs/>
          <w:color w:val="000000" w:themeColor="text1"/>
        </w:rPr>
        <w:t>5.</w:t>
      </w:r>
      <w:r w:rsidR="00C47E2A" w:rsidRPr="004E08A3">
        <w:rPr>
          <w:rFonts w:ascii="Arial" w:hAnsi="Arial" w:cs="Arial"/>
          <w:b/>
          <w:bCs/>
          <w:color w:val="000000" w:themeColor="text1"/>
        </w:rPr>
        <w:t>9</w:t>
      </w:r>
      <w:r w:rsidRPr="004E08A3">
        <w:rPr>
          <w:rFonts w:ascii="Arial" w:hAnsi="Arial" w:cs="Arial"/>
          <w:b/>
          <w:bCs/>
          <w:color w:val="000000" w:themeColor="text1"/>
        </w:rPr>
        <w:t>.1 Sample Size</w:t>
      </w:r>
      <w:bookmarkEnd w:id="67"/>
    </w:p>
    <w:p w14:paraId="76945220" w14:textId="2BBCD278" w:rsidR="00A83DC2" w:rsidRPr="004E08A3" w:rsidRDefault="00624CA0" w:rsidP="00B10B33">
      <w:pPr>
        <w:spacing w:line="480" w:lineRule="auto"/>
        <w:jc w:val="both"/>
        <w:rPr>
          <w:rFonts w:ascii="Arial" w:hAnsi="Arial" w:cs="Arial"/>
          <w:color w:val="000000" w:themeColor="text1"/>
        </w:rPr>
      </w:pPr>
      <w:r w:rsidRPr="004E08A3">
        <w:rPr>
          <w:rFonts w:ascii="Arial" w:hAnsi="Arial" w:cs="Arial"/>
          <w:color w:val="000000" w:themeColor="text1"/>
        </w:rPr>
        <w:t xml:space="preserve">The sample size acted as a limitation in this study, with only one focus group and twelve questionnaires completed. There could have been many more respondents who could have offered their insights on the topic. This was expected for a few reasons: one was the timescale and resources, and another was that the demographic </w:t>
      </w:r>
      <w:r w:rsidR="00CC6372" w:rsidRPr="004E08A3">
        <w:rPr>
          <w:rFonts w:ascii="Arial" w:hAnsi="Arial" w:cs="Arial"/>
          <w:color w:val="000000" w:themeColor="text1"/>
        </w:rPr>
        <w:t>is seldom heard from</w:t>
      </w:r>
      <w:r w:rsidRPr="004E08A3">
        <w:rPr>
          <w:rFonts w:ascii="Arial" w:hAnsi="Arial" w:cs="Arial"/>
          <w:color w:val="000000" w:themeColor="text1"/>
        </w:rPr>
        <w:t xml:space="preserve">. This acts as a limitation as it provides fewer opportunities to hear about different experiences. It also does not allow for robust statistical data; as noted in the literature review, disabled people have lower incomes than those without a disability, yet no difference was observed </w:t>
      </w:r>
      <w:sdt>
        <w:sdtPr>
          <w:rPr>
            <w:rFonts w:ascii="Arial" w:hAnsi="Arial" w:cs="Arial"/>
            <w:color w:val="000000" w:themeColor="text1"/>
          </w:rPr>
          <w:id w:val="-458485604"/>
          <w:citation/>
        </w:sdtPr>
        <w:sdtEndPr/>
        <w:sdtContent>
          <w:r w:rsidR="00A73D2E" w:rsidRPr="004E08A3">
            <w:rPr>
              <w:rFonts w:ascii="Arial" w:hAnsi="Arial" w:cs="Arial"/>
              <w:color w:val="000000" w:themeColor="text1"/>
            </w:rPr>
            <w:fldChar w:fldCharType="begin"/>
          </w:r>
          <w:r w:rsidR="00A73D2E" w:rsidRPr="004E08A3">
            <w:rPr>
              <w:rFonts w:ascii="Arial" w:hAnsi="Arial" w:cs="Arial"/>
              <w:color w:val="000000" w:themeColor="text1"/>
            </w:rPr>
            <w:instrText xml:space="preserve">CITATION Dalfan8 \l 1106 </w:instrText>
          </w:r>
          <w:r w:rsidR="00A73D2E" w:rsidRPr="004E08A3">
            <w:rPr>
              <w:rFonts w:ascii="Arial" w:hAnsi="Arial" w:cs="Arial"/>
              <w:color w:val="000000" w:themeColor="text1"/>
            </w:rPr>
            <w:fldChar w:fldCharType="separate"/>
          </w:r>
          <w:r w:rsidR="004D4E56" w:rsidRPr="004E08A3">
            <w:rPr>
              <w:rFonts w:ascii="Arial" w:hAnsi="Arial" w:cs="Arial"/>
              <w:noProof/>
              <w:color w:val="000000" w:themeColor="text1"/>
            </w:rPr>
            <w:t>(Disability Rights UK, 2020)</w:t>
          </w:r>
          <w:r w:rsidR="00A73D2E" w:rsidRPr="004E08A3">
            <w:rPr>
              <w:rFonts w:ascii="Arial" w:hAnsi="Arial" w:cs="Arial"/>
              <w:color w:val="000000" w:themeColor="text1"/>
            </w:rPr>
            <w:fldChar w:fldCharType="end"/>
          </w:r>
        </w:sdtContent>
      </w:sdt>
      <w:r w:rsidR="00A73D2E" w:rsidRPr="004E08A3">
        <w:rPr>
          <w:rFonts w:ascii="Arial" w:hAnsi="Arial" w:cs="Arial"/>
          <w:color w:val="000000" w:themeColor="text1"/>
        </w:rPr>
        <w:t xml:space="preserve">. </w:t>
      </w:r>
      <w:r w:rsidR="00AA5D49" w:rsidRPr="004E08A3">
        <w:rPr>
          <w:rFonts w:ascii="Arial" w:hAnsi="Arial" w:cs="Arial"/>
          <w:color w:val="000000" w:themeColor="text1"/>
        </w:rPr>
        <w:t xml:space="preserve">One reason for this could be related to the fact that all respondents were older, meaning that these disabilities and impairments developed later in life and did not impact their incomes while they were working, and therefore did not impact their pensions as they might have if barriers had existed </w:t>
      </w:r>
      <w:r w:rsidR="00CF1FCC" w:rsidRPr="004E08A3">
        <w:rPr>
          <w:rFonts w:ascii="Arial" w:hAnsi="Arial" w:cs="Arial"/>
          <w:color w:val="000000" w:themeColor="text1"/>
        </w:rPr>
        <w:t>whilst they were</w:t>
      </w:r>
      <w:r w:rsidR="00AA5D49" w:rsidRPr="004E08A3">
        <w:rPr>
          <w:rFonts w:ascii="Arial" w:hAnsi="Arial" w:cs="Arial"/>
          <w:color w:val="000000" w:themeColor="text1"/>
        </w:rPr>
        <w:t xml:space="preserve"> working </w:t>
      </w:r>
      <w:sdt>
        <w:sdtPr>
          <w:rPr>
            <w:rFonts w:ascii="Arial" w:hAnsi="Arial" w:cs="Arial"/>
            <w:noProof/>
            <w:color w:val="000000" w:themeColor="text1"/>
          </w:rPr>
          <w:id w:val="625214111"/>
          <w:citation/>
        </w:sdtPr>
        <w:sdtEndPr/>
        <w:sdtContent>
          <w:r w:rsidR="00A73D2E" w:rsidRPr="004E08A3">
            <w:rPr>
              <w:rFonts w:ascii="Arial" w:hAnsi="Arial" w:cs="Arial"/>
              <w:noProof/>
              <w:color w:val="000000" w:themeColor="text1"/>
            </w:rPr>
            <w:fldChar w:fldCharType="begin"/>
          </w:r>
          <w:r w:rsidR="00A73D2E" w:rsidRPr="004E08A3">
            <w:rPr>
              <w:rFonts w:ascii="Arial" w:hAnsi="Arial" w:cs="Arial"/>
              <w:noProof/>
              <w:color w:val="000000" w:themeColor="text1"/>
            </w:rPr>
            <w:instrText xml:space="preserve">CITATION Wel25 \l 1106 </w:instrText>
          </w:r>
          <w:r w:rsidR="00A73D2E" w:rsidRPr="004E08A3">
            <w:rPr>
              <w:rFonts w:ascii="Arial" w:hAnsi="Arial" w:cs="Arial"/>
              <w:noProof/>
              <w:color w:val="000000" w:themeColor="text1"/>
            </w:rPr>
            <w:fldChar w:fldCharType="separate"/>
          </w:r>
          <w:r w:rsidR="004D4E56" w:rsidRPr="004E08A3">
            <w:rPr>
              <w:rFonts w:ascii="Arial" w:hAnsi="Arial" w:cs="Arial"/>
              <w:noProof/>
              <w:color w:val="000000" w:themeColor="text1"/>
            </w:rPr>
            <w:t>(Welsh Parliament, 2025)</w:t>
          </w:r>
          <w:r w:rsidR="00A73D2E" w:rsidRPr="004E08A3">
            <w:rPr>
              <w:rFonts w:ascii="Arial" w:hAnsi="Arial" w:cs="Arial"/>
              <w:noProof/>
              <w:color w:val="000000" w:themeColor="text1"/>
            </w:rPr>
            <w:fldChar w:fldCharType="end"/>
          </w:r>
        </w:sdtContent>
      </w:sdt>
      <w:r w:rsidR="00A73D2E" w:rsidRPr="004E08A3">
        <w:rPr>
          <w:rFonts w:ascii="Arial" w:hAnsi="Arial" w:cs="Arial"/>
          <w:noProof/>
          <w:color w:val="000000" w:themeColor="text1"/>
        </w:rPr>
        <w:t xml:space="preserve">. </w:t>
      </w:r>
      <w:r w:rsidR="00F10DA8" w:rsidRPr="004E08A3">
        <w:rPr>
          <w:rFonts w:ascii="Arial" w:hAnsi="Arial" w:cs="Arial"/>
          <w:color w:val="000000" w:themeColor="text1"/>
        </w:rPr>
        <w:t>Sample size can affect how accurately and representatively the experiences of the group are reflected, and consequently, how useful the findings are</w:t>
      </w:r>
      <w:r w:rsidR="00F10DA8" w:rsidRPr="004E08A3">
        <w:rPr>
          <w:rFonts w:ascii="Arial" w:hAnsi="Arial" w:cs="Arial"/>
          <w:noProof/>
          <w:color w:val="000000" w:themeColor="text1"/>
        </w:rPr>
        <w:t xml:space="preserve"> </w:t>
      </w:r>
      <w:sdt>
        <w:sdtPr>
          <w:rPr>
            <w:rFonts w:ascii="Arial" w:hAnsi="Arial" w:cs="Arial"/>
            <w:noProof/>
            <w:color w:val="000000" w:themeColor="text1"/>
          </w:rPr>
          <w:id w:val="737131773"/>
          <w:citation/>
        </w:sdtPr>
        <w:sdtEndPr/>
        <w:sdtContent>
          <w:r w:rsidR="00A73D2E" w:rsidRPr="004E08A3">
            <w:rPr>
              <w:rFonts w:ascii="Arial" w:hAnsi="Arial" w:cs="Arial"/>
              <w:noProof/>
              <w:color w:val="000000" w:themeColor="text1"/>
            </w:rPr>
            <w:fldChar w:fldCharType="begin"/>
          </w:r>
          <w:r w:rsidR="00A73D2E" w:rsidRPr="004E08A3">
            <w:rPr>
              <w:rFonts w:ascii="Arial" w:hAnsi="Arial" w:cs="Arial"/>
              <w:noProof/>
              <w:color w:val="000000" w:themeColor="text1"/>
            </w:rPr>
            <w:instrText xml:space="preserve"> CITATION Lak22 \l 1106  \m Fab14 \m Tah17</w:instrText>
          </w:r>
          <w:r w:rsidR="00A73D2E" w:rsidRPr="004E08A3">
            <w:rPr>
              <w:rFonts w:ascii="Arial" w:hAnsi="Arial" w:cs="Arial"/>
              <w:noProof/>
              <w:color w:val="000000" w:themeColor="text1"/>
            </w:rPr>
            <w:fldChar w:fldCharType="separate"/>
          </w:r>
          <w:r w:rsidR="004D4E56" w:rsidRPr="004E08A3">
            <w:rPr>
              <w:rFonts w:ascii="Arial" w:hAnsi="Arial" w:cs="Arial"/>
              <w:noProof/>
              <w:color w:val="000000" w:themeColor="text1"/>
            </w:rPr>
            <w:t>(Lakens, 2022; Faber &amp; Martins Fonseca, 2014; Taherdoost, 2017)</w:t>
          </w:r>
          <w:r w:rsidR="00A73D2E" w:rsidRPr="004E08A3">
            <w:rPr>
              <w:rFonts w:ascii="Arial" w:hAnsi="Arial" w:cs="Arial"/>
              <w:noProof/>
              <w:color w:val="000000" w:themeColor="text1"/>
            </w:rPr>
            <w:fldChar w:fldCharType="end"/>
          </w:r>
        </w:sdtContent>
      </w:sdt>
      <w:r w:rsidR="00A73D2E" w:rsidRPr="004E08A3">
        <w:rPr>
          <w:rFonts w:ascii="Arial" w:hAnsi="Arial" w:cs="Arial"/>
          <w:noProof/>
          <w:color w:val="000000" w:themeColor="text1"/>
        </w:rPr>
        <w:t xml:space="preserve">. </w:t>
      </w:r>
      <w:r w:rsidR="00457208" w:rsidRPr="004E08A3">
        <w:rPr>
          <w:rFonts w:ascii="Arial" w:hAnsi="Arial" w:cs="Arial"/>
          <w:color w:val="000000" w:themeColor="text1"/>
        </w:rPr>
        <w:t xml:space="preserve">However, as a qualitative study focused on lived experience, smaller sample sizes are common </w:t>
      </w:r>
      <w:sdt>
        <w:sdtPr>
          <w:rPr>
            <w:rFonts w:ascii="Arial" w:hAnsi="Arial" w:cs="Arial"/>
            <w:noProof/>
            <w:color w:val="000000" w:themeColor="text1"/>
          </w:rPr>
          <w:id w:val="563065113"/>
          <w:citation/>
        </w:sdtPr>
        <w:sdtEndPr/>
        <w:sdtContent>
          <w:r w:rsidR="00A73D2E" w:rsidRPr="004E08A3">
            <w:rPr>
              <w:rFonts w:ascii="Arial" w:hAnsi="Arial" w:cs="Arial"/>
              <w:noProof/>
              <w:color w:val="000000" w:themeColor="text1"/>
            </w:rPr>
            <w:fldChar w:fldCharType="begin"/>
          </w:r>
          <w:r w:rsidR="00A73D2E" w:rsidRPr="004E08A3">
            <w:rPr>
              <w:rFonts w:ascii="Arial" w:hAnsi="Arial" w:cs="Arial"/>
              <w:noProof/>
              <w:color w:val="000000" w:themeColor="text1"/>
            </w:rPr>
            <w:instrText xml:space="preserve"> CITATION Coh07 \l 1106  \m Khi21</w:instrText>
          </w:r>
          <w:r w:rsidR="00A73D2E" w:rsidRPr="004E08A3">
            <w:rPr>
              <w:rFonts w:ascii="Arial" w:hAnsi="Arial" w:cs="Arial"/>
              <w:noProof/>
              <w:color w:val="000000" w:themeColor="text1"/>
            </w:rPr>
            <w:fldChar w:fldCharType="separate"/>
          </w:r>
          <w:r w:rsidR="004D4E56" w:rsidRPr="004E08A3">
            <w:rPr>
              <w:rFonts w:ascii="Arial" w:hAnsi="Arial" w:cs="Arial"/>
              <w:noProof/>
              <w:color w:val="000000" w:themeColor="text1"/>
            </w:rPr>
            <w:t xml:space="preserve">(Cohen,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2007; Subedi, 2021)</w:t>
          </w:r>
          <w:r w:rsidR="00A73D2E" w:rsidRPr="004E08A3">
            <w:rPr>
              <w:rFonts w:ascii="Arial" w:hAnsi="Arial" w:cs="Arial"/>
              <w:noProof/>
              <w:color w:val="000000" w:themeColor="text1"/>
            </w:rPr>
            <w:fldChar w:fldCharType="end"/>
          </w:r>
        </w:sdtContent>
      </w:sdt>
      <w:r w:rsidR="00A73D2E" w:rsidRPr="004E08A3">
        <w:rPr>
          <w:rFonts w:ascii="Arial" w:hAnsi="Arial" w:cs="Arial"/>
          <w:noProof/>
          <w:color w:val="000000" w:themeColor="text1"/>
        </w:rPr>
        <w:t xml:space="preserve">. </w:t>
      </w:r>
      <w:r w:rsidR="00784F20" w:rsidRPr="004E08A3">
        <w:rPr>
          <w:rFonts w:ascii="Arial" w:hAnsi="Arial" w:cs="Arial"/>
          <w:color w:val="000000" w:themeColor="text1"/>
        </w:rPr>
        <w:t xml:space="preserve">Still, it would have been useful to gather more data to ensure accuracy and to reach data saturation  </w:t>
      </w:r>
      <w:sdt>
        <w:sdtPr>
          <w:rPr>
            <w:rFonts w:ascii="Arial" w:hAnsi="Arial" w:cs="Arial"/>
            <w:noProof/>
            <w:color w:val="000000" w:themeColor="text1"/>
          </w:rPr>
          <w:id w:val="-653145003"/>
          <w:citation/>
        </w:sdtPr>
        <w:sdtEndPr/>
        <w:sdtContent>
          <w:r w:rsidR="00A73D2E" w:rsidRPr="004E08A3">
            <w:rPr>
              <w:rFonts w:ascii="Arial" w:hAnsi="Arial" w:cs="Arial"/>
              <w:noProof/>
              <w:color w:val="000000" w:themeColor="text1"/>
            </w:rPr>
            <w:fldChar w:fldCharType="begin"/>
          </w:r>
          <w:r w:rsidR="00A73D2E" w:rsidRPr="004E08A3">
            <w:rPr>
              <w:rFonts w:ascii="Arial" w:hAnsi="Arial" w:cs="Arial"/>
              <w:noProof/>
              <w:color w:val="000000" w:themeColor="text1"/>
            </w:rPr>
            <w:instrText xml:space="preserve"> CITATION Sir25 \l 1106  \m Sir24 \m Fab14 \m CAn20</w:instrText>
          </w:r>
          <w:r w:rsidR="00A73D2E" w:rsidRPr="004E08A3">
            <w:rPr>
              <w:rFonts w:ascii="Arial" w:hAnsi="Arial" w:cs="Arial"/>
              <w:noProof/>
              <w:color w:val="000000" w:themeColor="text1"/>
            </w:rPr>
            <w:fldChar w:fldCharType="separate"/>
          </w:r>
          <w:r w:rsidR="004D4E56" w:rsidRPr="004E08A3">
            <w:rPr>
              <w:rFonts w:ascii="Arial" w:hAnsi="Arial" w:cs="Arial"/>
              <w:noProof/>
              <w:color w:val="000000" w:themeColor="text1"/>
            </w:rPr>
            <w:t>(Ahmed, 2025; Ahmed, 2024; Faber &amp; Martins Fonseca, 2014; Andrade, 2020)</w:t>
          </w:r>
          <w:r w:rsidR="00A73D2E" w:rsidRPr="004E08A3">
            <w:rPr>
              <w:rFonts w:ascii="Arial" w:hAnsi="Arial" w:cs="Arial"/>
              <w:noProof/>
              <w:color w:val="000000" w:themeColor="text1"/>
            </w:rPr>
            <w:fldChar w:fldCharType="end"/>
          </w:r>
        </w:sdtContent>
      </w:sdt>
      <w:r w:rsidR="00A73D2E" w:rsidRPr="004E08A3">
        <w:rPr>
          <w:rFonts w:ascii="Arial" w:hAnsi="Arial" w:cs="Arial"/>
          <w:noProof/>
          <w:color w:val="000000" w:themeColor="text1"/>
        </w:rPr>
        <w:t>,</w:t>
      </w:r>
    </w:p>
    <w:p w14:paraId="6CC8031C" w14:textId="3E02E08B" w:rsidR="009A180A" w:rsidRPr="004E08A3" w:rsidRDefault="009A180A" w:rsidP="00F170B5">
      <w:pPr>
        <w:spacing w:line="480" w:lineRule="auto"/>
        <w:outlineLvl w:val="0"/>
        <w:rPr>
          <w:rFonts w:ascii="Arial" w:hAnsi="Arial" w:cs="Arial"/>
          <w:b/>
          <w:color w:val="000000" w:themeColor="text1"/>
        </w:rPr>
      </w:pPr>
      <w:bookmarkStart w:id="68" w:name="_Toc205639758"/>
      <w:r w:rsidRPr="004E08A3">
        <w:rPr>
          <w:rFonts w:ascii="Arial" w:hAnsi="Arial" w:cs="Arial"/>
          <w:b/>
          <w:bCs/>
          <w:color w:val="000000" w:themeColor="text1"/>
        </w:rPr>
        <w:t>5.</w:t>
      </w:r>
      <w:r w:rsidR="00C47E2A" w:rsidRPr="004E08A3">
        <w:rPr>
          <w:rFonts w:ascii="Arial" w:hAnsi="Arial" w:cs="Arial"/>
          <w:b/>
          <w:bCs/>
          <w:color w:val="000000" w:themeColor="text1"/>
        </w:rPr>
        <w:t>9</w:t>
      </w:r>
      <w:r w:rsidRPr="004E08A3">
        <w:rPr>
          <w:rFonts w:ascii="Arial" w:hAnsi="Arial" w:cs="Arial"/>
          <w:b/>
          <w:bCs/>
          <w:color w:val="000000" w:themeColor="text1"/>
        </w:rPr>
        <w:t>.2 Questionnaire</w:t>
      </w:r>
      <w:r w:rsidR="001B5CDD" w:rsidRPr="004E08A3">
        <w:rPr>
          <w:rFonts w:ascii="Arial" w:hAnsi="Arial" w:cs="Arial"/>
          <w:b/>
          <w:bCs/>
          <w:color w:val="000000" w:themeColor="text1"/>
        </w:rPr>
        <w:t xml:space="preserve"> and questions</w:t>
      </w:r>
      <w:r w:rsidR="002B2754" w:rsidRPr="004E08A3">
        <w:rPr>
          <w:rFonts w:ascii="Arial" w:hAnsi="Arial" w:cs="Arial"/>
          <w:b/>
          <w:bCs/>
          <w:color w:val="000000" w:themeColor="text1"/>
        </w:rPr>
        <w:t>?</w:t>
      </w:r>
      <w:bookmarkEnd w:id="68"/>
    </w:p>
    <w:p w14:paraId="0382526B" w14:textId="6BC622CD" w:rsidR="008A0037" w:rsidRPr="004E08A3" w:rsidRDefault="007E616F" w:rsidP="008A0037">
      <w:pPr>
        <w:spacing w:line="480" w:lineRule="auto"/>
        <w:jc w:val="both"/>
        <w:rPr>
          <w:rFonts w:ascii="Arial" w:hAnsi="Arial" w:cs="Arial"/>
          <w:color w:val="000000" w:themeColor="text1"/>
        </w:rPr>
      </w:pPr>
      <w:r w:rsidRPr="004E08A3">
        <w:rPr>
          <w:rFonts w:ascii="Arial" w:hAnsi="Arial" w:cs="Arial"/>
          <w:color w:val="000000" w:themeColor="text1"/>
        </w:rPr>
        <w:t xml:space="preserve">The questionnaire acted as a limitation, as many were put off by its formal structure, with some expressing that they felt they did not have the knowledge to complete it. The importance of the way questions were asked was considered in the methodology of the study, but this was focused on the semi-structured interviews and focus groups. As the questions for the semi-structured focus group were based on the questions from the questionnaire, it became apparent during the focus groups that the formality had to be toned down. The way they were asked had to be changed to be more conversational and not to push it too far, as it alienated some of the members, especially as they already felt they were not the right people to answer the questions. In the future, changing the way participants are questioned would have benefits, as the questions should be focused on their experiences and adapt to their answers </w:t>
      </w:r>
      <w:sdt>
        <w:sdtPr>
          <w:rPr>
            <w:rFonts w:ascii="Arial" w:hAnsi="Arial" w:cs="Arial"/>
            <w:color w:val="000000" w:themeColor="text1"/>
          </w:rPr>
          <w:id w:val="75402904"/>
          <w:citation/>
        </w:sdtPr>
        <w:sdtEndPr/>
        <w:sdtContent>
          <w:r w:rsidR="008A0037" w:rsidRPr="004E08A3">
            <w:rPr>
              <w:rFonts w:ascii="Arial" w:hAnsi="Arial" w:cs="Arial"/>
              <w:color w:val="000000" w:themeColor="text1"/>
            </w:rPr>
            <w:fldChar w:fldCharType="begin"/>
          </w:r>
          <w:r w:rsidR="008A0037" w:rsidRPr="004E08A3">
            <w:rPr>
              <w:rFonts w:ascii="Arial" w:hAnsi="Arial" w:cs="Arial"/>
              <w:color w:val="000000" w:themeColor="text1"/>
            </w:rPr>
            <w:instrText xml:space="preserve"> CITATION Sta221 \l 1106 </w:instrText>
          </w:r>
          <w:r w:rsidR="008A0037" w:rsidRPr="004E08A3">
            <w:rPr>
              <w:rFonts w:ascii="Arial" w:hAnsi="Arial" w:cs="Arial"/>
              <w:color w:val="000000" w:themeColor="text1"/>
            </w:rPr>
            <w:fldChar w:fldCharType="separate"/>
          </w:r>
          <w:r w:rsidR="004D4E56" w:rsidRPr="004E08A3">
            <w:rPr>
              <w:rFonts w:ascii="Arial" w:hAnsi="Arial" w:cs="Arial"/>
              <w:noProof/>
              <w:color w:val="000000" w:themeColor="text1"/>
            </w:rPr>
            <w:t>(Staller, 2022)</w:t>
          </w:r>
          <w:r w:rsidR="008A0037" w:rsidRPr="004E08A3">
            <w:rPr>
              <w:rFonts w:ascii="Arial" w:hAnsi="Arial" w:cs="Arial"/>
              <w:color w:val="000000" w:themeColor="text1"/>
            </w:rPr>
            <w:fldChar w:fldCharType="end"/>
          </w:r>
        </w:sdtContent>
      </w:sdt>
      <w:r w:rsidR="008A0037" w:rsidRPr="004E08A3">
        <w:rPr>
          <w:rFonts w:ascii="Arial" w:hAnsi="Arial" w:cs="Arial"/>
          <w:color w:val="000000" w:themeColor="text1"/>
        </w:rPr>
        <w:t xml:space="preserve">. </w:t>
      </w:r>
      <w:r w:rsidR="00603CF7" w:rsidRPr="004E08A3">
        <w:rPr>
          <w:rFonts w:ascii="Arial" w:hAnsi="Arial" w:cs="Arial"/>
          <w:color w:val="000000" w:themeColor="text1"/>
        </w:rPr>
        <w:t xml:space="preserve">This would be more nuanced and apply more to their individual experiences </w:t>
      </w:r>
      <w:sdt>
        <w:sdtPr>
          <w:rPr>
            <w:rFonts w:ascii="Arial" w:hAnsi="Arial" w:cs="Arial"/>
            <w:color w:val="000000" w:themeColor="text1"/>
          </w:rPr>
          <w:id w:val="1206297059"/>
          <w:citation/>
        </w:sdtPr>
        <w:sdtEndPr/>
        <w:sdtContent>
          <w:r w:rsidR="008A0037" w:rsidRPr="004E08A3">
            <w:rPr>
              <w:rFonts w:ascii="Arial" w:hAnsi="Arial" w:cs="Arial"/>
              <w:color w:val="000000" w:themeColor="text1"/>
            </w:rPr>
            <w:fldChar w:fldCharType="begin"/>
          </w:r>
          <w:r w:rsidR="008A0037" w:rsidRPr="004E08A3">
            <w:rPr>
              <w:rFonts w:ascii="Arial" w:hAnsi="Arial" w:cs="Arial"/>
              <w:color w:val="000000" w:themeColor="text1"/>
            </w:rPr>
            <w:instrText xml:space="preserve"> CITATION Sta221 \l 1106 </w:instrText>
          </w:r>
          <w:r w:rsidR="008A0037" w:rsidRPr="004E08A3">
            <w:rPr>
              <w:rFonts w:ascii="Arial" w:hAnsi="Arial" w:cs="Arial"/>
              <w:color w:val="000000" w:themeColor="text1"/>
            </w:rPr>
            <w:fldChar w:fldCharType="separate"/>
          </w:r>
          <w:r w:rsidR="004D4E56" w:rsidRPr="004E08A3">
            <w:rPr>
              <w:rFonts w:ascii="Arial" w:hAnsi="Arial" w:cs="Arial"/>
              <w:noProof/>
              <w:color w:val="000000" w:themeColor="text1"/>
            </w:rPr>
            <w:t>(Staller, 2022)</w:t>
          </w:r>
          <w:r w:rsidR="008A0037" w:rsidRPr="004E08A3">
            <w:rPr>
              <w:rFonts w:ascii="Arial" w:hAnsi="Arial" w:cs="Arial"/>
              <w:color w:val="000000" w:themeColor="text1"/>
            </w:rPr>
            <w:fldChar w:fldCharType="end"/>
          </w:r>
        </w:sdtContent>
      </w:sdt>
      <w:r w:rsidR="008A0037" w:rsidRPr="004E08A3">
        <w:rPr>
          <w:rFonts w:ascii="Arial" w:hAnsi="Arial" w:cs="Arial"/>
          <w:color w:val="000000" w:themeColor="text1"/>
        </w:rPr>
        <w:t xml:space="preserve">. </w:t>
      </w:r>
      <w:r w:rsidR="00C34C2C" w:rsidRPr="004E08A3">
        <w:rPr>
          <w:rFonts w:ascii="Arial" w:hAnsi="Arial" w:cs="Arial"/>
          <w:color w:val="000000" w:themeColor="text1"/>
        </w:rPr>
        <w:t xml:space="preserve">Making it more relevant to the participants may make it more interesting, as when people are interested there is a higher response rate and more depth, providing better data </w:t>
      </w:r>
      <w:sdt>
        <w:sdtPr>
          <w:rPr>
            <w:rFonts w:ascii="Arial" w:hAnsi="Arial" w:cs="Arial"/>
            <w:color w:val="000000" w:themeColor="text1"/>
          </w:rPr>
          <w:id w:val="1738123221"/>
          <w:citation/>
        </w:sdtPr>
        <w:sdtEndPr/>
        <w:sdtContent>
          <w:r w:rsidR="008A0037" w:rsidRPr="004E08A3">
            <w:rPr>
              <w:rFonts w:ascii="Arial" w:hAnsi="Arial" w:cs="Arial"/>
              <w:color w:val="000000" w:themeColor="text1"/>
            </w:rPr>
            <w:fldChar w:fldCharType="begin"/>
          </w:r>
          <w:r w:rsidR="008A0037" w:rsidRPr="004E08A3">
            <w:rPr>
              <w:rFonts w:ascii="Arial" w:hAnsi="Arial" w:cs="Arial"/>
              <w:color w:val="000000" w:themeColor="text1"/>
            </w:rPr>
            <w:instrText xml:space="preserve"> CITATION Nic23 \l 1106 </w:instrText>
          </w:r>
          <w:r w:rsidR="008A0037" w:rsidRPr="004E08A3">
            <w:rPr>
              <w:rFonts w:ascii="Arial" w:hAnsi="Arial" w:cs="Arial"/>
              <w:color w:val="000000" w:themeColor="text1"/>
            </w:rPr>
            <w:fldChar w:fldCharType="separate"/>
          </w:r>
          <w:r w:rsidR="004D4E56" w:rsidRPr="004E08A3">
            <w:rPr>
              <w:rFonts w:ascii="Arial" w:hAnsi="Arial" w:cs="Arial"/>
              <w:noProof/>
              <w:color w:val="000000" w:themeColor="text1"/>
            </w:rPr>
            <w:t>(James, 2023)</w:t>
          </w:r>
          <w:r w:rsidR="008A0037" w:rsidRPr="004E08A3">
            <w:rPr>
              <w:rFonts w:ascii="Arial" w:hAnsi="Arial" w:cs="Arial"/>
              <w:color w:val="000000" w:themeColor="text1"/>
            </w:rPr>
            <w:fldChar w:fldCharType="end"/>
          </w:r>
        </w:sdtContent>
      </w:sdt>
      <w:r w:rsidR="008A0037" w:rsidRPr="004E08A3">
        <w:rPr>
          <w:rFonts w:ascii="Arial" w:hAnsi="Arial" w:cs="Arial"/>
          <w:color w:val="000000" w:themeColor="text1"/>
        </w:rPr>
        <w:t xml:space="preserve">. </w:t>
      </w:r>
    </w:p>
    <w:p w14:paraId="4D272BB3" w14:textId="4A08D65C" w:rsidR="00980584" w:rsidRPr="004E08A3" w:rsidRDefault="00615E81" w:rsidP="009A180A">
      <w:pPr>
        <w:spacing w:line="480" w:lineRule="auto"/>
        <w:jc w:val="both"/>
        <w:rPr>
          <w:rFonts w:ascii="Arial" w:hAnsi="Arial" w:cs="Arial"/>
          <w:color w:val="000000" w:themeColor="text1"/>
        </w:rPr>
      </w:pPr>
      <w:r w:rsidRPr="004E08A3">
        <w:rPr>
          <w:rFonts w:ascii="Arial" w:hAnsi="Arial" w:cs="Arial"/>
          <w:color w:val="000000" w:themeColor="text1"/>
        </w:rPr>
        <w:t xml:space="preserve"> </w:t>
      </w:r>
    </w:p>
    <w:p w14:paraId="6F50E936" w14:textId="77777777" w:rsidR="00ED2CDF" w:rsidRPr="004E08A3" w:rsidRDefault="00ED2CDF" w:rsidP="009A180A">
      <w:pPr>
        <w:spacing w:line="480" w:lineRule="auto"/>
        <w:jc w:val="both"/>
        <w:rPr>
          <w:rFonts w:ascii="Arial" w:hAnsi="Arial" w:cs="Arial"/>
          <w:color w:val="000000" w:themeColor="text1"/>
        </w:rPr>
      </w:pPr>
    </w:p>
    <w:p w14:paraId="0A5052B2" w14:textId="77777777" w:rsidR="00ED2CDF" w:rsidRPr="004E08A3" w:rsidRDefault="00ED2CDF" w:rsidP="009A180A">
      <w:pPr>
        <w:spacing w:line="480" w:lineRule="auto"/>
        <w:jc w:val="both"/>
        <w:rPr>
          <w:rFonts w:ascii="Arial" w:hAnsi="Arial" w:cs="Arial"/>
          <w:color w:val="000000" w:themeColor="text1"/>
        </w:rPr>
      </w:pPr>
    </w:p>
    <w:p w14:paraId="4844C0EE" w14:textId="77777777" w:rsidR="006E1EFF" w:rsidRPr="004E08A3" w:rsidRDefault="006E1EFF" w:rsidP="009A180A">
      <w:pPr>
        <w:spacing w:line="480" w:lineRule="auto"/>
        <w:jc w:val="both"/>
        <w:rPr>
          <w:rFonts w:ascii="Arial" w:hAnsi="Arial" w:cs="Arial"/>
          <w:color w:val="000000" w:themeColor="text1"/>
        </w:rPr>
      </w:pPr>
    </w:p>
    <w:p w14:paraId="6DDA745B" w14:textId="77777777" w:rsidR="006E1EFF" w:rsidRPr="004E08A3" w:rsidRDefault="006E1EFF" w:rsidP="009A180A">
      <w:pPr>
        <w:spacing w:line="480" w:lineRule="auto"/>
        <w:jc w:val="both"/>
        <w:rPr>
          <w:rFonts w:ascii="Arial" w:hAnsi="Arial" w:cs="Arial"/>
          <w:color w:val="000000" w:themeColor="text1"/>
        </w:rPr>
      </w:pPr>
    </w:p>
    <w:p w14:paraId="4C588D05" w14:textId="33C59C8B" w:rsidR="009A180A" w:rsidRPr="004E08A3" w:rsidRDefault="00F170B5" w:rsidP="00F170B5">
      <w:pPr>
        <w:spacing w:line="480" w:lineRule="auto"/>
        <w:outlineLvl w:val="0"/>
        <w:rPr>
          <w:rFonts w:ascii="Arial" w:hAnsi="Arial" w:cs="Arial"/>
          <w:b/>
          <w:color w:val="000000" w:themeColor="text1"/>
        </w:rPr>
      </w:pPr>
      <w:bookmarkStart w:id="69" w:name="_Toc205639759"/>
      <w:r w:rsidRPr="004E08A3">
        <w:rPr>
          <w:rFonts w:ascii="Arial" w:hAnsi="Arial" w:cs="Arial"/>
          <w:b/>
          <w:bCs/>
          <w:color w:val="000000" w:themeColor="text1"/>
        </w:rPr>
        <w:t>5.</w:t>
      </w:r>
      <w:r w:rsidR="00C47E2A" w:rsidRPr="004E08A3">
        <w:rPr>
          <w:rFonts w:ascii="Arial" w:hAnsi="Arial" w:cs="Arial"/>
          <w:b/>
          <w:bCs/>
          <w:color w:val="000000" w:themeColor="text1"/>
        </w:rPr>
        <w:t>9.</w:t>
      </w:r>
      <w:r w:rsidRPr="004E08A3">
        <w:rPr>
          <w:rFonts w:ascii="Arial" w:hAnsi="Arial" w:cs="Arial"/>
          <w:b/>
          <w:bCs/>
          <w:color w:val="000000" w:themeColor="text1"/>
        </w:rPr>
        <w:t xml:space="preserve">3 </w:t>
      </w:r>
      <w:r w:rsidR="009A180A" w:rsidRPr="004E08A3">
        <w:rPr>
          <w:rFonts w:ascii="Arial" w:hAnsi="Arial" w:cs="Arial"/>
          <w:b/>
          <w:bCs/>
          <w:color w:val="000000" w:themeColor="text1"/>
        </w:rPr>
        <w:t>Location, Location, Location</w:t>
      </w:r>
      <w:bookmarkEnd w:id="69"/>
    </w:p>
    <w:p w14:paraId="7B181947" w14:textId="55A522F0" w:rsidR="00CB7526" w:rsidRPr="004E08A3" w:rsidRDefault="00B849F7" w:rsidP="00CB7526">
      <w:pPr>
        <w:spacing w:line="480" w:lineRule="auto"/>
        <w:jc w:val="both"/>
        <w:rPr>
          <w:rFonts w:ascii="Arial" w:hAnsi="Arial" w:cs="Arial"/>
          <w:smallCaps/>
          <w:color w:val="000000" w:themeColor="text1"/>
        </w:rPr>
      </w:pPr>
      <w:r w:rsidRPr="004E08A3">
        <w:rPr>
          <w:rFonts w:ascii="Arial" w:hAnsi="Arial" w:cs="Arial"/>
          <w:color w:val="000000" w:themeColor="text1"/>
        </w:rPr>
        <w:t xml:space="preserve">Rurality and where participants lived was a limitation; the population in the county is not evenly spread out and is more densely populated in the northern parts </w:t>
      </w:r>
      <w:sdt>
        <w:sdtPr>
          <w:rPr>
            <w:rFonts w:ascii="Arial" w:hAnsi="Arial" w:cs="Arial"/>
            <w:color w:val="000000" w:themeColor="text1"/>
          </w:rPr>
          <w:id w:val="575097668"/>
          <w:citation/>
        </w:sdtPr>
        <w:sdtEndPr/>
        <w:sdtContent>
          <w:r w:rsidR="00F864B3" w:rsidRPr="004E08A3">
            <w:rPr>
              <w:rFonts w:ascii="Arial" w:hAnsi="Arial" w:cs="Arial"/>
              <w:color w:val="000000" w:themeColor="text1"/>
            </w:rPr>
            <w:fldChar w:fldCharType="begin"/>
          </w:r>
          <w:r w:rsidR="00F864B3" w:rsidRPr="004E08A3">
            <w:rPr>
              <w:rFonts w:ascii="Arial" w:hAnsi="Arial" w:cs="Arial"/>
              <w:color w:val="000000" w:themeColor="text1"/>
            </w:rPr>
            <w:instrText xml:space="preserve"> CITATION Woo21 \l 1106 </w:instrText>
          </w:r>
          <w:r w:rsidR="00F864B3"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(Woods,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2021)</w:t>
          </w:r>
          <w:r w:rsidR="00F864B3" w:rsidRPr="004E08A3">
            <w:rPr>
              <w:rFonts w:ascii="Arial" w:hAnsi="Arial" w:cs="Arial"/>
              <w:color w:val="000000" w:themeColor="text1"/>
            </w:rPr>
            <w:fldChar w:fldCharType="end"/>
          </w:r>
        </w:sdtContent>
      </w:sdt>
      <w:r w:rsidR="00F864B3" w:rsidRPr="004E08A3">
        <w:rPr>
          <w:rFonts w:ascii="Arial" w:hAnsi="Arial" w:cs="Arial"/>
          <w:color w:val="000000" w:themeColor="text1"/>
        </w:rPr>
        <w:t xml:space="preserve">. </w:t>
      </w:r>
      <w:r w:rsidR="00DE533D" w:rsidRPr="004E08A3">
        <w:rPr>
          <w:rFonts w:ascii="Arial" w:hAnsi="Arial" w:cs="Arial"/>
          <w:color w:val="000000" w:themeColor="text1"/>
        </w:rPr>
        <w:t xml:space="preserve">This is where the participants were from; they also mostly lived in towns and villages, with only two residing in a remote rural location. An attempt was made to contact a group in </w:t>
      </w:r>
      <w:r w:rsidR="00C75EE8" w:rsidRPr="004E08A3">
        <w:rPr>
          <w:rFonts w:ascii="Arial" w:hAnsi="Arial" w:cs="Arial"/>
          <w:color w:val="000000" w:themeColor="text1"/>
        </w:rPr>
        <w:t>the southern part of the county</w:t>
      </w:r>
      <w:r w:rsidR="00DE533D" w:rsidRPr="004E08A3">
        <w:rPr>
          <w:rFonts w:ascii="Arial" w:hAnsi="Arial" w:cs="Arial"/>
          <w:color w:val="000000" w:themeColor="text1"/>
        </w:rPr>
        <w:t xml:space="preserve">, but a suitable time for both parties could not be found. Questionnaires were sent, but no responses were received, and digital options were not suitable due to the topic of the study. This has skewed the data towards the more populated north and those who live in </w:t>
      </w:r>
      <w:r w:rsidR="006E1EFF" w:rsidRPr="004E08A3">
        <w:rPr>
          <w:rFonts w:ascii="Arial" w:hAnsi="Arial" w:cs="Arial"/>
          <w:color w:val="000000" w:themeColor="text1"/>
        </w:rPr>
        <w:t>towns and</w:t>
      </w:r>
      <w:r w:rsidR="00DE533D" w:rsidRPr="004E08A3">
        <w:rPr>
          <w:rFonts w:ascii="Arial" w:hAnsi="Arial" w:cs="Arial"/>
          <w:color w:val="000000" w:themeColor="text1"/>
        </w:rPr>
        <w:t xml:space="preserve"> does not collect data on the more rural parts of the county. This could mean that experiences of barriers may have differed, such as the cost of a connection, which is more expensive in rural areas </w:t>
      </w:r>
      <w:sdt>
        <w:sdtPr>
          <w:rPr>
            <w:rFonts w:ascii="Arial" w:hAnsi="Arial" w:cs="Arial"/>
            <w:color w:val="000000" w:themeColor="text1"/>
          </w:rPr>
          <w:id w:val="-244421421"/>
          <w:citation/>
        </w:sdtPr>
        <w:sdtEndPr/>
        <w:sdtContent>
          <w:r w:rsidR="00F864B3" w:rsidRPr="004E08A3">
            <w:rPr>
              <w:rFonts w:ascii="Arial" w:hAnsi="Arial" w:cs="Arial"/>
              <w:color w:val="000000" w:themeColor="text1"/>
            </w:rPr>
            <w:fldChar w:fldCharType="begin"/>
          </w:r>
          <w:r w:rsidR="00F864B3" w:rsidRPr="004E08A3">
            <w:rPr>
              <w:rFonts w:ascii="Arial" w:hAnsi="Arial" w:cs="Arial"/>
              <w:color w:val="000000" w:themeColor="text1"/>
            </w:rPr>
            <w:instrText xml:space="preserve"> CITATION Sen22 \l 1106 </w:instrText>
          </w:r>
          <w:r w:rsidR="00F864B3" w:rsidRPr="004E08A3">
            <w:rPr>
              <w:rFonts w:ascii="Arial" w:hAnsi="Arial" w:cs="Arial"/>
              <w:color w:val="000000" w:themeColor="text1"/>
            </w:rPr>
            <w:fldChar w:fldCharType="separate"/>
          </w:r>
          <w:r w:rsidR="004D4E56" w:rsidRPr="004E08A3">
            <w:rPr>
              <w:rFonts w:ascii="Arial" w:hAnsi="Arial" w:cs="Arial"/>
              <w:noProof/>
              <w:color w:val="000000" w:themeColor="text1"/>
            </w:rPr>
            <w:t>(Senedd Business, 2022)</w:t>
          </w:r>
          <w:r w:rsidR="00F864B3" w:rsidRPr="004E08A3">
            <w:rPr>
              <w:rFonts w:ascii="Arial" w:hAnsi="Arial" w:cs="Arial"/>
              <w:color w:val="000000" w:themeColor="text1"/>
            </w:rPr>
            <w:fldChar w:fldCharType="end"/>
          </w:r>
        </w:sdtContent>
      </w:sdt>
      <w:r w:rsidR="00F864B3" w:rsidRPr="004E08A3">
        <w:rPr>
          <w:rFonts w:ascii="Arial" w:hAnsi="Arial" w:cs="Arial"/>
          <w:color w:val="000000" w:themeColor="text1"/>
        </w:rPr>
        <w:t xml:space="preserve">. </w:t>
      </w:r>
      <w:r w:rsidR="00A3576F" w:rsidRPr="004E08A3">
        <w:rPr>
          <w:rFonts w:ascii="Arial" w:hAnsi="Arial" w:cs="Arial"/>
          <w:color w:val="000000" w:themeColor="text1"/>
        </w:rPr>
        <w:t>A discussion with a group in the south of the county would be beneficial in future research to gather a wider range of experiences, which this study did not have the opportunity to do. There are not only weaknesses in having responses solely from the northern part of the county, but also in the fact that responses were only received from those aged over</w:t>
      </w:r>
      <w:r w:rsidR="004B0C0D" w:rsidRPr="004E08A3">
        <w:rPr>
          <w:rFonts w:ascii="Arial" w:hAnsi="Arial" w:cs="Arial"/>
          <w:color w:val="000000" w:themeColor="text1"/>
        </w:rPr>
        <w:t xml:space="preserve"> the age of 55.</w:t>
      </w:r>
    </w:p>
    <w:p w14:paraId="495D2A1F" w14:textId="668EBC97" w:rsidR="00F864B3" w:rsidRPr="004E08A3" w:rsidRDefault="00F864B3" w:rsidP="00E526FC">
      <w:pPr>
        <w:spacing w:line="480" w:lineRule="auto"/>
        <w:jc w:val="both"/>
        <w:rPr>
          <w:rFonts w:ascii="Arial" w:hAnsi="Arial" w:cs="Arial"/>
          <w:color w:val="000000" w:themeColor="text1"/>
        </w:rPr>
      </w:pPr>
    </w:p>
    <w:p w14:paraId="630FF500" w14:textId="77777777" w:rsidR="009A180A" w:rsidRPr="004E08A3" w:rsidRDefault="009A180A" w:rsidP="009A180A">
      <w:pPr>
        <w:spacing w:line="480" w:lineRule="auto"/>
        <w:jc w:val="both"/>
        <w:rPr>
          <w:rFonts w:ascii="Arial" w:hAnsi="Arial" w:cs="Arial"/>
          <w:b/>
          <w:bCs/>
          <w:color w:val="000000" w:themeColor="text1"/>
          <w:sz w:val="28"/>
          <w:szCs w:val="28"/>
        </w:rPr>
      </w:pPr>
    </w:p>
    <w:p w14:paraId="332B281F" w14:textId="69D682F6" w:rsidR="009A180A" w:rsidRPr="004E08A3" w:rsidRDefault="00F170B5" w:rsidP="00F170B5">
      <w:pPr>
        <w:spacing w:line="480" w:lineRule="auto"/>
        <w:outlineLvl w:val="0"/>
        <w:rPr>
          <w:rFonts w:ascii="Arial" w:hAnsi="Arial" w:cs="Arial"/>
          <w:b/>
          <w:bCs/>
          <w:color w:val="000000" w:themeColor="text1"/>
        </w:rPr>
      </w:pPr>
      <w:bookmarkStart w:id="70" w:name="_Toc205639760"/>
      <w:r w:rsidRPr="004E08A3">
        <w:rPr>
          <w:rFonts w:ascii="Arial" w:hAnsi="Arial" w:cs="Arial"/>
          <w:b/>
          <w:bCs/>
          <w:color w:val="000000" w:themeColor="text1"/>
        </w:rPr>
        <w:t>5.</w:t>
      </w:r>
      <w:r w:rsidR="00C47E2A" w:rsidRPr="004E08A3">
        <w:rPr>
          <w:rFonts w:ascii="Arial" w:hAnsi="Arial" w:cs="Arial"/>
          <w:b/>
          <w:bCs/>
          <w:color w:val="000000" w:themeColor="text1"/>
        </w:rPr>
        <w:t>9</w:t>
      </w:r>
      <w:r w:rsidRPr="004E08A3">
        <w:rPr>
          <w:rFonts w:ascii="Arial" w:hAnsi="Arial" w:cs="Arial"/>
          <w:b/>
          <w:bCs/>
          <w:color w:val="000000" w:themeColor="text1"/>
        </w:rPr>
        <w:t xml:space="preserve">.4 </w:t>
      </w:r>
      <w:r w:rsidR="009A180A" w:rsidRPr="004E08A3">
        <w:rPr>
          <w:rFonts w:ascii="Arial" w:hAnsi="Arial" w:cs="Arial"/>
          <w:b/>
          <w:bCs/>
          <w:color w:val="000000" w:themeColor="text1"/>
        </w:rPr>
        <w:t>Age and the Digital Divide</w:t>
      </w:r>
      <w:bookmarkEnd w:id="70"/>
    </w:p>
    <w:p w14:paraId="68C1D85C" w14:textId="6FD7B2A7" w:rsidR="009A180A" w:rsidRPr="004E08A3" w:rsidRDefault="003D605A" w:rsidP="00F93F13">
      <w:pPr>
        <w:spacing w:line="480" w:lineRule="auto"/>
        <w:jc w:val="both"/>
        <w:rPr>
          <w:rFonts w:ascii="Arial" w:hAnsi="Arial" w:cs="Arial"/>
          <w:color w:val="000000" w:themeColor="text1"/>
        </w:rPr>
      </w:pPr>
      <w:r w:rsidRPr="004E08A3">
        <w:rPr>
          <w:rFonts w:ascii="Arial" w:hAnsi="Arial" w:cs="Arial"/>
          <w:color w:val="000000" w:themeColor="text1"/>
        </w:rPr>
        <w:t xml:space="preserve">Almost all the participants were over 65, with one aged 55–65. This was the target </w:t>
      </w:r>
      <w:r w:rsidR="00653676" w:rsidRPr="004E08A3">
        <w:rPr>
          <w:rFonts w:ascii="Arial" w:hAnsi="Arial" w:cs="Arial"/>
          <w:color w:val="000000" w:themeColor="text1"/>
        </w:rPr>
        <w:t>group, however</w:t>
      </w:r>
      <w:r w:rsidRPr="004E08A3">
        <w:rPr>
          <w:rFonts w:ascii="Arial" w:hAnsi="Arial" w:cs="Arial"/>
          <w:color w:val="000000" w:themeColor="text1"/>
        </w:rPr>
        <w:t xml:space="preserve"> collecting a handful from a younger demographic could have highlighted contrasts in experiences and the digital divide. The questionnaire stopped at the age bracket of 75 and expanding this may have revealed further differences among age groups. The existing contrast is evident with the respondent aged 55–65: they were digitally active, did not require help, and in fact supported their older relatives. This individual worked part-time but did not provide their income, so there was no opportunity to compare working adults and retired adults in terms of cost, or to examine whether employment helps older adults use digital technology. As noted in the literature review, among those aged 65 and over, one third did not possess computer skills</w:t>
      </w:r>
      <w:r w:rsidR="00CF1FCC" w:rsidRPr="004E08A3">
        <w:rPr>
          <w:rFonts w:ascii="Arial" w:hAnsi="Arial" w:cs="Arial"/>
          <w:color w:val="000000" w:themeColor="text1"/>
        </w:rPr>
        <w:t xml:space="preserve">, </w:t>
      </w:r>
      <w:r w:rsidRPr="004E08A3">
        <w:rPr>
          <w:rFonts w:ascii="Arial" w:hAnsi="Arial" w:cs="Arial"/>
          <w:color w:val="000000" w:themeColor="text1"/>
        </w:rPr>
        <w:t xml:space="preserve">additional data from this study might have supported that finding </w:t>
      </w:r>
      <w:sdt>
        <w:sdtPr>
          <w:rPr>
            <w:rFonts w:ascii="Arial" w:hAnsi="Arial" w:cs="Arial"/>
            <w:color w:val="000000" w:themeColor="text1"/>
          </w:rPr>
          <w:id w:val="1083649122"/>
          <w:citation/>
        </w:sdtPr>
        <w:sdtEndPr/>
        <w:sdtContent>
          <w:r w:rsidR="00F93F13" w:rsidRPr="004E08A3">
            <w:rPr>
              <w:rFonts w:ascii="Arial" w:hAnsi="Arial" w:cs="Arial"/>
              <w:color w:val="000000" w:themeColor="text1"/>
            </w:rPr>
            <w:fldChar w:fldCharType="begin"/>
          </w:r>
          <w:r w:rsidR="00F93F13" w:rsidRPr="004E08A3">
            <w:rPr>
              <w:rFonts w:ascii="Arial" w:hAnsi="Arial" w:cs="Arial"/>
              <w:color w:val="000000" w:themeColor="text1"/>
            </w:rPr>
            <w:instrText xml:space="preserve"> CITATION Age241 \l 1106  \m 20224</w:instrText>
          </w:r>
          <w:r w:rsidR="00F93F13" w:rsidRPr="004E08A3">
            <w:rPr>
              <w:rFonts w:ascii="Arial" w:hAnsi="Arial" w:cs="Arial"/>
              <w:color w:val="000000" w:themeColor="text1"/>
            </w:rPr>
            <w:fldChar w:fldCharType="separate"/>
          </w:r>
          <w:r w:rsidR="004D4E56" w:rsidRPr="004E08A3">
            <w:rPr>
              <w:rFonts w:ascii="Arial" w:hAnsi="Arial" w:cs="Arial"/>
              <w:noProof/>
              <w:color w:val="000000" w:themeColor="text1"/>
            </w:rPr>
            <w:t>(Age UK, 2024; Lloyds Bank UK, 2024)</w:t>
          </w:r>
          <w:r w:rsidR="00F93F13" w:rsidRPr="004E08A3">
            <w:rPr>
              <w:rFonts w:ascii="Arial" w:hAnsi="Arial" w:cs="Arial"/>
              <w:color w:val="000000" w:themeColor="text1"/>
            </w:rPr>
            <w:fldChar w:fldCharType="end"/>
          </w:r>
        </w:sdtContent>
      </w:sdt>
      <w:r w:rsidR="00F93F13" w:rsidRPr="004E08A3">
        <w:rPr>
          <w:rFonts w:ascii="Arial" w:hAnsi="Arial" w:cs="Arial"/>
          <w:color w:val="000000" w:themeColor="text1"/>
        </w:rPr>
        <w:t xml:space="preserve">. </w:t>
      </w:r>
      <w:r w:rsidR="00BD7DA7" w:rsidRPr="004E08A3">
        <w:rPr>
          <w:rFonts w:ascii="Arial" w:hAnsi="Arial" w:cs="Arial"/>
          <w:color w:val="000000" w:themeColor="text1"/>
        </w:rPr>
        <w:t>Exploring whether younger people with impairments also face similar barriers as older adults is important, as digital technology has not benefited everyone equally</w:t>
      </w:r>
      <w:r w:rsidR="00C7479A" w:rsidRPr="004E08A3">
        <w:rPr>
          <w:rFonts w:ascii="Arial" w:hAnsi="Arial" w:cs="Arial"/>
          <w:color w:val="000000" w:themeColor="text1"/>
        </w:rPr>
        <w:t xml:space="preserve"> with the digitally excluded not being able to </w:t>
      </w:r>
      <w:r w:rsidR="00AF5730" w:rsidRPr="004E08A3">
        <w:rPr>
          <w:rFonts w:ascii="Arial" w:hAnsi="Arial" w:cs="Arial"/>
          <w:color w:val="000000" w:themeColor="text1"/>
        </w:rPr>
        <w:t xml:space="preserve">price compare, </w:t>
      </w:r>
      <w:r w:rsidR="00AB6328" w:rsidRPr="004E08A3">
        <w:rPr>
          <w:rFonts w:ascii="Arial" w:hAnsi="Arial" w:cs="Arial"/>
          <w:color w:val="000000" w:themeColor="text1"/>
        </w:rPr>
        <w:t>increasing day to day costs</w:t>
      </w:r>
      <w:r w:rsidR="00BD7DA7" w:rsidRPr="004E08A3">
        <w:rPr>
          <w:rFonts w:ascii="Arial" w:hAnsi="Arial" w:cs="Arial"/>
          <w:color w:val="000000" w:themeColor="text1"/>
        </w:rPr>
        <w:t xml:space="preserve"> </w:t>
      </w:r>
      <w:sdt>
        <w:sdtPr>
          <w:rPr>
            <w:rFonts w:ascii="Arial" w:hAnsi="Arial" w:cs="Arial"/>
            <w:color w:val="000000" w:themeColor="text1"/>
          </w:rPr>
          <w:id w:val="1087344968"/>
          <w:citation/>
        </w:sdtPr>
        <w:sdtEndPr/>
        <w:sdtContent>
          <w:r w:rsidR="00F93F13" w:rsidRPr="004E08A3">
            <w:rPr>
              <w:rFonts w:ascii="Arial" w:hAnsi="Arial" w:cs="Arial"/>
              <w:color w:val="000000" w:themeColor="text1"/>
            </w:rPr>
            <w:fldChar w:fldCharType="begin"/>
          </w:r>
          <w:r w:rsidR="00F93F13" w:rsidRPr="004E08A3">
            <w:rPr>
              <w:rFonts w:ascii="Arial" w:hAnsi="Arial" w:cs="Arial"/>
              <w:color w:val="000000" w:themeColor="text1"/>
            </w:rPr>
            <w:instrText xml:space="preserve"> CITATION Lyt22 \l 1106 </w:instrText>
          </w:r>
          <w:r w:rsidR="00F93F13" w:rsidRPr="004E08A3">
            <w:rPr>
              <w:rFonts w:ascii="Arial" w:hAnsi="Arial" w:cs="Arial"/>
              <w:color w:val="000000" w:themeColor="text1"/>
            </w:rPr>
            <w:fldChar w:fldCharType="separate"/>
          </w:r>
          <w:r w:rsidR="004D4E56" w:rsidRPr="004E08A3">
            <w:rPr>
              <w:rFonts w:ascii="Arial" w:hAnsi="Arial" w:cs="Arial"/>
              <w:noProof/>
              <w:color w:val="000000" w:themeColor="text1"/>
            </w:rPr>
            <w:t xml:space="preserve">(Lythreatis, </w:t>
          </w:r>
          <w:r w:rsidR="004D4E56" w:rsidRPr="004E08A3">
            <w:rPr>
              <w:rFonts w:ascii="Arial" w:hAnsi="Arial" w:cs="Arial"/>
              <w:i/>
              <w:iCs/>
              <w:noProof/>
              <w:color w:val="000000" w:themeColor="text1"/>
            </w:rPr>
            <w:t>et al</w:t>
          </w:r>
          <w:r w:rsidR="004D4E56" w:rsidRPr="004E08A3">
            <w:rPr>
              <w:rFonts w:ascii="Arial" w:hAnsi="Arial" w:cs="Arial"/>
              <w:noProof/>
              <w:color w:val="000000" w:themeColor="text1"/>
            </w:rPr>
            <w:t>., 2022)</w:t>
          </w:r>
          <w:r w:rsidR="00F93F13" w:rsidRPr="004E08A3">
            <w:rPr>
              <w:rFonts w:ascii="Arial" w:hAnsi="Arial" w:cs="Arial"/>
              <w:color w:val="000000" w:themeColor="text1"/>
            </w:rPr>
            <w:fldChar w:fldCharType="end"/>
          </w:r>
        </w:sdtContent>
      </w:sdt>
      <w:r w:rsidR="00F93F13" w:rsidRPr="004E08A3">
        <w:rPr>
          <w:rFonts w:ascii="Arial" w:hAnsi="Arial" w:cs="Arial"/>
          <w:color w:val="000000" w:themeColor="text1"/>
        </w:rPr>
        <w:t xml:space="preserve">. </w:t>
      </w:r>
      <w:proofErr w:type="spellStart"/>
      <w:r w:rsidR="00F93F13" w:rsidRPr="004E08A3">
        <w:rPr>
          <w:rFonts w:ascii="Arial" w:hAnsi="Arial" w:cs="Arial"/>
          <w:color w:val="000000" w:themeColor="text1"/>
        </w:rPr>
        <w:t>Schnoonenboom</w:t>
      </w:r>
      <w:proofErr w:type="spellEnd"/>
      <w:r w:rsidR="00F93F13" w:rsidRPr="004E08A3">
        <w:rPr>
          <w:rFonts w:ascii="Arial" w:hAnsi="Arial" w:cs="Arial"/>
          <w:color w:val="000000" w:themeColor="text1"/>
        </w:rPr>
        <w:t xml:space="preserve"> (2024)</w:t>
      </w:r>
      <w:r w:rsidR="00C45CB1" w:rsidRPr="004E08A3">
        <w:rPr>
          <w:rFonts w:ascii="Arial" w:hAnsi="Arial" w:cs="Arial"/>
          <w:color w:val="000000" w:themeColor="text1"/>
        </w:rPr>
        <w:t xml:space="preserve"> noted that different groups with different characteristics can be used in a mixed methods study so the results can be compared. A small sample of younger adults could be used to compare with older adults and examine differences in </w:t>
      </w:r>
      <w:r w:rsidR="006E1EFF" w:rsidRPr="004E08A3">
        <w:rPr>
          <w:rFonts w:ascii="Arial" w:hAnsi="Arial" w:cs="Arial"/>
          <w:color w:val="000000" w:themeColor="text1"/>
        </w:rPr>
        <w:t>experience.</w:t>
      </w:r>
    </w:p>
    <w:p w14:paraId="715E2CAE" w14:textId="77777777" w:rsidR="00B15215" w:rsidRPr="004E08A3" w:rsidRDefault="00B15215" w:rsidP="00236B5E">
      <w:pPr>
        <w:spacing w:line="480" w:lineRule="auto"/>
        <w:rPr>
          <w:color w:val="000000" w:themeColor="text1"/>
        </w:rPr>
      </w:pPr>
    </w:p>
    <w:p w14:paraId="7196B7FB" w14:textId="36166A0B" w:rsidR="0031502A" w:rsidRPr="004E08A3" w:rsidRDefault="009C0768" w:rsidP="00C13224">
      <w:pPr>
        <w:pStyle w:val="ParagraffRhestr"/>
        <w:numPr>
          <w:ilvl w:val="0"/>
          <w:numId w:val="3"/>
        </w:numPr>
        <w:spacing w:line="480" w:lineRule="auto"/>
        <w:outlineLvl w:val="0"/>
        <w:rPr>
          <w:rFonts w:ascii="Arial" w:hAnsi="Arial" w:cs="Arial"/>
          <w:b/>
          <w:bCs/>
          <w:color w:val="000000" w:themeColor="text1"/>
          <w:sz w:val="36"/>
          <w:szCs w:val="36"/>
        </w:rPr>
      </w:pPr>
      <w:bookmarkStart w:id="71" w:name="_Toc205639761"/>
      <w:r w:rsidRPr="004E08A3">
        <w:rPr>
          <w:rFonts w:ascii="Arial" w:hAnsi="Arial" w:cs="Arial"/>
          <w:b/>
          <w:bCs/>
          <w:color w:val="000000" w:themeColor="text1"/>
          <w:sz w:val="36"/>
          <w:szCs w:val="36"/>
        </w:rPr>
        <w:t>Conclusio</w:t>
      </w:r>
      <w:r w:rsidR="007F0B0F" w:rsidRPr="004E08A3">
        <w:rPr>
          <w:rFonts w:ascii="Arial" w:hAnsi="Arial" w:cs="Arial"/>
          <w:b/>
          <w:bCs/>
          <w:color w:val="000000" w:themeColor="text1"/>
          <w:sz w:val="36"/>
          <w:szCs w:val="36"/>
        </w:rPr>
        <w:t>n and Recommendations</w:t>
      </w:r>
      <w:bookmarkEnd w:id="71"/>
      <w:r w:rsidR="007F0B0F" w:rsidRPr="004E08A3">
        <w:rPr>
          <w:rFonts w:ascii="Arial" w:hAnsi="Arial" w:cs="Arial"/>
          <w:b/>
          <w:bCs/>
          <w:color w:val="000000" w:themeColor="text1"/>
          <w:sz w:val="36"/>
          <w:szCs w:val="36"/>
        </w:rPr>
        <w:t xml:space="preserve"> </w:t>
      </w:r>
    </w:p>
    <w:p w14:paraId="654A25CE" w14:textId="1BB47988" w:rsidR="007F0B0F" w:rsidRPr="004E08A3" w:rsidRDefault="007F0B0F" w:rsidP="00481CCB">
      <w:pPr>
        <w:spacing w:line="480" w:lineRule="auto"/>
        <w:outlineLvl w:val="0"/>
        <w:rPr>
          <w:rFonts w:ascii="Arial" w:hAnsi="Arial" w:cs="Arial"/>
          <w:b/>
          <w:color w:val="000000" w:themeColor="text1"/>
        </w:rPr>
      </w:pPr>
      <w:bookmarkStart w:id="72" w:name="_Toc205639762"/>
      <w:r w:rsidRPr="004E08A3">
        <w:rPr>
          <w:rFonts w:ascii="Arial" w:eastAsia="Calibri" w:hAnsi="Arial" w:cs="Arial"/>
          <w:b/>
          <w:color w:val="000000" w:themeColor="text1"/>
          <w:kern w:val="2"/>
          <w:sz w:val="28"/>
          <w:szCs w:val="28"/>
          <w:lang w:eastAsia="en-US"/>
          <w14:ligatures w14:val="standardContextual"/>
        </w:rPr>
        <w:t>6.1 Introduction</w:t>
      </w:r>
      <w:bookmarkEnd w:id="72"/>
      <w:r w:rsidRPr="004E08A3">
        <w:rPr>
          <w:rFonts w:ascii="Arial" w:eastAsia="Calibri" w:hAnsi="Arial" w:cs="Arial"/>
          <w:b/>
          <w:color w:val="000000" w:themeColor="text1"/>
          <w:kern w:val="2"/>
          <w:sz w:val="28"/>
          <w:szCs w:val="28"/>
          <w:lang w:eastAsia="en-US"/>
          <w14:ligatures w14:val="standardContextual"/>
        </w:rPr>
        <w:t xml:space="preserve"> </w:t>
      </w:r>
    </w:p>
    <w:p w14:paraId="61A00CE0" w14:textId="760ADE83" w:rsidR="006913C7" w:rsidRPr="004E08A3" w:rsidRDefault="006913C7" w:rsidP="006913C7">
      <w:pPr>
        <w:spacing w:line="480" w:lineRule="auto"/>
        <w:jc w:val="both"/>
        <w:rPr>
          <w:rFonts w:ascii="Arial" w:eastAsia="Calibri" w:hAnsi="Arial" w:cs="Arial"/>
          <w:color w:val="000000" w:themeColor="text1"/>
        </w:rPr>
      </w:pPr>
      <w:r w:rsidRPr="004E08A3">
        <w:rPr>
          <w:rFonts w:ascii="Arial" w:eastAsia="Calibri" w:hAnsi="Arial" w:cs="Arial"/>
          <w:color w:val="000000" w:themeColor="text1"/>
        </w:rPr>
        <w:t>Throughout this study</w:t>
      </w:r>
      <w:r w:rsidR="004A5288" w:rsidRPr="004E08A3">
        <w:rPr>
          <w:rFonts w:ascii="Arial" w:eastAsia="Calibri" w:hAnsi="Arial" w:cs="Arial"/>
          <w:color w:val="000000" w:themeColor="text1"/>
        </w:rPr>
        <w:t xml:space="preserve"> has explored</w:t>
      </w:r>
      <w:r w:rsidRPr="004E08A3">
        <w:rPr>
          <w:rFonts w:ascii="Arial" w:eastAsia="Calibri" w:hAnsi="Arial" w:cs="Arial"/>
          <w:color w:val="000000" w:themeColor="text1"/>
        </w:rPr>
        <w:t>, the definition of digital exclusion (DE) and the evolution of the definition for digital inclusion (DI)</w:t>
      </w:r>
      <w:r w:rsidR="00A74497" w:rsidRPr="004E08A3">
        <w:rPr>
          <w:rFonts w:ascii="Arial" w:eastAsia="Calibri" w:hAnsi="Arial" w:cs="Arial"/>
          <w:color w:val="000000" w:themeColor="text1"/>
        </w:rPr>
        <w:t xml:space="preserve">. </w:t>
      </w:r>
      <w:r w:rsidRPr="004E08A3">
        <w:rPr>
          <w:rFonts w:ascii="Arial" w:eastAsia="Calibri" w:hAnsi="Arial" w:cs="Arial"/>
          <w:color w:val="000000" w:themeColor="text1"/>
        </w:rPr>
        <w:t xml:space="preserve">Previous research was reviewed in the literature review, and the methods used to collect data were explained and justified, employing both quantitative and qualitative approaches and a pragmatic paradigm to unite them within a mixed methods framework. The study then presented its findings, detailing participant profiles and analysing their responses by age, impairment, rurality, and poverty. These </w:t>
      </w:r>
      <w:r w:rsidR="008E675D" w:rsidRPr="004E08A3">
        <w:rPr>
          <w:rFonts w:ascii="Arial" w:eastAsia="Calibri" w:hAnsi="Arial" w:cs="Arial"/>
          <w:color w:val="000000" w:themeColor="text1"/>
        </w:rPr>
        <w:t xml:space="preserve">findings </w:t>
      </w:r>
      <w:r w:rsidRPr="004E08A3">
        <w:rPr>
          <w:rFonts w:ascii="Arial" w:eastAsia="Calibri" w:hAnsi="Arial" w:cs="Arial"/>
          <w:color w:val="000000" w:themeColor="text1"/>
        </w:rPr>
        <w:t>were evaluated by comparing them to the literature review to determine whether the answers aligned with expectations and assess their influence on the recommendations.</w:t>
      </w:r>
    </w:p>
    <w:p w14:paraId="541AD91F" w14:textId="37F817A1" w:rsidR="006913C7" w:rsidRPr="004E08A3" w:rsidRDefault="006913C7" w:rsidP="006913C7">
      <w:pPr>
        <w:spacing w:line="480" w:lineRule="auto"/>
        <w:jc w:val="both"/>
        <w:rPr>
          <w:rFonts w:ascii="Arial" w:eastAsia="Calibri" w:hAnsi="Arial" w:cs="Arial"/>
          <w:color w:val="000000" w:themeColor="text1"/>
        </w:rPr>
      </w:pPr>
      <w:r w:rsidRPr="004E08A3">
        <w:rPr>
          <w:rFonts w:ascii="Arial" w:eastAsia="Calibri" w:hAnsi="Arial" w:cs="Arial"/>
          <w:color w:val="000000" w:themeColor="text1"/>
        </w:rPr>
        <w:t>The primary aim was to collect data from the perspective of</w:t>
      </w:r>
      <w:r w:rsidR="005B1972" w:rsidRPr="004E08A3">
        <w:rPr>
          <w:rFonts w:ascii="Arial" w:eastAsia="Calibri" w:hAnsi="Arial" w:cs="Arial"/>
          <w:color w:val="000000" w:themeColor="text1"/>
        </w:rPr>
        <w:t xml:space="preserve"> older adults</w:t>
      </w:r>
      <w:r w:rsidRPr="004E08A3">
        <w:rPr>
          <w:rFonts w:ascii="Arial" w:eastAsia="Calibri" w:hAnsi="Arial" w:cs="Arial"/>
          <w:color w:val="000000" w:themeColor="text1"/>
        </w:rPr>
        <w:t xml:space="preserve"> experiencing digital exclusion within the county, to better understand their experiences and provide recommendations for the local authority on addressing the digital inequality surrounding DE and to answer the central research question:</w:t>
      </w:r>
    </w:p>
    <w:p w14:paraId="10851E9B" w14:textId="77777777" w:rsidR="006913C7" w:rsidRPr="004E08A3" w:rsidRDefault="006913C7" w:rsidP="006913C7">
      <w:pPr>
        <w:spacing w:after="160" w:line="480" w:lineRule="auto"/>
        <w:jc w:val="both"/>
        <w:rPr>
          <w:rFonts w:ascii="Arial" w:eastAsia="Calibri" w:hAnsi="Arial" w:cs="Arial"/>
          <w:bCs/>
          <w:color w:val="000000" w:themeColor="text1"/>
          <w:kern w:val="2"/>
          <w:lang w:eastAsia="en-US"/>
          <w14:ligatures w14:val="standardContextual"/>
        </w:rPr>
      </w:pPr>
    </w:p>
    <w:p w14:paraId="395AEBC2" w14:textId="77777777" w:rsidR="006913C7" w:rsidRPr="004E08A3" w:rsidRDefault="006913C7" w:rsidP="00481CCB">
      <w:pPr>
        <w:spacing w:after="160" w:line="480" w:lineRule="auto"/>
        <w:ind w:left="720"/>
        <w:jc w:val="both"/>
        <w:rPr>
          <w:rFonts w:ascii="Arial" w:eastAsia="Calibri" w:hAnsi="Arial" w:cs="Arial"/>
          <w:bCs/>
          <w:color w:val="000000" w:themeColor="text1"/>
          <w:kern w:val="2"/>
          <w:lang w:eastAsia="en-US"/>
          <w14:ligatures w14:val="standardContextual"/>
        </w:rPr>
      </w:pPr>
    </w:p>
    <w:p w14:paraId="0E95914E" w14:textId="3DD6C484" w:rsidR="007F0B0F" w:rsidRPr="004E08A3" w:rsidRDefault="007F0B0F" w:rsidP="00481CCB">
      <w:pPr>
        <w:spacing w:after="160" w:line="480" w:lineRule="auto"/>
        <w:ind w:left="720"/>
        <w:jc w:val="both"/>
        <w:rPr>
          <w:rFonts w:ascii="Arial" w:eastAsia="Calibri" w:hAnsi="Arial" w:cs="Arial"/>
          <w:bCs/>
          <w:i/>
          <w:iCs/>
          <w:color w:val="000000" w:themeColor="text1"/>
          <w:kern w:val="2"/>
          <w:lang w:eastAsia="en-US"/>
          <w14:ligatures w14:val="standardContextual"/>
        </w:rPr>
      </w:pPr>
      <w:r w:rsidRPr="004E08A3">
        <w:rPr>
          <w:rFonts w:ascii="Arial" w:eastAsia="Calibri" w:hAnsi="Arial" w:cs="Arial"/>
          <w:bCs/>
          <w:i/>
          <w:iCs/>
          <w:color w:val="000000" w:themeColor="text1"/>
          <w:kern w:val="2"/>
          <w:lang w:eastAsia="en-US"/>
          <w14:ligatures w14:val="standardContextual"/>
        </w:rPr>
        <w:t xml:space="preserve">RQ: </w:t>
      </w:r>
      <w:r w:rsidR="004763BE" w:rsidRPr="004E08A3">
        <w:rPr>
          <w:rFonts w:ascii="Arial" w:eastAsia="Calibri" w:hAnsi="Arial" w:cs="Arial"/>
          <w:bCs/>
          <w:i/>
          <w:iCs/>
          <w:color w:val="000000" w:themeColor="text1"/>
          <w:kern w:val="2"/>
          <w:lang w:eastAsia="en-US"/>
          <w14:ligatures w14:val="standardContextual"/>
        </w:rPr>
        <w:t>What are the experiences and perceptions of digital exclusion by older adults when accessing Local Authority Services? </w:t>
      </w:r>
    </w:p>
    <w:p w14:paraId="3712DCBA" w14:textId="77777777" w:rsidR="00E8451D" w:rsidRPr="004E08A3" w:rsidRDefault="00E8451D" w:rsidP="00E8451D">
      <w:pPr>
        <w:spacing w:line="480" w:lineRule="auto"/>
        <w:jc w:val="both"/>
        <w:rPr>
          <w:rFonts w:ascii="Arial" w:eastAsia="Calibri" w:hAnsi="Arial" w:cs="Arial"/>
          <w:color w:val="000000" w:themeColor="text1"/>
        </w:rPr>
      </w:pPr>
      <w:r w:rsidRPr="004E08A3">
        <w:rPr>
          <w:rFonts w:ascii="Arial" w:eastAsia="Calibri" w:hAnsi="Arial" w:cs="Arial"/>
          <w:color w:val="000000" w:themeColor="text1"/>
        </w:rPr>
        <w:t>This study gathered information from the perspective of a small local community rather than at the national level. The intent was twofold: first, to identify any unique barriers that emerged within the local population, and second, to assess the balance of common barriers to determine the most significant challenges in the county. These recommendations are explored in this section. Section 6.2 presents recommendations for the local authority; Section 6.3 considers the role of intersectionality as reflected in the recommendations and existing research; Section 6.4 discusses possibilities for future research and its potential benefits; and Section 6.5 offers the study’s conclusions and a summary of the recommendations.</w:t>
      </w:r>
    </w:p>
    <w:p w14:paraId="45E94B96" w14:textId="77777777" w:rsidR="00E8451D" w:rsidRPr="004E08A3" w:rsidRDefault="00E8451D" w:rsidP="00E8451D">
      <w:pPr>
        <w:spacing w:line="480" w:lineRule="auto"/>
        <w:jc w:val="both"/>
        <w:rPr>
          <w:rFonts w:ascii="Arial" w:eastAsia="Calibri" w:hAnsi="Arial" w:cs="Arial"/>
          <w:color w:val="000000" w:themeColor="text1"/>
        </w:rPr>
      </w:pPr>
    </w:p>
    <w:p w14:paraId="749CB73B" w14:textId="77777777" w:rsidR="00702D1D" w:rsidRPr="004E08A3" w:rsidRDefault="00702D1D" w:rsidP="00702D1D">
      <w:pPr>
        <w:spacing w:after="160" w:line="480" w:lineRule="auto"/>
        <w:jc w:val="both"/>
        <w:rPr>
          <w:rFonts w:ascii="Arial" w:eastAsia="Calibri" w:hAnsi="Arial" w:cs="Arial"/>
          <w:bCs/>
          <w:color w:val="000000" w:themeColor="text1"/>
          <w:kern w:val="2"/>
          <w:lang w:eastAsia="en-US"/>
          <w14:ligatures w14:val="standardContextual"/>
        </w:rPr>
      </w:pPr>
    </w:p>
    <w:p w14:paraId="234C49AC" w14:textId="7B8342A9" w:rsidR="007F0B0F" w:rsidRPr="004E08A3" w:rsidRDefault="007F0B0F" w:rsidP="00481CCB">
      <w:pPr>
        <w:spacing w:line="480" w:lineRule="auto"/>
        <w:outlineLvl w:val="0"/>
        <w:rPr>
          <w:rFonts w:ascii="Arial" w:eastAsia="Calibri" w:hAnsi="Arial" w:cs="Arial"/>
          <w:b/>
          <w:bCs/>
          <w:color w:val="000000" w:themeColor="text1"/>
          <w:kern w:val="2"/>
          <w:sz w:val="28"/>
          <w:szCs w:val="28"/>
          <w:lang w:eastAsia="en-US"/>
          <w14:ligatures w14:val="standardContextual"/>
        </w:rPr>
      </w:pPr>
      <w:bookmarkStart w:id="73" w:name="_Toc205639763"/>
      <w:r w:rsidRPr="004E08A3">
        <w:rPr>
          <w:rFonts w:ascii="Arial" w:eastAsia="Calibri" w:hAnsi="Arial" w:cs="Arial"/>
          <w:b/>
          <w:bCs/>
          <w:color w:val="000000" w:themeColor="text1"/>
          <w:kern w:val="2"/>
          <w:sz w:val="28"/>
          <w:szCs w:val="28"/>
          <w:lang w:eastAsia="en-US"/>
          <w14:ligatures w14:val="standardContextual"/>
        </w:rPr>
        <w:t>6.2 Key Recommendations</w:t>
      </w:r>
      <w:bookmarkEnd w:id="73"/>
    </w:p>
    <w:p w14:paraId="40B3101E" w14:textId="0291CA24" w:rsidR="007F0B0F" w:rsidRPr="004E08A3" w:rsidRDefault="007F0B0F" w:rsidP="00481CCB">
      <w:pPr>
        <w:spacing w:line="480" w:lineRule="auto"/>
        <w:outlineLvl w:val="0"/>
        <w:rPr>
          <w:rFonts w:ascii="Arial" w:hAnsi="Arial" w:cs="Arial"/>
          <w:b/>
          <w:color w:val="000000" w:themeColor="text1"/>
        </w:rPr>
      </w:pPr>
      <w:bookmarkStart w:id="74" w:name="_Toc205639764"/>
      <w:r w:rsidRPr="004E08A3">
        <w:rPr>
          <w:rFonts w:ascii="Arial" w:eastAsia="Calibri" w:hAnsi="Arial" w:cs="Arial"/>
          <w:b/>
          <w:color w:val="000000" w:themeColor="text1"/>
          <w:kern w:val="2"/>
          <w:lang w:eastAsia="en-US"/>
          <w14:ligatures w14:val="standardContextual"/>
        </w:rPr>
        <w:t>6.2.1 Skilling and education</w:t>
      </w:r>
      <w:bookmarkEnd w:id="74"/>
    </w:p>
    <w:p w14:paraId="7AEEBF75" w14:textId="29787D22" w:rsidR="008C6058" w:rsidRPr="004E08A3" w:rsidRDefault="00BE1A40" w:rsidP="00796948">
      <w:pPr>
        <w:spacing w:line="480" w:lineRule="auto"/>
        <w:jc w:val="both"/>
        <w:rPr>
          <w:rFonts w:ascii="Arial" w:hAnsi="Arial" w:cs="Arial"/>
          <w:color w:val="000000" w:themeColor="text1"/>
        </w:rPr>
      </w:pPr>
      <w:r w:rsidRPr="004E08A3">
        <w:rPr>
          <w:rFonts w:ascii="Arial" w:hAnsi="Arial" w:cs="Arial"/>
          <w:color w:val="000000" w:themeColor="text1"/>
        </w:rPr>
        <w:t>A major theme that emerged through the analysis was the participants’ lack of experience and confidence when using digital technology, which was also linked to fear. This stemmed from several factors: firstly, their age and the fact that they had not grown up with digital technology; secondly, their perception shaped by the media, which often emphasised scams and hackers; and thirdly, a fear of making mistakes</w:t>
      </w:r>
      <w:r w:rsidR="007652A3" w:rsidRPr="004E08A3">
        <w:rPr>
          <w:rFonts w:ascii="Arial" w:hAnsi="Arial" w:cs="Arial"/>
          <w:color w:val="000000" w:themeColor="text1"/>
        </w:rPr>
        <w:t xml:space="preserve">. </w:t>
      </w:r>
      <w:r w:rsidRPr="004E08A3">
        <w:rPr>
          <w:rFonts w:ascii="Arial" w:hAnsi="Arial" w:cs="Arial"/>
          <w:color w:val="000000" w:themeColor="text1"/>
        </w:rPr>
        <w:t xml:space="preserve">These findings aligned with the literature review, which noted that older people often lack the skills or confidence to use digital technology </w:t>
      </w:r>
      <w:sdt>
        <w:sdtPr>
          <w:rPr>
            <w:rFonts w:ascii="Arial" w:eastAsia="Calibri" w:hAnsi="Arial" w:cs="Arial"/>
            <w:bCs/>
            <w:color w:val="000000" w:themeColor="text1"/>
            <w:kern w:val="2"/>
            <w:lang w:eastAsia="en-US"/>
            <w14:ligatures w14:val="standardContextual"/>
          </w:rPr>
          <w:id w:val="452370959"/>
          <w:citation/>
        </w:sdtPr>
        <w:sdtEndPr/>
        <w:sdtContent>
          <w:r w:rsidR="007F0B0F" w:rsidRPr="004E08A3">
            <w:rPr>
              <w:rFonts w:ascii="Arial" w:eastAsia="Calibri" w:hAnsi="Arial" w:cs="Arial"/>
              <w:bCs/>
              <w:color w:val="000000" w:themeColor="text1"/>
              <w:kern w:val="2"/>
              <w:lang w:eastAsia="en-US"/>
              <w14:ligatures w14:val="standardContextual"/>
            </w:rPr>
            <w:fldChar w:fldCharType="begin"/>
          </w:r>
          <w:r w:rsidR="007F0B0F" w:rsidRPr="004E08A3">
            <w:rPr>
              <w:rFonts w:ascii="Arial" w:eastAsia="Calibri" w:hAnsi="Arial" w:cs="Arial"/>
              <w:bCs/>
              <w:color w:val="000000" w:themeColor="text1"/>
              <w:kern w:val="2"/>
              <w:lang w:val="cy-GB" w:eastAsia="en-US"/>
              <w14:ligatures w14:val="standardContextual"/>
            </w:rPr>
            <w:instrText xml:space="preserve"> CITATION 20224 \l 1106  \m Asw20</w:instrText>
          </w:r>
          <w:r w:rsidR="007F0B0F" w:rsidRPr="004E08A3">
            <w:rPr>
              <w:rFonts w:ascii="Arial" w:eastAsia="Calibri" w:hAnsi="Arial" w:cs="Arial"/>
              <w:bCs/>
              <w:color w:val="000000" w:themeColor="text1"/>
              <w:kern w:val="2"/>
              <w:lang w:eastAsia="en-US"/>
              <w14:ligatures w14:val="standardContextual"/>
            </w:rPr>
            <w:fldChar w:fldCharType="separate"/>
          </w:r>
          <w:r w:rsidR="004D4E56" w:rsidRPr="004E08A3">
            <w:rPr>
              <w:rFonts w:ascii="Arial" w:eastAsia="Calibri" w:hAnsi="Arial" w:cs="Arial"/>
              <w:noProof/>
              <w:color w:val="000000" w:themeColor="text1"/>
              <w:kern w:val="2"/>
              <w:lang w:val="cy-GB" w:eastAsia="en-US"/>
              <w14:ligatures w14:val="standardContextual"/>
            </w:rPr>
            <w:t>(Lloyds Bank UK, 2024; Aswathi &amp; Haneefa, 2020)</w:t>
          </w:r>
          <w:r w:rsidR="007F0B0F" w:rsidRPr="004E08A3">
            <w:rPr>
              <w:rFonts w:ascii="Arial" w:eastAsia="Calibri" w:hAnsi="Arial" w:cs="Arial"/>
              <w:bCs/>
              <w:color w:val="000000" w:themeColor="text1"/>
              <w:kern w:val="2"/>
              <w:lang w:eastAsia="en-US"/>
              <w14:ligatures w14:val="standardContextual"/>
            </w:rPr>
            <w:fldChar w:fldCharType="end"/>
          </w:r>
        </w:sdtContent>
      </w:sdt>
      <w:r w:rsidR="007F0B0F" w:rsidRPr="004E08A3">
        <w:rPr>
          <w:rFonts w:ascii="Arial" w:eastAsia="Calibri" w:hAnsi="Arial" w:cs="Arial"/>
          <w:bCs/>
          <w:color w:val="000000" w:themeColor="text1"/>
          <w:kern w:val="2"/>
          <w:lang w:eastAsia="en-US"/>
          <w14:ligatures w14:val="standardContextual"/>
        </w:rPr>
        <w:t xml:space="preserve">. </w:t>
      </w:r>
      <w:r w:rsidR="000A42F6" w:rsidRPr="004E08A3">
        <w:rPr>
          <w:rFonts w:ascii="Arial" w:hAnsi="Arial" w:cs="Arial"/>
          <w:color w:val="000000" w:themeColor="text1"/>
        </w:rPr>
        <w:t>The fear of making mistakes was also connected to how existing systems that provide Local Authority Services (LAS) are not user-friendly</w:t>
      </w:r>
      <w:r w:rsidR="000A42F6" w:rsidRPr="004E08A3">
        <w:rPr>
          <w:rFonts w:ascii="Arial" w:eastAsia="Calibri" w:hAnsi="Arial" w:cs="Arial"/>
          <w:bCs/>
          <w:color w:val="000000" w:themeColor="text1"/>
          <w:kern w:val="2"/>
          <w:lang w:eastAsia="en-US"/>
          <w14:ligatures w14:val="standardContextual"/>
        </w:rPr>
        <w:t xml:space="preserve"> </w:t>
      </w:r>
      <w:sdt>
        <w:sdtPr>
          <w:rPr>
            <w:rFonts w:ascii="Arial" w:eastAsia="Calibri" w:hAnsi="Arial" w:cs="Arial"/>
            <w:bCs/>
            <w:color w:val="000000" w:themeColor="text1"/>
            <w:kern w:val="2"/>
            <w:lang w:eastAsia="en-US"/>
            <w14:ligatures w14:val="standardContextual"/>
          </w:rPr>
          <w:id w:val="299957760"/>
          <w:citation/>
        </w:sdtPr>
        <w:sdtEndPr/>
        <w:sdtContent>
          <w:r w:rsidR="007F0B0F" w:rsidRPr="004E08A3">
            <w:rPr>
              <w:rFonts w:ascii="Arial" w:eastAsia="Calibri" w:hAnsi="Arial" w:cs="Arial"/>
              <w:bCs/>
              <w:color w:val="000000" w:themeColor="text1"/>
              <w:kern w:val="2"/>
              <w:lang w:eastAsia="en-US"/>
              <w14:ligatures w14:val="standardContextual"/>
            </w:rPr>
            <w:fldChar w:fldCharType="begin"/>
          </w:r>
          <w:r w:rsidR="007F0B0F" w:rsidRPr="004E08A3">
            <w:rPr>
              <w:rFonts w:ascii="Arial" w:eastAsia="Calibri" w:hAnsi="Arial" w:cs="Arial"/>
              <w:bCs/>
              <w:color w:val="000000" w:themeColor="text1"/>
              <w:kern w:val="2"/>
              <w:lang w:val="cy-GB" w:eastAsia="en-US"/>
              <w14:ligatures w14:val="standardContextual"/>
            </w:rPr>
            <w:instrText xml:space="preserve"> CITATION Har21 \l 1106 </w:instrText>
          </w:r>
          <w:r w:rsidR="007F0B0F" w:rsidRPr="004E08A3">
            <w:rPr>
              <w:rFonts w:ascii="Arial" w:eastAsia="Calibri" w:hAnsi="Arial" w:cs="Arial"/>
              <w:bCs/>
              <w:color w:val="000000" w:themeColor="text1"/>
              <w:kern w:val="2"/>
              <w:lang w:eastAsia="en-US"/>
              <w14:ligatures w14:val="standardContextual"/>
            </w:rPr>
            <w:fldChar w:fldCharType="separate"/>
          </w:r>
          <w:r w:rsidR="004D4E56" w:rsidRPr="004E08A3">
            <w:rPr>
              <w:rFonts w:ascii="Arial" w:eastAsia="Calibri" w:hAnsi="Arial" w:cs="Arial"/>
              <w:noProof/>
              <w:color w:val="000000" w:themeColor="text1"/>
              <w:kern w:val="2"/>
              <w:lang w:val="cy-GB" w:eastAsia="en-US"/>
              <w14:ligatures w14:val="standardContextual"/>
            </w:rPr>
            <w:t xml:space="preserve">(Harvey, </w:t>
          </w:r>
          <w:r w:rsidR="004D4E56" w:rsidRPr="004E08A3">
            <w:rPr>
              <w:rFonts w:ascii="Arial" w:eastAsia="Calibri" w:hAnsi="Arial" w:cs="Arial"/>
              <w:i/>
              <w:iCs/>
              <w:noProof/>
              <w:color w:val="000000" w:themeColor="text1"/>
              <w:kern w:val="2"/>
              <w:lang w:val="cy-GB" w:eastAsia="en-US"/>
              <w14:ligatures w14:val="standardContextual"/>
            </w:rPr>
            <w:t>et al</w:t>
          </w:r>
          <w:r w:rsidR="004D4E56" w:rsidRPr="004E08A3">
            <w:rPr>
              <w:rFonts w:ascii="Arial" w:eastAsia="Calibri" w:hAnsi="Arial" w:cs="Arial"/>
              <w:noProof/>
              <w:color w:val="000000" w:themeColor="text1"/>
              <w:kern w:val="2"/>
              <w:lang w:val="cy-GB" w:eastAsia="en-US"/>
              <w14:ligatures w14:val="standardContextual"/>
            </w:rPr>
            <w:t>., 2021)</w:t>
          </w:r>
          <w:r w:rsidR="007F0B0F" w:rsidRPr="004E08A3">
            <w:rPr>
              <w:rFonts w:ascii="Arial" w:eastAsia="Calibri" w:hAnsi="Arial" w:cs="Arial"/>
              <w:bCs/>
              <w:color w:val="000000" w:themeColor="text1"/>
              <w:kern w:val="2"/>
              <w:lang w:eastAsia="en-US"/>
              <w14:ligatures w14:val="standardContextual"/>
            </w:rPr>
            <w:fldChar w:fldCharType="end"/>
          </w:r>
        </w:sdtContent>
      </w:sdt>
      <w:r w:rsidR="007F0B0F" w:rsidRPr="004E08A3">
        <w:rPr>
          <w:rFonts w:ascii="Arial" w:eastAsia="Calibri" w:hAnsi="Arial" w:cs="Arial"/>
          <w:bCs/>
          <w:color w:val="000000" w:themeColor="text1"/>
          <w:kern w:val="2"/>
          <w:lang w:eastAsia="en-US"/>
          <w14:ligatures w14:val="standardContextual"/>
        </w:rPr>
        <w:t xml:space="preserve">. </w:t>
      </w:r>
      <w:r w:rsidR="00095F22" w:rsidRPr="004E08A3">
        <w:rPr>
          <w:rFonts w:ascii="Arial" w:hAnsi="Arial" w:cs="Arial"/>
          <w:color w:val="000000" w:themeColor="text1"/>
        </w:rPr>
        <w:t>To help mitigate this, targeted digital confidence learning opportunities are required</w:t>
      </w:r>
      <w:r w:rsidR="007652A3" w:rsidRPr="004E08A3">
        <w:rPr>
          <w:rFonts w:ascii="Arial" w:hAnsi="Arial" w:cs="Arial"/>
          <w:color w:val="000000" w:themeColor="text1"/>
        </w:rPr>
        <w:t xml:space="preserve">, </w:t>
      </w:r>
      <w:r w:rsidR="00095F22" w:rsidRPr="004E08A3">
        <w:rPr>
          <w:rFonts w:ascii="Arial" w:hAnsi="Arial" w:cs="Arial"/>
          <w:color w:val="000000" w:themeColor="text1"/>
        </w:rPr>
        <w:t>ideally, drop-in sessions delivered through local authority staff or in collaboration with trusted community organisations, using existing services such as libraries or even third parties. Previous examples have shown that this approach is effective in building confidence and improving digital inclusion</w:t>
      </w:r>
      <w:sdt>
        <w:sdtPr>
          <w:rPr>
            <w:rFonts w:ascii="Arial" w:eastAsia="Calibri" w:hAnsi="Arial" w:cs="Arial"/>
            <w:bCs/>
            <w:color w:val="000000" w:themeColor="text1"/>
            <w:kern w:val="2"/>
            <w:lang w:eastAsia="en-US"/>
            <w14:ligatures w14:val="standardContextual"/>
          </w:rPr>
          <w:id w:val="-1815637962"/>
          <w:citation/>
        </w:sdtPr>
        <w:sdtEndPr/>
        <w:sdtContent>
          <w:r w:rsidR="007F0B0F" w:rsidRPr="004E08A3">
            <w:rPr>
              <w:rFonts w:ascii="Arial" w:eastAsia="Calibri" w:hAnsi="Arial" w:cs="Arial"/>
              <w:bCs/>
              <w:color w:val="000000" w:themeColor="text1"/>
              <w:kern w:val="2"/>
              <w:lang w:eastAsia="en-US"/>
              <w14:ligatures w14:val="standardContextual"/>
            </w:rPr>
            <w:fldChar w:fldCharType="begin"/>
          </w:r>
          <w:r w:rsidR="007F0B0F" w:rsidRPr="004E08A3">
            <w:rPr>
              <w:rFonts w:ascii="Arial" w:eastAsia="Calibri" w:hAnsi="Arial" w:cs="Arial"/>
              <w:bCs/>
              <w:color w:val="000000" w:themeColor="text1"/>
              <w:kern w:val="2"/>
              <w:lang w:val="cy-GB" w:eastAsia="en-US"/>
              <w14:ligatures w14:val="standardContextual"/>
            </w:rPr>
            <w:instrText xml:space="preserve"> CITATION Goo23 \l 1106 </w:instrText>
          </w:r>
          <w:r w:rsidR="007F0B0F" w:rsidRPr="004E08A3">
            <w:rPr>
              <w:rFonts w:ascii="Arial" w:eastAsia="Calibri" w:hAnsi="Arial" w:cs="Arial"/>
              <w:bCs/>
              <w:color w:val="000000" w:themeColor="text1"/>
              <w:kern w:val="2"/>
              <w:lang w:eastAsia="en-US"/>
              <w14:ligatures w14:val="standardContextual"/>
            </w:rPr>
            <w:fldChar w:fldCharType="separate"/>
          </w:r>
          <w:r w:rsidR="004D4E56" w:rsidRPr="004E08A3">
            <w:rPr>
              <w:rFonts w:ascii="Arial" w:eastAsia="Calibri" w:hAnsi="Arial" w:cs="Arial"/>
              <w:bCs/>
              <w:noProof/>
              <w:color w:val="000000" w:themeColor="text1"/>
              <w:kern w:val="2"/>
              <w:lang w:val="cy-GB" w:eastAsia="en-US"/>
              <w14:ligatures w14:val="standardContextual"/>
            </w:rPr>
            <w:t xml:space="preserve"> </w:t>
          </w:r>
          <w:r w:rsidR="004D4E56" w:rsidRPr="004E08A3">
            <w:rPr>
              <w:rFonts w:ascii="Arial" w:eastAsia="Calibri" w:hAnsi="Arial" w:cs="Arial"/>
              <w:noProof/>
              <w:color w:val="000000" w:themeColor="text1"/>
              <w:kern w:val="2"/>
              <w:lang w:val="cy-GB" w:eastAsia="en-US"/>
              <w14:ligatures w14:val="standardContextual"/>
            </w:rPr>
            <w:t>(Good Things Foundation, 2023)</w:t>
          </w:r>
          <w:r w:rsidR="007F0B0F" w:rsidRPr="004E08A3">
            <w:rPr>
              <w:rFonts w:ascii="Arial" w:eastAsia="Calibri" w:hAnsi="Arial" w:cs="Arial"/>
              <w:bCs/>
              <w:color w:val="000000" w:themeColor="text1"/>
              <w:kern w:val="2"/>
              <w:lang w:eastAsia="en-US"/>
              <w14:ligatures w14:val="standardContextual"/>
            </w:rPr>
            <w:fldChar w:fldCharType="end"/>
          </w:r>
        </w:sdtContent>
      </w:sdt>
      <w:r w:rsidR="007F0B0F" w:rsidRPr="004E08A3">
        <w:rPr>
          <w:rFonts w:ascii="Arial" w:eastAsia="Calibri" w:hAnsi="Arial" w:cs="Arial"/>
          <w:bCs/>
          <w:color w:val="000000" w:themeColor="text1"/>
          <w:kern w:val="2"/>
          <w:lang w:eastAsia="en-US"/>
          <w14:ligatures w14:val="standardContextual"/>
        </w:rPr>
        <w:t>.</w:t>
      </w:r>
      <w:r w:rsidR="00362B1A" w:rsidRPr="004E08A3">
        <w:rPr>
          <w:rFonts w:ascii="Arial" w:eastAsia="Calibri" w:hAnsi="Arial" w:cs="Arial"/>
          <w:bCs/>
          <w:color w:val="000000" w:themeColor="text1"/>
          <w:kern w:val="2"/>
          <w:lang w:eastAsia="en-US"/>
          <w14:ligatures w14:val="standardContextual"/>
        </w:rPr>
        <w:t xml:space="preserve"> </w:t>
      </w:r>
      <w:r w:rsidR="002C52B2" w:rsidRPr="004E08A3">
        <w:rPr>
          <w:rFonts w:ascii="Arial" w:hAnsi="Arial" w:cs="Arial"/>
          <w:color w:val="000000" w:themeColor="text1"/>
        </w:rPr>
        <w:t>Importantly, these opportunities should take a bottom-up approach, involving the targeted group in their design and delivery. This would improve the relevance and accessibility of the training, as well as foster ownership and empower those experiencing digital exclusion</w:t>
      </w:r>
      <w:r w:rsidR="002C52B2" w:rsidRPr="004E08A3">
        <w:rPr>
          <w:rFonts w:ascii="Arial" w:eastAsia="Calibri" w:hAnsi="Arial" w:cs="Arial"/>
          <w:bCs/>
          <w:color w:val="000000" w:themeColor="text1"/>
          <w:kern w:val="2"/>
          <w:lang w:eastAsia="en-US"/>
          <w14:ligatures w14:val="standardContextual"/>
        </w:rPr>
        <w:t xml:space="preserve"> </w:t>
      </w:r>
      <w:sdt>
        <w:sdtPr>
          <w:rPr>
            <w:rFonts w:ascii="Arial" w:eastAsia="Calibri" w:hAnsi="Arial" w:cs="Arial"/>
            <w:bCs/>
            <w:color w:val="000000" w:themeColor="text1"/>
            <w:kern w:val="2"/>
            <w:lang w:eastAsia="en-US"/>
            <w14:ligatures w14:val="standardContextual"/>
          </w:rPr>
          <w:id w:val="-1750032570"/>
          <w:citation/>
        </w:sdtPr>
        <w:sdtEndPr/>
        <w:sdtContent>
          <w:r w:rsidR="007F0B0F" w:rsidRPr="004E08A3">
            <w:rPr>
              <w:rFonts w:ascii="Arial" w:eastAsia="Calibri" w:hAnsi="Arial" w:cs="Arial"/>
              <w:bCs/>
              <w:color w:val="000000" w:themeColor="text1"/>
              <w:kern w:val="2"/>
              <w:lang w:eastAsia="en-US"/>
              <w14:ligatures w14:val="standardContextual"/>
            </w:rPr>
            <w:fldChar w:fldCharType="begin"/>
          </w:r>
          <w:r w:rsidR="007F0B0F" w:rsidRPr="004E08A3">
            <w:rPr>
              <w:rFonts w:ascii="Arial" w:eastAsia="Calibri" w:hAnsi="Arial" w:cs="Arial"/>
              <w:bCs/>
              <w:color w:val="000000" w:themeColor="text1"/>
              <w:kern w:val="2"/>
              <w:lang w:val="cy-GB" w:eastAsia="en-US"/>
              <w14:ligatures w14:val="standardContextual"/>
            </w:rPr>
            <w:instrText xml:space="preserve"> CITATION Zhe21 \l 1106  \m Goo23</w:instrText>
          </w:r>
          <w:r w:rsidR="007F0B0F" w:rsidRPr="004E08A3">
            <w:rPr>
              <w:rFonts w:ascii="Arial" w:eastAsia="Calibri" w:hAnsi="Arial" w:cs="Arial"/>
              <w:bCs/>
              <w:color w:val="000000" w:themeColor="text1"/>
              <w:kern w:val="2"/>
              <w:lang w:eastAsia="en-US"/>
              <w14:ligatures w14:val="standardContextual"/>
            </w:rPr>
            <w:fldChar w:fldCharType="separate"/>
          </w:r>
          <w:r w:rsidR="004D4E56" w:rsidRPr="004E08A3">
            <w:rPr>
              <w:rFonts w:ascii="Arial" w:eastAsia="Calibri" w:hAnsi="Arial" w:cs="Arial"/>
              <w:noProof/>
              <w:color w:val="000000" w:themeColor="text1"/>
              <w:kern w:val="2"/>
              <w:lang w:val="cy-GB" w:eastAsia="en-US"/>
              <w14:ligatures w14:val="standardContextual"/>
            </w:rPr>
            <w:t>(Zheng &amp; Walsham, 2021; Good Things Foundation, 2023)</w:t>
          </w:r>
          <w:r w:rsidR="007F0B0F" w:rsidRPr="004E08A3">
            <w:rPr>
              <w:rFonts w:ascii="Arial" w:eastAsia="Calibri" w:hAnsi="Arial" w:cs="Arial"/>
              <w:bCs/>
              <w:color w:val="000000" w:themeColor="text1"/>
              <w:kern w:val="2"/>
              <w:lang w:eastAsia="en-US"/>
              <w14:ligatures w14:val="standardContextual"/>
            </w:rPr>
            <w:fldChar w:fldCharType="end"/>
          </w:r>
        </w:sdtContent>
      </w:sdt>
      <w:r w:rsidR="007F0B0F" w:rsidRPr="004E08A3">
        <w:rPr>
          <w:rFonts w:ascii="Arial" w:eastAsia="Calibri" w:hAnsi="Arial" w:cs="Arial"/>
          <w:bCs/>
          <w:color w:val="000000" w:themeColor="text1"/>
          <w:kern w:val="2"/>
          <w:lang w:eastAsia="en-US"/>
          <w14:ligatures w14:val="standardContextual"/>
        </w:rPr>
        <w:t xml:space="preserve">. </w:t>
      </w:r>
      <w:r w:rsidR="008C6058" w:rsidRPr="004E08A3">
        <w:rPr>
          <w:rFonts w:ascii="Arial" w:hAnsi="Arial" w:cs="Arial"/>
          <w:color w:val="000000" w:themeColor="text1"/>
        </w:rPr>
        <w:t>Without these efforts, there is a risk that the divide will widen, further marginalising those who are digitally excluded. Building this confidence is key to tackling digital inequality. Linked to this confidence was the language related to digital technology.</w:t>
      </w:r>
    </w:p>
    <w:p w14:paraId="10E224D7" w14:textId="7EB3F9F1" w:rsidR="007F0B0F" w:rsidRPr="004E08A3" w:rsidRDefault="008C6058" w:rsidP="007F0B0F">
      <w:pPr>
        <w:spacing w:after="160" w:line="480" w:lineRule="auto"/>
        <w:jc w:val="both"/>
        <w:rPr>
          <w:rFonts w:ascii="Arial" w:eastAsia="Calibri" w:hAnsi="Arial" w:cs="Arial"/>
          <w:bCs/>
          <w:color w:val="000000" w:themeColor="text1"/>
          <w:kern w:val="2"/>
          <w:lang w:eastAsia="en-US"/>
          <w14:ligatures w14:val="standardContextual"/>
        </w:rPr>
      </w:pPr>
      <w:r w:rsidRPr="004E08A3">
        <w:rPr>
          <w:rFonts w:ascii="Arial" w:eastAsia="Calibri" w:hAnsi="Arial" w:cs="Arial"/>
          <w:bCs/>
          <w:color w:val="000000" w:themeColor="text1"/>
          <w:kern w:val="2"/>
          <w:lang w:eastAsia="en-US"/>
          <w14:ligatures w14:val="standardContextual"/>
        </w:rPr>
        <w:t>.</w:t>
      </w:r>
    </w:p>
    <w:p w14:paraId="4EAC171C" w14:textId="175A2564" w:rsidR="007F0B0F" w:rsidRPr="004E08A3" w:rsidRDefault="007F0B0F" w:rsidP="00481CCB">
      <w:pPr>
        <w:spacing w:line="480" w:lineRule="auto"/>
        <w:outlineLvl w:val="0"/>
        <w:rPr>
          <w:rFonts w:ascii="Arial" w:hAnsi="Arial" w:cs="Arial"/>
          <w:b/>
          <w:color w:val="000000" w:themeColor="text1"/>
        </w:rPr>
      </w:pPr>
      <w:bookmarkStart w:id="75" w:name="_Toc205639765"/>
      <w:r w:rsidRPr="004E08A3">
        <w:rPr>
          <w:rFonts w:ascii="Arial" w:eastAsia="Calibri" w:hAnsi="Arial" w:cs="Arial"/>
          <w:b/>
          <w:bCs/>
          <w:color w:val="000000" w:themeColor="text1"/>
          <w:kern w:val="2"/>
          <w:lang w:eastAsia="en-US"/>
          <w14:ligatures w14:val="standardContextual"/>
        </w:rPr>
        <w:t>6.2.2 Language</w:t>
      </w:r>
      <w:bookmarkEnd w:id="75"/>
      <w:r w:rsidRPr="004E08A3">
        <w:rPr>
          <w:rFonts w:ascii="Arial" w:eastAsia="Calibri" w:hAnsi="Arial" w:cs="Arial"/>
          <w:b/>
          <w:bCs/>
          <w:color w:val="000000" w:themeColor="text1"/>
          <w:kern w:val="2"/>
          <w:lang w:eastAsia="en-US"/>
          <w14:ligatures w14:val="standardContextual"/>
        </w:rPr>
        <w:t xml:space="preserve"> </w:t>
      </w:r>
    </w:p>
    <w:p w14:paraId="37DF0A4F" w14:textId="39B3C80F" w:rsidR="005B60E0" w:rsidRPr="004E08A3" w:rsidRDefault="005703BD" w:rsidP="007E2B71">
      <w:pPr>
        <w:spacing w:line="480" w:lineRule="auto"/>
        <w:jc w:val="both"/>
        <w:rPr>
          <w:rFonts w:ascii="Arial" w:eastAsia="Calibri" w:hAnsi="Arial" w:cs="Arial"/>
          <w:color w:val="000000" w:themeColor="text1"/>
        </w:rPr>
      </w:pPr>
      <w:r w:rsidRPr="004E08A3">
        <w:rPr>
          <w:rFonts w:ascii="Arial" w:eastAsia="Calibri" w:hAnsi="Arial" w:cs="Arial"/>
          <w:color w:val="000000" w:themeColor="text1"/>
        </w:rPr>
        <w:t>Another theme to emerge from the analysis was that of language. Participants were dissuaded from answering the questionnaire because the language used was related to digital technology, and so they felt they were not the right people to answer</w:t>
      </w:r>
      <w:r w:rsidR="00717E53" w:rsidRPr="004E08A3">
        <w:rPr>
          <w:rFonts w:ascii="Arial" w:eastAsia="Calibri" w:hAnsi="Arial" w:cs="Arial"/>
          <w:color w:val="000000" w:themeColor="text1"/>
        </w:rPr>
        <w:t xml:space="preserve">, </w:t>
      </w:r>
      <w:r w:rsidRPr="004E08A3">
        <w:rPr>
          <w:rFonts w:ascii="Arial" w:eastAsia="Calibri" w:hAnsi="Arial" w:cs="Arial"/>
          <w:color w:val="000000" w:themeColor="text1"/>
        </w:rPr>
        <w:t xml:space="preserve">even apologising for being the wrong people for the study, despite them being exactly who the study wanted to hear from. This was not explored in the literature review, but this complete disconnect demonstrates how far removed these participants were from the world of digital technology. Normally, language barriers are explored from a second-language perspective, and I had chosen to provide questionnaires in both languages to help prevent this. This lack of familiarity with digital language stems from their limited use and exposure to digital technology as a tool </w:t>
      </w:r>
      <w:sdt>
        <w:sdtPr>
          <w:rPr>
            <w:rFonts w:ascii="Arial" w:eastAsia="Calibri" w:hAnsi="Arial" w:cs="Arial"/>
            <w:bCs/>
            <w:color w:val="000000" w:themeColor="text1"/>
            <w:kern w:val="2"/>
            <w:lang w:eastAsia="en-US"/>
            <w14:ligatures w14:val="standardContextual"/>
          </w:rPr>
          <w:id w:val="-610362902"/>
          <w:citation/>
        </w:sdtPr>
        <w:sdtContent>
          <w:r w:rsidR="00717E53" w:rsidRPr="004E08A3">
            <w:rPr>
              <w:rFonts w:ascii="Arial" w:eastAsia="Calibri" w:hAnsi="Arial" w:cs="Arial"/>
              <w:bCs/>
              <w:color w:val="000000" w:themeColor="text1"/>
              <w:kern w:val="2"/>
              <w:lang w:eastAsia="en-US"/>
              <w14:ligatures w14:val="standardContextual"/>
            </w:rPr>
            <w:fldChar w:fldCharType="begin"/>
          </w:r>
          <w:r w:rsidR="00717E53" w:rsidRPr="004E08A3">
            <w:rPr>
              <w:rFonts w:ascii="Arial" w:eastAsia="Calibri" w:hAnsi="Arial" w:cs="Arial"/>
              <w:bCs/>
              <w:color w:val="000000" w:themeColor="text1"/>
              <w:kern w:val="2"/>
              <w:lang w:val="cy-GB" w:eastAsia="en-US"/>
              <w14:ligatures w14:val="standardContextual"/>
            </w:rPr>
            <w:instrText xml:space="preserve"> CITATION How24 \l 1106 </w:instrText>
          </w:r>
          <w:r w:rsidR="00717E53" w:rsidRPr="004E08A3">
            <w:rPr>
              <w:rFonts w:ascii="Arial" w:eastAsia="Calibri" w:hAnsi="Arial" w:cs="Arial"/>
              <w:bCs/>
              <w:color w:val="000000" w:themeColor="text1"/>
              <w:kern w:val="2"/>
              <w:lang w:eastAsia="en-US"/>
              <w14:ligatures w14:val="standardContextual"/>
            </w:rPr>
            <w:fldChar w:fldCharType="separate"/>
          </w:r>
          <w:r w:rsidR="00717E53" w:rsidRPr="004E08A3">
            <w:rPr>
              <w:rFonts w:ascii="Arial" w:eastAsia="Calibri" w:hAnsi="Arial" w:cs="Arial"/>
              <w:bCs/>
              <w:noProof/>
              <w:color w:val="000000" w:themeColor="text1"/>
              <w:kern w:val="2"/>
              <w:lang w:val="cy-GB" w:eastAsia="en-US"/>
              <w14:ligatures w14:val="standardContextual"/>
            </w:rPr>
            <w:t xml:space="preserve"> </w:t>
          </w:r>
          <w:r w:rsidR="00717E53" w:rsidRPr="004E08A3">
            <w:rPr>
              <w:rFonts w:ascii="Arial" w:eastAsia="Calibri" w:hAnsi="Arial" w:cs="Arial"/>
              <w:noProof/>
              <w:color w:val="000000" w:themeColor="text1"/>
              <w:kern w:val="2"/>
              <w:lang w:val="cy-GB" w:eastAsia="en-US"/>
              <w14:ligatures w14:val="standardContextual"/>
            </w:rPr>
            <w:t>(Anon., 2024)</w:t>
          </w:r>
          <w:r w:rsidR="00717E53" w:rsidRPr="004E08A3">
            <w:rPr>
              <w:rFonts w:ascii="Arial" w:eastAsia="Calibri" w:hAnsi="Arial" w:cs="Arial"/>
              <w:bCs/>
              <w:color w:val="000000" w:themeColor="text1"/>
              <w:kern w:val="2"/>
              <w:lang w:eastAsia="en-US"/>
              <w14:ligatures w14:val="standardContextual"/>
            </w:rPr>
            <w:fldChar w:fldCharType="end"/>
          </w:r>
        </w:sdtContent>
      </w:sdt>
      <w:r w:rsidR="00717E53" w:rsidRPr="004E08A3">
        <w:rPr>
          <w:rFonts w:ascii="Arial" w:eastAsia="Calibri" w:hAnsi="Arial" w:cs="Arial"/>
          <w:bCs/>
          <w:color w:val="000000" w:themeColor="text1"/>
          <w:kern w:val="2"/>
          <w:lang w:eastAsia="en-US"/>
          <w14:ligatures w14:val="standardContextual"/>
        </w:rPr>
        <w:t xml:space="preserve">. </w:t>
      </w:r>
      <w:r w:rsidR="007F0B0F" w:rsidRPr="004E08A3">
        <w:rPr>
          <w:rFonts w:ascii="Arial" w:eastAsia="Calibri" w:hAnsi="Arial" w:cs="Arial"/>
          <w:bCs/>
          <w:color w:val="000000" w:themeColor="text1"/>
          <w:kern w:val="2"/>
          <w:lang w:eastAsia="en-US"/>
          <w14:ligatures w14:val="standardContextual"/>
        </w:rPr>
        <w:t xml:space="preserve"> </w:t>
      </w:r>
      <w:r w:rsidR="005B60E0" w:rsidRPr="004E08A3">
        <w:rPr>
          <w:rFonts w:ascii="Arial" w:eastAsia="Calibri" w:hAnsi="Arial" w:cs="Arial"/>
          <w:color w:val="000000" w:themeColor="text1"/>
        </w:rPr>
        <w:t>During the data gathering stage, people preferred to speak Welsh during the focus group but write in English when they did answer the questionnaire. This study recommends that when the local authority interacts with this group, the representative</w:t>
      </w:r>
      <w:r w:rsidR="00A9227F" w:rsidRPr="004E08A3">
        <w:rPr>
          <w:rFonts w:ascii="Arial" w:eastAsia="Calibri" w:hAnsi="Arial" w:cs="Arial"/>
          <w:color w:val="000000" w:themeColor="text1"/>
        </w:rPr>
        <w:t xml:space="preserve"> or </w:t>
      </w:r>
      <w:r w:rsidR="009D750E" w:rsidRPr="004E08A3">
        <w:rPr>
          <w:rFonts w:ascii="Arial" w:eastAsia="Calibri" w:hAnsi="Arial" w:cs="Arial"/>
          <w:color w:val="000000" w:themeColor="text1"/>
        </w:rPr>
        <w:t>researcher should</w:t>
      </w:r>
      <w:r w:rsidR="005B60E0" w:rsidRPr="004E08A3">
        <w:rPr>
          <w:rFonts w:ascii="Arial" w:eastAsia="Calibri" w:hAnsi="Arial" w:cs="Arial"/>
          <w:color w:val="000000" w:themeColor="text1"/>
        </w:rPr>
        <w:t xml:space="preserve"> be bilingual and able to accommodate both language preferences of the participants. This would</w:t>
      </w:r>
      <w:r w:rsidR="009D750E" w:rsidRPr="004E08A3">
        <w:rPr>
          <w:rFonts w:ascii="Arial" w:eastAsia="Calibri" w:hAnsi="Arial" w:cs="Arial"/>
          <w:color w:val="000000" w:themeColor="text1"/>
        </w:rPr>
        <w:t xml:space="preserve"> hopefully</w:t>
      </w:r>
      <w:r w:rsidR="005B60E0" w:rsidRPr="004E08A3">
        <w:rPr>
          <w:rFonts w:ascii="Arial" w:eastAsia="Calibri" w:hAnsi="Arial" w:cs="Arial"/>
          <w:color w:val="000000" w:themeColor="text1"/>
        </w:rPr>
        <w:t xml:space="preserve"> </w:t>
      </w:r>
      <w:r w:rsidR="009D750E" w:rsidRPr="004E08A3">
        <w:rPr>
          <w:rFonts w:ascii="Arial" w:eastAsia="Calibri" w:hAnsi="Arial" w:cs="Arial"/>
          <w:color w:val="000000" w:themeColor="text1"/>
        </w:rPr>
        <w:t>make</w:t>
      </w:r>
      <w:r w:rsidR="005B60E0" w:rsidRPr="004E08A3">
        <w:rPr>
          <w:rFonts w:ascii="Arial" w:eastAsia="Calibri" w:hAnsi="Arial" w:cs="Arial"/>
          <w:color w:val="000000" w:themeColor="text1"/>
        </w:rPr>
        <w:t xml:space="preserve"> participants feel comfortable engaging with this unfamiliar subject and, allow them to interact more effectively with the local authority and any initiatives introduced to improve digital inclusion, such as the previously mentioned learning opportunities. Future research could explore how a simple language standard might improve digital inclusion; with regards to the local authority that employs me, there would need to be a standard in both Welsh and English. Designing such standards in collaboration with the target communities would help ensure language accessibility.</w:t>
      </w:r>
    </w:p>
    <w:p w14:paraId="07CBE522" w14:textId="77777777" w:rsidR="006E1EFF" w:rsidRPr="004E08A3" w:rsidRDefault="006E1EFF" w:rsidP="007E2B71">
      <w:pPr>
        <w:spacing w:line="480" w:lineRule="auto"/>
        <w:jc w:val="both"/>
        <w:rPr>
          <w:rFonts w:ascii="Arial" w:eastAsia="Calibri" w:hAnsi="Arial" w:cs="Arial"/>
          <w:color w:val="000000" w:themeColor="text1"/>
        </w:rPr>
      </w:pPr>
    </w:p>
    <w:p w14:paraId="0EF2EEE3" w14:textId="77777777" w:rsidR="005B60E0" w:rsidRPr="004E08A3" w:rsidRDefault="005B60E0" w:rsidP="005B60E0">
      <w:pPr>
        <w:rPr>
          <w:rFonts w:eastAsia="Calibri"/>
          <w:color w:val="000000" w:themeColor="text1"/>
        </w:rPr>
      </w:pPr>
    </w:p>
    <w:p w14:paraId="6E9F012D" w14:textId="20982ED2" w:rsidR="007F0B0F" w:rsidRPr="004E08A3" w:rsidRDefault="007F0B0F" w:rsidP="005D2800">
      <w:pPr>
        <w:spacing w:line="480" w:lineRule="auto"/>
        <w:outlineLvl w:val="0"/>
        <w:rPr>
          <w:rFonts w:ascii="Arial" w:hAnsi="Arial" w:cs="Arial"/>
          <w:b/>
          <w:color w:val="000000" w:themeColor="text1"/>
        </w:rPr>
      </w:pPr>
      <w:bookmarkStart w:id="76" w:name="_Toc205639766"/>
      <w:r w:rsidRPr="004E08A3">
        <w:rPr>
          <w:rFonts w:ascii="Arial" w:eastAsia="Calibri" w:hAnsi="Arial" w:cs="Arial"/>
          <w:b/>
          <w:color w:val="000000" w:themeColor="text1"/>
          <w:kern w:val="2"/>
          <w:lang w:eastAsia="en-US"/>
          <w14:ligatures w14:val="standardContextual"/>
        </w:rPr>
        <w:t>6.2.3 Insider Research</w:t>
      </w:r>
      <w:bookmarkEnd w:id="76"/>
    </w:p>
    <w:p w14:paraId="0616272A" w14:textId="4BECB65A" w:rsidR="00D121BA" w:rsidRPr="004E08A3" w:rsidRDefault="00D121BA" w:rsidP="00D121BA">
      <w:pPr>
        <w:spacing w:line="480" w:lineRule="auto"/>
        <w:jc w:val="both"/>
        <w:rPr>
          <w:rFonts w:ascii="Arial" w:hAnsi="Arial" w:cs="Arial"/>
          <w:color w:val="000000" w:themeColor="text1"/>
        </w:rPr>
      </w:pPr>
      <w:r w:rsidRPr="004E08A3">
        <w:rPr>
          <w:rFonts w:ascii="Arial" w:hAnsi="Arial" w:cs="Arial"/>
          <w:color w:val="000000" w:themeColor="text1"/>
        </w:rPr>
        <w:t xml:space="preserve">Rather than a theme that emerged from the data itself, the research process highlighted another recommendation: the concept of insider research. In the analysis, it was observed that insider research helped participants to be more open, enabling the collection of genuine perspectives. This aspect was not explored during the literature review but examining it in future research would help mitigate potential downsides. Therefore, the study recommends that, when conducting research or engaging with the local community, the researcher or representative should be an insider to help participants feel more at ease and willing to share. Employing the same researchers would allow rapport to be built, ensuring that engagement is </w:t>
      </w:r>
      <w:r w:rsidR="006E1EFF" w:rsidRPr="004E08A3">
        <w:rPr>
          <w:rFonts w:ascii="Arial" w:hAnsi="Arial" w:cs="Arial"/>
          <w:color w:val="000000" w:themeColor="text1"/>
        </w:rPr>
        <w:t>effective,</w:t>
      </w:r>
      <w:r w:rsidRPr="004E08A3">
        <w:rPr>
          <w:rFonts w:ascii="Arial" w:hAnsi="Arial" w:cs="Arial"/>
          <w:color w:val="000000" w:themeColor="text1"/>
        </w:rPr>
        <w:t xml:space="preserve"> and the data collected is of high quality.</w:t>
      </w:r>
    </w:p>
    <w:p w14:paraId="64FD145B" w14:textId="4CE8FD9A" w:rsidR="007F0B0F" w:rsidRPr="004E08A3" w:rsidRDefault="007F0B0F" w:rsidP="007F0B0F">
      <w:pPr>
        <w:spacing w:after="160" w:line="480" w:lineRule="auto"/>
        <w:jc w:val="both"/>
        <w:rPr>
          <w:rFonts w:ascii="Arial" w:eastAsia="Calibri" w:hAnsi="Arial" w:cs="Arial"/>
          <w:bCs/>
          <w:color w:val="000000" w:themeColor="text1"/>
          <w:kern w:val="2"/>
          <w:lang w:eastAsia="en-US"/>
          <w14:ligatures w14:val="standardContextual"/>
        </w:rPr>
      </w:pPr>
      <w:r w:rsidRPr="004E08A3">
        <w:rPr>
          <w:rFonts w:ascii="Arial" w:eastAsia="Calibri" w:hAnsi="Arial" w:cs="Arial"/>
          <w:bCs/>
          <w:color w:val="000000" w:themeColor="text1"/>
          <w:kern w:val="2"/>
          <w:lang w:eastAsia="en-US"/>
          <w14:ligatures w14:val="standardContextual"/>
        </w:rPr>
        <w:t xml:space="preserve">. </w:t>
      </w:r>
    </w:p>
    <w:p w14:paraId="72B471F2" w14:textId="5800EB8B" w:rsidR="007F0B0F" w:rsidRPr="004E08A3" w:rsidRDefault="007F0B0F" w:rsidP="005D2800">
      <w:pPr>
        <w:spacing w:line="480" w:lineRule="auto"/>
        <w:outlineLvl w:val="0"/>
        <w:rPr>
          <w:rFonts w:ascii="Arial" w:hAnsi="Arial" w:cs="Arial"/>
          <w:b/>
          <w:color w:val="000000" w:themeColor="text1"/>
        </w:rPr>
      </w:pPr>
      <w:bookmarkStart w:id="77" w:name="_Toc205639767"/>
      <w:r w:rsidRPr="004E08A3">
        <w:rPr>
          <w:rFonts w:ascii="Arial" w:eastAsia="Calibri" w:hAnsi="Arial" w:cs="Arial"/>
          <w:b/>
          <w:color w:val="000000" w:themeColor="text1"/>
          <w:kern w:val="2"/>
          <w:lang w:eastAsia="en-US"/>
          <w14:ligatures w14:val="standardContextual"/>
        </w:rPr>
        <w:t>6.2.4 Maintaining Alternatives</w:t>
      </w:r>
      <w:bookmarkEnd w:id="77"/>
    </w:p>
    <w:p w14:paraId="7DCE50C7" w14:textId="7EAA9134" w:rsidR="00D511EC" w:rsidRPr="004E08A3" w:rsidRDefault="00D511EC" w:rsidP="00D511EC">
      <w:pPr>
        <w:spacing w:line="480" w:lineRule="auto"/>
        <w:jc w:val="both"/>
        <w:rPr>
          <w:rFonts w:ascii="Arial" w:eastAsia="Calibri" w:hAnsi="Arial" w:cs="Arial"/>
          <w:color w:val="000000" w:themeColor="text1"/>
        </w:rPr>
      </w:pPr>
      <w:r w:rsidRPr="004E08A3">
        <w:rPr>
          <w:rFonts w:ascii="Arial" w:eastAsia="Calibri" w:hAnsi="Arial" w:cs="Arial"/>
          <w:color w:val="000000" w:themeColor="text1"/>
        </w:rPr>
        <w:t>A smaller theme that emerged from the data, which should not be ignored, was that some people simply did not want to use digital technology (DT). Some felt that it was unnecessary and did not perceive its value; they preferred more traditional methods and saw DT as too impersonal. This perspective was briefly touched upon in the literature review, where some older people were not interested</w:t>
      </w:r>
      <w:sdt>
        <w:sdtPr>
          <w:rPr>
            <w:rFonts w:ascii="Arial" w:eastAsia="Calibri" w:hAnsi="Arial" w:cs="Arial"/>
            <w:color w:val="000000" w:themeColor="text1"/>
          </w:rPr>
          <w:id w:val="611478788"/>
          <w:citation/>
        </w:sdtPr>
        <w:sdtContent>
          <w:r w:rsidR="007676FD" w:rsidRPr="004E08A3">
            <w:rPr>
              <w:rFonts w:ascii="Arial" w:eastAsia="Calibri" w:hAnsi="Arial" w:cs="Arial"/>
              <w:color w:val="000000" w:themeColor="text1"/>
            </w:rPr>
            <w:fldChar w:fldCharType="begin"/>
          </w:r>
          <w:r w:rsidR="007676FD" w:rsidRPr="004E08A3">
            <w:rPr>
              <w:rFonts w:ascii="Arial" w:eastAsia="Calibri" w:hAnsi="Arial" w:cs="Arial"/>
              <w:color w:val="000000" w:themeColor="text1"/>
              <w:lang w:val="cy-GB"/>
            </w:rPr>
            <w:instrText xml:space="preserve"> CITATION Lan221 \l 1106 </w:instrText>
          </w:r>
          <w:r w:rsidR="007676FD" w:rsidRPr="004E08A3">
            <w:rPr>
              <w:rFonts w:ascii="Arial" w:eastAsia="Calibri" w:hAnsi="Arial" w:cs="Arial"/>
              <w:color w:val="000000" w:themeColor="text1"/>
            </w:rPr>
            <w:fldChar w:fldCharType="separate"/>
          </w:r>
          <w:r w:rsidR="007676FD" w:rsidRPr="004E08A3">
            <w:rPr>
              <w:rFonts w:ascii="Arial" w:eastAsia="Calibri" w:hAnsi="Arial" w:cs="Arial"/>
              <w:noProof/>
              <w:color w:val="000000" w:themeColor="text1"/>
              <w:lang w:val="cy-GB"/>
            </w:rPr>
            <w:t xml:space="preserve"> (Lan An, </w:t>
          </w:r>
          <w:r w:rsidR="007676FD" w:rsidRPr="004E08A3">
            <w:rPr>
              <w:rFonts w:ascii="Arial" w:eastAsia="Calibri" w:hAnsi="Arial" w:cs="Arial"/>
              <w:i/>
              <w:iCs/>
              <w:noProof/>
              <w:color w:val="000000" w:themeColor="text1"/>
              <w:lang w:val="cy-GB"/>
            </w:rPr>
            <w:t>et al</w:t>
          </w:r>
          <w:r w:rsidR="007676FD" w:rsidRPr="004E08A3">
            <w:rPr>
              <w:rFonts w:ascii="Arial" w:eastAsia="Calibri" w:hAnsi="Arial" w:cs="Arial"/>
              <w:noProof/>
              <w:color w:val="000000" w:themeColor="text1"/>
              <w:lang w:val="cy-GB"/>
            </w:rPr>
            <w:t>., 2022)</w:t>
          </w:r>
          <w:r w:rsidR="007676FD" w:rsidRPr="004E08A3">
            <w:rPr>
              <w:rFonts w:ascii="Arial" w:eastAsia="Calibri" w:hAnsi="Arial" w:cs="Arial"/>
              <w:color w:val="000000" w:themeColor="text1"/>
            </w:rPr>
            <w:fldChar w:fldCharType="end"/>
          </w:r>
        </w:sdtContent>
      </w:sdt>
      <w:r w:rsidR="007676FD" w:rsidRPr="004E08A3">
        <w:rPr>
          <w:rFonts w:ascii="Arial" w:eastAsia="Calibri" w:hAnsi="Arial" w:cs="Arial"/>
          <w:color w:val="000000" w:themeColor="text1"/>
        </w:rPr>
        <w:t xml:space="preserve"> </w:t>
      </w:r>
      <w:r w:rsidRPr="004E08A3">
        <w:rPr>
          <w:rFonts w:ascii="Arial" w:eastAsia="Calibri" w:hAnsi="Arial" w:cs="Arial"/>
          <w:color w:val="000000" w:themeColor="text1"/>
        </w:rPr>
        <w:t>On this basis, this study recommends that the local authority continue to promote or use</w:t>
      </w:r>
      <w:r w:rsidR="00084915" w:rsidRPr="004E08A3">
        <w:rPr>
          <w:rFonts w:ascii="Arial" w:eastAsia="Calibri" w:hAnsi="Arial" w:cs="Arial"/>
          <w:color w:val="000000" w:themeColor="text1"/>
        </w:rPr>
        <w:t xml:space="preserve"> </w:t>
      </w:r>
      <w:r w:rsidRPr="004E08A3">
        <w:rPr>
          <w:rFonts w:ascii="Arial" w:eastAsia="Calibri" w:hAnsi="Arial" w:cs="Arial"/>
          <w:color w:val="000000" w:themeColor="text1"/>
        </w:rPr>
        <w:t xml:space="preserve"> non-DT alternatives, such as human-manned phone lines, in-person appointments, and paper forms, ensuring that local authority services (LAS) remain accessible in multiple formats to provide equity and choice.</w:t>
      </w:r>
    </w:p>
    <w:p w14:paraId="096EE185" w14:textId="77777777" w:rsidR="00D511EC" w:rsidRPr="004E08A3" w:rsidRDefault="00D511EC" w:rsidP="007F0B0F">
      <w:pPr>
        <w:spacing w:after="160" w:line="480" w:lineRule="auto"/>
        <w:jc w:val="both"/>
        <w:rPr>
          <w:rFonts w:ascii="Arial" w:eastAsia="Calibri" w:hAnsi="Arial" w:cs="Arial"/>
          <w:bCs/>
          <w:color w:val="000000" w:themeColor="text1"/>
          <w:kern w:val="2"/>
          <w:lang w:eastAsia="en-US"/>
          <w14:ligatures w14:val="standardContextual"/>
        </w:rPr>
      </w:pPr>
    </w:p>
    <w:p w14:paraId="230AA2C3" w14:textId="1F035623" w:rsidR="007F0B0F" w:rsidRPr="004E08A3" w:rsidRDefault="007F0B0F" w:rsidP="005D2800">
      <w:pPr>
        <w:spacing w:line="480" w:lineRule="auto"/>
        <w:outlineLvl w:val="0"/>
        <w:rPr>
          <w:rFonts w:ascii="Arial" w:hAnsi="Arial" w:cs="Arial"/>
          <w:b/>
          <w:color w:val="000000" w:themeColor="text1"/>
        </w:rPr>
      </w:pPr>
      <w:bookmarkStart w:id="78" w:name="_Toc205639768"/>
      <w:r w:rsidRPr="004E08A3">
        <w:rPr>
          <w:rFonts w:ascii="Arial" w:eastAsia="Calibri" w:hAnsi="Arial" w:cs="Arial"/>
          <w:b/>
          <w:color w:val="000000" w:themeColor="text1"/>
          <w:kern w:val="2"/>
          <w:lang w:eastAsia="en-US"/>
          <w14:ligatures w14:val="standardContextual"/>
        </w:rPr>
        <w:t>6.2.5 Expanding usage.</w:t>
      </w:r>
      <w:bookmarkEnd w:id="78"/>
    </w:p>
    <w:p w14:paraId="6E449DD1" w14:textId="4AB462BF" w:rsidR="00EF67A3" w:rsidRPr="004E08A3" w:rsidRDefault="0078095C" w:rsidP="00EF67A3">
      <w:pPr>
        <w:spacing w:line="480" w:lineRule="auto"/>
        <w:jc w:val="both"/>
        <w:rPr>
          <w:rFonts w:ascii="Arial" w:hAnsi="Arial" w:cs="Arial"/>
          <w:color w:val="000000" w:themeColor="text1"/>
        </w:rPr>
      </w:pPr>
      <w:r w:rsidRPr="004E08A3">
        <w:rPr>
          <w:rFonts w:ascii="Arial" w:hAnsi="Arial" w:cs="Arial"/>
          <w:color w:val="000000" w:themeColor="text1"/>
        </w:rPr>
        <w:t xml:space="preserve">One aspect that emerged was that some participants wanted to use the internet not just for practical reasons but also for entertainment and social purposes. Some also wanted to use it for online shopping. There were a few reasons for this: one was to compare prices, as they knew they could find better deals online; others wanted it because it allowed them to stay connected with friends and family who lived far away and to keep up with local news and gossip. One member also expressed a desire to use the internet because they struggled to do certain things without it, such as booking a hotel. Both these motivations were reflected in the literature review, which found that digital exclusion (DE) can lead to higher costs from in-person shopping and fewer opportunities for price comparison </w:t>
      </w:r>
      <w:sdt>
        <w:sdtPr>
          <w:rPr>
            <w:rFonts w:ascii="Arial" w:eastAsia="Calibri" w:hAnsi="Arial" w:cs="Arial"/>
            <w:bCs/>
            <w:color w:val="000000" w:themeColor="text1"/>
            <w:kern w:val="2"/>
            <w:lang w:eastAsia="en-US"/>
            <w14:ligatures w14:val="standardContextual"/>
          </w:rPr>
          <w:id w:val="-731688189"/>
          <w:citation/>
        </w:sdtPr>
        <w:sdtEndPr/>
        <w:sdtContent>
          <w:r w:rsidR="007F0B0F" w:rsidRPr="004E08A3">
            <w:rPr>
              <w:rFonts w:ascii="Arial" w:eastAsia="Calibri" w:hAnsi="Arial" w:cs="Arial"/>
              <w:bCs/>
              <w:color w:val="000000" w:themeColor="text1"/>
              <w:kern w:val="2"/>
              <w:lang w:eastAsia="en-US"/>
              <w14:ligatures w14:val="standardContextual"/>
            </w:rPr>
            <w:fldChar w:fldCharType="begin"/>
          </w:r>
          <w:r w:rsidR="007F0B0F" w:rsidRPr="004E08A3">
            <w:rPr>
              <w:rFonts w:ascii="Arial" w:eastAsia="Calibri" w:hAnsi="Arial" w:cs="Arial"/>
              <w:bCs/>
              <w:color w:val="000000" w:themeColor="text1"/>
              <w:kern w:val="2"/>
              <w:lang w:val="cy-GB" w:eastAsia="en-US"/>
              <w14:ligatures w14:val="standardContextual"/>
            </w:rPr>
            <w:instrText xml:space="preserve"> CITATION UKP23 \l 1106 </w:instrText>
          </w:r>
          <w:r w:rsidR="007F0B0F" w:rsidRPr="004E08A3">
            <w:rPr>
              <w:rFonts w:ascii="Arial" w:eastAsia="Calibri" w:hAnsi="Arial" w:cs="Arial"/>
              <w:bCs/>
              <w:color w:val="000000" w:themeColor="text1"/>
              <w:kern w:val="2"/>
              <w:lang w:eastAsia="en-US"/>
              <w14:ligatures w14:val="standardContextual"/>
            </w:rPr>
            <w:fldChar w:fldCharType="separate"/>
          </w:r>
          <w:r w:rsidR="004D4E56" w:rsidRPr="004E08A3">
            <w:rPr>
              <w:rFonts w:ascii="Arial" w:eastAsia="Calibri" w:hAnsi="Arial" w:cs="Arial"/>
              <w:noProof/>
              <w:color w:val="000000" w:themeColor="text1"/>
              <w:kern w:val="2"/>
              <w:lang w:val="cy-GB" w:eastAsia="en-US"/>
              <w14:ligatures w14:val="standardContextual"/>
            </w:rPr>
            <w:t>(UK Parliment, 2023)</w:t>
          </w:r>
          <w:r w:rsidR="007F0B0F" w:rsidRPr="004E08A3">
            <w:rPr>
              <w:rFonts w:ascii="Arial" w:eastAsia="Calibri" w:hAnsi="Arial" w:cs="Arial"/>
              <w:bCs/>
              <w:color w:val="000000" w:themeColor="text1"/>
              <w:kern w:val="2"/>
              <w:lang w:eastAsia="en-US"/>
              <w14:ligatures w14:val="standardContextual"/>
            </w:rPr>
            <w:fldChar w:fldCharType="end"/>
          </w:r>
        </w:sdtContent>
      </w:sdt>
      <w:r w:rsidR="007F0B0F" w:rsidRPr="004E08A3">
        <w:rPr>
          <w:rFonts w:ascii="Arial" w:eastAsia="Calibri" w:hAnsi="Arial" w:cs="Arial"/>
          <w:bCs/>
          <w:color w:val="000000" w:themeColor="text1"/>
          <w:kern w:val="2"/>
          <w:lang w:eastAsia="en-US"/>
          <w14:ligatures w14:val="standardContextual"/>
        </w:rPr>
        <w:t xml:space="preserve">. </w:t>
      </w:r>
      <w:r w:rsidR="00C92BF6" w:rsidRPr="004E08A3">
        <w:rPr>
          <w:rFonts w:ascii="Arial" w:hAnsi="Arial" w:cs="Arial"/>
          <w:color w:val="000000" w:themeColor="text1"/>
        </w:rPr>
        <w:t>The literature review chapter also showed that DE can exacerbate social isolation, and maintaining connections online was seen as a way to address</w:t>
      </w:r>
      <w:r w:rsidR="008A4469" w:rsidRPr="004E08A3">
        <w:rPr>
          <w:rFonts w:ascii="Arial" w:hAnsi="Arial" w:cs="Arial"/>
          <w:color w:val="000000" w:themeColor="text1"/>
        </w:rPr>
        <w:t xml:space="preserve"> isolation </w:t>
      </w:r>
      <w:sdt>
        <w:sdtPr>
          <w:rPr>
            <w:rFonts w:ascii="Arial" w:eastAsia="Calibri" w:hAnsi="Arial" w:cs="Arial"/>
            <w:bCs/>
            <w:color w:val="000000" w:themeColor="text1"/>
            <w:kern w:val="2"/>
            <w:lang w:eastAsia="en-US"/>
            <w14:ligatures w14:val="standardContextual"/>
          </w:rPr>
          <w:id w:val="-1195151485"/>
          <w:citation/>
        </w:sdtPr>
        <w:sdtEndPr/>
        <w:sdtContent>
          <w:r w:rsidR="007F0B0F" w:rsidRPr="004E08A3">
            <w:rPr>
              <w:rFonts w:ascii="Arial" w:eastAsia="Calibri" w:hAnsi="Arial" w:cs="Arial"/>
              <w:bCs/>
              <w:color w:val="000000" w:themeColor="text1"/>
              <w:kern w:val="2"/>
              <w:lang w:eastAsia="en-US"/>
              <w14:ligatures w14:val="standardContextual"/>
            </w:rPr>
            <w:fldChar w:fldCharType="begin"/>
          </w:r>
          <w:r w:rsidR="007F0B0F" w:rsidRPr="004E08A3">
            <w:rPr>
              <w:rFonts w:ascii="Arial" w:eastAsia="Calibri" w:hAnsi="Arial" w:cs="Arial"/>
              <w:bCs/>
              <w:color w:val="000000" w:themeColor="text1"/>
              <w:kern w:val="2"/>
              <w:lang w:val="cy-GB" w:eastAsia="en-US"/>
              <w14:ligatures w14:val="standardContextual"/>
            </w:rPr>
            <w:instrText xml:space="preserve"> CITATION Goo23 \l 1106  \m Mol21 \m Mar16 \m Sen221</w:instrText>
          </w:r>
          <w:r w:rsidR="007F0B0F" w:rsidRPr="004E08A3">
            <w:rPr>
              <w:rFonts w:ascii="Arial" w:eastAsia="Calibri" w:hAnsi="Arial" w:cs="Arial"/>
              <w:bCs/>
              <w:color w:val="000000" w:themeColor="text1"/>
              <w:kern w:val="2"/>
              <w:lang w:eastAsia="en-US"/>
              <w14:ligatures w14:val="standardContextual"/>
            </w:rPr>
            <w:fldChar w:fldCharType="separate"/>
          </w:r>
          <w:r w:rsidR="004D4E56" w:rsidRPr="004E08A3">
            <w:rPr>
              <w:rFonts w:ascii="Arial" w:eastAsia="Calibri" w:hAnsi="Arial" w:cs="Arial"/>
              <w:noProof/>
              <w:color w:val="000000" w:themeColor="text1"/>
              <w:kern w:val="2"/>
              <w:lang w:val="cy-GB" w:eastAsia="en-US"/>
              <w14:ligatures w14:val="standardContextual"/>
            </w:rPr>
            <w:t xml:space="preserve">(Good Things Foundation, 2023; Molala &amp; Makhubele, 2021; Martin, </w:t>
          </w:r>
          <w:r w:rsidR="004D4E56" w:rsidRPr="004E08A3">
            <w:rPr>
              <w:rFonts w:ascii="Arial" w:eastAsia="Calibri" w:hAnsi="Arial" w:cs="Arial"/>
              <w:i/>
              <w:iCs/>
              <w:noProof/>
              <w:color w:val="000000" w:themeColor="text1"/>
              <w:kern w:val="2"/>
              <w:lang w:val="cy-GB" w:eastAsia="en-US"/>
              <w14:ligatures w14:val="standardContextual"/>
            </w:rPr>
            <w:t>et al</w:t>
          </w:r>
          <w:r w:rsidR="004D4E56" w:rsidRPr="004E08A3">
            <w:rPr>
              <w:rFonts w:ascii="Arial" w:eastAsia="Calibri" w:hAnsi="Arial" w:cs="Arial"/>
              <w:noProof/>
              <w:color w:val="000000" w:themeColor="text1"/>
              <w:kern w:val="2"/>
              <w:lang w:val="cy-GB" w:eastAsia="en-US"/>
              <w14:ligatures w14:val="standardContextual"/>
            </w:rPr>
            <w:t xml:space="preserve">., 2016; Sen, </w:t>
          </w:r>
          <w:r w:rsidR="004D4E56" w:rsidRPr="004E08A3">
            <w:rPr>
              <w:rFonts w:ascii="Arial" w:eastAsia="Calibri" w:hAnsi="Arial" w:cs="Arial"/>
              <w:i/>
              <w:iCs/>
              <w:noProof/>
              <w:color w:val="000000" w:themeColor="text1"/>
              <w:kern w:val="2"/>
              <w:lang w:val="cy-GB" w:eastAsia="en-US"/>
              <w14:ligatures w14:val="standardContextual"/>
            </w:rPr>
            <w:t>et al</w:t>
          </w:r>
          <w:r w:rsidR="004D4E56" w:rsidRPr="004E08A3">
            <w:rPr>
              <w:rFonts w:ascii="Arial" w:eastAsia="Calibri" w:hAnsi="Arial" w:cs="Arial"/>
              <w:noProof/>
              <w:color w:val="000000" w:themeColor="text1"/>
              <w:kern w:val="2"/>
              <w:lang w:val="cy-GB" w:eastAsia="en-US"/>
              <w14:ligatures w14:val="standardContextual"/>
            </w:rPr>
            <w:t>., 2022)</w:t>
          </w:r>
          <w:r w:rsidR="007F0B0F" w:rsidRPr="004E08A3">
            <w:rPr>
              <w:rFonts w:ascii="Arial" w:eastAsia="Calibri" w:hAnsi="Arial" w:cs="Arial"/>
              <w:bCs/>
              <w:color w:val="000000" w:themeColor="text1"/>
              <w:kern w:val="2"/>
              <w:lang w:eastAsia="en-US"/>
              <w14:ligatures w14:val="standardContextual"/>
            </w:rPr>
            <w:fldChar w:fldCharType="end"/>
          </w:r>
        </w:sdtContent>
      </w:sdt>
      <w:r w:rsidR="007F0B0F" w:rsidRPr="004E08A3">
        <w:rPr>
          <w:rFonts w:ascii="Arial" w:eastAsia="Calibri" w:hAnsi="Arial" w:cs="Arial"/>
          <w:bCs/>
          <w:color w:val="000000" w:themeColor="text1"/>
          <w:kern w:val="2"/>
          <w:lang w:eastAsia="en-US"/>
          <w14:ligatures w14:val="standardContextual"/>
        </w:rPr>
        <w:t xml:space="preserve">. </w:t>
      </w:r>
      <w:r w:rsidR="00EF67A3" w:rsidRPr="004E08A3">
        <w:rPr>
          <w:rFonts w:ascii="Arial" w:hAnsi="Arial" w:cs="Arial"/>
          <w:color w:val="000000" w:themeColor="text1"/>
        </w:rPr>
        <w:t>Therefore, it is recommended that strategies for improving DE should include material that covers not only functional or practical digital skills but also skills such as video calling, messaging, social media use, online shopping, price comparison, and booking services online. Digital technology should be presented not just as a tool or bureaucratic necessity but as a means for social connection and enjoyment. This approach may improve uptake and retention of these skills, making them a regular part of life rather than something used only when paying a bill.</w:t>
      </w:r>
      <w:r w:rsidR="00FA2CE2" w:rsidRPr="004E08A3">
        <w:rPr>
          <w:rFonts w:ascii="Arial" w:hAnsi="Arial" w:cs="Arial"/>
          <w:color w:val="000000" w:themeColor="text1"/>
        </w:rPr>
        <w:t xml:space="preserve"> Exposing the excluded </w:t>
      </w:r>
      <w:r w:rsidR="00EA228B" w:rsidRPr="004E08A3">
        <w:rPr>
          <w:rFonts w:ascii="Arial" w:hAnsi="Arial" w:cs="Arial"/>
          <w:color w:val="000000" w:themeColor="text1"/>
        </w:rPr>
        <w:t xml:space="preserve">to digital options more allowing that experience to improve confidence and </w:t>
      </w:r>
      <w:r w:rsidR="00607AC7" w:rsidRPr="004E08A3">
        <w:rPr>
          <w:rFonts w:ascii="Arial" w:hAnsi="Arial" w:cs="Arial"/>
          <w:color w:val="000000" w:themeColor="text1"/>
        </w:rPr>
        <w:t xml:space="preserve">end the cyclical nature of digital exclusion. </w:t>
      </w:r>
    </w:p>
    <w:p w14:paraId="6A12E6FB" w14:textId="596756B5" w:rsidR="007F0B0F" w:rsidRPr="004E08A3" w:rsidRDefault="007F0B0F" w:rsidP="007F0B0F">
      <w:pPr>
        <w:spacing w:after="160" w:line="480" w:lineRule="auto"/>
        <w:jc w:val="both"/>
        <w:rPr>
          <w:rFonts w:ascii="Arial" w:eastAsia="Calibri" w:hAnsi="Arial" w:cs="Arial"/>
          <w:bCs/>
          <w:color w:val="000000" w:themeColor="text1"/>
          <w:kern w:val="2"/>
          <w:lang w:eastAsia="en-US"/>
          <w14:ligatures w14:val="standardContextual"/>
        </w:rPr>
      </w:pPr>
    </w:p>
    <w:p w14:paraId="72342AB5" w14:textId="2E9A48FE" w:rsidR="007F0B0F" w:rsidRPr="004E08A3" w:rsidRDefault="007F0B0F" w:rsidP="005D2800">
      <w:pPr>
        <w:spacing w:line="480" w:lineRule="auto"/>
        <w:outlineLvl w:val="0"/>
        <w:rPr>
          <w:rFonts w:ascii="Arial" w:hAnsi="Arial" w:cs="Arial"/>
          <w:b/>
          <w:color w:val="000000" w:themeColor="text1"/>
          <w:sz w:val="28"/>
          <w:szCs w:val="28"/>
        </w:rPr>
      </w:pPr>
      <w:bookmarkStart w:id="79" w:name="_Toc205639769"/>
      <w:r w:rsidRPr="004E08A3">
        <w:rPr>
          <w:rFonts w:ascii="Arial" w:eastAsia="Calibri" w:hAnsi="Arial" w:cs="Arial"/>
          <w:b/>
          <w:bCs/>
          <w:color w:val="000000" w:themeColor="text1"/>
          <w:kern w:val="2"/>
          <w:sz w:val="28"/>
          <w:szCs w:val="28"/>
          <w:lang w:eastAsia="en-US"/>
          <w14:ligatures w14:val="standardContextual"/>
        </w:rPr>
        <w:t>6.3 Intersectionality</w:t>
      </w:r>
      <w:bookmarkEnd w:id="79"/>
    </w:p>
    <w:p w14:paraId="13C1B0A2" w14:textId="06D5DE36" w:rsidR="009A59C6" w:rsidRPr="004E08A3" w:rsidRDefault="009A59C6" w:rsidP="009A59C6">
      <w:pPr>
        <w:spacing w:after="160" w:line="480" w:lineRule="auto"/>
        <w:jc w:val="both"/>
        <w:rPr>
          <w:rFonts w:ascii="Arial" w:hAnsi="Arial" w:cs="Arial"/>
          <w:color w:val="000000" w:themeColor="text1"/>
        </w:rPr>
      </w:pPr>
      <w:r w:rsidRPr="004E08A3">
        <w:rPr>
          <w:rFonts w:ascii="Arial" w:hAnsi="Arial" w:cs="Arial"/>
          <w:color w:val="000000" w:themeColor="text1"/>
        </w:rPr>
        <w:t xml:space="preserve">This study considered intersectionality throughout, and this approach was taken for the recommendations as well. No single factor is to blame for the barriers that people face when becoming digitally included or when using digital technology. All recommendations are transferable and can be combined, allowing these compounding barriers to be addressed more effectively. Tackling each in isolation would miss the nuance that arises from the combination of barriers. As part of the study’s final recommendation, it would be beneficial to integrate </w:t>
      </w:r>
      <w:r w:rsidR="00F07023" w:rsidRPr="004E08A3">
        <w:rPr>
          <w:rFonts w:ascii="Arial" w:hAnsi="Arial" w:cs="Arial"/>
          <w:color w:val="000000" w:themeColor="text1"/>
        </w:rPr>
        <w:t>all of the above</w:t>
      </w:r>
      <w:r w:rsidRPr="004E08A3">
        <w:rPr>
          <w:rFonts w:ascii="Arial" w:hAnsi="Arial" w:cs="Arial"/>
          <w:color w:val="000000" w:themeColor="text1"/>
        </w:rPr>
        <w:t xml:space="preserve"> recommendations as much as possible to offer a layered approach to improving digital inclusion and access to local authority services.</w:t>
      </w:r>
    </w:p>
    <w:p w14:paraId="565767CD" w14:textId="4922AD9B" w:rsidR="007F0B0F" w:rsidRPr="004E08A3" w:rsidRDefault="007F0B0F" w:rsidP="007F0B0F">
      <w:pPr>
        <w:spacing w:after="160" w:line="480" w:lineRule="auto"/>
        <w:jc w:val="both"/>
        <w:rPr>
          <w:rFonts w:ascii="Arial" w:eastAsia="Calibri" w:hAnsi="Arial" w:cs="Arial"/>
          <w:bCs/>
          <w:color w:val="000000" w:themeColor="text1"/>
          <w:kern w:val="2"/>
          <w:lang w:eastAsia="en-US"/>
          <w14:ligatures w14:val="standardContextual"/>
        </w:rPr>
      </w:pPr>
      <w:r w:rsidRPr="004E08A3">
        <w:rPr>
          <w:rFonts w:ascii="Arial" w:eastAsia="Calibri" w:hAnsi="Arial" w:cs="Arial"/>
          <w:bCs/>
          <w:color w:val="000000" w:themeColor="text1"/>
          <w:kern w:val="2"/>
          <w:lang w:eastAsia="en-US"/>
          <w14:ligatures w14:val="standardContextual"/>
        </w:rPr>
        <w:t xml:space="preserve">. </w:t>
      </w:r>
    </w:p>
    <w:p w14:paraId="7235FBA9" w14:textId="1656A9E7" w:rsidR="007F0B0F" w:rsidRPr="004E08A3" w:rsidRDefault="007F0B0F" w:rsidP="005D2800">
      <w:pPr>
        <w:spacing w:line="480" w:lineRule="auto"/>
        <w:outlineLvl w:val="0"/>
        <w:rPr>
          <w:rFonts w:ascii="Arial" w:hAnsi="Arial" w:cs="Arial"/>
          <w:b/>
          <w:color w:val="000000" w:themeColor="text1"/>
          <w:sz w:val="28"/>
          <w:szCs w:val="28"/>
        </w:rPr>
      </w:pPr>
      <w:bookmarkStart w:id="80" w:name="_Toc205639770"/>
      <w:r w:rsidRPr="004E08A3">
        <w:rPr>
          <w:rFonts w:ascii="Arial" w:eastAsia="Calibri" w:hAnsi="Arial" w:cs="Arial"/>
          <w:b/>
          <w:bCs/>
          <w:color w:val="000000" w:themeColor="text1"/>
          <w:kern w:val="2"/>
          <w:sz w:val="28"/>
          <w:szCs w:val="28"/>
          <w:lang w:eastAsia="en-US"/>
          <w14:ligatures w14:val="standardContextual"/>
        </w:rPr>
        <w:t>6.4 Future Research</w:t>
      </w:r>
      <w:bookmarkEnd w:id="80"/>
    </w:p>
    <w:p w14:paraId="75B9F5A4" w14:textId="04FD1C13" w:rsidR="00A03E76" w:rsidRPr="004E08A3" w:rsidRDefault="00A03E76" w:rsidP="00A03E76">
      <w:pPr>
        <w:spacing w:line="480" w:lineRule="auto"/>
        <w:jc w:val="both"/>
        <w:rPr>
          <w:rFonts w:ascii="Arial" w:hAnsi="Arial" w:cs="Arial"/>
          <w:color w:val="000000" w:themeColor="text1"/>
        </w:rPr>
      </w:pPr>
      <w:r w:rsidRPr="004E08A3">
        <w:rPr>
          <w:rFonts w:ascii="Arial" w:hAnsi="Arial" w:cs="Arial"/>
          <w:color w:val="000000" w:themeColor="text1"/>
        </w:rPr>
        <w:t xml:space="preserve">This research has shown that the topic of digital exclusion (DE) is multi-layered, with many different angles that could be explored in the future for greater understanding. From the perspective of insider research, benefits could be seen for a small minority language community within the county. Combining what was discussed previously would allow for improvements, such as designing digital local authority services (LAS) while considering </w:t>
      </w:r>
      <w:r w:rsidR="00704FE9" w:rsidRPr="004E08A3">
        <w:rPr>
          <w:rFonts w:ascii="Arial" w:hAnsi="Arial" w:cs="Arial"/>
          <w:color w:val="000000" w:themeColor="text1"/>
        </w:rPr>
        <w:t xml:space="preserve">making the </w:t>
      </w:r>
      <w:r w:rsidRPr="004E08A3">
        <w:rPr>
          <w:rFonts w:ascii="Arial" w:hAnsi="Arial" w:cs="Arial"/>
          <w:color w:val="000000" w:themeColor="text1"/>
        </w:rPr>
        <w:t xml:space="preserve">language </w:t>
      </w:r>
      <w:r w:rsidR="00704FE9" w:rsidRPr="004E08A3">
        <w:rPr>
          <w:rFonts w:ascii="Arial" w:hAnsi="Arial" w:cs="Arial"/>
          <w:color w:val="000000" w:themeColor="text1"/>
        </w:rPr>
        <w:t xml:space="preserve">simple or focused on explaining jargon, </w:t>
      </w:r>
      <w:r w:rsidRPr="004E08A3">
        <w:rPr>
          <w:rFonts w:ascii="Arial" w:hAnsi="Arial" w:cs="Arial"/>
          <w:color w:val="000000" w:themeColor="text1"/>
        </w:rPr>
        <w:t>making services more accessible to excluded groups. Comparing rural and urban studies may also highlight local problems. Just as with our recommendations, future research should consider the multilayered nature of the topic. Any future research should consider its approach and ensure that it obtains a full spread of data to ensure full relevance. Most of the members were not digitally active, and cost was a major theme; it is unknown if this was due to gender, employment status, retirement, or other variables.</w:t>
      </w:r>
    </w:p>
    <w:p w14:paraId="5141A51F" w14:textId="77777777" w:rsidR="00A03E76" w:rsidRPr="004E08A3" w:rsidRDefault="00A03E76" w:rsidP="002A6B67">
      <w:pPr>
        <w:spacing w:line="480" w:lineRule="auto"/>
        <w:jc w:val="both"/>
        <w:rPr>
          <w:rFonts w:ascii="Arial" w:eastAsia="Calibri" w:hAnsi="Arial" w:cs="Arial"/>
          <w:bCs/>
          <w:color w:val="000000" w:themeColor="text1"/>
          <w:kern w:val="2"/>
          <w:lang w:eastAsia="en-US"/>
          <w14:ligatures w14:val="standardContextual"/>
        </w:rPr>
      </w:pPr>
    </w:p>
    <w:p w14:paraId="2684F261" w14:textId="2F725746" w:rsidR="00EA2962" w:rsidRPr="004E08A3" w:rsidRDefault="007F0B0F" w:rsidP="005D2800">
      <w:pPr>
        <w:spacing w:line="480" w:lineRule="auto"/>
        <w:outlineLvl w:val="0"/>
        <w:rPr>
          <w:rFonts w:ascii="Arial" w:eastAsia="Calibri" w:hAnsi="Arial" w:cs="Arial"/>
          <w:b/>
          <w:bCs/>
          <w:color w:val="000000" w:themeColor="text1"/>
          <w:kern w:val="2"/>
          <w:sz w:val="28"/>
          <w:szCs w:val="28"/>
          <w:lang w:eastAsia="en-US"/>
          <w14:ligatures w14:val="standardContextual"/>
        </w:rPr>
      </w:pPr>
      <w:bookmarkStart w:id="81" w:name="_Toc205639771"/>
      <w:r w:rsidRPr="004E08A3">
        <w:rPr>
          <w:rFonts w:ascii="Arial" w:eastAsia="Calibri" w:hAnsi="Arial" w:cs="Arial"/>
          <w:b/>
          <w:bCs/>
          <w:color w:val="000000" w:themeColor="text1"/>
          <w:kern w:val="2"/>
          <w:sz w:val="28"/>
          <w:szCs w:val="28"/>
          <w:lang w:eastAsia="en-US"/>
          <w14:ligatures w14:val="standardContextual"/>
        </w:rPr>
        <w:t>6.5 Conclusion</w:t>
      </w:r>
      <w:bookmarkEnd w:id="81"/>
    </w:p>
    <w:p w14:paraId="7C1B0CD8" w14:textId="1736C6FC" w:rsidR="0031502A" w:rsidRPr="004E08A3" w:rsidRDefault="00BC4EC2" w:rsidP="00BC4EC2">
      <w:pPr>
        <w:spacing w:line="480" w:lineRule="auto"/>
        <w:jc w:val="both"/>
        <w:rPr>
          <w:rFonts w:ascii="Arial" w:hAnsi="Arial" w:cs="Arial"/>
          <w:color w:val="000000" w:themeColor="text1"/>
        </w:rPr>
      </w:pPr>
      <w:r w:rsidRPr="004E08A3">
        <w:rPr>
          <w:rFonts w:ascii="Arial" w:hAnsi="Arial" w:cs="Arial"/>
          <w:color w:val="000000" w:themeColor="text1"/>
        </w:rPr>
        <w:t>This study aimed to examine perceptions of digital LAS among the North Wales community, focusing on older adults, people with impairments, and those living in rural areas. It adopted a pragmatist paradigm to provide a functional and practical approach to improving access to LAS. The findings revealed that digital exclusion (DE) is a complex issue, not caused by a single barrier. Participants reported not being digitally active for various reasons, including fear of hacking or scams, low confidence in their skills, confusing language, and poor website design. This demonstrates that DE cannot be addressed solely by expanding access to digital technology; concerns</w:t>
      </w:r>
      <w:r w:rsidR="00DB25B0" w:rsidRPr="004E08A3">
        <w:rPr>
          <w:rFonts w:ascii="Arial" w:hAnsi="Arial" w:cs="Arial"/>
          <w:color w:val="000000" w:themeColor="text1"/>
        </w:rPr>
        <w:t>, confidence and experience must</w:t>
      </w:r>
      <w:r w:rsidRPr="004E08A3">
        <w:rPr>
          <w:rFonts w:ascii="Arial" w:hAnsi="Arial" w:cs="Arial"/>
          <w:color w:val="000000" w:themeColor="text1"/>
        </w:rPr>
        <w:t xml:space="preserve"> be directly confronted.</w:t>
      </w:r>
      <w:r w:rsidR="00DB25B0" w:rsidRPr="004E08A3">
        <w:rPr>
          <w:rFonts w:ascii="Arial" w:hAnsi="Arial" w:cs="Arial"/>
          <w:color w:val="000000" w:themeColor="text1"/>
        </w:rPr>
        <w:t xml:space="preserve"> </w:t>
      </w:r>
      <w:r w:rsidRPr="004E08A3">
        <w:rPr>
          <w:rFonts w:ascii="Arial" w:hAnsi="Arial" w:cs="Arial"/>
          <w:color w:val="000000" w:themeColor="text1"/>
        </w:rPr>
        <w:t>The research also highlighted the influence that insider research can have at the local level. It contributes to a growing body of work calling for an intersectional approach to DE and affirms the need for local strategies to reduce digital exclusion within smaller communities.</w:t>
      </w:r>
    </w:p>
    <w:p w14:paraId="14D63CFD" w14:textId="77777777" w:rsidR="0031502A" w:rsidRPr="004E08A3" w:rsidRDefault="0031502A" w:rsidP="00236B5E">
      <w:pPr>
        <w:spacing w:line="480" w:lineRule="auto"/>
        <w:rPr>
          <w:color w:val="000000" w:themeColor="text1"/>
        </w:rPr>
      </w:pPr>
    </w:p>
    <w:p w14:paraId="4BF459A0" w14:textId="77777777" w:rsidR="0031502A" w:rsidRPr="004E08A3" w:rsidRDefault="0031502A" w:rsidP="00236B5E">
      <w:pPr>
        <w:spacing w:line="480" w:lineRule="auto"/>
        <w:rPr>
          <w:color w:val="000000" w:themeColor="text1"/>
        </w:rPr>
      </w:pPr>
    </w:p>
    <w:p w14:paraId="5F989036" w14:textId="77777777" w:rsidR="0031502A" w:rsidRPr="004E08A3" w:rsidRDefault="0031502A" w:rsidP="00236B5E">
      <w:pPr>
        <w:spacing w:line="480" w:lineRule="auto"/>
        <w:rPr>
          <w:color w:val="000000" w:themeColor="text1"/>
        </w:rPr>
      </w:pPr>
    </w:p>
    <w:p w14:paraId="2EC6F51C" w14:textId="77777777" w:rsidR="0031502A" w:rsidRPr="004E08A3" w:rsidRDefault="0031502A" w:rsidP="00236B5E">
      <w:pPr>
        <w:spacing w:line="480" w:lineRule="auto"/>
        <w:rPr>
          <w:color w:val="000000" w:themeColor="text1"/>
        </w:rPr>
      </w:pPr>
    </w:p>
    <w:p w14:paraId="5BF0ADDF" w14:textId="77777777" w:rsidR="0031502A" w:rsidRPr="004E08A3" w:rsidRDefault="0031502A" w:rsidP="00236B5E">
      <w:pPr>
        <w:spacing w:line="480" w:lineRule="auto"/>
        <w:rPr>
          <w:color w:val="000000" w:themeColor="text1"/>
        </w:rPr>
      </w:pPr>
    </w:p>
    <w:p w14:paraId="4B7A493B" w14:textId="77777777" w:rsidR="0031502A" w:rsidRPr="004E08A3" w:rsidRDefault="0031502A" w:rsidP="00236B5E">
      <w:pPr>
        <w:spacing w:line="480" w:lineRule="auto"/>
        <w:rPr>
          <w:color w:val="000000" w:themeColor="text1"/>
        </w:rPr>
      </w:pPr>
    </w:p>
    <w:p w14:paraId="2AE4FB96" w14:textId="77777777" w:rsidR="0031502A" w:rsidRPr="004E08A3" w:rsidRDefault="0031502A" w:rsidP="00236B5E">
      <w:pPr>
        <w:spacing w:line="480" w:lineRule="auto"/>
        <w:rPr>
          <w:color w:val="000000" w:themeColor="text1"/>
        </w:rPr>
      </w:pPr>
    </w:p>
    <w:p w14:paraId="359BE442" w14:textId="77777777" w:rsidR="0031502A" w:rsidRPr="004E08A3" w:rsidRDefault="0031502A" w:rsidP="00236B5E">
      <w:pPr>
        <w:spacing w:line="480" w:lineRule="auto"/>
        <w:rPr>
          <w:color w:val="000000" w:themeColor="text1"/>
        </w:rPr>
      </w:pPr>
    </w:p>
    <w:p w14:paraId="1CB8564A" w14:textId="77777777" w:rsidR="0031502A" w:rsidRPr="004E08A3" w:rsidRDefault="0031502A" w:rsidP="00236B5E">
      <w:pPr>
        <w:spacing w:line="480" w:lineRule="auto"/>
        <w:rPr>
          <w:color w:val="000000" w:themeColor="text1"/>
        </w:rPr>
      </w:pPr>
    </w:p>
    <w:p w14:paraId="4D1093C3" w14:textId="77777777" w:rsidR="0031502A" w:rsidRPr="004E08A3" w:rsidRDefault="0031502A" w:rsidP="00236B5E">
      <w:pPr>
        <w:spacing w:line="480" w:lineRule="auto"/>
        <w:rPr>
          <w:color w:val="000000" w:themeColor="text1"/>
        </w:rPr>
      </w:pPr>
    </w:p>
    <w:p w14:paraId="21C2EF9D" w14:textId="77777777" w:rsidR="0031502A" w:rsidRPr="004E08A3" w:rsidRDefault="0031502A" w:rsidP="00236B5E">
      <w:pPr>
        <w:spacing w:line="480" w:lineRule="auto"/>
        <w:rPr>
          <w:color w:val="000000" w:themeColor="text1"/>
        </w:rPr>
      </w:pPr>
    </w:p>
    <w:p w14:paraId="517187F8" w14:textId="77777777" w:rsidR="00C26D16" w:rsidRPr="004E08A3" w:rsidRDefault="00C26D16" w:rsidP="005E060A">
      <w:pPr>
        <w:spacing w:line="480" w:lineRule="auto"/>
        <w:rPr>
          <w:color w:val="000000" w:themeColor="text1"/>
        </w:rPr>
      </w:pPr>
    </w:p>
    <w:p w14:paraId="2263148F" w14:textId="77777777" w:rsidR="00B434F1" w:rsidRPr="004E08A3" w:rsidRDefault="00B434F1" w:rsidP="00384C11"/>
    <w:sdt>
      <w:sdtPr>
        <w:rPr>
          <w:lang w:val="cy-GB"/>
        </w:rPr>
        <w:id w:val="795803684"/>
        <w:docPartObj>
          <w:docPartGallery w:val="Bibliographies"/>
          <w:docPartUnique/>
        </w:docPartObj>
      </w:sdtPr>
      <w:sdtEndPr>
        <w:rPr>
          <w:rFonts w:ascii="Times New Roman" w:eastAsia="Times New Roman" w:hAnsi="Times New Roman" w:cs="Times New Roman"/>
          <w:color w:val="auto"/>
          <w:sz w:val="24"/>
          <w:szCs w:val="24"/>
          <w:lang w:val="en-GB"/>
        </w:rPr>
      </w:sdtEndPr>
      <w:sdtContent>
        <w:p w14:paraId="6AD7B5D7" w14:textId="4BE80D19" w:rsidR="004E08A3" w:rsidRPr="00384C11" w:rsidRDefault="004E08A3">
          <w:pPr>
            <w:pStyle w:val="Pennawd1"/>
          </w:pPr>
          <w:r w:rsidRPr="00384C11">
            <w:t>References</w:t>
          </w:r>
        </w:p>
        <w:sdt>
          <w:sdtPr>
            <w:id w:val="-573587230"/>
            <w:bibliography/>
          </w:sdtPr>
          <w:sdtContent>
            <w:p w14:paraId="64E80600" w14:textId="77777777" w:rsidR="004E08A3" w:rsidRDefault="004E08A3" w:rsidP="004E08A3">
              <w:pPr>
                <w:pStyle w:val="Llyfryddiaeth"/>
                <w:rPr>
                  <w:noProof/>
                </w:rPr>
              </w:pPr>
              <w:r>
                <w:fldChar w:fldCharType="begin"/>
              </w:r>
              <w:r>
                <w:instrText>BIBLIOGRAPHY</w:instrText>
              </w:r>
              <w:r>
                <w:fldChar w:fldCharType="separate"/>
              </w:r>
              <w:r>
                <w:rPr>
                  <w:noProof/>
                </w:rPr>
                <w:t xml:space="preserve">Brouwer, J. et al., 2024. Minority language happiness: The link between social inclusion, well-being, and speaking a regional language in the northern Netherlands. </w:t>
              </w:r>
              <w:r>
                <w:rPr>
                  <w:i/>
                  <w:iCs/>
                  <w:noProof/>
                </w:rPr>
                <w:t xml:space="preserve">Ampersand, </w:t>
              </w:r>
              <w:r>
                <w:rPr>
                  <w:noProof/>
                </w:rPr>
                <w:t>12(1).</w:t>
              </w:r>
            </w:p>
            <w:p w14:paraId="343B0F1C" w14:textId="77777777" w:rsidR="004E08A3" w:rsidRDefault="004E08A3" w:rsidP="004E08A3">
              <w:pPr>
                <w:pStyle w:val="Llyfryddiaeth"/>
                <w:rPr>
                  <w:noProof/>
                </w:rPr>
              </w:pPr>
              <w:r>
                <w:rPr>
                  <w:noProof/>
                </w:rPr>
                <w:t xml:space="preserve">Disability Rights UK, 2020. </w:t>
              </w:r>
              <w:r>
                <w:rPr>
                  <w:i/>
                  <w:iCs/>
                  <w:noProof/>
                </w:rPr>
                <w:t xml:space="preserve">Nearly half of everyone in poverty is either a disabled person or lives with a disabled person. </w:t>
              </w:r>
              <w:r>
                <w:rPr>
                  <w:noProof/>
                </w:rPr>
                <w:t xml:space="preserve">[Ar lein] </w:t>
              </w:r>
              <w:r>
                <w:rPr>
                  <w:noProof/>
                </w:rPr>
                <w:br/>
                <w:t xml:space="preserve">Available at: </w:t>
              </w:r>
              <w:r>
                <w:rPr>
                  <w:noProof/>
                  <w:u w:val="single"/>
                </w:rPr>
                <w:t>https://www.disabilityrightsuk.org/news/2020/february/nearly-half-everyone-poverty-either-disabled-person-or-lives-disabled-person#:~:text=Poverty%20is%20especially%20high%20among,face%20barriers%20to%20paid%20work.</w:t>
              </w:r>
              <w:r>
                <w:rPr>
                  <w:noProof/>
                </w:rPr>
                <w:br/>
                <w:t>[Cyrchwyd 28 06 2025].</w:t>
              </w:r>
            </w:p>
            <w:p w14:paraId="58BF683B" w14:textId="77777777" w:rsidR="004E08A3" w:rsidRDefault="004E08A3" w:rsidP="004E08A3">
              <w:pPr>
                <w:pStyle w:val="Llyfryddiaeth"/>
                <w:rPr>
                  <w:noProof/>
                </w:rPr>
              </w:pPr>
              <w:r>
                <w:rPr>
                  <w:noProof/>
                </w:rPr>
                <w:t xml:space="preserve">Paananen, . V., Rivinen, . S., Tohmola, A. &amp; Elo, S., 2024. Factors Affecting Marginalized Older Peoples’ Digital Exclusion Evaluated by Gerontological Social Work Professionals. Yn: </w:t>
              </w:r>
              <w:r>
                <w:rPr>
                  <w:i/>
                  <w:iCs/>
                  <w:noProof/>
                </w:rPr>
                <w:t xml:space="preserve">Digital Health and Wireless Solutions. </w:t>
              </w:r>
              <w:r>
                <w:rPr>
                  <w:noProof/>
                </w:rPr>
                <w:t>Oulu: Springer, pp. 353-362.</w:t>
              </w:r>
            </w:p>
            <w:p w14:paraId="420E8F14" w14:textId="77777777" w:rsidR="004E08A3" w:rsidRDefault="004E08A3" w:rsidP="004E08A3">
              <w:pPr>
                <w:pStyle w:val="Llyfryddiaeth"/>
                <w:rPr>
                  <w:noProof/>
                </w:rPr>
              </w:pPr>
              <w:r>
                <w:rPr>
                  <w:noProof/>
                </w:rPr>
                <w:t xml:space="preserve">Adelaide, 2025. </w:t>
              </w:r>
              <w:r>
                <w:rPr>
                  <w:i/>
                  <w:iCs/>
                  <w:noProof/>
                </w:rPr>
                <w:t xml:space="preserve">Reclaiming Cultural Identity: The Impact of Bilingual Education on Community Connection in Ghana, </w:t>
              </w:r>
              <w:r>
                <w:rPr>
                  <w:noProof/>
                </w:rPr>
                <w:t>Princeton: Princeton University Library.</w:t>
              </w:r>
            </w:p>
            <w:p w14:paraId="4393BE78" w14:textId="77777777" w:rsidR="004E08A3" w:rsidRDefault="004E08A3" w:rsidP="004E08A3">
              <w:pPr>
                <w:pStyle w:val="Llyfryddiaeth"/>
                <w:rPr>
                  <w:noProof/>
                </w:rPr>
              </w:pPr>
              <w:r>
                <w:rPr>
                  <w:noProof/>
                </w:rPr>
                <w:t xml:space="preserve">Adeoye-Olatunde`, O. A. &amp; Olenik, N., 2021. Research and Scholarly Methods: Semi-structured Interviews. </w:t>
              </w:r>
              <w:r>
                <w:rPr>
                  <w:i/>
                  <w:iCs/>
                  <w:noProof/>
                </w:rPr>
                <w:t>Department of Pharmacy Practice Faculty Publications.</w:t>
              </w:r>
            </w:p>
            <w:p w14:paraId="15FED105" w14:textId="77777777" w:rsidR="004E08A3" w:rsidRDefault="004E08A3" w:rsidP="004E08A3">
              <w:pPr>
                <w:pStyle w:val="Llyfryddiaeth"/>
                <w:rPr>
                  <w:noProof/>
                </w:rPr>
              </w:pPr>
              <w:r>
                <w:rPr>
                  <w:noProof/>
                </w:rPr>
                <w:t xml:space="preserve">Age UK London, 2023. </w:t>
              </w:r>
              <w:r>
                <w:rPr>
                  <w:i/>
                  <w:iCs/>
                  <w:noProof/>
                </w:rPr>
                <w:t xml:space="preserve">Access denied: accessing council services without the internet, </w:t>
              </w:r>
              <w:r>
                <w:rPr>
                  <w:noProof/>
                </w:rPr>
                <w:t>London: Age UK.</w:t>
              </w:r>
            </w:p>
            <w:p w14:paraId="6BA574F8" w14:textId="77777777" w:rsidR="004E08A3" w:rsidRDefault="004E08A3" w:rsidP="004E08A3">
              <w:pPr>
                <w:pStyle w:val="Llyfryddiaeth"/>
                <w:rPr>
                  <w:noProof/>
                </w:rPr>
              </w:pPr>
              <w:r>
                <w:rPr>
                  <w:noProof/>
                </w:rPr>
                <w:t xml:space="preserve">Age UK, 2019. </w:t>
              </w:r>
              <w:r>
                <w:rPr>
                  <w:i/>
                  <w:iCs/>
                  <w:noProof/>
                </w:rPr>
                <w:t xml:space="preserve">Later Life in the United Kingdom 2019, </w:t>
              </w:r>
              <w:r>
                <w:rPr>
                  <w:noProof/>
                </w:rPr>
                <w:t>s.l.: Age UK.</w:t>
              </w:r>
            </w:p>
            <w:p w14:paraId="45854B39" w14:textId="77777777" w:rsidR="004E08A3" w:rsidRDefault="004E08A3" w:rsidP="004E08A3">
              <w:pPr>
                <w:pStyle w:val="Llyfryddiaeth"/>
                <w:rPr>
                  <w:noProof/>
                </w:rPr>
              </w:pPr>
              <w:r>
                <w:rPr>
                  <w:noProof/>
                </w:rPr>
                <w:t xml:space="preserve">Age UK, 2021. </w:t>
              </w:r>
              <w:r>
                <w:rPr>
                  <w:i/>
                  <w:iCs/>
                  <w:noProof/>
                </w:rPr>
                <w:t xml:space="preserve">Digital inclusion and older people – how have things. </w:t>
              </w:r>
              <w:r>
                <w:rPr>
                  <w:noProof/>
                </w:rPr>
                <w:t xml:space="preserve">[Ar lein] </w:t>
              </w:r>
              <w:r>
                <w:rPr>
                  <w:noProof/>
                </w:rPr>
                <w:br/>
                <w:t xml:space="preserve">Available at: </w:t>
              </w:r>
              <w:r>
                <w:rPr>
                  <w:noProof/>
                  <w:u w:val="single"/>
                </w:rPr>
                <w:t>https://www.ageuk.org.uk/siteassets/documents/reports-and-publications/reports-and-briefings/active-communities/digital-inclusion-in-the-pandemic-final-march-2021.pdf</w:t>
              </w:r>
              <w:r>
                <w:rPr>
                  <w:noProof/>
                </w:rPr>
                <w:br/>
                <w:t>[Cyrchwyd 29 07 2025].</w:t>
              </w:r>
            </w:p>
            <w:p w14:paraId="25A3B0BC" w14:textId="77777777" w:rsidR="004E08A3" w:rsidRDefault="004E08A3" w:rsidP="004E08A3">
              <w:pPr>
                <w:pStyle w:val="Llyfryddiaeth"/>
                <w:rPr>
                  <w:noProof/>
                </w:rPr>
              </w:pPr>
              <w:r>
                <w:rPr>
                  <w:noProof/>
                </w:rPr>
                <w:t xml:space="preserve">Age UK, 2024a. </w:t>
              </w:r>
              <w:r>
                <w:rPr>
                  <w:i/>
                  <w:iCs/>
                  <w:noProof/>
                </w:rPr>
                <w:t xml:space="preserve">Facts and figures about digital inclusion and older people, </w:t>
              </w:r>
              <w:r>
                <w:rPr>
                  <w:noProof/>
                </w:rPr>
                <w:t>London: Age UK.</w:t>
              </w:r>
            </w:p>
            <w:p w14:paraId="13BFECC6" w14:textId="77777777" w:rsidR="004E08A3" w:rsidRDefault="004E08A3" w:rsidP="004E08A3">
              <w:pPr>
                <w:pStyle w:val="Llyfryddiaeth"/>
                <w:rPr>
                  <w:noProof/>
                </w:rPr>
              </w:pPr>
              <w:r>
                <w:rPr>
                  <w:noProof/>
                </w:rPr>
                <w:t xml:space="preserve">Age UK, 2024b. </w:t>
              </w:r>
              <w:r>
                <w:rPr>
                  <w:i/>
                  <w:iCs/>
                  <w:noProof/>
                </w:rPr>
                <w:t xml:space="preserve">More than 1 in 3 over 65s (4.7 million) lack the basic skills to use the internet successfully. </w:t>
              </w:r>
              <w:r>
                <w:rPr>
                  <w:noProof/>
                </w:rPr>
                <w:t xml:space="preserve">[Ar lein] </w:t>
              </w:r>
              <w:r>
                <w:rPr>
                  <w:noProof/>
                </w:rPr>
                <w:br/>
                <w:t xml:space="preserve">Available at: </w:t>
              </w:r>
              <w:r>
                <w:rPr>
                  <w:noProof/>
                  <w:u w:val="single"/>
                </w:rPr>
                <w:t>https://www.ageuk.org.uk/latest-press/articles/2024/more-than-1-in-3-over-65s-4.7-million-lack-the-basic-skills-to-use-the-internet-successfully/#_edn2</w:t>
              </w:r>
              <w:r>
                <w:rPr>
                  <w:noProof/>
                </w:rPr>
                <w:br/>
                <w:t>[Cyrchwyd 26 01 2025].</w:t>
              </w:r>
            </w:p>
            <w:p w14:paraId="44EB1E8D" w14:textId="77777777" w:rsidR="004E08A3" w:rsidRDefault="004E08A3" w:rsidP="004E08A3">
              <w:pPr>
                <w:pStyle w:val="Llyfryddiaeth"/>
                <w:rPr>
                  <w:noProof/>
                </w:rPr>
              </w:pPr>
              <w:r>
                <w:rPr>
                  <w:noProof/>
                </w:rPr>
                <w:t xml:space="preserve">Age UK, 2024. </w:t>
              </w:r>
              <w:r>
                <w:rPr>
                  <w:i/>
                  <w:iCs/>
                  <w:noProof/>
                </w:rPr>
                <w:t xml:space="preserve">Facts and figures about digital inclusion and older people , </w:t>
              </w:r>
              <w:r>
                <w:rPr>
                  <w:noProof/>
                </w:rPr>
                <w:t>London: Age UK.</w:t>
              </w:r>
            </w:p>
            <w:p w14:paraId="0AFFF106" w14:textId="77777777" w:rsidR="004E08A3" w:rsidRDefault="004E08A3" w:rsidP="004E08A3">
              <w:pPr>
                <w:pStyle w:val="Llyfryddiaeth"/>
                <w:rPr>
                  <w:noProof/>
                </w:rPr>
              </w:pPr>
              <w:r>
                <w:rPr>
                  <w:noProof/>
                </w:rPr>
                <w:t xml:space="preserve">Age UK, 2024. </w:t>
              </w:r>
              <w:r>
                <w:rPr>
                  <w:i/>
                  <w:iCs/>
                  <w:noProof/>
                </w:rPr>
                <w:t xml:space="preserve">More than 1 in 3 over 65s (4.7 million) lack the basic skills to use the internet successfully. </w:t>
              </w:r>
              <w:r>
                <w:rPr>
                  <w:noProof/>
                </w:rPr>
                <w:t xml:space="preserve">[Ar lein] </w:t>
              </w:r>
              <w:r>
                <w:rPr>
                  <w:noProof/>
                </w:rPr>
                <w:br/>
                <w:t xml:space="preserve">Available at: </w:t>
              </w:r>
              <w:r>
                <w:rPr>
                  <w:noProof/>
                  <w:u w:val="single"/>
                </w:rPr>
                <w:t>https://www.ageuk.org.uk/latest-press/articles/2024/more-than-1-in-3-over-65s-4.7-million-lack-the-basic-skills-to-use-the-internet-successfully/#_edn2</w:t>
              </w:r>
              <w:r>
                <w:rPr>
                  <w:noProof/>
                </w:rPr>
                <w:br/>
                <w:t>[Cyrchwyd 26 01 2025].</w:t>
              </w:r>
            </w:p>
            <w:p w14:paraId="17CE38F1" w14:textId="77777777" w:rsidR="004E08A3" w:rsidRDefault="004E08A3" w:rsidP="004E08A3">
              <w:pPr>
                <w:pStyle w:val="Llyfryddiaeth"/>
                <w:rPr>
                  <w:noProof/>
                </w:rPr>
              </w:pPr>
              <w:r>
                <w:rPr>
                  <w:noProof/>
                </w:rPr>
                <w:t xml:space="preserve">Ahmed, S. K., 2024. How to choose a sampling technique and determine sample size for research: A simplified guide for researchers. </w:t>
              </w:r>
              <w:r>
                <w:rPr>
                  <w:i/>
                  <w:iCs/>
                  <w:noProof/>
                </w:rPr>
                <w:t xml:space="preserve">Oral Oncology Report, </w:t>
              </w:r>
              <w:r>
                <w:rPr>
                  <w:noProof/>
                </w:rPr>
                <w:t>12(1).</w:t>
              </w:r>
            </w:p>
            <w:p w14:paraId="5D6B2D25" w14:textId="77777777" w:rsidR="004E08A3" w:rsidRDefault="004E08A3" w:rsidP="004E08A3">
              <w:pPr>
                <w:pStyle w:val="Llyfryddiaeth"/>
                <w:rPr>
                  <w:noProof/>
                </w:rPr>
              </w:pPr>
              <w:r>
                <w:rPr>
                  <w:noProof/>
                </w:rPr>
                <w:t xml:space="preserve">Ahmed, S. K., 2025. Sample size for saturation in qualitative research: Debates, definitions, and strategies. </w:t>
              </w:r>
              <w:r>
                <w:rPr>
                  <w:i/>
                  <w:iCs/>
                  <w:noProof/>
                </w:rPr>
                <w:t xml:space="preserve">Journal of Medicine, Surgery, and Public Health, </w:t>
              </w:r>
              <w:r>
                <w:rPr>
                  <w:noProof/>
                </w:rPr>
                <w:t>Cyfrol 5.</w:t>
              </w:r>
            </w:p>
            <w:p w14:paraId="73AFDC19" w14:textId="77777777" w:rsidR="004E08A3" w:rsidRDefault="004E08A3" w:rsidP="004E08A3">
              <w:pPr>
                <w:pStyle w:val="Llyfryddiaeth"/>
                <w:rPr>
                  <w:noProof/>
                </w:rPr>
              </w:pPr>
              <w:r>
                <w:rPr>
                  <w:noProof/>
                </w:rPr>
                <w:t xml:space="preserve">Andrade, C., 2020. Sample Size and its Importance in Research. </w:t>
              </w:r>
              <w:r>
                <w:rPr>
                  <w:i/>
                  <w:iCs/>
                  <w:noProof/>
                </w:rPr>
                <w:t>Indian Journal of Psychological Medicine.</w:t>
              </w:r>
            </w:p>
            <w:p w14:paraId="3C9BAE5B" w14:textId="77777777" w:rsidR="004E08A3" w:rsidRDefault="004E08A3" w:rsidP="004E08A3">
              <w:pPr>
                <w:pStyle w:val="Llyfryddiaeth"/>
                <w:rPr>
                  <w:noProof/>
                </w:rPr>
              </w:pPr>
              <w:r>
                <w:rPr>
                  <w:noProof/>
                </w:rPr>
                <w:t xml:space="preserve">Andrade, C., 2020. Sample Size and its Importance in Research. </w:t>
              </w:r>
              <w:r>
                <w:rPr>
                  <w:i/>
                  <w:iCs/>
                  <w:noProof/>
                </w:rPr>
                <w:t xml:space="preserve">Indian Journal of Psychological Medicine, </w:t>
              </w:r>
              <w:r>
                <w:rPr>
                  <w:noProof/>
                </w:rPr>
                <w:t>pp. 102-103.</w:t>
              </w:r>
            </w:p>
            <w:p w14:paraId="3B7CBBE4" w14:textId="77777777" w:rsidR="004E08A3" w:rsidRDefault="004E08A3" w:rsidP="004E08A3">
              <w:pPr>
                <w:pStyle w:val="Llyfryddiaeth"/>
                <w:rPr>
                  <w:noProof/>
                </w:rPr>
              </w:pPr>
              <w:r>
                <w:rPr>
                  <w:noProof/>
                </w:rPr>
                <w:t xml:space="preserve">Anon., 2024. </w:t>
              </w:r>
              <w:r>
                <w:rPr>
                  <w:i/>
                  <w:iCs/>
                  <w:noProof/>
                </w:rPr>
                <w:t xml:space="preserve">How to avoid barriers in technology. </w:t>
              </w:r>
              <w:r>
                <w:rPr>
                  <w:noProof/>
                </w:rPr>
                <w:t xml:space="preserve">[Ar lein] </w:t>
              </w:r>
              <w:r>
                <w:rPr>
                  <w:noProof/>
                </w:rPr>
                <w:br/>
                <w:t xml:space="preserve">Available at: </w:t>
              </w:r>
              <w:r>
                <w:rPr>
                  <w:noProof/>
                  <w:u w:val="single"/>
                </w:rPr>
                <w:t>https://businessdisabilityforum.org.uk/resource/technology-toolkit/how-to-avoid-barriers-in-technology/</w:t>
              </w:r>
              <w:r>
                <w:rPr>
                  <w:noProof/>
                </w:rPr>
                <w:br/>
                <w:t>[Cyrchwyd 11 07 2025].</w:t>
              </w:r>
            </w:p>
            <w:p w14:paraId="3B40E3B5" w14:textId="77777777" w:rsidR="004E08A3" w:rsidRDefault="004E08A3" w:rsidP="004E08A3">
              <w:pPr>
                <w:pStyle w:val="Llyfryddiaeth"/>
                <w:rPr>
                  <w:noProof/>
                </w:rPr>
              </w:pPr>
              <w:r>
                <w:rPr>
                  <w:noProof/>
                </w:rPr>
                <w:t xml:space="preserve">Anrijs, S., Marien, I., De Marez, L. &amp; Ponnet, K., 2023. Excluded from essential internet services: Examining associations between digital exclusion, socio-economic resources and internet resources. </w:t>
              </w:r>
              <w:r>
                <w:rPr>
                  <w:i/>
                  <w:iCs/>
                  <w:noProof/>
                </w:rPr>
                <w:t xml:space="preserve">Technology in Society, </w:t>
              </w:r>
              <w:r>
                <w:rPr>
                  <w:noProof/>
                </w:rPr>
                <w:t>Cyfrol 73.</w:t>
              </w:r>
            </w:p>
            <w:p w14:paraId="436C7457" w14:textId="77777777" w:rsidR="004E08A3" w:rsidRDefault="004E08A3" w:rsidP="004E08A3">
              <w:pPr>
                <w:pStyle w:val="Llyfryddiaeth"/>
                <w:rPr>
                  <w:noProof/>
                </w:rPr>
              </w:pPr>
              <w:r>
                <w:rPr>
                  <w:noProof/>
                </w:rPr>
                <w:t xml:space="preserve">Archwilio Cymru, 2023. </w:t>
              </w:r>
              <w:r>
                <w:rPr>
                  <w:i/>
                  <w:iCs/>
                  <w:noProof/>
                </w:rPr>
                <w:t xml:space="preserve">Digital inclusion in Wales. </w:t>
              </w:r>
              <w:r>
                <w:rPr>
                  <w:noProof/>
                </w:rPr>
                <w:t xml:space="preserve">[Ar lein] </w:t>
              </w:r>
              <w:r>
                <w:rPr>
                  <w:noProof/>
                </w:rPr>
                <w:br/>
                <w:t xml:space="preserve">Available at: </w:t>
              </w:r>
              <w:r>
                <w:rPr>
                  <w:noProof/>
                  <w:u w:val="single"/>
                </w:rPr>
                <w:t>https://www.audit.wales/sites/default/files/publications/digital-inclusion-eng.pdf</w:t>
              </w:r>
              <w:r>
                <w:rPr>
                  <w:noProof/>
                </w:rPr>
                <w:br/>
                <w:t>[Cyrchwyd 23 04 2025].</w:t>
              </w:r>
            </w:p>
            <w:p w14:paraId="32B8026D" w14:textId="77777777" w:rsidR="004E08A3" w:rsidRDefault="004E08A3" w:rsidP="004E08A3">
              <w:pPr>
                <w:pStyle w:val="Llyfryddiaeth"/>
                <w:rPr>
                  <w:noProof/>
                </w:rPr>
              </w:pPr>
              <w:r>
                <w:rPr>
                  <w:noProof/>
                </w:rPr>
                <w:t xml:space="preserve">Asmar, A., Audenhove, L. v. &amp; Mariën , I., 2020. Social Support for Digital Inclusion: Towards a Typology of Social Support Patterns. </w:t>
              </w:r>
              <w:r>
                <w:rPr>
                  <w:i/>
                  <w:iCs/>
                  <w:noProof/>
                </w:rPr>
                <w:t xml:space="preserve">Social Inclusion, </w:t>
              </w:r>
              <w:r>
                <w:rPr>
                  <w:noProof/>
                </w:rPr>
                <w:t>8(2), pp. 138-150.</w:t>
              </w:r>
            </w:p>
            <w:p w14:paraId="5841DAC0" w14:textId="77777777" w:rsidR="004E08A3" w:rsidRDefault="004E08A3" w:rsidP="004E08A3">
              <w:pPr>
                <w:pStyle w:val="Llyfryddiaeth"/>
                <w:rPr>
                  <w:noProof/>
                </w:rPr>
              </w:pPr>
              <w:r>
                <w:rPr>
                  <w:noProof/>
                </w:rPr>
                <w:t xml:space="preserve">Aswathi, P. &amp; Haneefa, M. K., 2020. Attitude towards Information Technology and Digital Divide: A Study among Students in Universities in Kerala, India. </w:t>
              </w:r>
              <w:r>
                <w:rPr>
                  <w:i/>
                  <w:iCs/>
                  <w:noProof/>
                </w:rPr>
                <w:t>Library Philosophy and Practice.</w:t>
              </w:r>
            </w:p>
            <w:p w14:paraId="7171D8B4" w14:textId="77777777" w:rsidR="004E08A3" w:rsidRDefault="004E08A3" w:rsidP="004E08A3">
              <w:pPr>
                <w:pStyle w:val="Llyfryddiaeth"/>
                <w:rPr>
                  <w:noProof/>
                </w:rPr>
              </w:pPr>
              <w:r>
                <w:rPr>
                  <w:noProof/>
                </w:rPr>
                <w:t xml:space="preserve">Audi, R., 2010. </w:t>
              </w:r>
              <w:r>
                <w:rPr>
                  <w:i/>
                  <w:iCs/>
                  <w:noProof/>
                </w:rPr>
                <w:t xml:space="preserve">Epistemology : A Contemporary Introduction to the Theory of Knowledge. </w:t>
              </w:r>
              <w:r>
                <w:rPr>
                  <w:noProof/>
                </w:rPr>
                <w:t>3rd gol. Oxford: Taylor &amp; Francis Group.</w:t>
              </w:r>
            </w:p>
            <w:p w14:paraId="3793733E" w14:textId="77777777" w:rsidR="004E08A3" w:rsidRDefault="004E08A3" w:rsidP="004E08A3">
              <w:pPr>
                <w:pStyle w:val="Llyfryddiaeth"/>
                <w:rPr>
                  <w:noProof/>
                </w:rPr>
              </w:pPr>
              <w:r>
                <w:rPr>
                  <w:noProof/>
                </w:rPr>
                <w:t xml:space="preserve">Baker, C., Hutton, G., Christie, L. &amp; Wright, S., 2020. </w:t>
              </w:r>
              <w:r>
                <w:rPr>
                  <w:i/>
                  <w:iCs/>
                  <w:noProof/>
                </w:rPr>
                <w:t xml:space="preserve">COVID-19 and the digital divide. </w:t>
              </w:r>
              <w:r>
                <w:rPr>
                  <w:noProof/>
                </w:rPr>
                <w:t xml:space="preserve">[Ar lein] </w:t>
              </w:r>
              <w:r>
                <w:rPr>
                  <w:noProof/>
                </w:rPr>
                <w:br/>
                <w:t xml:space="preserve">Available at: </w:t>
              </w:r>
              <w:r>
                <w:rPr>
                  <w:noProof/>
                  <w:u w:val="single"/>
                </w:rPr>
                <w:t>https://post.parliament.uk/covid-19-and-the-digital-divide/</w:t>
              </w:r>
              <w:r>
                <w:rPr>
                  <w:noProof/>
                </w:rPr>
                <w:br/>
                <w:t>[Cyrchwyd 06 07 2025].</w:t>
              </w:r>
            </w:p>
            <w:p w14:paraId="2EB8E31F" w14:textId="77777777" w:rsidR="004E08A3" w:rsidRDefault="004E08A3" w:rsidP="004E08A3">
              <w:pPr>
                <w:pStyle w:val="Llyfryddiaeth"/>
                <w:rPr>
                  <w:noProof/>
                </w:rPr>
              </w:pPr>
              <w:r>
                <w:rPr>
                  <w:noProof/>
                </w:rPr>
                <w:t xml:space="preserve">Baker, N., 2024. </w:t>
              </w:r>
              <w:r>
                <w:rPr>
                  <w:i/>
                  <w:iCs/>
                  <w:noProof/>
                </w:rPr>
                <w:t xml:space="preserve">UK mobile phone statistics, 2024. </w:t>
              </w:r>
              <w:r>
                <w:rPr>
                  <w:noProof/>
                </w:rPr>
                <w:t xml:space="preserve">[Ar lein] </w:t>
              </w:r>
              <w:r>
                <w:rPr>
                  <w:noProof/>
                </w:rPr>
                <w:br/>
                <w:t xml:space="preserve">Available at: </w:t>
              </w:r>
              <w:r>
                <w:rPr>
                  <w:noProof/>
                  <w:u w:val="single"/>
                </w:rPr>
                <w:t>https://www.uswitch.com/mobiles/studies/mobile-statistics/</w:t>
              </w:r>
              <w:r>
                <w:rPr>
                  <w:noProof/>
                </w:rPr>
                <w:br/>
                <w:t>[Cyrchwyd 26 01 2025].</w:t>
              </w:r>
            </w:p>
            <w:p w14:paraId="05EDEEB0" w14:textId="77777777" w:rsidR="004E08A3" w:rsidRDefault="004E08A3" w:rsidP="004E08A3">
              <w:pPr>
                <w:pStyle w:val="Llyfryddiaeth"/>
                <w:rPr>
                  <w:noProof/>
                </w:rPr>
              </w:pPr>
              <w:r>
                <w:rPr>
                  <w:noProof/>
                </w:rPr>
                <w:t xml:space="preserve">Balboni`, C. et al., 2022. Why do people stay poor?. </w:t>
              </w:r>
              <w:r>
                <w:rPr>
                  <w:i/>
                  <w:iCs/>
                  <w:noProof/>
                </w:rPr>
                <w:t xml:space="preserve">The Quarterly Journal of Economics, </w:t>
              </w:r>
              <w:r>
                <w:rPr>
                  <w:noProof/>
                </w:rPr>
                <w:t>137`(2), pp. 785-844.</w:t>
              </w:r>
            </w:p>
            <w:p w14:paraId="13EA81EC" w14:textId="77777777" w:rsidR="004E08A3" w:rsidRDefault="004E08A3" w:rsidP="004E08A3">
              <w:pPr>
                <w:pStyle w:val="Llyfryddiaeth"/>
                <w:rPr>
                  <w:noProof/>
                </w:rPr>
              </w:pPr>
              <w:r>
                <w:rPr>
                  <w:noProof/>
                </w:rPr>
                <w:t xml:space="preserve">Balza, J. S. et al., 2022. Effective questionnaire design: How to use cognitive interviews to refine questionnaire items. </w:t>
              </w:r>
              <w:r>
                <w:rPr>
                  <w:i/>
                  <w:iCs/>
                  <w:noProof/>
                </w:rPr>
                <w:t xml:space="preserve">Journal od Neonatal-Perinatal Medicine, </w:t>
              </w:r>
              <w:r>
                <w:rPr>
                  <w:noProof/>
                </w:rPr>
                <w:t>15(2), pp. 345-349.</w:t>
              </w:r>
            </w:p>
            <w:p w14:paraId="2687061D" w14:textId="77777777" w:rsidR="004E08A3" w:rsidRDefault="004E08A3" w:rsidP="004E08A3">
              <w:pPr>
                <w:pStyle w:val="Llyfryddiaeth"/>
                <w:rPr>
                  <w:noProof/>
                </w:rPr>
              </w:pPr>
              <w:r>
                <w:rPr>
                  <w:noProof/>
                </w:rPr>
                <w:t xml:space="preserve">Barrett, D. &amp; Younas, A., 2024. Induction, deduction and abduction. </w:t>
              </w:r>
              <w:r>
                <w:rPr>
                  <w:i/>
                  <w:iCs/>
                  <w:noProof/>
                </w:rPr>
                <w:t xml:space="preserve">vidence-Based Nursing, </w:t>
              </w:r>
              <w:r>
                <w:rPr>
                  <w:noProof/>
                </w:rPr>
                <w:t>27(6).</w:t>
              </w:r>
            </w:p>
            <w:p w14:paraId="25025609" w14:textId="77777777" w:rsidR="004E08A3" w:rsidRDefault="004E08A3" w:rsidP="004E08A3">
              <w:pPr>
                <w:pStyle w:val="Llyfryddiaeth"/>
                <w:rPr>
                  <w:noProof/>
                </w:rPr>
              </w:pPr>
              <w:r>
                <w:rPr>
                  <w:noProof/>
                </w:rPr>
                <w:t xml:space="preserve">Bennett, K. J. et al., 2019. What Is Rural? Challenges And Implications Of Definitions That Inadequately Encompass Rural People And Places.. </w:t>
              </w:r>
              <w:r>
                <w:rPr>
                  <w:i/>
                  <w:iCs/>
                  <w:noProof/>
                </w:rPr>
                <w:t xml:space="preserve">Health Aff (Millwood)., </w:t>
              </w:r>
              <w:r>
                <w:rPr>
                  <w:noProof/>
                </w:rPr>
                <w:t>38(12), pp. 1985-1992.</w:t>
              </w:r>
            </w:p>
            <w:p w14:paraId="65AB6664" w14:textId="77777777" w:rsidR="004E08A3" w:rsidRDefault="004E08A3" w:rsidP="004E08A3">
              <w:pPr>
                <w:pStyle w:val="Llyfryddiaeth"/>
                <w:rPr>
                  <w:noProof/>
                </w:rPr>
              </w:pPr>
              <w:r>
                <w:rPr>
                  <w:noProof/>
                </w:rPr>
                <w:t xml:space="preserve">Berlau, D. J., Corrada, M. M. &amp; Kawas, C., 2009. The prevalence of disability in the oldest-old is high andcontinues to increase with age: ﬁndings from The 90+ Study. </w:t>
              </w:r>
              <w:r>
                <w:rPr>
                  <w:i/>
                  <w:iCs/>
                  <w:noProof/>
                </w:rPr>
                <w:t xml:space="preserve">INTERNATIONAL JOURNAL OF GERIATRIC PSYCHIATRY, </w:t>
              </w:r>
              <w:r>
                <w:rPr>
                  <w:noProof/>
                </w:rPr>
                <w:t>Cyfrol 24, pp. 1217-1225.</w:t>
              </w:r>
            </w:p>
            <w:p w14:paraId="7B840356" w14:textId="77777777" w:rsidR="004E08A3" w:rsidRDefault="004E08A3" w:rsidP="004E08A3">
              <w:pPr>
                <w:pStyle w:val="Llyfryddiaeth"/>
                <w:rPr>
                  <w:noProof/>
                </w:rPr>
              </w:pPr>
              <w:r>
                <w:rPr>
                  <w:noProof/>
                </w:rPr>
                <w:t xml:space="preserve">Biddle, C. &amp; Schafft, K. A., 2015. Axiology and anomaly in the practice of mixed methods work: Pragmatism, valuation, and the transformative paradigm.. </w:t>
              </w:r>
              <w:r>
                <w:rPr>
                  <w:i/>
                  <w:iCs/>
                  <w:noProof/>
                </w:rPr>
                <w:t xml:space="preserve">Journal of Mixed Methods Research, </w:t>
              </w:r>
              <w:r>
                <w:rPr>
                  <w:noProof/>
                </w:rPr>
                <w:t>Cyfrol 9, pp. 320-334.</w:t>
              </w:r>
            </w:p>
            <w:p w14:paraId="1280E17F" w14:textId="77777777" w:rsidR="004E08A3" w:rsidRDefault="004E08A3" w:rsidP="004E08A3">
              <w:pPr>
                <w:pStyle w:val="Llyfryddiaeth"/>
                <w:rPr>
                  <w:noProof/>
                </w:rPr>
              </w:pPr>
              <w:r>
                <w:rPr>
                  <w:noProof/>
                </w:rPr>
                <w:t xml:space="preserve">Blank, G., Graham, M. &amp; Calvino, C., 2018. Local Geographies of Digital Inequality. </w:t>
              </w:r>
              <w:r>
                <w:rPr>
                  <w:i/>
                  <w:iCs/>
                  <w:noProof/>
                </w:rPr>
                <w:t xml:space="preserve">Social Science Computer Review, </w:t>
              </w:r>
              <w:r>
                <w:rPr>
                  <w:noProof/>
                </w:rPr>
                <w:t>36(1), pp. 82-102.</w:t>
              </w:r>
            </w:p>
            <w:p w14:paraId="7557844C" w14:textId="77777777" w:rsidR="004E08A3" w:rsidRDefault="004E08A3" w:rsidP="004E08A3">
              <w:pPr>
                <w:pStyle w:val="Llyfryddiaeth"/>
                <w:rPr>
                  <w:noProof/>
                </w:rPr>
              </w:pPr>
              <w:r>
                <w:rPr>
                  <w:noProof/>
                </w:rPr>
                <w:t xml:space="preserve">Botelho, H. F. F., 2021. Accessibility to digital technology: Virtual barriers, real opportunities. </w:t>
              </w:r>
              <w:r>
                <w:rPr>
                  <w:i/>
                  <w:iCs/>
                  <w:noProof/>
                </w:rPr>
                <w:t xml:space="preserve">The Official Journal of RESNA, </w:t>
              </w:r>
              <w:r>
                <w:rPr>
                  <w:noProof/>
                </w:rPr>
                <w:t>33(1), pp. 27-34.</w:t>
              </w:r>
            </w:p>
            <w:p w14:paraId="397B5C88" w14:textId="77777777" w:rsidR="004E08A3" w:rsidRDefault="004E08A3" w:rsidP="004E08A3">
              <w:pPr>
                <w:pStyle w:val="Llyfryddiaeth"/>
                <w:rPr>
                  <w:noProof/>
                </w:rPr>
              </w:pPr>
              <w:r>
                <w:rPr>
                  <w:noProof/>
                </w:rPr>
                <w:t xml:space="preserve">Bramley, G. &amp; Besemer, K., 2012. </w:t>
              </w:r>
              <w:r>
                <w:rPr>
                  <w:i/>
                  <w:iCs/>
                  <w:noProof/>
                </w:rPr>
                <w:t xml:space="preserve">Measuring access to local services in the PSE UK Survey , </w:t>
              </w:r>
              <w:r>
                <w:rPr>
                  <w:noProof/>
                </w:rPr>
                <w:t>s.l.: PSEUK.</w:t>
              </w:r>
            </w:p>
            <w:p w14:paraId="4C99B03C" w14:textId="77777777" w:rsidR="004E08A3" w:rsidRDefault="004E08A3" w:rsidP="004E08A3">
              <w:pPr>
                <w:pStyle w:val="Llyfryddiaeth"/>
                <w:rPr>
                  <w:noProof/>
                </w:rPr>
              </w:pPr>
              <w:r>
                <w:rPr>
                  <w:noProof/>
                </w:rPr>
                <w:t xml:space="preserve">Braun, V. &amp; Clarke, V., 2006. Using thematic analysis in psychology. </w:t>
              </w:r>
              <w:r>
                <w:rPr>
                  <w:i/>
                  <w:iCs/>
                  <w:noProof/>
                </w:rPr>
                <w:t xml:space="preserve">Qualitative Research in Psychology, </w:t>
              </w:r>
              <w:r>
                <w:rPr>
                  <w:noProof/>
                </w:rPr>
                <w:t>3(2), pp. 77-101.</w:t>
              </w:r>
            </w:p>
            <w:p w14:paraId="3F0ADE0A" w14:textId="77777777" w:rsidR="004E08A3" w:rsidRDefault="004E08A3" w:rsidP="004E08A3">
              <w:pPr>
                <w:pStyle w:val="Llyfryddiaeth"/>
                <w:rPr>
                  <w:noProof/>
                </w:rPr>
              </w:pPr>
              <w:r>
                <w:rPr>
                  <w:noProof/>
                </w:rPr>
                <w:t xml:space="preserve">Brinkmann, S., 2020. Unstructured and Semistructured Interviewing. Yn: P. Leavy, gol. </w:t>
              </w:r>
              <w:r>
                <w:rPr>
                  <w:i/>
                  <w:iCs/>
                  <w:noProof/>
                </w:rPr>
                <w:t xml:space="preserve">The Oxford Handbook of Qualitative Research. </w:t>
              </w:r>
              <w:r>
                <w:rPr>
                  <w:noProof/>
                </w:rPr>
                <w:t>Oxford`: Oxford Academic, pp. 424-456.</w:t>
              </w:r>
            </w:p>
            <w:p w14:paraId="1EF50338" w14:textId="77777777" w:rsidR="004E08A3" w:rsidRDefault="004E08A3" w:rsidP="004E08A3">
              <w:pPr>
                <w:pStyle w:val="Llyfryddiaeth"/>
                <w:rPr>
                  <w:noProof/>
                </w:rPr>
              </w:pPr>
              <w:r>
                <w:rPr>
                  <w:noProof/>
                </w:rPr>
                <w:t xml:space="preserve">British Educational Research Association, 2024. </w:t>
              </w:r>
              <w:r>
                <w:rPr>
                  <w:i/>
                  <w:iCs/>
                  <w:noProof/>
                </w:rPr>
                <w:t xml:space="preserve">Ethical Guidelines for Educational Research, </w:t>
              </w:r>
              <w:r>
                <w:rPr>
                  <w:noProof/>
                </w:rPr>
                <w:t>Londonn: British Educational Research Association.</w:t>
              </w:r>
            </w:p>
            <w:p w14:paraId="3889502A" w14:textId="77777777" w:rsidR="004E08A3" w:rsidRDefault="004E08A3" w:rsidP="004E08A3">
              <w:pPr>
                <w:pStyle w:val="Llyfryddiaeth"/>
                <w:rPr>
                  <w:noProof/>
                </w:rPr>
              </w:pPr>
              <w:r>
                <w:rPr>
                  <w:noProof/>
                </w:rPr>
                <w:t xml:space="preserve">Bukamal, H., 2022. Deconstructing insider– outsiderresearcher positionality. </w:t>
              </w:r>
              <w:r>
                <w:rPr>
                  <w:i/>
                  <w:iCs/>
                  <w:noProof/>
                </w:rPr>
                <w:t xml:space="preserve">British Journal of Special Education, </w:t>
              </w:r>
              <w:r>
                <w:rPr>
                  <w:noProof/>
                </w:rPr>
                <w:t>49(3), pp. 327-349.</w:t>
              </w:r>
            </w:p>
            <w:p w14:paraId="06D5266A" w14:textId="77777777" w:rsidR="004E08A3" w:rsidRDefault="004E08A3" w:rsidP="004E08A3">
              <w:pPr>
                <w:pStyle w:val="Llyfryddiaeth"/>
                <w:rPr>
                  <w:noProof/>
                </w:rPr>
              </w:pPr>
              <w:r>
                <w:rPr>
                  <w:noProof/>
                </w:rPr>
                <w:t xml:space="preserve">Cabinet Office, 2013. </w:t>
              </w:r>
              <w:r>
                <w:rPr>
                  <w:i/>
                  <w:iCs/>
                  <w:noProof/>
                </w:rPr>
                <w:t xml:space="preserve">Government Digital Strategy: reports and research. </w:t>
              </w:r>
              <w:r>
                <w:rPr>
                  <w:noProof/>
                </w:rPr>
                <w:t xml:space="preserve">[Ar lein] </w:t>
              </w:r>
              <w:r>
                <w:rPr>
                  <w:noProof/>
                </w:rPr>
                <w:br/>
                <w:t xml:space="preserve">Available at: </w:t>
              </w:r>
              <w:r>
                <w:rPr>
                  <w:noProof/>
                  <w:u w:val="single"/>
                </w:rPr>
                <w:t>https://www.gov.uk/government/collections/government-digital-strategy-reports-and-research</w:t>
              </w:r>
              <w:r>
                <w:rPr>
                  <w:noProof/>
                </w:rPr>
                <w:br/>
                <w:t>[Cyrchwyd 19 01 2025].</w:t>
              </w:r>
            </w:p>
            <w:p w14:paraId="3A2F6B1A" w14:textId="77777777" w:rsidR="004E08A3" w:rsidRDefault="004E08A3" w:rsidP="004E08A3">
              <w:pPr>
                <w:pStyle w:val="Llyfryddiaeth"/>
                <w:rPr>
                  <w:noProof/>
                </w:rPr>
              </w:pPr>
              <w:r>
                <w:rPr>
                  <w:noProof/>
                </w:rPr>
                <w:t xml:space="preserve">Čajka, P., 2012. Issues of an Ageing Population in European Union. </w:t>
              </w:r>
              <w:r>
                <w:rPr>
                  <w:i/>
                  <w:iCs/>
                  <w:noProof/>
                </w:rPr>
                <w:t xml:space="preserve">Journal of Environmental Science and Engineering, </w:t>
              </w:r>
              <w:r>
                <w:rPr>
                  <w:noProof/>
                </w:rPr>
                <w:t>1(8), pp. 966-970.</w:t>
              </w:r>
            </w:p>
            <w:p w14:paraId="482C9FEF" w14:textId="77777777" w:rsidR="004E08A3" w:rsidRDefault="004E08A3" w:rsidP="004E08A3">
              <w:pPr>
                <w:pStyle w:val="Llyfryddiaeth"/>
                <w:rPr>
                  <w:noProof/>
                </w:rPr>
              </w:pPr>
              <w:r>
                <w:rPr>
                  <w:noProof/>
                </w:rPr>
                <w:t xml:space="preserve">Centre for Ageing Better, 2020. </w:t>
              </w:r>
              <w:r>
                <w:rPr>
                  <w:i/>
                  <w:iCs/>
                  <w:noProof/>
                </w:rPr>
                <w:t xml:space="preserve">How has Covid-19 changeed the landscape of digital inclusion. </w:t>
              </w:r>
              <w:r>
                <w:rPr>
                  <w:noProof/>
                </w:rPr>
                <w:t xml:space="preserve">[Ar lein] </w:t>
              </w:r>
              <w:r>
                <w:rPr>
                  <w:noProof/>
                </w:rPr>
                <w:br/>
                <w:t xml:space="preserve">Available at: </w:t>
              </w:r>
              <w:r>
                <w:rPr>
                  <w:noProof/>
                  <w:u w:val="single"/>
                </w:rPr>
                <w:t>https://ageing-better.org.uk/sites/default/files/2021-08/Digital-inclusion-landscape-changes-COV19_0.pdf?_gl=1*vzup3*_up*MQ..*_gs*MQ..&amp;gclid=EAIaIQobChMIjIKtoLjsjgMVhUNBAh1DmAIZEAAYASAAEgKc-_D_BwE</w:t>
              </w:r>
              <w:r>
                <w:rPr>
                  <w:noProof/>
                </w:rPr>
                <w:br/>
                <w:t>[Cyrchwyd 02 08 2025].</w:t>
              </w:r>
            </w:p>
            <w:p w14:paraId="73006558" w14:textId="77777777" w:rsidR="004E08A3" w:rsidRDefault="004E08A3" w:rsidP="004E08A3">
              <w:pPr>
                <w:pStyle w:val="Llyfryddiaeth"/>
                <w:rPr>
                  <w:noProof/>
                </w:rPr>
              </w:pPr>
              <w:r>
                <w:rPr>
                  <w:noProof/>
                </w:rPr>
                <w:t xml:space="preserve">Citizens advice, 2021. </w:t>
              </w:r>
              <w:r>
                <w:rPr>
                  <w:i/>
                  <w:iCs/>
                  <w:noProof/>
                </w:rPr>
                <w:t xml:space="preserve">Computer Says No, </w:t>
              </w:r>
              <w:r>
                <w:rPr>
                  <w:noProof/>
                </w:rPr>
                <w:t>s.l.: Citizens Advice.</w:t>
              </w:r>
            </w:p>
            <w:p w14:paraId="713CD2C8" w14:textId="77777777" w:rsidR="004E08A3" w:rsidRDefault="004E08A3" w:rsidP="004E08A3">
              <w:pPr>
                <w:pStyle w:val="Llyfryddiaeth"/>
                <w:rPr>
                  <w:noProof/>
                </w:rPr>
              </w:pPr>
              <w:r>
                <w:rPr>
                  <w:noProof/>
                </w:rPr>
                <w:t xml:space="preserve">Cohen, L., Manion, L. &amp; Morrison, K., 2007. </w:t>
              </w:r>
              <w:r>
                <w:rPr>
                  <w:i/>
                  <w:iCs/>
                  <w:noProof/>
                </w:rPr>
                <w:t xml:space="preserve">Research Methods in Education. </w:t>
              </w:r>
              <w:r>
                <w:rPr>
                  <w:noProof/>
                </w:rPr>
                <w:t>6 gol. London: Routledge.</w:t>
              </w:r>
            </w:p>
            <w:p w14:paraId="456F3F90" w14:textId="77777777" w:rsidR="004E08A3" w:rsidRDefault="004E08A3" w:rsidP="004E08A3">
              <w:pPr>
                <w:pStyle w:val="Llyfryddiaeth"/>
                <w:rPr>
                  <w:noProof/>
                </w:rPr>
              </w:pPr>
              <w:r>
                <w:rPr>
                  <w:noProof/>
                </w:rPr>
                <w:t xml:space="preserve">Cooper, J., 2006. The digital divide: The special case of gender.. </w:t>
              </w:r>
              <w:r>
                <w:rPr>
                  <w:i/>
                  <w:iCs/>
                  <w:noProof/>
                </w:rPr>
                <w:t xml:space="preserve">Journal of Computer Assisted Learning, </w:t>
              </w:r>
              <w:r>
                <w:rPr>
                  <w:noProof/>
                </w:rPr>
                <w:t>22(5), pp. 320-334.</w:t>
              </w:r>
            </w:p>
            <w:p w14:paraId="57E6495C" w14:textId="77777777" w:rsidR="004E08A3" w:rsidRDefault="004E08A3" w:rsidP="004E08A3">
              <w:pPr>
                <w:pStyle w:val="Llyfryddiaeth"/>
                <w:rPr>
                  <w:noProof/>
                </w:rPr>
              </w:pPr>
              <w:r>
                <w:rPr>
                  <w:noProof/>
                </w:rPr>
                <w:t xml:space="preserve">Correa, T. &amp; Pavez, I., 2016. Digital Inclusion in Rural Areas: A Qualitative Exploration of Challenges Faced by People From Isolated Communities. </w:t>
              </w:r>
              <w:r>
                <w:rPr>
                  <w:i/>
                  <w:iCs/>
                  <w:noProof/>
                </w:rPr>
                <w:t xml:space="preserve">Journal of Computer-Mediated Communication, </w:t>
              </w:r>
              <w:r>
                <w:rPr>
                  <w:noProof/>
                </w:rPr>
                <w:t>21(1), pp. 247-263.</w:t>
              </w:r>
            </w:p>
            <w:p w14:paraId="3899244A" w14:textId="77777777" w:rsidR="004E08A3" w:rsidRDefault="004E08A3" w:rsidP="004E08A3">
              <w:pPr>
                <w:pStyle w:val="Llyfryddiaeth"/>
                <w:rPr>
                  <w:noProof/>
                </w:rPr>
              </w:pPr>
              <w:r>
                <w:rPr>
                  <w:noProof/>
                </w:rPr>
                <w:t xml:space="preserve">Crenshaw, K., 1989. Demarginalizing the Intersection of Race and Sex: A Black Feminist Critique of Antidiscrimination Doctrine, Feminist Theory and Antiracist Politics. </w:t>
              </w:r>
              <w:r>
                <w:rPr>
                  <w:i/>
                  <w:iCs/>
                  <w:noProof/>
                </w:rPr>
                <w:t xml:space="preserve">University if Chicago Legal Forum, </w:t>
              </w:r>
              <w:r>
                <w:rPr>
                  <w:noProof/>
                </w:rPr>
                <w:t>1989(1).</w:t>
              </w:r>
            </w:p>
            <w:p w14:paraId="66120ADD" w14:textId="77777777" w:rsidR="004E08A3" w:rsidRDefault="004E08A3" w:rsidP="004E08A3">
              <w:pPr>
                <w:pStyle w:val="Llyfryddiaeth"/>
                <w:rPr>
                  <w:noProof/>
                </w:rPr>
              </w:pPr>
              <w:r>
                <w:rPr>
                  <w:noProof/>
                </w:rPr>
                <w:t xml:space="preserve">Creswell`, J. W. &amp; Plano Clark, V. L., 2016. </w:t>
              </w:r>
              <w:r>
                <w:rPr>
                  <w:i/>
                  <w:iCs/>
                  <w:noProof/>
                </w:rPr>
                <w:t xml:space="preserve">Data Analysis in Mixed Methods Research. </w:t>
              </w:r>
              <w:r>
                <w:rPr>
                  <w:noProof/>
                </w:rPr>
                <w:t xml:space="preserve">[Ar lein] </w:t>
              </w:r>
              <w:r>
                <w:rPr>
                  <w:noProof/>
                </w:rPr>
                <w:br/>
                <w:t xml:space="preserve">Available at: </w:t>
              </w:r>
              <w:r>
                <w:rPr>
                  <w:noProof/>
                  <w:u w:val="single"/>
                </w:rPr>
                <w:t>https://atlasti.com/guides/the-guide-to-mixed-methods-research/data-analysis-in-mixed-methods-research</w:t>
              </w:r>
              <w:r>
                <w:rPr>
                  <w:noProof/>
                </w:rPr>
                <w:br/>
                <w:t>[Cyrchwyd 15 08 2025].</w:t>
              </w:r>
            </w:p>
            <w:p w14:paraId="5D37B446" w14:textId="77777777" w:rsidR="004E08A3" w:rsidRDefault="004E08A3" w:rsidP="004E08A3">
              <w:pPr>
                <w:pStyle w:val="Llyfryddiaeth"/>
                <w:rPr>
                  <w:noProof/>
                </w:rPr>
              </w:pPr>
              <w:r>
                <w:rPr>
                  <w:noProof/>
                </w:rPr>
                <w:t xml:space="preserve">Cribb, J., Henry, A. &amp; Karjalainen, H., 2024. </w:t>
              </w:r>
              <w:r>
                <w:rPr>
                  <w:i/>
                  <w:iCs/>
                  <w:noProof/>
                </w:rPr>
                <w:t xml:space="preserve">How have pensioner incomes and poverty changed in recent years?, </w:t>
              </w:r>
              <w:r>
                <w:rPr>
                  <w:noProof/>
                </w:rPr>
                <w:t>s.l.: Institute of Fiscal Studies.</w:t>
              </w:r>
            </w:p>
            <w:p w14:paraId="3D0BC22A" w14:textId="77777777" w:rsidR="004E08A3" w:rsidRDefault="004E08A3" w:rsidP="004E08A3">
              <w:pPr>
                <w:pStyle w:val="Llyfryddiaeth"/>
                <w:rPr>
                  <w:noProof/>
                </w:rPr>
              </w:pPr>
              <w:r>
                <w:rPr>
                  <w:noProof/>
                </w:rPr>
                <w:t xml:space="preserve">CSJ, 2023. </w:t>
              </w:r>
              <w:r>
                <w:rPr>
                  <w:i/>
                  <w:iCs/>
                  <w:noProof/>
                </w:rPr>
                <w:t xml:space="preserve">Left Out: How to tackle digital exclusion and reduce the poverty premium. </w:t>
              </w:r>
              <w:r>
                <w:rPr>
                  <w:noProof/>
                </w:rPr>
                <w:t xml:space="preserve">[Ar lein] </w:t>
              </w:r>
              <w:r>
                <w:rPr>
                  <w:noProof/>
                </w:rPr>
                <w:br/>
                <w:t xml:space="preserve">Available at: </w:t>
              </w:r>
              <w:r>
                <w:rPr>
                  <w:noProof/>
                  <w:u w:val="single"/>
                </w:rPr>
                <w:t>https://www.centreforsocialjustice.org.uk/library/left-out</w:t>
              </w:r>
              <w:r>
                <w:rPr>
                  <w:noProof/>
                </w:rPr>
                <w:br/>
                <w:t>[Cyrchwyd 11 06 2025].</w:t>
              </w:r>
            </w:p>
            <w:p w14:paraId="07248BD8" w14:textId="77777777" w:rsidR="004E08A3" w:rsidRDefault="004E08A3" w:rsidP="004E08A3">
              <w:pPr>
                <w:pStyle w:val="Llyfryddiaeth"/>
                <w:rPr>
                  <w:noProof/>
                </w:rPr>
              </w:pPr>
              <w:r>
                <w:rPr>
                  <w:noProof/>
                </w:rPr>
                <w:t xml:space="preserve">Czaja, S. J. &amp; Lee, C. C., 2007. The impact of aging on access to technology. </w:t>
              </w:r>
              <w:r>
                <w:rPr>
                  <w:i/>
                  <w:iCs/>
                  <w:noProof/>
                </w:rPr>
                <w:t xml:space="preserve">niv Access Inf Soc, </w:t>
              </w:r>
              <w:r>
                <w:rPr>
                  <w:noProof/>
                </w:rPr>
                <w:t>Cyfrol 5, pp. 341-349.</w:t>
              </w:r>
            </w:p>
            <w:p w14:paraId="201594FE" w14:textId="77777777" w:rsidR="004E08A3" w:rsidRDefault="004E08A3" w:rsidP="004E08A3">
              <w:pPr>
                <w:pStyle w:val="Llyfryddiaeth"/>
                <w:rPr>
                  <w:noProof/>
                </w:rPr>
              </w:pPr>
              <w:r>
                <w:rPr>
                  <w:noProof/>
                </w:rPr>
                <w:t xml:space="preserve">Choi, N. G. &amp; DiNitto, D. M., 2013. “The Digital DivideAmong Low-Income Homebound Older Adults: InternetUse Patterns, EHealth Literacy, and Attitudes TowardComputer/Internet Use.”. </w:t>
              </w:r>
              <w:r>
                <w:rPr>
                  <w:i/>
                  <w:iCs/>
                  <w:noProof/>
                </w:rPr>
                <w:t xml:space="preserve">Journal of Medical InternetResearch, </w:t>
              </w:r>
              <w:r>
                <w:rPr>
                  <w:noProof/>
                </w:rPr>
                <w:t>15(5), pp. 93-93.</w:t>
              </w:r>
            </w:p>
            <w:p w14:paraId="77019E99" w14:textId="77777777" w:rsidR="004E08A3" w:rsidRDefault="004E08A3" w:rsidP="004E08A3">
              <w:pPr>
                <w:pStyle w:val="Llyfryddiaeth"/>
                <w:rPr>
                  <w:noProof/>
                </w:rPr>
              </w:pPr>
              <w:r>
                <w:rPr>
                  <w:noProof/>
                </w:rPr>
                <w:t xml:space="preserve">Choi, J., Kushner, K. E., Mill, J. &amp; Lai, D. W. L., 2012. Understanding the Language, the Culture, and the Experience: Translation in Cross Cultural Research. </w:t>
              </w:r>
              <w:r>
                <w:rPr>
                  <w:i/>
                  <w:iCs/>
                  <w:noProof/>
                </w:rPr>
                <w:t xml:space="preserve">International Journal of Qualitative Methods, </w:t>
              </w:r>
              <w:r>
                <w:rPr>
                  <w:noProof/>
                </w:rPr>
                <w:t>11(5), pp. 652-665.</w:t>
              </w:r>
            </w:p>
            <w:p w14:paraId="142E5AFB" w14:textId="77777777" w:rsidR="004E08A3" w:rsidRDefault="004E08A3" w:rsidP="004E08A3">
              <w:pPr>
                <w:pStyle w:val="Llyfryddiaeth"/>
                <w:rPr>
                  <w:noProof/>
                </w:rPr>
              </w:pPr>
              <w:r>
                <w:rPr>
                  <w:noProof/>
                </w:rPr>
                <w:t xml:space="preserve">Davies, S. &amp; Colings, D., 2021. </w:t>
              </w:r>
              <w:r>
                <w:rPr>
                  <w:i/>
                  <w:iCs/>
                  <w:noProof/>
                </w:rPr>
                <w:t xml:space="preserve">The Inequality of Poverty, </w:t>
              </w:r>
              <w:r>
                <w:rPr>
                  <w:noProof/>
                </w:rPr>
                <w:t>Bristol: Personal Finance Research Centre (PFRC), .</w:t>
              </w:r>
            </w:p>
            <w:p w14:paraId="51650B5A" w14:textId="77777777" w:rsidR="004E08A3" w:rsidRDefault="004E08A3" w:rsidP="004E08A3">
              <w:pPr>
                <w:pStyle w:val="Llyfryddiaeth"/>
                <w:rPr>
                  <w:noProof/>
                </w:rPr>
              </w:pPr>
              <w:r>
                <w:rPr>
                  <w:noProof/>
                </w:rPr>
                <w:t xml:space="preserve">Dawadi, S., 2021. Mixed-Methods Research: A Discussion on its Types, Challenges, and Criticisms. </w:t>
              </w:r>
              <w:r>
                <w:rPr>
                  <w:i/>
                  <w:iCs/>
                  <w:noProof/>
                </w:rPr>
                <w:t xml:space="preserve">Journal of Practical Studies in Education, </w:t>
              </w:r>
              <w:r>
                <w:rPr>
                  <w:noProof/>
                </w:rPr>
                <w:t>2(2), pp. 25-36.</w:t>
              </w:r>
            </w:p>
            <w:p w14:paraId="2C715011" w14:textId="77777777" w:rsidR="004E08A3" w:rsidRDefault="004E08A3" w:rsidP="004E08A3">
              <w:pPr>
                <w:pStyle w:val="Llyfryddiaeth"/>
                <w:rPr>
                  <w:noProof/>
                </w:rPr>
              </w:pPr>
              <w:r>
                <w:rPr>
                  <w:noProof/>
                </w:rPr>
                <w:t xml:space="preserve">De Koning, J. L., Stathi, A. &amp; Richards, S., 2017. Predictors of loneliness and different types of social isolation of rural-living older adults in the United Kingdom. </w:t>
              </w:r>
              <w:r>
                <w:rPr>
                  <w:i/>
                  <w:iCs/>
                  <w:noProof/>
                </w:rPr>
                <w:t xml:space="preserve">Ageing and Society, </w:t>
              </w:r>
              <w:r>
                <w:rPr>
                  <w:noProof/>
                </w:rPr>
                <w:t>Cyfrol 37, pp. 2012-2043.</w:t>
              </w:r>
            </w:p>
            <w:p w14:paraId="121963E3" w14:textId="77777777" w:rsidR="004E08A3" w:rsidRDefault="004E08A3" w:rsidP="004E08A3">
              <w:pPr>
                <w:pStyle w:val="Llyfryddiaeth"/>
                <w:rPr>
                  <w:noProof/>
                </w:rPr>
              </w:pPr>
              <w:r>
                <w:rPr>
                  <w:noProof/>
                </w:rPr>
                <w:t xml:space="preserve">Department for Disability Issues, Department for Education, Government Equalities Office, 2015. </w:t>
              </w:r>
              <w:r>
                <w:rPr>
                  <w:i/>
                  <w:iCs/>
                  <w:noProof/>
                </w:rPr>
                <w:t xml:space="preserve">2010 to 2015 government policy: equality. </w:t>
              </w:r>
              <w:r>
                <w:rPr>
                  <w:noProof/>
                </w:rPr>
                <w:t xml:space="preserve">[Ar lein] </w:t>
              </w:r>
              <w:r>
                <w:rPr>
                  <w:noProof/>
                </w:rPr>
                <w:br/>
                <w:t xml:space="preserve">Available at: </w:t>
              </w:r>
              <w:r>
                <w:rPr>
                  <w:noProof/>
                  <w:u w:val="single"/>
                </w:rPr>
                <w:t>https://www.gov.uk/government/publications/2010-to-2015-government-policy-equality/2010-to-2015-government-policy-equality#appendix-10-united-nations-convention-on-the-rights-of-disabled-people</w:t>
              </w:r>
              <w:r>
                <w:rPr>
                  <w:noProof/>
                </w:rPr>
                <w:br/>
                <w:t>[Cyrchwyd 27 04 2025].</w:t>
              </w:r>
            </w:p>
            <w:p w14:paraId="7319A86B" w14:textId="77777777" w:rsidR="004E08A3" w:rsidRDefault="004E08A3" w:rsidP="004E08A3">
              <w:pPr>
                <w:pStyle w:val="Llyfryddiaeth"/>
                <w:rPr>
                  <w:noProof/>
                </w:rPr>
              </w:pPr>
              <w:r>
                <w:rPr>
                  <w:noProof/>
                </w:rPr>
                <w:t xml:space="preserve">Department for Education, 2023. </w:t>
              </w:r>
              <w:r>
                <w:rPr>
                  <w:i/>
                  <w:iCs/>
                  <w:noProof/>
                </w:rPr>
                <w:t xml:space="preserve">Inclusivity in user research. </w:t>
              </w:r>
              <w:r>
                <w:rPr>
                  <w:noProof/>
                </w:rPr>
                <w:t xml:space="preserve">[Ar lein] </w:t>
              </w:r>
              <w:r>
                <w:rPr>
                  <w:noProof/>
                </w:rPr>
                <w:br/>
                <w:t xml:space="preserve">Available at: </w:t>
              </w:r>
              <w:r>
                <w:rPr>
                  <w:noProof/>
                  <w:u w:val="single"/>
                </w:rPr>
                <w:t>https://user-research.education.gov.uk/guidance/inclusive-research</w:t>
              </w:r>
              <w:r>
                <w:rPr>
                  <w:noProof/>
                </w:rPr>
                <w:br/>
                <w:t>[Cyrchwyd 06 07 2025].</w:t>
              </w:r>
            </w:p>
            <w:p w14:paraId="3A5F107A" w14:textId="77777777" w:rsidR="004E08A3" w:rsidRDefault="004E08A3" w:rsidP="004E08A3">
              <w:pPr>
                <w:pStyle w:val="Llyfryddiaeth"/>
                <w:rPr>
                  <w:noProof/>
                </w:rPr>
              </w:pPr>
              <w:r>
                <w:rPr>
                  <w:noProof/>
                </w:rPr>
                <w:t xml:space="preserve">Department for Environment Food &amp; Rural Affairs, 2021. </w:t>
              </w:r>
              <w:r>
                <w:rPr>
                  <w:i/>
                  <w:iCs/>
                  <w:noProof/>
                </w:rPr>
                <w:t xml:space="preserve">Rural earnings. </w:t>
              </w:r>
              <w:r>
                <w:rPr>
                  <w:noProof/>
                </w:rPr>
                <w:t xml:space="preserve">[Ar lein] </w:t>
              </w:r>
              <w:r>
                <w:rPr>
                  <w:noProof/>
                </w:rPr>
                <w:br/>
                <w:t xml:space="preserve">Available at: </w:t>
              </w:r>
              <w:r>
                <w:rPr>
                  <w:noProof/>
                  <w:u w:val="single"/>
                </w:rPr>
                <w:t>https://www.gov.uk/government/statistics/rural-earnings/rural-earnings</w:t>
              </w:r>
              <w:r>
                <w:rPr>
                  <w:noProof/>
                </w:rPr>
                <w:br/>
                <w:t>[Cyrchwyd 03 07 2025].</w:t>
              </w:r>
            </w:p>
            <w:p w14:paraId="6C07D8AE" w14:textId="77777777" w:rsidR="004E08A3" w:rsidRDefault="004E08A3" w:rsidP="004E08A3">
              <w:pPr>
                <w:pStyle w:val="Llyfryddiaeth"/>
                <w:rPr>
                  <w:noProof/>
                </w:rPr>
              </w:pPr>
              <w:r>
                <w:rPr>
                  <w:noProof/>
                </w:rPr>
                <w:t xml:space="preserve">Department for Work &amp; Pensions, 2025. </w:t>
              </w:r>
              <w:r>
                <w:rPr>
                  <w:i/>
                  <w:iCs/>
                  <w:noProof/>
                </w:rPr>
                <w:t xml:space="preserve">Gender Pensions Gap in Private Pensions: 2020 to 2022. </w:t>
              </w:r>
              <w:r>
                <w:rPr>
                  <w:noProof/>
                </w:rPr>
                <w:t xml:space="preserve">[Ar lein] </w:t>
              </w:r>
              <w:r>
                <w:rPr>
                  <w:noProof/>
                </w:rPr>
                <w:br/>
                <w:t xml:space="preserve">Available at: </w:t>
              </w:r>
              <w:r>
                <w:rPr>
                  <w:noProof/>
                  <w:u w:val="single"/>
                </w:rPr>
                <w:t>https://www.gov.uk/government/statistics/gender-pensions-gap-in-private-pensions-2020-to-2022/gender-pensions-gap-in-private-pensions-2020-to-2022</w:t>
              </w:r>
              <w:r>
                <w:rPr>
                  <w:noProof/>
                </w:rPr>
                <w:br/>
                <w:t>[Cyrchwyd 08 08 2025].</w:t>
              </w:r>
            </w:p>
            <w:p w14:paraId="04108C8B" w14:textId="77777777" w:rsidR="004E08A3" w:rsidRDefault="004E08A3" w:rsidP="004E08A3">
              <w:pPr>
                <w:pStyle w:val="Llyfryddiaeth"/>
                <w:rPr>
                  <w:noProof/>
                </w:rPr>
              </w:pPr>
              <w:r>
                <w:rPr>
                  <w:noProof/>
                </w:rPr>
                <w:t xml:space="preserve">Department for Work and Pensions, 2024. </w:t>
              </w:r>
              <w:r>
                <w:rPr>
                  <w:i/>
                  <w:iCs/>
                  <w:noProof/>
                </w:rPr>
                <w:t xml:space="preserve">Family Resources Survey: financial year 2022 to 2023. </w:t>
              </w:r>
              <w:r>
                <w:rPr>
                  <w:noProof/>
                </w:rPr>
                <w:t xml:space="preserve">[Ar lein] </w:t>
              </w:r>
              <w:r>
                <w:rPr>
                  <w:noProof/>
                </w:rPr>
                <w:br/>
                <w:t xml:space="preserve">Available at: </w:t>
              </w:r>
              <w:r>
                <w:rPr>
                  <w:noProof/>
                  <w:u w:val="single"/>
                </w:rPr>
                <w:t>https://www.gov.uk/government/statistics/family-resources-survey-financial-year-2022-to-2023/family-resources-survey-financial-year-2022-to-2023</w:t>
              </w:r>
              <w:r>
                <w:rPr>
                  <w:noProof/>
                </w:rPr>
                <w:br/>
                <w:t>[Cyrchwyd 26 01 2025].</w:t>
              </w:r>
            </w:p>
            <w:p w14:paraId="09EC5165" w14:textId="77777777" w:rsidR="004E08A3" w:rsidRDefault="004E08A3" w:rsidP="004E08A3">
              <w:pPr>
                <w:pStyle w:val="Llyfryddiaeth"/>
                <w:rPr>
                  <w:noProof/>
                </w:rPr>
              </w:pPr>
              <w:r>
                <w:rPr>
                  <w:noProof/>
                </w:rPr>
                <w:t xml:space="preserve">Department of Leveling Up, 2024. </w:t>
              </w:r>
              <w:r>
                <w:rPr>
                  <w:i/>
                  <w:iCs/>
                  <w:noProof/>
                </w:rPr>
                <w:t xml:space="preserve">Lived experience in policymaking guide. </w:t>
              </w:r>
              <w:r>
                <w:rPr>
                  <w:noProof/>
                </w:rPr>
                <w:t xml:space="preserve">[Ar lein] </w:t>
              </w:r>
              <w:r>
                <w:rPr>
                  <w:noProof/>
                </w:rPr>
                <w:br/>
                <w:t xml:space="preserve">Available at: </w:t>
              </w:r>
              <w:r>
                <w:rPr>
                  <w:noProof/>
                  <w:u w:val="single"/>
                </w:rPr>
                <w:t>https://openpolicy.blog.gov.uk/wp-content/uploads/sites/35/2024/03/PL_Livedexperienceguide_v6-1.pdf</w:t>
              </w:r>
              <w:r>
                <w:rPr>
                  <w:noProof/>
                </w:rPr>
                <w:br/>
                <w:t>[Cyrchwyd 03 2025].</w:t>
              </w:r>
            </w:p>
            <w:p w14:paraId="49FB3934" w14:textId="77777777" w:rsidR="004E08A3" w:rsidRDefault="004E08A3" w:rsidP="004E08A3">
              <w:pPr>
                <w:pStyle w:val="Llyfryddiaeth"/>
                <w:rPr>
                  <w:noProof/>
                </w:rPr>
              </w:pPr>
              <w:r>
                <w:rPr>
                  <w:noProof/>
                </w:rPr>
                <w:t xml:space="preserve">Deursen, A. v., 2015. The Third-LevelDigital Divide: Who Benefits Most from Being Online?”. </w:t>
              </w:r>
              <w:r>
                <w:rPr>
                  <w:i/>
                  <w:iCs/>
                  <w:noProof/>
                </w:rPr>
                <w:t xml:space="preserve">Communication and Information Technologies Annual, </w:t>
              </w:r>
              <w:r>
                <w:rPr>
                  <w:noProof/>
                </w:rPr>
                <w:t>29(52).</w:t>
              </w:r>
            </w:p>
            <w:p w14:paraId="45CE4B7E" w14:textId="77777777" w:rsidR="004E08A3" w:rsidRDefault="004E08A3" w:rsidP="004E08A3">
              <w:pPr>
                <w:pStyle w:val="Llyfryddiaeth"/>
                <w:rPr>
                  <w:noProof/>
                </w:rPr>
              </w:pPr>
              <w:r>
                <w:rPr>
                  <w:noProof/>
                </w:rPr>
                <w:t xml:space="preserve">Dijk, J. v. &amp; Hacker, K., 2003. The Digital Divide as a Complex andDynamic Phenomenon. </w:t>
              </w:r>
              <w:r>
                <w:rPr>
                  <w:i/>
                  <w:iCs/>
                  <w:noProof/>
                </w:rPr>
                <w:t xml:space="preserve">The Information Society, </w:t>
              </w:r>
              <w:r>
                <w:rPr>
                  <w:noProof/>
                </w:rPr>
                <w:t>19(4), pp. 315-326.</w:t>
              </w:r>
            </w:p>
            <w:p w14:paraId="1633052E" w14:textId="77777777" w:rsidR="004E08A3" w:rsidRDefault="004E08A3" w:rsidP="004E08A3">
              <w:pPr>
                <w:pStyle w:val="Llyfryddiaeth"/>
                <w:rPr>
                  <w:noProof/>
                </w:rPr>
              </w:pPr>
              <w:r>
                <w:rPr>
                  <w:noProof/>
                </w:rPr>
                <w:t xml:space="preserve">Disability Rights UK, 2020. </w:t>
              </w:r>
              <w:r>
                <w:rPr>
                  <w:i/>
                  <w:iCs/>
                  <w:noProof/>
                </w:rPr>
                <w:t xml:space="preserve">Nearly half of everyone in poverty is either a disabled person or lives with a disabled person. </w:t>
              </w:r>
              <w:r>
                <w:rPr>
                  <w:noProof/>
                </w:rPr>
                <w:t xml:space="preserve">[Ar lein] </w:t>
              </w:r>
              <w:r>
                <w:rPr>
                  <w:noProof/>
                </w:rPr>
                <w:br/>
                <w:t xml:space="preserve">Available at: </w:t>
              </w:r>
              <w:r>
                <w:rPr>
                  <w:noProof/>
                  <w:u w:val="single"/>
                </w:rPr>
                <w:t>https://www.disabilityrightsuk.org/news/2020/february/nearly-half-everyone-poverty-either-disabled-person-or-lives-disabled-person#:~:text=Poverty%20is%20especially%20high%20among,face%20barriers%20to%20paid%20work.</w:t>
              </w:r>
              <w:r>
                <w:rPr>
                  <w:noProof/>
                </w:rPr>
                <w:br/>
                <w:t>[Cyrchwyd 28 06 2025].</w:t>
              </w:r>
            </w:p>
            <w:p w14:paraId="3E5A7879" w14:textId="77777777" w:rsidR="004E08A3" w:rsidRDefault="004E08A3" w:rsidP="004E08A3">
              <w:pPr>
                <w:pStyle w:val="Llyfryddiaeth"/>
                <w:rPr>
                  <w:noProof/>
                </w:rPr>
              </w:pPr>
              <w:r>
                <w:rPr>
                  <w:noProof/>
                </w:rPr>
                <w:t xml:space="preserve">Disability Rights UK, 2025. </w:t>
              </w:r>
              <w:r>
                <w:rPr>
                  <w:i/>
                  <w:iCs/>
                  <w:noProof/>
                </w:rPr>
                <w:t xml:space="preserve">Social Model of Disability: Language. </w:t>
              </w:r>
              <w:r>
                <w:rPr>
                  <w:noProof/>
                </w:rPr>
                <w:t xml:space="preserve">[Ar lein] </w:t>
              </w:r>
              <w:r>
                <w:rPr>
                  <w:noProof/>
                </w:rPr>
                <w:br/>
                <w:t xml:space="preserve">Available at: </w:t>
              </w:r>
              <w:r>
                <w:rPr>
                  <w:noProof/>
                  <w:u w:val="single"/>
                </w:rPr>
                <w:t>https://www.disabilityrightsuk.org/social-model-disability-language?srsltid=AfmBOop9iBOOffjhNQ4iRPgP8SPKQIk9QtijgFXAkuN7GWH_6glrsXkY</w:t>
              </w:r>
              <w:r>
                <w:rPr>
                  <w:noProof/>
                </w:rPr>
                <w:br/>
                <w:t>[Cyrchwyd 27 04 2025].</w:t>
              </w:r>
            </w:p>
            <w:p w14:paraId="2FCC8DBA" w14:textId="77777777" w:rsidR="004E08A3" w:rsidRDefault="004E08A3" w:rsidP="004E08A3">
              <w:pPr>
                <w:pStyle w:val="Llyfryddiaeth"/>
                <w:rPr>
                  <w:noProof/>
                </w:rPr>
              </w:pPr>
              <w:r>
                <w:rPr>
                  <w:noProof/>
                </w:rPr>
                <w:t xml:space="preserve">Doheny, S. &amp; Milbourne, P., 2014. Older people, low income and place: making connections in rural Britain. Yn: C. H. Hennessy, R. Means &amp; V. Burholt, gol. </w:t>
              </w:r>
              <w:r>
                <w:rPr>
                  <w:i/>
                  <w:iCs/>
                  <w:noProof/>
                </w:rPr>
                <w:t xml:space="preserve">Countryside connections: Older people, community and place in rural Britain. </w:t>
              </w:r>
              <w:r>
                <w:rPr>
                  <w:noProof/>
                </w:rPr>
                <w:t>Bristol: Online.</w:t>
              </w:r>
            </w:p>
            <w:p w14:paraId="5565F541" w14:textId="77777777" w:rsidR="004E08A3" w:rsidRDefault="004E08A3" w:rsidP="004E08A3">
              <w:pPr>
                <w:pStyle w:val="Llyfryddiaeth"/>
                <w:rPr>
                  <w:noProof/>
                </w:rPr>
              </w:pPr>
              <w:r>
                <w:rPr>
                  <w:noProof/>
                </w:rPr>
                <w:t xml:space="preserve">Drisko, J. W., 2025. Transferability and Generalization in Qualitative Research. </w:t>
              </w:r>
              <w:r>
                <w:rPr>
                  <w:i/>
                  <w:iCs/>
                  <w:noProof/>
                </w:rPr>
                <w:t xml:space="preserve">Research on Social Work Practice, </w:t>
              </w:r>
              <w:r>
                <w:rPr>
                  <w:noProof/>
                </w:rPr>
                <w:t>35(1), pp. 102-110.</w:t>
              </w:r>
            </w:p>
            <w:p w14:paraId="437EB2E7" w14:textId="77777777" w:rsidR="004E08A3" w:rsidRDefault="004E08A3" w:rsidP="004E08A3">
              <w:pPr>
                <w:pStyle w:val="Llyfryddiaeth"/>
                <w:rPr>
                  <w:noProof/>
                </w:rPr>
              </w:pPr>
              <w:r>
                <w:rPr>
                  <w:noProof/>
                </w:rPr>
                <w:t xml:space="preserve">Dyfed Telecom, 2025. </w:t>
              </w:r>
              <w:r>
                <w:rPr>
                  <w:i/>
                  <w:iCs/>
                  <w:noProof/>
                </w:rPr>
                <w:t xml:space="preserve">4G, 5G and Ultrafast Fibre Broadband for Homes &amp; Businesses across Gwynedd. </w:t>
              </w:r>
              <w:r>
                <w:rPr>
                  <w:noProof/>
                </w:rPr>
                <w:t xml:space="preserve">[Ar lein] </w:t>
              </w:r>
              <w:r>
                <w:rPr>
                  <w:noProof/>
                </w:rPr>
                <w:br/>
                <w:t xml:space="preserve">Available at: </w:t>
              </w:r>
              <w:r>
                <w:rPr>
                  <w:noProof/>
                  <w:u w:val="single"/>
                </w:rPr>
                <w:t>https://dyfedtelecom.com/rural-broadband-wales/gwynedd/#:~:text=4G%20&amp;%205G%20Broadband%20for%20Homes,suitable%20date%20for%20the%20installation.</w:t>
              </w:r>
            </w:p>
            <w:p w14:paraId="6EA21E28" w14:textId="77777777" w:rsidR="004E08A3" w:rsidRDefault="004E08A3" w:rsidP="004E08A3">
              <w:pPr>
                <w:pStyle w:val="Llyfryddiaeth"/>
                <w:rPr>
                  <w:noProof/>
                </w:rPr>
              </w:pPr>
              <w:r>
                <w:rPr>
                  <w:noProof/>
                </w:rPr>
                <w:t xml:space="preserve">Emmesjö, L., Hallgren, J. &amp; Gillsjö, . C., 2025. Older adults’ digital technology experiences: a qualitative study. </w:t>
              </w:r>
              <w:r>
                <w:rPr>
                  <w:i/>
                  <w:iCs/>
                  <w:noProof/>
                </w:rPr>
                <w:t xml:space="preserve">BMC Digital Health, </w:t>
              </w:r>
              <w:r>
                <w:rPr>
                  <w:noProof/>
                </w:rPr>
                <w:t>3(24).</w:t>
              </w:r>
            </w:p>
            <w:p w14:paraId="5C6BE75B" w14:textId="77777777" w:rsidR="004E08A3" w:rsidRDefault="004E08A3" w:rsidP="004E08A3">
              <w:pPr>
                <w:pStyle w:val="Llyfryddiaeth"/>
                <w:rPr>
                  <w:noProof/>
                </w:rPr>
              </w:pPr>
              <w:r>
                <w:rPr>
                  <w:noProof/>
                </w:rPr>
                <w:t xml:space="preserve">Ennis, C. D. &amp; Chen, S., 2012. Interviews and focus groups. Yn: K. Armour &amp; D. MacDonald, gol. </w:t>
              </w:r>
              <w:r>
                <w:rPr>
                  <w:i/>
                  <w:iCs/>
                  <w:noProof/>
                </w:rPr>
                <w:t xml:space="preserve">Research methods in physical education and youth. </w:t>
              </w:r>
              <w:r>
                <w:rPr>
                  <w:noProof/>
                </w:rPr>
                <w:t>New York: Routledge, pp. 217-236.</w:t>
              </w:r>
            </w:p>
            <w:p w14:paraId="32976D98" w14:textId="77777777" w:rsidR="004E08A3" w:rsidRDefault="004E08A3" w:rsidP="004E08A3">
              <w:pPr>
                <w:pStyle w:val="Llyfryddiaeth"/>
                <w:rPr>
                  <w:noProof/>
                </w:rPr>
              </w:pPr>
              <w:r>
                <w:rPr>
                  <w:noProof/>
                </w:rPr>
                <w:t xml:space="preserve">Faber, J. &amp; Martins Fonseca, L., 2014. How sample size influences research outcomes. </w:t>
              </w:r>
              <w:r>
                <w:rPr>
                  <w:i/>
                  <w:iCs/>
                  <w:noProof/>
                </w:rPr>
                <w:t xml:space="preserve">Dental Press J Orthos, </w:t>
              </w:r>
              <w:r>
                <w:rPr>
                  <w:noProof/>
                </w:rPr>
                <w:t>27(9).</w:t>
              </w:r>
            </w:p>
            <w:p w14:paraId="76542A65" w14:textId="77777777" w:rsidR="004E08A3" w:rsidRDefault="004E08A3" w:rsidP="004E08A3">
              <w:pPr>
                <w:pStyle w:val="Llyfryddiaeth"/>
                <w:rPr>
                  <w:noProof/>
                </w:rPr>
              </w:pPr>
              <w:r>
                <w:rPr>
                  <w:noProof/>
                </w:rPr>
                <w:t xml:space="preserve">Farmer, J., Munoz, S.-A. &amp; Daly, C., 2012. Being rural in rural health research. </w:t>
              </w:r>
              <w:r>
                <w:rPr>
                  <w:i/>
                  <w:iCs/>
                  <w:noProof/>
                </w:rPr>
                <w:t xml:space="preserve">Health &amp; Place, </w:t>
              </w:r>
              <w:r>
                <w:rPr>
                  <w:noProof/>
                </w:rPr>
                <w:t>18(5), pp. 1206-1208.</w:t>
              </w:r>
            </w:p>
            <w:p w14:paraId="15EB5E27" w14:textId="77777777" w:rsidR="004E08A3" w:rsidRDefault="004E08A3" w:rsidP="004E08A3">
              <w:pPr>
                <w:pStyle w:val="Llyfryddiaeth"/>
                <w:rPr>
                  <w:noProof/>
                </w:rPr>
              </w:pPr>
              <w:r>
                <w:rPr>
                  <w:noProof/>
                </w:rPr>
                <w:t xml:space="preserve">Feilzer, M. Y., 2010. Doing Mixed Methods Research Pragmatically: Implications for the Rediscovery of Pragmatism as a Research Paradigm. </w:t>
              </w:r>
              <w:r>
                <w:rPr>
                  <w:i/>
                  <w:iCs/>
                  <w:noProof/>
                </w:rPr>
                <w:t xml:space="preserve">Journal of Mixed Methods Research, </w:t>
              </w:r>
              <w:r>
                <w:rPr>
                  <w:noProof/>
                </w:rPr>
                <w:t>Cyfrol XX, pp. 1-11.</w:t>
              </w:r>
            </w:p>
            <w:p w14:paraId="0187C295" w14:textId="77777777" w:rsidR="004E08A3" w:rsidRDefault="004E08A3" w:rsidP="004E08A3">
              <w:pPr>
                <w:pStyle w:val="Llyfryddiaeth"/>
                <w:rPr>
                  <w:noProof/>
                </w:rPr>
              </w:pPr>
              <w:r>
                <w:rPr>
                  <w:noProof/>
                </w:rPr>
                <w:t xml:space="preserve">Fernando, H. F. &amp; Botelho, M., 2021. Accessibility to digital technology: Virtual barriers, real opportunities. </w:t>
              </w:r>
              <w:r>
                <w:rPr>
                  <w:i/>
                  <w:iCs/>
                  <w:noProof/>
                </w:rPr>
                <w:t xml:space="preserve">ASSISTIVE TECHNOLOGY, </w:t>
              </w:r>
              <w:r>
                <w:rPr>
                  <w:noProof/>
                </w:rPr>
                <w:t>33(1), pp. 27-34.</w:t>
              </w:r>
            </w:p>
            <w:p w14:paraId="50407B63" w14:textId="77777777" w:rsidR="004E08A3" w:rsidRDefault="004E08A3" w:rsidP="004E08A3">
              <w:pPr>
                <w:pStyle w:val="Llyfryddiaeth"/>
                <w:rPr>
                  <w:noProof/>
                </w:rPr>
              </w:pPr>
              <w:r>
                <w:rPr>
                  <w:noProof/>
                </w:rPr>
                <w:t xml:space="preserve">Fleming, J., 2018. Recognizing and resolving the challenges of being an insider researcher in work-integrated learning. </w:t>
              </w:r>
              <w:r>
                <w:rPr>
                  <w:i/>
                  <w:iCs/>
                  <w:noProof/>
                </w:rPr>
                <w:t>Work-integrated learning research methodologies and methods .</w:t>
              </w:r>
            </w:p>
            <w:p w14:paraId="54CA53B7" w14:textId="77777777" w:rsidR="004E08A3" w:rsidRDefault="004E08A3" w:rsidP="004E08A3">
              <w:pPr>
                <w:pStyle w:val="Llyfryddiaeth"/>
                <w:rPr>
                  <w:noProof/>
                </w:rPr>
              </w:pPr>
              <w:r>
                <w:rPr>
                  <w:noProof/>
                </w:rPr>
                <w:t xml:space="preserve">Fox, R. et al., 2022. Lessons learnt for digital inclusion in underserved communities from implementing a covid virtual ward. </w:t>
              </w:r>
              <w:r>
                <w:rPr>
                  <w:i/>
                  <w:iCs/>
                  <w:noProof/>
                </w:rPr>
                <w:t xml:space="preserve">Digital Health, </w:t>
              </w:r>
              <w:r>
                <w:rPr>
                  <w:noProof/>
                </w:rPr>
                <w:t>16(1).</w:t>
              </w:r>
            </w:p>
            <w:p w14:paraId="70FA751C" w14:textId="77777777" w:rsidR="004E08A3" w:rsidRDefault="004E08A3" w:rsidP="004E08A3">
              <w:pPr>
                <w:pStyle w:val="Llyfryddiaeth"/>
                <w:rPr>
                  <w:noProof/>
                </w:rPr>
              </w:pPr>
              <w:r>
                <w:rPr>
                  <w:noProof/>
                </w:rPr>
                <w:t xml:space="preserve">Gallistl, V., Rohner, R. R., Hengl, L. &amp; Kolland, F., 2021. Doing digital exclusion – technology practices of older internet non-users. </w:t>
              </w:r>
              <w:r>
                <w:rPr>
                  <w:i/>
                  <w:iCs/>
                  <w:noProof/>
                </w:rPr>
                <w:t xml:space="preserve">Journal of Aging Studies, </w:t>
              </w:r>
              <w:r>
                <w:rPr>
                  <w:noProof/>
                </w:rPr>
                <w:t>Cyfrol 59.</w:t>
              </w:r>
            </w:p>
            <w:p w14:paraId="536BA703" w14:textId="77777777" w:rsidR="004E08A3" w:rsidRDefault="004E08A3" w:rsidP="004E08A3">
              <w:pPr>
                <w:pStyle w:val="Llyfryddiaeth"/>
                <w:rPr>
                  <w:noProof/>
                </w:rPr>
              </w:pPr>
              <w:r>
                <w:rPr>
                  <w:noProof/>
                </w:rPr>
                <w:t xml:space="preserve">Gallistl, V., Rohner, R., Seifort, A. &amp; Wanka, A., 2020. Configuring the Older Non-User: Between Research, Policy and Practice of Digital Exclusion. </w:t>
              </w:r>
              <w:r>
                <w:rPr>
                  <w:i/>
                  <w:iCs/>
                  <w:noProof/>
                </w:rPr>
                <w:t xml:space="preserve">Social Inclusion, </w:t>
              </w:r>
              <w:r>
                <w:rPr>
                  <w:noProof/>
                </w:rPr>
                <w:t>8(2), pp. 233-243.</w:t>
              </w:r>
            </w:p>
            <w:p w14:paraId="63F2F109" w14:textId="77777777" w:rsidR="004E08A3" w:rsidRDefault="004E08A3" w:rsidP="004E08A3">
              <w:pPr>
                <w:pStyle w:val="Llyfryddiaeth"/>
                <w:rPr>
                  <w:noProof/>
                </w:rPr>
              </w:pPr>
              <w:r>
                <w:rPr>
                  <w:noProof/>
                </w:rPr>
                <w:t xml:space="preserve">Good Things Foundation, 2023. [Ar lein] </w:t>
              </w:r>
              <w:r>
                <w:rPr>
                  <w:noProof/>
                </w:rPr>
                <w:br/>
                <w:t xml:space="preserve">Available at: </w:t>
              </w:r>
              <w:r>
                <w:rPr>
                  <w:noProof/>
                  <w:u w:val="single"/>
                </w:rPr>
                <w:t>Understanding the costs and challenges of the digital divide through UK council services</w:t>
              </w:r>
              <w:r>
                <w:rPr>
                  <w:noProof/>
                </w:rPr>
                <w:br/>
                <w:t>[Cyrchwyd 04 07 2025].</w:t>
              </w:r>
            </w:p>
            <w:p w14:paraId="7A15C307" w14:textId="77777777" w:rsidR="004E08A3" w:rsidRDefault="004E08A3" w:rsidP="004E08A3">
              <w:pPr>
                <w:pStyle w:val="Llyfryddiaeth"/>
                <w:rPr>
                  <w:noProof/>
                </w:rPr>
              </w:pPr>
              <w:r>
                <w:rPr>
                  <w:noProof/>
                </w:rPr>
                <w:t xml:space="preserve">Goss, S., 2013. </w:t>
              </w:r>
              <w:r>
                <w:rPr>
                  <w:i/>
                  <w:iCs/>
                  <w:noProof/>
                </w:rPr>
                <w:t xml:space="preserve">ANNEX 2: Defining and measuring rurality, </w:t>
              </w:r>
              <w:r>
                <w:rPr>
                  <w:noProof/>
                </w:rPr>
                <w:t>s.l.: UNDP.</w:t>
              </w:r>
            </w:p>
            <w:p w14:paraId="2FE7DECD" w14:textId="77777777" w:rsidR="004E08A3" w:rsidRDefault="004E08A3" w:rsidP="004E08A3">
              <w:pPr>
                <w:pStyle w:val="Llyfryddiaeth"/>
                <w:rPr>
                  <w:noProof/>
                </w:rPr>
              </w:pPr>
              <w:r>
                <w:rPr>
                  <w:noProof/>
                </w:rPr>
                <w:t xml:space="preserve">Gov.uk, 2016. </w:t>
              </w:r>
              <w:r>
                <w:rPr>
                  <w:i/>
                  <w:iCs/>
                  <w:noProof/>
                </w:rPr>
                <w:t xml:space="preserve">Dos and don'ts on designing for accessibility. </w:t>
              </w:r>
              <w:r>
                <w:rPr>
                  <w:noProof/>
                </w:rPr>
                <w:t xml:space="preserve">[Ar lein] </w:t>
              </w:r>
              <w:r>
                <w:rPr>
                  <w:noProof/>
                </w:rPr>
                <w:br/>
                <w:t xml:space="preserve">Available at: </w:t>
              </w:r>
              <w:r>
                <w:rPr>
                  <w:noProof/>
                  <w:u w:val="single"/>
                </w:rPr>
                <w:t>https://accessibility.blog.gov.uk/2016/09/02/dos-and-donts-on-designing-for-accessibility/</w:t>
              </w:r>
              <w:r>
                <w:rPr>
                  <w:noProof/>
                </w:rPr>
                <w:br/>
                <w:t>[Cyrchwyd 29 07 2025].</w:t>
              </w:r>
            </w:p>
            <w:p w14:paraId="6D5B30AB" w14:textId="77777777" w:rsidR="004E08A3" w:rsidRDefault="004E08A3" w:rsidP="004E08A3">
              <w:pPr>
                <w:pStyle w:val="Llyfryddiaeth"/>
                <w:rPr>
                  <w:noProof/>
                </w:rPr>
              </w:pPr>
              <w:r>
                <w:rPr>
                  <w:noProof/>
                </w:rPr>
                <w:t xml:space="preserve">gov.uk, 2019. </w:t>
              </w:r>
              <w:r>
                <w:rPr>
                  <w:i/>
                  <w:iCs/>
                  <w:noProof/>
                </w:rPr>
                <w:t xml:space="preserve">Accessibility. </w:t>
              </w:r>
              <w:r>
                <w:rPr>
                  <w:noProof/>
                </w:rPr>
                <w:t xml:space="preserve">[Ar lein] </w:t>
              </w:r>
              <w:r>
                <w:rPr>
                  <w:noProof/>
                </w:rPr>
                <w:br/>
                <w:t xml:space="preserve">Available at: </w:t>
              </w:r>
              <w:r>
                <w:rPr>
                  <w:noProof/>
                  <w:u w:val="single"/>
                </w:rPr>
                <w:t>https://assets.publishing.service.gov.uk/media/619fb55a8fa8f50380e90312/Accessibility_Journey_Time_Statistics_2019.pdf#:~:text=The%20average%20minimum%20travel%20time%20to%20a,compared%20with%2026%20minutes%20in%20urban%20areas.</w:t>
              </w:r>
              <w:r>
                <w:rPr>
                  <w:noProof/>
                </w:rPr>
                <w:br/>
                <w:t>[Cyrchwyd 01 08 2025].</w:t>
              </w:r>
            </w:p>
            <w:p w14:paraId="5E66F3ED" w14:textId="77777777" w:rsidR="004E08A3" w:rsidRDefault="004E08A3" w:rsidP="004E08A3">
              <w:pPr>
                <w:pStyle w:val="Llyfryddiaeth"/>
                <w:rPr>
                  <w:noProof/>
                </w:rPr>
              </w:pPr>
              <w:r>
                <w:rPr>
                  <w:noProof/>
                </w:rPr>
                <w:t xml:space="preserve">Government, W., 2021. </w:t>
              </w:r>
              <w:r>
                <w:rPr>
                  <w:i/>
                  <w:iCs/>
                  <w:noProof/>
                </w:rPr>
                <w:t xml:space="preserve">Digital strategy for Wales. </w:t>
              </w:r>
              <w:r>
                <w:rPr>
                  <w:noProof/>
                </w:rPr>
                <w:t xml:space="preserve">[Ar lein] </w:t>
              </w:r>
              <w:r>
                <w:rPr>
                  <w:noProof/>
                </w:rPr>
                <w:br/>
                <w:t xml:space="preserve">Available at: </w:t>
              </w:r>
              <w:r>
                <w:rPr>
                  <w:noProof/>
                  <w:u w:val="single"/>
                </w:rPr>
                <w:t>https://www.gov.wales/digital-strategy-wales-html#section-66659</w:t>
              </w:r>
              <w:r>
                <w:rPr>
                  <w:noProof/>
                </w:rPr>
                <w:br/>
                <w:t>[Cyrchwyd 23 04 2025].</w:t>
              </w:r>
            </w:p>
            <w:p w14:paraId="2EA8A2D7" w14:textId="77777777" w:rsidR="004E08A3" w:rsidRDefault="004E08A3" w:rsidP="004E08A3">
              <w:pPr>
                <w:pStyle w:val="Llyfryddiaeth"/>
                <w:rPr>
                  <w:noProof/>
                </w:rPr>
              </w:pPr>
              <w:r>
                <w:rPr>
                  <w:noProof/>
                </w:rPr>
                <w:t xml:space="preserve">Government, W., 2022. </w:t>
              </w:r>
              <w:r>
                <w:rPr>
                  <w:i/>
                  <w:iCs/>
                  <w:noProof/>
                </w:rPr>
                <w:t xml:space="preserve">"We are committed to embedding the Social Model of Disability and removing the barriers that are limiting the independence of disabled people," Minister vows on International Day of Disabled People. </w:t>
              </w:r>
              <w:r>
                <w:rPr>
                  <w:noProof/>
                </w:rPr>
                <w:t xml:space="preserve">[Ar lein] </w:t>
              </w:r>
              <w:r>
                <w:rPr>
                  <w:noProof/>
                </w:rPr>
                <w:br/>
                <w:t xml:space="preserve">Available at: </w:t>
              </w:r>
              <w:r>
                <w:rPr>
                  <w:noProof/>
                  <w:u w:val="single"/>
                </w:rPr>
                <w:t>https://www.gov.wales/we-are-committed-embedding-social-model-disability-and-removing-barriers-are-limiting-independence</w:t>
              </w:r>
              <w:r>
                <w:rPr>
                  <w:noProof/>
                </w:rPr>
                <w:br/>
                <w:t>[Cyrchwyd 24 04 2025].</w:t>
              </w:r>
            </w:p>
            <w:p w14:paraId="167BE07C" w14:textId="77777777" w:rsidR="004E08A3" w:rsidRDefault="004E08A3" w:rsidP="004E08A3">
              <w:pPr>
                <w:pStyle w:val="Llyfryddiaeth"/>
                <w:rPr>
                  <w:noProof/>
                </w:rPr>
              </w:pPr>
              <w:r>
                <w:rPr>
                  <w:noProof/>
                </w:rPr>
                <w:t xml:space="preserve">Gundumogula, M. &amp; Gundumogula, M., 2020. Importance of Focus Groups in Qualitative Research. </w:t>
              </w:r>
              <w:r>
                <w:rPr>
                  <w:i/>
                  <w:iCs/>
                  <w:noProof/>
                </w:rPr>
                <w:t xml:space="preserve">International Journal of Humanities and Social Science, </w:t>
              </w:r>
              <w:r>
                <w:rPr>
                  <w:noProof/>
                </w:rPr>
                <w:t>8(11), pp. 299-302.</w:t>
              </w:r>
            </w:p>
            <w:p w14:paraId="295FA860" w14:textId="77777777" w:rsidR="004E08A3" w:rsidRDefault="004E08A3" w:rsidP="004E08A3">
              <w:pPr>
                <w:pStyle w:val="Llyfryddiaeth"/>
                <w:rPr>
                  <w:noProof/>
                </w:rPr>
              </w:pPr>
              <w:r>
                <w:rPr>
                  <w:noProof/>
                </w:rPr>
                <w:t xml:space="preserve">Hancock, P. A. et al., 2023. How and why humans trust: A meta-analysis and elaborated model. </w:t>
              </w:r>
              <w:r>
                <w:rPr>
                  <w:i/>
                  <w:iCs/>
                  <w:noProof/>
                </w:rPr>
                <w:t xml:space="preserve">Front Psychol, </w:t>
              </w:r>
              <w:r>
                <w:rPr>
                  <w:noProof/>
                </w:rPr>
                <w:t>27(14).</w:t>
              </w:r>
            </w:p>
            <w:p w14:paraId="55CB2E9C" w14:textId="77777777" w:rsidR="004E08A3" w:rsidRDefault="004E08A3" w:rsidP="004E08A3">
              <w:pPr>
                <w:pStyle w:val="Llyfryddiaeth"/>
                <w:rPr>
                  <w:noProof/>
                </w:rPr>
              </w:pPr>
              <w:r>
                <w:rPr>
                  <w:noProof/>
                </w:rPr>
                <w:t xml:space="preserve">Hargittai, E., 2001. </w:t>
              </w:r>
              <w:r>
                <w:rPr>
                  <w:i/>
                  <w:iCs/>
                  <w:noProof/>
                </w:rPr>
                <w:t xml:space="preserve">Second-Level Digital Divide: Mapping Differences in People's Online Skills. </w:t>
              </w:r>
              <w:r>
                <w:rPr>
                  <w:noProof/>
                </w:rPr>
                <w:t xml:space="preserve">[Ar lein] </w:t>
              </w:r>
              <w:r>
                <w:rPr>
                  <w:noProof/>
                </w:rPr>
                <w:br/>
                <w:t xml:space="preserve">Available at: </w:t>
              </w:r>
              <w:r>
                <w:rPr>
                  <w:noProof/>
                  <w:u w:val="single"/>
                </w:rPr>
                <w:t>https://arxiv.org/pdf/cs/0109068</w:t>
              </w:r>
              <w:r>
                <w:rPr>
                  <w:noProof/>
                </w:rPr>
                <w:br/>
                <w:t>[Cyrchwyd 15 12 2024].</w:t>
              </w:r>
            </w:p>
            <w:p w14:paraId="6EC7F84D" w14:textId="77777777" w:rsidR="004E08A3" w:rsidRDefault="004E08A3" w:rsidP="004E08A3">
              <w:pPr>
                <w:pStyle w:val="Llyfryddiaeth"/>
                <w:rPr>
                  <w:noProof/>
                </w:rPr>
              </w:pPr>
              <w:r>
                <w:rPr>
                  <w:noProof/>
                </w:rPr>
                <w:t xml:space="preserve">Hart, L. G., Larson, E. H. &amp; Lishner, D. M., 2005. Rural definitions for health policy and research.. </w:t>
              </w:r>
              <w:r>
                <w:rPr>
                  <w:i/>
                  <w:iCs/>
                  <w:noProof/>
                </w:rPr>
                <w:t xml:space="preserve">Am J Public Health, </w:t>
              </w:r>
              <w:r>
                <w:rPr>
                  <w:noProof/>
                </w:rPr>
                <w:t>95(7), pp. 1149-1155.</w:t>
              </w:r>
            </w:p>
            <w:p w14:paraId="088D95D1" w14:textId="77777777" w:rsidR="004E08A3" w:rsidRDefault="004E08A3" w:rsidP="004E08A3">
              <w:pPr>
                <w:pStyle w:val="Llyfryddiaeth"/>
                <w:rPr>
                  <w:noProof/>
                </w:rPr>
              </w:pPr>
              <w:r>
                <w:rPr>
                  <w:noProof/>
                </w:rPr>
                <w:t xml:space="preserve">Harvey, M., Hastings, D. P. &amp; Chowdhury, G., 2023. Understanding the costs and challenges of the digital divide through UK council services. </w:t>
              </w:r>
              <w:r>
                <w:rPr>
                  <w:i/>
                  <w:iCs/>
                  <w:noProof/>
                </w:rPr>
                <w:t xml:space="preserve">Journal of Information Science, </w:t>
              </w:r>
              <w:r>
                <w:rPr>
                  <w:noProof/>
                </w:rPr>
                <w:t>49(1), pp. 1153-1167.</w:t>
              </w:r>
            </w:p>
            <w:p w14:paraId="3AB91F82" w14:textId="77777777" w:rsidR="004E08A3" w:rsidRDefault="004E08A3" w:rsidP="004E08A3">
              <w:pPr>
                <w:pStyle w:val="Llyfryddiaeth"/>
                <w:rPr>
                  <w:noProof/>
                </w:rPr>
              </w:pPr>
              <w:r>
                <w:rPr>
                  <w:noProof/>
                </w:rPr>
                <w:t xml:space="preserve">Harvey, M., Hastings, P. D. &amp; Chowdhury, G., 2021. Understanding the costs and challenges of the digital divide through UK council services. </w:t>
              </w:r>
              <w:r>
                <w:rPr>
                  <w:i/>
                  <w:iCs/>
                  <w:noProof/>
                </w:rPr>
                <w:t xml:space="preserve">Journal of Information Science, </w:t>
              </w:r>
              <w:r>
                <w:rPr>
                  <w:noProof/>
                </w:rPr>
                <w:t>49(5), pp. 1153-1167.</w:t>
              </w:r>
            </w:p>
            <w:p w14:paraId="6AFA9AFC" w14:textId="77777777" w:rsidR="004E08A3" w:rsidRDefault="004E08A3" w:rsidP="004E08A3">
              <w:pPr>
                <w:pStyle w:val="Llyfryddiaeth"/>
                <w:rPr>
                  <w:noProof/>
                </w:rPr>
              </w:pPr>
              <w:r>
                <w:rPr>
                  <w:noProof/>
                </w:rPr>
                <w:t xml:space="preserve">Hayes, B. K. &amp; Heit, E., 2017. Inductive reasoning 2.0. </w:t>
              </w:r>
              <w:r>
                <w:rPr>
                  <w:i/>
                  <w:iCs/>
                  <w:noProof/>
                </w:rPr>
                <w:t xml:space="preserve">WIRE's Cognative Science, </w:t>
              </w:r>
              <w:r>
                <w:rPr>
                  <w:noProof/>
                </w:rPr>
                <w:t>9(3).</w:t>
              </w:r>
            </w:p>
            <w:p w14:paraId="2B18B0CE" w14:textId="77777777" w:rsidR="004E08A3" w:rsidRDefault="004E08A3" w:rsidP="004E08A3">
              <w:pPr>
                <w:pStyle w:val="Llyfryddiaeth"/>
                <w:rPr>
                  <w:noProof/>
                </w:rPr>
              </w:pPr>
              <w:r>
                <w:rPr>
                  <w:noProof/>
                </w:rPr>
                <w:t xml:space="preserve">Helsper, E., 2021. </w:t>
              </w:r>
              <w:r>
                <w:rPr>
                  <w:i/>
                  <w:iCs/>
                  <w:noProof/>
                </w:rPr>
                <w:t xml:space="preserve">The Digital Disconnect : The Social Causes and Consequences of Digital Inequalities. </w:t>
              </w:r>
              <w:r>
                <w:rPr>
                  <w:noProof/>
                </w:rPr>
                <w:t>s.l.:Sage Publications.</w:t>
              </w:r>
            </w:p>
            <w:p w14:paraId="6D43A108" w14:textId="77777777" w:rsidR="004E08A3" w:rsidRDefault="004E08A3" w:rsidP="004E08A3">
              <w:pPr>
                <w:pStyle w:val="Llyfryddiaeth"/>
                <w:rPr>
                  <w:noProof/>
                </w:rPr>
              </w:pPr>
              <w:r>
                <w:rPr>
                  <w:noProof/>
                </w:rPr>
                <w:t xml:space="preserve">Helsper, E. J. &amp; Eynon, R., 2013. Distinct skill pathways to digital engagement. </w:t>
              </w:r>
              <w:r>
                <w:rPr>
                  <w:i/>
                  <w:iCs/>
                  <w:noProof/>
                </w:rPr>
                <w:t xml:space="preserve">European Journal of Communication, </w:t>
              </w:r>
              <w:r>
                <w:rPr>
                  <w:noProof/>
                </w:rPr>
                <w:t>28(6), pp. 696-713.</w:t>
              </w:r>
            </w:p>
            <w:p w14:paraId="568593B6" w14:textId="77777777" w:rsidR="004E08A3" w:rsidRDefault="004E08A3" w:rsidP="004E08A3">
              <w:pPr>
                <w:pStyle w:val="Llyfryddiaeth"/>
                <w:rPr>
                  <w:noProof/>
                </w:rPr>
              </w:pPr>
              <w:r>
                <w:rPr>
                  <w:noProof/>
                </w:rPr>
                <w:t xml:space="preserve">House of Commons Library, 2025. </w:t>
              </w:r>
              <w:r>
                <w:rPr>
                  <w:i/>
                  <w:iCs/>
                  <w:noProof/>
                </w:rPr>
                <w:t xml:space="preserve">Poverty in the UK: statistics. </w:t>
              </w:r>
              <w:r>
                <w:rPr>
                  <w:noProof/>
                </w:rPr>
                <w:t xml:space="preserve">[Ar lein] </w:t>
              </w:r>
              <w:r>
                <w:rPr>
                  <w:noProof/>
                </w:rPr>
                <w:br/>
                <w:t xml:space="preserve">Available at: </w:t>
              </w:r>
              <w:r>
                <w:rPr>
                  <w:noProof/>
                  <w:u w:val="single"/>
                </w:rPr>
                <w:t>https://commonslibrary.parliament.uk/research-briefings/sn07096/</w:t>
              </w:r>
              <w:r>
                <w:rPr>
                  <w:noProof/>
                </w:rPr>
                <w:br/>
                <w:t>[Cyrchwyd 06 07 2025].</w:t>
              </w:r>
            </w:p>
            <w:p w14:paraId="5D8084DB" w14:textId="77777777" w:rsidR="004E08A3" w:rsidRDefault="004E08A3" w:rsidP="004E08A3">
              <w:pPr>
                <w:pStyle w:val="Llyfryddiaeth"/>
                <w:rPr>
                  <w:noProof/>
                </w:rPr>
              </w:pPr>
              <w:r>
                <w:rPr>
                  <w:noProof/>
                </w:rPr>
                <w:t xml:space="preserve">House of Lords Committee, 2024. </w:t>
              </w:r>
              <w:r>
                <w:rPr>
                  <w:i/>
                  <w:iCs/>
                  <w:noProof/>
                </w:rPr>
                <w:t xml:space="preserve">Digital exclusion in the UK: Communications and Digital Committee report. </w:t>
              </w:r>
              <w:r>
                <w:rPr>
                  <w:noProof/>
                </w:rPr>
                <w:t xml:space="preserve">[Ar lein] </w:t>
              </w:r>
              <w:r>
                <w:rPr>
                  <w:noProof/>
                </w:rPr>
                <w:br/>
                <w:t xml:space="preserve">Available at: </w:t>
              </w:r>
              <w:r>
                <w:rPr>
                  <w:noProof/>
                  <w:u w:val="single"/>
                </w:rPr>
                <w:t>https://lordslibrary.parliament.uk/digital-exclusion-in-the-uk-communications-and-digital-committee-report/</w:t>
              </w:r>
              <w:r>
                <w:rPr>
                  <w:noProof/>
                </w:rPr>
                <w:br/>
                <w:t>[Cyrchwyd 01 26 2025].</w:t>
              </w:r>
            </w:p>
            <w:p w14:paraId="2675BA4C" w14:textId="77777777" w:rsidR="004E08A3" w:rsidRDefault="004E08A3" w:rsidP="004E08A3">
              <w:pPr>
                <w:pStyle w:val="Llyfryddiaeth"/>
                <w:rPr>
                  <w:noProof/>
                </w:rPr>
              </w:pPr>
              <w:r>
                <w:rPr>
                  <w:noProof/>
                </w:rPr>
                <w:t xml:space="preserve">House of Lords, 2017. </w:t>
              </w:r>
              <w:r>
                <w:rPr>
                  <w:i/>
                  <w:iCs/>
                  <w:noProof/>
                </w:rPr>
                <w:t xml:space="preserve">Human Rights of Older Persons, and their Comprehensive Care, </w:t>
              </w:r>
              <w:r>
                <w:rPr>
                  <w:noProof/>
                </w:rPr>
                <w:t>London: s.n.</w:t>
              </w:r>
            </w:p>
            <w:p w14:paraId="0D78CF4D" w14:textId="77777777" w:rsidR="004E08A3" w:rsidRDefault="004E08A3" w:rsidP="004E08A3">
              <w:pPr>
                <w:pStyle w:val="Llyfryddiaeth"/>
                <w:rPr>
                  <w:noProof/>
                </w:rPr>
              </w:pPr>
              <w:r>
                <w:rPr>
                  <w:noProof/>
                </w:rPr>
                <w:t xml:space="preserve">Husband, G., 2020. Ethical Data Collection and Recognizing the Impact of Semi-Structured Interviews on Research Respondents. </w:t>
              </w:r>
              <w:r>
                <w:rPr>
                  <w:i/>
                  <w:iCs/>
                  <w:noProof/>
                </w:rPr>
                <w:t>Education Sciences.</w:t>
              </w:r>
            </w:p>
            <w:p w14:paraId="6EB580B5" w14:textId="77777777" w:rsidR="004E08A3" w:rsidRDefault="004E08A3" w:rsidP="004E08A3">
              <w:pPr>
                <w:pStyle w:val="Llyfryddiaeth"/>
                <w:rPr>
                  <w:noProof/>
                </w:rPr>
              </w:pPr>
              <w:r>
                <w:rPr>
                  <w:noProof/>
                </w:rPr>
                <w:t xml:space="preserve">Institute of Development Studies, 2022. </w:t>
              </w:r>
              <w:r>
                <w:rPr>
                  <w:i/>
                  <w:iCs/>
                  <w:noProof/>
                </w:rPr>
                <w:t xml:space="preserve">New IDS research shows poorest households trapped in digital poverty cycle. </w:t>
              </w:r>
              <w:r>
                <w:rPr>
                  <w:noProof/>
                </w:rPr>
                <w:t xml:space="preserve">[Ar lein] </w:t>
              </w:r>
              <w:r>
                <w:rPr>
                  <w:noProof/>
                </w:rPr>
                <w:br/>
                <w:t xml:space="preserve">Available at: </w:t>
              </w:r>
              <w:r>
                <w:rPr>
                  <w:noProof/>
                  <w:u w:val="single"/>
                </w:rPr>
                <w:t>https://www.ids.ac.uk/news/new-ids-research-shows-poorest-households-trapped-in-digital-poverty-cycle/</w:t>
              </w:r>
              <w:r>
                <w:rPr>
                  <w:noProof/>
                </w:rPr>
                <w:br/>
                <w:t>[Cyrchwyd 27 12 2024].</w:t>
              </w:r>
            </w:p>
            <w:p w14:paraId="44178163" w14:textId="77777777" w:rsidR="004E08A3" w:rsidRDefault="004E08A3" w:rsidP="004E08A3">
              <w:pPr>
                <w:pStyle w:val="Llyfryddiaeth"/>
                <w:rPr>
                  <w:noProof/>
                </w:rPr>
              </w:pPr>
              <w:r>
                <w:rPr>
                  <w:noProof/>
                </w:rPr>
                <w:t xml:space="preserve">Iriss, 2020. </w:t>
              </w:r>
              <w:r>
                <w:rPr>
                  <w:i/>
                  <w:iCs/>
                  <w:noProof/>
                </w:rPr>
                <w:t xml:space="preserve">Digital inclusion, exclusion and participation. </w:t>
              </w:r>
              <w:r>
                <w:rPr>
                  <w:noProof/>
                </w:rPr>
                <w:t xml:space="preserve">[Ar lein] </w:t>
              </w:r>
              <w:r>
                <w:rPr>
                  <w:noProof/>
                </w:rPr>
                <w:br/>
                <w:t xml:space="preserve">Available at: </w:t>
              </w:r>
              <w:r>
                <w:rPr>
                  <w:noProof/>
                  <w:u w:val="single"/>
                </w:rPr>
                <w:t>https://www.iriss.org.uk/sites/default/files/2020-04/iriss_esss_outline_digital_inclusion_09042020_0.pdf</w:t>
              </w:r>
            </w:p>
            <w:p w14:paraId="54CB8084" w14:textId="77777777" w:rsidR="004E08A3" w:rsidRDefault="004E08A3" w:rsidP="004E08A3">
              <w:pPr>
                <w:pStyle w:val="Llyfryddiaeth"/>
                <w:rPr>
                  <w:noProof/>
                </w:rPr>
              </w:pPr>
              <w:r>
                <w:rPr>
                  <w:noProof/>
                </w:rPr>
                <w:t xml:space="preserve">Irvine, F., Roberts, G. &amp; Bradbury-Jones, C., 2008. The Researcher as Insider Versus the Researcher as Outsider: Enhancing Rigour Through Language and Cultural Sensitivity. Yn: </w:t>
              </w:r>
              <w:r>
                <w:rPr>
                  <w:i/>
                  <w:iCs/>
                  <w:noProof/>
                </w:rPr>
                <w:t xml:space="preserve">Doing Cross-Cultural Research. </w:t>
              </w:r>
              <w:r>
                <w:rPr>
                  <w:noProof/>
                </w:rPr>
                <w:t>Dordrecht: s.n., pp. 35-48.</w:t>
              </w:r>
            </w:p>
            <w:p w14:paraId="1E0E21B8" w14:textId="77777777" w:rsidR="004E08A3" w:rsidRDefault="004E08A3" w:rsidP="004E08A3">
              <w:pPr>
                <w:pStyle w:val="Llyfryddiaeth"/>
                <w:rPr>
                  <w:noProof/>
                </w:rPr>
              </w:pPr>
              <w:r>
                <w:rPr>
                  <w:noProof/>
                </w:rPr>
                <w:t xml:space="preserve">Israel, G. D., 1992. </w:t>
              </w:r>
              <w:r>
                <w:rPr>
                  <w:i/>
                  <w:iCs/>
                  <w:noProof/>
                </w:rPr>
                <w:t xml:space="preserve">Determining Sample Size, </w:t>
              </w:r>
              <w:r>
                <w:rPr>
                  <w:noProof/>
                </w:rPr>
                <w:t>Gainesville: University of Florida .</w:t>
              </w:r>
            </w:p>
            <w:p w14:paraId="1F305A8D" w14:textId="77777777" w:rsidR="004E08A3" w:rsidRDefault="004E08A3" w:rsidP="004E08A3">
              <w:pPr>
                <w:pStyle w:val="Llyfryddiaeth"/>
                <w:rPr>
                  <w:noProof/>
                </w:rPr>
              </w:pPr>
              <w:r>
                <w:rPr>
                  <w:noProof/>
                </w:rPr>
                <w:t xml:space="preserve">ITU, No Date. </w:t>
              </w:r>
              <w:r>
                <w:rPr>
                  <w:i/>
                  <w:iCs/>
                  <w:noProof/>
                </w:rPr>
                <w:t xml:space="preserve">Towards an inclusive digital society Leveraging ICTs and emerging tech, the work of ITU-D ensures everyone, everywhere, can have access to, use of, and benefit from digital products and services​​. </w:t>
              </w:r>
              <w:r>
                <w:rPr>
                  <w:noProof/>
                </w:rPr>
                <w:t xml:space="preserve">[Ar lein] </w:t>
              </w:r>
              <w:r>
                <w:rPr>
                  <w:noProof/>
                </w:rPr>
                <w:br/>
                <w:t xml:space="preserve">Available at: </w:t>
              </w:r>
              <w:r>
                <w:rPr>
                  <w:noProof/>
                  <w:u w:val="single"/>
                </w:rPr>
                <w:t>https://www.itu.int/en/ITU-D/Digital-Inclusion/Pages/about.aspx</w:t>
              </w:r>
              <w:r>
                <w:rPr>
                  <w:noProof/>
                </w:rPr>
                <w:br/>
                <w:t>[Cyrchwyd 15 12 2024].</w:t>
              </w:r>
            </w:p>
            <w:p w14:paraId="1D0E8A5F" w14:textId="77777777" w:rsidR="004E08A3" w:rsidRDefault="004E08A3" w:rsidP="004E08A3">
              <w:pPr>
                <w:pStyle w:val="Llyfryddiaeth"/>
                <w:rPr>
                  <w:noProof/>
                </w:rPr>
              </w:pPr>
              <w:r>
                <w:rPr>
                  <w:noProof/>
                </w:rPr>
                <w:t xml:space="preserve">Ivan, L. &amp; Hebblethwaita, S., 2016. Grannies on the Net: Grandmothers’ Experiences of Facebook in Family Communication. </w:t>
              </w:r>
              <w:r>
                <w:rPr>
                  <w:i/>
                  <w:iCs/>
                  <w:noProof/>
                </w:rPr>
                <w:t xml:space="preserve">Romanian Journal of Communication and Public , </w:t>
              </w:r>
              <w:r>
                <w:rPr>
                  <w:noProof/>
                </w:rPr>
                <w:t>1(37), pp. 11-25.</w:t>
              </w:r>
            </w:p>
            <w:p w14:paraId="51DF2C5D" w14:textId="77777777" w:rsidR="004E08A3" w:rsidRDefault="004E08A3" w:rsidP="004E08A3">
              <w:pPr>
                <w:pStyle w:val="Llyfryddiaeth"/>
                <w:rPr>
                  <w:noProof/>
                </w:rPr>
              </w:pPr>
              <w:r>
                <w:rPr>
                  <w:noProof/>
                </w:rPr>
                <w:t xml:space="preserve">James, N., 2023. </w:t>
              </w:r>
              <w:r>
                <w:rPr>
                  <w:i/>
                  <w:iCs/>
                  <w:noProof/>
                </w:rPr>
                <w:t xml:space="preserve">Who answers panel surveys every time, and who doesn’t?. </w:t>
              </w:r>
              <w:r>
                <w:rPr>
                  <w:noProof/>
                </w:rPr>
                <w:t xml:space="preserve">[Ar lein] </w:t>
              </w:r>
              <w:r>
                <w:rPr>
                  <w:noProof/>
                </w:rPr>
                <w:br/>
                <w:t xml:space="preserve">Available at: </w:t>
              </w:r>
              <w:r>
                <w:rPr>
                  <w:noProof/>
                  <w:u w:val="single"/>
                </w:rPr>
                <w:t>https://www.understandingsociety.ac.uk/blog/2023/07/17/who-answers-panel-surveys-every-time-and-who-doesnt/</w:t>
              </w:r>
            </w:p>
            <w:p w14:paraId="79B5BB0E" w14:textId="77777777" w:rsidR="004E08A3" w:rsidRDefault="004E08A3" w:rsidP="004E08A3">
              <w:pPr>
                <w:pStyle w:val="Llyfryddiaeth"/>
                <w:rPr>
                  <w:noProof/>
                </w:rPr>
              </w:pPr>
              <w:r>
                <w:rPr>
                  <w:noProof/>
                </w:rPr>
                <w:t xml:space="preserve">Jones, C. D. et al., 2018. Friends or Strangers? A Feasibility Study of an Innovative Focus Group Methodology. </w:t>
              </w:r>
              <w:r>
                <w:rPr>
                  <w:i/>
                  <w:iCs/>
                  <w:noProof/>
                </w:rPr>
                <w:t xml:space="preserve">The Qualitative Report, </w:t>
              </w:r>
              <w:r>
                <w:rPr>
                  <w:noProof/>
                </w:rPr>
                <w:t>23(1), pp. 96-110.</w:t>
              </w:r>
            </w:p>
            <w:p w14:paraId="4BD60F08" w14:textId="77777777" w:rsidR="004E08A3" w:rsidRDefault="004E08A3" w:rsidP="004E08A3">
              <w:pPr>
                <w:pStyle w:val="Llyfryddiaeth"/>
                <w:rPr>
                  <w:noProof/>
                </w:rPr>
              </w:pPr>
              <w:r>
                <w:rPr>
                  <w:noProof/>
                </w:rPr>
                <w:t xml:space="preserve">Kelly, L. M. &amp; Cordeiro, M., 2020. Three principles of pragmatism for research on organizational processes. </w:t>
              </w:r>
              <w:r>
                <w:rPr>
                  <w:i/>
                  <w:iCs/>
                  <w:noProof/>
                </w:rPr>
                <w:t>Methodological Innovations.</w:t>
              </w:r>
            </w:p>
            <w:p w14:paraId="6E0B84FD" w14:textId="77777777" w:rsidR="004E08A3" w:rsidRDefault="004E08A3" w:rsidP="004E08A3">
              <w:pPr>
                <w:pStyle w:val="Llyfryddiaeth"/>
                <w:rPr>
                  <w:noProof/>
                </w:rPr>
              </w:pPr>
              <w:r>
                <w:rPr>
                  <w:noProof/>
                </w:rPr>
                <w:t xml:space="preserve">Kelly, M., Dowling, M. &amp; Millar, M., 2018. The search for understanding: the role of paradigms. </w:t>
              </w:r>
              <w:r>
                <w:rPr>
                  <w:i/>
                  <w:iCs/>
                  <w:noProof/>
                </w:rPr>
                <w:t xml:space="preserve">Nurse Researcher, </w:t>
              </w:r>
              <w:r>
                <w:rPr>
                  <w:noProof/>
                </w:rPr>
                <w:t>25(4).</w:t>
              </w:r>
            </w:p>
            <w:p w14:paraId="4AF9CB01" w14:textId="77777777" w:rsidR="004E08A3" w:rsidRDefault="004E08A3" w:rsidP="004E08A3">
              <w:pPr>
                <w:pStyle w:val="Llyfryddiaeth"/>
                <w:rPr>
                  <w:noProof/>
                </w:rPr>
              </w:pPr>
              <w:r>
                <w:rPr>
                  <w:noProof/>
                </w:rPr>
                <w:t xml:space="preserve">Kim, H.-N., Freddolion, P. P. &amp; Greenhow, C., 2023. Older adults’ technology anxiety as a barrier to digital inclusion:a scoping review. </w:t>
              </w:r>
              <w:r>
                <w:rPr>
                  <w:i/>
                  <w:iCs/>
                  <w:noProof/>
                </w:rPr>
                <w:t xml:space="preserve">EDUCATIONAL GERONTOLOGY, </w:t>
              </w:r>
              <w:r>
                <w:rPr>
                  <w:noProof/>
                </w:rPr>
                <w:t>49(12), pp. 1021-1038.</w:t>
              </w:r>
            </w:p>
            <w:p w14:paraId="6BEDD12F" w14:textId="77777777" w:rsidR="004E08A3" w:rsidRDefault="004E08A3" w:rsidP="004E08A3">
              <w:pPr>
                <w:pStyle w:val="Llyfryddiaeth"/>
                <w:rPr>
                  <w:noProof/>
                </w:rPr>
              </w:pPr>
              <w:r>
                <w:rPr>
                  <w:noProof/>
                </w:rPr>
                <w:t xml:space="preserve">Kim, N. H. et al., 2021. Lessons learned recruiting a diverse sample of rural study participants during the COVID-19 pandemic. </w:t>
              </w:r>
              <w:r>
                <w:rPr>
                  <w:i/>
                  <w:iCs/>
                  <w:noProof/>
                </w:rPr>
                <w:t>Int J Drug Policy..</w:t>
              </w:r>
            </w:p>
            <w:p w14:paraId="1D7EE087" w14:textId="77777777" w:rsidR="004E08A3" w:rsidRDefault="004E08A3" w:rsidP="004E08A3">
              <w:pPr>
                <w:pStyle w:val="Llyfryddiaeth"/>
                <w:rPr>
                  <w:noProof/>
                </w:rPr>
              </w:pPr>
              <w:r>
                <w:rPr>
                  <w:noProof/>
                </w:rPr>
                <w:t xml:space="preserve">Kornbluh, M., 2023. Facilitation strategies for conducting focus groupsattending to issues of power. </w:t>
              </w:r>
              <w:r>
                <w:rPr>
                  <w:i/>
                  <w:iCs/>
                  <w:noProof/>
                </w:rPr>
                <w:t xml:space="preserve">Qualitative Research in Psychology, </w:t>
              </w:r>
              <w:r>
                <w:rPr>
                  <w:noProof/>
                </w:rPr>
                <w:t>20(1).</w:t>
              </w:r>
            </w:p>
            <w:p w14:paraId="2778569D" w14:textId="77777777" w:rsidR="004E08A3" w:rsidRDefault="004E08A3" w:rsidP="004E08A3">
              <w:pPr>
                <w:pStyle w:val="Llyfryddiaeth"/>
                <w:rPr>
                  <w:noProof/>
                </w:rPr>
              </w:pPr>
              <w:r>
                <w:rPr>
                  <w:noProof/>
                </w:rPr>
                <w:t xml:space="preserve">Korstjens, I. &amp; Moser, A., 2018. Series: Practical guidance to qualitative research. Part 4: Trustworthiness and publishing. </w:t>
              </w:r>
              <w:r>
                <w:rPr>
                  <w:i/>
                  <w:iCs/>
                  <w:noProof/>
                </w:rPr>
                <w:t xml:space="preserve">European Journal of General Practice, </w:t>
              </w:r>
              <w:r>
                <w:rPr>
                  <w:noProof/>
                </w:rPr>
                <w:t>24(1), pp. 120-124.</w:t>
              </w:r>
            </w:p>
            <w:p w14:paraId="4E9F8805" w14:textId="77777777" w:rsidR="004E08A3" w:rsidRDefault="004E08A3" w:rsidP="004E08A3">
              <w:pPr>
                <w:pStyle w:val="Llyfryddiaeth"/>
                <w:rPr>
                  <w:noProof/>
                </w:rPr>
              </w:pPr>
              <w:r>
                <w:rPr>
                  <w:noProof/>
                </w:rPr>
                <w:t xml:space="preserve">Krueger, R. A. &amp; Casey, A. M., 2014. </w:t>
              </w:r>
              <w:r>
                <w:rPr>
                  <w:i/>
                  <w:iCs/>
                  <w:noProof/>
                </w:rPr>
                <w:t xml:space="preserve">Focus Groups A Pratical Guide for Applied Research. </w:t>
              </w:r>
              <w:r>
                <w:rPr>
                  <w:noProof/>
                </w:rPr>
                <w:t>5 gol. s.l.:Sage.</w:t>
              </w:r>
            </w:p>
            <w:p w14:paraId="5932107D" w14:textId="77777777" w:rsidR="004E08A3" w:rsidRDefault="004E08A3" w:rsidP="004E08A3">
              <w:pPr>
                <w:pStyle w:val="Llyfryddiaeth"/>
                <w:rPr>
                  <w:noProof/>
                </w:rPr>
              </w:pPr>
              <w:r>
                <w:rPr>
                  <w:noProof/>
                </w:rPr>
                <w:t xml:space="preserve">Kung, C. S. J. &amp; Steptoe, A., 2023. Changes in Internet use patterns among older adults in England from before to after the outbreak of the COVID-19 pandemic. </w:t>
              </w:r>
              <w:r>
                <w:rPr>
                  <w:i/>
                  <w:iCs/>
                  <w:noProof/>
                </w:rPr>
                <w:t xml:space="preserve">Scientific Reports, </w:t>
              </w:r>
              <w:r>
                <w:rPr>
                  <w:noProof/>
                </w:rPr>
                <w:t>3932(13).</w:t>
              </w:r>
            </w:p>
            <w:p w14:paraId="70AF8218" w14:textId="77777777" w:rsidR="004E08A3" w:rsidRDefault="004E08A3" w:rsidP="004E08A3">
              <w:pPr>
                <w:pStyle w:val="Llyfryddiaeth"/>
                <w:rPr>
                  <w:noProof/>
                </w:rPr>
              </w:pPr>
              <w:r>
                <w:rPr>
                  <w:noProof/>
                </w:rPr>
                <w:t xml:space="preserve">Kuphanga, D., 2024. </w:t>
              </w:r>
              <w:r>
                <w:rPr>
                  <w:i/>
                  <w:iCs/>
                  <w:noProof/>
                </w:rPr>
                <w:t xml:space="preserve">Questionnaires in Research: Their Role, Advantages, and Main Aspects, </w:t>
              </w:r>
              <w:r>
                <w:rPr>
                  <w:noProof/>
                </w:rPr>
                <w:t>s.l.: ResearchGate.</w:t>
              </w:r>
            </w:p>
            <w:p w14:paraId="181EC822" w14:textId="77777777" w:rsidR="004E08A3" w:rsidRDefault="004E08A3" w:rsidP="004E08A3">
              <w:pPr>
                <w:pStyle w:val="Llyfryddiaeth"/>
                <w:rPr>
                  <w:noProof/>
                </w:rPr>
              </w:pPr>
              <w:r>
                <w:rPr>
                  <w:noProof/>
                </w:rPr>
                <w:t xml:space="preserve">Lakens, D., 2022. Sample Size Justification. </w:t>
              </w:r>
              <w:r>
                <w:rPr>
                  <w:i/>
                  <w:iCs/>
                  <w:noProof/>
                </w:rPr>
                <w:t xml:space="preserve">Collabra: Psychology,, </w:t>
              </w:r>
              <w:r>
                <w:rPr>
                  <w:noProof/>
                </w:rPr>
                <w:t>8(1).</w:t>
              </w:r>
            </w:p>
            <w:p w14:paraId="6FF08C1A" w14:textId="77777777" w:rsidR="004E08A3" w:rsidRDefault="004E08A3" w:rsidP="004E08A3">
              <w:pPr>
                <w:pStyle w:val="Llyfryddiaeth"/>
                <w:rPr>
                  <w:noProof/>
                </w:rPr>
              </w:pPr>
              <w:r>
                <w:rPr>
                  <w:noProof/>
                </w:rPr>
                <w:t xml:space="preserve">Lan An, M., Munoz, D., Pedell, S. &amp; Sterling, L., 2022. </w:t>
              </w:r>
              <w:r>
                <w:rPr>
                  <w:i/>
                  <w:iCs/>
                  <w:noProof/>
                </w:rPr>
                <w:t xml:space="preserve">Understanding Confidence of Older Adults for Embracing Mobile Technologies, </w:t>
              </w:r>
              <w:r>
                <w:rPr>
                  <w:noProof/>
                </w:rPr>
                <w:t>Swinburne: Swinburne University of Technology.</w:t>
              </w:r>
            </w:p>
            <w:p w14:paraId="7A3BB3C8" w14:textId="77777777" w:rsidR="004E08A3" w:rsidRDefault="004E08A3" w:rsidP="004E08A3">
              <w:pPr>
                <w:pStyle w:val="Llyfryddiaeth"/>
                <w:rPr>
                  <w:noProof/>
                </w:rPr>
              </w:pPr>
              <w:r>
                <w:rPr>
                  <w:noProof/>
                </w:rPr>
                <w:t xml:space="preserve">Lave, C. A. &amp; Gardner, J., 1993. </w:t>
              </w:r>
              <w:r>
                <w:rPr>
                  <w:i/>
                  <w:iCs/>
                  <w:noProof/>
                </w:rPr>
                <w:t xml:space="preserve">An Introduction to Models in the Social Sciences. </w:t>
              </w:r>
              <w:r>
                <w:rPr>
                  <w:noProof/>
                </w:rPr>
                <w:t>London: University Press of America.</w:t>
              </w:r>
            </w:p>
            <w:p w14:paraId="5F6D070D" w14:textId="77777777" w:rsidR="004E08A3" w:rsidRDefault="004E08A3" w:rsidP="004E08A3">
              <w:pPr>
                <w:pStyle w:val="Llyfryddiaeth"/>
                <w:rPr>
                  <w:noProof/>
                </w:rPr>
              </w:pPr>
              <w:r>
                <w:rPr>
                  <w:noProof/>
                </w:rPr>
                <w:t xml:space="preserve">Lawson, A. &amp; Beckett, A. E., 2021. The social and human rights models of disability: towards acomplementarity thesis. </w:t>
              </w:r>
              <w:r>
                <w:rPr>
                  <w:i/>
                  <w:iCs/>
                  <w:noProof/>
                </w:rPr>
                <w:t xml:space="preserve">The International Journal of Human Rights, </w:t>
              </w:r>
              <w:r>
                <w:rPr>
                  <w:noProof/>
                </w:rPr>
                <w:t>25(2), pp. 348-379.</w:t>
              </w:r>
            </w:p>
            <w:p w14:paraId="74B46040" w14:textId="77777777" w:rsidR="004E08A3" w:rsidRDefault="004E08A3" w:rsidP="004E08A3">
              <w:pPr>
                <w:pStyle w:val="Llyfryddiaeth"/>
                <w:rPr>
                  <w:noProof/>
                </w:rPr>
              </w:pPr>
              <w:r>
                <w:rPr>
                  <w:noProof/>
                </w:rPr>
                <w:t xml:space="preserve">Lazar, J., Goldstein, D. &amp; Taylor, A., 2015. </w:t>
              </w:r>
              <w:r>
                <w:rPr>
                  <w:i/>
                  <w:iCs/>
                  <w:noProof/>
                </w:rPr>
                <w:t xml:space="preserve">Ensuring Digital Accessibility through Process and Policy. </w:t>
              </w:r>
              <w:r>
                <w:rPr>
                  <w:noProof/>
                </w:rPr>
                <w:t>1 gol. s.l.:Morgan Kaufmann.</w:t>
              </w:r>
            </w:p>
            <w:p w14:paraId="46DD71FC" w14:textId="77777777" w:rsidR="004E08A3" w:rsidRDefault="004E08A3" w:rsidP="004E08A3">
              <w:pPr>
                <w:pStyle w:val="Llyfryddiaeth"/>
                <w:rPr>
                  <w:noProof/>
                </w:rPr>
              </w:pPr>
              <w:r>
                <w:rPr>
                  <w:noProof/>
                </w:rPr>
                <w:t xml:space="preserve">Lee, H. J. &amp; Whitacre, B., 2017. Estimating willingness-to-pay for broadband attributes among low-income consumers: Results from two FCC lifeline pilot projects.. </w:t>
              </w:r>
              <w:r>
                <w:rPr>
                  <w:i/>
                  <w:iCs/>
                  <w:noProof/>
                </w:rPr>
                <w:t xml:space="preserve">Telecommunications Policy, </w:t>
              </w:r>
              <w:r>
                <w:rPr>
                  <w:noProof/>
                </w:rPr>
                <w:t>41(9), pp. 769-780.</w:t>
              </w:r>
            </w:p>
            <w:p w14:paraId="386A9867" w14:textId="77777777" w:rsidR="004E08A3" w:rsidRDefault="004E08A3" w:rsidP="004E08A3">
              <w:pPr>
                <w:pStyle w:val="Llyfryddiaeth"/>
                <w:rPr>
                  <w:noProof/>
                </w:rPr>
              </w:pPr>
              <w:r>
                <w:rPr>
                  <w:noProof/>
                </w:rPr>
                <w:t xml:space="preserve">Lee, R. &amp; Mason, A., 2017. Cost of Aging. </w:t>
              </w:r>
              <w:r>
                <w:rPr>
                  <w:i/>
                  <w:iCs/>
                  <w:noProof/>
                </w:rPr>
                <w:t xml:space="preserve">Finance &amp; Development, </w:t>
              </w:r>
              <w:r>
                <w:rPr>
                  <w:noProof/>
                </w:rPr>
                <w:t>54(1).</w:t>
              </w:r>
            </w:p>
            <w:p w14:paraId="6C6588AC" w14:textId="77777777" w:rsidR="004E08A3" w:rsidRDefault="004E08A3" w:rsidP="004E08A3">
              <w:pPr>
                <w:pStyle w:val="Llyfryddiaeth"/>
                <w:rPr>
                  <w:noProof/>
                </w:rPr>
              </w:pPr>
              <w:r>
                <w:rPr>
                  <w:noProof/>
                </w:rPr>
                <w:t xml:space="preserve">Lee, V. et al., 2024. Active ageing in the digital era: the role of new technologies in promoting the wellbeing of older people in Hong Kong. </w:t>
              </w:r>
              <w:r>
                <w:rPr>
                  <w:i/>
                  <w:iCs/>
                  <w:noProof/>
                </w:rPr>
                <w:t xml:space="preserve">ASIA PACIFIC JOURNAL OF SOCIAL WORK AND DEVELOPMENT, </w:t>
              </w:r>
              <w:r>
                <w:rPr>
                  <w:noProof/>
                </w:rPr>
                <w:t>pp. 1-20.</w:t>
              </w:r>
            </w:p>
            <w:p w14:paraId="0E3925D9" w14:textId="77777777" w:rsidR="004E08A3" w:rsidRDefault="004E08A3" w:rsidP="004E08A3">
              <w:pPr>
                <w:pStyle w:val="Llyfryddiaeth"/>
                <w:rPr>
                  <w:noProof/>
                </w:rPr>
              </w:pPr>
              <w:r>
                <w:rPr>
                  <w:noProof/>
                </w:rPr>
                <w:t xml:space="preserve">Lei, X. et al., 2024. The relationship between social media use and psychosocial outcomes in older adults: A systematic review. </w:t>
              </w:r>
              <w:r>
                <w:rPr>
                  <w:i/>
                  <w:iCs/>
                  <w:noProof/>
                </w:rPr>
                <w:t xml:space="preserve">International Psychogeriatrics, </w:t>
              </w:r>
              <w:r>
                <w:rPr>
                  <w:noProof/>
                </w:rPr>
                <w:t>36(9), pp. 714-746.</w:t>
              </w:r>
            </w:p>
            <w:p w14:paraId="416DB6F2" w14:textId="77777777" w:rsidR="004E08A3" w:rsidRDefault="004E08A3" w:rsidP="004E08A3">
              <w:pPr>
                <w:pStyle w:val="Llyfryddiaeth"/>
                <w:rPr>
                  <w:noProof/>
                </w:rPr>
              </w:pPr>
              <w:r>
                <w:rPr>
                  <w:noProof/>
                </w:rPr>
                <w:t xml:space="preserve">Licence, O. G., 2025. </w:t>
              </w:r>
              <w:r>
                <w:rPr>
                  <w:i/>
                  <w:iCs/>
                  <w:noProof/>
                </w:rPr>
                <w:t xml:space="preserve">Digital Inclusion Action Plan: First Steps. </w:t>
              </w:r>
              <w:r>
                <w:rPr>
                  <w:noProof/>
                </w:rPr>
                <w:t xml:space="preserve">[Ar lein] </w:t>
              </w:r>
              <w:r>
                <w:rPr>
                  <w:noProof/>
                </w:rPr>
                <w:br/>
                <w:t xml:space="preserve">Available at: </w:t>
              </w:r>
              <w:r>
                <w:rPr>
                  <w:noProof/>
                  <w:u w:val="single"/>
                </w:rPr>
                <w:t>https://www.gov.uk/government/publications/digital-inclusion-action-plan-first-steps/digital-inclusion-action-plan-first-steps#:~:text=Digitally%20excluded%20people%20are%20hard,educational%20attainment%20and%20social%20mobility.</w:t>
              </w:r>
            </w:p>
            <w:p w14:paraId="291035D6" w14:textId="77777777" w:rsidR="004E08A3" w:rsidRDefault="004E08A3" w:rsidP="004E08A3">
              <w:pPr>
                <w:pStyle w:val="Llyfryddiaeth"/>
                <w:rPr>
                  <w:noProof/>
                </w:rPr>
              </w:pPr>
              <w:r>
                <w:rPr>
                  <w:noProof/>
                </w:rPr>
                <w:t xml:space="preserve">Lietz, P., 2010. Research into questionnaire design. </w:t>
              </w:r>
              <w:r>
                <w:rPr>
                  <w:i/>
                  <w:iCs/>
                  <w:noProof/>
                </w:rPr>
                <w:t xml:space="preserve">International Journal of Market Research, </w:t>
              </w:r>
              <w:r>
                <w:rPr>
                  <w:noProof/>
                </w:rPr>
                <w:t>52(2), pp. 249-272.</w:t>
              </w:r>
            </w:p>
            <w:p w14:paraId="6DEE1700" w14:textId="77777777" w:rsidR="004E08A3" w:rsidRDefault="004E08A3" w:rsidP="004E08A3">
              <w:pPr>
                <w:pStyle w:val="Llyfryddiaeth"/>
                <w:rPr>
                  <w:noProof/>
                </w:rPr>
              </w:pPr>
              <w:r>
                <w:rPr>
                  <w:noProof/>
                </w:rPr>
                <w:t xml:space="preserve">Lincoln, Y. S., Guba, E. G. &amp; Pilotta, J. J., 1985. Naturalistic inquiry. </w:t>
              </w:r>
              <w:r>
                <w:rPr>
                  <w:i/>
                  <w:iCs/>
                  <w:noProof/>
                </w:rPr>
                <w:t xml:space="preserve">International Journal of Intercultural Relations, </w:t>
              </w:r>
              <w:r>
                <w:rPr>
                  <w:noProof/>
                </w:rPr>
                <w:t>9(4), pp. 438-439.</w:t>
              </w:r>
            </w:p>
            <w:p w14:paraId="61F5470B" w14:textId="77777777" w:rsidR="004E08A3" w:rsidRDefault="004E08A3" w:rsidP="004E08A3">
              <w:pPr>
                <w:pStyle w:val="Llyfryddiaeth"/>
                <w:rPr>
                  <w:noProof/>
                </w:rPr>
              </w:pPr>
              <w:r>
                <w:rPr>
                  <w:noProof/>
                </w:rPr>
                <w:t xml:space="preserve">Local Government Association, 2021. </w:t>
              </w:r>
              <w:r>
                <w:rPr>
                  <w:i/>
                  <w:iCs/>
                  <w:noProof/>
                </w:rPr>
                <w:t xml:space="preserve">Local service delivery and place-shaping: A framework to support parish and town councils. </w:t>
              </w:r>
              <w:r>
                <w:rPr>
                  <w:noProof/>
                </w:rPr>
                <w:t xml:space="preserve">[Ar lein] </w:t>
              </w:r>
              <w:r>
                <w:rPr>
                  <w:noProof/>
                </w:rPr>
                <w:br/>
                <w:t xml:space="preserve">Available at: </w:t>
              </w:r>
              <w:r>
                <w:rPr>
                  <w:noProof/>
                  <w:u w:val="single"/>
                </w:rPr>
                <w:t>https://www.local.gov.uk/publications/local-service-delivery-and-place-shaping-framework-support-parish-and-town-councils</w:t>
              </w:r>
              <w:r>
                <w:rPr>
                  <w:noProof/>
                </w:rPr>
                <w:br/>
                <w:t>[Cyrchwyd 06 07 2025].</w:t>
              </w:r>
            </w:p>
            <w:p w14:paraId="19B36E81" w14:textId="77777777" w:rsidR="004E08A3" w:rsidRDefault="004E08A3" w:rsidP="004E08A3">
              <w:pPr>
                <w:pStyle w:val="Llyfryddiaeth"/>
                <w:rPr>
                  <w:noProof/>
                </w:rPr>
              </w:pPr>
              <w:r>
                <w:rPr>
                  <w:noProof/>
                </w:rPr>
                <w:t xml:space="preserve">Local Government Association, 2024. </w:t>
              </w:r>
              <w:r>
                <w:rPr>
                  <w:i/>
                  <w:iCs/>
                  <w:noProof/>
                </w:rPr>
                <w:t xml:space="preserve">Autumn Budget and Spending Review Submission 2024. </w:t>
              </w:r>
              <w:r>
                <w:rPr>
                  <w:noProof/>
                </w:rPr>
                <w:t xml:space="preserve">[Ar lein] </w:t>
              </w:r>
              <w:r>
                <w:rPr>
                  <w:noProof/>
                </w:rPr>
                <w:br/>
                <w:t xml:space="preserve">Available at: </w:t>
              </w:r>
              <w:r>
                <w:rPr>
                  <w:noProof/>
                  <w:u w:val="single"/>
                </w:rPr>
                <w:t>https://www.local.gov.uk/publications/autumn-budget-and-spending-review-submission-2024</w:t>
              </w:r>
              <w:r>
                <w:rPr>
                  <w:noProof/>
                </w:rPr>
                <w:br/>
                <w:t>[Cyrchwyd 03 11 2024].</w:t>
              </w:r>
            </w:p>
            <w:p w14:paraId="13A307DC" w14:textId="77777777" w:rsidR="004E08A3" w:rsidRDefault="004E08A3" w:rsidP="004E08A3">
              <w:pPr>
                <w:pStyle w:val="Llyfryddiaeth"/>
                <w:rPr>
                  <w:noProof/>
                </w:rPr>
              </w:pPr>
              <w:r>
                <w:rPr>
                  <w:noProof/>
                </w:rPr>
                <w:t xml:space="preserve">Lythreatis, S., Singh, K. S. &amp; El-Kassar, A.-N., 2022. The digital divide: A review and future research agenda. </w:t>
              </w:r>
              <w:r>
                <w:rPr>
                  <w:i/>
                  <w:iCs/>
                  <w:noProof/>
                </w:rPr>
                <w:t>Technological Forecasting &amp; Social Change.</w:t>
              </w:r>
            </w:p>
            <w:p w14:paraId="707130DA" w14:textId="77777777" w:rsidR="004E08A3" w:rsidRDefault="004E08A3" w:rsidP="004E08A3">
              <w:pPr>
                <w:pStyle w:val="Llyfryddiaeth"/>
                <w:rPr>
                  <w:noProof/>
                </w:rPr>
              </w:pPr>
              <w:r>
                <w:rPr>
                  <w:noProof/>
                </w:rPr>
                <w:t xml:space="preserve">Lloyds Bank UK, 2024. </w:t>
              </w:r>
              <w:r>
                <w:rPr>
                  <w:i/>
                  <w:iCs/>
                  <w:noProof/>
                </w:rPr>
                <w:t xml:space="preserve">2024 Consumer Digital Index, </w:t>
              </w:r>
              <w:r>
                <w:rPr>
                  <w:noProof/>
                </w:rPr>
                <w:t>London: Lloyds Bank UK.</w:t>
              </w:r>
            </w:p>
            <w:p w14:paraId="416C024C" w14:textId="77777777" w:rsidR="004E08A3" w:rsidRDefault="004E08A3" w:rsidP="004E08A3">
              <w:pPr>
                <w:pStyle w:val="Llyfryddiaeth"/>
                <w:rPr>
                  <w:noProof/>
                </w:rPr>
              </w:pPr>
              <w:r>
                <w:rPr>
                  <w:noProof/>
                </w:rPr>
                <w:t xml:space="preserve">Maarouf, H., 2019. Pragmatism as a Supportive Paradigm for the Mixed Research Approach: Conceptualizing the Ontological, Epistemological, and Axiological Stances of Pragmatism. </w:t>
              </w:r>
              <w:r>
                <w:rPr>
                  <w:i/>
                  <w:iCs/>
                  <w:noProof/>
                </w:rPr>
                <w:t xml:space="preserve">International Business Research, </w:t>
              </w:r>
              <w:r>
                <w:rPr>
                  <w:noProof/>
                </w:rPr>
                <w:t>12(9).</w:t>
              </w:r>
            </w:p>
            <w:p w14:paraId="67A0F50C" w14:textId="77777777" w:rsidR="004E08A3" w:rsidRDefault="004E08A3" w:rsidP="004E08A3">
              <w:pPr>
                <w:pStyle w:val="Llyfryddiaeth"/>
                <w:rPr>
                  <w:noProof/>
                </w:rPr>
              </w:pPr>
              <w:r>
                <w:rPr>
                  <w:noProof/>
                </w:rPr>
                <w:t xml:space="preserve">Mackenzie, J., 2024. </w:t>
              </w:r>
              <w:r>
                <w:rPr>
                  <w:i/>
                  <w:iCs/>
                  <w:noProof/>
                </w:rPr>
                <w:t xml:space="preserve">Why South Korean women aren't having babies. </w:t>
              </w:r>
              <w:r>
                <w:rPr>
                  <w:noProof/>
                </w:rPr>
                <w:t xml:space="preserve">[Ar lein] </w:t>
              </w:r>
              <w:r>
                <w:rPr>
                  <w:noProof/>
                </w:rPr>
                <w:br/>
                <w:t xml:space="preserve">Available at: </w:t>
              </w:r>
              <w:r>
                <w:rPr>
                  <w:noProof/>
                  <w:u w:val="single"/>
                </w:rPr>
                <w:t>https://www.bbc.co.uk/news/world-asia-68402139</w:t>
              </w:r>
              <w:r>
                <w:rPr>
                  <w:noProof/>
                </w:rPr>
                <w:br/>
                <w:t>[Cyrchwyd 20 11 2024].</w:t>
              </w:r>
            </w:p>
            <w:p w14:paraId="24E5CC97" w14:textId="77777777" w:rsidR="004E08A3" w:rsidRDefault="004E08A3" w:rsidP="004E08A3">
              <w:pPr>
                <w:pStyle w:val="Llyfryddiaeth"/>
                <w:rPr>
                  <w:noProof/>
                </w:rPr>
              </w:pPr>
              <w:r>
                <w:rPr>
                  <w:noProof/>
                </w:rPr>
                <w:t xml:space="preserve">Martin, C., Hope, S. &amp; Zubairi, S., 2016. </w:t>
              </w:r>
              <w:r>
                <w:rPr>
                  <w:i/>
                  <w:iCs/>
                  <w:noProof/>
                </w:rPr>
                <w:t xml:space="preserve">The role of digital exclusion in social exclusion, </w:t>
              </w:r>
              <w:r>
                <w:rPr>
                  <w:noProof/>
                </w:rPr>
                <w:t>s.l.: s.n.</w:t>
              </w:r>
            </w:p>
            <w:p w14:paraId="1EE680AB" w14:textId="77777777" w:rsidR="004E08A3" w:rsidRDefault="004E08A3" w:rsidP="004E08A3">
              <w:pPr>
                <w:pStyle w:val="Llyfryddiaeth"/>
                <w:rPr>
                  <w:noProof/>
                </w:rPr>
              </w:pPr>
              <w:r>
                <w:rPr>
                  <w:noProof/>
                </w:rPr>
                <w:t xml:space="preserve">Matras, Y., 2018. </w:t>
              </w:r>
              <w:r>
                <w:rPr>
                  <w:i/>
                  <w:iCs/>
                  <w:noProof/>
                </w:rPr>
                <w:t xml:space="preserve">Why embracing language diversity is a key to community cohesion. </w:t>
              </w:r>
              <w:r>
                <w:rPr>
                  <w:noProof/>
                </w:rPr>
                <w:t xml:space="preserve">[Ar lein] </w:t>
              </w:r>
              <w:r>
                <w:rPr>
                  <w:noProof/>
                </w:rPr>
                <w:br/>
                <w:t xml:space="preserve">Available at: </w:t>
              </w:r>
              <w:r>
                <w:rPr>
                  <w:noProof/>
                  <w:u w:val="single"/>
                </w:rPr>
                <w:t>https://blog.policy.manchester.ac.uk/posts/2018/08/why-embracing-language-diversity-is-a-key-to-community-cohesion/</w:t>
              </w:r>
              <w:r>
                <w:rPr>
                  <w:noProof/>
                </w:rPr>
                <w:br/>
                <w:t>[Cyrchwyd 07 07 2025].</w:t>
              </w:r>
            </w:p>
            <w:p w14:paraId="0BE2E25C" w14:textId="77777777" w:rsidR="004E08A3" w:rsidRDefault="004E08A3" w:rsidP="004E08A3">
              <w:pPr>
                <w:pStyle w:val="Llyfryddiaeth"/>
                <w:rPr>
                  <w:noProof/>
                </w:rPr>
              </w:pPr>
              <w:r>
                <w:rPr>
                  <w:noProof/>
                </w:rPr>
                <w:t xml:space="preserve">Mazikana, A. T., 2023. </w:t>
              </w:r>
              <w:r>
                <w:rPr>
                  <w:i/>
                  <w:iCs/>
                  <w:noProof/>
                </w:rPr>
                <w:t xml:space="preserve">The good part of using a questionnaire: Advantages and disadvantages. </w:t>
              </w:r>
              <w:r>
                <w:rPr>
                  <w:noProof/>
                </w:rPr>
                <w:t xml:space="preserve">[Ar lein] </w:t>
              </w:r>
              <w:r>
                <w:rPr>
                  <w:noProof/>
                </w:rPr>
                <w:br/>
                <w:t xml:space="preserve">Available at: </w:t>
              </w:r>
              <w:r>
                <w:rPr>
                  <w:noProof/>
                  <w:u w:val="single"/>
                </w:rPr>
                <w:t>file:///C:/Users/842800/Downloads/ssrn-4386399.pdf</w:t>
              </w:r>
              <w:r>
                <w:rPr>
                  <w:noProof/>
                </w:rPr>
                <w:br/>
                <w:t>[Cyrchwyd 04 12 2024].</w:t>
              </w:r>
            </w:p>
            <w:p w14:paraId="1A12ACC8" w14:textId="77777777" w:rsidR="004E08A3" w:rsidRDefault="004E08A3" w:rsidP="004E08A3">
              <w:pPr>
                <w:pStyle w:val="Llyfryddiaeth"/>
                <w:rPr>
                  <w:noProof/>
                </w:rPr>
              </w:pPr>
              <w:r>
                <w:rPr>
                  <w:noProof/>
                </w:rPr>
                <w:t xml:space="preserve">Meekosha, H., 2004. Drifting down the Gulf Stream: navigating the cultures of disability studies. </w:t>
              </w:r>
              <w:r>
                <w:rPr>
                  <w:i/>
                  <w:iCs/>
                  <w:noProof/>
                </w:rPr>
                <w:t xml:space="preserve">Dis-ability and Society, </w:t>
              </w:r>
              <w:r>
                <w:rPr>
                  <w:noProof/>
                </w:rPr>
                <w:t>19(7), pp. 721-733.</w:t>
              </w:r>
            </w:p>
            <w:p w14:paraId="597B2176" w14:textId="77777777" w:rsidR="004E08A3" w:rsidRDefault="004E08A3" w:rsidP="004E08A3">
              <w:pPr>
                <w:pStyle w:val="Llyfryddiaeth"/>
                <w:rPr>
                  <w:noProof/>
                </w:rPr>
              </w:pPr>
              <w:r>
                <w:rPr>
                  <w:noProof/>
                </w:rPr>
                <w:t xml:space="preserve">Meyen, M., Pfaff-Rüdiger, S., Dudenhöffer, K. &amp; Huss, J., 2010. The internet in everyday life: a typology ofinternet users. </w:t>
              </w:r>
              <w:r>
                <w:rPr>
                  <w:i/>
                  <w:iCs/>
                  <w:noProof/>
                </w:rPr>
                <w:t xml:space="preserve">Media, Culture &amp; Society, </w:t>
              </w:r>
              <w:r>
                <w:rPr>
                  <w:noProof/>
                </w:rPr>
                <w:t>32(5), pp. 873-882.</w:t>
              </w:r>
            </w:p>
            <w:p w14:paraId="63BF9D88" w14:textId="77777777" w:rsidR="004E08A3" w:rsidRDefault="004E08A3" w:rsidP="004E08A3">
              <w:pPr>
                <w:pStyle w:val="Llyfryddiaeth"/>
                <w:rPr>
                  <w:noProof/>
                </w:rPr>
              </w:pPr>
              <w:r>
                <w:rPr>
                  <w:noProof/>
                </w:rPr>
                <w:t xml:space="preserve">Minore, B., Hill, M. E., Pugliese, I. &amp; Gauld, T., 2008. Rurality Literature Review: Prepared for the North West Local Health Integration Network. </w:t>
              </w:r>
              <w:r>
                <w:rPr>
                  <w:i/>
                  <w:iCs/>
                  <w:noProof/>
                </w:rPr>
                <w:t xml:space="preserve">Centre for Rural and Northern Health Research, </w:t>
              </w:r>
              <w:r>
                <w:rPr>
                  <w:noProof/>
                </w:rPr>
                <w:t>Cyfrol 127.</w:t>
              </w:r>
            </w:p>
            <w:p w14:paraId="490B594D" w14:textId="77777777" w:rsidR="004E08A3" w:rsidRDefault="004E08A3" w:rsidP="004E08A3">
              <w:pPr>
                <w:pStyle w:val="Llyfryddiaeth"/>
                <w:rPr>
                  <w:noProof/>
                </w:rPr>
              </w:pPr>
              <w:r>
                <w:rPr>
                  <w:noProof/>
                </w:rPr>
                <w:t xml:space="preserve">Mitchell, A., 2018. A review of the mixed methods, pragmatism and abduction techniques. </w:t>
              </w:r>
              <w:r>
                <w:rPr>
                  <w:i/>
                  <w:iCs/>
                  <w:noProof/>
                </w:rPr>
                <w:t xml:space="preserve">The Electronic Journal of Business Research Methods, </w:t>
              </w:r>
              <w:r>
                <w:rPr>
                  <w:noProof/>
                </w:rPr>
                <w:t>16(3), pp. 103-116.</w:t>
              </w:r>
            </w:p>
            <w:p w14:paraId="536DB238" w14:textId="77777777" w:rsidR="004E08A3" w:rsidRDefault="004E08A3" w:rsidP="004E08A3">
              <w:pPr>
                <w:pStyle w:val="Llyfryddiaeth"/>
                <w:rPr>
                  <w:noProof/>
                </w:rPr>
              </w:pPr>
              <w:r>
                <w:rPr>
                  <w:noProof/>
                </w:rPr>
                <w:t xml:space="preserve">MMU, 2016. </w:t>
              </w:r>
              <w:r>
                <w:rPr>
                  <w:i/>
                  <w:iCs/>
                  <w:noProof/>
                </w:rPr>
                <w:t xml:space="preserve">Internet shopping has little impact on town centre retail. </w:t>
              </w:r>
              <w:r>
                <w:rPr>
                  <w:noProof/>
                </w:rPr>
                <w:t xml:space="preserve">[Ar lein] </w:t>
              </w:r>
              <w:r>
                <w:rPr>
                  <w:noProof/>
                </w:rPr>
                <w:br/>
                <w:t xml:space="preserve">Available at: </w:t>
              </w:r>
              <w:r>
                <w:rPr>
                  <w:noProof/>
                  <w:u w:val="single"/>
                </w:rPr>
                <w:t>https://www.mmu.ac.uk/news-and-events/news/story/internet-shopping-has-little-impact-town-centre-retail</w:t>
              </w:r>
              <w:r>
                <w:rPr>
                  <w:noProof/>
                </w:rPr>
                <w:br/>
                <w:t>[Cyrchwyd 25 06 2025].</w:t>
              </w:r>
            </w:p>
            <w:p w14:paraId="325AE09E" w14:textId="77777777" w:rsidR="004E08A3" w:rsidRDefault="004E08A3" w:rsidP="004E08A3">
              <w:pPr>
                <w:pStyle w:val="Llyfryddiaeth"/>
                <w:rPr>
                  <w:noProof/>
                </w:rPr>
              </w:pPr>
              <w:r>
                <w:rPr>
                  <w:noProof/>
                </w:rPr>
                <w:t xml:space="preserve">Molala, S. T. &amp; Makhubele, C. J., 2021. THE CONNECTION BETWEEN DIGITAL DIVIDE AND SOCIAL EXCLUSION: IMPLICATIONS FOR SOCIAL WORK. </w:t>
              </w:r>
              <w:r>
                <w:rPr>
                  <w:i/>
                  <w:iCs/>
                  <w:noProof/>
                </w:rPr>
                <w:t xml:space="preserve">Humanities &amp; Social Sciences Reviews, </w:t>
              </w:r>
              <w:r>
                <w:rPr>
                  <w:noProof/>
                </w:rPr>
                <w:t>9(4), pp. 194-201.</w:t>
              </w:r>
            </w:p>
            <w:p w14:paraId="6367D1CE" w14:textId="77777777" w:rsidR="004E08A3" w:rsidRDefault="004E08A3" w:rsidP="004E08A3">
              <w:pPr>
                <w:pStyle w:val="Llyfryddiaeth"/>
                <w:rPr>
                  <w:noProof/>
                </w:rPr>
              </w:pPr>
              <w:r>
                <w:rPr>
                  <w:noProof/>
                </w:rPr>
                <w:t xml:space="preserve">Molola, T. S. &amp; Makhubele, J., 2021. THE CONNECTION BETWEEN DIGITAL DIVIDE AND SOCIAL EXCLUSION: IMPLICATIONS FOR SOCIAL WORK. </w:t>
              </w:r>
              <w:r>
                <w:rPr>
                  <w:i/>
                  <w:iCs/>
                  <w:noProof/>
                </w:rPr>
                <w:t xml:space="preserve">Humanities &amp; Social Sciences Reviews, </w:t>
              </w:r>
              <w:r>
                <w:rPr>
                  <w:noProof/>
                </w:rPr>
                <w:t>9(4), pp. 194-201.</w:t>
              </w:r>
            </w:p>
            <w:p w14:paraId="20E8C5D2" w14:textId="77777777" w:rsidR="004E08A3" w:rsidRDefault="004E08A3" w:rsidP="004E08A3">
              <w:pPr>
                <w:pStyle w:val="Llyfryddiaeth"/>
                <w:rPr>
                  <w:noProof/>
                </w:rPr>
              </w:pPr>
              <w:r>
                <w:rPr>
                  <w:noProof/>
                </w:rPr>
                <w:t xml:space="preserve">Morgan, D. L., 2007. Paradigms lost and pragmatism regained: Methodological implications of combining Qualitative and Quantitative Methods. </w:t>
              </w:r>
              <w:r>
                <w:rPr>
                  <w:i/>
                  <w:iCs/>
                  <w:noProof/>
                </w:rPr>
                <w:t xml:space="preserve">.Journal of Mixed Methods Research, </w:t>
              </w:r>
              <w:r>
                <w:rPr>
                  <w:noProof/>
                </w:rPr>
                <w:t>1(1), pp. 48-76.</w:t>
              </w:r>
            </w:p>
            <w:p w14:paraId="1CF9D80B" w14:textId="77777777" w:rsidR="004E08A3" w:rsidRDefault="004E08A3" w:rsidP="004E08A3">
              <w:pPr>
                <w:pStyle w:val="Llyfryddiaeth"/>
                <w:rPr>
                  <w:noProof/>
                </w:rPr>
              </w:pPr>
              <w:r>
                <w:rPr>
                  <w:noProof/>
                </w:rPr>
                <w:t xml:space="preserve">Morgan, D. L., 2017. </w:t>
              </w:r>
              <w:r>
                <w:rPr>
                  <w:i/>
                  <w:iCs/>
                  <w:noProof/>
                </w:rPr>
                <w:t xml:space="preserve">Integrating Qualitative and Quantitative Methods: A Pragmatic Approach. </w:t>
              </w:r>
              <w:r>
                <w:rPr>
                  <w:noProof/>
                </w:rPr>
                <w:t>s.l.:SAGE Publications.</w:t>
              </w:r>
            </w:p>
            <w:p w14:paraId="37E1CDCD" w14:textId="77777777" w:rsidR="004E08A3" w:rsidRDefault="004E08A3" w:rsidP="004E08A3">
              <w:pPr>
                <w:pStyle w:val="Llyfryddiaeth"/>
                <w:rPr>
                  <w:noProof/>
                </w:rPr>
              </w:pPr>
              <w:r>
                <w:rPr>
                  <w:noProof/>
                </w:rPr>
                <w:t xml:space="preserve">Muchamore, I., Karanikolas, P. &amp; Gooding, P., 2024. </w:t>
              </w:r>
              <w:r>
                <w:rPr>
                  <w:i/>
                  <w:iCs/>
                  <w:noProof/>
                </w:rPr>
                <w:t xml:space="preserve">How lived experience expertise shapes research and development in digital mental health. </w:t>
              </w:r>
              <w:r>
                <w:rPr>
                  <w:noProof/>
                </w:rPr>
                <w:t xml:space="preserve">[Ar lein] </w:t>
              </w:r>
              <w:r>
                <w:rPr>
                  <w:noProof/>
                </w:rPr>
                <w:br/>
                <w:t xml:space="preserve">Available at: </w:t>
              </w:r>
              <w:r>
                <w:rPr>
                  <w:noProof/>
                  <w:u w:val="single"/>
                </w:rPr>
                <w:t>https://wellcomeopenresearch.org/documents/9-373</w:t>
              </w:r>
              <w:r>
                <w:rPr>
                  <w:noProof/>
                </w:rPr>
                <w:br/>
                <w:t>[Cyrchwyd 08 08 2025].</w:t>
              </w:r>
            </w:p>
            <w:p w14:paraId="6CA106F7" w14:textId="77777777" w:rsidR="004E08A3" w:rsidRDefault="004E08A3" w:rsidP="004E08A3">
              <w:pPr>
                <w:pStyle w:val="Llyfryddiaeth"/>
                <w:rPr>
                  <w:noProof/>
                </w:rPr>
              </w:pPr>
              <w:r>
                <w:rPr>
                  <w:noProof/>
                </w:rPr>
                <w:t xml:space="preserve">Mulder, J. &amp; Bruijne, M. d., 2019. </w:t>
              </w:r>
              <w:r>
                <w:rPr>
                  <w:i/>
                  <w:iCs/>
                  <w:noProof/>
                </w:rPr>
                <w:t xml:space="preserve">Willingness of Online Respondents to Participate in Alternative Modes of Data Collection. </w:t>
              </w:r>
              <w:r>
                <w:rPr>
                  <w:noProof/>
                </w:rPr>
                <w:t xml:space="preserve">[Ar lein] </w:t>
              </w:r>
              <w:r>
                <w:rPr>
                  <w:noProof/>
                </w:rPr>
                <w:br/>
                <w:t xml:space="preserve">Available at: </w:t>
              </w:r>
              <w:r>
                <w:rPr>
                  <w:noProof/>
                  <w:u w:val="single"/>
                </w:rPr>
                <w:t>https://www.surveypractice.org/article/8356-willingness-of-online-respondents-to-participate-in-alternative-modes-of-data-collection</w:t>
              </w:r>
              <w:r>
                <w:rPr>
                  <w:noProof/>
                </w:rPr>
                <w:br/>
                <w:t>[Cyrchwyd 08 07 2025].</w:t>
              </w:r>
            </w:p>
            <w:p w14:paraId="7895153B" w14:textId="77777777" w:rsidR="004E08A3" w:rsidRDefault="004E08A3" w:rsidP="004E08A3">
              <w:pPr>
                <w:pStyle w:val="Llyfryddiaeth"/>
                <w:rPr>
                  <w:noProof/>
                </w:rPr>
              </w:pPr>
              <w:r>
                <w:rPr>
                  <w:noProof/>
                </w:rPr>
                <w:t xml:space="preserve">Naeem, M., Ozuem, W., Howell, K. &amp; Ranfagni, S., 2023. A Step-by-Step Process of Thematic Analysis to Develop a Conceptual Model in Qualitative Research. </w:t>
              </w:r>
              <w:r>
                <w:rPr>
                  <w:i/>
                  <w:iCs/>
                  <w:noProof/>
                </w:rPr>
                <w:t xml:space="preserve">International Journal of Qualitative Methods, </w:t>
              </w:r>
              <w:r>
                <w:rPr>
                  <w:noProof/>
                </w:rPr>
                <w:t>22(1), pp. 1-18.</w:t>
              </w:r>
            </w:p>
            <w:p w14:paraId="0A5C8108" w14:textId="77777777" w:rsidR="004E08A3" w:rsidRDefault="004E08A3" w:rsidP="004E08A3">
              <w:pPr>
                <w:pStyle w:val="Llyfryddiaeth"/>
                <w:rPr>
                  <w:noProof/>
                </w:rPr>
              </w:pPr>
              <w:r>
                <w:rPr>
                  <w:noProof/>
                </w:rPr>
                <w:t xml:space="preserve">Nassen, L.-M., Vandebosch, H., Poels, K. &amp; Karsay, K., 2023. Opt-out, abstain, unplug. A systematic review of the voluntary digital disconnection literature. </w:t>
              </w:r>
              <w:r>
                <w:rPr>
                  <w:i/>
                  <w:iCs/>
                  <w:noProof/>
                </w:rPr>
                <w:t xml:space="preserve">Telematics and Informatics, </w:t>
              </w:r>
              <w:r>
                <w:rPr>
                  <w:noProof/>
                </w:rPr>
                <w:t>81(1).</w:t>
              </w:r>
            </w:p>
            <w:p w14:paraId="19CEC87B" w14:textId="77777777" w:rsidR="004E08A3" w:rsidRDefault="004E08A3" w:rsidP="004E08A3">
              <w:pPr>
                <w:pStyle w:val="Llyfryddiaeth"/>
                <w:rPr>
                  <w:noProof/>
                </w:rPr>
              </w:pPr>
              <w:r>
                <w:rPr>
                  <w:noProof/>
                </w:rPr>
                <w:t xml:space="preserve">Nelson, K. S. et al., 2021. Definitions, measures, and uses of rurality: A systematic review of the empirical and quantitative literature. </w:t>
              </w:r>
              <w:r>
                <w:rPr>
                  <w:i/>
                  <w:iCs/>
                  <w:noProof/>
                </w:rPr>
                <w:t xml:space="preserve">Journal of Rural Studies, </w:t>
              </w:r>
              <w:r>
                <w:rPr>
                  <w:noProof/>
                </w:rPr>
                <w:t>Cyfrol 82, pp. 351-365.</w:t>
              </w:r>
            </w:p>
            <w:p w14:paraId="2CEDCF7B" w14:textId="77777777" w:rsidR="004E08A3" w:rsidRDefault="004E08A3" w:rsidP="004E08A3">
              <w:pPr>
                <w:pStyle w:val="Llyfryddiaeth"/>
                <w:rPr>
                  <w:noProof/>
                </w:rPr>
              </w:pPr>
              <w:r>
                <w:rPr>
                  <w:noProof/>
                </w:rPr>
                <w:t xml:space="preserve">Neves, B. B. &amp; Mead , G., 2021. Digital Technology and Older People: Towards a Sociological Approach to Technology Adoption in Later Life. </w:t>
              </w:r>
              <w:r>
                <w:rPr>
                  <w:i/>
                  <w:iCs/>
                  <w:noProof/>
                </w:rPr>
                <w:t xml:space="preserve">Sociology, </w:t>
              </w:r>
              <w:r>
                <w:rPr>
                  <w:noProof/>
                </w:rPr>
                <w:t>55(5), pp. 888-905.</w:t>
              </w:r>
            </w:p>
            <w:p w14:paraId="3A3D6F63" w14:textId="77777777" w:rsidR="004E08A3" w:rsidRDefault="004E08A3" w:rsidP="004E08A3">
              <w:pPr>
                <w:pStyle w:val="Llyfryddiaeth"/>
                <w:rPr>
                  <w:noProof/>
                </w:rPr>
              </w:pPr>
              <w:r>
                <w:rPr>
                  <w:noProof/>
                </w:rPr>
                <w:t xml:space="preserve">NHS England, 2015. </w:t>
              </w:r>
              <w:r>
                <w:rPr>
                  <w:i/>
                  <w:iCs/>
                  <w:noProof/>
                </w:rPr>
                <w:t xml:space="preserve">Improving care for older people. </w:t>
              </w:r>
              <w:r>
                <w:rPr>
                  <w:noProof/>
                </w:rPr>
                <w:t xml:space="preserve">[Ar lein] </w:t>
              </w:r>
              <w:r>
                <w:rPr>
                  <w:noProof/>
                </w:rPr>
                <w:br/>
                <w:t xml:space="preserve">Available at: </w:t>
              </w:r>
              <w:r>
                <w:rPr>
                  <w:noProof/>
                  <w:u w:val="single"/>
                </w:rPr>
                <w:t>https://www.england.nhs.uk/ourwork/clinical-policy/older-people/improving-care-for-older-people/</w:t>
              </w:r>
              <w:r>
                <w:rPr>
                  <w:noProof/>
                </w:rPr>
                <w:br/>
                <w:t>[Cyrchwyd 27 12 2024].</w:t>
              </w:r>
            </w:p>
            <w:p w14:paraId="61E6EA4D" w14:textId="77777777" w:rsidR="004E08A3" w:rsidRDefault="004E08A3" w:rsidP="004E08A3">
              <w:pPr>
                <w:pStyle w:val="Llyfryddiaeth"/>
                <w:rPr>
                  <w:noProof/>
                </w:rPr>
              </w:pPr>
              <w:r>
                <w:rPr>
                  <w:noProof/>
                </w:rPr>
                <w:t xml:space="preserve">Ning, X., Liu, Y., Miao, J. L. &amp; Li, W. L., 2024. Enhancing the Potentials of the Focus Group Discussion– Engaging Frequently Neglected but Essential Situational Factors for Analyzing Data. </w:t>
              </w:r>
              <w:r>
                <w:rPr>
                  <w:i/>
                  <w:iCs/>
                  <w:noProof/>
                </w:rPr>
                <w:t xml:space="preserve">International Journal of Qualitative Methods, </w:t>
              </w:r>
              <w:r>
                <w:rPr>
                  <w:noProof/>
                </w:rPr>
                <w:t>23(I-II).</w:t>
              </w:r>
            </w:p>
            <w:p w14:paraId="72B774CB" w14:textId="77777777" w:rsidR="004E08A3" w:rsidRDefault="004E08A3" w:rsidP="004E08A3">
              <w:pPr>
                <w:pStyle w:val="Llyfryddiaeth"/>
                <w:rPr>
                  <w:noProof/>
                </w:rPr>
              </w:pPr>
              <w:r>
                <w:rPr>
                  <w:noProof/>
                </w:rPr>
                <w:t xml:space="preserve">Nimrod, G., 2018. Technophobia among older Internet users. </w:t>
              </w:r>
              <w:r>
                <w:rPr>
                  <w:i/>
                  <w:iCs/>
                  <w:noProof/>
                </w:rPr>
                <w:t xml:space="preserve">EDUCATIONAL GERONTOLOGY, </w:t>
              </w:r>
              <w:r>
                <w:rPr>
                  <w:noProof/>
                </w:rPr>
                <w:t>44(1), pp. 148-162.</w:t>
              </w:r>
            </w:p>
            <w:p w14:paraId="03089460" w14:textId="77777777" w:rsidR="004E08A3" w:rsidRDefault="004E08A3" w:rsidP="004E08A3">
              <w:pPr>
                <w:pStyle w:val="Llyfryddiaeth"/>
                <w:rPr>
                  <w:noProof/>
                </w:rPr>
              </w:pPr>
              <w:r>
                <w:rPr>
                  <w:noProof/>
                </w:rPr>
                <w:t xml:space="preserve">Nottinghamshire County Council, 2017. </w:t>
              </w:r>
              <w:r>
                <w:rPr>
                  <w:i/>
                  <w:iCs/>
                  <w:noProof/>
                </w:rPr>
                <w:t xml:space="preserve">Consu tat on n Nottnghamshre Consulting with people we find hard to reach. </w:t>
              </w:r>
              <w:r>
                <w:rPr>
                  <w:noProof/>
                </w:rPr>
                <w:t xml:space="preserve">[Ar lein] </w:t>
              </w:r>
              <w:r>
                <w:rPr>
                  <w:noProof/>
                </w:rPr>
                <w:br/>
                <w:t xml:space="preserve">Available at: </w:t>
              </w:r>
              <w:r>
                <w:rPr>
                  <w:noProof/>
                  <w:u w:val="single"/>
                </w:rPr>
                <w:t>https://www.nottinghamshire.gov.uk/media/107188/4consultingwithpeoplewefindhardtoreach.pdf</w:t>
              </w:r>
            </w:p>
            <w:p w14:paraId="7B30C777" w14:textId="77777777" w:rsidR="004E08A3" w:rsidRDefault="004E08A3" w:rsidP="004E08A3">
              <w:pPr>
                <w:pStyle w:val="Llyfryddiaeth"/>
                <w:rPr>
                  <w:noProof/>
                </w:rPr>
              </w:pPr>
              <w:r>
                <w:rPr>
                  <w:noProof/>
                </w:rPr>
                <w:t xml:space="preserve">OECD, 2001. </w:t>
              </w:r>
              <w:r>
                <w:rPr>
                  <w:i/>
                  <w:iCs/>
                  <w:noProof/>
                </w:rPr>
                <w:t xml:space="preserve">Annual Report 2001, </w:t>
              </w:r>
              <w:r>
                <w:rPr>
                  <w:noProof/>
                </w:rPr>
                <w:t>s.l.: OECD.</w:t>
              </w:r>
            </w:p>
            <w:p w14:paraId="196120F6" w14:textId="77777777" w:rsidR="004E08A3" w:rsidRDefault="004E08A3" w:rsidP="004E08A3">
              <w:pPr>
                <w:pStyle w:val="Llyfryddiaeth"/>
                <w:rPr>
                  <w:noProof/>
                </w:rPr>
              </w:pPr>
              <w:r>
                <w:rPr>
                  <w:noProof/>
                </w:rPr>
                <w:t xml:space="preserve">Ofcom, 2021. </w:t>
              </w:r>
              <w:r>
                <w:rPr>
                  <w:i/>
                  <w:iCs/>
                  <w:noProof/>
                </w:rPr>
                <w:t xml:space="preserve">Digital divide narrowed by pandemic, but around 1.5m homes remain offline. </w:t>
              </w:r>
              <w:r>
                <w:rPr>
                  <w:noProof/>
                </w:rPr>
                <w:t xml:space="preserve">[Ar lein] </w:t>
              </w:r>
              <w:r>
                <w:rPr>
                  <w:noProof/>
                </w:rPr>
                <w:br/>
                <w:t xml:space="preserve">Available at: </w:t>
              </w:r>
              <w:r>
                <w:rPr>
                  <w:noProof/>
                  <w:u w:val="single"/>
                </w:rPr>
                <w:t>https://www.ofcom.org.uk/media-use-and-attitudes/online-habits/digital-divide-narrowed-but-around-1.5m-homes-offline</w:t>
              </w:r>
              <w:r>
                <w:rPr>
                  <w:noProof/>
                </w:rPr>
                <w:br/>
                <w:t>[Cyrchwyd 20 01 2025].</w:t>
              </w:r>
            </w:p>
            <w:p w14:paraId="3E3A4A2B" w14:textId="77777777" w:rsidR="004E08A3" w:rsidRDefault="004E08A3" w:rsidP="004E08A3">
              <w:pPr>
                <w:pStyle w:val="Llyfryddiaeth"/>
                <w:rPr>
                  <w:noProof/>
                </w:rPr>
              </w:pPr>
              <w:r>
                <w:rPr>
                  <w:noProof/>
                </w:rPr>
                <w:t xml:space="preserve">Ofcom, 2024. </w:t>
              </w:r>
              <w:r>
                <w:rPr>
                  <w:i/>
                  <w:iCs/>
                  <w:noProof/>
                </w:rPr>
                <w:t xml:space="preserve">Nations reports 2022. </w:t>
              </w:r>
              <w:r>
                <w:rPr>
                  <w:noProof/>
                </w:rPr>
                <w:t xml:space="preserve">[Ar lein] </w:t>
              </w:r>
              <w:r>
                <w:rPr>
                  <w:noProof/>
                </w:rPr>
                <w:br/>
                <w:t xml:space="preserve">Available at: </w:t>
              </w:r>
              <w:r>
                <w:rPr>
                  <w:noProof/>
                  <w:u w:val="single"/>
                </w:rPr>
                <w:t>https://www.ofcom.org.uk/phones-and-broadband/coverage-and-speeds/nations-reports3#:~:text=Full%20fibre%20availability%20in%20rural,decent%20broadband%20continues%20to%20fall.</w:t>
              </w:r>
              <w:r>
                <w:rPr>
                  <w:noProof/>
                </w:rPr>
                <w:br/>
                <w:t>[Cyrchwyd 04 07 2025].</w:t>
              </w:r>
            </w:p>
            <w:p w14:paraId="5D3C346D" w14:textId="77777777" w:rsidR="004E08A3" w:rsidRDefault="004E08A3" w:rsidP="004E08A3">
              <w:pPr>
                <w:pStyle w:val="Llyfryddiaeth"/>
                <w:rPr>
                  <w:noProof/>
                </w:rPr>
              </w:pPr>
              <w:r>
                <w:rPr>
                  <w:noProof/>
                </w:rPr>
                <w:t xml:space="preserve">Ofcom, 2025. </w:t>
              </w:r>
              <w:r>
                <w:rPr>
                  <w:i/>
                  <w:iCs/>
                  <w:noProof/>
                </w:rPr>
                <w:t xml:space="preserve">Exploring Digital Disadvantage. </w:t>
              </w:r>
              <w:r>
                <w:rPr>
                  <w:noProof/>
                </w:rPr>
                <w:t>[Ar lein].</w:t>
              </w:r>
            </w:p>
            <w:p w14:paraId="69B42D82" w14:textId="77777777" w:rsidR="004E08A3" w:rsidRDefault="004E08A3" w:rsidP="004E08A3">
              <w:pPr>
                <w:pStyle w:val="Llyfryddiaeth"/>
                <w:rPr>
                  <w:noProof/>
                </w:rPr>
              </w:pPr>
              <w:r>
                <w:rPr>
                  <w:noProof/>
                </w:rPr>
                <w:t xml:space="preserve">Office for Health and Improvement Disparities , 2020. </w:t>
              </w:r>
              <w:r>
                <w:rPr>
                  <w:i/>
                  <w:iCs/>
                  <w:noProof/>
                </w:rPr>
                <w:t xml:space="preserve">Focus group study: qualitative studies. </w:t>
              </w:r>
              <w:r>
                <w:rPr>
                  <w:noProof/>
                </w:rPr>
                <w:t xml:space="preserve">[Ar lein] </w:t>
              </w:r>
              <w:r>
                <w:rPr>
                  <w:noProof/>
                </w:rPr>
                <w:br/>
                <w:t xml:space="preserve">Available at: </w:t>
              </w:r>
              <w:r>
                <w:rPr>
                  <w:noProof/>
                  <w:u w:val="single"/>
                </w:rPr>
                <w:t>https://www.gov.uk/guidance/focus-group-study-qualitative-studies</w:t>
              </w:r>
              <w:r>
                <w:rPr>
                  <w:noProof/>
                </w:rPr>
                <w:br/>
                <w:t>[Cyrchwyd 07 07 2025].</w:t>
              </w:r>
            </w:p>
            <w:p w14:paraId="4042D45B" w14:textId="77777777" w:rsidR="004E08A3" w:rsidRDefault="004E08A3" w:rsidP="004E08A3">
              <w:pPr>
                <w:pStyle w:val="Llyfryddiaeth"/>
                <w:rPr>
                  <w:noProof/>
                </w:rPr>
              </w:pPr>
              <w:r>
                <w:rPr>
                  <w:noProof/>
                </w:rPr>
                <w:t xml:space="preserve">Office for Health Improvement and Disparities, 2020. </w:t>
              </w:r>
              <w:r>
                <w:rPr>
                  <w:i/>
                  <w:iCs/>
                  <w:noProof/>
                </w:rPr>
                <w:t xml:space="preserve">Focus group study: qualitative studies. </w:t>
              </w:r>
              <w:r>
                <w:rPr>
                  <w:noProof/>
                </w:rPr>
                <w:t xml:space="preserve">[Ar lein] </w:t>
              </w:r>
              <w:r>
                <w:rPr>
                  <w:noProof/>
                </w:rPr>
                <w:br/>
                <w:t xml:space="preserve">Available at: </w:t>
              </w:r>
              <w:r>
                <w:rPr>
                  <w:noProof/>
                  <w:u w:val="single"/>
                </w:rPr>
                <w:t>https://www.gov.uk/guidance/focus-group-study-qualitative-studies</w:t>
              </w:r>
              <w:r>
                <w:rPr>
                  <w:noProof/>
                </w:rPr>
                <w:br/>
                <w:t>[Cyrchwyd 10 06 2025].</w:t>
              </w:r>
            </w:p>
            <w:p w14:paraId="5ED971C3" w14:textId="77777777" w:rsidR="004E08A3" w:rsidRDefault="004E08A3" w:rsidP="004E08A3">
              <w:pPr>
                <w:pStyle w:val="Llyfryddiaeth"/>
                <w:rPr>
                  <w:noProof/>
                </w:rPr>
              </w:pPr>
              <w:r>
                <w:rPr>
                  <w:noProof/>
                </w:rPr>
                <w:t xml:space="preserve">Office for National Statistics, 2016. </w:t>
              </w:r>
              <w:r>
                <w:rPr>
                  <w:i/>
                  <w:iCs/>
                  <w:noProof/>
                </w:rPr>
                <w:t xml:space="preserve">Before excluding an income question on the 2011 Census, ONS considered the impact on response rates, field operations, public perception and the quality of data.. </w:t>
              </w:r>
              <w:r>
                <w:rPr>
                  <w:noProof/>
                </w:rPr>
                <w:t xml:space="preserve">[Ar lein] </w:t>
              </w:r>
              <w:r>
                <w:rPr>
                  <w:noProof/>
                </w:rPr>
                <w:br/>
                <w:t xml:space="preserve">Available at: </w:t>
              </w:r>
              <w:r>
                <w:rPr>
                  <w:noProof/>
                  <w:u w:val="single"/>
                </w:rPr>
                <w:t>https://www.ons.gov.uk/census/2011census/howourcensusworks/howweplannedthe2011census/questionnairedevelopment/consideringtheincomequestion#:~:text=The%20overall%20response%20rate%20for,concerns%20about%20the%20income%20questions.</w:t>
              </w:r>
              <w:r>
                <w:rPr>
                  <w:noProof/>
                </w:rPr>
                <w:br/>
                <w:t>[Cyrchwyd 01 08 2025].</w:t>
              </w:r>
            </w:p>
            <w:p w14:paraId="56EE2359" w14:textId="77777777" w:rsidR="004E08A3" w:rsidRDefault="004E08A3" w:rsidP="004E08A3">
              <w:pPr>
                <w:pStyle w:val="Llyfryddiaeth"/>
                <w:rPr>
                  <w:noProof/>
                </w:rPr>
              </w:pPr>
              <w:r>
                <w:rPr>
                  <w:noProof/>
                </w:rPr>
                <w:t xml:space="preserve">Office for National Statistics, 2019. </w:t>
              </w:r>
              <w:r>
                <w:rPr>
                  <w:i/>
                  <w:iCs/>
                  <w:noProof/>
                </w:rPr>
                <w:t xml:space="preserve">Exploring the UK’s digital divide. </w:t>
              </w:r>
              <w:r>
                <w:rPr>
                  <w:noProof/>
                </w:rPr>
                <w:t xml:space="preserve">[Ar lein] </w:t>
              </w:r>
              <w:r>
                <w:rPr>
                  <w:noProof/>
                </w:rPr>
                <w:br/>
                <w:t xml:space="preserve">Available at: </w:t>
              </w:r>
              <w:r>
                <w:rPr>
                  <w:noProof/>
                  <w:u w:val="single"/>
                </w:rPr>
                <w:t>https://www.ons.gov.uk/peoplepopulationandcommunity/householdcharacteristics/homeinternetandsocialmediausage/articles/exploringtheuksdigitaldivide/2019-03-04</w:t>
              </w:r>
            </w:p>
            <w:p w14:paraId="08CF018D" w14:textId="77777777" w:rsidR="004E08A3" w:rsidRDefault="004E08A3" w:rsidP="004E08A3">
              <w:pPr>
                <w:pStyle w:val="Llyfryddiaeth"/>
                <w:rPr>
                  <w:noProof/>
                </w:rPr>
              </w:pPr>
              <w:r>
                <w:rPr>
                  <w:noProof/>
                </w:rPr>
                <w:t xml:space="preserve">Office for National Statistics, 2019. </w:t>
              </w:r>
              <w:r>
                <w:rPr>
                  <w:i/>
                  <w:iCs/>
                  <w:noProof/>
                </w:rPr>
                <w:t xml:space="preserve">Living longer: is age 70 the new age 65?. </w:t>
              </w:r>
              <w:r>
                <w:rPr>
                  <w:noProof/>
                </w:rPr>
                <w:t xml:space="preserve">[Ar lein] </w:t>
              </w:r>
              <w:r>
                <w:rPr>
                  <w:noProof/>
                </w:rPr>
                <w:br/>
                <w:t xml:space="preserve">Available at: </w:t>
              </w:r>
              <w:r>
                <w:rPr>
                  <w:noProof/>
                  <w:u w:val="single"/>
                </w:rPr>
                <w:t>https://www.ons.gov.uk/peoplepopulationandcommunity/birthsdeathsandmarriages/ageing/articles/livinglongerisage70thenewage65/2019-11-19#when-does-older-age-begin-</w:t>
              </w:r>
              <w:r>
                <w:rPr>
                  <w:noProof/>
                </w:rPr>
                <w:br/>
                <w:t>[Cyrchwyd 27 12 2024].</w:t>
              </w:r>
            </w:p>
            <w:p w14:paraId="087B2723" w14:textId="77777777" w:rsidR="004E08A3" w:rsidRDefault="004E08A3" w:rsidP="004E08A3">
              <w:pPr>
                <w:pStyle w:val="Llyfryddiaeth"/>
                <w:rPr>
                  <w:noProof/>
                </w:rPr>
              </w:pPr>
              <w:r>
                <w:rPr>
                  <w:noProof/>
                </w:rPr>
                <w:t xml:space="preserve">Office for National Statistics, 2021. </w:t>
              </w:r>
              <w:r>
                <w:rPr>
                  <w:i/>
                  <w:iCs/>
                  <w:noProof/>
                </w:rPr>
                <w:t xml:space="preserve">Internet users, UK: 2020. </w:t>
              </w:r>
              <w:r>
                <w:rPr>
                  <w:noProof/>
                </w:rPr>
                <w:t xml:space="preserve">[Ar lein] </w:t>
              </w:r>
              <w:r>
                <w:rPr>
                  <w:noProof/>
                </w:rPr>
                <w:br/>
                <w:t xml:space="preserve">Available at: </w:t>
              </w:r>
              <w:r>
                <w:rPr>
                  <w:noProof/>
                  <w:u w:val="single"/>
                </w:rPr>
                <w:t>https://www.ons.gov.uk/businessindustryandtrade/itandinternetindustry/bulletins/internetusers/2020</w:t>
              </w:r>
              <w:r>
                <w:rPr>
                  <w:noProof/>
                </w:rPr>
                <w:br/>
                <w:t>[Cyrchwyd 10 11 2024].</w:t>
              </w:r>
            </w:p>
            <w:p w14:paraId="779923EE" w14:textId="77777777" w:rsidR="004E08A3" w:rsidRDefault="004E08A3" w:rsidP="004E08A3">
              <w:pPr>
                <w:pStyle w:val="Llyfryddiaeth"/>
                <w:rPr>
                  <w:noProof/>
                </w:rPr>
              </w:pPr>
              <w:r>
                <w:rPr>
                  <w:noProof/>
                </w:rPr>
                <w:t xml:space="preserve">Office for National Statistics, 2022. </w:t>
              </w:r>
              <w:r>
                <w:rPr>
                  <w:i/>
                  <w:iCs/>
                  <w:noProof/>
                </w:rPr>
                <w:t xml:space="preserve">How the population changed in Gwynedd: Census 2021. </w:t>
              </w:r>
              <w:r>
                <w:rPr>
                  <w:noProof/>
                </w:rPr>
                <w:t xml:space="preserve">[Ar lein] </w:t>
              </w:r>
              <w:r>
                <w:rPr>
                  <w:noProof/>
                </w:rPr>
                <w:br/>
                <w:t xml:space="preserve">Available at: </w:t>
              </w:r>
              <w:r>
                <w:rPr>
                  <w:noProof/>
                  <w:u w:val="single"/>
                </w:rPr>
                <w:t>https://www.ons.gov.uk/visualisations/censuspopulationchange/W06000002/</w:t>
              </w:r>
              <w:r>
                <w:rPr>
                  <w:noProof/>
                </w:rPr>
                <w:br/>
                <w:t>[Cyrchwyd 03 11 2024].</w:t>
              </w:r>
            </w:p>
            <w:p w14:paraId="490466D5" w14:textId="77777777" w:rsidR="004E08A3" w:rsidRDefault="004E08A3" w:rsidP="004E08A3">
              <w:pPr>
                <w:pStyle w:val="Llyfryddiaeth"/>
                <w:rPr>
                  <w:noProof/>
                </w:rPr>
              </w:pPr>
              <w:r>
                <w:rPr>
                  <w:noProof/>
                </w:rPr>
                <w:t xml:space="preserve">Office for National Statistics, 2022. </w:t>
              </w:r>
              <w:r>
                <w:rPr>
                  <w:i/>
                  <w:iCs/>
                  <w:noProof/>
                </w:rPr>
                <w:t xml:space="preserve">Population and household estimates, Wales: Census. </w:t>
              </w:r>
              <w:r>
                <w:rPr>
                  <w:noProof/>
                </w:rPr>
                <w:t xml:space="preserve">[Ar lein] </w:t>
              </w:r>
              <w:r>
                <w:rPr>
                  <w:noProof/>
                </w:rPr>
                <w:br/>
                <w:t xml:space="preserve">Available at: </w:t>
              </w:r>
              <w:r>
                <w:rPr>
                  <w:noProof/>
                  <w:u w:val="single"/>
                </w:rPr>
                <w:t>https://www.ons.gov.uk/peoplepopulationandcommunity/populationandmigration/populationestimates/bulletins/populationandhouseholdestimateswales/census2021#:~:text=The%20usual%20resident%20population%20of,were%203%2C063%2C456%20people%20in%20Wales.</w:t>
              </w:r>
              <w:r>
                <w:rPr>
                  <w:noProof/>
                </w:rPr>
                <w:br/>
                <w:t>[Cyrchwyd 07 07 2025].</w:t>
              </w:r>
            </w:p>
            <w:p w14:paraId="48E9DF82" w14:textId="77777777" w:rsidR="004E08A3" w:rsidRDefault="004E08A3" w:rsidP="004E08A3">
              <w:pPr>
                <w:pStyle w:val="Llyfryddiaeth"/>
                <w:rPr>
                  <w:noProof/>
                </w:rPr>
              </w:pPr>
              <w:r>
                <w:rPr>
                  <w:noProof/>
                </w:rPr>
                <w:t xml:space="preserve">Office for National Statistics, 2023b. </w:t>
              </w:r>
              <w:r>
                <w:rPr>
                  <w:i/>
                  <w:iCs/>
                  <w:noProof/>
                </w:rPr>
                <w:t xml:space="preserve">Disability by age, sex and deprivation, England and Wales: Census 2021. </w:t>
              </w:r>
              <w:r>
                <w:rPr>
                  <w:noProof/>
                </w:rPr>
                <w:t xml:space="preserve">[Ar lein] </w:t>
              </w:r>
              <w:r>
                <w:rPr>
                  <w:noProof/>
                </w:rPr>
                <w:br/>
                <w:t xml:space="preserve">Available at: </w:t>
              </w:r>
              <w:r>
                <w:rPr>
                  <w:noProof/>
                  <w:u w:val="single"/>
                </w:rPr>
                <w:t>https://www.ons.gov.uk/peoplepopulationandcommunity/healthandsocialcare/disability/articles/disabilitybyagesexanddeprivationenglandandwales/census2021</w:t>
              </w:r>
              <w:r>
                <w:rPr>
                  <w:noProof/>
                </w:rPr>
                <w:br/>
                <w:t>[Cyrchwyd 27 12 2024].</w:t>
              </w:r>
            </w:p>
            <w:p w14:paraId="4F3047CE" w14:textId="77777777" w:rsidR="004E08A3" w:rsidRDefault="004E08A3" w:rsidP="004E08A3">
              <w:pPr>
                <w:pStyle w:val="Llyfryddiaeth"/>
                <w:rPr>
                  <w:noProof/>
                </w:rPr>
              </w:pPr>
              <w:r>
                <w:rPr>
                  <w:noProof/>
                </w:rPr>
                <w:t xml:space="preserve">Office for National Statistics, 2023. </w:t>
              </w:r>
              <w:r>
                <w:rPr>
                  <w:i/>
                  <w:iCs/>
                  <w:noProof/>
                </w:rPr>
                <w:t xml:space="preserve">Characteristics of Census 2021 respondents by mode of completion, England and Wales. </w:t>
              </w:r>
              <w:r>
                <w:rPr>
                  <w:noProof/>
                </w:rPr>
                <w:t xml:space="preserve">[Ar lein] </w:t>
              </w:r>
              <w:r>
                <w:rPr>
                  <w:noProof/>
                </w:rPr>
                <w:br/>
                <w:t xml:space="preserve">Available at: </w:t>
              </w:r>
              <w:r>
                <w:rPr>
                  <w:noProof/>
                  <w:u w:val="single"/>
                </w:rPr>
                <w:t>https://www.ons.gov.uk/peoplepopulationandcommunity/householdcharacteristics/homeinternetandsocialmediausage/articles/characteristicsofcensus2021respondentsbymodeofcompletionenglandandwales/2023-10-23</w:t>
              </w:r>
              <w:r>
                <w:rPr>
                  <w:noProof/>
                </w:rPr>
                <w:br/>
                <w:t>[Cyrchwyd 10 11 2024].</w:t>
              </w:r>
            </w:p>
            <w:p w14:paraId="0A3F91EA" w14:textId="77777777" w:rsidR="004E08A3" w:rsidRDefault="004E08A3" w:rsidP="004E08A3">
              <w:pPr>
                <w:pStyle w:val="Llyfryddiaeth"/>
                <w:rPr>
                  <w:noProof/>
                </w:rPr>
              </w:pPr>
              <w:r>
                <w:rPr>
                  <w:noProof/>
                </w:rPr>
                <w:t xml:space="preserve">Office for National Statistics, 2023. </w:t>
              </w:r>
              <w:r>
                <w:rPr>
                  <w:i/>
                  <w:iCs/>
                  <w:noProof/>
                </w:rPr>
                <w:t xml:space="preserve">How life has changed in Gwynedd: Census 2021. </w:t>
              </w:r>
              <w:r>
                <w:rPr>
                  <w:noProof/>
                </w:rPr>
                <w:t xml:space="preserve">[Ar lein] </w:t>
              </w:r>
              <w:r>
                <w:rPr>
                  <w:noProof/>
                </w:rPr>
                <w:br/>
                <w:t xml:space="preserve">Available at: </w:t>
              </w:r>
              <w:r>
                <w:rPr>
                  <w:noProof/>
                  <w:u w:val="single"/>
                </w:rPr>
                <w:t>https://www.ons.gov.uk/visualisations/censusareachanges/W06000002/</w:t>
              </w:r>
            </w:p>
            <w:p w14:paraId="43CD7CF3" w14:textId="77777777" w:rsidR="004E08A3" w:rsidRDefault="004E08A3" w:rsidP="004E08A3">
              <w:pPr>
                <w:pStyle w:val="Llyfryddiaeth"/>
                <w:rPr>
                  <w:noProof/>
                </w:rPr>
              </w:pPr>
              <w:r>
                <w:rPr>
                  <w:noProof/>
                </w:rPr>
                <w:t xml:space="preserve">Office for National Statistics, 2023. </w:t>
              </w:r>
              <w:r>
                <w:rPr>
                  <w:i/>
                  <w:iCs/>
                  <w:noProof/>
                </w:rPr>
                <w:t xml:space="preserve">Towns and cities, characteristics of built-up areas, England and Wales: Census 2021. </w:t>
              </w:r>
              <w:r>
                <w:rPr>
                  <w:noProof/>
                </w:rPr>
                <w:t xml:space="preserve">[Ar lein] </w:t>
              </w:r>
              <w:r>
                <w:rPr>
                  <w:noProof/>
                </w:rPr>
                <w:br/>
                <w:t xml:space="preserve">Available at: </w:t>
              </w:r>
              <w:r>
                <w:rPr>
                  <w:noProof/>
                  <w:u w:val="single"/>
                </w:rPr>
                <w:t>https://www.ons.gov.uk/peoplepopulationandcommunity/housing/articles/townsandcitiescharacteristicsofbuiltupareasenglandandwales/census2021</w:t>
              </w:r>
              <w:r>
                <w:rPr>
                  <w:noProof/>
                </w:rPr>
                <w:br/>
                <w:t>[Cyrchwyd 03 07 2025].</w:t>
              </w:r>
            </w:p>
            <w:p w14:paraId="3D3F3FEF" w14:textId="77777777" w:rsidR="004E08A3" w:rsidRDefault="004E08A3" w:rsidP="004E08A3">
              <w:pPr>
                <w:pStyle w:val="Llyfryddiaeth"/>
                <w:rPr>
                  <w:noProof/>
                </w:rPr>
              </w:pPr>
              <w:r>
                <w:rPr>
                  <w:noProof/>
                </w:rPr>
                <w:t xml:space="preserve">Older People's Commissioner for Wales , 2022. </w:t>
              </w:r>
              <w:r>
                <w:rPr>
                  <w:i/>
                  <w:iCs/>
                  <w:noProof/>
                </w:rPr>
                <w:t xml:space="preserve">Understanding Wales' ageing population: Key statistics, </w:t>
              </w:r>
              <w:r>
                <w:rPr>
                  <w:noProof/>
                </w:rPr>
                <w:t>Cardiff: Older People's Commissioner for Wales.</w:t>
              </w:r>
            </w:p>
            <w:p w14:paraId="3E847C81" w14:textId="77777777" w:rsidR="004E08A3" w:rsidRDefault="004E08A3" w:rsidP="004E08A3">
              <w:pPr>
                <w:pStyle w:val="Llyfryddiaeth"/>
                <w:rPr>
                  <w:noProof/>
                </w:rPr>
              </w:pPr>
              <w:r>
                <w:rPr>
                  <w:noProof/>
                </w:rPr>
                <w:t xml:space="preserve">Oliver, M., 1996. </w:t>
              </w:r>
              <w:r>
                <w:rPr>
                  <w:i/>
                  <w:iCs/>
                  <w:noProof/>
                </w:rPr>
                <w:t xml:space="preserve">Understanding disability: from theory to practice. </w:t>
              </w:r>
              <w:r>
                <w:rPr>
                  <w:noProof/>
                </w:rPr>
                <w:t>Basingstoke: Macmillan.</w:t>
              </w:r>
            </w:p>
            <w:p w14:paraId="7BA9420B" w14:textId="77777777" w:rsidR="004E08A3" w:rsidRDefault="004E08A3" w:rsidP="004E08A3">
              <w:pPr>
                <w:pStyle w:val="Llyfryddiaeth"/>
                <w:rPr>
                  <w:noProof/>
                </w:rPr>
              </w:pPr>
              <w:r>
                <w:rPr>
                  <w:noProof/>
                </w:rPr>
                <w:t xml:space="preserve">Open Government Licence, 2010. </w:t>
              </w:r>
              <w:r>
                <w:rPr>
                  <w:i/>
                  <w:iCs/>
                  <w:noProof/>
                </w:rPr>
                <w:t xml:space="preserve">Definition of disability under the Equality Act 2010. </w:t>
              </w:r>
              <w:r>
                <w:rPr>
                  <w:noProof/>
                </w:rPr>
                <w:t xml:space="preserve">[Ar lein] </w:t>
              </w:r>
              <w:r>
                <w:rPr>
                  <w:noProof/>
                </w:rPr>
                <w:br/>
                <w:t>[Cyrchwyd 27 12 2024].</w:t>
              </w:r>
            </w:p>
            <w:p w14:paraId="27579064" w14:textId="77777777" w:rsidR="004E08A3" w:rsidRDefault="004E08A3" w:rsidP="004E08A3">
              <w:pPr>
                <w:pStyle w:val="Llyfryddiaeth"/>
                <w:rPr>
                  <w:noProof/>
                </w:rPr>
              </w:pPr>
              <w:r>
                <w:rPr>
                  <w:noProof/>
                </w:rPr>
                <w:t xml:space="preserve">Open Government Licence, 2024. </w:t>
              </w:r>
              <w:r>
                <w:rPr>
                  <w:i/>
                  <w:iCs/>
                  <w:noProof/>
                </w:rPr>
                <w:t xml:space="preserve">Launching the Lived Experience in Policymaking Guide: Reflections on the principles, behaviours, and mindsets that underpin lived experience work. </w:t>
              </w:r>
              <w:r>
                <w:rPr>
                  <w:noProof/>
                </w:rPr>
                <w:t xml:space="preserve">[Ar lein] </w:t>
              </w:r>
              <w:r>
                <w:rPr>
                  <w:noProof/>
                </w:rPr>
                <w:br/>
                <w:t xml:space="preserve">Available at: </w:t>
              </w:r>
              <w:r>
                <w:rPr>
                  <w:noProof/>
                  <w:u w:val="single"/>
                </w:rPr>
                <w:t>https://openpolicy.blog.gov.uk/2024/03/13/launching-the-lived-experience-in-policymaking-guide-reflections-on-the-principles-behaviours-and-mindsets-that-underpin-lived-experience-work/</w:t>
              </w:r>
              <w:r>
                <w:rPr>
                  <w:noProof/>
                </w:rPr>
                <w:br/>
                <w:t>[Cyrchwyd 02 03 2025].</w:t>
              </w:r>
            </w:p>
            <w:p w14:paraId="654B117C" w14:textId="77777777" w:rsidR="004E08A3" w:rsidRDefault="004E08A3" w:rsidP="004E08A3">
              <w:pPr>
                <w:pStyle w:val="Llyfryddiaeth"/>
                <w:rPr>
                  <w:noProof/>
                </w:rPr>
              </w:pPr>
              <w:r>
                <w:rPr>
                  <w:noProof/>
                </w:rPr>
                <w:t xml:space="preserve">Osiceanu, M. E., 2015. Psychological implications of modern technologies: “Technofobia” versus “Technophilia”. </w:t>
              </w:r>
              <w:r>
                <w:rPr>
                  <w:i/>
                  <w:iCs/>
                  <w:noProof/>
                </w:rPr>
                <w:t xml:space="preserve">Procedia - Social and Behavioral Sciences, </w:t>
              </w:r>
              <w:r>
                <w:rPr>
                  <w:noProof/>
                </w:rPr>
                <w:t>Cyfrol 180, pp. 1137-1144.</w:t>
              </w:r>
            </w:p>
            <w:p w14:paraId="0BEAB4FE" w14:textId="77777777" w:rsidR="004E08A3" w:rsidRDefault="004E08A3" w:rsidP="004E08A3">
              <w:pPr>
                <w:pStyle w:val="Llyfryddiaeth"/>
                <w:rPr>
                  <w:noProof/>
                </w:rPr>
              </w:pPr>
              <w:r>
                <w:rPr>
                  <w:noProof/>
                </w:rPr>
                <w:t xml:space="preserve">Owens, J., 2015. Exploring the critiques of the social model of disability:the transformative possibility of Arendt’s notion of power. </w:t>
              </w:r>
              <w:r>
                <w:rPr>
                  <w:i/>
                  <w:iCs/>
                  <w:noProof/>
                </w:rPr>
                <w:t xml:space="preserve">Sociology of Health &amp; Illness, </w:t>
              </w:r>
              <w:r>
                <w:rPr>
                  <w:noProof/>
                </w:rPr>
                <w:t>37(3), pp. 385-403.</w:t>
              </w:r>
            </w:p>
            <w:p w14:paraId="462E19D0" w14:textId="77777777" w:rsidR="004E08A3" w:rsidRDefault="004E08A3" w:rsidP="004E08A3">
              <w:pPr>
                <w:pStyle w:val="Llyfryddiaeth"/>
                <w:rPr>
                  <w:noProof/>
                </w:rPr>
              </w:pPr>
              <w:r>
                <w:rPr>
                  <w:noProof/>
                </w:rPr>
                <w:t xml:space="preserve">Parker, C., 2021. </w:t>
              </w:r>
              <w:r>
                <w:rPr>
                  <w:i/>
                  <w:iCs/>
                  <w:noProof/>
                </w:rPr>
                <w:t xml:space="preserve">Tackling the decline of the UK's high streets. </w:t>
              </w:r>
              <w:r>
                <w:rPr>
                  <w:noProof/>
                </w:rPr>
                <w:t xml:space="preserve">[Ar lein] </w:t>
              </w:r>
              <w:r>
                <w:rPr>
                  <w:noProof/>
                </w:rPr>
                <w:br/>
                <w:t xml:space="preserve">Available at: </w:t>
              </w:r>
              <w:r>
                <w:rPr>
                  <w:noProof/>
                  <w:u w:val="single"/>
                </w:rPr>
                <w:t>https://www.mmu.ac.uk/research/our-impact/case-studies/transforming-high-streets</w:t>
              </w:r>
              <w:r>
                <w:rPr>
                  <w:noProof/>
                </w:rPr>
                <w:br/>
                <w:t>[Cyrchwyd 25 06 2025].</w:t>
              </w:r>
            </w:p>
            <w:p w14:paraId="71A11A79" w14:textId="77777777" w:rsidR="004E08A3" w:rsidRDefault="004E08A3" w:rsidP="004E08A3">
              <w:pPr>
                <w:pStyle w:val="Llyfryddiaeth"/>
                <w:rPr>
                  <w:noProof/>
                </w:rPr>
              </w:pPr>
              <w:r>
                <w:rPr>
                  <w:noProof/>
                </w:rPr>
                <w:t xml:space="preserve">Parker, C., Scott, S. &amp; Geddes, A., 2020. </w:t>
              </w:r>
              <w:r>
                <w:rPr>
                  <w:i/>
                  <w:iCs/>
                  <w:noProof/>
                </w:rPr>
                <w:t xml:space="preserve">Snowball Sampling, </w:t>
              </w:r>
              <w:r>
                <w:rPr>
                  <w:noProof/>
                </w:rPr>
                <w:t>Gloucestershire: Sage Publications.</w:t>
              </w:r>
            </w:p>
            <w:p w14:paraId="4C8192F6" w14:textId="77777777" w:rsidR="004E08A3" w:rsidRDefault="004E08A3" w:rsidP="004E08A3">
              <w:pPr>
                <w:pStyle w:val="Llyfryddiaeth"/>
                <w:rPr>
                  <w:noProof/>
                </w:rPr>
              </w:pPr>
              <w:r>
                <w:rPr>
                  <w:noProof/>
                </w:rPr>
                <w:t xml:space="preserve">Pasipamire, N. &amp; Masuku, M., 2022. Paradigmatic Foundations of Mixed Methods Research: The Incompatible Thesis of Mixing Belief Systems. Yn: P. Ngulube, gol. </w:t>
              </w:r>
              <w:r>
                <w:rPr>
                  <w:i/>
                  <w:iCs/>
                  <w:noProof/>
                </w:rPr>
                <w:t xml:space="preserve">Handbook of Research on Mixed Methods Research in Information Science. </w:t>
              </w:r>
              <w:r>
                <w:rPr>
                  <w:noProof/>
                </w:rPr>
                <w:t>Hershey: IGI Global, pp. 87-101.</w:t>
              </w:r>
            </w:p>
            <w:p w14:paraId="21EFBCB6" w14:textId="77777777" w:rsidR="004E08A3" w:rsidRDefault="004E08A3" w:rsidP="004E08A3">
              <w:pPr>
                <w:pStyle w:val="Llyfryddiaeth"/>
                <w:rPr>
                  <w:noProof/>
                </w:rPr>
              </w:pPr>
              <w:r>
                <w:rPr>
                  <w:noProof/>
                </w:rPr>
                <w:t xml:space="preserve">Patton, M., 2005. </w:t>
              </w:r>
              <w:r>
                <w:rPr>
                  <w:i/>
                  <w:iCs/>
                  <w:noProof/>
                </w:rPr>
                <w:t xml:space="preserve">Qualitative Research &amp; Evaluation Methods. </w:t>
              </w:r>
              <w:r>
                <w:rPr>
                  <w:noProof/>
                </w:rPr>
                <w:t>4th gol. Los Angeles: Sage.</w:t>
              </w:r>
            </w:p>
            <w:p w14:paraId="052767B0" w14:textId="77777777" w:rsidR="004E08A3" w:rsidRDefault="004E08A3" w:rsidP="004E08A3">
              <w:pPr>
                <w:pStyle w:val="Llyfryddiaeth"/>
                <w:rPr>
                  <w:noProof/>
                </w:rPr>
              </w:pPr>
              <w:r>
                <w:rPr>
                  <w:noProof/>
                </w:rPr>
                <w:t xml:space="preserve">Pérez-Escolar, M. &amp; Canet, F., 2023. Research on vulnerable people and digital inclusion: toward a consolidated taxonomical framework. </w:t>
              </w:r>
              <w:r>
                <w:rPr>
                  <w:i/>
                  <w:iCs/>
                  <w:noProof/>
                </w:rPr>
                <w:t xml:space="preserve">. Univ Access Inf Soc, </w:t>
              </w:r>
              <w:r>
                <w:rPr>
                  <w:noProof/>
                </w:rPr>
                <w:t>Cyfrol 22, pp. 1059-1072.</w:t>
              </w:r>
            </w:p>
            <w:p w14:paraId="53C18F0C" w14:textId="77777777" w:rsidR="004E08A3" w:rsidRDefault="004E08A3" w:rsidP="004E08A3">
              <w:pPr>
                <w:pStyle w:val="Llyfryddiaeth"/>
                <w:rPr>
                  <w:noProof/>
                </w:rPr>
              </w:pPr>
              <w:r>
                <w:rPr>
                  <w:noProof/>
                </w:rPr>
                <w:t xml:space="preserve">Pinkett, R., 2021. </w:t>
              </w:r>
              <w:r>
                <w:rPr>
                  <w:i/>
                  <w:iCs/>
                  <w:noProof/>
                </w:rPr>
                <w:t xml:space="preserve">Bridging the Digital Divide: Sociocultural Constructionism and an Asset-Based Approach to Community Technology and Community Building, </w:t>
              </w:r>
              <w:r>
                <w:rPr>
                  <w:noProof/>
                </w:rPr>
                <w:t>New Orleans: BCT Partners.</w:t>
              </w:r>
            </w:p>
            <w:p w14:paraId="43999D78" w14:textId="77777777" w:rsidR="004E08A3" w:rsidRDefault="004E08A3" w:rsidP="004E08A3">
              <w:pPr>
                <w:pStyle w:val="Llyfryddiaeth"/>
                <w:rPr>
                  <w:noProof/>
                </w:rPr>
              </w:pPr>
              <w:r>
                <w:rPr>
                  <w:noProof/>
                </w:rPr>
                <w:t xml:space="preserve">Porter, S. R. &amp; Whitcomb, M. E., 2005. NON-RESPONSE IN STUDENT SURVEYS: The Role of Demographics, Engagement and Personality. </w:t>
              </w:r>
              <w:r>
                <w:rPr>
                  <w:i/>
                  <w:iCs/>
                  <w:noProof/>
                </w:rPr>
                <w:t xml:space="preserve">Research in Higher Education, </w:t>
              </w:r>
              <w:r>
                <w:rPr>
                  <w:noProof/>
                </w:rPr>
                <w:t>46(2), pp. 127-152.</w:t>
              </w:r>
            </w:p>
            <w:p w14:paraId="773AE3D3" w14:textId="77777777" w:rsidR="004E08A3" w:rsidRDefault="004E08A3" w:rsidP="004E08A3">
              <w:pPr>
                <w:pStyle w:val="Llyfryddiaeth"/>
                <w:rPr>
                  <w:noProof/>
                </w:rPr>
              </w:pPr>
              <w:r>
                <w:rPr>
                  <w:noProof/>
                </w:rPr>
                <w:t xml:space="preserve">Proudfoot, K., 2023. Inductive/Deductive Hybrid Thematic Analysis in Mixed Methods Research. </w:t>
              </w:r>
              <w:r>
                <w:rPr>
                  <w:i/>
                  <w:iCs/>
                  <w:noProof/>
                </w:rPr>
                <w:t xml:space="preserve">Journal od Mixed Methods Research, </w:t>
              </w:r>
              <w:r>
                <w:rPr>
                  <w:noProof/>
                </w:rPr>
                <w:t>17(3), pp. 308-326.</w:t>
              </w:r>
            </w:p>
            <w:p w14:paraId="294310B0" w14:textId="77777777" w:rsidR="004E08A3" w:rsidRDefault="004E08A3" w:rsidP="004E08A3">
              <w:pPr>
                <w:pStyle w:val="Llyfryddiaeth"/>
                <w:rPr>
                  <w:noProof/>
                </w:rPr>
              </w:pPr>
              <w:r>
                <w:rPr>
                  <w:noProof/>
                </w:rPr>
                <w:t xml:space="preserve">Qualtrics, diddyddiad </w:t>
              </w:r>
              <w:r>
                <w:rPr>
                  <w:i/>
                  <w:iCs/>
                  <w:noProof/>
                </w:rPr>
                <w:t xml:space="preserve">Determining sample size: how to make sure you get the correct sample size. </w:t>
              </w:r>
              <w:r>
                <w:rPr>
                  <w:noProof/>
                </w:rPr>
                <w:t xml:space="preserve">[Ar lein] </w:t>
              </w:r>
              <w:r>
                <w:rPr>
                  <w:noProof/>
                </w:rPr>
                <w:br/>
                <w:t xml:space="preserve">Available at: </w:t>
              </w:r>
              <w:r>
                <w:rPr>
                  <w:noProof/>
                  <w:u w:val="single"/>
                </w:rPr>
                <w:t>https://www.qualtrics.com/en-gb/experience-management/research/determine-sample-size/</w:t>
              </w:r>
            </w:p>
            <w:p w14:paraId="0CE3ED4F" w14:textId="77777777" w:rsidR="004E08A3" w:rsidRDefault="004E08A3" w:rsidP="004E08A3">
              <w:pPr>
                <w:pStyle w:val="Llyfryddiaeth"/>
                <w:rPr>
                  <w:noProof/>
                </w:rPr>
              </w:pPr>
              <w:r>
                <w:rPr>
                  <w:noProof/>
                </w:rPr>
                <w:t xml:space="preserve">Qun, Z. &amp; Carey, N., 2024. Translating Interviews, interpreting lives: bi-lingual research analysis informing less westernised views of international student mobility. </w:t>
              </w:r>
              <w:r>
                <w:rPr>
                  <w:i/>
                  <w:iCs/>
                  <w:noProof/>
                </w:rPr>
                <w:t xml:space="preserve">Qualitative Research, </w:t>
              </w:r>
              <w:r>
                <w:rPr>
                  <w:noProof/>
                </w:rPr>
                <w:t>24(2), pp. 324-343.</w:t>
              </w:r>
            </w:p>
            <w:p w14:paraId="1F139A1C" w14:textId="77777777" w:rsidR="004E08A3" w:rsidRDefault="004E08A3" w:rsidP="004E08A3">
              <w:pPr>
                <w:pStyle w:val="Llyfryddiaeth"/>
                <w:rPr>
                  <w:noProof/>
                </w:rPr>
              </w:pPr>
              <w:r>
                <w:rPr>
                  <w:noProof/>
                </w:rPr>
                <w:t xml:space="preserve">Raihan, M. M. H. et al., 2025. Dimensions and barriers for digital (in)equity and digital divide: a systematic integrative review. </w:t>
              </w:r>
              <w:r>
                <w:rPr>
                  <w:i/>
                  <w:iCs/>
                  <w:noProof/>
                </w:rPr>
                <w:t xml:space="preserve">Digital Transformation and Society, </w:t>
              </w:r>
              <w:r>
                <w:rPr>
                  <w:noProof/>
                </w:rPr>
                <w:t>4(2), pp. 111-127.</w:t>
              </w:r>
            </w:p>
            <w:p w14:paraId="4E0BF6AB" w14:textId="77777777" w:rsidR="004E08A3" w:rsidRDefault="004E08A3" w:rsidP="004E08A3">
              <w:pPr>
                <w:pStyle w:val="Llyfryddiaeth"/>
                <w:rPr>
                  <w:noProof/>
                </w:rPr>
              </w:pPr>
              <w:r>
                <w:rPr>
                  <w:noProof/>
                </w:rPr>
                <w:t xml:space="preserve">Reading, U. o., 2011. </w:t>
              </w:r>
              <w:r>
                <w:rPr>
                  <w:i/>
                  <w:iCs/>
                  <w:noProof/>
                </w:rPr>
                <w:t xml:space="preserve">Methods Guides How to run a focus group. </w:t>
              </w:r>
              <w:r>
                <w:rPr>
                  <w:noProof/>
                </w:rPr>
                <w:t xml:space="preserve">[Ar lein] </w:t>
              </w:r>
              <w:r>
                <w:rPr>
                  <w:noProof/>
                </w:rPr>
                <w:br/>
                <w:t xml:space="preserve">Available at: </w:t>
              </w:r>
              <w:r>
                <w:rPr>
                  <w:noProof/>
                  <w:u w:val="single"/>
                </w:rPr>
                <w:t>https://sites.reading.ac.uk/wp-content/uploads/sites/42/2020/06/Focus-Groups-Guide-Final.pdf</w:t>
              </w:r>
              <w:r>
                <w:rPr>
                  <w:noProof/>
                </w:rPr>
                <w:br/>
                <w:t>[Cyrchwyd 07 07 2025].</w:t>
              </w:r>
            </w:p>
            <w:p w14:paraId="3C02D770" w14:textId="77777777" w:rsidR="004E08A3" w:rsidRDefault="004E08A3" w:rsidP="004E08A3">
              <w:pPr>
                <w:pStyle w:val="Llyfryddiaeth"/>
                <w:rPr>
                  <w:noProof/>
                </w:rPr>
              </w:pPr>
              <w:r>
                <w:rPr>
                  <w:noProof/>
                </w:rPr>
                <w:t xml:space="preserve">Reisdorf, B. &amp; Rhinesmith, 2020. Digital Inclusion as a Core Component of Social Inclusion. </w:t>
              </w:r>
              <w:r>
                <w:rPr>
                  <w:i/>
                  <w:iCs/>
                  <w:noProof/>
                </w:rPr>
                <w:t xml:space="preserve">Social Inclusion, </w:t>
              </w:r>
              <w:r>
                <w:rPr>
                  <w:noProof/>
                </w:rPr>
                <w:t>8(2), pp. 132-137.</w:t>
              </w:r>
            </w:p>
            <w:p w14:paraId="540FAAF2" w14:textId="77777777" w:rsidR="004E08A3" w:rsidRDefault="004E08A3" w:rsidP="004E08A3">
              <w:pPr>
                <w:pStyle w:val="Llyfryddiaeth"/>
                <w:rPr>
                  <w:noProof/>
                </w:rPr>
              </w:pPr>
              <w:r>
                <w:rPr>
                  <w:noProof/>
                </w:rPr>
                <w:t xml:space="preserve">Reisdorf, B. &amp; Rhinesmith, C., 2018. An asset-based approach to digital inclusion research in the US context. Yn: M. Ragnedda &amp; B. Mutsvairo, gol. </w:t>
              </w:r>
              <w:r>
                <w:rPr>
                  <w:i/>
                  <w:iCs/>
                  <w:noProof/>
                </w:rPr>
                <w:t xml:space="preserve">Digital inclusion: An international comparative analysis. </w:t>
              </w:r>
              <w:r>
                <w:rPr>
                  <w:noProof/>
                </w:rPr>
                <w:t>Lanham: Lexington Books, pp. 39-54.</w:t>
              </w:r>
            </w:p>
            <w:p w14:paraId="781DD5C9" w14:textId="77777777" w:rsidR="004E08A3" w:rsidRDefault="004E08A3" w:rsidP="004E08A3">
              <w:pPr>
                <w:pStyle w:val="Llyfryddiaeth"/>
                <w:rPr>
                  <w:noProof/>
                </w:rPr>
              </w:pPr>
              <w:r>
                <w:rPr>
                  <w:noProof/>
                </w:rPr>
                <w:t xml:space="preserve">Reisdorf, B. &amp; Rhinesmith, C., 2020. Digital Inclusion as a Core Component of Social Inclusion. </w:t>
              </w:r>
              <w:r>
                <w:rPr>
                  <w:i/>
                  <w:iCs/>
                  <w:noProof/>
                </w:rPr>
                <w:t xml:space="preserve">Social Inclusion, </w:t>
              </w:r>
              <w:r>
                <w:rPr>
                  <w:noProof/>
                </w:rPr>
                <w:t>8(2), pp. 132-137.</w:t>
              </w:r>
            </w:p>
            <w:p w14:paraId="2B9F71FD" w14:textId="77777777" w:rsidR="004E08A3" w:rsidRDefault="004E08A3" w:rsidP="004E08A3">
              <w:pPr>
                <w:pStyle w:val="Llyfryddiaeth"/>
                <w:rPr>
                  <w:noProof/>
                </w:rPr>
              </w:pPr>
              <w:r>
                <w:rPr>
                  <w:noProof/>
                </w:rPr>
                <w:t xml:space="preserve">Rodriguez-Hevía, L. F., Navío-Marco, J. &amp; Ruiz-Gómez, L. M., 2020. Citizens’ Involvement in E-Government in the European Union: The Rising Importance of the Digital Skills. </w:t>
              </w:r>
              <w:r>
                <w:rPr>
                  <w:i/>
                  <w:iCs/>
                  <w:noProof/>
                </w:rPr>
                <w:t xml:space="preserve">Sustainability, </w:t>
              </w:r>
              <w:r>
                <w:rPr>
                  <w:noProof/>
                </w:rPr>
                <w:t>12(17).</w:t>
              </w:r>
            </w:p>
            <w:p w14:paraId="1EE4B507" w14:textId="77777777" w:rsidR="004E08A3" w:rsidRDefault="004E08A3" w:rsidP="004E08A3">
              <w:pPr>
                <w:pStyle w:val="Llyfryddiaeth"/>
                <w:rPr>
                  <w:noProof/>
                </w:rPr>
              </w:pPr>
              <w:r>
                <w:rPr>
                  <w:noProof/>
                </w:rPr>
                <w:t xml:space="preserve">Rorty, R., Putnam, H. &amp; Conant, J., 2009. </w:t>
              </w:r>
              <w:r>
                <w:rPr>
                  <w:i/>
                  <w:iCs/>
                  <w:noProof/>
                </w:rPr>
                <w:t xml:space="preserve">What is pragmatism? </w:t>
              </w:r>
              <w:r>
                <w:rPr>
                  <w:noProof/>
                </w:rPr>
                <w:t>[Cyfweliad] (22 07 2009).</w:t>
              </w:r>
            </w:p>
            <w:p w14:paraId="47019746" w14:textId="77777777" w:rsidR="004E08A3" w:rsidRDefault="004E08A3" w:rsidP="004E08A3">
              <w:pPr>
                <w:pStyle w:val="Llyfryddiaeth"/>
                <w:rPr>
                  <w:noProof/>
                </w:rPr>
              </w:pPr>
              <w:r>
                <w:rPr>
                  <w:noProof/>
                </w:rPr>
                <w:t xml:space="preserve">Rutledge, S. A., Gilliam, E. &amp; Closson-Pitts, B., 2023. ‘I’m being heard right now’: amplifying individual voice throughscaffolded focus groups. </w:t>
              </w:r>
              <w:r>
                <w:rPr>
                  <w:i/>
                  <w:iCs/>
                  <w:noProof/>
                </w:rPr>
                <w:t xml:space="preserve">INTERNATIONAL JOURNAL OF SOCIAL RESEARCH METHODOLOGY, </w:t>
              </w:r>
              <w:r>
                <w:rPr>
                  <w:noProof/>
                </w:rPr>
                <w:t>26(1), pp. 67-82.</w:t>
              </w:r>
            </w:p>
            <w:p w14:paraId="23152815" w14:textId="77777777" w:rsidR="004E08A3" w:rsidRDefault="004E08A3" w:rsidP="004E08A3">
              <w:pPr>
                <w:pStyle w:val="Llyfryddiaeth"/>
                <w:rPr>
                  <w:noProof/>
                </w:rPr>
              </w:pPr>
              <w:r>
                <w:rPr>
                  <w:noProof/>
                </w:rPr>
                <w:t xml:space="preserve">Rhinesmith, C., Reisdorf, B. &amp; Bishop, M., 2019. The ability to pay for broadband. </w:t>
              </w:r>
              <w:r>
                <w:rPr>
                  <w:i/>
                  <w:iCs/>
                  <w:noProof/>
                </w:rPr>
                <w:t xml:space="preserve">Communication Research and Practice, </w:t>
              </w:r>
              <w:r>
                <w:rPr>
                  <w:noProof/>
                </w:rPr>
                <w:t>5(2), pp. 121-138.</w:t>
              </w:r>
            </w:p>
            <w:p w14:paraId="7DAF6453" w14:textId="77777777" w:rsidR="004E08A3" w:rsidRDefault="004E08A3" w:rsidP="004E08A3">
              <w:pPr>
                <w:pStyle w:val="Llyfryddiaeth"/>
                <w:rPr>
                  <w:noProof/>
                </w:rPr>
              </w:pPr>
              <w:r>
                <w:rPr>
                  <w:noProof/>
                </w:rPr>
                <w:t xml:space="preserve">Salinger, M. R., Feltz, B. &amp; Chan, S. H., 2023. Impairment and Disability Identity and Perceptions of Trust, Respect, and Fairness. </w:t>
              </w:r>
              <w:r>
                <w:rPr>
                  <w:i/>
                  <w:iCs/>
                  <w:noProof/>
                </w:rPr>
                <w:t xml:space="preserve">JAMA Health Forum, </w:t>
              </w:r>
              <w:r>
                <w:rPr>
                  <w:noProof/>
                </w:rPr>
                <w:t>4(9).</w:t>
              </w:r>
            </w:p>
            <w:p w14:paraId="4CA8B4EB" w14:textId="77777777" w:rsidR="004E08A3" w:rsidRDefault="004E08A3" w:rsidP="004E08A3">
              <w:pPr>
                <w:pStyle w:val="Llyfryddiaeth"/>
                <w:rPr>
                  <w:noProof/>
                </w:rPr>
              </w:pPr>
              <w:r>
                <w:rPr>
                  <w:noProof/>
                </w:rPr>
                <w:t xml:space="preserve">Sallee, M. W. &amp; Flood, J. T., 2012. Using qualitative research to bridge research, policy, and practice. </w:t>
              </w:r>
              <w:r>
                <w:rPr>
                  <w:i/>
                  <w:iCs/>
                  <w:noProof/>
                </w:rPr>
                <w:t xml:space="preserve">Theory Into Practice, </w:t>
              </w:r>
              <w:r>
                <w:rPr>
                  <w:noProof/>
                </w:rPr>
                <w:t>51(2), pp. 137-144.</w:t>
              </w:r>
            </w:p>
            <w:p w14:paraId="7F318371" w14:textId="77777777" w:rsidR="004E08A3" w:rsidRDefault="004E08A3" w:rsidP="004E08A3">
              <w:pPr>
                <w:pStyle w:val="Llyfryddiaeth"/>
                <w:rPr>
                  <w:noProof/>
                </w:rPr>
              </w:pPr>
              <w:r>
                <w:rPr>
                  <w:noProof/>
                </w:rPr>
                <w:t xml:space="preserve">Samaha, A. M., 2007. What Good Is the Social Model of Disability?. </w:t>
              </w:r>
              <w:r>
                <w:rPr>
                  <w:i/>
                  <w:iCs/>
                  <w:noProof/>
                </w:rPr>
                <w:t xml:space="preserve">The University of Chicago Law Review, </w:t>
              </w:r>
              <w:r>
                <w:rPr>
                  <w:noProof/>
                </w:rPr>
                <w:t>74(4), pp. 1251-1308.</w:t>
              </w:r>
            </w:p>
            <w:p w14:paraId="298C91B8" w14:textId="77777777" w:rsidR="004E08A3" w:rsidRDefault="004E08A3" w:rsidP="004E08A3">
              <w:pPr>
                <w:pStyle w:val="Llyfryddiaeth"/>
                <w:rPr>
                  <w:noProof/>
                </w:rPr>
              </w:pPr>
              <w:r>
                <w:rPr>
                  <w:noProof/>
                </w:rPr>
                <w:t xml:space="preserve">Sandhu, B., 2017. </w:t>
              </w:r>
              <w:r>
                <w:rPr>
                  <w:i/>
                  <w:iCs/>
                  <w:noProof/>
                </w:rPr>
                <w:t xml:space="preserve">The Value of Lived Experience in Social Change:. </w:t>
              </w:r>
              <w:r>
                <w:rPr>
                  <w:noProof/>
                </w:rPr>
                <w:t xml:space="preserve">[Ar lein] </w:t>
              </w:r>
              <w:r>
                <w:rPr>
                  <w:noProof/>
                </w:rPr>
                <w:br/>
                <w:t xml:space="preserve">Available at: </w:t>
              </w:r>
              <w:r>
                <w:rPr>
                  <w:noProof/>
                  <w:u w:val="single"/>
                </w:rPr>
                <w:t>https://www.knowledgeequity.org/wp-content/uploads/2021/06/The-Value-of-Lived-Experience-in-Social-Change.pdf</w:t>
              </w:r>
              <w:r>
                <w:rPr>
                  <w:noProof/>
                </w:rPr>
                <w:br/>
                <w:t>[Cyrchwyd 16 02 2025].</w:t>
              </w:r>
            </w:p>
            <w:p w14:paraId="10BF0980" w14:textId="77777777" w:rsidR="004E08A3" w:rsidRDefault="004E08A3" w:rsidP="004E08A3">
              <w:pPr>
                <w:pStyle w:val="Llyfryddiaeth"/>
                <w:rPr>
                  <w:noProof/>
                </w:rPr>
              </w:pPr>
              <w:r>
                <w:rPr>
                  <w:noProof/>
                </w:rPr>
                <w:t xml:space="preserve">Scope, 2022. </w:t>
              </w:r>
              <w:r>
                <w:rPr>
                  <w:i/>
                  <w:iCs/>
                  <w:noProof/>
                </w:rPr>
                <w:t xml:space="preserve">Social model of disability. </w:t>
              </w:r>
              <w:r>
                <w:rPr>
                  <w:noProof/>
                </w:rPr>
                <w:t xml:space="preserve">[Ar lein] </w:t>
              </w:r>
              <w:r>
                <w:rPr>
                  <w:noProof/>
                </w:rPr>
                <w:br/>
                <w:t xml:space="preserve">Available at: </w:t>
              </w:r>
              <w:r>
                <w:rPr>
                  <w:noProof/>
                  <w:u w:val="single"/>
                </w:rPr>
                <w:t>https://www.scope.org.uk/social-model-of-disability</w:t>
              </w:r>
              <w:r>
                <w:rPr>
                  <w:noProof/>
                </w:rPr>
                <w:br/>
                <w:t>[Cyrchwyd 23 07 2025].</w:t>
              </w:r>
            </w:p>
            <w:p w14:paraId="0BDC3C2F" w14:textId="77777777" w:rsidR="004E08A3" w:rsidRDefault="004E08A3" w:rsidP="004E08A3">
              <w:pPr>
                <w:pStyle w:val="Llyfryddiaeth"/>
                <w:rPr>
                  <w:noProof/>
                </w:rPr>
              </w:pPr>
              <w:r>
                <w:rPr>
                  <w:noProof/>
                </w:rPr>
                <w:t xml:space="preserve">Schoonenboom, J., 2024. Design Patterns in Mixed Methods Research: Embedding Mixed Methods Matched Comparisons Sampling in Previous Design Decisions. </w:t>
              </w:r>
              <w:r>
                <w:rPr>
                  <w:i/>
                  <w:iCs/>
                  <w:noProof/>
                </w:rPr>
                <w:t xml:space="preserve">Journal of Mixed Methods Research, </w:t>
              </w:r>
              <w:r>
                <w:rPr>
                  <w:noProof/>
                </w:rPr>
                <w:t>18(3).</w:t>
              </w:r>
            </w:p>
            <w:p w14:paraId="1AFD91E5" w14:textId="77777777" w:rsidR="004E08A3" w:rsidRDefault="004E08A3" w:rsidP="004E08A3">
              <w:pPr>
                <w:pStyle w:val="Llyfryddiaeth"/>
                <w:rPr>
                  <w:noProof/>
                </w:rPr>
              </w:pPr>
              <w:r>
                <w:rPr>
                  <w:noProof/>
                </w:rPr>
                <w:t xml:space="preserve">Schoonenboom, J., 2024. PHILOSOPHICAL FOUNDATIONS OF MIXED METHODS RESEARCH. Yn: Y. Shan, gol. </w:t>
              </w:r>
              <w:r>
                <w:rPr>
                  <w:i/>
                  <w:iCs/>
                  <w:noProof/>
                </w:rPr>
                <w:t xml:space="preserve">Dialogues between Researchers and Philosophers. </w:t>
              </w:r>
              <w:r>
                <w:rPr>
                  <w:noProof/>
                </w:rPr>
                <w:t>London and New York: Routledge Taylor &amp; Francis Group.</w:t>
              </w:r>
            </w:p>
            <w:p w14:paraId="0CD2C839" w14:textId="77777777" w:rsidR="004E08A3" w:rsidRDefault="004E08A3" w:rsidP="004E08A3">
              <w:pPr>
                <w:pStyle w:val="Llyfryddiaeth"/>
                <w:rPr>
                  <w:noProof/>
                </w:rPr>
              </w:pPr>
              <w:r>
                <w:rPr>
                  <w:noProof/>
                </w:rPr>
                <w:t xml:space="preserve">Schou, J. &amp; Por, A. S., 2019. Digital by default? A qualitative study of exclusionin digitalised welfare. </w:t>
              </w:r>
              <w:r>
                <w:rPr>
                  <w:i/>
                  <w:iCs/>
                  <w:noProof/>
                </w:rPr>
                <w:t xml:space="preserve">Social Policy &amp; Administration, </w:t>
              </w:r>
              <w:r>
                <w:rPr>
                  <w:noProof/>
                </w:rPr>
                <w:t>53(3#), pp. 327-514.</w:t>
              </w:r>
            </w:p>
            <w:p w14:paraId="0D57F7DF" w14:textId="77777777" w:rsidR="004E08A3" w:rsidRDefault="004E08A3" w:rsidP="004E08A3">
              <w:pPr>
                <w:pStyle w:val="Llyfryddiaeth"/>
                <w:rPr>
                  <w:noProof/>
                </w:rPr>
              </w:pPr>
              <w:r>
                <w:rPr>
                  <w:noProof/>
                </w:rPr>
                <w:t xml:space="preserve">Seeletso, M. K., 2022. Social Exclusion and the Digital Divide Digitalisation's Dark Side. Yn: A. Kaplan, gol. </w:t>
              </w:r>
              <w:r>
                <w:rPr>
                  <w:i/>
                  <w:iCs/>
                  <w:noProof/>
                </w:rPr>
                <w:t xml:space="preserve">Digital Transformation and Disruption of Higher Education. </w:t>
              </w:r>
              <w:r>
                <w:rPr>
                  <w:noProof/>
                </w:rPr>
                <w:t>Cambridge: Cambridge University Press, pp. 34-44.</w:t>
              </w:r>
            </w:p>
            <w:p w14:paraId="02CCCC3B" w14:textId="77777777" w:rsidR="004E08A3" w:rsidRDefault="004E08A3" w:rsidP="004E08A3">
              <w:pPr>
                <w:pStyle w:val="Llyfryddiaeth"/>
                <w:rPr>
                  <w:noProof/>
                </w:rPr>
              </w:pPr>
              <w:r>
                <w:rPr>
                  <w:noProof/>
                </w:rPr>
                <w:t xml:space="preserve">Sefcik, J. S., Hathaway, Z. &amp; DiMaria-Ghalili, R. A., 2023. When snowball sampling leads to an avalanche of fraudulent participants in qualitative research. </w:t>
              </w:r>
              <w:r>
                <w:rPr>
                  <w:i/>
                  <w:iCs/>
                  <w:noProof/>
                </w:rPr>
                <w:t>Older ~People Nursing.</w:t>
              </w:r>
            </w:p>
            <w:p w14:paraId="05C398FA" w14:textId="77777777" w:rsidR="004E08A3" w:rsidRDefault="004E08A3" w:rsidP="004E08A3">
              <w:pPr>
                <w:pStyle w:val="Llyfryddiaeth"/>
                <w:rPr>
                  <w:noProof/>
                </w:rPr>
              </w:pPr>
              <w:r>
                <w:rPr>
                  <w:noProof/>
                </w:rPr>
                <w:t xml:space="preserve">Seifert, A., 2020. The Digital Exclusion of Older Adults during the COVID-19 Pandemic. </w:t>
              </w:r>
              <w:r>
                <w:rPr>
                  <w:i/>
                  <w:iCs/>
                  <w:noProof/>
                </w:rPr>
                <w:t xml:space="preserve">Journal of Gerontological Social Work, </w:t>
              </w:r>
              <w:r>
                <w:rPr>
                  <w:noProof/>
                </w:rPr>
                <w:t>63(6-7), pp. 674-676.</w:t>
              </w:r>
            </w:p>
            <w:p w14:paraId="3BD06260" w14:textId="77777777" w:rsidR="004E08A3" w:rsidRDefault="004E08A3" w:rsidP="004E08A3">
              <w:pPr>
                <w:pStyle w:val="Llyfryddiaeth"/>
                <w:rPr>
                  <w:noProof/>
                </w:rPr>
              </w:pPr>
              <w:r>
                <w:rPr>
                  <w:noProof/>
                </w:rPr>
                <w:t xml:space="preserve">Seifert, A., Cotten, S. R. &amp; Xie, B., 2021. A Double Burden of Exclusion? Digital and Social Exclusion of Older Adults in Times of COVID-19. </w:t>
              </w:r>
              <w:r>
                <w:rPr>
                  <w:i/>
                  <w:iCs/>
                  <w:noProof/>
                </w:rPr>
                <w:t xml:space="preserve">The Journals of Gerontology, </w:t>
              </w:r>
              <w:r>
                <w:rPr>
                  <w:noProof/>
                </w:rPr>
                <w:t>76(3), pp. 99-103.</w:t>
              </w:r>
            </w:p>
            <w:p w14:paraId="445AC625" w14:textId="77777777" w:rsidR="004E08A3" w:rsidRDefault="004E08A3" w:rsidP="004E08A3">
              <w:pPr>
                <w:pStyle w:val="Llyfryddiaeth"/>
                <w:rPr>
                  <w:noProof/>
                </w:rPr>
              </w:pPr>
              <w:r>
                <w:rPr>
                  <w:noProof/>
                </w:rPr>
                <w:t xml:space="preserve">Senedd Business, 2022. </w:t>
              </w:r>
              <w:r>
                <w:rPr>
                  <w:i/>
                  <w:iCs/>
                  <w:noProof/>
                </w:rPr>
                <w:t xml:space="preserve">Rural areas and poorer people suffering from ‘sub-par, unreliable broadband’ - Senedd Committee. </w:t>
              </w:r>
              <w:r>
                <w:rPr>
                  <w:noProof/>
                </w:rPr>
                <w:t xml:space="preserve">[Ar lein] </w:t>
              </w:r>
              <w:r>
                <w:rPr>
                  <w:noProof/>
                </w:rPr>
                <w:br/>
                <w:t xml:space="preserve">Available at: </w:t>
              </w:r>
              <w:r>
                <w:rPr>
                  <w:noProof/>
                  <w:u w:val="single"/>
                </w:rPr>
                <w:t>https://senedd.wales/senedd-now/news/rural-areas-and-poorer-people-suffering-from-sub-par-unreliable-broadband-senedd-committee/</w:t>
              </w:r>
            </w:p>
            <w:p w14:paraId="69705CB8" w14:textId="77777777" w:rsidR="004E08A3" w:rsidRDefault="004E08A3" w:rsidP="004E08A3">
              <w:pPr>
                <w:pStyle w:val="Llyfryddiaeth"/>
                <w:rPr>
                  <w:noProof/>
                </w:rPr>
              </w:pPr>
              <w:r>
                <w:rPr>
                  <w:noProof/>
                </w:rPr>
                <w:t xml:space="preserve">Sen, K., Prybutok, G. &amp; Prybutok, V., 2022. The use of digital technology for social wellbeing reduces social isolation in. </w:t>
              </w:r>
              <w:r>
                <w:rPr>
                  <w:i/>
                  <w:iCs/>
                  <w:noProof/>
                </w:rPr>
                <w:t xml:space="preserve">SSM - Population Health, </w:t>
              </w:r>
              <w:r>
                <w:rPr>
                  <w:noProof/>
                </w:rPr>
                <w:t>17(1).</w:t>
              </w:r>
            </w:p>
            <w:p w14:paraId="16A1F289" w14:textId="77777777" w:rsidR="004E08A3" w:rsidRDefault="004E08A3" w:rsidP="004E08A3">
              <w:pPr>
                <w:pStyle w:val="Llyfryddiaeth"/>
                <w:rPr>
                  <w:noProof/>
                </w:rPr>
              </w:pPr>
              <w:r>
                <w:rPr>
                  <w:noProof/>
                </w:rPr>
                <w:t xml:space="preserve">Sen, k., Prybutok, G. &amp; Prybutok, V., 2022. The use of digital technology for social wellbeing reduces social isolation in older adults: A systematic review. </w:t>
              </w:r>
              <w:r>
                <w:rPr>
                  <w:i/>
                  <w:iCs/>
                  <w:noProof/>
                </w:rPr>
                <w:t>Population Health.</w:t>
              </w:r>
            </w:p>
            <w:p w14:paraId="5DE236A1" w14:textId="77777777" w:rsidR="004E08A3" w:rsidRDefault="004E08A3" w:rsidP="004E08A3">
              <w:pPr>
                <w:pStyle w:val="Llyfryddiaeth"/>
                <w:rPr>
                  <w:noProof/>
                </w:rPr>
              </w:pPr>
              <w:r>
                <w:rPr>
                  <w:noProof/>
                </w:rPr>
                <w:t xml:space="preserve">Shakespeare, T., 2010. The Social Model of Disability.. Yn: J. Lennard, gol. </w:t>
              </w:r>
              <w:r>
                <w:rPr>
                  <w:i/>
                  <w:iCs/>
                  <w:noProof/>
                </w:rPr>
                <w:t xml:space="preserve">The Disability Studies Reader. </w:t>
              </w:r>
              <w:r>
                <w:rPr>
                  <w:noProof/>
                </w:rPr>
                <w:t>New York: Routledge, pp. 266-73.</w:t>
              </w:r>
            </w:p>
            <w:p w14:paraId="4A56958E" w14:textId="77777777" w:rsidR="004E08A3" w:rsidRDefault="004E08A3" w:rsidP="004E08A3">
              <w:pPr>
                <w:pStyle w:val="Llyfryddiaeth"/>
                <w:rPr>
                  <w:noProof/>
                </w:rPr>
              </w:pPr>
              <w:r>
                <w:rPr>
                  <w:noProof/>
                </w:rPr>
                <w:t xml:space="preserve">Shariq, S. et al., 2023. Barriers and facilitators to the recruitment of disabled people to clinical trials: a scoping review. </w:t>
              </w:r>
              <w:r>
                <w:rPr>
                  <w:i/>
                  <w:iCs/>
                  <w:noProof/>
                </w:rPr>
                <w:t>National Library of Medicine.</w:t>
              </w:r>
            </w:p>
            <w:p w14:paraId="76B444F8" w14:textId="77777777" w:rsidR="004E08A3" w:rsidRDefault="004E08A3" w:rsidP="004E08A3">
              <w:pPr>
                <w:pStyle w:val="Llyfryddiaeth"/>
                <w:rPr>
                  <w:noProof/>
                </w:rPr>
              </w:pPr>
              <w:r>
                <w:rPr>
                  <w:noProof/>
                </w:rPr>
                <w:t xml:space="preserve">Shepcom, 2019. </w:t>
              </w:r>
              <w:r>
                <w:rPr>
                  <w:i/>
                  <w:iCs/>
                  <w:noProof/>
                </w:rPr>
                <w:t xml:space="preserve">Retail Parks: An Ultimate Guide. </w:t>
              </w:r>
              <w:r>
                <w:rPr>
                  <w:noProof/>
                </w:rPr>
                <w:t xml:space="preserve">[Ar lein] </w:t>
              </w:r>
              <w:r>
                <w:rPr>
                  <w:noProof/>
                </w:rPr>
                <w:br/>
                <w:t xml:space="preserve">Available at: </w:t>
              </w:r>
              <w:r>
                <w:rPr>
                  <w:noProof/>
                  <w:u w:val="single"/>
                </w:rPr>
                <w:t>https://shepcom.com/retail-parks-an-ultimate-guide/</w:t>
              </w:r>
              <w:r>
                <w:rPr>
                  <w:noProof/>
                </w:rPr>
                <w:br/>
                <w:t>[Cyrchwyd 04 07 2025].</w:t>
              </w:r>
            </w:p>
            <w:p w14:paraId="7CC6DCDE" w14:textId="77777777" w:rsidR="004E08A3" w:rsidRDefault="004E08A3" w:rsidP="004E08A3">
              <w:pPr>
                <w:pStyle w:val="Llyfryddiaeth"/>
                <w:rPr>
                  <w:noProof/>
                </w:rPr>
              </w:pPr>
              <w:r>
                <w:rPr>
                  <w:noProof/>
                </w:rPr>
                <w:t xml:space="preserve">Sim, J. &amp; Waterfield, J., 2019. Focus group methodology: some ethical challenges. </w:t>
              </w:r>
              <w:r>
                <w:rPr>
                  <w:i/>
                  <w:iCs/>
                  <w:noProof/>
                </w:rPr>
                <w:t xml:space="preserve">Quality and Quantity, </w:t>
              </w:r>
              <w:r>
                <w:rPr>
                  <w:noProof/>
                </w:rPr>
                <w:t>53(1), pp. 3003-3022.</w:t>
              </w:r>
            </w:p>
            <w:p w14:paraId="74143DBC" w14:textId="77777777" w:rsidR="004E08A3" w:rsidRDefault="004E08A3" w:rsidP="004E08A3">
              <w:pPr>
                <w:pStyle w:val="Llyfryddiaeth"/>
                <w:rPr>
                  <w:noProof/>
                </w:rPr>
              </w:pPr>
              <w:r>
                <w:rPr>
                  <w:noProof/>
                </w:rPr>
                <w:t xml:space="preserve">Sixsmith, A., Horst, B. R., Simeonov, D. &amp; Mihailidis, A., 2022. Older People’s Use of Digital Technology During the COVID-19 Pandemic. </w:t>
              </w:r>
              <w:r>
                <w:rPr>
                  <w:i/>
                  <w:iCs/>
                  <w:noProof/>
                </w:rPr>
                <w:t xml:space="preserve">Bulletin of Science, Technology &amp; Societ, </w:t>
              </w:r>
              <w:r>
                <w:rPr>
                  <w:noProof/>
                </w:rPr>
                <w:t>42(1-2), pp. 19-24.</w:t>
              </w:r>
            </w:p>
            <w:p w14:paraId="479156B3" w14:textId="77777777" w:rsidR="004E08A3" w:rsidRDefault="004E08A3" w:rsidP="004E08A3">
              <w:pPr>
                <w:pStyle w:val="Llyfryddiaeth"/>
                <w:rPr>
                  <w:noProof/>
                </w:rPr>
              </w:pPr>
              <w:r>
                <w:rPr>
                  <w:noProof/>
                </w:rPr>
                <w:t xml:space="preserve">Smailes, J. P., Argent, N. &amp; Griffin, L. C. T., 2002. Rural population density: its impact on social and demographic aspects of rural communities. </w:t>
              </w:r>
              <w:r>
                <w:rPr>
                  <w:i/>
                  <w:iCs/>
                  <w:noProof/>
                </w:rPr>
                <w:t xml:space="preserve">Journal of Rural Studies, </w:t>
              </w:r>
              <w:r>
                <w:rPr>
                  <w:noProof/>
                </w:rPr>
                <w:t>Cyfrol 18, pp. 385-404.</w:t>
              </w:r>
            </w:p>
            <w:p w14:paraId="2DB7DF2E" w14:textId="77777777" w:rsidR="004E08A3" w:rsidRDefault="004E08A3" w:rsidP="004E08A3">
              <w:pPr>
                <w:pStyle w:val="Llyfryddiaeth"/>
                <w:rPr>
                  <w:noProof/>
                </w:rPr>
              </w:pPr>
              <w:r>
                <w:rPr>
                  <w:noProof/>
                </w:rPr>
                <w:t xml:space="preserve">Smithson, J., 2000. Using and Analysing Focus Groups: Limitations and Possibilities. </w:t>
              </w:r>
              <w:r>
                <w:rPr>
                  <w:i/>
                  <w:iCs/>
                  <w:noProof/>
                </w:rPr>
                <w:t xml:space="preserve">International Journal of Social Research Methodology, </w:t>
              </w:r>
              <w:r>
                <w:rPr>
                  <w:noProof/>
                </w:rPr>
                <w:t>3(2), pp. 103-119.</w:t>
              </w:r>
            </w:p>
            <w:p w14:paraId="01F9AC80" w14:textId="77777777" w:rsidR="004E08A3" w:rsidRDefault="004E08A3" w:rsidP="004E08A3">
              <w:pPr>
                <w:pStyle w:val="Llyfryddiaeth"/>
                <w:rPr>
                  <w:noProof/>
                </w:rPr>
              </w:pPr>
              <w:r>
                <w:rPr>
                  <w:noProof/>
                </w:rPr>
                <w:t xml:space="preserve">Smrke, U. et al., 2025. Technophobia Mediates the Associations Between Age, Education Level, and Readiness to Adopt New (Health) Technology Among Aging Adults. </w:t>
              </w:r>
              <w:r>
                <w:rPr>
                  <w:i/>
                  <w:iCs/>
                  <w:noProof/>
                </w:rPr>
                <w:t xml:space="preserve">Journal of Applied Gerontology, </w:t>
              </w:r>
              <w:r>
                <w:rPr>
                  <w:noProof/>
                </w:rPr>
                <w:t>44(3), pp. 497-507.</w:t>
              </w:r>
            </w:p>
            <w:p w14:paraId="625B543C" w14:textId="77777777" w:rsidR="004E08A3" w:rsidRDefault="004E08A3" w:rsidP="004E08A3">
              <w:pPr>
                <w:pStyle w:val="Llyfryddiaeth"/>
                <w:rPr>
                  <w:noProof/>
                </w:rPr>
              </w:pPr>
              <w:r>
                <w:rPr>
                  <w:noProof/>
                </w:rPr>
                <w:t xml:space="preserve">Spridgeon, D., 2024. </w:t>
              </w:r>
              <w:r>
                <w:rPr>
                  <w:i/>
                  <w:iCs/>
                  <w:noProof/>
                </w:rPr>
                <w:t xml:space="preserve">Gwynedd's ageing population means 'we'll need 1,000 more carers in 20 years'. </w:t>
              </w:r>
              <w:r>
                <w:rPr>
                  <w:noProof/>
                </w:rPr>
                <w:t xml:space="preserve">[Ar lein] </w:t>
              </w:r>
              <w:r>
                <w:rPr>
                  <w:noProof/>
                </w:rPr>
                <w:br/>
                <w:t xml:space="preserve">Available at: </w:t>
              </w:r>
              <w:r>
                <w:rPr>
                  <w:noProof/>
                  <w:u w:val="single"/>
                </w:rPr>
                <w:t>https://www.dailypost.co.uk/news/north-wales-news/gwynedds-ageing-population-means-well-30159746</w:t>
              </w:r>
            </w:p>
            <w:p w14:paraId="64BB624E" w14:textId="77777777" w:rsidR="004E08A3" w:rsidRDefault="004E08A3" w:rsidP="004E08A3">
              <w:pPr>
                <w:pStyle w:val="Llyfryddiaeth"/>
                <w:rPr>
                  <w:noProof/>
                </w:rPr>
              </w:pPr>
              <w:r>
                <w:rPr>
                  <w:noProof/>
                </w:rPr>
                <w:t xml:space="preserve">Staller, K. M., 2022. Confusing questions in qualitative inquiry: Research, interview, and analysis. </w:t>
              </w:r>
              <w:r>
                <w:rPr>
                  <w:i/>
                  <w:iCs/>
                  <w:noProof/>
                </w:rPr>
                <w:t xml:space="preserve">Qualitative Social Work, </w:t>
              </w:r>
              <w:r>
                <w:rPr>
                  <w:noProof/>
                </w:rPr>
                <w:t>21(1), pp. 227-234.</w:t>
              </w:r>
            </w:p>
            <w:p w14:paraId="03B73962" w14:textId="77777777" w:rsidR="004E08A3" w:rsidRDefault="004E08A3" w:rsidP="004E08A3">
              <w:pPr>
                <w:pStyle w:val="Llyfryddiaeth"/>
                <w:rPr>
                  <w:noProof/>
                </w:rPr>
              </w:pPr>
              <w:r>
                <w:rPr>
                  <w:noProof/>
                </w:rPr>
                <w:t xml:space="preserve">Statistics for Wales, 2008. </w:t>
              </w:r>
              <w:r>
                <w:rPr>
                  <w:i/>
                  <w:iCs/>
                  <w:noProof/>
                </w:rPr>
                <w:t xml:space="preserve">“Rural Wales” – definitions and how to choose between them. </w:t>
              </w:r>
              <w:r>
                <w:rPr>
                  <w:noProof/>
                </w:rPr>
                <w:t xml:space="preserve">[Ar lein] </w:t>
              </w:r>
              <w:r>
                <w:rPr>
                  <w:noProof/>
                </w:rPr>
                <w:br/>
                <w:t xml:space="preserve">Available at: </w:t>
              </w:r>
              <w:r>
                <w:rPr>
                  <w:noProof/>
                  <w:u w:val="single"/>
                </w:rPr>
                <w:t>https://www.gov.wales/sites/default/files/statistics-and-research/2018-12/080313sb102008en.pdf</w:t>
              </w:r>
              <w:r>
                <w:rPr>
                  <w:noProof/>
                </w:rPr>
                <w:br/>
                <w:t>[Cyrchwyd 05 01 2025].</w:t>
              </w:r>
            </w:p>
            <w:p w14:paraId="27211F6C" w14:textId="77777777" w:rsidR="004E08A3" w:rsidRDefault="004E08A3" w:rsidP="004E08A3">
              <w:pPr>
                <w:pStyle w:val="Llyfryddiaeth"/>
                <w:rPr>
                  <w:noProof/>
                </w:rPr>
              </w:pPr>
              <w:r>
                <w:rPr>
                  <w:noProof/>
                </w:rPr>
                <w:t xml:space="preserve">Statistics for Wales, 2019. </w:t>
              </w:r>
              <w:r>
                <w:rPr>
                  <w:i/>
                  <w:iCs/>
                  <w:noProof/>
                </w:rPr>
                <w:t xml:space="preserve">National Survey for Wales, 2018-19 National Survey for Wales, 2018-19. </w:t>
              </w:r>
              <w:r>
                <w:rPr>
                  <w:noProof/>
                </w:rPr>
                <w:t xml:space="preserve">[Ar lein] </w:t>
              </w:r>
              <w:r>
                <w:rPr>
                  <w:noProof/>
                </w:rPr>
                <w:br/>
                <w:t xml:space="preserve">Available at: </w:t>
              </w:r>
              <w:r>
                <w:rPr>
                  <w:noProof/>
                  <w:u w:val="single"/>
                </w:rPr>
                <w:t>https://www.gov.wales/sites/default/files/statistics-and-research/2019-09/internet-use-and-digital-skills-national-survey-wales-april-2018-march-2019-207.pdf</w:t>
              </w:r>
              <w:r>
                <w:rPr>
                  <w:noProof/>
                </w:rPr>
                <w:br/>
                <w:t>[Cyrchwyd 27 04 2025].</w:t>
              </w:r>
            </w:p>
            <w:p w14:paraId="3CBF3C44" w14:textId="77777777" w:rsidR="004E08A3" w:rsidRDefault="004E08A3" w:rsidP="004E08A3">
              <w:pPr>
                <w:pStyle w:val="Llyfryddiaeth"/>
                <w:rPr>
                  <w:noProof/>
                </w:rPr>
              </w:pPr>
              <w:r>
                <w:rPr>
                  <w:noProof/>
                </w:rPr>
                <w:t xml:space="preserve">Statistics For Wales, 2020. </w:t>
              </w:r>
              <w:r>
                <w:rPr>
                  <w:i/>
                  <w:iCs/>
                  <w:noProof/>
                </w:rPr>
                <w:t xml:space="preserve">Statistical First Release. </w:t>
              </w:r>
              <w:r>
                <w:rPr>
                  <w:noProof/>
                </w:rPr>
                <w:t xml:space="preserve">[Ar lein] </w:t>
              </w:r>
              <w:r>
                <w:rPr>
                  <w:noProof/>
                </w:rPr>
                <w:br/>
                <w:t xml:space="preserve">Available at: </w:t>
              </w:r>
              <w:r>
                <w:rPr>
                  <w:noProof/>
                  <w:u w:val="single"/>
                </w:rPr>
                <w:t>https://www.gov.wales/sites/default/files/statistics-and-research/2020-05/summary-statistics-regions-wales-2020-629.pdf</w:t>
              </w:r>
              <w:r>
                <w:rPr>
                  <w:noProof/>
                </w:rPr>
                <w:br/>
                <w:t>[Cyrchwyd 14 05 2025].</w:t>
              </w:r>
            </w:p>
            <w:p w14:paraId="0F77C1DD" w14:textId="77777777" w:rsidR="004E08A3" w:rsidRDefault="004E08A3" w:rsidP="004E08A3">
              <w:pPr>
                <w:pStyle w:val="Llyfryddiaeth"/>
                <w:rPr>
                  <w:noProof/>
                </w:rPr>
              </w:pPr>
              <w:r>
                <w:rPr>
                  <w:noProof/>
                </w:rPr>
                <w:t xml:space="preserve">StatsWales, 2024. </w:t>
              </w:r>
              <w:r>
                <w:rPr>
                  <w:i/>
                  <w:iCs/>
                  <w:noProof/>
                </w:rPr>
                <w:t xml:space="preserve">Average (median) gross weekly earnings by Welsh local areas and year. </w:t>
              </w:r>
              <w:r>
                <w:rPr>
                  <w:noProof/>
                </w:rPr>
                <w:t xml:space="preserve">[Ar lein] </w:t>
              </w:r>
              <w:r>
                <w:rPr>
                  <w:noProof/>
                </w:rPr>
                <w:br/>
                <w:t xml:space="preserve">Available at: </w:t>
              </w:r>
              <w:r>
                <w:rPr>
                  <w:noProof/>
                  <w:u w:val="single"/>
                </w:rPr>
                <w:t>https://statswales.gov.wales/Catalogue/Business-Economy-and-Labour-Market/People-and-Work/Earnings/medianweeklyearnings-by-welshlocalareas-year</w:t>
              </w:r>
              <w:r>
                <w:rPr>
                  <w:noProof/>
                </w:rPr>
                <w:br/>
                <w:t>[Cyrchwyd 04 07 2025].</w:t>
              </w:r>
            </w:p>
            <w:p w14:paraId="005507DE" w14:textId="77777777" w:rsidR="004E08A3" w:rsidRDefault="004E08A3" w:rsidP="004E08A3">
              <w:pPr>
                <w:pStyle w:val="Llyfryddiaeth"/>
                <w:rPr>
                  <w:noProof/>
                </w:rPr>
              </w:pPr>
              <w:r>
                <w:rPr>
                  <w:noProof/>
                </w:rPr>
                <w:t xml:space="preserve">Stjernborg, V. &amp; Svensson, G. L., 2024. Rural mobility in later life; counteracting accessibility poverty with digital service solutions. </w:t>
              </w:r>
              <w:r>
                <w:rPr>
                  <w:i/>
                  <w:iCs/>
                  <w:noProof/>
                </w:rPr>
                <w:t xml:space="preserve">Transportation Research Part D, </w:t>
              </w:r>
              <w:r>
                <w:rPr>
                  <w:noProof/>
                </w:rPr>
                <w:t>Cyfrol 126.</w:t>
              </w:r>
            </w:p>
            <w:p w14:paraId="591B7530" w14:textId="77777777" w:rsidR="004E08A3" w:rsidRDefault="004E08A3" w:rsidP="004E08A3">
              <w:pPr>
                <w:pStyle w:val="Llyfryddiaeth"/>
                <w:rPr>
                  <w:noProof/>
                </w:rPr>
              </w:pPr>
              <w:r>
                <w:rPr>
                  <w:noProof/>
                </w:rPr>
                <w:t xml:space="preserve">Subedi, K. R., 2021. Determining the Sample in Qualitative Research. </w:t>
              </w:r>
              <w:r>
                <w:rPr>
                  <w:i/>
                  <w:iCs/>
                  <w:noProof/>
                </w:rPr>
                <w:t>Scholars’ Journal.</w:t>
              </w:r>
            </w:p>
            <w:p w14:paraId="0D6B8C5B" w14:textId="77777777" w:rsidR="004E08A3" w:rsidRDefault="004E08A3" w:rsidP="004E08A3">
              <w:pPr>
                <w:pStyle w:val="Llyfryddiaeth"/>
                <w:rPr>
                  <w:noProof/>
                </w:rPr>
              </w:pPr>
              <w:r>
                <w:rPr>
                  <w:noProof/>
                </w:rPr>
                <w:t xml:space="preserve">Swartling, Å. . G., 2007. Foucs Groups. Yn: </w:t>
              </w:r>
              <w:r>
                <w:rPr>
                  <w:i/>
                  <w:iCs/>
                  <w:noProof/>
                </w:rPr>
                <w:t xml:space="preserve">Advanced Tools for Sustainability Assessment, European Commission webbook. </w:t>
              </w:r>
              <w:r>
                <w:rPr>
                  <w:noProof/>
                </w:rPr>
                <w:t>s.l.:s.n.</w:t>
              </w:r>
            </w:p>
            <w:p w14:paraId="71F43FB8" w14:textId="77777777" w:rsidR="004E08A3" w:rsidRDefault="004E08A3" w:rsidP="004E08A3">
              <w:pPr>
                <w:pStyle w:val="Llyfryddiaeth"/>
                <w:rPr>
                  <w:noProof/>
                </w:rPr>
              </w:pPr>
              <w:r>
                <w:rPr>
                  <w:noProof/>
                </w:rPr>
                <w:t xml:space="preserve">Taherdoost, H., 2017. Determining Sample Size; How to Calculate Survey Sample Size. </w:t>
              </w:r>
              <w:r>
                <w:rPr>
                  <w:i/>
                  <w:iCs/>
                  <w:noProof/>
                </w:rPr>
                <w:t xml:space="preserve">International Journal of Economics and Management Systems , </w:t>
              </w:r>
              <w:r>
                <w:rPr>
                  <w:noProof/>
                </w:rPr>
                <w:t>Cyfrol 2, pp. 237-239.</w:t>
              </w:r>
            </w:p>
            <w:p w14:paraId="423D6CAE" w14:textId="77777777" w:rsidR="004E08A3" w:rsidRDefault="004E08A3" w:rsidP="004E08A3">
              <w:pPr>
                <w:pStyle w:val="Llyfryddiaeth"/>
                <w:rPr>
                  <w:noProof/>
                </w:rPr>
              </w:pPr>
              <w:r>
                <w:rPr>
                  <w:noProof/>
                </w:rPr>
                <w:t xml:space="preserve">Terp, R., Kayser &amp; Lindhardt, T., 2021. Older Patients’ Competence, Preferences, and Attitudes Toward Digital Technology Use: Explorative Study. </w:t>
              </w:r>
              <w:r>
                <w:rPr>
                  <w:i/>
                  <w:iCs/>
                  <w:noProof/>
                </w:rPr>
                <w:t xml:space="preserve">JMIR Hum Factors, </w:t>
              </w:r>
              <w:r>
                <w:rPr>
                  <w:noProof/>
                </w:rPr>
                <w:t>8(2).</w:t>
              </w:r>
            </w:p>
            <w:p w14:paraId="497F2C59" w14:textId="77777777" w:rsidR="004E08A3" w:rsidRDefault="004E08A3" w:rsidP="004E08A3">
              <w:pPr>
                <w:pStyle w:val="Llyfryddiaeth"/>
                <w:rPr>
                  <w:noProof/>
                </w:rPr>
              </w:pPr>
              <w:r>
                <w:rPr>
                  <w:noProof/>
                </w:rPr>
                <w:t xml:space="preserve">Timans, R., Wouters, P. &amp; Heilbron, J., 2019. Mixed methods research: what it is and what it could be. </w:t>
              </w:r>
              <w:r>
                <w:rPr>
                  <w:i/>
                  <w:iCs/>
                  <w:noProof/>
                </w:rPr>
                <w:t xml:space="preserve">Theory and Society, </w:t>
              </w:r>
              <w:r>
                <w:rPr>
                  <w:noProof/>
                </w:rPr>
                <w:t>Cyfrol 48, pp. 193-216.</w:t>
              </w:r>
            </w:p>
            <w:p w14:paraId="2ED523B5" w14:textId="77777777" w:rsidR="004E08A3" w:rsidRDefault="004E08A3" w:rsidP="004E08A3">
              <w:pPr>
                <w:pStyle w:val="Llyfryddiaeth"/>
                <w:rPr>
                  <w:noProof/>
                </w:rPr>
              </w:pPr>
              <w:r>
                <w:rPr>
                  <w:noProof/>
                </w:rPr>
                <w:t xml:space="preserve">Tourangeau, R. &amp; Yan, T., 2007. Sensitive Questions in Surveys. </w:t>
              </w:r>
              <w:r>
                <w:rPr>
                  <w:i/>
                  <w:iCs/>
                  <w:noProof/>
                </w:rPr>
                <w:t xml:space="preserve">Psychological Bulletin, </w:t>
              </w:r>
              <w:r>
                <w:rPr>
                  <w:noProof/>
                </w:rPr>
                <w:t>133(5), pp. 859-832007.</w:t>
              </w:r>
            </w:p>
            <w:p w14:paraId="41C79445" w14:textId="77777777" w:rsidR="004E08A3" w:rsidRDefault="004E08A3" w:rsidP="004E08A3">
              <w:pPr>
                <w:pStyle w:val="Llyfryddiaeth"/>
                <w:rPr>
                  <w:noProof/>
                </w:rPr>
              </w:pPr>
              <w:r>
                <w:rPr>
                  <w:noProof/>
                </w:rPr>
                <w:t xml:space="preserve">The Older People’s Commissioner for Wales , 2024. </w:t>
              </w:r>
              <w:r>
                <w:rPr>
                  <w:i/>
                  <w:iCs/>
                  <w:noProof/>
                </w:rPr>
                <w:t xml:space="preserve">Access Denied: Access Denied: Older people’s experiences of digital exclusion in Wales. </w:t>
              </w:r>
              <w:r>
                <w:rPr>
                  <w:noProof/>
                </w:rPr>
                <w:t xml:space="preserve">[Ar lein] </w:t>
              </w:r>
              <w:r>
                <w:rPr>
                  <w:noProof/>
                </w:rPr>
                <w:br/>
                <w:t xml:space="preserve">Available at: </w:t>
              </w:r>
              <w:r>
                <w:rPr>
                  <w:noProof/>
                  <w:u w:val="single"/>
                </w:rPr>
                <w:t>https://www.housinglin.org.uk/_assets/Resources/Housing/OtherOrganisation/Access-Denied-Older-peoples-experiences-of-of-digital-exclusion-in-Wales.pdf</w:t>
              </w:r>
              <w:r>
                <w:rPr>
                  <w:noProof/>
                </w:rPr>
                <w:br/>
                <w:t>[Cyrchwyd 27 07 2025].</w:t>
              </w:r>
            </w:p>
            <w:p w14:paraId="208FF9C7" w14:textId="77777777" w:rsidR="004E08A3" w:rsidRDefault="004E08A3" w:rsidP="004E08A3">
              <w:pPr>
                <w:pStyle w:val="Llyfryddiaeth"/>
                <w:rPr>
                  <w:noProof/>
                </w:rPr>
              </w:pPr>
              <w:r>
                <w:rPr>
                  <w:noProof/>
                </w:rPr>
                <w:t xml:space="preserve">The Older People's Commissioner for Wales, 2021. </w:t>
              </w:r>
              <w:r>
                <w:rPr>
                  <w:i/>
                  <w:iCs/>
                  <w:noProof/>
                </w:rPr>
                <w:t xml:space="preserve">Ensuring access to information and services in a digital age: Guidance for Local Authorities and Health Boards. </w:t>
              </w:r>
              <w:r>
                <w:rPr>
                  <w:noProof/>
                </w:rPr>
                <w:t xml:space="preserve">[Ar lein] </w:t>
              </w:r>
              <w:r>
                <w:rPr>
                  <w:noProof/>
                </w:rPr>
                <w:br/>
                <w:t xml:space="preserve">Available at: </w:t>
              </w:r>
              <w:r>
                <w:rPr>
                  <w:noProof/>
                  <w:u w:val="single"/>
                </w:rPr>
                <w:t>https://olderpeople.wales/resource/ensuring-access-to-information-and-services-in-a-digital-age-guidance-for-local-authorities-and-health-boards/</w:t>
              </w:r>
              <w:r>
                <w:rPr>
                  <w:noProof/>
                </w:rPr>
                <w:br/>
                <w:t>[Cyrchwyd 03 08 2025].</w:t>
              </w:r>
            </w:p>
            <w:p w14:paraId="4E6E118C" w14:textId="77777777" w:rsidR="004E08A3" w:rsidRDefault="004E08A3" w:rsidP="004E08A3">
              <w:pPr>
                <w:pStyle w:val="Llyfryddiaeth"/>
                <w:rPr>
                  <w:noProof/>
                </w:rPr>
              </w:pPr>
              <w:r>
                <w:rPr>
                  <w:noProof/>
                </w:rPr>
                <w:t xml:space="preserve">UK Parliment, 2023. </w:t>
              </w:r>
              <w:r>
                <w:rPr>
                  <w:i/>
                  <w:iCs/>
                  <w:noProof/>
                </w:rPr>
                <w:t xml:space="preserve">How do we solve digital exclusion in a cost of living crisis?. </w:t>
              </w:r>
              <w:r>
                <w:rPr>
                  <w:noProof/>
                </w:rPr>
                <w:t xml:space="preserve">[Ar lein] </w:t>
              </w:r>
              <w:r>
                <w:rPr>
                  <w:noProof/>
                </w:rPr>
                <w:br/>
                <w:t xml:space="preserve">Available at: </w:t>
              </w:r>
              <w:r>
                <w:rPr>
                  <w:noProof/>
                  <w:u w:val="single"/>
                </w:rPr>
                <w:t>https://committees.parliament.uk/committee/170/communications-and-digital-committee/news/186095/how-do-we-solve-digital-exclusion-in-a-cost-of-living-crisis/#:~:text=Digital%20exclusion%20may%20in%20turn,engage%20with%20many%20public%20services.</w:t>
              </w:r>
              <w:r>
                <w:rPr>
                  <w:noProof/>
                </w:rPr>
                <w:br/>
                <w:t>[Cyrchwyd 02 02 2025].</w:t>
              </w:r>
            </w:p>
            <w:p w14:paraId="6FA401EC" w14:textId="77777777" w:rsidR="004E08A3" w:rsidRDefault="004E08A3" w:rsidP="004E08A3">
              <w:pPr>
                <w:pStyle w:val="Llyfryddiaeth"/>
                <w:rPr>
                  <w:noProof/>
                </w:rPr>
              </w:pPr>
              <w:r>
                <w:rPr>
                  <w:noProof/>
                </w:rPr>
                <w:t xml:space="preserve">UK Parliment, 2024. </w:t>
              </w:r>
              <w:r>
                <w:rPr>
                  <w:i/>
                  <w:iCs/>
                  <w:noProof/>
                </w:rPr>
                <w:t xml:space="preserve">Digital disengagement and impacts on exclusion. </w:t>
              </w:r>
              <w:r>
                <w:rPr>
                  <w:noProof/>
                </w:rPr>
                <w:t xml:space="preserve">[Ar lein] </w:t>
              </w:r>
              <w:r>
                <w:rPr>
                  <w:noProof/>
                </w:rPr>
                <w:br/>
                <w:t xml:space="preserve">Available at: </w:t>
              </w:r>
              <w:r>
                <w:rPr>
                  <w:noProof/>
                  <w:u w:val="single"/>
                </w:rPr>
                <w:t>https://researchbriefings.files.parliament.uk/documents/POST-PN-0725/POST-PN-0725.pdf</w:t>
              </w:r>
            </w:p>
            <w:p w14:paraId="01EAA151" w14:textId="77777777" w:rsidR="004E08A3" w:rsidRDefault="004E08A3" w:rsidP="004E08A3">
              <w:pPr>
                <w:pStyle w:val="Llyfryddiaeth"/>
                <w:rPr>
                  <w:noProof/>
                </w:rPr>
              </w:pPr>
              <w:r>
                <w:rPr>
                  <w:noProof/>
                </w:rPr>
                <w:t xml:space="preserve">UMass Lowell, diddyddiad </w:t>
              </w:r>
              <w:r>
                <w:rPr>
                  <w:i/>
                  <w:iCs/>
                  <w:noProof/>
                </w:rPr>
                <w:t xml:space="preserve">Tips for Facilitating Focus Groups. </w:t>
              </w:r>
              <w:r>
                <w:rPr>
                  <w:noProof/>
                </w:rPr>
                <w:t xml:space="preserve">[Ar lein] </w:t>
              </w:r>
              <w:r>
                <w:rPr>
                  <w:noProof/>
                </w:rPr>
                <w:br/>
                <w:t xml:space="preserve">Available at: </w:t>
              </w:r>
              <w:r>
                <w:rPr>
                  <w:noProof/>
                  <w:u w:val="single"/>
                </w:rPr>
                <w:t>https://www.uml.edu/docs/fg%20tips%20sheet_rk_tcm18-167588.pdf</w:t>
              </w:r>
              <w:r>
                <w:rPr>
                  <w:noProof/>
                </w:rPr>
                <w:br/>
                <w:t>[Cyrchwyd 10 06 2025].</w:t>
              </w:r>
            </w:p>
            <w:p w14:paraId="213B472A" w14:textId="77777777" w:rsidR="004E08A3" w:rsidRDefault="004E08A3" w:rsidP="004E08A3">
              <w:pPr>
                <w:pStyle w:val="Llyfryddiaeth"/>
                <w:rPr>
                  <w:noProof/>
                </w:rPr>
              </w:pPr>
              <w:r>
                <w:rPr>
                  <w:noProof/>
                </w:rPr>
                <w:t xml:space="preserve">UNHCR, 2024. </w:t>
              </w:r>
              <w:r>
                <w:rPr>
                  <w:i/>
                  <w:iCs/>
                  <w:noProof/>
                </w:rPr>
                <w:t xml:space="preserve">Older persons. </w:t>
              </w:r>
              <w:r>
                <w:rPr>
                  <w:noProof/>
                </w:rPr>
                <w:t xml:space="preserve">[Ar lein] </w:t>
              </w:r>
              <w:r>
                <w:rPr>
                  <w:noProof/>
                </w:rPr>
                <w:br/>
                <w:t xml:space="preserve">Available at: </w:t>
              </w:r>
              <w:r>
                <w:rPr>
                  <w:noProof/>
                  <w:u w:val="single"/>
                </w:rPr>
                <w:t>https://emergency.unhcr.org/protection/persons-risk/older-persons</w:t>
              </w:r>
              <w:r>
                <w:rPr>
                  <w:noProof/>
                </w:rPr>
                <w:br/>
                <w:t>[Cyrchwyd 20 01 2025`].</w:t>
              </w:r>
            </w:p>
            <w:p w14:paraId="7A25EC93" w14:textId="77777777" w:rsidR="004E08A3" w:rsidRDefault="004E08A3" w:rsidP="004E08A3">
              <w:pPr>
                <w:pStyle w:val="Llyfryddiaeth"/>
                <w:rPr>
                  <w:noProof/>
                </w:rPr>
              </w:pPr>
              <w:r>
                <w:rPr>
                  <w:noProof/>
                </w:rPr>
                <w:t xml:space="preserve">University of Wales Trinity Saint David, 2022. </w:t>
              </w:r>
              <w:r>
                <w:rPr>
                  <w:i/>
                  <w:iCs/>
                  <w:noProof/>
                </w:rPr>
                <w:t xml:space="preserve">Research Ethics &amp; Integrity. </w:t>
              </w:r>
              <w:r>
                <w:rPr>
                  <w:noProof/>
                </w:rPr>
                <w:t xml:space="preserve">[Ar lein] </w:t>
              </w:r>
              <w:r>
                <w:rPr>
                  <w:noProof/>
                </w:rPr>
                <w:br/>
                <w:t xml:space="preserve">Available at: </w:t>
              </w:r>
              <w:r>
                <w:rPr>
                  <w:noProof/>
                  <w:u w:val="single"/>
                </w:rPr>
                <w:t>file:///C:/Users/842800/Downloads/REICoP-July-2022%20(1).pdf</w:t>
              </w:r>
              <w:r>
                <w:rPr>
                  <w:noProof/>
                </w:rPr>
                <w:br/>
                <w:t>[Cyrchwyd 23 08 2025].</w:t>
              </w:r>
            </w:p>
            <w:p w14:paraId="1BF1BDD6" w14:textId="77777777" w:rsidR="004E08A3" w:rsidRDefault="004E08A3" w:rsidP="004E08A3">
              <w:pPr>
                <w:pStyle w:val="Llyfryddiaeth"/>
                <w:rPr>
                  <w:noProof/>
                </w:rPr>
              </w:pPr>
              <w:r>
                <w:rPr>
                  <w:noProof/>
                </w:rPr>
                <w:t xml:space="preserve">USDA ERS, 2019. </w:t>
              </w:r>
              <w:r>
                <w:rPr>
                  <w:i/>
                  <w:iCs/>
                  <w:noProof/>
                </w:rPr>
                <w:t xml:space="preserve">. Documentation: urban influence codes. 2019. </w:t>
              </w:r>
              <w:r>
                <w:rPr>
                  <w:noProof/>
                </w:rPr>
                <w:t xml:space="preserve">[Ar lein] </w:t>
              </w:r>
              <w:r>
                <w:rPr>
                  <w:noProof/>
                </w:rPr>
                <w:br/>
                <w:t xml:space="preserve">Available at: </w:t>
              </w:r>
              <w:r>
                <w:rPr>
                  <w:noProof/>
                  <w:u w:val="single"/>
                </w:rPr>
                <w:t>https://www.ers.usda.gov/data-products/urban-influence-codes/documentation</w:t>
              </w:r>
              <w:r>
                <w:rPr>
                  <w:noProof/>
                </w:rPr>
                <w:br/>
                <w:t>[Cyrchwyd 09 02 2025].</w:t>
              </w:r>
            </w:p>
            <w:p w14:paraId="240C8D17" w14:textId="77777777" w:rsidR="004E08A3" w:rsidRDefault="004E08A3" w:rsidP="004E08A3">
              <w:pPr>
                <w:pStyle w:val="Llyfryddiaeth"/>
                <w:rPr>
                  <w:noProof/>
                </w:rPr>
              </w:pPr>
              <w:r>
                <w:rPr>
                  <w:noProof/>
                </w:rPr>
                <w:t xml:space="preserve">van Dijk, J. A. G. M., 2012. The evolution of the digital divide: The digital divide turns to inequality of skills and usage. </w:t>
              </w:r>
              <w:r>
                <w:rPr>
                  <w:i/>
                  <w:iCs/>
                  <w:noProof/>
                </w:rPr>
                <w:t>J. Bus et al.</w:t>
              </w:r>
            </w:p>
            <w:p w14:paraId="108D76BD" w14:textId="77777777" w:rsidR="004E08A3" w:rsidRDefault="004E08A3" w:rsidP="004E08A3">
              <w:pPr>
                <w:pStyle w:val="Llyfryddiaeth"/>
                <w:rPr>
                  <w:noProof/>
                </w:rPr>
              </w:pPr>
              <w:r>
                <w:rPr>
                  <w:noProof/>
                </w:rPr>
                <w:t xml:space="preserve">Van Dijk, J. A. G. M., 2012. The evolution of the digital divide: The digital divide turns to inequality of skills and usage. </w:t>
              </w:r>
              <w:r>
                <w:rPr>
                  <w:i/>
                  <w:iCs/>
                  <w:noProof/>
                </w:rPr>
                <w:t>J. Bus et al.</w:t>
              </w:r>
            </w:p>
            <w:p w14:paraId="1E10D9CC" w14:textId="77777777" w:rsidR="004E08A3" w:rsidRDefault="004E08A3" w:rsidP="004E08A3">
              <w:pPr>
                <w:pStyle w:val="Llyfryddiaeth"/>
                <w:rPr>
                  <w:noProof/>
                </w:rPr>
              </w:pPr>
              <w:r>
                <w:rPr>
                  <w:noProof/>
                </w:rPr>
                <w:t xml:space="preserve">van Dijk, J. &amp; Hacker, K., 2003. The Digital Divide as a Complex andDynamic Phenomenon. </w:t>
              </w:r>
              <w:r>
                <w:rPr>
                  <w:i/>
                  <w:iCs/>
                  <w:noProof/>
                </w:rPr>
                <w:t xml:space="preserve">The Information Society, </w:t>
              </w:r>
              <w:r>
                <w:rPr>
                  <w:noProof/>
                </w:rPr>
                <w:t>19(4), pp. 315-326.</w:t>
              </w:r>
            </w:p>
            <w:p w14:paraId="0780363D" w14:textId="77777777" w:rsidR="004E08A3" w:rsidRDefault="004E08A3" w:rsidP="004E08A3">
              <w:pPr>
                <w:pStyle w:val="Llyfryddiaeth"/>
                <w:rPr>
                  <w:noProof/>
                </w:rPr>
              </w:pPr>
              <w:r>
                <w:rPr>
                  <w:noProof/>
                </w:rPr>
                <w:t xml:space="preserve">van Dijk, M. &amp; Jan, A. G., 2017. </w:t>
              </w:r>
              <w:r>
                <w:rPr>
                  <w:i/>
                  <w:iCs/>
                  <w:noProof/>
                </w:rPr>
                <w:t xml:space="preserve">Digital Divide: Impact of Access. </w:t>
              </w:r>
              <w:r>
                <w:rPr>
                  <w:noProof/>
                </w:rPr>
                <w:t xml:space="preserve">[Ar lein] </w:t>
              </w:r>
              <w:r>
                <w:rPr>
                  <w:noProof/>
                </w:rPr>
                <w:br/>
                <w:t xml:space="preserve">Available at: </w:t>
              </w:r>
              <w:r>
                <w:rPr>
                  <w:noProof/>
                  <w:u w:val="single"/>
                </w:rPr>
                <w:t>https://www.utwente.nl/en/bms/vandijk/publications/digital_divide_impact_access.pdf</w:t>
              </w:r>
              <w:r>
                <w:rPr>
                  <w:noProof/>
                </w:rPr>
                <w:br/>
                <w:t>[Cyrchwyd 03 07 2025].</w:t>
              </w:r>
            </w:p>
            <w:p w14:paraId="5CAD6E71" w14:textId="77777777" w:rsidR="004E08A3" w:rsidRDefault="004E08A3" w:rsidP="004E08A3">
              <w:pPr>
                <w:pStyle w:val="Llyfryddiaeth"/>
                <w:rPr>
                  <w:noProof/>
                </w:rPr>
              </w:pPr>
              <w:r>
                <w:rPr>
                  <w:noProof/>
                </w:rPr>
                <w:t xml:space="preserve">Vanden Abeele, M. M. P. et al., 2024. Why, how,when,andfor whomdoesdigital disconnection work? Aprocess-based framework of digital disconnection. </w:t>
              </w:r>
              <w:r>
                <w:rPr>
                  <w:i/>
                  <w:iCs/>
                  <w:noProof/>
                </w:rPr>
                <w:t xml:space="preserve">Communication Theory, </w:t>
              </w:r>
              <w:r>
                <w:rPr>
                  <w:noProof/>
                </w:rPr>
                <w:t>34(1), pp. 3-17.</w:t>
              </w:r>
            </w:p>
            <w:p w14:paraId="0472CC4E" w14:textId="77777777" w:rsidR="004E08A3" w:rsidRDefault="004E08A3" w:rsidP="004E08A3">
              <w:pPr>
                <w:pStyle w:val="Llyfryddiaeth"/>
                <w:rPr>
                  <w:noProof/>
                </w:rPr>
              </w:pPr>
              <w:r>
                <w:rPr>
                  <w:noProof/>
                </w:rPr>
                <w:t xml:space="preserve">Wagg, S., 2021. An Investigation of digital inclusion in UK rural communities. </w:t>
              </w:r>
            </w:p>
            <w:p w14:paraId="43148B5A" w14:textId="77777777" w:rsidR="004E08A3" w:rsidRDefault="004E08A3" w:rsidP="004E08A3">
              <w:pPr>
                <w:pStyle w:val="Llyfryddiaeth"/>
                <w:rPr>
                  <w:noProof/>
                </w:rPr>
              </w:pPr>
              <w:r>
                <w:rPr>
                  <w:noProof/>
                </w:rPr>
                <w:t xml:space="preserve">Waldorf, B. &amp; Kim, A., 2015. </w:t>
              </w:r>
              <w:r>
                <w:rPr>
                  <w:i/>
                  <w:iCs/>
                  <w:noProof/>
                </w:rPr>
                <w:t xml:space="preserve">Defining and Measuring Rurality in the US: From Typologies to Continuous Indices: Workshop on Rationalizing Rural Area Classifications, </w:t>
              </w:r>
              <w:r>
                <w:rPr>
                  <w:noProof/>
                </w:rPr>
                <w:t>Washington: The Keck Center.</w:t>
              </w:r>
            </w:p>
            <w:p w14:paraId="0632CC52" w14:textId="77777777" w:rsidR="004E08A3" w:rsidRDefault="004E08A3" w:rsidP="004E08A3">
              <w:pPr>
                <w:pStyle w:val="Llyfryddiaeth"/>
                <w:rPr>
                  <w:noProof/>
                </w:rPr>
              </w:pPr>
              <w:r>
                <w:rPr>
                  <w:noProof/>
                </w:rPr>
                <w:t xml:space="preserve">Waldorf, B. s., 2006. </w:t>
              </w:r>
              <w:r>
                <w:rPr>
                  <w:i/>
                  <w:iCs/>
                  <w:noProof/>
                </w:rPr>
                <w:t xml:space="preserve">.A continuous multi-dimensional measure of rurality: moving beyond threshold measures., </w:t>
              </w:r>
              <w:r>
                <w:rPr>
                  <w:noProof/>
                </w:rPr>
                <w:t>Long Beach: American Agricultural Economics Association.</w:t>
              </w:r>
            </w:p>
            <w:p w14:paraId="65D52A59" w14:textId="77777777" w:rsidR="004E08A3" w:rsidRDefault="004E08A3" w:rsidP="004E08A3">
              <w:pPr>
                <w:pStyle w:val="Llyfryddiaeth"/>
                <w:rPr>
                  <w:noProof/>
                </w:rPr>
              </w:pPr>
              <w:r>
                <w:rPr>
                  <w:noProof/>
                </w:rPr>
                <w:t xml:space="preserve">Walls, R. T. &amp; Dowler, L. D., 2015. DIsability and Income. </w:t>
              </w:r>
              <w:r>
                <w:rPr>
                  <w:i/>
                  <w:iCs/>
                  <w:noProof/>
                </w:rPr>
                <w:t xml:space="preserve">Rehabilitation Counseling Bulletin, </w:t>
              </w:r>
              <w:r>
                <w:rPr>
                  <w:noProof/>
                </w:rPr>
                <w:t>58(3), pp. 146-152.</w:t>
              </w:r>
            </w:p>
            <w:p w14:paraId="3DC679E4" w14:textId="77777777" w:rsidR="004E08A3" w:rsidRDefault="004E08A3" w:rsidP="004E08A3">
              <w:pPr>
                <w:pStyle w:val="Llyfryddiaeth"/>
                <w:rPr>
                  <w:noProof/>
                </w:rPr>
              </w:pPr>
              <w:r>
                <w:rPr>
                  <w:noProof/>
                </w:rPr>
                <w:t xml:space="preserve">Welsh Government , 2023. </w:t>
              </w:r>
              <w:r>
                <w:rPr>
                  <w:i/>
                  <w:iCs/>
                  <w:noProof/>
                </w:rPr>
                <w:t xml:space="preserve">Health, disability and provision of unpaid care in Wales (Census 2021). </w:t>
              </w:r>
              <w:r>
                <w:rPr>
                  <w:noProof/>
                </w:rPr>
                <w:t xml:space="preserve">[Ar lein] </w:t>
              </w:r>
              <w:r>
                <w:rPr>
                  <w:noProof/>
                </w:rPr>
                <w:br/>
                <w:t xml:space="preserve">Available at: </w:t>
              </w:r>
              <w:r>
                <w:rPr>
                  <w:noProof/>
                  <w:u w:val="single"/>
                </w:rPr>
                <w:t>https://www.gov.wales/health-disability-and-provision-unpaid-care-wales-census-2021-html#:~:text=Whereas%20Monmouthshire%20(17.7%25%2C%2018%2C000,disabled%20people%2C%20compared%20to%202011.</w:t>
              </w:r>
              <w:r>
                <w:rPr>
                  <w:noProof/>
                </w:rPr>
                <w:br/>
                <w:t>[Cyrchwyd 28 04 2025].</w:t>
              </w:r>
            </w:p>
            <w:p w14:paraId="023EE657" w14:textId="77777777" w:rsidR="004E08A3" w:rsidRDefault="004E08A3" w:rsidP="004E08A3">
              <w:pPr>
                <w:pStyle w:val="Llyfryddiaeth"/>
                <w:rPr>
                  <w:noProof/>
                </w:rPr>
              </w:pPr>
              <w:r>
                <w:rPr>
                  <w:noProof/>
                </w:rPr>
                <w:t xml:space="preserve">Welsh Government, 2020. </w:t>
              </w:r>
              <w:r>
                <w:rPr>
                  <w:i/>
                  <w:iCs/>
                  <w:noProof/>
                </w:rPr>
                <w:t xml:space="preserve">Connected Communities A strategy for tackling loneliness and social isolation and building stronger social connections. </w:t>
              </w:r>
              <w:r>
                <w:rPr>
                  <w:noProof/>
                </w:rPr>
                <w:t xml:space="preserve">[Ar lein] </w:t>
              </w:r>
              <w:r>
                <w:rPr>
                  <w:noProof/>
                </w:rPr>
                <w:br/>
                <w:t xml:space="preserve">Available at: </w:t>
              </w:r>
              <w:r>
                <w:rPr>
                  <w:noProof/>
                  <w:u w:val="single"/>
                </w:rPr>
                <w:t>https://www.gov.wales/loneliness-and-social-isolation-connected-communities</w:t>
              </w:r>
            </w:p>
            <w:p w14:paraId="42174829" w14:textId="77777777" w:rsidR="004E08A3" w:rsidRDefault="004E08A3" w:rsidP="004E08A3">
              <w:pPr>
                <w:pStyle w:val="Llyfryddiaeth"/>
                <w:rPr>
                  <w:noProof/>
                </w:rPr>
              </w:pPr>
              <w:r>
                <w:rPr>
                  <w:noProof/>
                </w:rPr>
                <w:t xml:space="preserve">Welsh Government, 2021. </w:t>
              </w:r>
              <w:r>
                <w:rPr>
                  <w:i/>
                  <w:iCs/>
                  <w:noProof/>
                </w:rPr>
                <w:t xml:space="preserve">EU Structural Funds 2014 to 2020: social model of disability. </w:t>
              </w:r>
              <w:r>
                <w:rPr>
                  <w:noProof/>
                </w:rPr>
                <w:t xml:space="preserve">[Ar lein] </w:t>
              </w:r>
              <w:r>
                <w:rPr>
                  <w:noProof/>
                </w:rPr>
                <w:br/>
                <w:t xml:space="preserve">Available at: </w:t>
              </w:r>
              <w:r>
                <w:rPr>
                  <w:noProof/>
                  <w:u w:val="single"/>
                </w:rPr>
                <w:t>https://www.gov.wales/eu-structural-funds-2014-2020-social-model-disability#:~:text=The%20Social%20Model%20of%20Disability%20makes%20an%20important%20distinction%20between,in%20all%20walks%20of%20life.</w:t>
              </w:r>
              <w:r>
                <w:rPr>
                  <w:noProof/>
                </w:rPr>
                <w:br/>
                <w:t>[Cyrchwyd 23 07 2025].</w:t>
              </w:r>
            </w:p>
            <w:p w14:paraId="12381B5A" w14:textId="77777777" w:rsidR="004E08A3" w:rsidRDefault="004E08A3" w:rsidP="004E08A3">
              <w:pPr>
                <w:pStyle w:val="Llyfryddiaeth"/>
                <w:rPr>
                  <w:noProof/>
                </w:rPr>
              </w:pPr>
              <w:r>
                <w:rPr>
                  <w:noProof/>
                </w:rPr>
                <w:t xml:space="preserve">Welsh Government, 2022. </w:t>
              </w:r>
              <w:r>
                <w:rPr>
                  <w:i/>
                  <w:iCs/>
                  <w:noProof/>
                </w:rPr>
                <w:t xml:space="preserve">"We are committed to embedding the Social Model of Disability and removing the barriers that are limiting the independence of disabled people," Minister vows on International Day of Disabled People. </w:t>
              </w:r>
              <w:r>
                <w:rPr>
                  <w:noProof/>
                </w:rPr>
                <w:t xml:space="preserve">[Ar lein] </w:t>
              </w:r>
              <w:r>
                <w:rPr>
                  <w:noProof/>
                </w:rPr>
                <w:br/>
                <w:t xml:space="preserve">Available at: </w:t>
              </w:r>
              <w:r>
                <w:rPr>
                  <w:noProof/>
                  <w:u w:val="single"/>
                </w:rPr>
                <w:t>https://www.gov.wales/we-are-committed-embedding-social-model-disability-and-removing-barriers-are-limiting-independence</w:t>
              </w:r>
              <w:r>
                <w:rPr>
                  <w:noProof/>
                </w:rPr>
                <w:br/>
                <w:t>[Cyrchwyd 24 04 2025].</w:t>
              </w:r>
            </w:p>
            <w:p w14:paraId="0D7DF6A2" w14:textId="77777777" w:rsidR="004E08A3" w:rsidRDefault="004E08A3" w:rsidP="004E08A3">
              <w:pPr>
                <w:pStyle w:val="Llyfryddiaeth"/>
                <w:rPr>
                  <w:noProof/>
                </w:rPr>
              </w:pPr>
              <w:r>
                <w:rPr>
                  <w:noProof/>
                </w:rPr>
                <w:t xml:space="preserve">Welsh Government, 2022b. </w:t>
              </w:r>
              <w:r>
                <w:rPr>
                  <w:i/>
                  <w:iCs/>
                  <w:noProof/>
                </w:rPr>
                <w:t xml:space="preserve">Digital inclusion progress report: towards a digitally confident Wales. </w:t>
              </w:r>
              <w:r>
                <w:rPr>
                  <w:noProof/>
                </w:rPr>
                <w:t xml:space="preserve">[Ar lein] </w:t>
              </w:r>
              <w:r>
                <w:rPr>
                  <w:noProof/>
                </w:rPr>
                <w:br/>
                <w:t xml:space="preserve">Available at: </w:t>
              </w:r>
              <w:r>
                <w:rPr>
                  <w:noProof/>
                  <w:u w:val="single"/>
                </w:rPr>
                <w:t>https://www.gov.wales/sites/default/files/pdf-versions/2022/4/2/1650375517/digital-inclusion-progress-report-towards-digitally-confident-wales.pdf</w:t>
              </w:r>
              <w:r>
                <w:rPr>
                  <w:noProof/>
                </w:rPr>
                <w:br/>
                <w:t>[Cyrchwyd 27 04 2025].</w:t>
              </w:r>
            </w:p>
            <w:p w14:paraId="346B5B67" w14:textId="77777777" w:rsidR="004E08A3" w:rsidRDefault="004E08A3" w:rsidP="004E08A3">
              <w:pPr>
                <w:pStyle w:val="Llyfryddiaeth"/>
                <w:rPr>
                  <w:noProof/>
                </w:rPr>
              </w:pPr>
              <w:r>
                <w:rPr>
                  <w:noProof/>
                </w:rPr>
                <w:t xml:space="preserve">Welsh Government, 2022. </w:t>
              </w:r>
              <w:r>
                <w:rPr>
                  <w:i/>
                  <w:iCs/>
                  <w:noProof/>
                </w:rPr>
                <w:t xml:space="preserve">Digital inclusion progress report: towards a digitally confident Wales. </w:t>
              </w:r>
              <w:r>
                <w:rPr>
                  <w:noProof/>
                </w:rPr>
                <w:t xml:space="preserve">[Ar lein] </w:t>
              </w:r>
              <w:r>
                <w:rPr>
                  <w:noProof/>
                </w:rPr>
                <w:br/>
                <w:t xml:space="preserve">Available at: </w:t>
              </w:r>
              <w:r>
                <w:rPr>
                  <w:noProof/>
                  <w:u w:val="single"/>
                </w:rPr>
                <w:t>https://www.gov.wales/sites/default/files/pdf-versions/2022/4/2/1650375517/digital-inclusion-progress-report-towards-digitally-confident-wales.pdf</w:t>
              </w:r>
              <w:r>
                <w:rPr>
                  <w:noProof/>
                </w:rPr>
                <w:br/>
                <w:t>[Cyrchwyd 27 04 2025].</w:t>
              </w:r>
            </w:p>
            <w:p w14:paraId="159E3AE3" w14:textId="77777777" w:rsidR="004E08A3" w:rsidRDefault="004E08A3" w:rsidP="004E08A3">
              <w:pPr>
                <w:pStyle w:val="Llyfryddiaeth"/>
                <w:rPr>
                  <w:noProof/>
                </w:rPr>
              </w:pPr>
              <w:r>
                <w:rPr>
                  <w:noProof/>
                </w:rPr>
                <w:t xml:space="preserve">Welsh Government, 2023. </w:t>
              </w:r>
              <w:r>
                <w:rPr>
                  <w:i/>
                  <w:iCs/>
                  <w:noProof/>
                </w:rPr>
                <w:t xml:space="preserve">Towards a Welsh Minimum Digital Living Standard: final report (summary) Summary of the findings, outcomes and recommendations for the Welsh minimum digital living standard.. </w:t>
              </w:r>
              <w:r>
                <w:rPr>
                  <w:noProof/>
                </w:rPr>
                <w:t xml:space="preserve">[Ar lein] </w:t>
              </w:r>
              <w:r>
                <w:rPr>
                  <w:noProof/>
                </w:rPr>
                <w:br/>
                <w:t xml:space="preserve">Available at: </w:t>
              </w:r>
              <w:r>
                <w:rPr>
                  <w:noProof/>
                  <w:u w:val="single"/>
                </w:rPr>
                <w:t>https://www.gov.wales/sites/default/files/pdf-versions/2024/1/2/1705404910/towards-welsh-minimum-digital-living-standard-final-report-summary.pdf</w:t>
              </w:r>
            </w:p>
            <w:p w14:paraId="7245E057" w14:textId="77777777" w:rsidR="004E08A3" w:rsidRDefault="004E08A3" w:rsidP="004E08A3">
              <w:pPr>
                <w:pStyle w:val="Llyfryddiaeth"/>
                <w:rPr>
                  <w:noProof/>
                </w:rPr>
              </w:pPr>
              <w:r>
                <w:rPr>
                  <w:noProof/>
                </w:rPr>
                <w:t xml:space="preserve">Welsh Government, 2024. </w:t>
              </w:r>
              <w:r>
                <w:rPr>
                  <w:i/>
                  <w:iCs/>
                  <w:noProof/>
                </w:rPr>
                <w:t xml:space="preserve">Older People’s Commissioner for Wales. </w:t>
              </w:r>
              <w:r>
                <w:rPr>
                  <w:noProof/>
                </w:rPr>
                <w:t xml:space="preserve">[Ar lein] </w:t>
              </w:r>
              <w:r>
                <w:rPr>
                  <w:noProof/>
                </w:rPr>
                <w:br/>
                <w:t xml:space="preserve">Available at: </w:t>
              </w:r>
              <w:r>
                <w:rPr>
                  <w:noProof/>
                  <w:u w:val="single"/>
                </w:rPr>
                <w:t>https://www.gov.wales/older-peoples-commissioner-wales#:~:text=The%20Older%20People%27s%20Commissioner%20for,people%20aged%2060%20and%20over.</w:t>
              </w:r>
              <w:r>
                <w:rPr>
                  <w:noProof/>
                </w:rPr>
                <w:br/>
                <w:t>[Cyrchwyd 24 04 2025].</w:t>
              </w:r>
            </w:p>
            <w:p w14:paraId="7DBC6D8D" w14:textId="77777777" w:rsidR="004E08A3" w:rsidRDefault="004E08A3" w:rsidP="004E08A3">
              <w:pPr>
                <w:pStyle w:val="Llyfryddiaeth"/>
                <w:rPr>
                  <w:noProof/>
                </w:rPr>
              </w:pPr>
              <w:r>
                <w:rPr>
                  <w:noProof/>
                </w:rPr>
                <w:t xml:space="preserve">Welsh Parliament, 2025. </w:t>
              </w:r>
              <w:r>
                <w:rPr>
                  <w:i/>
                  <w:iCs/>
                  <w:noProof/>
                </w:rPr>
                <w:t xml:space="preserve">Anything’s Achievable with the RIght Support Tackling the Disability Employment Gap. </w:t>
              </w:r>
              <w:r>
                <w:rPr>
                  <w:noProof/>
                </w:rPr>
                <w:t xml:space="preserve">[Ar lein] </w:t>
              </w:r>
              <w:r>
                <w:rPr>
                  <w:noProof/>
                </w:rPr>
                <w:br/>
                <w:t xml:space="preserve">Available at: </w:t>
              </w:r>
              <w:r>
                <w:rPr>
                  <w:noProof/>
                  <w:u w:val="single"/>
                </w:rPr>
                <w:t>https://www.disabilitywales.org/wp-content/uploads/2025/03/Anythings-Achievable-with-the-Right-Support-Full-report-English-PDF.pdf</w:t>
              </w:r>
            </w:p>
            <w:p w14:paraId="40C3B57B" w14:textId="77777777" w:rsidR="004E08A3" w:rsidRDefault="004E08A3" w:rsidP="004E08A3">
              <w:pPr>
                <w:pStyle w:val="Llyfryddiaeth"/>
                <w:rPr>
                  <w:noProof/>
                </w:rPr>
              </w:pPr>
              <w:r>
                <w:rPr>
                  <w:noProof/>
                </w:rPr>
                <w:t xml:space="preserve">Wessels, B., 2013. The reproduction and reconfiguration of inequality: Differentiation and lass, status, and power in the dynamics of the digital divides. Yn: G. W. Muschert &amp; M. Ragnedda, gol. </w:t>
              </w:r>
              <w:r>
                <w:rPr>
                  <w:i/>
                  <w:iCs/>
                  <w:noProof/>
                </w:rPr>
                <w:t xml:space="preserve">The digital divide: The internet and social inequality in international perspective. </w:t>
              </w:r>
              <w:r>
                <w:rPr>
                  <w:noProof/>
                </w:rPr>
                <w:t>London: Routledge, pp. 17-28.</w:t>
              </w:r>
            </w:p>
            <w:p w14:paraId="2F1601E2" w14:textId="77777777" w:rsidR="004E08A3" w:rsidRDefault="004E08A3" w:rsidP="004E08A3">
              <w:pPr>
                <w:pStyle w:val="Llyfryddiaeth"/>
                <w:rPr>
                  <w:noProof/>
                </w:rPr>
              </w:pPr>
              <w:r>
                <w:rPr>
                  <w:noProof/>
                </w:rPr>
                <w:t xml:space="preserve">Wilson, A., 2014. Being a practitioner: An application of Heidegger’s phenomenology. </w:t>
              </w:r>
              <w:r>
                <w:rPr>
                  <w:i/>
                  <w:iCs/>
                  <w:noProof/>
                </w:rPr>
                <w:t xml:space="preserve">Nurse Researcher, </w:t>
              </w:r>
              <w:r>
                <w:rPr>
                  <w:noProof/>
                </w:rPr>
                <w:t>21(6), pp. 28-33.</w:t>
              </w:r>
            </w:p>
            <w:p w14:paraId="7A52F88A" w14:textId="77777777" w:rsidR="004E08A3" w:rsidRDefault="004E08A3" w:rsidP="004E08A3">
              <w:pPr>
                <w:pStyle w:val="Llyfryddiaeth"/>
                <w:rPr>
                  <w:noProof/>
                </w:rPr>
              </w:pPr>
              <w:r>
                <w:rPr>
                  <w:noProof/>
                </w:rPr>
                <w:t xml:space="preserve">Wilson-Menzfeld, G. et al., 2024. Identifying and understanding digital exclusion: a mixed-methods study. </w:t>
              </w:r>
              <w:r>
                <w:rPr>
                  <w:i/>
                  <w:iCs/>
                  <w:noProof/>
                </w:rPr>
                <w:t>Behaviour &amp; Information Technology.</w:t>
              </w:r>
            </w:p>
            <w:p w14:paraId="5C15C43C" w14:textId="77777777" w:rsidR="004E08A3" w:rsidRDefault="004E08A3" w:rsidP="004E08A3">
              <w:pPr>
                <w:pStyle w:val="Llyfryddiaeth"/>
                <w:rPr>
                  <w:noProof/>
                </w:rPr>
              </w:pPr>
              <w:r>
                <w:rPr>
                  <w:noProof/>
                </w:rPr>
                <w:t xml:space="preserve">Wilson-Menzfeld, G. et al., 2024. Identifying and understanding digital exclusion: a mixed-methods study. </w:t>
              </w:r>
              <w:r>
                <w:rPr>
                  <w:i/>
                  <w:iCs/>
                  <w:noProof/>
                </w:rPr>
                <w:t xml:space="preserve">Behaviour &amp; Information Technology, </w:t>
              </w:r>
              <w:r>
                <w:rPr>
                  <w:noProof/>
                </w:rPr>
                <w:t>pp. 1-18.</w:t>
              </w:r>
            </w:p>
            <w:p w14:paraId="4A16269C" w14:textId="77777777" w:rsidR="004E08A3" w:rsidRDefault="004E08A3" w:rsidP="004E08A3">
              <w:pPr>
                <w:pStyle w:val="Llyfryddiaeth"/>
                <w:rPr>
                  <w:noProof/>
                </w:rPr>
              </w:pPr>
              <w:r>
                <w:rPr>
                  <w:noProof/>
                </w:rPr>
                <w:t xml:space="preserve">Williams, F., Philip, L., Farrington, J. &amp; Fairhurst, G., 2016. 'Digital-by-Defualt' and the 'hard to reach'. </w:t>
              </w:r>
              <w:r>
                <w:rPr>
                  <w:i/>
                  <w:iCs/>
                  <w:noProof/>
                </w:rPr>
                <w:t xml:space="preserve">Local Economy, </w:t>
              </w:r>
              <w:r>
                <w:rPr>
                  <w:noProof/>
                </w:rPr>
                <w:t>31(7), pp. 757-777.</w:t>
              </w:r>
            </w:p>
            <w:p w14:paraId="4ED40F54" w14:textId="77777777" w:rsidR="004E08A3" w:rsidRDefault="004E08A3" w:rsidP="004E08A3">
              <w:pPr>
                <w:pStyle w:val="Llyfryddiaeth"/>
                <w:rPr>
                  <w:noProof/>
                </w:rPr>
              </w:pPr>
              <w:r>
                <w:rPr>
                  <w:noProof/>
                </w:rPr>
                <w:t xml:space="preserve">Woods, M., Goodwin-Hawkins, J. &amp; Howells, B. H., 2021. </w:t>
              </w:r>
              <w:r>
                <w:rPr>
                  <w:i/>
                  <w:iCs/>
                  <w:noProof/>
                </w:rPr>
                <w:t xml:space="preserve">A Rural Vision For Wales, </w:t>
              </w:r>
              <w:r>
                <w:rPr>
                  <w:noProof/>
                </w:rPr>
                <w:t>Aberystwyth: Prifysgol Aberystwyth University.</w:t>
              </w:r>
            </w:p>
            <w:p w14:paraId="385CEF7E" w14:textId="77777777" w:rsidR="004E08A3" w:rsidRDefault="004E08A3" w:rsidP="004E08A3">
              <w:pPr>
                <w:pStyle w:val="Llyfryddiaeth"/>
                <w:rPr>
                  <w:noProof/>
                </w:rPr>
              </w:pPr>
              <w:r>
                <w:rPr>
                  <w:noProof/>
                </w:rPr>
                <w:t xml:space="preserve">World Health Organization, 2020. </w:t>
              </w:r>
              <w:r>
                <w:rPr>
                  <w:i/>
                  <w:iCs/>
                  <w:noProof/>
                </w:rPr>
                <w:t xml:space="preserve">Ageing. </w:t>
              </w:r>
              <w:r>
                <w:rPr>
                  <w:noProof/>
                </w:rPr>
                <w:t xml:space="preserve">[Ar lein] </w:t>
              </w:r>
              <w:r>
                <w:rPr>
                  <w:noProof/>
                </w:rPr>
                <w:br/>
                <w:t xml:space="preserve">Available at: </w:t>
              </w:r>
              <w:r>
                <w:rPr>
                  <w:noProof/>
                  <w:u w:val="single"/>
                </w:rPr>
                <w:t>https://www.who.int/health-topics/ageing#tab=tab_1</w:t>
              </w:r>
              <w:r>
                <w:rPr>
                  <w:noProof/>
                </w:rPr>
                <w:br/>
                <w:t>[Cyrchwyd 20 01 2025].</w:t>
              </w:r>
            </w:p>
            <w:p w14:paraId="605C96C7" w14:textId="77777777" w:rsidR="004E08A3" w:rsidRDefault="004E08A3" w:rsidP="004E08A3">
              <w:pPr>
                <w:pStyle w:val="Llyfryddiaeth"/>
                <w:rPr>
                  <w:noProof/>
                </w:rPr>
              </w:pPr>
              <w:r>
                <w:rPr>
                  <w:noProof/>
                </w:rPr>
                <w:t xml:space="preserve">Yates, S. et al., 2020. Who are the limited users of digital systems and media? An examination of UK evidence. An examination of UK evidence.. </w:t>
              </w:r>
              <w:r>
                <w:rPr>
                  <w:i/>
                  <w:iCs/>
                  <w:noProof/>
                </w:rPr>
                <w:t xml:space="preserve">First Monday, </w:t>
              </w:r>
              <w:r>
                <w:rPr>
                  <w:noProof/>
                </w:rPr>
                <w:t>25(7).</w:t>
              </w:r>
            </w:p>
            <w:p w14:paraId="5B11409C" w14:textId="77777777" w:rsidR="004E08A3" w:rsidRDefault="004E08A3" w:rsidP="004E08A3">
              <w:pPr>
                <w:pStyle w:val="Llyfryddiaeth"/>
                <w:rPr>
                  <w:noProof/>
                </w:rPr>
              </w:pPr>
              <w:r>
                <w:rPr>
                  <w:noProof/>
                </w:rPr>
                <w:t xml:space="preserve">Yates, S., Kirby, J. &amp; Lockley, E., 2015a. Digital Media Use: Differences and Inequalities in Relation to Class and Age. </w:t>
              </w:r>
              <w:r>
                <w:rPr>
                  <w:i/>
                  <w:iCs/>
                  <w:noProof/>
                </w:rPr>
                <w:t xml:space="preserve">Sociological Research Online, </w:t>
              </w:r>
              <w:r>
                <w:rPr>
                  <w:noProof/>
                </w:rPr>
                <w:t>20(4), pp. 71-91.</w:t>
              </w:r>
            </w:p>
            <w:p w14:paraId="3FE8853A" w14:textId="77777777" w:rsidR="004E08A3" w:rsidRDefault="004E08A3" w:rsidP="004E08A3">
              <w:pPr>
                <w:pStyle w:val="Llyfryddiaeth"/>
                <w:rPr>
                  <w:noProof/>
                </w:rPr>
              </w:pPr>
              <w:r>
                <w:rPr>
                  <w:noProof/>
                </w:rPr>
                <w:t xml:space="preserve">Yates, S., Kirby, J. &amp; Lockley, E., 2015b. ‘Digital-by-default’: reinforcing exclusion through technology'. Yn: L. Foster, A. Brunton, C. Deeming &amp; H. T, gol. </w:t>
              </w:r>
              <w:r>
                <w:rPr>
                  <w:i/>
                  <w:iCs/>
                  <w:noProof/>
                </w:rPr>
                <w:t xml:space="preserve">n Defence of Welfare II. Policy Press.. </w:t>
              </w:r>
              <w:r>
                <w:rPr>
                  <w:noProof/>
                </w:rPr>
                <w:t>s.l.:Policy Press, pp. 158-161.</w:t>
              </w:r>
            </w:p>
            <w:p w14:paraId="564BD2C4" w14:textId="77777777" w:rsidR="004E08A3" w:rsidRDefault="004E08A3" w:rsidP="004E08A3">
              <w:pPr>
                <w:pStyle w:val="Llyfryddiaeth"/>
                <w:rPr>
                  <w:noProof/>
                </w:rPr>
              </w:pPr>
              <w:r>
                <w:rPr>
                  <w:noProof/>
                </w:rPr>
                <w:t xml:space="preserve">Zheng, Y. &amp; Walsham, . G., 2021. Inequality of what? An intersectional approach to digital inequality under Covid-19. </w:t>
              </w:r>
              <w:r>
                <w:rPr>
                  <w:i/>
                  <w:iCs/>
                  <w:noProof/>
                </w:rPr>
                <w:t xml:space="preserve">Information and Organization, </w:t>
              </w:r>
              <w:r>
                <w:rPr>
                  <w:noProof/>
                </w:rPr>
                <w:t>31(1).</w:t>
              </w:r>
            </w:p>
            <w:p w14:paraId="7067FB54" w14:textId="64235669" w:rsidR="004E08A3" w:rsidRDefault="004E08A3" w:rsidP="004E08A3">
              <w:r>
                <w:rPr>
                  <w:b/>
                  <w:bCs/>
                </w:rPr>
                <w:fldChar w:fldCharType="end"/>
              </w:r>
            </w:p>
          </w:sdtContent>
        </w:sdt>
      </w:sdtContent>
    </w:sdt>
    <w:p w14:paraId="1523EA5E" w14:textId="77777777" w:rsidR="00E138E4" w:rsidRPr="004E08A3" w:rsidRDefault="00E138E4" w:rsidP="004A2E9F">
      <w:pPr>
        <w:spacing w:line="480" w:lineRule="auto"/>
        <w:rPr>
          <w:color w:val="000000" w:themeColor="text1"/>
        </w:rPr>
      </w:pPr>
    </w:p>
    <w:p w14:paraId="119F841E" w14:textId="77777777" w:rsidR="00E138E4" w:rsidRPr="004E08A3" w:rsidRDefault="00E138E4" w:rsidP="004A2E9F">
      <w:pPr>
        <w:spacing w:line="480" w:lineRule="auto"/>
        <w:rPr>
          <w:color w:val="000000" w:themeColor="text1"/>
        </w:rPr>
      </w:pPr>
    </w:p>
    <w:p w14:paraId="1298B0C1" w14:textId="77777777" w:rsidR="00E138E4" w:rsidRPr="004E08A3" w:rsidRDefault="00E138E4" w:rsidP="004A2E9F">
      <w:pPr>
        <w:spacing w:line="480" w:lineRule="auto"/>
        <w:rPr>
          <w:color w:val="000000" w:themeColor="text1"/>
        </w:rPr>
      </w:pPr>
    </w:p>
    <w:p w14:paraId="2F8BE146" w14:textId="77777777" w:rsidR="00E138E4" w:rsidRPr="004E08A3" w:rsidRDefault="00E138E4" w:rsidP="004A2E9F">
      <w:pPr>
        <w:spacing w:line="480" w:lineRule="auto"/>
        <w:rPr>
          <w:color w:val="000000" w:themeColor="text1"/>
        </w:rPr>
      </w:pPr>
    </w:p>
    <w:p w14:paraId="49676475" w14:textId="77777777" w:rsidR="00E138E4" w:rsidRPr="004E08A3" w:rsidRDefault="00E138E4" w:rsidP="004A2E9F">
      <w:pPr>
        <w:spacing w:line="480" w:lineRule="auto"/>
        <w:rPr>
          <w:color w:val="000000" w:themeColor="text1"/>
        </w:rPr>
      </w:pPr>
    </w:p>
    <w:p w14:paraId="30BD6B2C" w14:textId="77777777" w:rsidR="00E138E4" w:rsidRPr="004E08A3" w:rsidRDefault="00E138E4" w:rsidP="004A2E9F">
      <w:pPr>
        <w:spacing w:line="480" w:lineRule="auto"/>
        <w:rPr>
          <w:color w:val="000000" w:themeColor="text1"/>
        </w:rPr>
      </w:pPr>
    </w:p>
    <w:p w14:paraId="4250DE29" w14:textId="77777777" w:rsidR="00E138E4" w:rsidRPr="004E08A3" w:rsidRDefault="00E138E4" w:rsidP="004A2E9F">
      <w:pPr>
        <w:spacing w:line="480" w:lineRule="auto"/>
        <w:rPr>
          <w:color w:val="000000" w:themeColor="text1"/>
        </w:rPr>
      </w:pPr>
    </w:p>
    <w:p w14:paraId="34B0670C" w14:textId="77777777" w:rsidR="00E138E4" w:rsidRPr="004E08A3" w:rsidRDefault="00E138E4" w:rsidP="004A2E9F">
      <w:pPr>
        <w:spacing w:line="480" w:lineRule="auto"/>
        <w:rPr>
          <w:color w:val="000000" w:themeColor="text1"/>
        </w:rPr>
      </w:pPr>
    </w:p>
    <w:p w14:paraId="3875D195" w14:textId="77777777" w:rsidR="00E138E4" w:rsidRPr="004E08A3" w:rsidRDefault="00E138E4" w:rsidP="004A2E9F">
      <w:pPr>
        <w:spacing w:line="480" w:lineRule="auto"/>
        <w:rPr>
          <w:color w:val="000000" w:themeColor="text1"/>
        </w:rPr>
      </w:pPr>
    </w:p>
    <w:p w14:paraId="41952DD7" w14:textId="77777777" w:rsidR="00E138E4" w:rsidRPr="004E08A3" w:rsidRDefault="00E138E4" w:rsidP="004A2E9F">
      <w:pPr>
        <w:spacing w:line="480" w:lineRule="auto"/>
        <w:rPr>
          <w:color w:val="000000" w:themeColor="text1"/>
        </w:rPr>
      </w:pPr>
    </w:p>
    <w:p w14:paraId="547265B6" w14:textId="77777777" w:rsidR="00E138E4" w:rsidRPr="004E08A3" w:rsidRDefault="00E138E4" w:rsidP="004A2E9F">
      <w:pPr>
        <w:spacing w:line="480" w:lineRule="auto"/>
        <w:rPr>
          <w:color w:val="000000" w:themeColor="text1"/>
        </w:rPr>
      </w:pPr>
    </w:p>
    <w:p w14:paraId="3B7E1B69" w14:textId="5B50F31A" w:rsidR="003366DD" w:rsidRPr="004E08A3" w:rsidRDefault="003366DD" w:rsidP="00E138E4">
      <w:pPr>
        <w:spacing w:line="480" w:lineRule="auto"/>
        <w:ind w:left="360"/>
        <w:outlineLvl w:val="0"/>
        <w:rPr>
          <w:b/>
          <w:color w:val="000000" w:themeColor="text1"/>
        </w:rPr>
      </w:pPr>
      <w:bookmarkStart w:id="82" w:name="_Toc205639774"/>
      <w:r w:rsidRPr="004E08A3">
        <w:rPr>
          <w:b/>
          <w:color w:val="000000" w:themeColor="text1"/>
        </w:rPr>
        <w:t>APPENDICES</w:t>
      </w:r>
      <w:bookmarkEnd w:id="82"/>
    </w:p>
    <w:p w14:paraId="6FEE6B80" w14:textId="77777777" w:rsidR="005E060A" w:rsidRPr="004E08A3" w:rsidRDefault="005E060A" w:rsidP="005E060A">
      <w:pPr>
        <w:spacing w:line="480" w:lineRule="auto"/>
        <w:rPr>
          <w:color w:val="000000" w:themeColor="text1"/>
        </w:rPr>
      </w:pPr>
    </w:p>
    <w:p w14:paraId="289EFDF8" w14:textId="77777777" w:rsidR="005E060A" w:rsidRPr="004E08A3" w:rsidRDefault="005E060A" w:rsidP="004E08A3">
      <w:pPr>
        <w:spacing w:line="480" w:lineRule="auto"/>
        <w:ind w:left="574"/>
        <w:outlineLvl w:val="1"/>
        <w:rPr>
          <w:b/>
          <w:color w:val="000000" w:themeColor="text1"/>
        </w:rPr>
      </w:pPr>
      <w:r w:rsidRPr="004E08A3">
        <w:rPr>
          <w:b/>
          <w:color w:val="000000" w:themeColor="text1"/>
        </w:rPr>
        <w:br w:type="page"/>
      </w:r>
      <w:bookmarkStart w:id="83" w:name="_Toc205639775"/>
      <w:r w:rsidRPr="004E08A3">
        <w:rPr>
          <w:b/>
          <w:color w:val="000000" w:themeColor="text1"/>
        </w:rPr>
        <w:t>Appendices 1</w:t>
      </w:r>
      <w:r w:rsidR="001C49A5" w:rsidRPr="004E08A3">
        <w:rPr>
          <w:b/>
          <w:color w:val="000000" w:themeColor="text1"/>
        </w:rPr>
        <w:t xml:space="preserve"> </w:t>
      </w:r>
      <w:r w:rsidR="007F687D" w:rsidRPr="004E08A3">
        <w:rPr>
          <w:b/>
          <w:color w:val="000000" w:themeColor="text1"/>
        </w:rPr>
        <w:t>Ethics Form</w:t>
      </w:r>
      <w:bookmarkEnd w:id="83"/>
    </w:p>
    <w:p w14:paraId="41FBE2D6"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lang w:val="cy-GB" w:eastAsia="cy-GB"/>
        </w:rPr>
        <w:t> </w:t>
      </w:r>
    </w:p>
    <w:p w14:paraId="7739F458"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color w:val="000000" w:themeColor="text1"/>
          <w:lang w:eastAsia="cy-GB"/>
        </w:rPr>
        <w:t>APPLICATION FOR ETHICAL APPROVAL</w:t>
      </w:r>
      <w:r w:rsidRPr="004E08A3">
        <w:rPr>
          <w:rFonts w:ascii="Arial" w:hAnsi="Arial" w:cs="Arial"/>
          <w:color w:val="000000" w:themeColor="text1"/>
          <w:lang w:val="cy-GB" w:eastAsia="cy-GB"/>
        </w:rPr>
        <w:t> </w:t>
      </w:r>
    </w:p>
    <w:p w14:paraId="055FD48D"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0"/>
          <w:szCs w:val="20"/>
          <w:lang w:val="cy-GB" w:eastAsia="cy-GB"/>
        </w:rPr>
        <w:t> </w:t>
      </w:r>
    </w:p>
    <w:p w14:paraId="4869CD02"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color w:val="000000" w:themeColor="text1"/>
          <w:sz w:val="22"/>
          <w:szCs w:val="22"/>
          <w:lang w:eastAsia="cy-GB"/>
        </w:rPr>
        <w:t>In order for research to result in benefit and minimise risk of harm, it must be conducted ethically. A researcher may not be covered by the University’s insurance if ethical approval has not been obtained prior to commencement.</w:t>
      </w:r>
      <w:r w:rsidRPr="004E08A3">
        <w:rPr>
          <w:rFonts w:ascii="Arial" w:hAnsi="Arial" w:cs="Arial"/>
          <w:color w:val="000000" w:themeColor="text1"/>
          <w:sz w:val="22"/>
          <w:szCs w:val="22"/>
          <w:lang w:val="cy-GB" w:eastAsia="cy-GB"/>
        </w:rPr>
        <w:t> </w:t>
      </w:r>
    </w:p>
    <w:p w14:paraId="1DEAB0E0"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16"/>
          <w:szCs w:val="16"/>
          <w:lang w:val="cy-GB" w:eastAsia="cy-GB"/>
        </w:rPr>
        <w:t> </w:t>
      </w:r>
    </w:p>
    <w:p w14:paraId="4F905179"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eastAsia="cy-GB"/>
        </w:rPr>
        <w:t xml:space="preserve">The University follows the OECD Frascati manual definition of </w:t>
      </w:r>
      <w:r w:rsidRPr="004E08A3">
        <w:rPr>
          <w:rFonts w:ascii="Arial" w:hAnsi="Arial" w:cs="Arial"/>
          <w:b/>
          <w:bCs/>
          <w:color w:val="000000" w:themeColor="text1"/>
          <w:sz w:val="22"/>
          <w:szCs w:val="22"/>
          <w:lang w:eastAsia="cy-GB"/>
        </w:rPr>
        <w:t>research activity</w:t>
      </w:r>
      <w:r w:rsidRPr="004E08A3">
        <w:rPr>
          <w:rFonts w:ascii="Arial" w:hAnsi="Arial" w:cs="Arial"/>
          <w:color w:val="000000" w:themeColor="text1"/>
          <w:sz w:val="22"/>
          <w:szCs w:val="22"/>
          <w:lang w:eastAsia="cy-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r w:rsidRPr="004E08A3">
        <w:rPr>
          <w:rFonts w:ascii="Arial" w:hAnsi="Arial" w:cs="Arial"/>
          <w:color w:val="000000" w:themeColor="text1"/>
          <w:sz w:val="22"/>
          <w:szCs w:val="22"/>
          <w:lang w:val="cy-GB" w:eastAsia="cy-GB"/>
        </w:rPr>
        <w:t> </w:t>
      </w:r>
    </w:p>
    <w:p w14:paraId="6E926F76"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02CB0046"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eastAsia="cy-GB"/>
        </w:rPr>
        <w:t>The individual undertaking the research activity is known as the “principal researcher”.</w:t>
      </w:r>
      <w:r w:rsidRPr="004E08A3">
        <w:rPr>
          <w:rFonts w:ascii="Arial" w:hAnsi="Arial" w:cs="Arial"/>
          <w:color w:val="000000" w:themeColor="text1"/>
          <w:sz w:val="22"/>
          <w:szCs w:val="22"/>
          <w:lang w:val="cy-GB" w:eastAsia="cy-GB"/>
        </w:rPr>
        <w:t> </w:t>
      </w:r>
    </w:p>
    <w:p w14:paraId="40D64164"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76976980"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eastAsia="cy-GB"/>
        </w:rPr>
        <w:t>Ethical approval is not required for routine audits, performance reviews, quality assurance studies, testing within normal educational requirements, and literary or artistic criticism.</w:t>
      </w:r>
      <w:r w:rsidRPr="004E08A3">
        <w:rPr>
          <w:rFonts w:ascii="Arial" w:hAnsi="Arial" w:cs="Arial"/>
          <w:color w:val="000000" w:themeColor="text1"/>
          <w:sz w:val="22"/>
          <w:szCs w:val="22"/>
          <w:lang w:val="cy-GB" w:eastAsia="cy-GB"/>
        </w:rPr>
        <w:t> </w:t>
      </w:r>
    </w:p>
    <w:p w14:paraId="29B751FB"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78D0D509"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color w:val="000000" w:themeColor="text1"/>
          <w:sz w:val="22"/>
          <w:szCs w:val="22"/>
          <w:lang w:eastAsia="cy-GB"/>
        </w:rPr>
        <w:t>Please read the notes for guidance before completing ALL sections of the form.</w:t>
      </w:r>
      <w:r w:rsidRPr="004E08A3">
        <w:rPr>
          <w:rFonts w:ascii="Arial" w:hAnsi="Arial" w:cs="Arial"/>
          <w:color w:val="000000" w:themeColor="text1"/>
          <w:sz w:val="22"/>
          <w:szCs w:val="22"/>
          <w:lang w:val="cy-GB" w:eastAsia="cy-GB"/>
        </w:rPr>
        <w:t> </w:t>
      </w:r>
    </w:p>
    <w:p w14:paraId="7E89A5B7"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01A7499B"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color w:val="000000" w:themeColor="text1"/>
          <w:sz w:val="22"/>
          <w:szCs w:val="22"/>
          <w:lang w:eastAsia="cy-GB"/>
        </w:rPr>
        <w:t>This form</w:t>
      </w:r>
      <w:r w:rsidRPr="004E08A3">
        <w:rPr>
          <w:rFonts w:ascii="Arial" w:hAnsi="Arial" w:cs="Arial"/>
          <w:color w:val="000000" w:themeColor="text1"/>
          <w:sz w:val="22"/>
          <w:szCs w:val="22"/>
          <w:lang w:eastAsia="cy-GB"/>
        </w:rPr>
        <w:t xml:space="preserve"> </w:t>
      </w:r>
      <w:r w:rsidRPr="004E08A3">
        <w:rPr>
          <w:rFonts w:ascii="Arial" w:hAnsi="Arial" w:cs="Arial"/>
          <w:b/>
          <w:bCs/>
          <w:color w:val="000000" w:themeColor="text1"/>
          <w:sz w:val="22"/>
          <w:szCs w:val="22"/>
          <w:lang w:eastAsia="cy-GB"/>
        </w:rPr>
        <w:t>must be completed and approved prior to undertaking any research activity.</w:t>
      </w:r>
      <w:r w:rsidRPr="004E08A3">
        <w:rPr>
          <w:rFonts w:ascii="Arial" w:hAnsi="Arial" w:cs="Arial"/>
          <w:color w:val="000000" w:themeColor="text1"/>
          <w:sz w:val="22"/>
          <w:szCs w:val="22"/>
          <w:lang w:eastAsia="cy-GB"/>
        </w:rPr>
        <w:t xml:space="preserve"> Please see Checklist for details of process for different categories of application.  </w:t>
      </w:r>
      <w:r w:rsidRPr="004E08A3">
        <w:rPr>
          <w:rFonts w:ascii="Arial" w:hAnsi="Arial" w:cs="Arial"/>
          <w:color w:val="000000" w:themeColor="text1"/>
          <w:sz w:val="22"/>
          <w:szCs w:val="22"/>
          <w:lang w:val="cy-GB" w:eastAsia="cy-GB"/>
        </w:rPr>
        <w:t> </w:t>
      </w:r>
    </w:p>
    <w:p w14:paraId="09BF76FC"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11445374"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color w:val="000000" w:themeColor="text1"/>
          <w:sz w:val="22"/>
          <w:szCs w:val="22"/>
          <w:lang w:eastAsia="cy-GB"/>
        </w:rPr>
        <w:t>SECTION A: About You (Principal Researcher)</w:t>
      </w:r>
      <w:r w:rsidRPr="004E08A3">
        <w:rPr>
          <w:rFonts w:ascii="Arial" w:hAnsi="Arial" w:cs="Arial"/>
          <w:color w:val="000000" w:themeColor="text1"/>
          <w:sz w:val="22"/>
          <w:szCs w:val="22"/>
          <w:lang w:val="cy-GB" w:eastAsia="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
        <w:gridCol w:w="2101"/>
        <w:gridCol w:w="511"/>
        <w:gridCol w:w="2044"/>
        <w:gridCol w:w="556"/>
        <w:gridCol w:w="2026"/>
        <w:gridCol w:w="644"/>
      </w:tblGrid>
      <w:tr w:rsidR="004E08A3" w:rsidRPr="004E08A3" w14:paraId="1A238F03"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42471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w:t>
            </w:r>
            <w:r w:rsidRPr="004E08A3">
              <w:rPr>
                <w:rFonts w:ascii="Arial" w:hAnsi="Arial" w:cs="Arial"/>
                <w:color w:val="000000" w:themeColor="text1"/>
                <w:sz w:val="22"/>
                <w:szCs w:val="22"/>
                <w:lang w:val="cy-GB" w:eastAsia="cy-GB"/>
              </w:rPr>
              <w:t>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AAD490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Full Name:</w:t>
            </w:r>
            <w:r w:rsidRPr="004E08A3">
              <w:rPr>
                <w:rFonts w:ascii="Arial" w:hAnsi="Arial" w:cs="Arial"/>
                <w:color w:val="000000" w:themeColor="text1"/>
                <w:sz w:val="22"/>
                <w:szCs w:val="22"/>
                <w:lang w:val="cy-GB" w:eastAsia="cy-GB"/>
              </w:rPr>
              <w:t>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4D77EA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Gwenno Griffith</w:t>
            </w:r>
            <w:r w:rsidRPr="004E08A3">
              <w:rPr>
                <w:rFonts w:ascii="Arial" w:hAnsi="Arial" w:cs="Arial"/>
                <w:color w:val="000000" w:themeColor="text1"/>
                <w:sz w:val="22"/>
                <w:szCs w:val="22"/>
                <w:lang w:val="cy-GB" w:eastAsia="cy-GB"/>
              </w:rPr>
              <w:t> </w:t>
            </w:r>
          </w:p>
        </w:tc>
      </w:tr>
      <w:tr w:rsidR="004E08A3" w:rsidRPr="004E08A3" w14:paraId="162B03ED"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32299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w:t>
            </w:r>
            <w:r w:rsidRPr="004E08A3">
              <w:rPr>
                <w:rFonts w:ascii="Arial" w:hAnsi="Arial" w:cs="Arial"/>
                <w:color w:val="000000" w:themeColor="text1"/>
                <w:sz w:val="22"/>
                <w:szCs w:val="22"/>
                <w:lang w:val="cy-GB" w:eastAsia="cy-GB"/>
              </w:rPr>
              <w:t>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C72C5A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Tick all boxes that apply:</w:t>
            </w:r>
            <w:r w:rsidRPr="004E08A3">
              <w:rPr>
                <w:rFonts w:ascii="Arial" w:hAnsi="Arial" w:cs="Arial"/>
                <w:color w:val="000000" w:themeColor="text1"/>
                <w:sz w:val="22"/>
                <w:szCs w:val="22"/>
                <w:lang w:val="cy-GB" w:eastAsia="cy-GB"/>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16315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Member of staff:</w:t>
            </w:r>
            <w:r w:rsidRPr="004E08A3">
              <w:rPr>
                <w:rFonts w:ascii="Arial" w:hAnsi="Arial" w:cs="Arial"/>
                <w:color w:val="000000" w:themeColor="text1"/>
                <w:sz w:val="22"/>
                <w:szCs w:val="22"/>
                <w:lang w:val="cy-GB" w:eastAsia="cy-GB"/>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6F0ED4" w14:textId="77777777" w:rsidR="00011E6F" w:rsidRPr="004E08A3" w:rsidRDefault="00011E6F" w:rsidP="00011E6F">
            <w:pPr>
              <w:jc w:val="both"/>
              <w:textAlignment w:val="baseline"/>
              <w:rPr>
                <w:color w:val="000000" w:themeColor="text1"/>
                <w:lang w:val="cy-GB" w:eastAsia="cy-GB"/>
              </w:rPr>
            </w:pPr>
            <w:r w:rsidRPr="004E08A3">
              <w:rPr>
                <w:rFonts w:ascii="MS Gothic" w:eastAsia="MS Gothic" w:hAnsi="MS Gothic" w:hint="eastAsia"/>
                <w:color w:val="000000" w:themeColor="text1"/>
                <w:sz w:val="22"/>
                <w:szCs w:val="22"/>
                <w:lang w:eastAsia="cy-GB"/>
              </w:rPr>
              <w:t>☐</w:t>
            </w:r>
            <w:r w:rsidRPr="004E08A3">
              <w:rPr>
                <w:rFonts w:ascii="MS Gothic" w:eastAsia="MS Gothic" w:hAnsi="MS Gothic" w:hint="eastAsia"/>
                <w:color w:val="000000" w:themeColor="text1"/>
                <w:sz w:val="22"/>
                <w:szCs w:val="22"/>
                <w:lang w:val="cy-GB" w:eastAsia="cy-GB"/>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988E0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Honorary research fellow:</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8E0A39" w14:textId="77777777" w:rsidR="00011E6F" w:rsidRPr="004E08A3" w:rsidRDefault="00011E6F" w:rsidP="00011E6F">
            <w:pPr>
              <w:jc w:val="both"/>
              <w:textAlignment w:val="baseline"/>
              <w:rPr>
                <w:color w:val="000000" w:themeColor="text1"/>
                <w:lang w:val="cy-GB" w:eastAsia="cy-GB"/>
              </w:rPr>
            </w:pPr>
            <w:r w:rsidRPr="004E08A3">
              <w:rPr>
                <w:rFonts w:ascii="MS Gothic" w:eastAsia="MS Gothic" w:hAnsi="MS Gothic" w:hint="eastAsia"/>
                <w:color w:val="000000" w:themeColor="text1"/>
                <w:sz w:val="22"/>
                <w:szCs w:val="22"/>
                <w:lang w:eastAsia="cy-GB"/>
              </w:rPr>
              <w:t>☐</w:t>
            </w:r>
            <w:r w:rsidRPr="004E08A3">
              <w:rPr>
                <w:rFonts w:ascii="MS Gothic" w:eastAsia="MS Gothic" w:hAnsi="MS Gothic" w:hint="eastAsia"/>
                <w:color w:val="000000" w:themeColor="text1"/>
                <w:sz w:val="22"/>
                <w:szCs w:val="22"/>
                <w:lang w:val="cy-GB" w:eastAsia="cy-GB"/>
              </w:rPr>
              <w:t> </w:t>
            </w:r>
          </w:p>
        </w:tc>
      </w:tr>
      <w:tr w:rsidR="004E08A3" w:rsidRPr="004E08A3" w14:paraId="129897A0"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425F1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4592A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Undergraduate Student</w:t>
            </w:r>
            <w:r w:rsidRPr="004E08A3">
              <w:rPr>
                <w:rFonts w:ascii="Arial" w:hAnsi="Arial" w:cs="Arial"/>
                <w:color w:val="000000" w:themeColor="text1"/>
                <w:sz w:val="22"/>
                <w:szCs w:val="22"/>
                <w:lang w:val="cy-GB" w:eastAsia="cy-GB"/>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16C53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99891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Taught Postgraduate Student</w:t>
            </w:r>
            <w:r w:rsidRPr="004E08A3">
              <w:rPr>
                <w:rFonts w:ascii="Arial" w:hAnsi="Arial" w:cs="Arial"/>
                <w:color w:val="000000" w:themeColor="text1"/>
                <w:sz w:val="22"/>
                <w:szCs w:val="22"/>
                <w:lang w:val="cy-GB" w:eastAsia="cy-GB"/>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2CAEE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3E268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Postgraduate Research Student</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58469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bl>
    <w:p w14:paraId="02FD9245"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16"/>
          <w:szCs w:val="16"/>
          <w:lang w:val="cy-GB" w:eastAsia="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7"/>
        <w:gridCol w:w="2716"/>
        <w:gridCol w:w="5167"/>
      </w:tblGrid>
      <w:tr w:rsidR="004E08A3" w:rsidRPr="004E08A3" w14:paraId="7F093703"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E11CE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3</w:t>
            </w:r>
            <w:r w:rsidRPr="004E08A3">
              <w:rPr>
                <w:rFonts w:ascii="Arial" w:hAnsi="Arial" w:cs="Arial"/>
                <w:color w:val="000000" w:themeColor="text1"/>
                <w:sz w:val="22"/>
                <w:szCs w:val="22"/>
                <w:lang w:val="cy-GB" w:eastAsia="cy-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1FDBA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Institute/Academic Discipline/Centre:</w:t>
            </w:r>
            <w:r w:rsidRPr="004E08A3">
              <w:rPr>
                <w:rFonts w:ascii="Arial" w:hAnsi="Arial" w:cs="Arial"/>
                <w:color w:val="000000" w:themeColor="text1"/>
                <w:sz w:val="22"/>
                <w:szCs w:val="22"/>
                <w:lang w:val="cy-GB" w:eastAsia="cy-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3BB7C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3E05C95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Centre for Childhood, Youth and Education</w:t>
            </w:r>
            <w:r w:rsidRPr="004E08A3">
              <w:rPr>
                <w:rFonts w:ascii="Arial" w:hAnsi="Arial" w:cs="Arial"/>
                <w:color w:val="000000" w:themeColor="text1"/>
                <w:sz w:val="22"/>
                <w:szCs w:val="22"/>
                <w:lang w:val="cy-GB" w:eastAsia="cy-GB"/>
              </w:rPr>
              <w:t> </w:t>
            </w:r>
          </w:p>
        </w:tc>
      </w:tr>
      <w:tr w:rsidR="004E08A3" w:rsidRPr="004E08A3" w14:paraId="0465A81E"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90615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4</w:t>
            </w:r>
            <w:r w:rsidRPr="004E08A3">
              <w:rPr>
                <w:rFonts w:ascii="Arial" w:hAnsi="Arial" w:cs="Arial"/>
                <w:color w:val="000000" w:themeColor="text1"/>
                <w:sz w:val="22"/>
                <w:szCs w:val="22"/>
                <w:lang w:val="cy-GB" w:eastAsia="cy-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F2BB7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Campus:</w:t>
            </w:r>
            <w:r w:rsidRPr="004E08A3">
              <w:rPr>
                <w:rFonts w:ascii="Arial" w:hAnsi="Arial" w:cs="Arial"/>
                <w:color w:val="000000" w:themeColor="text1"/>
                <w:sz w:val="22"/>
                <w:szCs w:val="22"/>
                <w:lang w:val="cy-GB" w:eastAsia="cy-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0DB56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Carmarthen</w:t>
            </w:r>
            <w:r w:rsidRPr="004E08A3">
              <w:rPr>
                <w:rFonts w:ascii="Arial" w:hAnsi="Arial" w:cs="Arial"/>
                <w:color w:val="000000" w:themeColor="text1"/>
                <w:sz w:val="22"/>
                <w:szCs w:val="22"/>
                <w:lang w:val="cy-GB" w:eastAsia="cy-GB"/>
              </w:rPr>
              <w:t> </w:t>
            </w:r>
          </w:p>
          <w:p w14:paraId="57F59BC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r>
      <w:tr w:rsidR="004E08A3" w:rsidRPr="004E08A3" w14:paraId="4CB4D725"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EF285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5</w:t>
            </w:r>
            <w:r w:rsidRPr="004E08A3">
              <w:rPr>
                <w:rFonts w:ascii="Arial" w:hAnsi="Arial" w:cs="Arial"/>
                <w:color w:val="000000" w:themeColor="text1"/>
                <w:sz w:val="22"/>
                <w:szCs w:val="22"/>
                <w:lang w:val="cy-GB" w:eastAsia="cy-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EA85B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E-mail address:</w:t>
            </w:r>
            <w:r w:rsidRPr="004E08A3">
              <w:rPr>
                <w:rFonts w:ascii="Arial" w:hAnsi="Arial" w:cs="Arial"/>
                <w:color w:val="000000" w:themeColor="text1"/>
                <w:sz w:val="22"/>
                <w:szCs w:val="22"/>
                <w:lang w:val="cy-GB" w:eastAsia="cy-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18929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2300251@student.uwtsd.ac.uk</w:t>
            </w:r>
            <w:r w:rsidRPr="004E08A3">
              <w:rPr>
                <w:rFonts w:ascii="Arial" w:hAnsi="Arial" w:cs="Arial"/>
                <w:color w:val="000000" w:themeColor="text1"/>
                <w:sz w:val="22"/>
                <w:szCs w:val="22"/>
                <w:lang w:val="cy-GB" w:eastAsia="cy-GB"/>
              </w:rPr>
              <w:t> </w:t>
            </w:r>
          </w:p>
          <w:p w14:paraId="34BCDE9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r>
      <w:tr w:rsidR="004E08A3" w:rsidRPr="004E08A3" w14:paraId="37CB56FA"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AE836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6</w:t>
            </w:r>
            <w:r w:rsidRPr="004E08A3">
              <w:rPr>
                <w:rFonts w:ascii="Arial" w:hAnsi="Arial" w:cs="Arial"/>
                <w:color w:val="000000" w:themeColor="text1"/>
                <w:sz w:val="22"/>
                <w:szCs w:val="22"/>
                <w:lang w:val="cy-GB" w:eastAsia="cy-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F4D66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Contact Telephone Number:</w:t>
            </w:r>
            <w:r w:rsidRPr="004E08A3">
              <w:rPr>
                <w:rFonts w:ascii="Arial" w:hAnsi="Arial" w:cs="Arial"/>
                <w:color w:val="000000" w:themeColor="text1"/>
                <w:sz w:val="22"/>
                <w:szCs w:val="22"/>
                <w:lang w:val="cy-GB" w:eastAsia="cy-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D1CCD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63AB258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r>
      <w:tr w:rsidR="004E08A3" w:rsidRPr="004E08A3" w14:paraId="4E694A15"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D491B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0BE795C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i/>
                <w:iCs/>
                <w:color w:val="000000" w:themeColor="text1"/>
                <w:sz w:val="22"/>
                <w:szCs w:val="22"/>
                <w:lang w:eastAsia="cy-GB"/>
              </w:rPr>
              <w:t>For students:</w:t>
            </w:r>
            <w:r w:rsidRPr="004E08A3">
              <w:rPr>
                <w:rFonts w:ascii="Arial" w:hAnsi="Arial" w:cs="Arial"/>
                <w:color w:val="000000" w:themeColor="text1"/>
                <w:sz w:val="22"/>
                <w:szCs w:val="22"/>
                <w:lang w:val="cy-GB" w:eastAsia="cy-GB"/>
              </w:rPr>
              <w:t> </w:t>
            </w:r>
          </w:p>
        </w:tc>
      </w:tr>
      <w:tr w:rsidR="004E08A3" w:rsidRPr="004E08A3" w14:paraId="529E0D15"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4BE53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7</w:t>
            </w:r>
            <w:r w:rsidRPr="004E08A3">
              <w:rPr>
                <w:rFonts w:ascii="Arial" w:hAnsi="Arial" w:cs="Arial"/>
                <w:color w:val="000000" w:themeColor="text1"/>
                <w:sz w:val="22"/>
                <w:szCs w:val="22"/>
                <w:lang w:val="cy-GB" w:eastAsia="cy-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A543C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Student Number:</w:t>
            </w:r>
            <w:r w:rsidRPr="004E08A3">
              <w:rPr>
                <w:rFonts w:ascii="Arial" w:hAnsi="Arial" w:cs="Arial"/>
                <w:color w:val="000000" w:themeColor="text1"/>
                <w:sz w:val="22"/>
                <w:szCs w:val="22"/>
                <w:lang w:val="cy-GB" w:eastAsia="cy-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26DAA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2300251</w:t>
            </w:r>
            <w:r w:rsidRPr="004E08A3">
              <w:rPr>
                <w:rFonts w:ascii="Arial" w:hAnsi="Arial" w:cs="Arial"/>
                <w:color w:val="000000" w:themeColor="text1"/>
                <w:sz w:val="22"/>
                <w:szCs w:val="22"/>
                <w:lang w:val="cy-GB" w:eastAsia="cy-GB"/>
              </w:rPr>
              <w:t> </w:t>
            </w:r>
          </w:p>
        </w:tc>
      </w:tr>
      <w:tr w:rsidR="004E08A3" w:rsidRPr="004E08A3" w14:paraId="08DDB2CA"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68BA1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8</w:t>
            </w:r>
            <w:r w:rsidRPr="004E08A3">
              <w:rPr>
                <w:rFonts w:ascii="Arial" w:hAnsi="Arial" w:cs="Arial"/>
                <w:color w:val="000000" w:themeColor="text1"/>
                <w:sz w:val="22"/>
                <w:szCs w:val="22"/>
                <w:lang w:val="cy-GB" w:eastAsia="cy-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B8E26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Programme of Study:</w:t>
            </w:r>
            <w:r w:rsidRPr="004E08A3">
              <w:rPr>
                <w:rFonts w:ascii="Arial" w:hAnsi="Arial" w:cs="Arial"/>
                <w:color w:val="000000" w:themeColor="text1"/>
                <w:sz w:val="22"/>
                <w:szCs w:val="22"/>
                <w:lang w:val="cy-GB" w:eastAsia="cy-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D314B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MA Equity and Diversity in Society</w:t>
            </w:r>
            <w:r w:rsidRPr="004E08A3">
              <w:rPr>
                <w:rFonts w:ascii="Arial" w:hAnsi="Arial" w:cs="Arial"/>
                <w:color w:val="000000" w:themeColor="text1"/>
                <w:sz w:val="22"/>
                <w:szCs w:val="22"/>
                <w:lang w:val="cy-GB" w:eastAsia="cy-GB"/>
              </w:rPr>
              <w:t> </w:t>
            </w:r>
          </w:p>
          <w:p w14:paraId="7FCD7A6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ECGE7002Q/ECED7010</w:t>
            </w:r>
            <w:r w:rsidRPr="004E08A3">
              <w:rPr>
                <w:rFonts w:ascii="Arial" w:hAnsi="Arial" w:cs="Arial"/>
                <w:color w:val="000000" w:themeColor="text1"/>
                <w:sz w:val="22"/>
                <w:szCs w:val="22"/>
                <w:lang w:val="cy-GB" w:eastAsia="cy-GB"/>
              </w:rPr>
              <w:t> </w:t>
            </w:r>
          </w:p>
        </w:tc>
      </w:tr>
      <w:tr w:rsidR="004E08A3" w:rsidRPr="004E08A3" w14:paraId="648C17A5"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209C1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9</w:t>
            </w:r>
            <w:r w:rsidRPr="004E08A3">
              <w:rPr>
                <w:rFonts w:ascii="Arial" w:hAnsi="Arial" w:cs="Arial"/>
                <w:color w:val="000000" w:themeColor="text1"/>
                <w:sz w:val="22"/>
                <w:szCs w:val="22"/>
                <w:lang w:val="cy-GB" w:eastAsia="cy-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11EF3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Director of Studies/Supervisor:</w:t>
            </w:r>
            <w:r w:rsidRPr="004E08A3">
              <w:rPr>
                <w:rFonts w:ascii="Arial" w:hAnsi="Arial" w:cs="Arial"/>
                <w:color w:val="000000" w:themeColor="text1"/>
                <w:sz w:val="22"/>
                <w:szCs w:val="22"/>
                <w:lang w:val="cy-GB" w:eastAsia="cy-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139D7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Dr Caroline Lohmann-Hancock </w:t>
            </w:r>
            <w:r w:rsidRPr="004E08A3">
              <w:rPr>
                <w:rFonts w:ascii="Arial" w:hAnsi="Arial" w:cs="Arial"/>
                <w:color w:val="000000" w:themeColor="text1"/>
                <w:sz w:val="22"/>
                <w:szCs w:val="22"/>
                <w:lang w:val="cy-GB" w:eastAsia="cy-GB"/>
              </w:rPr>
              <w:t> </w:t>
            </w:r>
          </w:p>
        </w:tc>
      </w:tr>
    </w:tbl>
    <w:p w14:paraId="6D741118"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0"/>
          <w:szCs w:val="20"/>
          <w:lang w:val="cy-GB" w:eastAsia="cy-GB"/>
        </w:rPr>
        <w:t> </w:t>
      </w:r>
    </w:p>
    <w:p w14:paraId="18C0C519"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365621D4"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215CA260"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color w:val="000000" w:themeColor="text1"/>
          <w:sz w:val="22"/>
          <w:szCs w:val="22"/>
          <w:lang w:eastAsia="cy-GB"/>
        </w:rPr>
        <w:t>SECTION B: Approval for Research Activity</w:t>
      </w:r>
      <w:r w:rsidRPr="004E08A3">
        <w:rPr>
          <w:rFonts w:ascii="Arial" w:hAnsi="Arial" w:cs="Arial"/>
          <w:color w:val="000000" w:themeColor="text1"/>
          <w:sz w:val="22"/>
          <w:szCs w:val="22"/>
          <w:lang w:val="cy-GB" w:eastAsia="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9"/>
        <w:gridCol w:w="2835"/>
        <w:gridCol w:w="1864"/>
        <w:gridCol w:w="882"/>
        <w:gridCol w:w="653"/>
        <w:gridCol w:w="928"/>
        <w:gridCol w:w="689"/>
      </w:tblGrid>
      <w:tr w:rsidR="004E08A3" w:rsidRPr="004E08A3" w14:paraId="0F1F80F0"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9CE06F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w:t>
            </w:r>
            <w:r w:rsidRPr="004E08A3">
              <w:rPr>
                <w:rFonts w:ascii="Arial" w:hAnsi="Arial" w:cs="Arial"/>
                <w:color w:val="000000" w:themeColor="text1"/>
                <w:sz w:val="22"/>
                <w:szCs w:val="22"/>
                <w:lang w:val="cy-GB" w:eastAsia="cy-GB"/>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FEE974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Has the research activity received approval in principle?</w:t>
            </w:r>
            <w:r w:rsidRPr="004E08A3">
              <w:rPr>
                <w:rFonts w:ascii="Arial" w:hAnsi="Arial" w:cs="Arial"/>
                <w:color w:val="000000" w:themeColor="text1"/>
                <w:sz w:val="22"/>
                <w:szCs w:val="22"/>
                <w:lang w:val="cy-GB" w:eastAsia="cy-GB"/>
              </w:rPr>
              <w:t> </w:t>
            </w:r>
          </w:p>
          <w:p w14:paraId="2F2FA08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(please check the Guidance Notes as to the appropriate approval process for different levels of research by different categories of individual)</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2DDAA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2AAF7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9AE7F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C19FE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Segoe UI Symbol" w:hAnsi="Segoe UI Symbol"/>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2461F1F9"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6A236E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820185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6252FA8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i/>
                <w:iCs/>
                <w:color w:val="000000" w:themeColor="text1"/>
                <w:sz w:val="22"/>
                <w:szCs w:val="22"/>
                <w:lang w:eastAsia="cy-GB"/>
              </w:rPr>
              <w:t>Date</w:t>
            </w:r>
            <w:r w:rsidRPr="004E08A3">
              <w:rPr>
                <w:rFonts w:ascii="Arial" w:hAnsi="Arial" w:cs="Arial"/>
                <w:color w:val="000000" w:themeColor="text1"/>
                <w:sz w:val="22"/>
                <w:szCs w:val="22"/>
                <w:lang w:val="cy-GB" w:eastAsia="cy-GB"/>
              </w:rPr>
              <w:t> </w:t>
            </w:r>
          </w:p>
        </w:tc>
      </w:tr>
      <w:tr w:rsidR="004E08A3" w:rsidRPr="004E08A3" w14:paraId="78634B2C" w14:textId="77777777" w:rsidTr="00011E6F">
        <w:trPr>
          <w:trHeight w:val="300"/>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5C8CAAA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w:t>
            </w:r>
            <w:r w:rsidRPr="004E08A3">
              <w:rPr>
                <w:rFonts w:ascii="Arial" w:hAnsi="Arial" w:cs="Arial"/>
                <w:color w:val="000000" w:themeColor="text1"/>
                <w:sz w:val="22"/>
                <w:szCs w:val="22"/>
                <w:lang w:val="cy-GB" w:eastAsia="cy-GB"/>
              </w:rPr>
              <w:t>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1B7AE62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If </w:t>
            </w:r>
            <w:proofErr w:type="gramStart"/>
            <w:r w:rsidRPr="004E08A3">
              <w:rPr>
                <w:rFonts w:ascii="Arial" w:hAnsi="Arial" w:cs="Arial"/>
                <w:color w:val="000000" w:themeColor="text1"/>
                <w:sz w:val="22"/>
                <w:szCs w:val="22"/>
                <w:lang w:eastAsia="cy-GB"/>
              </w:rPr>
              <w:t>Yes</w:t>
            </w:r>
            <w:proofErr w:type="gramEnd"/>
            <w:r w:rsidRPr="004E08A3">
              <w:rPr>
                <w:rFonts w:ascii="Arial" w:hAnsi="Arial" w:cs="Arial"/>
                <w:color w:val="000000" w:themeColor="text1"/>
                <w:sz w:val="22"/>
                <w:szCs w:val="22"/>
                <w:lang w:eastAsia="cy-GB"/>
              </w:rPr>
              <w:t>, please indicate source of approval (and date where known):</w:t>
            </w:r>
            <w:r w:rsidRPr="004E08A3">
              <w:rPr>
                <w:rFonts w:ascii="Arial" w:hAnsi="Arial" w:cs="Arial"/>
                <w:i/>
                <w:iCs/>
                <w:color w:val="000000" w:themeColor="text1"/>
                <w:sz w:val="20"/>
                <w:szCs w:val="20"/>
                <w:lang w:eastAsia="cy-GB"/>
              </w:rPr>
              <w:t xml:space="preserve"> </w:t>
            </w:r>
            <w:r w:rsidRPr="004E08A3">
              <w:rPr>
                <w:rFonts w:ascii="Arial" w:hAnsi="Arial" w:cs="Arial"/>
                <w:b/>
                <w:bCs/>
                <w:i/>
                <w:iCs/>
                <w:color w:val="000000" w:themeColor="text1"/>
                <w:sz w:val="20"/>
                <w:szCs w:val="20"/>
                <w:lang w:eastAsia="cy-GB"/>
              </w:rPr>
              <w:t>Approval in principle must be obtained from the relevant source prior to seeking ethical approval</w:t>
            </w:r>
            <w:r w:rsidRPr="004E08A3">
              <w:rPr>
                <w:rFonts w:ascii="Arial" w:hAnsi="Arial" w:cs="Arial"/>
                <w:color w:val="000000" w:themeColor="text1"/>
                <w:sz w:val="20"/>
                <w:szCs w:val="20"/>
                <w:lang w:val="cy-GB" w:eastAsia="cy-GB"/>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4DBAC0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Research Degrees Committee</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633DD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C475A6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r>
      <w:tr w:rsidR="004E08A3" w:rsidRPr="004E08A3" w14:paraId="728A46B7" w14:textId="77777777" w:rsidTr="00011E6F">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447D491" w14:textId="77777777" w:rsidR="00011E6F" w:rsidRPr="004E08A3" w:rsidRDefault="00011E6F" w:rsidP="00011E6F">
            <w:pPr>
              <w:rPr>
                <w:color w:val="000000" w:themeColor="text1"/>
                <w:lang w:val="cy-GB" w:eastAsia="cy-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2B282A3" w14:textId="77777777" w:rsidR="00011E6F" w:rsidRPr="004E08A3" w:rsidRDefault="00011E6F" w:rsidP="00011E6F">
            <w:pPr>
              <w:rPr>
                <w:color w:val="000000" w:themeColor="text1"/>
                <w:lang w:val="cy-GB" w:eastAsia="cy-GB"/>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54A776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Institute Research Committee</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D2F87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C91DAF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r>
      <w:tr w:rsidR="004E08A3" w:rsidRPr="004E08A3" w14:paraId="62EF2F99" w14:textId="77777777" w:rsidTr="00011E6F">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DC7C687" w14:textId="77777777" w:rsidR="00011E6F" w:rsidRPr="004E08A3" w:rsidRDefault="00011E6F" w:rsidP="00011E6F">
            <w:pPr>
              <w:rPr>
                <w:color w:val="000000" w:themeColor="text1"/>
                <w:lang w:val="cy-GB" w:eastAsia="cy-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4180030" w14:textId="77777777" w:rsidR="00011E6F" w:rsidRPr="004E08A3" w:rsidRDefault="00011E6F" w:rsidP="00011E6F">
            <w:pPr>
              <w:rPr>
                <w:color w:val="000000" w:themeColor="text1"/>
                <w:lang w:val="cy-GB" w:eastAsia="cy-GB"/>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7CBEE6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Other (write in)</w:t>
            </w:r>
            <w:r w:rsidRPr="004E08A3">
              <w:rPr>
                <w:rFonts w:ascii="Arial" w:hAnsi="Arial" w:cs="Arial"/>
                <w:color w:val="000000" w:themeColor="text1"/>
                <w:sz w:val="22"/>
                <w:szCs w:val="22"/>
                <w:lang w:val="cy-GB" w:eastAsia="cy-GB"/>
              </w:rPr>
              <w:t> </w:t>
            </w:r>
          </w:p>
          <w:p w14:paraId="0586C64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Supervisor C Lohmann-Hancock</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7092B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FB94DE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21/11/2024</w:t>
            </w:r>
            <w:r w:rsidRPr="004E08A3">
              <w:rPr>
                <w:rFonts w:ascii="Arial" w:hAnsi="Arial" w:cs="Arial"/>
                <w:color w:val="000000" w:themeColor="text1"/>
                <w:sz w:val="22"/>
                <w:szCs w:val="22"/>
                <w:lang w:val="cy-GB" w:eastAsia="cy-GB"/>
              </w:rPr>
              <w:t> </w:t>
            </w:r>
          </w:p>
        </w:tc>
      </w:tr>
    </w:tbl>
    <w:p w14:paraId="0D01EAC2"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0"/>
          <w:szCs w:val="20"/>
          <w:lang w:val="cy-GB" w:eastAsia="cy-GB"/>
        </w:rPr>
        <w:t> </w:t>
      </w:r>
    </w:p>
    <w:p w14:paraId="1D97D6B7"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color w:val="000000" w:themeColor="text1"/>
          <w:sz w:val="22"/>
          <w:szCs w:val="22"/>
          <w:lang w:eastAsia="cy-GB"/>
        </w:rPr>
        <w:t>SECTION C:  Internal and External Ethical Guidance Materials</w:t>
      </w:r>
      <w:r w:rsidRPr="004E08A3">
        <w:rPr>
          <w:rFonts w:ascii="Arial" w:hAnsi="Arial" w:cs="Arial"/>
          <w:color w:val="000000" w:themeColor="text1"/>
          <w:sz w:val="22"/>
          <w:szCs w:val="22"/>
          <w:lang w:val="cy-GB" w:eastAsia="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
        <w:gridCol w:w="6925"/>
        <w:gridCol w:w="906"/>
      </w:tblGrid>
      <w:tr w:rsidR="004E08A3" w:rsidRPr="004E08A3" w14:paraId="46307B50"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514F3D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6FDB2BE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r w:rsidRPr="004E08A3">
              <w:rPr>
                <w:rFonts w:ascii="Arial" w:hAnsi="Arial" w:cs="Arial"/>
                <w:color w:val="000000" w:themeColor="text1"/>
                <w:sz w:val="22"/>
                <w:szCs w:val="22"/>
                <w:lang w:val="cy-GB" w:eastAsia="cy-GB"/>
              </w:rPr>
              <w:t> </w:t>
            </w:r>
          </w:p>
        </w:tc>
      </w:tr>
      <w:tr w:rsidR="004E08A3" w:rsidRPr="004E08A3" w14:paraId="72744279"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F774A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w:t>
            </w:r>
            <w:r w:rsidRPr="004E08A3">
              <w:rPr>
                <w:rFonts w:ascii="Arial" w:hAnsi="Arial" w:cs="Arial"/>
                <w:color w:val="000000" w:themeColor="text1"/>
                <w:sz w:val="22"/>
                <w:szCs w:val="22"/>
                <w:lang w:val="cy-GB" w:eastAsia="cy-GB"/>
              </w:rPr>
              <w:t>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439E56" w14:textId="77777777" w:rsidR="00011E6F" w:rsidRPr="004E08A3" w:rsidRDefault="00011E6F" w:rsidP="00011E6F">
            <w:pPr>
              <w:jc w:val="both"/>
              <w:textAlignment w:val="baseline"/>
              <w:rPr>
                <w:color w:val="000000" w:themeColor="text1"/>
                <w:lang w:val="cy-GB" w:eastAsia="cy-GB"/>
              </w:rPr>
            </w:pPr>
            <w:hyperlink r:id="rId26" w:tgtFrame="_blank" w:history="1">
              <w:r w:rsidRPr="004E08A3">
                <w:rPr>
                  <w:rFonts w:ascii="Arial" w:hAnsi="Arial" w:cs="Arial"/>
                  <w:b/>
                  <w:bCs/>
                  <w:color w:val="000000" w:themeColor="text1"/>
                  <w:sz w:val="22"/>
                  <w:szCs w:val="22"/>
                  <w:lang w:eastAsia="cy-GB"/>
                </w:rPr>
                <w:t>UWTSD Research Ethics &amp; Integrity Code of Practice</w:t>
              </w:r>
            </w:hyperlink>
            <w:r w:rsidRPr="004E08A3">
              <w:rPr>
                <w:rFonts w:ascii="Arial" w:hAnsi="Arial" w:cs="Arial"/>
                <w:color w:val="000000" w:themeColor="text1"/>
                <w:sz w:val="22"/>
                <w:szCs w:val="22"/>
                <w:lang w:val="cy-GB" w:eastAsia="cy-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1E176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7D445FCD"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27126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w:t>
            </w:r>
            <w:r w:rsidRPr="004E08A3">
              <w:rPr>
                <w:rFonts w:ascii="Arial" w:hAnsi="Arial" w:cs="Arial"/>
                <w:color w:val="000000" w:themeColor="text1"/>
                <w:sz w:val="22"/>
                <w:szCs w:val="22"/>
                <w:lang w:val="cy-GB" w:eastAsia="cy-GB"/>
              </w:rPr>
              <w:t>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FA737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UWTSD Research Data Management Policy</w:t>
            </w:r>
            <w:r w:rsidRPr="004E08A3">
              <w:rPr>
                <w:rFonts w:ascii="Arial" w:hAnsi="Arial" w:cs="Arial"/>
                <w:color w:val="000000" w:themeColor="text1"/>
                <w:sz w:val="22"/>
                <w:szCs w:val="22"/>
                <w:lang w:val="cy-GB" w:eastAsia="cy-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2C083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4FEC58DB"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1C3E4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3</w:t>
            </w:r>
            <w:r w:rsidRPr="004E08A3">
              <w:rPr>
                <w:rFonts w:ascii="Arial" w:hAnsi="Arial" w:cs="Arial"/>
                <w:color w:val="000000" w:themeColor="text1"/>
                <w:sz w:val="22"/>
                <w:szCs w:val="22"/>
                <w:lang w:val="cy-GB" w:eastAsia="cy-GB"/>
              </w:rPr>
              <w:t>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8EC92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22"/>
                <w:szCs w:val="22"/>
                <w:lang w:eastAsia="cy-GB"/>
              </w:rPr>
              <w:t>British Sociological Association Ethical Guidelines</w:t>
            </w:r>
            <w:r w:rsidRPr="004E08A3">
              <w:rPr>
                <w:rFonts w:ascii="Arial" w:hAnsi="Arial" w:cs="Arial"/>
                <w:color w:val="000000" w:themeColor="text1"/>
                <w:sz w:val="22"/>
                <w:szCs w:val="22"/>
                <w:lang w:val="cy-GB" w:eastAsia="cy-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C75A9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56799A37"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19B44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4</w:t>
            </w:r>
            <w:r w:rsidRPr="004E08A3">
              <w:rPr>
                <w:rFonts w:ascii="Arial" w:hAnsi="Arial" w:cs="Arial"/>
                <w:color w:val="000000" w:themeColor="text1"/>
                <w:sz w:val="22"/>
                <w:szCs w:val="22"/>
                <w:lang w:val="cy-GB" w:eastAsia="cy-GB"/>
              </w:rPr>
              <w:t>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2514A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22"/>
                <w:szCs w:val="22"/>
                <w:lang w:eastAsia="cy-GB"/>
              </w:rPr>
              <w:t>British Educational Research Association 2024 (BERA)</w:t>
            </w:r>
            <w:r w:rsidRPr="004E08A3">
              <w:rPr>
                <w:rFonts w:ascii="Arial" w:hAnsi="Arial" w:cs="Arial"/>
                <w:color w:val="000000" w:themeColor="text1"/>
                <w:sz w:val="22"/>
                <w:szCs w:val="22"/>
                <w:lang w:val="cy-GB" w:eastAsia="cy-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95375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r>
    </w:tbl>
    <w:p w14:paraId="121E0913"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254ED042"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color w:val="000000" w:themeColor="text1"/>
          <w:sz w:val="22"/>
          <w:szCs w:val="22"/>
          <w:lang w:eastAsia="cy-GB"/>
        </w:rPr>
        <w:t>SECTION D: External Collaborative Research Activity</w:t>
      </w:r>
      <w:r w:rsidRPr="004E08A3">
        <w:rPr>
          <w:rFonts w:ascii="Arial" w:hAnsi="Arial" w:cs="Arial"/>
          <w:color w:val="000000" w:themeColor="text1"/>
          <w:sz w:val="22"/>
          <w:szCs w:val="22"/>
          <w:lang w:val="cy-GB" w:eastAsia="cy-GB"/>
        </w:rPr>
        <w:t> </w:t>
      </w:r>
    </w:p>
    <w:p w14:paraId="5B9829D9"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eastAsia="cy-GB"/>
        </w:rPr>
        <w:t>If there are external collaborators then you should gain consent from the contact persons to share their personal data with the university. If there are no external collaborators then leave this section blank and continue to section E.</w:t>
      </w:r>
      <w:r w:rsidRPr="004E08A3">
        <w:rPr>
          <w:rFonts w:ascii="Arial" w:hAnsi="Arial" w:cs="Arial"/>
          <w:color w:val="000000" w:themeColor="text1"/>
          <w:sz w:val="22"/>
          <w:szCs w:val="22"/>
          <w:lang w:val="cy-GB" w:eastAsia="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4"/>
        <w:gridCol w:w="2990"/>
        <w:gridCol w:w="1965"/>
        <w:gridCol w:w="829"/>
        <w:gridCol w:w="634"/>
        <w:gridCol w:w="782"/>
        <w:gridCol w:w="12"/>
        <w:gridCol w:w="644"/>
      </w:tblGrid>
      <w:tr w:rsidR="004E08A3" w:rsidRPr="004E08A3" w14:paraId="2618724B"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78A5AA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w:t>
            </w:r>
            <w:r w:rsidRPr="004E08A3">
              <w:rPr>
                <w:rFonts w:ascii="Arial" w:hAnsi="Arial" w:cs="Arial"/>
                <w:color w:val="000000" w:themeColor="text1"/>
                <w:sz w:val="22"/>
                <w:szCs w:val="22"/>
                <w:lang w:val="cy-GB" w:eastAsia="cy-GB"/>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11C5677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Institution</w:t>
            </w:r>
            <w:r w:rsidRPr="004E08A3">
              <w:rPr>
                <w:rFonts w:ascii="Arial" w:hAnsi="Arial" w:cs="Arial"/>
                <w:color w:val="000000" w:themeColor="text1"/>
                <w:sz w:val="22"/>
                <w:szCs w:val="22"/>
                <w:lang w:val="cy-GB" w:eastAsia="cy-GB"/>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5D1EA76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7C09FC1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N/A</w:t>
            </w:r>
            <w:r w:rsidRPr="004E08A3">
              <w:rPr>
                <w:rFonts w:ascii="Arial" w:hAnsi="Arial" w:cs="Arial"/>
                <w:color w:val="000000" w:themeColor="text1"/>
                <w:sz w:val="22"/>
                <w:szCs w:val="22"/>
                <w:lang w:val="cy-GB" w:eastAsia="cy-GB"/>
              </w:rPr>
              <w:t> </w:t>
            </w:r>
          </w:p>
        </w:tc>
      </w:tr>
      <w:tr w:rsidR="004E08A3" w:rsidRPr="004E08A3" w14:paraId="6C7A39E7"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2E577C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w:t>
            </w:r>
            <w:r w:rsidRPr="004E08A3">
              <w:rPr>
                <w:rFonts w:ascii="Arial" w:hAnsi="Arial" w:cs="Arial"/>
                <w:color w:val="000000" w:themeColor="text1"/>
                <w:sz w:val="22"/>
                <w:szCs w:val="22"/>
                <w:lang w:val="cy-GB" w:eastAsia="cy-GB"/>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8318AB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Contact person name</w:t>
            </w:r>
            <w:r w:rsidRPr="004E08A3">
              <w:rPr>
                <w:rFonts w:ascii="Arial" w:hAnsi="Arial" w:cs="Arial"/>
                <w:color w:val="000000" w:themeColor="text1"/>
                <w:sz w:val="22"/>
                <w:szCs w:val="22"/>
                <w:lang w:val="cy-GB" w:eastAsia="cy-GB"/>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6FA2DAB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55AD17E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r>
      <w:tr w:rsidR="004E08A3" w:rsidRPr="004E08A3" w14:paraId="176CC1B1"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80C35F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3</w:t>
            </w:r>
            <w:r w:rsidRPr="004E08A3">
              <w:rPr>
                <w:rFonts w:ascii="Arial" w:hAnsi="Arial" w:cs="Arial"/>
                <w:color w:val="000000" w:themeColor="text1"/>
                <w:sz w:val="22"/>
                <w:szCs w:val="22"/>
                <w:lang w:val="cy-GB" w:eastAsia="cy-GB"/>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777F706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Contact person e-mail address</w:t>
            </w:r>
            <w:r w:rsidRPr="004E08A3">
              <w:rPr>
                <w:rFonts w:ascii="Arial" w:hAnsi="Arial" w:cs="Arial"/>
                <w:color w:val="000000" w:themeColor="text1"/>
                <w:sz w:val="22"/>
                <w:szCs w:val="22"/>
                <w:lang w:val="cy-GB" w:eastAsia="cy-GB"/>
              </w:rPr>
              <w:t> </w:t>
            </w:r>
          </w:p>
          <w:p w14:paraId="6F078B7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0F7F084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r>
      <w:tr w:rsidR="004E08A3" w:rsidRPr="004E08A3" w14:paraId="2F92F7D6"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24F647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4</w:t>
            </w:r>
            <w:r w:rsidRPr="004E08A3">
              <w:rPr>
                <w:rFonts w:ascii="Arial" w:hAnsi="Arial" w:cs="Arial"/>
                <w:color w:val="000000" w:themeColor="text1"/>
                <w:sz w:val="22"/>
                <w:szCs w:val="22"/>
                <w:lang w:val="cy-GB" w:eastAsia="cy-GB"/>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ACEEA4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Is your research externally funded?</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FF4C1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317BA9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05E2CC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7E822F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6A341310"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43AA1D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5</w:t>
            </w:r>
            <w:r w:rsidRPr="004E08A3">
              <w:rPr>
                <w:rFonts w:ascii="Arial" w:hAnsi="Arial" w:cs="Arial"/>
                <w:color w:val="000000" w:themeColor="text1"/>
                <w:sz w:val="22"/>
                <w:szCs w:val="22"/>
                <w:lang w:val="cy-GB" w:eastAsia="cy-GB"/>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8605BF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Are you in receipt of a KESS scholarship?</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B449C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67E27B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0C7411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1921D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681459E7"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ACC447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6</w:t>
            </w:r>
            <w:r w:rsidRPr="004E08A3">
              <w:rPr>
                <w:rFonts w:ascii="Arial" w:hAnsi="Arial" w:cs="Arial"/>
                <w:color w:val="000000" w:themeColor="text1"/>
                <w:sz w:val="22"/>
                <w:szCs w:val="22"/>
                <w:lang w:val="cy-GB" w:eastAsia="cy-GB"/>
              </w:rPr>
              <w:t>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396BB2D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Are you specifically employed to undertake this research in either a paid or voluntary capacity?</w:t>
            </w:r>
            <w:r w:rsidRPr="004E08A3">
              <w:rPr>
                <w:rFonts w:ascii="Arial" w:hAnsi="Arial" w:cs="Arial"/>
                <w:color w:val="000000" w:themeColor="text1"/>
                <w:sz w:val="22"/>
                <w:szCs w:val="22"/>
                <w:lang w:val="cy-GB" w:eastAsia="cy-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3B9D17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Voluntary</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A6259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2FBE30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42261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color w:val="000000" w:themeColor="text1"/>
                <w:sz w:val="22"/>
                <w:szCs w:val="22"/>
                <w:lang w:val="cy-GB" w:eastAsia="cy-GB"/>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58BD0FC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526B935F"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FC9EDB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7</w:t>
            </w:r>
            <w:r w:rsidRPr="004E08A3">
              <w:rPr>
                <w:rFonts w:ascii="Arial" w:hAnsi="Arial" w:cs="Arial"/>
                <w:color w:val="000000" w:themeColor="text1"/>
                <w:sz w:val="22"/>
                <w:szCs w:val="22"/>
                <w:lang w:val="cy-GB" w:eastAsia="cy-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0B1C73F" w14:textId="77777777" w:rsidR="00011E6F" w:rsidRPr="004E08A3" w:rsidRDefault="00011E6F" w:rsidP="00011E6F">
            <w:pPr>
              <w:rPr>
                <w:color w:val="000000" w:themeColor="text1"/>
                <w:lang w:val="cy-GB" w:eastAsia="cy-GB"/>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2F358B3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Employed</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2B645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FB5853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C49BD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color w:val="000000" w:themeColor="text1"/>
                <w:sz w:val="22"/>
                <w:szCs w:val="22"/>
                <w:lang w:val="cy-GB" w:eastAsia="cy-GB"/>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1E9B99E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305649F3"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40191A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8</w:t>
            </w:r>
            <w:r w:rsidRPr="004E08A3">
              <w:rPr>
                <w:rFonts w:ascii="Arial" w:hAnsi="Arial" w:cs="Arial"/>
                <w:color w:val="000000" w:themeColor="text1"/>
                <w:sz w:val="22"/>
                <w:szCs w:val="22"/>
                <w:lang w:val="cy-GB" w:eastAsia="cy-GB"/>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B3DB45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Is the research being undertaken within an existing UWTSD </w:t>
            </w:r>
            <w:proofErr w:type="spellStart"/>
            <w:r w:rsidRPr="004E08A3">
              <w:rPr>
                <w:rFonts w:ascii="Arial" w:hAnsi="Arial" w:cs="Arial"/>
                <w:color w:val="000000" w:themeColor="text1"/>
                <w:sz w:val="22"/>
                <w:szCs w:val="22"/>
                <w:lang w:eastAsia="cy-GB"/>
              </w:rPr>
              <w:t>Athrofa</w:t>
            </w:r>
            <w:proofErr w:type="spellEnd"/>
            <w:r w:rsidRPr="004E08A3">
              <w:rPr>
                <w:rFonts w:ascii="Arial" w:hAnsi="Arial" w:cs="Arial"/>
                <w:color w:val="000000" w:themeColor="text1"/>
                <w:sz w:val="22"/>
                <w:szCs w:val="22"/>
                <w:lang w:eastAsia="cy-GB"/>
              </w:rPr>
              <w:t xml:space="preserve"> Professional Learning Partnership (APLP)?</w:t>
            </w:r>
            <w:r w:rsidRPr="004E08A3">
              <w:rPr>
                <w:rFonts w:ascii="Arial" w:hAnsi="Arial" w:cs="Arial"/>
                <w:color w:val="000000" w:themeColor="text1"/>
                <w:sz w:val="22"/>
                <w:szCs w:val="22"/>
                <w:lang w:val="cy-GB" w:eastAsia="cy-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93B82E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If </w:t>
            </w:r>
            <w:proofErr w:type="gramStart"/>
            <w:r w:rsidRPr="004E08A3">
              <w:rPr>
                <w:rFonts w:ascii="Arial" w:hAnsi="Arial" w:cs="Arial"/>
                <w:color w:val="000000" w:themeColor="text1"/>
                <w:sz w:val="22"/>
                <w:szCs w:val="22"/>
                <w:lang w:eastAsia="cy-GB"/>
              </w:rPr>
              <w:t>YES</w:t>
            </w:r>
            <w:proofErr w:type="gramEnd"/>
            <w:r w:rsidRPr="004E08A3">
              <w:rPr>
                <w:rFonts w:ascii="Arial" w:hAnsi="Arial" w:cs="Arial"/>
                <w:color w:val="000000" w:themeColor="text1"/>
                <w:sz w:val="22"/>
                <w:szCs w:val="22"/>
                <w:lang w:eastAsia="cy-GB"/>
              </w:rPr>
              <w:t xml:space="preserve"> then the permission question below does not need to be answered.</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19E54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B7ED82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C37ECF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88ACFE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21D7F23C"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95FCD3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9</w:t>
            </w:r>
            <w:r w:rsidRPr="004E08A3">
              <w:rPr>
                <w:rFonts w:ascii="Arial" w:hAnsi="Arial" w:cs="Arial"/>
                <w:color w:val="000000" w:themeColor="text1"/>
                <w:sz w:val="22"/>
                <w:szCs w:val="22"/>
                <w:lang w:val="cy-GB" w:eastAsia="cy-GB"/>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6B516E7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Has permission to undertake the research has been provided by the partner organisation?</w:t>
            </w:r>
            <w:r w:rsidRPr="004E08A3">
              <w:rPr>
                <w:rFonts w:ascii="Arial" w:hAnsi="Arial" w:cs="Arial"/>
                <w:color w:val="000000" w:themeColor="text1"/>
                <w:sz w:val="22"/>
                <w:szCs w:val="22"/>
                <w:lang w:val="cy-GB" w:eastAsia="cy-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2E075B7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(If YES attach copy)</w:t>
            </w:r>
            <w:r w:rsidRPr="004E08A3">
              <w:rPr>
                <w:rFonts w:ascii="Arial" w:hAnsi="Arial" w:cs="Arial"/>
                <w:color w:val="000000" w:themeColor="text1"/>
                <w:sz w:val="22"/>
                <w:szCs w:val="22"/>
                <w:lang w:val="cy-GB" w:eastAsia="cy-GB"/>
              </w:rPr>
              <w:t> </w:t>
            </w:r>
          </w:p>
          <w:p w14:paraId="6B4DB44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If NO the application cannot continue</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0A214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2AA47B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98E7C3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A412FE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bl>
    <w:p w14:paraId="7474B38C"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16"/>
          <w:szCs w:val="16"/>
          <w:lang w:val="cy-GB" w:eastAsia="cy-GB"/>
        </w:rPr>
        <w:t> </w:t>
      </w:r>
    </w:p>
    <w:p w14:paraId="3C18F433"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245D2990"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color w:val="000000" w:themeColor="text1"/>
          <w:sz w:val="22"/>
          <w:szCs w:val="22"/>
          <w:lang w:eastAsia="cy-GB"/>
        </w:rPr>
        <w:t>Where research activity is carried out in collaboration with an external organisation</w:t>
      </w:r>
      <w:r w:rsidRPr="004E08A3">
        <w:rPr>
          <w:rFonts w:ascii="Arial" w:hAnsi="Arial" w:cs="Arial"/>
          <w:color w:val="000000" w:themeColor="text1"/>
          <w:sz w:val="22"/>
          <w:szCs w:val="22"/>
          <w:lang w:val="cy-GB" w:eastAsia="cy-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8"/>
        <w:gridCol w:w="4786"/>
        <w:gridCol w:w="854"/>
        <w:gridCol w:w="698"/>
        <w:gridCol w:w="791"/>
        <w:gridCol w:w="688"/>
      </w:tblGrid>
      <w:tr w:rsidR="004E08A3" w:rsidRPr="004E08A3" w14:paraId="760FD9BB"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10356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10</w:t>
            </w:r>
            <w:r w:rsidRPr="004E08A3">
              <w:rPr>
                <w:rFonts w:ascii="Arial" w:hAnsi="Arial" w:cs="Arial"/>
                <w:color w:val="000000" w:themeColor="text1"/>
                <w:sz w:val="22"/>
                <w:szCs w:val="22"/>
                <w:lang w:val="cy-GB" w:eastAsia="cy-GB"/>
              </w:rPr>
              <w:t>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DDA42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Does this organisation have its own ethics approval system?</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F06AE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41F2D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0EE50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75D24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66A0424F"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5920DE2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5CF69A4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N/A</w:t>
            </w:r>
            <w:r w:rsidRPr="004E08A3">
              <w:rPr>
                <w:rFonts w:ascii="Arial" w:hAnsi="Arial" w:cs="Arial"/>
                <w:color w:val="000000" w:themeColor="text1"/>
                <w:sz w:val="22"/>
                <w:szCs w:val="22"/>
                <w:lang w:val="cy-GB" w:eastAsia="cy-GB"/>
              </w:rPr>
              <w:t> </w:t>
            </w:r>
          </w:p>
          <w:p w14:paraId="7B89DDD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If </w:t>
            </w:r>
            <w:proofErr w:type="gramStart"/>
            <w:r w:rsidRPr="004E08A3">
              <w:rPr>
                <w:rFonts w:ascii="Arial" w:hAnsi="Arial" w:cs="Arial"/>
                <w:color w:val="000000" w:themeColor="text1"/>
                <w:sz w:val="22"/>
                <w:szCs w:val="22"/>
                <w:lang w:eastAsia="cy-GB"/>
              </w:rPr>
              <w:t>Yes</w:t>
            </w:r>
            <w:proofErr w:type="gramEnd"/>
            <w:r w:rsidRPr="004E08A3">
              <w:rPr>
                <w:rFonts w:ascii="Arial" w:hAnsi="Arial" w:cs="Arial"/>
                <w:color w:val="000000" w:themeColor="text1"/>
                <w:sz w:val="22"/>
                <w:szCs w:val="22"/>
                <w:lang w:eastAsia="cy-GB"/>
              </w:rPr>
              <w:t>, please attach a copy of any final approval (or interim approval) from the organisation (this may be a copy of an email if appropriate).</w:t>
            </w:r>
            <w:r w:rsidRPr="004E08A3">
              <w:rPr>
                <w:rFonts w:ascii="Arial" w:hAnsi="Arial" w:cs="Arial"/>
                <w:color w:val="000000" w:themeColor="text1"/>
                <w:sz w:val="22"/>
                <w:szCs w:val="22"/>
                <w:lang w:val="cy-GB" w:eastAsia="cy-GB"/>
              </w:rPr>
              <w:t> </w:t>
            </w:r>
          </w:p>
          <w:p w14:paraId="7310CD4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r>
    </w:tbl>
    <w:p w14:paraId="2D1CB3FB"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41317183"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color w:val="000000" w:themeColor="text1"/>
          <w:sz w:val="22"/>
          <w:szCs w:val="22"/>
          <w:lang w:eastAsia="cy-GB"/>
        </w:rPr>
        <w:t>SECTION E: Details of Research Activity</w:t>
      </w:r>
      <w:r w:rsidRPr="004E08A3">
        <w:rPr>
          <w:rFonts w:ascii="Arial" w:hAnsi="Arial" w:cs="Arial"/>
          <w:color w:val="000000" w:themeColor="text1"/>
          <w:sz w:val="22"/>
          <w:szCs w:val="22"/>
          <w:lang w:val="cy-GB" w:eastAsia="cy-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5"/>
        <w:gridCol w:w="2040"/>
        <w:gridCol w:w="2148"/>
        <w:gridCol w:w="2068"/>
        <w:gridCol w:w="1584"/>
      </w:tblGrid>
      <w:tr w:rsidR="004E08A3" w:rsidRPr="004E08A3" w14:paraId="36A1DD0A" w14:textId="77777777" w:rsidTr="00011E6F">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DC737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w:t>
            </w:r>
            <w:r w:rsidRPr="004E08A3">
              <w:rPr>
                <w:rFonts w:ascii="Arial" w:hAnsi="Arial" w:cs="Arial"/>
                <w:color w:val="000000" w:themeColor="text1"/>
                <w:sz w:val="22"/>
                <w:szCs w:val="22"/>
                <w:lang w:val="cy-GB" w:eastAsia="cy-GB"/>
              </w:rPr>
              <w:t>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45D9D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Indicative title:</w:t>
            </w:r>
            <w:r w:rsidRPr="004E08A3">
              <w:rPr>
                <w:rFonts w:ascii="Arial" w:hAnsi="Arial" w:cs="Arial"/>
                <w:color w:val="000000" w:themeColor="text1"/>
                <w:sz w:val="22"/>
                <w:szCs w:val="22"/>
                <w:lang w:val="cy-GB" w:eastAsia="cy-GB"/>
              </w:rPr>
              <w:t> </w:t>
            </w:r>
          </w:p>
        </w:tc>
        <w:tc>
          <w:tcPr>
            <w:tcW w:w="720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6C30FD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Digital Exclusion:</w:t>
            </w:r>
            <w:r w:rsidRPr="004E08A3">
              <w:rPr>
                <w:rFonts w:ascii="Arial" w:hAnsi="Arial" w:cs="Arial"/>
                <w:color w:val="000000" w:themeColor="text1"/>
                <w:lang w:val="cy-GB" w:eastAsia="cy-GB"/>
              </w:rPr>
              <w:t> </w:t>
            </w:r>
          </w:p>
          <w:p w14:paraId="44441CF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Its impact on access to services in rural communities.</w:t>
            </w:r>
            <w:r w:rsidRPr="004E08A3">
              <w:rPr>
                <w:rFonts w:ascii="Arial" w:hAnsi="Arial" w:cs="Arial"/>
                <w:color w:val="000000" w:themeColor="text1"/>
                <w:lang w:val="cy-GB" w:eastAsia="cy-GB"/>
              </w:rPr>
              <w:t> </w:t>
            </w:r>
          </w:p>
          <w:p w14:paraId="0418633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tc>
      </w:tr>
      <w:tr w:rsidR="004E08A3" w:rsidRPr="004E08A3" w14:paraId="7318E469" w14:textId="77777777" w:rsidTr="00011E6F">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A98FB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w:t>
            </w:r>
            <w:r w:rsidRPr="004E08A3">
              <w:rPr>
                <w:rFonts w:ascii="Arial" w:hAnsi="Arial" w:cs="Arial"/>
                <w:color w:val="000000" w:themeColor="text1"/>
                <w:sz w:val="22"/>
                <w:szCs w:val="22"/>
                <w:lang w:val="cy-GB" w:eastAsia="cy-GB"/>
              </w:rPr>
              <w:t>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FC2DF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Proposed start date:</w:t>
            </w:r>
            <w:r w:rsidRPr="004E08A3">
              <w:rPr>
                <w:rFonts w:ascii="Arial" w:hAnsi="Arial" w:cs="Arial"/>
                <w:color w:val="000000" w:themeColor="text1"/>
                <w:sz w:val="22"/>
                <w:szCs w:val="22"/>
                <w:lang w:val="cy-GB" w:eastAsia="cy-GB"/>
              </w:rPr>
              <w:t> </w:t>
            </w:r>
          </w:p>
        </w:tc>
        <w:tc>
          <w:tcPr>
            <w:tcW w:w="27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7C0A3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01/10/2024</w:t>
            </w:r>
            <w:r w:rsidRPr="004E08A3">
              <w:rPr>
                <w:rFonts w:ascii="Arial" w:hAnsi="Arial" w:cs="Arial"/>
                <w:color w:val="000000" w:themeColor="text1"/>
                <w:sz w:val="22"/>
                <w:szCs w:val="22"/>
                <w:lang w:val="cy-GB" w:eastAsia="cy-GB"/>
              </w:rPr>
              <w:t>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A09D4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Proposed end date:</w:t>
            </w:r>
            <w:r w:rsidRPr="004E08A3">
              <w:rPr>
                <w:rFonts w:ascii="Arial" w:hAnsi="Arial" w:cs="Arial"/>
                <w:color w:val="000000" w:themeColor="text1"/>
                <w:sz w:val="22"/>
                <w:szCs w:val="22"/>
                <w:lang w:val="cy-GB" w:eastAsia="cy-GB"/>
              </w:rPr>
              <w:t>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BE503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30/09/2025</w:t>
            </w:r>
            <w:r w:rsidRPr="004E08A3">
              <w:rPr>
                <w:rFonts w:ascii="Arial" w:hAnsi="Arial" w:cs="Arial"/>
                <w:color w:val="000000" w:themeColor="text1"/>
                <w:sz w:val="22"/>
                <w:szCs w:val="22"/>
                <w:lang w:val="cy-GB" w:eastAsia="cy-GB"/>
              </w:rPr>
              <w:t> </w:t>
            </w:r>
          </w:p>
        </w:tc>
      </w:tr>
      <w:tr w:rsidR="004E08A3" w:rsidRPr="004E08A3" w14:paraId="78C59ABD" w14:textId="77777777" w:rsidTr="00011E6F">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FF8F7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132EF9A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Introduction to the Research (maximum 300 words per section)</w:t>
            </w:r>
            <w:r w:rsidRPr="004E08A3">
              <w:rPr>
                <w:rFonts w:ascii="Arial" w:hAnsi="Arial" w:cs="Arial"/>
                <w:color w:val="000000" w:themeColor="text1"/>
                <w:sz w:val="22"/>
                <w:szCs w:val="22"/>
                <w:lang w:val="cy-GB" w:eastAsia="cy-GB"/>
              </w:rPr>
              <w:t> </w:t>
            </w:r>
          </w:p>
          <w:p w14:paraId="0C2B80F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 xml:space="preserve">Ensure that you write for a </w:t>
            </w:r>
            <w:r w:rsidRPr="004E08A3">
              <w:rPr>
                <w:rFonts w:ascii="Arial" w:hAnsi="Arial" w:cs="Arial"/>
                <w:b/>
                <w:bCs/>
                <w:color w:val="000000" w:themeColor="text1"/>
                <w:sz w:val="22"/>
                <w:szCs w:val="22"/>
                <w:u w:val="single"/>
                <w:lang w:eastAsia="cy-GB"/>
              </w:rPr>
              <w:t>Non-Specialist Audience</w:t>
            </w:r>
            <w:r w:rsidRPr="004E08A3">
              <w:rPr>
                <w:rFonts w:ascii="Arial" w:hAnsi="Arial" w:cs="Arial"/>
                <w:b/>
                <w:bCs/>
                <w:color w:val="000000" w:themeColor="text1"/>
                <w:sz w:val="22"/>
                <w:szCs w:val="22"/>
                <w:lang w:eastAsia="cy-GB"/>
              </w:rPr>
              <w:t xml:space="preserve"> when outlining your response to the points below:</w:t>
            </w:r>
            <w:r w:rsidRPr="004E08A3">
              <w:rPr>
                <w:rFonts w:ascii="Arial" w:hAnsi="Arial" w:cs="Arial"/>
                <w:color w:val="000000" w:themeColor="text1"/>
                <w:sz w:val="22"/>
                <w:szCs w:val="22"/>
                <w:lang w:val="cy-GB" w:eastAsia="cy-GB"/>
              </w:rPr>
              <w:t> </w:t>
            </w:r>
          </w:p>
          <w:p w14:paraId="7BFE3CCB" w14:textId="77777777" w:rsidR="00011E6F" w:rsidRPr="004E08A3" w:rsidRDefault="00011E6F" w:rsidP="00C13224">
            <w:pPr>
              <w:numPr>
                <w:ilvl w:val="0"/>
                <w:numId w:val="6"/>
              </w:numPr>
              <w:ind w:left="360" w:firstLine="0"/>
              <w:jc w:val="both"/>
              <w:textAlignment w:val="baseline"/>
              <w:rPr>
                <w:rFonts w:ascii="Arial" w:hAnsi="Arial" w:cs="Arial"/>
                <w:color w:val="000000" w:themeColor="text1"/>
                <w:sz w:val="22"/>
                <w:szCs w:val="22"/>
                <w:lang w:val="cy-GB" w:eastAsia="cy-GB"/>
              </w:rPr>
            </w:pPr>
            <w:r w:rsidRPr="004E08A3">
              <w:rPr>
                <w:rFonts w:ascii="Arial" w:hAnsi="Arial" w:cs="Arial"/>
                <w:i/>
                <w:iCs/>
                <w:color w:val="000000" w:themeColor="text1"/>
                <w:sz w:val="22"/>
                <w:szCs w:val="22"/>
                <w:lang w:eastAsia="cy-GB"/>
              </w:rPr>
              <w:t>Purpose of Research Activity</w:t>
            </w:r>
            <w:r w:rsidRPr="004E08A3">
              <w:rPr>
                <w:rFonts w:ascii="Arial" w:hAnsi="Arial" w:cs="Arial"/>
                <w:color w:val="000000" w:themeColor="text1"/>
                <w:sz w:val="22"/>
                <w:szCs w:val="22"/>
                <w:lang w:val="cy-GB" w:eastAsia="cy-GB"/>
              </w:rPr>
              <w:t> </w:t>
            </w:r>
          </w:p>
          <w:p w14:paraId="636F2E22" w14:textId="77777777" w:rsidR="00011E6F" w:rsidRPr="004E08A3" w:rsidRDefault="00011E6F" w:rsidP="00C13224">
            <w:pPr>
              <w:numPr>
                <w:ilvl w:val="0"/>
                <w:numId w:val="7"/>
              </w:numPr>
              <w:ind w:left="360" w:firstLine="0"/>
              <w:jc w:val="both"/>
              <w:textAlignment w:val="baseline"/>
              <w:rPr>
                <w:rFonts w:ascii="Arial" w:hAnsi="Arial" w:cs="Arial"/>
                <w:color w:val="000000" w:themeColor="text1"/>
                <w:sz w:val="22"/>
                <w:szCs w:val="22"/>
                <w:lang w:val="cy-GB" w:eastAsia="cy-GB"/>
              </w:rPr>
            </w:pPr>
            <w:r w:rsidRPr="004E08A3">
              <w:rPr>
                <w:rFonts w:ascii="Arial" w:hAnsi="Arial" w:cs="Arial"/>
                <w:i/>
                <w:iCs/>
                <w:color w:val="000000" w:themeColor="text1"/>
                <w:sz w:val="22"/>
                <w:szCs w:val="22"/>
                <w:lang w:eastAsia="cy-GB"/>
              </w:rPr>
              <w:t>Proposed Research Question</w:t>
            </w:r>
            <w:r w:rsidRPr="004E08A3">
              <w:rPr>
                <w:rFonts w:ascii="Arial" w:hAnsi="Arial" w:cs="Arial"/>
                <w:color w:val="000000" w:themeColor="text1"/>
                <w:sz w:val="22"/>
                <w:szCs w:val="22"/>
                <w:lang w:val="cy-GB" w:eastAsia="cy-GB"/>
              </w:rPr>
              <w:t> </w:t>
            </w:r>
          </w:p>
          <w:p w14:paraId="3B49A7E4" w14:textId="77777777" w:rsidR="00011E6F" w:rsidRPr="004E08A3" w:rsidRDefault="00011E6F" w:rsidP="00C13224">
            <w:pPr>
              <w:numPr>
                <w:ilvl w:val="0"/>
                <w:numId w:val="8"/>
              </w:numPr>
              <w:ind w:left="360" w:firstLine="0"/>
              <w:jc w:val="both"/>
              <w:textAlignment w:val="baseline"/>
              <w:rPr>
                <w:rFonts w:ascii="Arial" w:hAnsi="Arial" w:cs="Arial"/>
                <w:color w:val="000000" w:themeColor="text1"/>
                <w:sz w:val="22"/>
                <w:szCs w:val="22"/>
                <w:lang w:val="cy-GB" w:eastAsia="cy-GB"/>
              </w:rPr>
            </w:pPr>
            <w:r w:rsidRPr="004E08A3">
              <w:rPr>
                <w:rFonts w:ascii="Arial" w:hAnsi="Arial" w:cs="Arial"/>
                <w:i/>
                <w:iCs/>
                <w:color w:val="000000" w:themeColor="text1"/>
                <w:sz w:val="22"/>
                <w:szCs w:val="22"/>
                <w:lang w:eastAsia="cy-GB"/>
              </w:rPr>
              <w:t>Aims of Research Activity</w:t>
            </w:r>
            <w:r w:rsidRPr="004E08A3">
              <w:rPr>
                <w:rFonts w:ascii="Arial" w:hAnsi="Arial" w:cs="Arial"/>
                <w:color w:val="000000" w:themeColor="text1"/>
                <w:sz w:val="22"/>
                <w:szCs w:val="22"/>
                <w:lang w:val="cy-GB" w:eastAsia="cy-GB"/>
              </w:rPr>
              <w:t> </w:t>
            </w:r>
          </w:p>
          <w:p w14:paraId="13BAB1FE" w14:textId="77777777" w:rsidR="00011E6F" w:rsidRPr="004E08A3" w:rsidRDefault="00011E6F" w:rsidP="00C13224">
            <w:pPr>
              <w:numPr>
                <w:ilvl w:val="0"/>
                <w:numId w:val="9"/>
              </w:numPr>
              <w:ind w:left="375" w:firstLine="0"/>
              <w:jc w:val="both"/>
              <w:textAlignment w:val="baseline"/>
              <w:rPr>
                <w:rFonts w:ascii="Arial" w:hAnsi="Arial" w:cs="Arial"/>
                <w:color w:val="000000" w:themeColor="text1"/>
                <w:sz w:val="22"/>
                <w:szCs w:val="22"/>
                <w:lang w:val="cy-GB" w:eastAsia="cy-GB"/>
              </w:rPr>
            </w:pPr>
            <w:r w:rsidRPr="004E08A3">
              <w:rPr>
                <w:rFonts w:ascii="Arial" w:hAnsi="Arial" w:cs="Arial"/>
                <w:i/>
                <w:iCs/>
                <w:color w:val="000000" w:themeColor="text1"/>
                <w:sz w:val="22"/>
                <w:szCs w:val="22"/>
                <w:lang w:eastAsia="cy-GB"/>
              </w:rPr>
              <w:t>Objectives of Research Activity</w:t>
            </w:r>
            <w:r w:rsidRPr="004E08A3">
              <w:rPr>
                <w:rFonts w:ascii="Arial" w:hAnsi="Arial" w:cs="Arial"/>
                <w:color w:val="000000" w:themeColor="text1"/>
                <w:sz w:val="22"/>
                <w:szCs w:val="22"/>
                <w:lang w:val="cy-GB" w:eastAsia="cy-GB"/>
              </w:rPr>
              <w:t> </w:t>
            </w:r>
          </w:p>
          <w:p w14:paraId="7C4B20C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Demonstrate, briefly, how </w:t>
            </w:r>
            <w:r w:rsidRPr="004E08A3">
              <w:rPr>
                <w:rFonts w:ascii="Arial" w:hAnsi="Arial" w:cs="Arial"/>
                <w:b/>
                <w:bCs/>
                <w:color w:val="000000" w:themeColor="text1"/>
                <w:sz w:val="22"/>
                <w:szCs w:val="22"/>
                <w:u w:val="single"/>
                <w:lang w:eastAsia="cy-GB"/>
              </w:rPr>
              <w:t>Existing Research</w:t>
            </w:r>
            <w:r w:rsidRPr="004E08A3">
              <w:rPr>
                <w:rFonts w:ascii="Arial" w:hAnsi="Arial" w:cs="Arial"/>
                <w:color w:val="000000" w:themeColor="text1"/>
                <w:sz w:val="22"/>
                <w:szCs w:val="22"/>
                <w:lang w:eastAsia="cy-GB"/>
              </w:rPr>
              <w:t xml:space="preserve"> has informed the proposed activity and explain</w:t>
            </w:r>
            <w:r w:rsidRPr="004E08A3">
              <w:rPr>
                <w:rFonts w:ascii="Arial" w:hAnsi="Arial" w:cs="Arial"/>
                <w:color w:val="000000" w:themeColor="text1"/>
                <w:sz w:val="22"/>
                <w:szCs w:val="22"/>
                <w:lang w:val="cy-GB" w:eastAsia="cy-GB"/>
              </w:rPr>
              <w:t> </w:t>
            </w:r>
          </w:p>
          <w:p w14:paraId="69358BBE" w14:textId="77777777" w:rsidR="00011E6F" w:rsidRPr="004E08A3" w:rsidRDefault="00011E6F" w:rsidP="00C13224">
            <w:pPr>
              <w:numPr>
                <w:ilvl w:val="0"/>
                <w:numId w:val="10"/>
              </w:numPr>
              <w:ind w:left="360" w:firstLine="0"/>
              <w:jc w:val="both"/>
              <w:textAlignment w:val="baseline"/>
              <w:rPr>
                <w:rFonts w:ascii="Arial" w:hAnsi="Arial" w:cs="Arial"/>
                <w:color w:val="000000" w:themeColor="text1"/>
                <w:sz w:val="22"/>
                <w:szCs w:val="22"/>
                <w:lang w:val="cy-GB" w:eastAsia="cy-GB"/>
              </w:rPr>
            </w:pPr>
            <w:r w:rsidRPr="004E08A3">
              <w:rPr>
                <w:rFonts w:ascii="Arial" w:hAnsi="Arial" w:cs="Arial"/>
                <w:i/>
                <w:iCs/>
                <w:color w:val="000000" w:themeColor="text1"/>
                <w:sz w:val="22"/>
                <w:szCs w:val="22"/>
                <w:lang w:eastAsia="cy-GB"/>
              </w:rPr>
              <w:t>What the research activity will add to the body of knowledge </w:t>
            </w:r>
            <w:r w:rsidRPr="004E08A3">
              <w:rPr>
                <w:rFonts w:ascii="Arial" w:hAnsi="Arial" w:cs="Arial"/>
                <w:color w:val="000000" w:themeColor="text1"/>
                <w:sz w:val="22"/>
                <w:szCs w:val="22"/>
                <w:lang w:val="cy-GB" w:eastAsia="cy-GB"/>
              </w:rPr>
              <w:t> </w:t>
            </w:r>
          </w:p>
          <w:p w14:paraId="463EF83A" w14:textId="77777777" w:rsidR="00011E6F" w:rsidRPr="004E08A3" w:rsidRDefault="00011E6F" w:rsidP="00C13224">
            <w:pPr>
              <w:numPr>
                <w:ilvl w:val="0"/>
                <w:numId w:val="11"/>
              </w:numPr>
              <w:ind w:left="360" w:firstLine="0"/>
              <w:jc w:val="both"/>
              <w:textAlignment w:val="baseline"/>
              <w:rPr>
                <w:rFonts w:ascii="Arial" w:hAnsi="Arial" w:cs="Arial"/>
                <w:color w:val="000000" w:themeColor="text1"/>
                <w:sz w:val="22"/>
                <w:szCs w:val="22"/>
                <w:lang w:val="cy-GB" w:eastAsia="cy-GB"/>
              </w:rPr>
            </w:pPr>
            <w:r w:rsidRPr="004E08A3">
              <w:rPr>
                <w:rFonts w:ascii="Arial" w:hAnsi="Arial" w:cs="Arial"/>
                <w:i/>
                <w:iCs/>
                <w:color w:val="000000" w:themeColor="text1"/>
                <w:sz w:val="22"/>
                <w:szCs w:val="22"/>
                <w:lang w:eastAsia="cy-GB"/>
              </w:rPr>
              <w:t>How it addresses an area of importance. </w:t>
            </w:r>
            <w:r w:rsidRPr="004E08A3">
              <w:rPr>
                <w:rFonts w:ascii="Arial" w:hAnsi="Arial" w:cs="Arial"/>
                <w:color w:val="000000" w:themeColor="text1"/>
                <w:sz w:val="22"/>
                <w:szCs w:val="22"/>
                <w:lang w:val="cy-GB" w:eastAsia="cy-GB"/>
              </w:rPr>
              <w:t> </w:t>
            </w:r>
          </w:p>
        </w:tc>
      </w:tr>
      <w:tr w:rsidR="004E08A3" w:rsidRPr="004E08A3" w14:paraId="1795BD59" w14:textId="77777777" w:rsidTr="00011E6F">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CE446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3</w:t>
            </w:r>
            <w:r w:rsidRPr="004E08A3">
              <w:rPr>
                <w:rFonts w:ascii="Arial" w:hAnsi="Arial" w:cs="Arial"/>
                <w:color w:val="000000" w:themeColor="text1"/>
                <w:sz w:val="22"/>
                <w:szCs w:val="22"/>
                <w:lang w:val="cy-GB" w:eastAsia="cy-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72364C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Purpose of Research Activity</w:t>
            </w:r>
            <w:r w:rsidRPr="004E08A3">
              <w:rPr>
                <w:rFonts w:ascii="Arial" w:hAnsi="Arial" w:cs="Arial"/>
                <w:color w:val="000000" w:themeColor="text1"/>
                <w:sz w:val="22"/>
                <w:szCs w:val="22"/>
                <w:lang w:val="cy-GB" w:eastAsia="cy-GB"/>
              </w:rPr>
              <w:t> </w:t>
            </w:r>
          </w:p>
          <w:p w14:paraId="63DF2BE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The purpose of the research is to gain insight into how different equality characteristics are impacted upon an increasing reliance on digital technology to provide statutory services. The council I work for has limited information on this topic and a dedicated study will aim to address this.  This insight shall be used as part of my role within a North Wales council as a Trainee Equality Advisor, providing me with knowledge and data to help shape policy and services to better suit the digitally excluded. </w:t>
            </w:r>
            <w:r w:rsidRPr="004E08A3">
              <w:rPr>
                <w:rFonts w:ascii="Arial" w:hAnsi="Arial" w:cs="Arial"/>
                <w:color w:val="000000" w:themeColor="text1"/>
                <w:lang w:val="cy-GB" w:eastAsia="cy-GB"/>
              </w:rPr>
              <w:t> </w:t>
            </w:r>
          </w:p>
          <w:p w14:paraId="03A4C49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6316B61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7955478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The research aims to address three themes related to digital exclusion and their connection to local authority services. The first theme is older adults, the second is poverty and the third is rural communities. This combination will be helpful for a few reasons. </w:t>
            </w:r>
            <w:r w:rsidRPr="004E08A3">
              <w:rPr>
                <w:rFonts w:ascii="Arial" w:hAnsi="Arial" w:cs="Arial"/>
                <w:color w:val="000000" w:themeColor="text1"/>
                <w:lang w:val="cy-GB" w:eastAsia="cy-GB"/>
              </w:rPr>
              <w:t> </w:t>
            </w:r>
          </w:p>
          <w:p w14:paraId="57A613C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1952B92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1595D58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Councils across the UK are facing an increasing difficult economic climate</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val="cy-GB" w:eastAsia="cy-GB"/>
              </w:rPr>
              <w:t xml:space="preserve"> (</w:t>
            </w:r>
            <w:proofErr w:type="spellStart"/>
            <w:r w:rsidRPr="004E08A3">
              <w:rPr>
                <w:rFonts w:ascii="Arial" w:hAnsi="Arial" w:cs="Arial"/>
                <w:color w:val="000000" w:themeColor="text1"/>
                <w:shd w:val="clear" w:color="auto" w:fill="E1E3E6"/>
                <w:lang w:val="cy-GB" w:eastAsia="cy-GB"/>
              </w:rPr>
              <w:t>Local</w:t>
            </w:r>
            <w:proofErr w:type="spellEnd"/>
            <w:r w:rsidRPr="004E08A3">
              <w:rPr>
                <w:rFonts w:ascii="Arial" w:hAnsi="Arial" w:cs="Arial"/>
                <w:color w:val="000000" w:themeColor="text1"/>
                <w:shd w:val="clear" w:color="auto" w:fill="E1E3E6"/>
                <w:lang w:val="cy-GB" w:eastAsia="cy-GB"/>
              </w:rPr>
              <w:t xml:space="preserve"> </w:t>
            </w:r>
            <w:proofErr w:type="spellStart"/>
            <w:r w:rsidRPr="004E08A3">
              <w:rPr>
                <w:rFonts w:ascii="Arial" w:hAnsi="Arial" w:cs="Arial"/>
                <w:color w:val="000000" w:themeColor="text1"/>
                <w:shd w:val="clear" w:color="auto" w:fill="E1E3E6"/>
                <w:lang w:val="cy-GB" w:eastAsia="cy-GB"/>
              </w:rPr>
              <w:t>Government</w:t>
            </w:r>
            <w:proofErr w:type="spellEnd"/>
            <w:r w:rsidRPr="004E08A3">
              <w:rPr>
                <w:rFonts w:ascii="Arial" w:hAnsi="Arial" w:cs="Arial"/>
                <w:color w:val="000000" w:themeColor="text1"/>
                <w:shd w:val="clear" w:color="auto" w:fill="E1E3E6"/>
                <w:lang w:val="cy-GB" w:eastAsia="cy-GB"/>
              </w:rPr>
              <w:t xml:space="preserve"> </w:t>
            </w:r>
            <w:proofErr w:type="spellStart"/>
            <w:r w:rsidRPr="004E08A3">
              <w:rPr>
                <w:rFonts w:ascii="Arial" w:hAnsi="Arial" w:cs="Arial"/>
                <w:color w:val="000000" w:themeColor="text1"/>
                <w:shd w:val="clear" w:color="auto" w:fill="E1E3E6"/>
                <w:lang w:val="cy-GB" w:eastAsia="cy-GB"/>
              </w:rPr>
              <w:t>Association</w:t>
            </w:r>
            <w:proofErr w:type="spellEnd"/>
            <w:r w:rsidRPr="004E08A3">
              <w:rPr>
                <w:rFonts w:ascii="Arial" w:hAnsi="Arial" w:cs="Arial"/>
                <w:color w:val="000000" w:themeColor="text1"/>
                <w:shd w:val="clear" w:color="auto" w:fill="E1E3E6"/>
                <w:lang w:val="cy-GB" w:eastAsia="cy-GB"/>
              </w:rPr>
              <w:t>, 2024)</w:t>
            </w:r>
            <w:r w:rsidRPr="004E08A3">
              <w:rPr>
                <w:rFonts w:ascii="Calibri" w:hAnsi="Calibri" w:cs="Calibri"/>
                <w:color w:val="000000" w:themeColor="text1"/>
                <w:lang w:eastAsia="cy-GB"/>
              </w:rPr>
              <w:t>​</w:t>
            </w:r>
            <w:r w:rsidRPr="004E08A3">
              <w:rPr>
                <w:rFonts w:ascii="Arial" w:hAnsi="Arial" w:cs="Arial"/>
                <w:color w:val="000000" w:themeColor="text1"/>
                <w:lang w:eastAsia="cy-GB"/>
              </w:rPr>
              <w:t>, this climate has required many councils to find a</w:t>
            </w:r>
            <w:r w:rsidRPr="004E08A3">
              <w:rPr>
                <w:rFonts w:ascii="Arial" w:hAnsi="Arial" w:cs="Arial"/>
                <w:color w:val="000000" w:themeColor="text1"/>
                <w:lang w:val="cy-GB" w:eastAsia="cy-GB"/>
              </w:rPr>
              <w:t> </w:t>
            </w:r>
          </w:p>
          <w:p w14:paraId="302E478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alternatives to provide services, most often this has been relying on digital technology, however, this can leave those who are digitally excluded facing extra barriers to access these services</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val="cy-GB" w:eastAsia="cy-GB"/>
              </w:rPr>
              <w:t xml:space="preserve"> (Cabinet Office </w:t>
            </w:r>
            <w:proofErr w:type="spellStart"/>
            <w:r w:rsidRPr="004E08A3">
              <w:rPr>
                <w:rFonts w:ascii="Arial" w:hAnsi="Arial" w:cs="Arial"/>
                <w:color w:val="000000" w:themeColor="text1"/>
                <w:shd w:val="clear" w:color="auto" w:fill="E1E3E6"/>
                <w:lang w:val="cy-GB" w:eastAsia="cy-GB"/>
              </w:rPr>
              <w:t>Central</w:t>
            </w:r>
            <w:proofErr w:type="spellEnd"/>
            <w:r w:rsidRPr="004E08A3">
              <w:rPr>
                <w:rFonts w:ascii="Arial" w:hAnsi="Arial" w:cs="Arial"/>
                <w:color w:val="000000" w:themeColor="text1"/>
                <w:shd w:val="clear" w:color="auto" w:fill="E1E3E6"/>
                <w:lang w:val="cy-GB" w:eastAsia="cy-GB"/>
              </w:rPr>
              <w:t xml:space="preserve"> </w:t>
            </w:r>
            <w:proofErr w:type="spellStart"/>
            <w:r w:rsidRPr="004E08A3">
              <w:rPr>
                <w:rFonts w:ascii="Arial" w:hAnsi="Arial" w:cs="Arial"/>
                <w:color w:val="000000" w:themeColor="text1"/>
                <w:shd w:val="clear" w:color="auto" w:fill="E1E3E6"/>
                <w:lang w:val="cy-GB" w:eastAsia="cy-GB"/>
              </w:rPr>
              <w:t>Digital</w:t>
            </w:r>
            <w:proofErr w:type="spellEnd"/>
            <w:r w:rsidRPr="004E08A3">
              <w:rPr>
                <w:rFonts w:ascii="Arial" w:hAnsi="Arial" w:cs="Arial"/>
                <w:color w:val="000000" w:themeColor="text1"/>
                <w:shd w:val="clear" w:color="auto" w:fill="E1E3E6"/>
                <w:lang w:val="cy-GB" w:eastAsia="cy-GB"/>
              </w:rPr>
              <w:t xml:space="preserve"> &amp; Data Office, 2012)</w:t>
            </w:r>
            <w:r w:rsidRPr="004E08A3">
              <w:rPr>
                <w:rFonts w:ascii="Calibri" w:hAnsi="Calibri" w:cs="Calibri"/>
                <w:color w:val="000000" w:themeColor="text1"/>
                <w:lang w:eastAsia="cy-GB"/>
              </w:rPr>
              <w:t>​</w:t>
            </w:r>
            <w:r w:rsidRPr="004E08A3">
              <w:rPr>
                <w:rFonts w:ascii="Arial" w:hAnsi="Arial" w:cs="Arial"/>
                <w:color w:val="000000" w:themeColor="text1"/>
                <w:lang w:eastAsia="cy-GB"/>
              </w:rPr>
              <w:t>. This is expedited by the local council that I work for having an ageing population and that it is one of the most sparsely populated counties in Wales</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val="cy-GB" w:eastAsia="cy-GB"/>
              </w:rPr>
              <w:t xml:space="preserve"> (Office </w:t>
            </w:r>
            <w:proofErr w:type="spellStart"/>
            <w:r w:rsidRPr="004E08A3">
              <w:rPr>
                <w:rFonts w:ascii="Arial" w:hAnsi="Arial" w:cs="Arial"/>
                <w:color w:val="000000" w:themeColor="text1"/>
                <w:shd w:val="clear" w:color="auto" w:fill="E1E3E6"/>
                <w:lang w:val="cy-GB" w:eastAsia="cy-GB"/>
              </w:rPr>
              <w:t>for</w:t>
            </w:r>
            <w:proofErr w:type="spellEnd"/>
            <w:r w:rsidRPr="004E08A3">
              <w:rPr>
                <w:rFonts w:ascii="Arial" w:hAnsi="Arial" w:cs="Arial"/>
                <w:color w:val="000000" w:themeColor="text1"/>
                <w:shd w:val="clear" w:color="auto" w:fill="E1E3E6"/>
                <w:lang w:val="cy-GB" w:eastAsia="cy-GB"/>
              </w:rPr>
              <w:t xml:space="preserve"> National </w:t>
            </w:r>
            <w:proofErr w:type="spellStart"/>
            <w:r w:rsidRPr="004E08A3">
              <w:rPr>
                <w:rFonts w:ascii="Arial" w:hAnsi="Arial" w:cs="Arial"/>
                <w:color w:val="000000" w:themeColor="text1"/>
                <w:shd w:val="clear" w:color="auto" w:fill="E1E3E6"/>
                <w:lang w:val="cy-GB" w:eastAsia="cy-GB"/>
              </w:rPr>
              <w:t>Statistics</w:t>
            </w:r>
            <w:proofErr w:type="spellEnd"/>
            <w:r w:rsidRPr="004E08A3">
              <w:rPr>
                <w:rFonts w:ascii="Arial" w:hAnsi="Arial" w:cs="Arial"/>
                <w:color w:val="000000" w:themeColor="text1"/>
                <w:shd w:val="clear" w:color="auto" w:fill="E1E3E6"/>
                <w:lang w:val="cy-GB" w:eastAsia="cy-GB"/>
              </w:rPr>
              <w:t>, 2022)</w:t>
            </w:r>
            <w:r w:rsidRPr="004E08A3">
              <w:rPr>
                <w:rFonts w:ascii="Calibri" w:hAnsi="Calibri" w:cs="Calibri"/>
                <w:color w:val="000000" w:themeColor="text1"/>
                <w:lang w:eastAsia="cy-GB"/>
              </w:rPr>
              <w:t>​</w:t>
            </w:r>
            <w:r w:rsidRPr="004E08A3">
              <w:rPr>
                <w:rFonts w:ascii="Arial" w:hAnsi="Arial" w:cs="Arial"/>
                <w:color w:val="000000" w:themeColor="text1"/>
                <w:lang w:eastAsia="cy-GB"/>
              </w:rPr>
              <w:t>. </w:t>
            </w:r>
            <w:r w:rsidRPr="004E08A3">
              <w:rPr>
                <w:rFonts w:ascii="Arial" w:hAnsi="Arial" w:cs="Arial"/>
                <w:color w:val="000000" w:themeColor="text1"/>
                <w:lang w:val="cy-GB" w:eastAsia="cy-GB"/>
              </w:rPr>
              <w:t> </w:t>
            </w:r>
          </w:p>
          <w:p w14:paraId="7A7B06E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5CC54F6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 xml:space="preserve">The North Wales Council that I work for is part of a collective of North Wales councils that focuses on equality policy, within this collective best practice and policy are </w:t>
            </w:r>
            <w:proofErr w:type="gramStart"/>
            <w:r w:rsidRPr="004E08A3">
              <w:rPr>
                <w:rFonts w:ascii="Arial" w:hAnsi="Arial" w:cs="Arial"/>
                <w:color w:val="000000" w:themeColor="text1"/>
                <w:lang w:eastAsia="cy-GB"/>
              </w:rPr>
              <w:t>shared ,</w:t>
            </w:r>
            <w:proofErr w:type="gramEnd"/>
            <w:r w:rsidRPr="004E08A3">
              <w:rPr>
                <w:rFonts w:ascii="Arial" w:hAnsi="Arial" w:cs="Arial"/>
                <w:color w:val="000000" w:themeColor="text1"/>
                <w:lang w:eastAsia="cy-GB"/>
              </w:rPr>
              <w:t xml:space="preserve"> this study therefore could help these councils adapt their policy. </w:t>
            </w:r>
            <w:r w:rsidRPr="004E08A3">
              <w:rPr>
                <w:rFonts w:ascii="Arial" w:hAnsi="Arial" w:cs="Arial"/>
                <w:color w:val="000000" w:themeColor="text1"/>
                <w:lang w:val="cy-GB" w:eastAsia="cy-GB"/>
              </w:rPr>
              <w:t> </w:t>
            </w:r>
          </w:p>
          <w:p w14:paraId="1883B06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val="cy-GB" w:eastAsia="cy-GB"/>
              </w:rPr>
              <w:t> </w:t>
            </w:r>
          </w:p>
          <w:p w14:paraId="0F14448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r w:rsidR="004E08A3" w:rsidRPr="004E08A3" w14:paraId="179C8E67" w14:textId="77777777" w:rsidTr="00011E6F">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8DABB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4</w:t>
            </w:r>
            <w:r w:rsidRPr="004E08A3">
              <w:rPr>
                <w:rFonts w:ascii="Arial" w:hAnsi="Arial" w:cs="Arial"/>
                <w:color w:val="000000" w:themeColor="text1"/>
                <w:sz w:val="22"/>
                <w:szCs w:val="22"/>
                <w:lang w:val="cy-GB" w:eastAsia="cy-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4006D2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Research Question</w:t>
            </w:r>
            <w:r w:rsidRPr="004E08A3">
              <w:rPr>
                <w:rFonts w:ascii="Arial" w:hAnsi="Arial" w:cs="Arial"/>
                <w:color w:val="000000" w:themeColor="text1"/>
                <w:sz w:val="22"/>
                <w:szCs w:val="22"/>
                <w:lang w:val="cy-GB" w:eastAsia="cy-GB"/>
              </w:rPr>
              <w:t> </w:t>
            </w:r>
          </w:p>
          <w:p w14:paraId="7F6878C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val="cy-GB" w:eastAsia="cy-GB"/>
              </w:rPr>
              <w:t> </w:t>
            </w:r>
          </w:p>
          <w:p w14:paraId="65EEAE6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10A4A6B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What are the experiences and perceptions of digital exclusion by older adults and those with an impairment when accessing Local Authority Services?</w:t>
            </w:r>
            <w:r w:rsidRPr="004E08A3">
              <w:rPr>
                <w:rFonts w:ascii="Arial" w:hAnsi="Arial" w:cs="Arial"/>
                <w:color w:val="000000" w:themeColor="text1"/>
                <w:sz w:val="22"/>
                <w:szCs w:val="22"/>
                <w:lang w:val="cy-GB" w:eastAsia="cy-GB"/>
              </w:rPr>
              <w:t> </w:t>
            </w:r>
          </w:p>
        </w:tc>
      </w:tr>
      <w:tr w:rsidR="004E08A3" w:rsidRPr="004E08A3" w14:paraId="143A0CAF" w14:textId="77777777" w:rsidTr="00011E6F">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0FC9A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5</w:t>
            </w:r>
            <w:r w:rsidRPr="004E08A3">
              <w:rPr>
                <w:rFonts w:ascii="Arial" w:hAnsi="Arial" w:cs="Arial"/>
                <w:color w:val="000000" w:themeColor="text1"/>
                <w:sz w:val="22"/>
                <w:szCs w:val="22"/>
                <w:lang w:val="cy-GB" w:eastAsia="cy-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4B8DDE5" w14:textId="77777777" w:rsidR="00011E6F" w:rsidRPr="004E08A3" w:rsidRDefault="00011E6F" w:rsidP="00011E6F">
            <w:pPr>
              <w:textAlignment w:val="baseline"/>
              <w:rPr>
                <w:color w:val="000000" w:themeColor="text1"/>
                <w:lang w:val="cy-GB" w:eastAsia="cy-GB"/>
              </w:rPr>
            </w:pPr>
            <w:r w:rsidRPr="004E08A3">
              <w:rPr>
                <w:rFonts w:ascii="Arial" w:hAnsi="Arial" w:cs="Arial"/>
                <w:b/>
                <w:bCs/>
                <w:color w:val="000000" w:themeColor="text1"/>
                <w:sz w:val="22"/>
                <w:szCs w:val="22"/>
                <w:lang w:eastAsia="cy-GB"/>
              </w:rPr>
              <w:t>Aims of Research Activity</w:t>
            </w:r>
            <w:r w:rsidRPr="004E08A3">
              <w:rPr>
                <w:rFonts w:ascii="Arial" w:hAnsi="Arial" w:cs="Arial"/>
                <w:color w:val="000000" w:themeColor="text1"/>
                <w:sz w:val="22"/>
                <w:szCs w:val="22"/>
                <w:lang w:val="cy-GB" w:eastAsia="cy-GB"/>
              </w:rPr>
              <w:t> </w:t>
            </w:r>
          </w:p>
          <w:p w14:paraId="33257156" w14:textId="77777777" w:rsidR="00011E6F" w:rsidRPr="004E08A3" w:rsidRDefault="00011E6F" w:rsidP="00C13224">
            <w:pPr>
              <w:numPr>
                <w:ilvl w:val="0"/>
                <w:numId w:val="12"/>
              </w:numPr>
              <w:ind w:left="1080" w:firstLine="0"/>
              <w:textAlignment w:val="baseline"/>
              <w:rPr>
                <w:rFonts w:ascii="Arial" w:hAnsi="Arial" w:cs="Arial"/>
                <w:color w:val="000000" w:themeColor="text1"/>
                <w:lang w:val="cy-GB" w:eastAsia="cy-GB"/>
              </w:rPr>
            </w:pPr>
            <w:r w:rsidRPr="004E08A3">
              <w:rPr>
                <w:rFonts w:ascii="Arial" w:hAnsi="Arial" w:cs="Arial"/>
                <w:color w:val="000000" w:themeColor="text1"/>
                <w:lang w:eastAsia="cy-GB"/>
              </w:rPr>
              <w:t>To explore the impact that increasing digitalisation has on those excluded due to digital poverty in rural communities.</w:t>
            </w:r>
            <w:r w:rsidRPr="004E08A3">
              <w:rPr>
                <w:rFonts w:ascii="Arial" w:hAnsi="Arial" w:cs="Arial"/>
                <w:color w:val="000000" w:themeColor="text1"/>
                <w:lang w:val="cy-GB" w:eastAsia="cy-GB"/>
              </w:rPr>
              <w:t> </w:t>
            </w:r>
          </w:p>
          <w:p w14:paraId="3E79AD3C" w14:textId="77777777" w:rsidR="00011E6F" w:rsidRPr="004E08A3" w:rsidRDefault="00011E6F" w:rsidP="00C13224">
            <w:pPr>
              <w:numPr>
                <w:ilvl w:val="0"/>
                <w:numId w:val="13"/>
              </w:numPr>
              <w:ind w:left="1080" w:firstLine="0"/>
              <w:textAlignment w:val="baseline"/>
              <w:rPr>
                <w:rFonts w:ascii="Arial" w:hAnsi="Arial" w:cs="Arial"/>
                <w:color w:val="000000" w:themeColor="text1"/>
                <w:lang w:val="cy-GB" w:eastAsia="cy-GB"/>
              </w:rPr>
            </w:pPr>
            <w:r w:rsidRPr="004E08A3">
              <w:rPr>
                <w:rFonts w:ascii="Arial" w:hAnsi="Arial" w:cs="Arial"/>
                <w:color w:val="000000" w:themeColor="text1"/>
                <w:lang w:eastAsia="cy-GB"/>
              </w:rPr>
              <w:t>To explore the impact that increasing digitalisation has on those excluded due to age in rural communities.</w:t>
            </w:r>
            <w:r w:rsidRPr="004E08A3">
              <w:rPr>
                <w:rFonts w:ascii="Arial" w:hAnsi="Arial" w:cs="Arial"/>
                <w:color w:val="000000" w:themeColor="text1"/>
                <w:lang w:val="cy-GB" w:eastAsia="cy-GB"/>
              </w:rPr>
              <w:t> </w:t>
            </w:r>
          </w:p>
          <w:p w14:paraId="5CF7AB17" w14:textId="77777777" w:rsidR="00011E6F" w:rsidRPr="004E08A3" w:rsidRDefault="00011E6F" w:rsidP="00C13224">
            <w:pPr>
              <w:numPr>
                <w:ilvl w:val="0"/>
                <w:numId w:val="14"/>
              </w:numPr>
              <w:ind w:left="1080" w:firstLine="0"/>
              <w:textAlignment w:val="baseline"/>
              <w:rPr>
                <w:rFonts w:ascii="Arial" w:hAnsi="Arial" w:cs="Arial"/>
                <w:color w:val="000000" w:themeColor="text1"/>
                <w:lang w:val="cy-GB" w:eastAsia="cy-GB"/>
              </w:rPr>
            </w:pPr>
            <w:r w:rsidRPr="004E08A3">
              <w:rPr>
                <w:rFonts w:ascii="Arial" w:hAnsi="Arial" w:cs="Arial"/>
                <w:color w:val="000000" w:themeColor="text1"/>
                <w:lang w:eastAsia="cy-GB"/>
              </w:rPr>
              <w:t>To explore the impact that increasing digitalisation on older adults with impairments who live in rural communities. </w:t>
            </w:r>
            <w:r w:rsidRPr="004E08A3">
              <w:rPr>
                <w:rFonts w:ascii="Arial" w:hAnsi="Arial" w:cs="Arial"/>
                <w:color w:val="000000" w:themeColor="text1"/>
                <w:lang w:val="cy-GB" w:eastAsia="cy-GB"/>
              </w:rPr>
              <w:t> </w:t>
            </w:r>
          </w:p>
          <w:p w14:paraId="246B7875" w14:textId="77777777" w:rsidR="00011E6F" w:rsidRPr="004E08A3" w:rsidRDefault="00011E6F" w:rsidP="00C13224">
            <w:pPr>
              <w:numPr>
                <w:ilvl w:val="0"/>
                <w:numId w:val="15"/>
              </w:numPr>
              <w:ind w:left="1080" w:firstLine="0"/>
              <w:textAlignment w:val="baseline"/>
              <w:rPr>
                <w:rFonts w:ascii="Arial" w:hAnsi="Arial" w:cs="Arial"/>
                <w:color w:val="000000" w:themeColor="text1"/>
                <w:lang w:val="cy-GB" w:eastAsia="cy-GB"/>
              </w:rPr>
            </w:pPr>
            <w:r w:rsidRPr="004E08A3">
              <w:rPr>
                <w:rFonts w:ascii="Arial" w:hAnsi="Arial" w:cs="Arial"/>
                <w:color w:val="000000" w:themeColor="text1"/>
                <w:lang w:eastAsia="cy-GB"/>
              </w:rPr>
              <w:t>Through this exploration of this impact what adjustments could be implemented to reduce this exclusion in rural communities</w:t>
            </w:r>
            <w:r w:rsidRPr="004E08A3">
              <w:rPr>
                <w:rFonts w:ascii="Arial" w:hAnsi="Arial" w:cs="Arial"/>
                <w:color w:val="000000" w:themeColor="text1"/>
                <w:lang w:val="cy-GB" w:eastAsia="cy-GB"/>
              </w:rPr>
              <w:t> </w:t>
            </w:r>
          </w:p>
          <w:p w14:paraId="49F8F7F2" w14:textId="77777777" w:rsidR="00011E6F" w:rsidRPr="004E08A3" w:rsidRDefault="00011E6F" w:rsidP="00011E6F">
            <w:pPr>
              <w:textAlignment w:val="baseline"/>
              <w:rPr>
                <w:color w:val="000000" w:themeColor="text1"/>
                <w:lang w:val="cy-GB" w:eastAsia="cy-GB"/>
              </w:rPr>
            </w:pPr>
            <w:r w:rsidRPr="004E08A3">
              <w:rPr>
                <w:rFonts w:ascii="Arial" w:hAnsi="Arial" w:cs="Arial"/>
                <w:color w:val="000000" w:themeColor="text1"/>
                <w:lang w:val="cy-GB" w:eastAsia="cy-GB"/>
              </w:rPr>
              <w:t> </w:t>
            </w:r>
          </w:p>
          <w:p w14:paraId="6F4CD7C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val="cy-GB" w:eastAsia="cy-GB"/>
              </w:rPr>
              <w:t> </w:t>
            </w:r>
          </w:p>
          <w:p w14:paraId="71FED77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589CD8E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r w:rsidR="004E08A3" w:rsidRPr="004E08A3" w14:paraId="4F032AD3" w14:textId="77777777" w:rsidTr="00011E6F">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05453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6</w:t>
            </w:r>
            <w:r w:rsidRPr="004E08A3">
              <w:rPr>
                <w:rFonts w:ascii="Arial" w:hAnsi="Arial" w:cs="Arial"/>
                <w:color w:val="000000" w:themeColor="text1"/>
                <w:sz w:val="22"/>
                <w:szCs w:val="22"/>
                <w:lang w:val="cy-GB" w:eastAsia="cy-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F3DAFF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Objectives of Research Activity</w:t>
            </w:r>
            <w:r w:rsidRPr="004E08A3">
              <w:rPr>
                <w:rFonts w:ascii="Arial" w:hAnsi="Arial" w:cs="Arial"/>
                <w:color w:val="000000" w:themeColor="text1"/>
                <w:sz w:val="22"/>
                <w:szCs w:val="22"/>
                <w:lang w:val="cy-GB" w:eastAsia="cy-GB"/>
              </w:rPr>
              <w:t> </w:t>
            </w:r>
          </w:p>
          <w:p w14:paraId="2C9568A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val="cy-GB" w:eastAsia="cy-GB"/>
              </w:rPr>
              <w:t> </w:t>
            </w:r>
          </w:p>
          <w:p w14:paraId="7ADCD6A9" w14:textId="77777777" w:rsidR="00011E6F" w:rsidRPr="004E08A3" w:rsidRDefault="00011E6F" w:rsidP="00C13224">
            <w:pPr>
              <w:numPr>
                <w:ilvl w:val="0"/>
                <w:numId w:val="16"/>
              </w:numPr>
              <w:ind w:left="1080" w:firstLine="0"/>
              <w:jc w:val="both"/>
              <w:textAlignment w:val="baseline"/>
              <w:rPr>
                <w:rFonts w:ascii="Arial" w:hAnsi="Arial" w:cs="Arial"/>
                <w:color w:val="000000" w:themeColor="text1"/>
                <w:sz w:val="22"/>
                <w:szCs w:val="22"/>
                <w:lang w:val="cy-GB" w:eastAsia="cy-GB"/>
              </w:rPr>
            </w:pPr>
            <w:r w:rsidRPr="004E08A3">
              <w:rPr>
                <w:rFonts w:ascii="Arial" w:hAnsi="Arial" w:cs="Arial"/>
                <w:color w:val="000000" w:themeColor="text1"/>
                <w:sz w:val="22"/>
                <w:szCs w:val="22"/>
                <w:lang w:eastAsia="cy-GB"/>
              </w:rPr>
              <w:t>To explore the impact of the digitalisation of services has on the equality characteristics, specifically age and older adults with impairments in rural communities</w:t>
            </w:r>
            <w:r w:rsidRPr="004E08A3">
              <w:rPr>
                <w:rFonts w:ascii="Arial" w:hAnsi="Arial" w:cs="Arial"/>
                <w:color w:val="000000" w:themeColor="text1"/>
                <w:sz w:val="22"/>
                <w:szCs w:val="22"/>
                <w:lang w:val="cy-GB" w:eastAsia="cy-GB"/>
              </w:rPr>
              <w:t> </w:t>
            </w:r>
          </w:p>
          <w:p w14:paraId="0524053D" w14:textId="77777777" w:rsidR="00011E6F" w:rsidRPr="004E08A3" w:rsidRDefault="00011E6F" w:rsidP="00C13224">
            <w:pPr>
              <w:numPr>
                <w:ilvl w:val="0"/>
                <w:numId w:val="17"/>
              </w:numPr>
              <w:ind w:left="1080" w:firstLine="0"/>
              <w:jc w:val="both"/>
              <w:textAlignment w:val="baseline"/>
              <w:rPr>
                <w:rFonts w:ascii="Arial" w:hAnsi="Arial" w:cs="Arial"/>
                <w:color w:val="000000" w:themeColor="text1"/>
                <w:sz w:val="22"/>
                <w:szCs w:val="22"/>
                <w:lang w:val="cy-GB" w:eastAsia="cy-GB"/>
              </w:rPr>
            </w:pPr>
            <w:r w:rsidRPr="004E08A3">
              <w:rPr>
                <w:rFonts w:ascii="Arial" w:hAnsi="Arial" w:cs="Arial"/>
                <w:color w:val="000000" w:themeColor="text1"/>
                <w:sz w:val="22"/>
                <w:szCs w:val="22"/>
                <w:lang w:eastAsia="cy-GB"/>
              </w:rPr>
              <w:t>To explore how knowledge of the impact of digitalisation of services on rural communities can improve the way services are delivered and accessed. </w:t>
            </w:r>
            <w:r w:rsidRPr="004E08A3">
              <w:rPr>
                <w:rFonts w:ascii="Arial" w:hAnsi="Arial" w:cs="Arial"/>
                <w:color w:val="000000" w:themeColor="text1"/>
                <w:sz w:val="22"/>
                <w:szCs w:val="22"/>
                <w:lang w:val="cy-GB" w:eastAsia="cy-GB"/>
              </w:rPr>
              <w:t> </w:t>
            </w:r>
          </w:p>
          <w:p w14:paraId="51E9A1B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val="cy-GB" w:eastAsia="cy-GB"/>
              </w:rPr>
              <w:t> </w:t>
            </w:r>
          </w:p>
          <w:p w14:paraId="0AEED2CA" w14:textId="77777777" w:rsidR="00011E6F" w:rsidRPr="004E08A3" w:rsidRDefault="00011E6F" w:rsidP="00011E6F">
            <w:pPr>
              <w:textAlignment w:val="baseline"/>
              <w:rPr>
                <w:color w:val="000000" w:themeColor="text1"/>
                <w:lang w:val="cy-GB" w:eastAsia="cy-GB"/>
              </w:rPr>
            </w:pPr>
            <w:r w:rsidRPr="004E08A3">
              <w:rPr>
                <w:rFonts w:ascii="Arial" w:hAnsi="Arial" w:cs="Arial"/>
                <w:color w:val="000000" w:themeColor="text1"/>
                <w:sz w:val="22"/>
                <w:szCs w:val="22"/>
                <w:lang w:eastAsia="cy-GB"/>
              </w:rPr>
              <w:t>Throughout the research activity I will be looking at a North Wales council. It is highly relevant in my job as a Trainee Equality Advisor within a North Wales Council.  The council I work for is in rural area and has a higher-than-average percentage of older people, who are more likely to be excluded from the ever-increasing reliance on digital technology</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shd w:val="clear" w:color="auto" w:fill="E1E3E6"/>
                <w:lang w:val="cy-GB" w:eastAsia="cy-GB"/>
              </w:rPr>
              <w:t xml:space="preserve"> (Cabinet Office </w:t>
            </w:r>
            <w:proofErr w:type="spellStart"/>
            <w:r w:rsidRPr="004E08A3">
              <w:rPr>
                <w:rFonts w:ascii="Arial" w:hAnsi="Arial" w:cs="Arial"/>
                <w:color w:val="000000" w:themeColor="text1"/>
                <w:sz w:val="22"/>
                <w:szCs w:val="22"/>
                <w:shd w:val="clear" w:color="auto" w:fill="E1E3E6"/>
                <w:lang w:val="cy-GB" w:eastAsia="cy-GB"/>
              </w:rPr>
              <w:t>Central</w:t>
            </w:r>
            <w:proofErr w:type="spellEnd"/>
            <w:r w:rsidRPr="004E08A3">
              <w:rPr>
                <w:rFonts w:ascii="Arial" w:hAnsi="Arial" w:cs="Arial"/>
                <w:color w:val="000000" w:themeColor="text1"/>
                <w:sz w:val="22"/>
                <w:szCs w:val="22"/>
                <w:shd w:val="clear" w:color="auto" w:fill="E1E3E6"/>
                <w:lang w:val="cy-GB" w:eastAsia="cy-GB"/>
              </w:rPr>
              <w:t xml:space="preserve"> </w:t>
            </w:r>
            <w:proofErr w:type="spellStart"/>
            <w:r w:rsidRPr="004E08A3">
              <w:rPr>
                <w:rFonts w:ascii="Arial" w:hAnsi="Arial" w:cs="Arial"/>
                <w:color w:val="000000" w:themeColor="text1"/>
                <w:sz w:val="22"/>
                <w:szCs w:val="22"/>
                <w:shd w:val="clear" w:color="auto" w:fill="E1E3E6"/>
                <w:lang w:val="cy-GB" w:eastAsia="cy-GB"/>
              </w:rPr>
              <w:t>Digital</w:t>
            </w:r>
            <w:proofErr w:type="spellEnd"/>
            <w:r w:rsidRPr="004E08A3">
              <w:rPr>
                <w:rFonts w:ascii="Arial" w:hAnsi="Arial" w:cs="Arial"/>
                <w:color w:val="000000" w:themeColor="text1"/>
                <w:sz w:val="22"/>
                <w:szCs w:val="22"/>
                <w:shd w:val="clear" w:color="auto" w:fill="E1E3E6"/>
                <w:lang w:val="cy-GB" w:eastAsia="cy-GB"/>
              </w:rPr>
              <w:t xml:space="preserve"> &amp; Data Office, 2012; Office </w:t>
            </w:r>
            <w:proofErr w:type="spellStart"/>
            <w:r w:rsidRPr="004E08A3">
              <w:rPr>
                <w:rFonts w:ascii="Arial" w:hAnsi="Arial" w:cs="Arial"/>
                <w:color w:val="000000" w:themeColor="text1"/>
                <w:sz w:val="22"/>
                <w:szCs w:val="22"/>
                <w:shd w:val="clear" w:color="auto" w:fill="E1E3E6"/>
                <w:lang w:val="cy-GB" w:eastAsia="cy-GB"/>
              </w:rPr>
              <w:t>for</w:t>
            </w:r>
            <w:proofErr w:type="spellEnd"/>
            <w:r w:rsidRPr="004E08A3">
              <w:rPr>
                <w:rFonts w:ascii="Arial" w:hAnsi="Arial" w:cs="Arial"/>
                <w:color w:val="000000" w:themeColor="text1"/>
                <w:sz w:val="22"/>
                <w:szCs w:val="22"/>
                <w:shd w:val="clear" w:color="auto" w:fill="E1E3E6"/>
                <w:lang w:val="cy-GB" w:eastAsia="cy-GB"/>
              </w:rPr>
              <w:t xml:space="preserve"> National </w:t>
            </w:r>
            <w:proofErr w:type="spellStart"/>
            <w:r w:rsidRPr="004E08A3">
              <w:rPr>
                <w:rFonts w:ascii="Arial" w:hAnsi="Arial" w:cs="Arial"/>
                <w:color w:val="000000" w:themeColor="text1"/>
                <w:sz w:val="22"/>
                <w:szCs w:val="22"/>
                <w:shd w:val="clear" w:color="auto" w:fill="E1E3E6"/>
                <w:lang w:val="cy-GB" w:eastAsia="cy-GB"/>
              </w:rPr>
              <w:t>Statistics</w:t>
            </w:r>
            <w:proofErr w:type="spellEnd"/>
            <w:r w:rsidRPr="004E08A3">
              <w:rPr>
                <w:rFonts w:ascii="Arial" w:hAnsi="Arial" w:cs="Arial"/>
                <w:color w:val="000000" w:themeColor="text1"/>
                <w:sz w:val="22"/>
                <w:szCs w:val="22"/>
                <w:shd w:val="clear" w:color="auto" w:fill="E1E3E6"/>
                <w:lang w:val="cy-GB" w:eastAsia="cy-GB"/>
              </w:rPr>
              <w:t>, 2022)</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lang w:eastAsia="cy-GB"/>
              </w:rPr>
              <w:t xml:space="preserve">.  Older people are also more likely to have </w:t>
            </w:r>
            <w:proofErr w:type="gramStart"/>
            <w:r w:rsidRPr="004E08A3">
              <w:rPr>
                <w:rFonts w:ascii="Arial" w:hAnsi="Arial" w:cs="Arial"/>
                <w:color w:val="000000" w:themeColor="text1"/>
                <w:sz w:val="22"/>
                <w:szCs w:val="22"/>
                <w:lang w:eastAsia="cy-GB"/>
              </w:rPr>
              <w:t>impairments</w:t>
            </w:r>
            <w:proofErr w:type="gramEnd"/>
            <w:r w:rsidRPr="004E08A3">
              <w:rPr>
                <w:rFonts w:ascii="Arial" w:hAnsi="Arial" w:cs="Arial"/>
                <w:color w:val="000000" w:themeColor="text1"/>
                <w:sz w:val="22"/>
                <w:szCs w:val="22"/>
                <w:lang w:eastAsia="cy-GB"/>
              </w:rPr>
              <w:t xml:space="preserve"> and North Wales is a rural area so these two aspects make it an important area for the local authority to have information on, this study will therefore allow the council to close the knowledge gap on the subject</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shd w:val="clear" w:color="auto" w:fill="E1E3E6"/>
                <w:lang w:val="cy-GB" w:eastAsia="cy-GB"/>
              </w:rPr>
              <w:t xml:space="preserve"> (Office </w:t>
            </w:r>
            <w:proofErr w:type="spellStart"/>
            <w:r w:rsidRPr="004E08A3">
              <w:rPr>
                <w:rFonts w:ascii="Arial" w:hAnsi="Arial" w:cs="Arial"/>
                <w:color w:val="000000" w:themeColor="text1"/>
                <w:sz w:val="22"/>
                <w:szCs w:val="22"/>
                <w:shd w:val="clear" w:color="auto" w:fill="E1E3E6"/>
                <w:lang w:val="cy-GB" w:eastAsia="cy-GB"/>
              </w:rPr>
              <w:t>for</w:t>
            </w:r>
            <w:proofErr w:type="spellEnd"/>
            <w:r w:rsidRPr="004E08A3">
              <w:rPr>
                <w:rFonts w:ascii="Arial" w:hAnsi="Arial" w:cs="Arial"/>
                <w:color w:val="000000" w:themeColor="text1"/>
                <w:sz w:val="22"/>
                <w:szCs w:val="22"/>
                <w:shd w:val="clear" w:color="auto" w:fill="E1E3E6"/>
                <w:lang w:val="cy-GB" w:eastAsia="cy-GB"/>
              </w:rPr>
              <w:t xml:space="preserve"> National </w:t>
            </w:r>
            <w:proofErr w:type="spellStart"/>
            <w:r w:rsidRPr="004E08A3">
              <w:rPr>
                <w:rFonts w:ascii="Arial" w:hAnsi="Arial" w:cs="Arial"/>
                <w:color w:val="000000" w:themeColor="text1"/>
                <w:sz w:val="22"/>
                <w:szCs w:val="22"/>
                <w:shd w:val="clear" w:color="auto" w:fill="E1E3E6"/>
                <w:lang w:val="cy-GB" w:eastAsia="cy-GB"/>
              </w:rPr>
              <w:t>Statistics</w:t>
            </w:r>
            <w:proofErr w:type="spellEnd"/>
            <w:r w:rsidRPr="004E08A3">
              <w:rPr>
                <w:rFonts w:ascii="Arial" w:hAnsi="Arial" w:cs="Arial"/>
                <w:color w:val="000000" w:themeColor="text1"/>
                <w:sz w:val="22"/>
                <w:szCs w:val="22"/>
                <w:shd w:val="clear" w:color="auto" w:fill="E1E3E6"/>
                <w:lang w:val="cy-GB" w:eastAsia="cy-GB"/>
              </w:rPr>
              <w:t xml:space="preserve">, 2023; Office </w:t>
            </w:r>
            <w:proofErr w:type="spellStart"/>
            <w:r w:rsidRPr="004E08A3">
              <w:rPr>
                <w:rFonts w:ascii="Arial" w:hAnsi="Arial" w:cs="Arial"/>
                <w:color w:val="000000" w:themeColor="text1"/>
                <w:sz w:val="22"/>
                <w:szCs w:val="22"/>
                <w:shd w:val="clear" w:color="auto" w:fill="E1E3E6"/>
                <w:lang w:val="cy-GB" w:eastAsia="cy-GB"/>
              </w:rPr>
              <w:t>for</w:t>
            </w:r>
            <w:proofErr w:type="spellEnd"/>
            <w:r w:rsidRPr="004E08A3">
              <w:rPr>
                <w:rFonts w:ascii="Arial" w:hAnsi="Arial" w:cs="Arial"/>
                <w:color w:val="000000" w:themeColor="text1"/>
                <w:sz w:val="22"/>
                <w:szCs w:val="22"/>
                <w:shd w:val="clear" w:color="auto" w:fill="E1E3E6"/>
                <w:lang w:val="cy-GB" w:eastAsia="cy-GB"/>
              </w:rPr>
              <w:t xml:space="preserve"> National </w:t>
            </w:r>
            <w:proofErr w:type="spellStart"/>
            <w:r w:rsidRPr="004E08A3">
              <w:rPr>
                <w:rFonts w:ascii="Arial" w:hAnsi="Arial" w:cs="Arial"/>
                <w:color w:val="000000" w:themeColor="text1"/>
                <w:sz w:val="22"/>
                <w:szCs w:val="22"/>
                <w:shd w:val="clear" w:color="auto" w:fill="E1E3E6"/>
                <w:lang w:val="cy-GB" w:eastAsia="cy-GB"/>
              </w:rPr>
              <w:t>Statistics</w:t>
            </w:r>
            <w:proofErr w:type="spellEnd"/>
            <w:r w:rsidRPr="004E08A3">
              <w:rPr>
                <w:rFonts w:ascii="Arial" w:hAnsi="Arial" w:cs="Arial"/>
                <w:color w:val="000000" w:themeColor="text1"/>
                <w:sz w:val="22"/>
                <w:szCs w:val="22"/>
                <w:shd w:val="clear" w:color="auto" w:fill="E1E3E6"/>
                <w:lang w:val="cy-GB" w:eastAsia="cy-GB"/>
              </w:rPr>
              <w:t>, 2022)</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lang w:eastAsia="cy-GB"/>
              </w:rPr>
              <w:t xml:space="preserve">.  With my job I can use this increased understanding to advise those who create policy that shape services and how they are delivered to the public. This advice should make services more accessible and exclude fewer people </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shd w:val="clear" w:color="auto" w:fill="E1E3E6"/>
                <w:lang w:val="cy-GB" w:eastAsia="cy-GB"/>
              </w:rPr>
              <w:t xml:space="preserve"> (</w:t>
            </w:r>
            <w:proofErr w:type="spellStart"/>
            <w:r w:rsidRPr="004E08A3">
              <w:rPr>
                <w:rFonts w:ascii="Arial" w:hAnsi="Arial" w:cs="Arial"/>
                <w:color w:val="000000" w:themeColor="text1"/>
                <w:sz w:val="22"/>
                <w:szCs w:val="22"/>
                <w:shd w:val="clear" w:color="auto" w:fill="E1E3E6"/>
                <w:lang w:val="cy-GB" w:eastAsia="cy-GB"/>
              </w:rPr>
              <w:t>Mcintosh</w:t>
            </w:r>
            <w:proofErr w:type="spellEnd"/>
            <w:r w:rsidRPr="004E08A3">
              <w:rPr>
                <w:rFonts w:ascii="Arial" w:hAnsi="Arial" w:cs="Arial"/>
                <w:color w:val="000000" w:themeColor="text1"/>
                <w:sz w:val="22"/>
                <w:szCs w:val="22"/>
                <w:shd w:val="clear" w:color="auto" w:fill="E1E3E6"/>
                <w:lang w:val="cy-GB" w:eastAsia="cy-GB"/>
              </w:rPr>
              <w:t xml:space="preserve"> &amp; Wright, 2019)</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p w14:paraId="07193DE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6E690C2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r w:rsidR="004E08A3" w:rsidRPr="004E08A3" w14:paraId="37DC15BD" w14:textId="77777777" w:rsidTr="00011E6F">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8EBC9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9E5C1D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Proposed methods (maximum 600 words)</w:t>
            </w:r>
            <w:r w:rsidRPr="004E08A3">
              <w:rPr>
                <w:rFonts w:ascii="Arial" w:hAnsi="Arial" w:cs="Arial"/>
                <w:color w:val="000000" w:themeColor="text1"/>
                <w:sz w:val="22"/>
                <w:szCs w:val="22"/>
                <w:lang w:val="cy-GB" w:eastAsia="cy-GB"/>
              </w:rPr>
              <w:t> </w:t>
            </w:r>
          </w:p>
          <w:p w14:paraId="0E4994B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Provide a brief summary of all the methods that </w:t>
            </w:r>
            <w:r w:rsidRPr="004E08A3">
              <w:rPr>
                <w:rFonts w:ascii="Arial" w:hAnsi="Arial" w:cs="Arial"/>
                <w:b/>
                <w:bCs/>
                <w:color w:val="000000" w:themeColor="text1"/>
                <w:sz w:val="22"/>
                <w:szCs w:val="22"/>
                <w:lang w:eastAsia="cy-GB"/>
              </w:rPr>
              <w:t>may</w:t>
            </w:r>
            <w:r w:rsidRPr="004E08A3">
              <w:rPr>
                <w:rFonts w:ascii="Arial" w:hAnsi="Arial" w:cs="Arial"/>
                <w:color w:val="000000" w:themeColor="text1"/>
                <w:sz w:val="22"/>
                <w:szCs w:val="22"/>
                <w:lang w:eastAsia="cy-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r w:rsidRPr="004E08A3">
              <w:rPr>
                <w:rFonts w:ascii="Arial" w:hAnsi="Arial" w:cs="Arial"/>
                <w:color w:val="000000" w:themeColor="text1"/>
                <w:sz w:val="22"/>
                <w:szCs w:val="22"/>
                <w:lang w:val="cy-GB" w:eastAsia="cy-GB"/>
              </w:rPr>
              <w:t> </w:t>
            </w:r>
          </w:p>
        </w:tc>
      </w:tr>
      <w:tr w:rsidR="004E08A3" w:rsidRPr="004E08A3" w14:paraId="0A8FE620" w14:textId="77777777" w:rsidTr="00011E6F">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3ACFE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7</w:t>
            </w:r>
            <w:r w:rsidRPr="004E08A3">
              <w:rPr>
                <w:rFonts w:ascii="Arial" w:hAnsi="Arial" w:cs="Arial"/>
                <w:color w:val="000000" w:themeColor="text1"/>
                <w:sz w:val="22"/>
                <w:szCs w:val="22"/>
                <w:lang w:val="cy-GB" w:eastAsia="cy-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846750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lang w:eastAsia="cy-GB"/>
              </w:rPr>
              <w:t>Research Paradigm:</w:t>
            </w:r>
            <w:r w:rsidRPr="004E08A3">
              <w:rPr>
                <w:rFonts w:ascii="Arial" w:hAnsi="Arial" w:cs="Arial"/>
                <w:color w:val="000000" w:themeColor="text1"/>
                <w:lang w:val="cy-GB" w:eastAsia="cy-GB"/>
              </w:rPr>
              <w:t> </w:t>
            </w:r>
          </w:p>
          <w:p w14:paraId="6204A2E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66E9459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 xml:space="preserve">This dissertation will take a pragmatic approach, pragmatism is a philosophical belief that is concerned with reality and practical solutions </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(Rorty, et al., 2009)</w:t>
            </w:r>
            <w:r w:rsidRPr="004E08A3">
              <w:rPr>
                <w:rFonts w:ascii="Calibri" w:hAnsi="Calibri" w:cs="Calibri"/>
                <w:color w:val="000000" w:themeColor="text1"/>
                <w:lang w:eastAsia="cy-GB"/>
              </w:rPr>
              <w:t>​</w:t>
            </w:r>
            <w:r w:rsidRPr="004E08A3">
              <w:rPr>
                <w:rFonts w:ascii="Arial" w:hAnsi="Arial" w:cs="Arial"/>
                <w:color w:val="000000" w:themeColor="text1"/>
                <w:lang w:eastAsia="cy-GB"/>
              </w:rPr>
              <w:t>.  This paradigm has been selected due to its relation to qualitative data, and this research will collect lived experience data in qualitative form to be used as insight for changes to policy</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val="cy-GB" w:eastAsia="cy-GB"/>
              </w:rPr>
              <w:t xml:space="preserve"> (</w:t>
            </w:r>
            <w:proofErr w:type="spellStart"/>
            <w:r w:rsidRPr="004E08A3">
              <w:rPr>
                <w:rFonts w:ascii="Arial" w:hAnsi="Arial" w:cs="Arial"/>
                <w:color w:val="000000" w:themeColor="text1"/>
                <w:shd w:val="clear" w:color="auto" w:fill="E1E3E6"/>
                <w:lang w:val="cy-GB" w:eastAsia="cy-GB"/>
              </w:rPr>
              <w:t>Pappas</w:t>
            </w:r>
            <w:proofErr w:type="spellEnd"/>
            <w:r w:rsidRPr="004E08A3">
              <w:rPr>
                <w:rFonts w:ascii="Arial" w:hAnsi="Arial" w:cs="Arial"/>
                <w:color w:val="000000" w:themeColor="text1"/>
                <w:shd w:val="clear" w:color="auto" w:fill="E1E3E6"/>
                <w:lang w:val="cy-GB" w:eastAsia="cy-GB"/>
              </w:rPr>
              <w:t xml:space="preserve">, 2015, </w:t>
            </w:r>
            <w:proofErr w:type="spellStart"/>
            <w:r w:rsidRPr="004E08A3">
              <w:rPr>
                <w:rFonts w:ascii="Arial" w:hAnsi="Arial" w:cs="Arial"/>
                <w:color w:val="000000" w:themeColor="text1"/>
                <w:shd w:val="clear" w:color="auto" w:fill="E1E3E6"/>
                <w:lang w:val="cy-GB" w:eastAsia="cy-GB"/>
              </w:rPr>
              <w:t>pp</w:t>
            </w:r>
            <w:proofErr w:type="spellEnd"/>
            <w:r w:rsidRPr="004E08A3">
              <w:rPr>
                <w:rFonts w:ascii="Arial" w:hAnsi="Arial" w:cs="Arial"/>
                <w:color w:val="000000" w:themeColor="text1"/>
                <w:shd w:val="clear" w:color="auto" w:fill="E1E3E6"/>
                <w:lang w:val="cy-GB" w:eastAsia="cy-GB"/>
              </w:rPr>
              <w:t>. 224-225)</w:t>
            </w:r>
            <w:r w:rsidRPr="004E08A3">
              <w:rPr>
                <w:rFonts w:ascii="Calibri" w:hAnsi="Calibri" w:cs="Calibri"/>
                <w:color w:val="000000" w:themeColor="text1"/>
                <w:lang w:eastAsia="cy-GB"/>
              </w:rPr>
              <w:t>​</w:t>
            </w:r>
            <w:r w:rsidRPr="004E08A3">
              <w:rPr>
                <w:rFonts w:ascii="Arial" w:hAnsi="Arial" w:cs="Arial"/>
                <w:color w:val="000000" w:themeColor="text1"/>
                <w:lang w:val="cy-GB" w:eastAsia="cy-GB"/>
              </w:rPr>
              <w:t> </w:t>
            </w:r>
          </w:p>
          <w:p w14:paraId="1E1F800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 </w:t>
            </w:r>
            <w:r w:rsidRPr="004E08A3">
              <w:rPr>
                <w:rFonts w:ascii="Arial" w:hAnsi="Arial" w:cs="Arial"/>
                <w:color w:val="000000" w:themeColor="text1"/>
                <w:lang w:val="cy-GB" w:eastAsia="cy-GB"/>
              </w:rPr>
              <w:t> </w:t>
            </w:r>
          </w:p>
          <w:p w14:paraId="397E918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47A11EB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 xml:space="preserve">Pragmatism will allow this study to move away from understanding organisations through measurable metrics but also to understand organisations through qualitative data </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(Kelly &amp; Cordeiro, 2020)</w:t>
            </w:r>
            <w:r w:rsidRPr="004E08A3">
              <w:rPr>
                <w:rFonts w:ascii="Calibri" w:hAnsi="Calibri" w:cs="Calibri"/>
                <w:color w:val="000000" w:themeColor="text1"/>
                <w:lang w:eastAsia="cy-GB"/>
              </w:rPr>
              <w:t>​</w:t>
            </w:r>
            <w:r w:rsidRPr="004E08A3">
              <w:rPr>
                <w:rFonts w:ascii="Arial" w:hAnsi="Arial" w:cs="Arial"/>
                <w:color w:val="000000" w:themeColor="text1"/>
                <w:lang w:eastAsia="cy-GB"/>
              </w:rPr>
              <w:t xml:space="preserve"> </w:t>
            </w:r>
            <w:proofErr w:type="gramStart"/>
            <w:r w:rsidRPr="004E08A3">
              <w:rPr>
                <w:rFonts w:ascii="Arial" w:hAnsi="Arial" w:cs="Arial"/>
                <w:color w:val="000000" w:themeColor="text1"/>
                <w:lang w:eastAsia="cy-GB"/>
              </w:rPr>
              <w:t>Pragmatism  allows</w:t>
            </w:r>
            <w:proofErr w:type="gramEnd"/>
            <w:r w:rsidRPr="004E08A3">
              <w:rPr>
                <w:rFonts w:ascii="Arial" w:hAnsi="Arial" w:cs="Arial"/>
                <w:color w:val="000000" w:themeColor="text1"/>
                <w:lang w:eastAsia="cy-GB"/>
              </w:rPr>
              <w:t xml:space="preserve"> interpretation of the meaning of the qualitative data and determine how useful the data is too meet the needs study’s needs</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(Kelly &amp; Cordeiro, 2020)</w:t>
            </w:r>
            <w:r w:rsidRPr="004E08A3">
              <w:rPr>
                <w:rFonts w:ascii="Calibri" w:hAnsi="Calibri" w:cs="Calibri"/>
                <w:color w:val="000000" w:themeColor="text1"/>
                <w:lang w:eastAsia="cy-GB"/>
              </w:rPr>
              <w:t>​</w:t>
            </w:r>
            <w:r w:rsidRPr="004E08A3">
              <w:rPr>
                <w:rFonts w:ascii="Arial" w:hAnsi="Arial" w:cs="Arial"/>
                <w:color w:val="000000" w:themeColor="text1"/>
                <w:lang w:eastAsia="cy-GB"/>
              </w:rPr>
              <w:t>. Pragmatism also allows for mixed methods of research</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(Biddle &amp; </w:t>
            </w:r>
            <w:proofErr w:type="spellStart"/>
            <w:r w:rsidRPr="004E08A3">
              <w:rPr>
                <w:rFonts w:ascii="Arial" w:hAnsi="Arial" w:cs="Arial"/>
                <w:color w:val="000000" w:themeColor="text1"/>
                <w:shd w:val="clear" w:color="auto" w:fill="E1E3E6"/>
                <w:lang w:eastAsia="cy-GB"/>
              </w:rPr>
              <w:t>Schafft</w:t>
            </w:r>
            <w:proofErr w:type="spellEnd"/>
            <w:r w:rsidRPr="004E08A3">
              <w:rPr>
                <w:rFonts w:ascii="Arial" w:hAnsi="Arial" w:cs="Arial"/>
                <w:color w:val="000000" w:themeColor="text1"/>
                <w:shd w:val="clear" w:color="auto" w:fill="E1E3E6"/>
                <w:lang w:eastAsia="cy-GB"/>
              </w:rPr>
              <w:t>, 2015)</w:t>
            </w:r>
            <w:r w:rsidRPr="004E08A3">
              <w:rPr>
                <w:rFonts w:ascii="Calibri" w:hAnsi="Calibri" w:cs="Calibri"/>
                <w:color w:val="000000" w:themeColor="text1"/>
                <w:lang w:eastAsia="cy-GB"/>
              </w:rPr>
              <w:t>​</w:t>
            </w:r>
            <w:r w:rsidRPr="004E08A3">
              <w:rPr>
                <w:rFonts w:ascii="Arial" w:hAnsi="Arial" w:cs="Arial"/>
                <w:color w:val="000000" w:themeColor="text1"/>
                <w:lang w:eastAsia="cy-GB"/>
              </w:rPr>
              <w:t>, as this study will use quantitative data and qualitative data to reach its conclusion, as this combination helps gain a better understanding</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(Maarouf, 2019)</w:t>
            </w:r>
            <w:r w:rsidRPr="004E08A3">
              <w:rPr>
                <w:rFonts w:ascii="Calibri" w:hAnsi="Calibri" w:cs="Calibri"/>
                <w:color w:val="000000" w:themeColor="text1"/>
                <w:lang w:eastAsia="cy-GB"/>
              </w:rPr>
              <w:t>​</w:t>
            </w:r>
            <w:r w:rsidRPr="004E08A3">
              <w:rPr>
                <w:rFonts w:ascii="Arial" w:hAnsi="Arial" w:cs="Arial"/>
                <w:color w:val="000000" w:themeColor="text1"/>
                <w:lang w:eastAsia="cy-GB"/>
              </w:rPr>
              <w:t>.  </w:t>
            </w:r>
            <w:r w:rsidRPr="004E08A3">
              <w:rPr>
                <w:rFonts w:ascii="Arial" w:hAnsi="Arial" w:cs="Arial"/>
                <w:color w:val="000000" w:themeColor="text1"/>
                <w:lang w:val="cy-GB" w:eastAsia="cy-GB"/>
              </w:rPr>
              <w:t> </w:t>
            </w:r>
          </w:p>
          <w:p w14:paraId="0B23267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5E86BB7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Pragmatism allows for this combination as its underlying assumptions provide the epistemology necessary to bring qualitative and quantitative data together</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(Mitchell, 2018)</w:t>
            </w:r>
            <w:r w:rsidRPr="004E08A3">
              <w:rPr>
                <w:rFonts w:ascii="Calibri" w:hAnsi="Calibri" w:cs="Calibri"/>
                <w:color w:val="000000" w:themeColor="text1"/>
                <w:lang w:eastAsia="cy-GB"/>
              </w:rPr>
              <w:t>​</w:t>
            </w:r>
            <w:r w:rsidRPr="004E08A3">
              <w:rPr>
                <w:rFonts w:ascii="Arial" w:hAnsi="Arial" w:cs="Arial"/>
                <w:color w:val="000000" w:themeColor="text1"/>
                <w:lang w:eastAsia="cy-GB"/>
              </w:rPr>
              <w:t>.  Epistemology is the idea of how we know something, how do we come to that conclusion through our perception</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(Audi, 2010)</w:t>
            </w:r>
            <w:r w:rsidRPr="004E08A3">
              <w:rPr>
                <w:rFonts w:ascii="Calibri" w:hAnsi="Calibri" w:cs="Calibri"/>
                <w:color w:val="000000" w:themeColor="text1"/>
                <w:lang w:eastAsia="cy-GB"/>
              </w:rPr>
              <w:t>​</w:t>
            </w:r>
            <w:r w:rsidRPr="004E08A3">
              <w:rPr>
                <w:rFonts w:ascii="Arial" w:hAnsi="Arial" w:cs="Arial"/>
                <w:color w:val="000000" w:themeColor="text1"/>
                <w:lang w:eastAsia="cy-GB"/>
              </w:rPr>
              <w:t xml:space="preserve"> Pragmatism’s epistemology is that research does not delve into the debates about the nature of reality and is instead focused on the practical understandings of real-world issues</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(Patton, 2005)</w:t>
            </w:r>
            <w:r w:rsidRPr="004E08A3">
              <w:rPr>
                <w:rFonts w:ascii="Calibri" w:hAnsi="Calibri" w:cs="Calibri"/>
                <w:color w:val="000000" w:themeColor="text1"/>
                <w:lang w:eastAsia="cy-GB"/>
              </w:rPr>
              <w:t>​</w:t>
            </w:r>
            <w:r w:rsidRPr="004E08A3">
              <w:rPr>
                <w:rFonts w:ascii="Arial" w:hAnsi="Arial" w:cs="Arial"/>
                <w:color w:val="000000" w:themeColor="text1"/>
                <w:lang w:eastAsia="cy-GB"/>
              </w:rPr>
              <w:t>. This real-world focus will allow me to take the responses and use it in a practical manner. Pragmatism and its relation to ontology helps establish the mixed research method</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(Maarouf, 2019)</w:t>
            </w:r>
            <w:r w:rsidRPr="004E08A3">
              <w:rPr>
                <w:rFonts w:ascii="Calibri" w:hAnsi="Calibri" w:cs="Calibri"/>
                <w:color w:val="000000" w:themeColor="text1"/>
                <w:lang w:eastAsia="cy-GB"/>
              </w:rPr>
              <w:t>​</w:t>
            </w:r>
            <w:r w:rsidRPr="004E08A3">
              <w:rPr>
                <w:rFonts w:ascii="Arial" w:hAnsi="Arial" w:cs="Arial"/>
                <w:color w:val="000000" w:themeColor="text1"/>
                <w:lang w:eastAsia="cy-GB"/>
              </w:rPr>
              <w:t>.</w:t>
            </w:r>
            <w:r w:rsidRPr="004E08A3">
              <w:rPr>
                <w:rFonts w:ascii="Arial" w:hAnsi="Arial" w:cs="Arial"/>
                <w:color w:val="000000" w:themeColor="text1"/>
                <w:lang w:val="cy-GB" w:eastAsia="cy-GB"/>
              </w:rPr>
              <w:t> </w:t>
            </w:r>
          </w:p>
          <w:p w14:paraId="71D23B6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293D348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2C15311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Pragmatism implies that reality is both subjective and objective, there is one reality and that there can be multiple perceptions of this reality</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(Morgan, 2007)</w:t>
            </w:r>
            <w:r w:rsidRPr="004E08A3">
              <w:rPr>
                <w:rFonts w:ascii="Calibri" w:hAnsi="Calibri" w:cs="Calibri"/>
                <w:color w:val="000000" w:themeColor="text1"/>
                <w:lang w:eastAsia="cy-GB"/>
              </w:rPr>
              <w:t>​</w:t>
            </w:r>
            <w:r w:rsidRPr="004E08A3">
              <w:rPr>
                <w:rFonts w:ascii="Arial" w:hAnsi="Arial" w:cs="Arial"/>
                <w:color w:val="000000" w:themeColor="text1"/>
                <w:lang w:eastAsia="cy-GB"/>
              </w:rPr>
              <w:t>. This combination breaches the ontological gap between the two research methods</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(Maarouf, 2019)</w:t>
            </w:r>
            <w:r w:rsidRPr="004E08A3">
              <w:rPr>
                <w:rFonts w:ascii="Calibri" w:hAnsi="Calibri" w:cs="Calibri"/>
                <w:color w:val="000000" w:themeColor="text1"/>
                <w:lang w:eastAsia="cy-GB"/>
              </w:rPr>
              <w:t>​</w:t>
            </w:r>
            <w:r w:rsidRPr="004E08A3">
              <w:rPr>
                <w:rFonts w:ascii="Arial" w:hAnsi="Arial" w:cs="Arial"/>
                <w:color w:val="000000" w:themeColor="text1"/>
                <w:lang w:eastAsia="cy-GB"/>
              </w:rPr>
              <w:t>.  As qualitative data is gathered from multiple subjective perceptions of a reality this data can be used to determine the reality of the topic, once this is reality is determined, it can be looked at objectively</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(Maarouf, 2019)</w:t>
            </w:r>
            <w:r w:rsidRPr="004E08A3">
              <w:rPr>
                <w:rFonts w:ascii="Calibri" w:hAnsi="Calibri" w:cs="Calibri"/>
                <w:color w:val="000000" w:themeColor="text1"/>
                <w:lang w:eastAsia="cy-GB"/>
              </w:rPr>
              <w:t>​</w:t>
            </w:r>
            <w:r w:rsidRPr="004E08A3">
              <w:rPr>
                <w:rFonts w:ascii="Arial" w:hAnsi="Arial" w:cs="Arial"/>
                <w:color w:val="000000" w:themeColor="text1"/>
                <w:lang w:eastAsia="cy-GB"/>
              </w:rPr>
              <w:t xml:space="preserve">. This approach of using qualitative data to determine this one reality shows that it not only exists within my mind but from multiple people’s perceptions </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(Maarouf, 2019)</w:t>
            </w:r>
            <w:r w:rsidRPr="004E08A3">
              <w:rPr>
                <w:rFonts w:ascii="Calibri" w:hAnsi="Calibri" w:cs="Calibri"/>
                <w:color w:val="000000" w:themeColor="text1"/>
                <w:lang w:eastAsia="cy-GB"/>
              </w:rPr>
              <w:t>​</w:t>
            </w:r>
            <w:r w:rsidRPr="004E08A3">
              <w:rPr>
                <w:rFonts w:ascii="Arial" w:hAnsi="Arial" w:cs="Arial"/>
                <w:color w:val="000000" w:themeColor="text1"/>
                <w:lang w:eastAsia="cy-GB"/>
              </w:rPr>
              <w:t>. Once this reality is looked at objectively using quantitative methods it allows us use pragmatism and its practical approach to reality</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(Maarouf, 2019)</w:t>
            </w:r>
            <w:r w:rsidRPr="004E08A3">
              <w:rPr>
                <w:rFonts w:ascii="Calibri" w:hAnsi="Calibri" w:cs="Calibri"/>
                <w:color w:val="000000" w:themeColor="text1"/>
                <w:lang w:eastAsia="cy-GB"/>
              </w:rPr>
              <w:t>​</w:t>
            </w:r>
            <w:r w:rsidRPr="004E08A3">
              <w:rPr>
                <w:rFonts w:ascii="Arial" w:hAnsi="Arial" w:cs="Arial"/>
                <w:color w:val="000000" w:themeColor="text1"/>
                <w:lang w:eastAsia="cy-GB"/>
              </w:rPr>
              <w:t>. This approach of using both types of research methods links together pragmatism’s ontology and epistemology</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(Maarouf, 2019)</w:t>
            </w:r>
            <w:proofErr w:type="gramStart"/>
            <w:r w:rsidRPr="004E08A3">
              <w:rPr>
                <w:rFonts w:ascii="Calibri" w:hAnsi="Calibri" w:cs="Calibri"/>
                <w:color w:val="000000" w:themeColor="text1"/>
                <w:lang w:eastAsia="cy-GB"/>
              </w:rPr>
              <w:t>​</w:t>
            </w:r>
            <w:r w:rsidRPr="004E08A3">
              <w:rPr>
                <w:rFonts w:ascii="Arial" w:hAnsi="Arial" w:cs="Arial"/>
                <w:color w:val="000000" w:themeColor="text1"/>
                <w:lang w:eastAsia="cy-GB"/>
              </w:rPr>
              <w:t>.This</w:t>
            </w:r>
            <w:proofErr w:type="gramEnd"/>
            <w:r w:rsidRPr="004E08A3">
              <w:rPr>
                <w:rFonts w:ascii="Arial" w:hAnsi="Arial" w:cs="Arial"/>
                <w:color w:val="000000" w:themeColor="text1"/>
                <w:lang w:eastAsia="cy-GB"/>
              </w:rPr>
              <w:t xml:space="preserve"> mixed research method is why I have taken a pragmatic approach.</w:t>
            </w:r>
            <w:r w:rsidRPr="004E08A3">
              <w:rPr>
                <w:rFonts w:ascii="Arial" w:hAnsi="Arial" w:cs="Arial"/>
                <w:color w:val="000000" w:themeColor="text1"/>
                <w:lang w:val="cy-GB" w:eastAsia="cy-GB"/>
              </w:rPr>
              <w:t> </w:t>
            </w:r>
          </w:p>
          <w:p w14:paraId="4408A6C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1AF30A5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78DFA01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lang w:eastAsia="cy-GB"/>
              </w:rPr>
              <w:t>Methods: Qualitative </w:t>
            </w:r>
            <w:r w:rsidRPr="004E08A3">
              <w:rPr>
                <w:rFonts w:ascii="Arial" w:hAnsi="Arial" w:cs="Arial"/>
                <w:color w:val="000000" w:themeColor="text1"/>
                <w:lang w:val="cy-GB" w:eastAsia="cy-GB"/>
              </w:rPr>
              <w:t> </w:t>
            </w:r>
          </w:p>
          <w:p w14:paraId="360D63F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3AC05A2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 xml:space="preserve">I have chosen to use a </w:t>
            </w:r>
            <w:r w:rsidRPr="004E08A3">
              <w:rPr>
                <w:rFonts w:ascii="Arial" w:hAnsi="Arial" w:cs="Arial"/>
                <w:b/>
                <w:bCs/>
                <w:color w:val="000000" w:themeColor="text1"/>
                <w:lang w:eastAsia="cy-GB"/>
              </w:rPr>
              <w:t>qualitative questionnaire</w:t>
            </w:r>
            <w:r w:rsidRPr="004E08A3">
              <w:rPr>
                <w:rFonts w:ascii="Arial" w:hAnsi="Arial" w:cs="Arial"/>
                <w:color w:val="000000" w:themeColor="text1"/>
                <w:lang w:eastAsia="cy-GB"/>
              </w:rPr>
              <w:t xml:space="preserve">; it can allow for both descriptive/demographic and qualitative data to be collected together. This qualitive data can be focused on a particular topic and the reality </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(Johnson &amp; Christensen, 2014)</w:t>
            </w:r>
            <w:r w:rsidRPr="004E08A3">
              <w:rPr>
                <w:rFonts w:ascii="Calibri" w:hAnsi="Calibri" w:cs="Calibri"/>
                <w:color w:val="000000" w:themeColor="text1"/>
                <w:lang w:eastAsia="cy-GB"/>
              </w:rPr>
              <w:t>​</w:t>
            </w:r>
            <w:r w:rsidRPr="004E08A3">
              <w:rPr>
                <w:rFonts w:ascii="Arial" w:hAnsi="Arial" w:cs="Arial"/>
                <w:color w:val="000000" w:themeColor="text1"/>
                <w:lang w:eastAsia="cy-GB"/>
              </w:rPr>
              <w:t>. This data can be on people’s perspectives of the topic</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(Strauss &amp; Corbon, 2014)</w:t>
            </w:r>
            <w:r w:rsidRPr="004E08A3">
              <w:rPr>
                <w:rFonts w:ascii="Calibri" w:hAnsi="Calibri" w:cs="Calibri"/>
                <w:color w:val="000000" w:themeColor="text1"/>
                <w:lang w:eastAsia="cy-GB"/>
              </w:rPr>
              <w:t>​</w:t>
            </w:r>
            <w:r w:rsidRPr="004E08A3">
              <w:rPr>
                <w:rFonts w:ascii="Arial" w:hAnsi="Arial" w:cs="Arial"/>
                <w:color w:val="000000" w:themeColor="text1"/>
                <w:lang w:eastAsia="cy-GB"/>
              </w:rPr>
              <w:t>.</w:t>
            </w:r>
            <w:r w:rsidRPr="004E08A3">
              <w:rPr>
                <w:rFonts w:ascii="Arial" w:hAnsi="Arial" w:cs="Arial"/>
                <w:color w:val="000000" w:themeColor="text1"/>
                <w:lang w:val="cy-GB" w:eastAsia="cy-GB"/>
              </w:rPr>
              <w:t> </w:t>
            </w:r>
          </w:p>
          <w:p w14:paraId="004ECA0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69A95C2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 xml:space="preserve">There are limits to questionnaires however, response rates may be low limiting the effectiveness of the data </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w:t>
            </w:r>
            <w:proofErr w:type="spellStart"/>
            <w:r w:rsidRPr="004E08A3">
              <w:rPr>
                <w:rFonts w:ascii="Arial" w:hAnsi="Arial" w:cs="Arial"/>
                <w:color w:val="000000" w:themeColor="text1"/>
                <w:shd w:val="clear" w:color="auto" w:fill="E1E3E6"/>
                <w:lang w:eastAsia="cy-GB"/>
              </w:rPr>
              <w:t>Mazikana</w:t>
            </w:r>
            <w:proofErr w:type="spellEnd"/>
            <w:r w:rsidRPr="004E08A3">
              <w:rPr>
                <w:rFonts w:ascii="Arial" w:hAnsi="Arial" w:cs="Arial"/>
                <w:color w:val="000000" w:themeColor="text1"/>
                <w:shd w:val="clear" w:color="auto" w:fill="E1E3E6"/>
                <w:lang w:eastAsia="cy-GB"/>
              </w:rPr>
              <w:t>, 2023)</w:t>
            </w:r>
            <w:r w:rsidRPr="004E08A3">
              <w:rPr>
                <w:rFonts w:ascii="Calibri" w:hAnsi="Calibri" w:cs="Calibri"/>
                <w:color w:val="000000" w:themeColor="text1"/>
                <w:lang w:eastAsia="cy-GB"/>
              </w:rPr>
              <w:t>​</w:t>
            </w:r>
            <w:r w:rsidRPr="004E08A3">
              <w:rPr>
                <w:rFonts w:ascii="Arial" w:hAnsi="Arial" w:cs="Arial"/>
                <w:color w:val="000000" w:themeColor="text1"/>
                <w:lang w:eastAsia="cy-GB"/>
              </w:rPr>
              <w:t>. The questionnaire will not provide the opportunity analysis directly with the participants</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w:t>
            </w:r>
            <w:proofErr w:type="spellStart"/>
            <w:r w:rsidRPr="004E08A3">
              <w:rPr>
                <w:rFonts w:ascii="Arial" w:hAnsi="Arial" w:cs="Arial"/>
                <w:color w:val="000000" w:themeColor="text1"/>
                <w:shd w:val="clear" w:color="auto" w:fill="E1E3E6"/>
                <w:lang w:eastAsia="cy-GB"/>
              </w:rPr>
              <w:t>Mazikana</w:t>
            </w:r>
            <w:proofErr w:type="spellEnd"/>
            <w:r w:rsidRPr="004E08A3">
              <w:rPr>
                <w:rFonts w:ascii="Arial" w:hAnsi="Arial" w:cs="Arial"/>
                <w:color w:val="000000" w:themeColor="text1"/>
                <w:shd w:val="clear" w:color="auto" w:fill="E1E3E6"/>
                <w:lang w:eastAsia="cy-GB"/>
              </w:rPr>
              <w:t>, 2023)</w:t>
            </w:r>
            <w:r w:rsidRPr="004E08A3">
              <w:rPr>
                <w:rFonts w:ascii="Calibri" w:hAnsi="Calibri" w:cs="Calibri"/>
                <w:color w:val="000000" w:themeColor="text1"/>
                <w:lang w:eastAsia="cy-GB"/>
              </w:rPr>
              <w:t>​</w:t>
            </w:r>
            <w:r w:rsidRPr="004E08A3">
              <w:rPr>
                <w:rFonts w:ascii="Arial" w:hAnsi="Arial" w:cs="Arial"/>
                <w:color w:val="000000" w:themeColor="text1"/>
                <w:lang w:eastAsia="cy-GB"/>
              </w:rPr>
              <w:t xml:space="preserve">. The questionnaire also may not reveal the underlying cause of someone’s experience </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w:t>
            </w:r>
            <w:proofErr w:type="spellStart"/>
            <w:r w:rsidRPr="004E08A3">
              <w:rPr>
                <w:rFonts w:ascii="Arial" w:hAnsi="Arial" w:cs="Arial"/>
                <w:color w:val="000000" w:themeColor="text1"/>
                <w:shd w:val="clear" w:color="auto" w:fill="E1E3E6"/>
                <w:lang w:eastAsia="cy-GB"/>
              </w:rPr>
              <w:t>Mazikana</w:t>
            </w:r>
            <w:proofErr w:type="spellEnd"/>
            <w:r w:rsidRPr="004E08A3">
              <w:rPr>
                <w:rFonts w:ascii="Arial" w:hAnsi="Arial" w:cs="Arial"/>
                <w:color w:val="000000" w:themeColor="text1"/>
                <w:shd w:val="clear" w:color="auto" w:fill="E1E3E6"/>
                <w:lang w:eastAsia="cy-GB"/>
              </w:rPr>
              <w:t>, 2023)</w:t>
            </w:r>
            <w:r w:rsidRPr="004E08A3">
              <w:rPr>
                <w:rFonts w:ascii="Calibri" w:hAnsi="Calibri" w:cs="Calibri"/>
                <w:color w:val="000000" w:themeColor="text1"/>
                <w:lang w:eastAsia="cy-GB"/>
              </w:rPr>
              <w:t>​</w:t>
            </w:r>
            <w:r w:rsidRPr="004E08A3">
              <w:rPr>
                <w:rFonts w:ascii="Arial" w:hAnsi="Arial" w:cs="Arial"/>
                <w:color w:val="000000" w:themeColor="text1"/>
                <w:lang w:eastAsia="cy-GB"/>
              </w:rPr>
              <w:t>.</w:t>
            </w:r>
            <w:r w:rsidRPr="004E08A3">
              <w:rPr>
                <w:rFonts w:ascii="Arial" w:hAnsi="Arial" w:cs="Arial"/>
                <w:color w:val="000000" w:themeColor="text1"/>
                <w:lang w:val="cy-GB" w:eastAsia="cy-GB"/>
              </w:rPr>
              <w:t> </w:t>
            </w:r>
          </w:p>
          <w:p w14:paraId="2141872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69E9FD5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lang w:eastAsia="cy-GB"/>
              </w:rPr>
              <w:t>Focus groups</w:t>
            </w:r>
            <w:r w:rsidRPr="004E08A3">
              <w:rPr>
                <w:rFonts w:ascii="Arial" w:hAnsi="Arial" w:cs="Arial"/>
                <w:color w:val="000000" w:themeColor="text1"/>
                <w:lang w:eastAsia="cy-GB"/>
              </w:rPr>
              <w:t xml:space="preserve"> will be used as I will find participants through representatives of the target groups. The target groups are digitally excluded so it is a logistical choice, rather than meeting individual I can meet groups to gather answers, this use of a questionnaire in this way is also a cost-effective way to gather data</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w:t>
            </w:r>
            <w:proofErr w:type="spellStart"/>
            <w:r w:rsidRPr="004E08A3">
              <w:rPr>
                <w:rFonts w:ascii="Arial" w:hAnsi="Arial" w:cs="Arial"/>
                <w:color w:val="000000" w:themeColor="text1"/>
                <w:shd w:val="clear" w:color="auto" w:fill="E1E3E6"/>
                <w:lang w:eastAsia="cy-GB"/>
              </w:rPr>
              <w:t>Mazikana</w:t>
            </w:r>
            <w:proofErr w:type="spellEnd"/>
            <w:r w:rsidRPr="004E08A3">
              <w:rPr>
                <w:rFonts w:ascii="Arial" w:hAnsi="Arial" w:cs="Arial"/>
                <w:color w:val="000000" w:themeColor="text1"/>
                <w:shd w:val="clear" w:color="auto" w:fill="E1E3E6"/>
                <w:lang w:eastAsia="cy-GB"/>
              </w:rPr>
              <w:t>, 2023)</w:t>
            </w:r>
            <w:r w:rsidRPr="004E08A3">
              <w:rPr>
                <w:rFonts w:ascii="Calibri" w:hAnsi="Calibri" w:cs="Calibri"/>
                <w:color w:val="000000" w:themeColor="text1"/>
                <w:lang w:eastAsia="cy-GB"/>
              </w:rPr>
              <w:t>​</w:t>
            </w:r>
            <w:r w:rsidRPr="004E08A3">
              <w:rPr>
                <w:rFonts w:ascii="Arial" w:hAnsi="Arial" w:cs="Arial"/>
                <w:color w:val="000000" w:themeColor="text1"/>
                <w:lang w:eastAsia="cy-GB"/>
              </w:rPr>
              <w:t>.</w:t>
            </w:r>
            <w:r w:rsidRPr="004E08A3">
              <w:rPr>
                <w:rFonts w:ascii="Arial" w:hAnsi="Arial" w:cs="Arial"/>
                <w:color w:val="000000" w:themeColor="text1"/>
                <w:lang w:val="cy-GB" w:eastAsia="cy-GB"/>
              </w:rPr>
              <w:t> </w:t>
            </w:r>
          </w:p>
          <w:p w14:paraId="50A8D23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7795592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There are limitations to this use of focus groups, including that it is in a group setting it may be performance to the person leading the group, or they may not wish to air their true opinions to one, another is that data collected from a group is analysed as a group rather than individually , a third is that some people in the group may become dominant voices and not give the chance for others to speak</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(Smithson, 2000, pp. 103-109)</w:t>
            </w:r>
            <w:r w:rsidRPr="004E08A3">
              <w:rPr>
                <w:rFonts w:ascii="Calibri" w:hAnsi="Calibri" w:cs="Calibri"/>
                <w:color w:val="000000" w:themeColor="text1"/>
                <w:lang w:eastAsia="cy-GB"/>
              </w:rPr>
              <w:t>​</w:t>
            </w:r>
            <w:r w:rsidRPr="004E08A3">
              <w:rPr>
                <w:rFonts w:ascii="Arial" w:hAnsi="Arial" w:cs="Arial"/>
                <w:color w:val="000000" w:themeColor="text1"/>
                <w:lang w:eastAsia="cy-GB"/>
              </w:rPr>
              <w:t xml:space="preserve"> I will mitigate these by asking for participants to write down any thoughts that have not been shared by the group yet</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(Smithson, 2000, p. 107)</w:t>
            </w:r>
            <w:r w:rsidRPr="004E08A3">
              <w:rPr>
                <w:rFonts w:ascii="Calibri" w:hAnsi="Calibri" w:cs="Calibri"/>
                <w:color w:val="000000" w:themeColor="text1"/>
                <w:lang w:eastAsia="cy-GB"/>
              </w:rPr>
              <w:t>​</w:t>
            </w:r>
            <w:r w:rsidRPr="004E08A3">
              <w:rPr>
                <w:rFonts w:ascii="Arial" w:hAnsi="Arial" w:cs="Arial"/>
                <w:color w:val="000000" w:themeColor="text1"/>
                <w:lang w:eastAsia="cy-GB"/>
              </w:rPr>
              <w:t>.  Another way that too mitigate these issues would be to ask certain individuals in the group questions, so they have the chance to speak</w:t>
            </w:r>
            <w:r w:rsidRPr="004E08A3">
              <w:rPr>
                <w:rFonts w:ascii="Calibri" w:hAnsi="Calibri" w:cs="Calibri"/>
                <w:color w:val="000000" w:themeColor="text1"/>
                <w:lang w:eastAsia="cy-GB"/>
              </w:rPr>
              <w:t>​</w:t>
            </w:r>
            <w:r w:rsidRPr="004E08A3">
              <w:rPr>
                <w:rFonts w:ascii="Arial" w:hAnsi="Arial" w:cs="Arial"/>
                <w:color w:val="000000" w:themeColor="text1"/>
                <w:shd w:val="clear" w:color="auto" w:fill="E1E3E6"/>
                <w:lang w:eastAsia="cy-GB"/>
              </w:rPr>
              <w:t xml:space="preserve"> (Smithson, 2000, p. 109)</w:t>
            </w:r>
            <w:r w:rsidRPr="004E08A3">
              <w:rPr>
                <w:rFonts w:ascii="Calibri" w:hAnsi="Calibri" w:cs="Calibri"/>
                <w:color w:val="000000" w:themeColor="text1"/>
                <w:lang w:eastAsia="cy-GB"/>
              </w:rPr>
              <w:t>​</w:t>
            </w:r>
            <w:r w:rsidRPr="004E08A3">
              <w:rPr>
                <w:rFonts w:ascii="Arial" w:hAnsi="Arial" w:cs="Arial"/>
                <w:color w:val="000000" w:themeColor="text1"/>
                <w:lang w:val="cy-GB" w:eastAsia="cy-GB"/>
              </w:rPr>
              <w:t> </w:t>
            </w:r>
          </w:p>
          <w:p w14:paraId="378915F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211C699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5A0B9CE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(this box should expand as you type)</w:t>
            </w:r>
            <w:r w:rsidRPr="004E08A3">
              <w:rPr>
                <w:rFonts w:ascii="Arial" w:hAnsi="Arial" w:cs="Arial"/>
                <w:color w:val="000000" w:themeColor="text1"/>
                <w:lang w:val="cy-GB" w:eastAsia="cy-GB"/>
              </w:rPr>
              <w:t> </w:t>
            </w:r>
          </w:p>
        </w:tc>
      </w:tr>
      <w:tr w:rsidR="004E08A3" w:rsidRPr="004E08A3" w14:paraId="0999D942" w14:textId="77777777" w:rsidTr="00011E6F">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7C0BA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AD8D29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Location of research activity</w:t>
            </w:r>
            <w:r w:rsidRPr="004E08A3">
              <w:rPr>
                <w:rFonts w:ascii="Arial" w:hAnsi="Arial" w:cs="Arial"/>
                <w:color w:val="000000" w:themeColor="text1"/>
                <w:lang w:val="cy-GB" w:eastAsia="cy-GB"/>
              </w:rPr>
              <w:t> </w:t>
            </w:r>
          </w:p>
          <w:p w14:paraId="5B132C5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Identify all locations where research activity will take place.</w:t>
            </w:r>
            <w:r w:rsidRPr="004E08A3">
              <w:rPr>
                <w:rFonts w:ascii="Arial" w:hAnsi="Arial" w:cs="Arial"/>
                <w:color w:val="000000" w:themeColor="text1"/>
                <w:lang w:val="cy-GB" w:eastAsia="cy-GB"/>
              </w:rPr>
              <w:t> </w:t>
            </w:r>
          </w:p>
        </w:tc>
      </w:tr>
      <w:tr w:rsidR="004E08A3" w:rsidRPr="004E08A3" w14:paraId="3CB48740" w14:textId="77777777" w:rsidTr="00011E6F">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307AE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8</w:t>
            </w:r>
            <w:r w:rsidRPr="004E08A3">
              <w:rPr>
                <w:rFonts w:ascii="Arial" w:hAnsi="Arial" w:cs="Arial"/>
                <w:color w:val="000000" w:themeColor="text1"/>
                <w:sz w:val="22"/>
                <w:szCs w:val="22"/>
                <w:lang w:val="cy-GB" w:eastAsia="cy-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4E836D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6B8D2CE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The main process for reaching the desired participants will be through connections through a group the North Wales Council hosts, with representatives from all the equality characteristics. This will require me to gain a letter of agreement from the Council to allow me to send out the questionnaires; this is, however, part of my expected job role with the Council and builds on previous projects. This letter will be forwarded to the Ethics Committee prior to data collection.</w:t>
            </w:r>
            <w:r w:rsidRPr="004E08A3">
              <w:rPr>
                <w:rFonts w:ascii="Arial" w:hAnsi="Arial" w:cs="Arial"/>
                <w:color w:val="000000" w:themeColor="text1"/>
                <w:lang w:val="cy-GB" w:eastAsia="cy-GB"/>
              </w:rPr>
              <w:t> </w:t>
            </w:r>
          </w:p>
          <w:p w14:paraId="220150D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val="cy-GB" w:eastAsia="cy-GB"/>
              </w:rPr>
              <w:t> </w:t>
            </w:r>
          </w:p>
          <w:p w14:paraId="27884DA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This will require me to gain a letter of agreement from the Council to allow me to send out the questionnaires; this is, however, part of my expected job role with the Council. This letter will be forwarded to the Ethics Committee prior to data collection.</w:t>
            </w:r>
            <w:r w:rsidRPr="004E08A3">
              <w:rPr>
                <w:rFonts w:ascii="Arial" w:hAnsi="Arial" w:cs="Arial"/>
                <w:color w:val="000000" w:themeColor="text1"/>
                <w:lang w:val="cy-GB" w:eastAsia="cy-GB"/>
              </w:rPr>
              <w:t> </w:t>
            </w:r>
          </w:p>
          <w:p w14:paraId="33180D4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The members mostly are representatives of local groups who advocate for their characteristics and organisations, and through these connections I can request permission to speak to the most relevant groups. This will allow me to gather this data, as digital options will not be the best way to gather on digital exclusion.</w:t>
            </w:r>
            <w:r w:rsidRPr="004E08A3">
              <w:rPr>
                <w:rFonts w:ascii="Arial" w:hAnsi="Arial" w:cs="Arial"/>
                <w:color w:val="000000" w:themeColor="text1"/>
                <w:lang w:val="cy-GB" w:eastAsia="cy-GB"/>
              </w:rPr>
              <w:t> </w:t>
            </w:r>
          </w:p>
          <w:p w14:paraId="3CC26889" w14:textId="77777777" w:rsidR="00011E6F" w:rsidRPr="004E08A3" w:rsidRDefault="00011E6F" w:rsidP="00011E6F">
            <w:pPr>
              <w:jc w:val="both"/>
              <w:textAlignment w:val="baseline"/>
              <w:rPr>
                <w:color w:val="000000" w:themeColor="text1"/>
                <w:lang w:val="cy-GB" w:eastAsia="cy-GB"/>
              </w:rPr>
            </w:pPr>
            <w:r w:rsidRPr="004E08A3">
              <w:rPr>
                <w:color w:val="000000" w:themeColor="text1"/>
                <w:sz w:val="20"/>
                <w:szCs w:val="20"/>
                <w:lang w:val="cy-GB" w:eastAsia="cy-GB"/>
              </w:rPr>
              <w:t> </w:t>
            </w:r>
            <w:r w:rsidRPr="004E08A3">
              <w:rPr>
                <w:color w:val="000000" w:themeColor="text1"/>
                <w:sz w:val="20"/>
                <w:szCs w:val="20"/>
                <w:lang w:val="cy-GB" w:eastAsia="cy-GB"/>
              </w:rPr>
              <w:br/>
            </w:r>
            <w:r w:rsidRPr="004E08A3">
              <w:rPr>
                <w:rFonts w:ascii="Arial" w:hAnsi="Arial" w:cs="Arial"/>
                <w:color w:val="000000" w:themeColor="text1"/>
                <w:lang w:eastAsia="cy-GB"/>
              </w:rPr>
              <w:t>Sometimes the most excluded are not part of groups such as these, so this is data that is likely to be missed, which would be useful and relevant to this research activity.</w:t>
            </w:r>
            <w:r w:rsidRPr="004E08A3">
              <w:rPr>
                <w:rFonts w:ascii="Arial" w:hAnsi="Arial" w:cs="Arial"/>
                <w:color w:val="000000" w:themeColor="text1"/>
                <w:lang w:val="cy-GB" w:eastAsia="cy-GB"/>
              </w:rPr>
              <w:t> </w:t>
            </w:r>
          </w:p>
          <w:p w14:paraId="0931206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lang w:eastAsia="cy-GB"/>
              </w:rPr>
              <w:t>(this box should expand as you type)</w:t>
            </w:r>
            <w:r w:rsidRPr="004E08A3">
              <w:rPr>
                <w:rFonts w:ascii="Arial" w:hAnsi="Arial" w:cs="Arial"/>
                <w:color w:val="000000" w:themeColor="text1"/>
                <w:lang w:val="cy-GB" w:eastAsia="cy-GB"/>
              </w:rPr>
              <w:t> </w:t>
            </w:r>
          </w:p>
        </w:tc>
      </w:tr>
      <w:tr w:rsidR="004E08A3" w:rsidRPr="004E08A3" w14:paraId="1556C4E2" w14:textId="77777777" w:rsidTr="00011E6F">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B583C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28E62B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Research activity outside of the UK</w:t>
            </w:r>
            <w:r w:rsidRPr="004E08A3">
              <w:rPr>
                <w:rFonts w:ascii="Arial" w:hAnsi="Arial" w:cs="Arial"/>
                <w:color w:val="000000" w:themeColor="text1"/>
                <w:sz w:val="22"/>
                <w:szCs w:val="22"/>
                <w:lang w:val="cy-GB" w:eastAsia="cy-GB"/>
              </w:rPr>
              <w:t> </w:t>
            </w:r>
          </w:p>
          <w:p w14:paraId="5B6D90B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w:t>
            </w:r>
            <w:proofErr w:type="gramStart"/>
            <w:r w:rsidRPr="004E08A3">
              <w:rPr>
                <w:rFonts w:ascii="Arial" w:hAnsi="Arial" w:cs="Arial"/>
                <w:color w:val="000000" w:themeColor="text1"/>
                <w:sz w:val="22"/>
                <w:szCs w:val="22"/>
                <w:lang w:eastAsia="cy-GB"/>
              </w:rPr>
              <w:t>research</w:t>
            </w:r>
            <w:proofErr w:type="gramEnd"/>
            <w:r w:rsidRPr="004E08A3">
              <w:rPr>
                <w:rFonts w:ascii="Arial" w:hAnsi="Arial" w:cs="Arial"/>
                <w:color w:val="000000" w:themeColor="text1"/>
                <w:sz w:val="22"/>
                <w:szCs w:val="22"/>
                <w:lang w:eastAsia="cy-GB"/>
              </w:rPr>
              <w:t xml:space="preserve"> then please state this.</w:t>
            </w:r>
            <w:r w:rsidRPr="004E08A3">
              <w:rPr>
                <w:rFonts w:ascii="Arial" w:hAnsi="Arial" w:cs="Arial"/>
                <w:color w:val="000000" w:themeColor="text1"/>
                <w:sz w:val="22"/>
                <w:szCs w:val="22"/>
                <w:lang w:val="cy-GB" w:eastAsia="cy-GB"/>
              </w:rPr>
              <w:t> </w:t>
            </w:r>
          </w:p>
        </w:tc>
      </w:tr>
      <w:tr w:rsidR="004E08A3" w:rsidRPr="004E08A3" w14:paraId="01C719BD" w14:textId="77777777" w:rsidTr="00011E6F">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CBCF3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9</w:t>
            </w:r>
            <w:r w:rsidRPr="004E08A3">
              <w:rPr>
                <w:rFonts w:ascii="Arial" w:hAnsi="Arial" w:cs="Arial"/>
                <w:color w:val="000000" w:themeColor="text1"/>
                <w:sz w:val="22"/>
                <w:szCs w:val="22"/>
                <w:lang w:val="cy-GB" w:eastAsia="cy-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1DA5FC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N/A</w:t>
            </w:r>
            <w:r w:rsidRPr="004E08A3">
              <w:rPr>
                <w:rFonts w:ascii="Arial" w:hAnsi="Arial" w:cs="Arial"/>
                <w:color w:val="000000" w:themeColor="text1"/>
                <w:sz w:val="22"/>
                <w:szCs w:val="22"/>
                <w:lang w:val="cy-GB" w:eastAsia="cy-GB"/>
              </w:rPr>
              <w:t> </w:t>
            </w:r>
          </w:p>
          <w:p w14:paraId="61984DF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2AF421C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72C16ED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bl>
    <w:p w14:paraId="4E33081B"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color w:val="000000" w:themeColor="text1"/>
          <w:sz w:val="20"/>
          <w:szCs w:val="20"/>
          <w:lang w:val="cy-GB" w:eastAsia="cy-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2"/>
        <w:gridCol w:w="5754"/>
        <w:gridCol w:w="1068"/>
        <w:gridCol w:w="991"/>
      </w:tblGrid>
      <w:tr w:rsidR="004E08A3" w:rsidRPr="004E08A3" w14:paraId="149E279B" w14:textId="77777777" w:rsidTr="00011E6F">
        <w:trPr>
          <w:trHeight w:val="300"/>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16CAC03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10</w:t>
            </w:r>
            <w:r w:rsidRPr="004E08A3">
              <w:rPr>
                <w:rFonts w:ascii="Arial" w:hAnsi="Arial" w:cs="Arial"/>
                <w:color w:val="000000" w:themeColor="text1"/>
                <w:sz w:val="22"/>
                <w:szCs w:val="22"/>
                <w:lang w:val="cy-GB" w:eastAsia="cy-GB"/>
              </w:rPr>
              <w:t>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7B3DB92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Use of documentation not in the public domain: Are any documents </w:t>
            </w:r>
            <w:r w:rsidRPr="004E08A3">
              <w:rPr>
                <w:rFonts w:ascii="Arial" w:hAnsi="Arial" w:cs="Arial"/>
                <w:b/>
                <w:bCs/>
                <w:color w:val="000000" w:themeColor="text1"/>
                <w:sz w:val="22"/>
                <w:szCs w:val="22"/>
                <w:u w:val="single"/>
                <w:lang w:eastAsia="cy-GB"/>
              </w:rPr>
              <w:t>NOT</w:t>
            </w:r>
            <w:r w:rsidRPr="004E08A3">
              <w:rPr>
                <w:rFonts w:ascii="Arial" w:hAnsi="Arial" w:cs="Arial"/>
                <w:color w:val="000000" w:themeColor="text1"/>
                <w:sz w:val="22"/>
                <w:szCs w:val="22"/>
                <w:lang w:eastAsia="cy-GB"/>
              </w:rPr>
              <w:t xml:space="preserve"> publicly available? </w:t>
            </w:r>
            <w:r w:rsidRPr="004E08A3">
              <w:rPr>
                <w:rFonts w:ascii="Arial" w:hAnsi="Arial" w:cs="Arial"/>
                <w:color w:val="000000" w:themeColor="text1"/>
                <w:sz w:val="22"/>
                <w:szCs w:val="22"/>
                <w:lang w:val="cy-GB" w:eastAsia="cy-GB"/>
              </w:rPr>
              <w:t> </w:t>
            </w:r>
          </w:p>
          <w:p w14:paraId="09F4001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B3D80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color w:val="000000" w:themeColor="text1"/>
                <w:sz w:val="22"/>
                <w:szCs w:val="22"/>
                <w:lang w:val="cy-GB" w:eastAsia="cy-GB"/>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E74744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5E54DCB2" w14:textId="77777777" w:rsidTr="00011E6F">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2622E4B" w14:textId="77777777" w:rsidR="00011E6F" w:rsidRPr="004E08A3" w:rsidRDefault="00011E6F" w:rsidP="00011E6F">
            <w:pPr>
              <w:rPr>
                <w:color w:val="000000" w:themeColor="text1"/>
                <w:lang w:val="cy-GB" w:eastAsia="cy-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B96A393" w14:textId="77777777" w:rsidR="00011E6F" w:rsidRPr="004E08A3" w:rsidRDefault="00011E6F" w:rsidP="00011E6F">
            <w:pPr>
              <w:rPr>
                <w:color w:val="000000" w:themeColor="text1"/>
                <w:lang w:val="cy-GB" w:eastAsia="cy-GB"/>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0E1E5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1ADA9B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02890344"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8A3853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11</w:t>
            </w:r>
            <w:r w:rsidRPr="004E08A3">
              <w:rPr>
                <w:rFonts w:ascii="Arial" w:hAnsi="Arial" w:cs="Arial"/>
                <w:color w:val="000000" w:themeColor="text1"/>
                <w:sz w:val="22"/>
                <w:szCs w:val="22"/>
                <w:lang w:val="cy-GB" w:eastAsia="cy-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343B303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If </w:t>
            </w:r>
            <w:proofErr w:type="gramStart"/>
            <w:r w:rsidRPr="004E08A3">
              <w:rPr>
                <w:rFonts w:ascii="Arial" w:hAnsi="Arial" w:cs="Arial"/>
                <w:color w:val="000000" w:themeColor="text1"/>
                <w:sz w:val="22"/>
                <w:szCs w:val="22"/>
                <w:lang w:eastAsia="cy-GB"/>
              </w:rPr>
              <w:t>Yes</w:t>
            </w:r>
            <w:proofErr w:type="gramEnd"/>
            <w:r w:rsidRPr="004E08A3">
              <w:rPr>
                <w:rFonts w:ascii="Arial" w:hAnsi="Arial" w:cs="Arial"/>
                <w:color w:val="000000" w:themeColor="text1"/>
                <w:sz w:val="22"/>
                <w:szCs w:val="22"/>
                <w:lang w:eastAsia="cy-GB"/>
              </w:rPr>
              <w:t>, please provide details here of how you will gain access to specific documentation that is not in the public domain and that this is in accordance with the current data protection law of the country in question and that of England and Wales.</w:t>
            </w:r>
            <w:r w:rsidRPr="004E08A3">
              <w:rPr>
                <w:rFonts w:ascii="Arial" w:hAnsi="Arial" w:cs="Arial"/>
                <w:color w:val="000000" w:themeColor="text1"/>
                <w:sz w:val="22"/>
                <w:szCs w:val="22"/>
                <w:lang w:val="cy-GB" w:eastAsia="cy-GB"/>
              </w:rPr>
              <w:t> </w:t>
            </w:r>
          </w:p>
          <w:p w14:paraId="5DB519D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07AC92D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bl>
    <w:p w14:paraId="5D4F090A"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1"/>
        <w:gridCol w:w="6325"/>
        <w:gridCol w:w="752"/>
        <w:gridCol w:w="722"/>
      </w:tblGrid>
      <w:tr w:rsidR="004E08A3" w:rsidRPr="004E08A3" w14:paraId="552A9745"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1AAD7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667D56C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Does your research relate to one or more of the seven aims of the Well-being of Future Generations (Wales) Act 2015?</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7176814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6A4B80F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6D9ECE9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0068F27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color w:val="000000" w:themeColor="text1"/>
                <w:sz w:val="22"/>
                <w:szCs w:val="22"/>
                <w:lang w:val="cy-GB" w:eastAsia="cy-GB"/>
              </w:rPr>
              <w:t> </w:t>
            </w:r>
          </w:p>
        </w:tc>
      </w:tr>
      <w:tr w:rsidR="004E08A3" w:rsidRPr="004E08A3" w14:paraId="4A16C3EB"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FA1C5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12</w:t>
            </w:r>
            <w:r w:rsidRPr="004E08A3">
              <w:rPr>
                <w:rFonts w:ascii="Arial" w:hAnsi="Arial" w:cs="Arial"/>
                <w:color w:val="000000" w:themeColor="text1"/>
                <w:sz w:val="22"/>
                <w:szCs w:val="22"/>
                <w:lang w:val="cy-GB" w:eastAsia="cy-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1D270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 prosperous Wales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6EAB4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ACBE8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5C5A6D29"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66FE0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13</w:t>
            </w:r>
            <w:r w:rsidRPr="004E08A3">
              <w:rPr>
                <w:rFonts w:ascii="Arial" w:hAnsi="Arial" w:cs="Arial"/>
                <w:color w:val="000000" w:themeColor="text1"/>
                <w:sz w:val="22"/>
                <w:szCs w:val="22"/>
                <w:lang w:val="cy-GB" w:eastAsia="cy-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2BABA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 resilient Wales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651B7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DB1FA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33E93563"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1AA4C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14</w:t>
            </w:r>
            <w:r w:rsidRPr="004E08A3">
              <w:rPr>
                <w:rFonts w:ascii="Arial" w:hAnsi="Arial" w:cs="Arial"/>
                <w:color w:val="000000" w:themeColor="text1"/>
                <w:sz w:val="22"/>
                <w:szCs w:val="22"/>
                <w:lang w:val="cy-GB" w:eastAsia="cy-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30027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 healthier Wales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DB747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0F958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56AB0631"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B1F7C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15</w:t>
            </w:r>
            <w:r w:rsidRPr="004E08A3">
              <w:rPr>
                <w:rFonts w:ascii="Arial" w:hAnsi="Arial" w:cs="Arial"/>
                <w:color w:val="000000" w:themeColor="text1"/>
                <w:sz w:val="22"/>
                <w:szCs w:val="22"/>
                <w:lang w:val="cy-GB" w:eastAsia="cy-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7B347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 more equal Wales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992C7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4B027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24BB5542"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197A0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16</w:t>
            </w:r>
            <w:r w:rsidRPr="004E08A3">
              <w:rPr>
                <w:rFonts w:ascii="Arial" w:hAnsi="Arial" w:cs="Arial"/>
                <w:color w:val="000000" w:themeColor="text1"/>
                <w:sz w:val="22"/>
                <w:szCs w:val="22"/>
                <w:lang w:val="cy-GB" w:eastAsia="cy-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6ABAB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 Wales of cohesive communities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8A524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8440E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1CAFE8F2"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C28F4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17</w:t>
            </w:r>
            <w:r w:rsidRPr="004E08A3">
              <w:rPr>
                <w:rFonts w:ascii="Arial" w:hAnsi="Arial" w:cs="Arial"/>
                <w:color w:val="000000" w:themeColor="text1"/>
                <w:sz w:val="22"/>
                <w:szCs w:val="22"/>
                <w:lang w:val="cy-GB" w:eastAsia="cy-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00845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 Wales of vibrant culture and thriving Welsh language</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E2EC9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9BC3B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5272A251"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885ED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18</w:t>
            </w:r>
            <w:r w:rsidRPr="004E08A3">
              <w:rPr>
                <w:rFonts w:ascii="Arial" w:hAnsi="Arial" w:cs="Arial"/>
                <w:color w:val="000000" w:themeColor="text1"/>
                <w:sz w:val="22"/>
                <w:szCs w:val="22"/>
                <w:lang w:val="cy-GB" w:eastAsia="cy-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ABFAA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 globally responsible Wales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BCE07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FC2DB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2B64F050"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C9D94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19</w:t>
            </w:r>
            <w:r w:rsidRPr="004E08A3">
              <w:rPr>
                <w:rFonts w:ascii="Arial" w:hAnsi="Arial" w:cs="Arial"/>
                <w:color w:val="000000" w:themeColor="text1"/>
                <w:sz w:val="22"/>
                <w:szCs w:val="22"/>
                <w:lang w:val="cy-GB" w:eastAsia="cy-GB"/>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64A1B9E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If YES to any of the above, please give details:</w:t>
            </w:r>
            <w:r w:rsidRPr="004E08A3">
              <w:rPr>
                <w:rFonts w:ascii="Arial" w:hAnsi="Arial" w:cs="Arial"/>
                <w:color w:val="000000" w:themeColor="text1"/>
                <w:sz w:val="22"/>
                <w:szCs w:val="22"/>
                <w:lang w:val="cy-GB" w:eastAsia="cy-GB"/>
              </w:rPr>
              <w:t> </w:t>
            </w:r>
          </w:p>
        </w:tc>
      </w:tr>
      <w:tr w:rsidR="004E08A3" w:rsidRPr="004E08A3" w14:paraId="310CC2BC"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64056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A30202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val="cy-GB" w:eastAsia="cy-GB"/>
              </w:rPr>
              <w:t> </w:t>
            </w:r>
          </w:p>
          <w:p w14:paraId="334F3D6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eastAsia="cy-GB"/>
              </w:rPr>
              <w:t>15) This research aims to understand digital exclusion, its influence on access to local authority services, and use this understanding to make steps to increase accessibility and therefore to make Wales a more equal place.</w:t>
            </w:r>
            <w:r w:rsidRPr="004E08A3">
              <w:rPr>
                <w:rFonts w:ascii="Arial" w:hAnsi="Arial" w:cs="Arial"/>
                <w:color w:val="000000" w:themeColor="text1"/>
                <w:sz w:val="20"/>
                <w:szCs w:val="20"/>
                <w:lang w:val="cy-GB" w:eastAsia="cy-GB"/>
              </w:rPr>
              <w:t> </w:t>
            </w:r>
          </w:p>
          <w:p w14:paraId="01F4921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1E940EE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bl>
    <w:p w14:paraId="519778B8"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3AFEFD31"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color w:val="000000" w:themeColor="text1"/>
          <w:sz w:val="22"/>
          <w:szCs w:val="22"/>
          <w:lang w:eastAsia="cy-GB"/>
        </w:rPr>
        <w:t>SECTION F: Scope of Research Activity</w:t>
      </w:r>
      <w:r w:rsidRPr="004E08A3">
        <w:rPr>
          <w:rFonts w:ascii="Arial" w:hAnsi="Arial" w:cs="Arial"/>
          <w:color w:val="000000" w:themeColor="text1"/>
          <w:sz w:val="22"/>
          <w:szCs w:val="22"/>
          <w:lang w:val="cy-GB" w:eastAsia="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0"/>
        <w:gridCol w:w="6353"/>
        <w:gridCol w:w="750"/>
        <w:gridCol w:w="697"/>
      </w:tblGrid>
      <w:tr w:rsidR="004E08A3" w:rsidRPr="004E08A3" w14:paraId="18E3AC73"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440C2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94103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Will the research activity include:</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3EB6B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F569A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color w:val="000000" w:themeColor="text1"/>
                <w:sz w:val="22"/>
                <w:szCs w:val="22"/>
                <w:lang w:val="cy-GB" w:eastAsia="cy-GB"/>
              </w:rPr>
              <w:t> </w:t>
            </w:r>
          </w:p>
        </w:tc>
      </w:tr>
      <w:tr w:rsidR="004E08A3" w:rsidRPr="004E08A3" w14:paraId="68343BCB"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5B7DC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w:t>
            </w:r>
            <w:r w:rsidRPr="004E08A3">
              <w:rPr>
                <w:rFonts w:ascii="Arial" w:hAnsi="Arial" w:cs="Arial"/>
                <w:color w:val="000000" w:themeColor="text1"/>
                <w:sz w:val="22"/>
                <w:szCs w:val="22"/>
                <w:lang w:val="cy-GB" w:eastAsia="cy-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F46E5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Use of a questionnaire or similar research instrument?</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39EAF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F85DD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391D41C4"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E6DA4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w:t>
            </w:r>
            <w:r w:rsidRPr="004E08A3">
              <w:rPr>
                <w:rFonts w:ascii="Arial" w:hAnsi="Arial" w:cs="Arial"/>
                <w:color w:val="000000" w:themeColor="text1"/>
                <w:sz w:val="22"/>
                <w:szCs w:val="22"/>
                <w:lang w:val="cy-GB" w:eastAsia="cy-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508F1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Use of interviews?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8F23A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57888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7F0A7BFA"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70C1D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3</w:t>
            </w:r>
            <w:r w:rsidRPr="004E08A3">
              <w:rPr>
                <w:rFonts w:ascii="Arial" w:hAnsi="Arial" w:cs="Arial"/>
                <w:color w:val="000000" w:themeColor="text1"/>
                <w:sz w:val="22"/>
                <w:szCs w:val="22"/>
                <w:lang w:val="cy-GB" w:eastAsia="cy-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C826F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Use of focus groups?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8BF33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FDD61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6FE110DE"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43274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4</w:t>
            </w:r>
            <w:r w:rsidRPr="004E08A3">
              <w:rPr>
                <w:rFonts w:ascii="Arial" w:hAnsi="Arial" w:cs="Arial"/>
                <w:color w:val="000000" w:themeColor="text1"/>
                <w:sz w:val="22"/>
                <w:szCs w:val="22"/>
                <w:lang w:val="cy-GB" w:eastAsia="cy-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4763A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Use of participant diaries? </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C6DDB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34FD2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1F2259E4"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5101F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5</w:t>
            </w:r>
            <w:r w:rsidRPr="004E08A3">
              <w:rPr>
                <w:rFonts w:ascii="Arial" w:hAnsi="Arial" w:cs="Arial"/>
                <w:color w:val="000000" w:themeColor="text1"/>
                <w:sz w:val="22"/>
                <w:szCs w:val="22"/>
                <w:lang w:val="cy-GB" w:eastAsia="cy-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C5618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Use of video or audio recording?</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3B817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E26AA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60F4911D"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DF55C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6</w:t>
            </w:r>
            <w:r w:rsidRPr="004E08A3">
              <w:rPr>
                <w:rFonts w:ascii="Arial" w:hAnsi="Arial" w:cs="Arial"/>
                <w:color w:val="000000" w:themeColor="text1"/>
                <w:sz w:val="22"/>
                <w:szCs w:val="22"/>
                <w:lang w:val="cy-GB" w:eastAsia="cy-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EA4D8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Use of computer-generated log files?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ACB0D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08496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145E1C74"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6FF52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7</w:t>
            </w:r>
            <w:r w:rsidRPr="004E08A3">
              <w:rPr>
                <w:rFonts w:ascii="Arial" w:hAnsi="Arial" w:cs="Arial"/>
                <w:color w:val="000000" w:themeColor="text1"/>
                <w:sz w:val="22"/>
                <w:szCs w:val="22"/>
                <w:lang w:val="cy-GB" w:eastAsia="cy-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1DB1E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Participant observation with their knowledge?</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3F2D6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BEC37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3258D4E6"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764EA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8</w:t>
            </w:r>
            <w:r w:rsidRPr="004E08A3">
              <w:rPr>
                <w:rFonts w:ascii="Arial" w:hAnsi="Arial" w:cs="Arial"/>
                <w:color w:val="000000" w:themeColor="text1"/>
                <w:sz w:val="22"/>
                <w:szCs w:val="22"/>
                <w:lang w:val="cy-GB" w:eastAsia="cy-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B4459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Participant observation without their knowledge?</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DDB0E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D876F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3FA1E101"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EC417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9</w:t>
            </w:r>
            <w:r w:rsidRPr="004E08A3">
              <w:rPr>
                <w:rFonts w:ascii="Arial" w:hAnsi="Arial" w:cs="Arial"/>
                <w:color w:val="000000" w:themeColor="text1"/>
                <w:sz w:val="22"/>
                <w:szCs w:val="22"/>
                <w:lang w:val="cy-GB" w:eastAsia="cy-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9837C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Access to personal or confidential information without the participants’ specific consent?</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A0234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7578A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29EC8889"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41AA6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10</w:t>
            </w:r>
            <w:r w:rsidRPr="004E08A3">
              <w:rPr>
                <w:rFonts w:ascii="Arial" w:hAnsi="Arial" w:cs="Arial"/>
                <w:color w:val="000000" w:themeColor="text1"/>
                <w:sz w:val="22"/>
                <w:szCs w:val="22"/>
                <w:lang w:val="cy-GB" w:eastAsia="cy-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32C60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Administration of any questions, test stimuli, presentation that may be experienced as physically, mentally or emotionally harmful / offensive?</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E3AC2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4FEAB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66D5EF85"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3EB4A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11</w:t>
            </w:r>
            <w:r w:rsidRPr="004E08A3">
              <w:rPr>
                <w:rFonts w:ascii="Arial" w:hAnsi="Arial" w:cs="Arial"/>
                <w:color w:val="000000" w:themeColor="text1"/>
                <w:sz w:val="22"/>
                <w:szCs w:val="22"/>
                <w:lang w:val="cy-GB" w:eastAsia="cy-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A45B8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Performance of any acts which may cause embarrassment or affect self-esteem?</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59331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0B129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3D87F1F3"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529D1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12</w:t>
            </w:r>
            <w:r w:rsidRPr="004E08A3">
              <w:rPr>
                <w:rFonts w:ascii="Arial" w:hAnsi="Arial" w:cs="Arial"/>
                <w:color w:val="000000" w:themeColor="text1"/>
                <w:sz w:val="22"/>
                <w:szCs w:val="22"/>
                <w:lang w:val="cy-GB" w:eastAsia="cy-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61DBD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Investigation of participants involved in illegal </w:t>
            </w:r>
            <w:proofErr w:type="gramStart"/>
            <w:r w:rsidRPr="004E08A3">
              <w:rPr>
                <w:rFonts w:ascii="Arial" w:hAnsi="Arial" w:cs="Arial"/>
                <w:color w:val="000000" w:themeColor="text1"/>
                <w:sz w:val="22"/>
                <w:szCs w:val="22"/>
                <w:lang w:eastAsia="cy-GB"/>
              </w:rPr>
              <w:t>activities?</w:t>
            </w:r>
            <w:proofErr w:type="gramEnd"/>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3BA87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B9A8A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4F9E9B91"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59C49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13</w:t>
            </w:r>
            <w:r w:rsidRPr="004E08A3">
              <w:rPr>
                <w:rFonts w:ascii="Arial" w:hAnsi="Arial" w:cs="Arial"/>
                <w:color w:val="000000" w:themeColor="text1"/>
                <w:sz w:val="22"/>
                <w:szCs w:val="22"/>
                <w:lang w:val="cy-GB" w:eastAsia="cy-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D8332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Use of procedures that involve </w:t>
            </w:r>
            <w:proofErr w:type="gramStart"/>
            <w:r w:rsidRPr="004E08A3">
              <w:rPr>
                <w:rFonts w:ascii="Arial" w:hAnsi="Arial" w:cs="Arial"/>
                <w:color w:val="000000" w:themeColor="text1"/>
                <w:sz w:val="22"/>
                <w:szCs w:val="22"/>
                <w:lang w:eastAsia="cy-GB"/>
              </w:rPr>
              <w:t>deception?</w:t>
            </w:r>
            <w:proofErr w:type="gramEnd"/>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2FCFB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3F6F5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618ADCEE"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C2F06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14</w:t>
            </w:r>
            <w:r w:rsidRPr="004E08A3">
              <w:rPr>
                <w:rFonts w:ascii="Arial" w:hAnsi="Arial" w:cs="Arial"/>
                <w:color w:val="000000" w:themeColor="text1"/>
                <w:sz w:val="22"/>
                <w:szCs w:val="22"/>
                <w:lang w:val="cy-GB" w:eastAsia="cy-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8D7A6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Administration of any substance, agent or placebo?</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9CC8B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CCB00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73B72DE6"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4A7A1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15</w:t>
            </w:r>
            <w:r w:rsidRPr="004E08A3">
              <w:rPr>
                <w:rFonts w:ascii="Arial" w:hAnsi="Arial" w:cs="Arial"/>
                <w:color w:val="000000" w:themeColor="text1"/>
                <w:sz w:val="22"/>
                <w:szCs w:val="22"/>
                <w:lang w:val="cy-GB" w:eastAsia="cy-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3B9AB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Working with live vertebrate animals?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AAC20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E19FA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1EF9D4D5"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68B50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16</w:t>
            </w:r>
            <w:r w:rsidRPr="004E08A3">
              <w:rPr>
                <w:rFonts w:ascii="Arial" w:hAnsi="Arial" w:cs="Arial"/>
                <w:color w:val="000000" w:themeColor="text1"/>
                <w:sz w:val="22"/>
                <w:szCs w:val="22"/>
                <w:lang w:val="cy-GB" w:eastAsia="cy-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F5E41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Procedures that may have a negative impact on the environment?</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03B838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315E4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55717E18"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66B47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17</w:t>
            </w:r>
            <w:r w:rsidRPr="004E08A3">
              <w:rPr>
                <w:rFonts w:ascii="Arial" w:hAnsi="Arial" w:cs="Arial"/>
                <w:color w:val="000000" w:themeColor="text1"/>
                <w:sz w:val="22"/>
                <w:szCs w:val="22"/>
                <w:lang w:val="cy-GB" w:eastAsia="cy-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25FED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Other primary data collection methods. Please indicate the type of data collection method(s) below.</w:t>
            </w:r>
            <w:r w:rsidRPr="004E08A3">
              <w:rPr>
                <w:rFonts w:ascii="Arial" w:hAnsi="Arial" w:cs="Arial"/>
                <w:color w:val="000000" w:themeColor="text1"/>
                <w:sz w:val="22"/>
                <w:szCs w:val="22"/>
                <w:lang w:val="cy-GB" w:eastAsia="cy-GB"/>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28AE4E3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41FB016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508A543C"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FF48F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9F1B4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Details of any other primary data collection method:</w:t>
            </w:r>
            <w:r w:rsidRPr="004E08A3">
              <w:rPr>
                <w:rFonts w:ascii="Arial" w:hAnsi="Arial" w:cs="Arial"/>
                <w:color w:val="000000" w:themeColor="text1"/>
                <w:sz w:val="22"/>
                <w:szCs w:val="22"/>
                <w:lang w:val="cy-GB" w:eastAsia="cy-GB"/>
              </w:rPr>
              <w:t> </w:t>
            </w:r>
          </w:p>
          <w:p w14:paraId="03E71E4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val="cy-GB" w:eastAsia="cy-GB"/>
              </w:rPr>
              <w:t> </w:t>
            </w:r>
          </w:p>
          <w:p w14:paraId="54818AA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val="cy-GB" w:eastAsia="cy-GB"/>
              </w:rPr>
              <w:t> </w:t>
            </w:r>
          </w:p>
          <w:p w14:paraId="08B1AC2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2325E21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F5FF767" w14:textId="77777777" w:rsidR="00011E6F" w:rsidRPr="004E08A3" w:rsidRDefault="00011E6F" w:rsidP="00011E6F">
            <w:pPr>
              <w:rPr>
                <w:color w:val="000000" w:themeColor="text1"/>
                <w:lang w:val="cy-GB" w:eastAsia="cy-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A32334" w14:textId="77777777" w:rsidR="00011E6F" w:rsidRPr="004E08A3" w:rsidRDefault="00011E6F" w:rsidP="00011E6F">
            <w:pPr>
              <w:rPr>
                <w:color w:val="000000" w:themeColor="text1"/>
                <w:lang w:val="cy-GB" w:eastAsia="cy-GB"/>
              </w:rPr>
            </w:pPr>
          </w:p>
        </w:tc>
      </w:tr>
    </w:tbl>
    <w:p w14:paraId="65CE7389"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eastAsia="cy-GB"/>
        </w:rPr>
        <w:t xml:space="preserve">If NO to every question, then the research activity is (ethically) low risk and </w:t>
      </w:r>
      <w:r w:rsidRPr="004E08A3">
        <w:rPr>
          <w:rFonts w:ascii="Arial" w:hAnsi="Arial" w:cs="Arial"/>
          <w:b/>
          <w:bCs/>
          <w:color w:val="000000" w:themeColor="text1"/>
          <w:sz w:val="22"/>
          <w:szCs w:val="22"/>
          <w:lang w:eastAsia="cy-GB"/>
        </w:rPr>
        <w:t>may</w:t>
      </w:r>
      <w:r w:rsidRPr="004E08A3">
        <w:rPr>
          <w:rFonts w:ascii="Arial" w:hAnsi="Arial" w:cs="Arial"/>
          <w:color w:val="000000" w:themeColor="text1"/>
          <w:sz w:val="22"/>
          <w:szCs w:val="22"/>
          <w:lang w:eastAsia="cy-GB"/>
        </w:rPr>
        <w:t xml:space="preserve"> be exempt from </w:t>
      </w:r>
      <w:r w:rsidRPr="004E08A3">
        <w:rPr>
          <w:rFonts w:ascii="Arial" w:hAnsi="Arial" w:cs="Arial"/>
          <w:b/>
          <w:bCs/>
          <w:color w:val="000000" w:themeColor="text1"/>
          <w:sz w:val="22"/>
          <w:szCs w:val="22"/>
          <w:lang w:eastAsia="cy-GB"/>
        </w:rPr>
        <w:t>some</w:t>
      </w:r>
      <w:r w:rsidRPr="004E08A3">
        <w:rPr>
          <w:rFonts w:ascii="Arial" w:hAnsi="Arial" w:cs="Arial"/>
          <w:color w:val="000000" w:themeColor="text1"/>
          <w:sz w:val="22"/>
          <w:szCs w:val="22"/>
          <w:lang w:eastAsia="cy-GB"/>
        </w:rPr>
        <w:t xml:space="preserve"> of the following sections (please refer to Guidance Notes).</w:t>
      </w:r>
      <w:r w:rsidRPr="004E08A3">
        <w:rPr>
          <w:rFonts w:ascii="Arial" w:hAnsi="Arial" w:cs="Arial"/>
          <w:color w:val="000000" w:themeColor="text1"/>
          <w:sz w:val="22"/>
          <w:szCs w:val="22"/>
          <w:lang w:val="cy-GB" w:eastAsia="cy-GB"/>
        </w:rPr>
        <w:t> </w:t>
      </w:r>
    </w:p>
    <w:p w14:paraId="3C3344A2"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15DCC9FB"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eastAsia="cy-GB"/>
        </w:rPr>
        <w:t>If YES to any question, then no research activity should be undertaken until full ethical approval has been obtained. </w:t>
      </w:r>
      <w:r w:rsidRPr="004E08A3">
        <w:rPr>
          <w:rFonts w:ascii="Arial" w:hAnsi="Arial" w:cs="Arial"/>
          <w:color w:val="000000" w:themeColor="text1"/>
          <w:sz w:val="22"/>
          <w:szCs w:val="22"/>
          <w:lang w:val="cy-GB" w:eastAsia="cy-GB"/>
        </w:rPr>
        <w:t> </w:t>
      </w:r>
    </w:p>
    <w:p w14:paraId="523D4E77"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14F8127C"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0BE9DE11"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color w:val="000000" w:themeColor="text1"/>
          <w:sz w:val="22"/>
          <w:szCs w:val="22"/>
          <w:lang w:eastAsia="cy-GB"/>
        </w:rPr>
        <w:t>SECTION G: Intended Participants</w:t>
      </w:r>
      <w:r w:rsidRPr="004E08A3">
        <w:rPr>
          <w:rFonts w:ascii="Arial" w:hAnsi="Arial" w:cs="Arial"/>
          <w:color w:val="000000" w:themeColor="text1"/>
          <w:sz w:val="22"/>
          <w:szCs w:val="22"/>
          <w:lang w:val="cy-GB" w:eastAsia="cy-GB"/>
        </w:rPr>
        <w:t> </w:t>
      </w:r>
    </w:p>
    <w:p w14:paraId="25F8DC70"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lang w:eastAsia="cy-GB"/>
        </w:rPr>
        <w:t>If there are no participants then do not complete this section, but go directly to section H.</w:t>
      </w:r>
      <w:r w:rsidRPr="004E08A3">
        <w:rPr>
          <w:rFonts w:ascii="Arial" w:hAnsi="Arial" w:cs="Arial"/>
          <w:color w:val="000000" w:themeColor="text1"/>
          <w:lang w:val="cy-GB" w:eastAsia="cy-GB"/>
        </w:rPr>
        <w:t> </w:t>
      </w:r>
    </w:p>
    <w:p w14:paraId="572D793F"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lang w:val="cy-GB" w:eastAsia="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
        <w:gridCol w:w="6376"/>
        <w:gridCol w:w="753"/>
        <w:gridCol w:w="702"/>
      </w:tblGrid>
      <w:tr w:rsidR="004E08A3" w:rsidRPr="004E08A3" w14:paraId="2CC4C853"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91477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0E6EA6E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Who are the intended participants: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460682A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02CF0F1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5C83D28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4831779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color w:val="000000" w:themeColor="text1"/>
                <w:sz w:val="22"/>
                <w:szCs w:val="22"/>
                <w:lang w:val="cy-GB" w:eastAsia="cy-GB"/>
              </w:rPr>
              <w:t> </w:t>
            </w:r>
          </w:p>
        </w:tc>
      </w:tr>
      <w:tr w:rsidR="004E08A3" w:rsidRPr="004E08A3" w14:paraId="4153EB44"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45D90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w:t>
            </w:r>
            <w:r w:rsidRPr="004E08A3">
              <w:rPr>
                <w:rFonts w:ascii="Arial" w:hAnsi="Arial" w:cs="Arial"/>
                <w:color w:val="000000" w:themeColor="text1"/>
                <w:sz w:val="22"/>
                <w:szCs w:val="22"/>
                <w:lang w:val="cy-GB" w:eastAsia="cy-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A43A0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Students or staff at the University?</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5255B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AF120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387F4D89"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755D4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w:t>
            </w:r>
            <w:r w:rsidRPr="004E08A3">
              <w:rPr>
                <w:rFonts w:ascii="Arial" w:hAnsi="Arial" w:cs="Arial"/>
                <w:color w:val="000000" w:themeColor="text1"/>
                <w:sz w:val="22"/>
                <w:szCs w:val="22"/>
                <w:lang w:val="cy-GB" w:eastAsia="cy-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87606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Adults (over the age of 18 and competent to give consent)?</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8933F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9A822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639C27BB"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CE4BE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3</w:t>
            </w:r>
            <w:r w:rsidRPr="004E08A3">
              <w:rPr>
                <w:rFonts w:ascii="Arial" w:hAnsi="Arial" w:cs="Arial"/>
                <w:color w:val="000000" w:themeColor="text1"/>
                <w:sz w:val="22"/>
                <w:szCs w:val="22"/>
                <w:lang w:val="cy-GB" w:eastAsia="cy-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437DB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Vulnerable adults?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39CAC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2578E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165F0F90"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AD2DC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4</w:t>
            </w:r>
            <w:r w:rsidRPr="004E08A3">
              <w:rPr>
                <w:rFonts w:ascii="Arial" w:hAnsi="Arial" w:cs="Arial"/>
                <w:color w:val="000000" w:themeColor="text1"/>
                <w:sz w:val="22"/>
                <w:szCs w:val="22"/>
                <w:lang w:val="cy-GB" w:eastAsia="cy-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C1833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Children and Young People under the age of 18? (Consent from Parent, Carer or Guardian will be required)</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D35B5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64500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2F09D65F"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E4B3D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5</w:t>
            </w:r>
            <w:r w:rsidRPr="004E08A3">
              <w:rPr>
                <w:rFonts w:ascii="Arial" w:hAnsi="Arial" w:cs="Arial"/>
                <w:color w:val="000000" w:themeColor="text1"/>
                <w:sz w:val="22"/>
                <w:szCs w:val="22"/>
                <w:lang w:val="cy-GB" w:eastAsia="cy-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D3551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Prisoners?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73DFA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578EA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48114B5F"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71CBA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6</w:t>
            </w:r>
            <w:r w:rsidRPr="004E08A3">
              <w:rPr>
                <w:rFonts w:ascii="Arial" w:hAnsi="Arial" w:cs="Arial"/>
                <w:color w:val="000000" w:themeColor="text1"/>
                <w:sz w:val="22"/>
                <w:szCs w:val="22"/>
                <w:lang w:val="cy-GB" w:eastAsia="cy-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9EE15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Young offenders?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38BE3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E659D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348DCD79"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85532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7</w:t>
            </w:r>
            <w:r w:rsidRPr="004E08A3">
              <w:rPr>
                <w:rFonts w:ascii="Arial" w:hAnsi="Arial" w:cs="Arial"/>
                <w:color w:val="000000" w:themeColor="text1"/>
                <w:sz w:val="22"/>
                <w:szCs w:val="22"/>
                <w:lang w:val="cy-GB" w:eastAsia="cy-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D4D31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Those who could be considered to have a particularly dependent relationship with the investigator or a </w:t>
            </w:r>
            <w:proofErr w:type="gramStart"/>
            <w:r w:rsidRPr="004E08A3">
              <w:rPr>
                <w:rFonts w:ascii="Arial" w:hAnsi="Arial" w:cs="Arial"/>
                <w:color w:val="000000" w:themeColor="text1"/>
                <w:sz w:val="22"/>
                <w:szCs w:val="22"/>
                <w:lang w:eastAsia="cy-GB"/>
              </w:rPr>
              <w:t>gatekeeper?</w:t>
            </w:r>
            <w:proofErr w:type="gramEnd"/>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B403B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FF207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41A2D671"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107D3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8</w:t>
            </w:r>
            <w:r w:rsidRPr="004E08A3">
              <w:rPr>
                <w:rFonts w:ascii="Arial" w:hAnsi="Arial" w:cs="Arial"/>
                <w:color w:val="000000" w:themeColor="text1"/>
                <w:sz w:val="22"/>
                <w:szCs w:val="22"/>
                <w:lang w:val="cy-GB" w:eastAsia="cy-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9F794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People engaged in illegal </w:t>
            </w:r>
            <w:proofErr w:type="gramStart"/>
            <w:r w:rsidRPr="004E08A3">
              <w:rPr>
                <w:rFonts w:ascii="Arial" w:hAnsi="Arial" w:cs="Arial"/>
                <w:color w:val="000000" w:themeColor="text1"/>
                <w:sz w:val="22"/>
                <w:szCs w:val="22"/>
                <w:lang w:eastAsia="cy-GB"/>
              </w:rPr>
              <w:t>activities?</w:t>
            </w:r>
            <w:proofErr w:type="gramEnd"/>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FD30C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45FA5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77E7741E"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09954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9</w:t>
            </w:r>
            <w:r w:rsidRPr="004E08A3">
              <w:rPr>
                <w:rFonts w:ascii="Arial" w:hAnsi="Arial" w:cs="Arial"/>
                <w:color w:val="000000" w:themeColor="text1"/>
                <w:sz w:val="22"/>
                <w:szCs w:val="22"/>
                <w:lang w:val="cy-GB" w:eastAsia="cy-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B091A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Others. Please indicate the participants below, and specifically any group who may be unable to give consent.</w:t>
            </w:r>
            <w:r w:rsidRPr="004E08A3">
              <w:rPr>
                <w:rFonts w:ascii="Arial" w:hAnsi="Arial" w:cs="Arial"/>
                <w:color w:val="000000" w:themeColor="text1"/>
                <w:sz w:val="22"/>
                <w:szCs w:val="22"/>
                <w:lang w:val="cy-GB" w:eastAsia="cy-GB"/>
              </w:rPr>
              <w:t> </w:t>
            </w:r>
          </w:p>
          <w:p w14:paraId="09D134E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39E724F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7382B1A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7C03A1B9"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5E925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200B2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Details of any other participant groups:</w:t>
            </w:r>
            <w:r w:rsidRPr="004E08A3">
              <w:rPr>
                <w:rFonts w:ascii="Arial" w:hAnsi="Arial" w:cs="Arial"/>
                <w:color w:val="000000" w:themeColor="text1"/>
                <w:sz w:val="22"/>
                <w:szCs w:val="22"/>
                <w:lang w:val="cy-GB" w:eastAsia="cy-GB"/>
              </w:rPr>
              <w:t> </w:t>
            </w:r>
          </w:p>
          <w:p w14:paraId="205906A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val="cy-GB" w:eastAsia="cy-GB"/>
              </w:rPr>
              <w:t> </w:t>
            </w:r>
          </w:p>
          <w:p w14:paraId="1260F79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val="cy-GB" w:eastAsia="cy-GB"/>
              </w:rPr>
              <w:t> </w:t>
            </w:r>
          </w:p>
          <w:p w14:paraId="2D06CA7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7892586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1563618" w14:textId="77777777" w:rsidR="00011E6F" w:rsidRPr="004E08A3" w:rsidRDefault="00011E6F" w:rsidP="00011E6F">
            <w:pPr>
              <w:rPr>
                <w:color w:val="000000" w:themeColor="text1"/>
                <w:lang w:val="cy-GB" w:eastAsia="cy-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3660612" w14:textId="77777777" w:rsidR="00011E6F" w:rsidRPr="004E08A3" w:rsidRDefault="00011E6F" w:rsidP="00011E6F">
            <w:pPr>
              <w:rPr>
                <w:color w:val="000000" w:themeColor="text1"/>
                <w:lang w:val="cy-GB" w:eastAsia="cy-GB"/>
              </w:rPr>
            </w:pPr>
          </w:p>
        </w:tc>
      </w:tr>
    </w:tbl>
    <w:p w14:paraId="32603776"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lang w:val="cy-GB" w:eastAsia="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6"/>
        <w:gridCol w:w="2687"/>
        <w:gridCol w:w="5117"/>
      </w:tblGrid>
      <w:tr w:rsidR="004E08A3" w:rsidRPr="004E08A3" w14:paraId="307D10CA"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03C6A1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8BE74A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Participant numbers and source</w:t>
            </w:r>
            <w:r w:rsidRPr="004E08A3">
              <w:rPr>
                <w:rFonts w:ascii="Arial" w:hAnsi="Arial" w:cs="Arial"/>
                <w:color w:val="000000" w:themeColor="text1"/>
                <w:sz w:val="22"/>
                <w:szCs w:val="22"/>
                <w:lang w:val="cy-GB" w:eastAsia="cy-GB"/>
              </w:rPr>
              <w:t> </w:t>
            </w:r>
          </w:p>
          <w:p w14:paraId="5D8E206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Provide an estimate of the expected number of participants. How will you identify participants and how will they be recruited? </w:t>
            </w:r>
            <w:r w:rsidRPr="004E08A3">
              <w:rPr>
                <w:rFonts w:ascii="Arial" w:hAnsi="Arial" w:cs="Arial"/>
                <w:color w:val="000000" w:themeColor="text1"/>
                <w:sz w:val="22"/>
                <w:szCs w:val="22"/>
                <w:lang w:val="cy-GB" w:eastAsia="cy-GB"/>
              </w:rPr>
              <w:t> </w:t>
            </w:r>
          </w:p>
        </w:tc>
      </w:tr>
      <w:tr w:rsidR="004E08A3" w:rsidRPr="004E08A3" w14:paraId="4F9ED914"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F9F04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10</w:t>
            </w:r>
            <w:r w:rsidRPr="004E08A3">
              <w:rPr>
                <w:rFonts w:ascii="Arial" w:hAnsi="Arial" w:cs="Arial"/>
                <w:color w:val="000000" w:themeColor="text1"/>
                <w:sz w:val="22"/>
                <w:szCs w:val="22"/>
                <w:lang w:val="cy-GB" w:eastAsia="cy-GB"/>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836D9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How many participants are expected?</w:t>
            </w:r>
            <w:r w:rsidRPr="004E08A3">
              <w:rPr>
                <w:rFonts w:ascii="Arial" w:hAnsi="Arial" w:cs="Arial"/>
                <w:color w:val="000000" w:themeColor="text1"/>
                <w:sz w:val="22"/>
                <w:szCs w:val="22"/>
                <w:lang w:val="cy-GB" w:eastAsia="cy-GB"/>
              </w:rPr>
              <w:t> </w:t>
            </w:r>
          </w:p>
          <w:p w14:paraId="480F401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1AD28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Approx 20 questionnaire participants</w:t>
            </w:r>
            <w:r w:rsidRPr="004E08A3">
              <w:rPr>
                <w:rFonts w:ascii="Arial" w:hAnsi="Arial" w:cs="Arial"/>
                <w:color w:val="000000" w:themeColor="text1"/>
                <w:sz w:val="22"/>
                <w:szCs w:val="22"/>
                <w:lang w:val="cy-GB" w:eastAsia="cy-GB"/>
              </w:rPr>
              <w:t> </w:t>
            </w:r>
          </w:p>
          <w:p w14:paraId="7C0C526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 focus groups</w:t>
            </w:r>
            <w:r w:rsidRPr="004E08A3">
              <w:rPr>
                <w:rFonts w:ascii="Arial" w:hAnsi="Arial" w:cs="Arial"/>
                <w:color w:val="000000" w:themeColor="text1"/>
                <w:sz w:val="22"/>
                <w:szCs w:val="22"/>
                <w:lang w:val="cy-GB" w:eastAsia="cy-GB"/>
              </w:rPr>
              <w:t> </w:t>
            </w:r>
          </w:p>
          <w:p w14:paraId="7FC1F17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4E5936F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r w:rsidR="004E08A3" w:rsidRPr="004E08A3" w14:paraId="4FC3C875"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FAC05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11</w:t>
            </w:r>
            <w:r w:rsidRPr="004E08A3">
              <w:rPr>
                <w:rFonts w:ascii="Arial" w:hAnsi="Arial" w:cs="Arial"/>
                <w:color w:val="000000" w:themeColor="text1"/>
                <w:sz w:val="22"/>
                <w:szCs w:val="22"/>
                <w:lang w:val="cy-GB" w:eastAsia="cy-GB"/>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B0940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Who will the participants be?</w:t>
            </w:r>
            <w:r w:rsidRPr="004E08A3">
              <w:rPr>
                <w:rFonts w:ascii="Arial" w:hAnsi="Arial" w:cs="Arial"/>
                <w:color w:val="000000" w:themeColor="text1"/>
                <w:sz w:val="22"/>
                <w:szCs w:val="22"/>
                <w:lang w:val="cy-GB" w:eastAsia="cy-GB"/>
              </w:rPr>
              <w:t> </w:t>
            </w:r>
          </w:p>
          <w:p w14:paraId="7A2CB28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C8DB6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They will be members of groups that aim to support their characteristics. I will be looking specifically for age and those with impairments.</w:t>
            </w:r>
            <w:r w:rsidRPr="004E08A3">
              <w:rPr>
                <w:rFonts w:ascii="Arial" w:hAnsi="Arial" w:cs="Arial"/>
                <w:color w:val="000000" w:themeColor="text1"/>
                <w:sz w:val="22"/>
                <w:szCs w:val="22"/>
                <w:lang w:val="cy-GB" w:eastAsia="cy-GB"/>
              </w:rPr>
              <w:t> </w:t>
            </w:r>
          </w:p>
          <w:p w14:paraId="7795BE7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46B95A2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r w:rsidR="004E08A3" w:rsidRPr="004E08A3" w14:paraId="1FCAB336"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EDFEE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12</w:t>
            </w:r>
            <w:r w:rsidRPr="004E08A3">
              <w:rPr>
                <w:rFonts w:ascii="Arial" w:hAnsi="Arial" w:cs="Arial"/>
                <w:color w:val="000000" w:themeColor="text1"/>
                <w:sz w:val="22"/>
                <w:szCs w:val="22"/>
                <w:lang w:val="cy-GB" w:eastAsia="cy-GB"/>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57D76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How will you identify the participants?</w:t>
            </w:r>
            <w:r w:rsidRPr="004E08A3">
              <w:rPr>
                <w:rFonts w:ascii="Arial" w:hAnsi="Arial" w:cs="Arial"/>
                <w:color w:val="000000" w:themeColor="text1"/>
                <w:sz w:val="22"/>
                <w:szCs w:val="22"/>
                <w:lang w:val="cy-GB" w:eastAsia="cy-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F05AB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34D4404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Through these local groups that support these people and representative contacts already identified by Gwynedd council. </w:t>
            </w:r>
            <w:r w:rsidRPr="004E08A3">
              <w:rPr>
                <w:rFonts w:ascii="Arial" w:hAnsi="Arial" w:cs="Arial"/>
                <w:color w:val="000000" w:themeColor="text1"/>
                <w:sz w:val="22"/>
                <w:szCs w:val="22"/>
                <w:lang w:val="cy-GB" w:eastAsia="cy-GB"/>
              </w:rPr>
              <w:t> </w:t>
            </w:r>
          </w:p>
          <w:p w14:paraId="4DB3711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78062BC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bl>
    <w:p w14:paraId="3E49D564"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lang w:val="cy-GB" w:eastAsia="cy-GB"/>
        </w:rPr>
        <w:t> </w:t>
      </w:r>
    </w:p>
    <w:p w14:paraId="318C2EB4"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color w:val="000000" w:themeColor="text1"/>
          <w:sz w:val="20"/>
          <w:szCs w:val="20"/>
          <w:lang w:val="cy-GB" w:eastAsia="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5"/>
        <w:gridCol w:w="5407"/>
        <w:gridCol w:w="848"/>
        <w:gridCol w:w="710"/>
        <w:gridCol w:w="840"/>
      </w:tblGrid>
      <w:tr w:rsidR="004E08A3" w:rsidRPr="004E08A3" w14:paraId="07B74F51"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E86CE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14A6DEF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Information for participants:</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0C5808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16"/>
                <w:szCs w:val="16"/>
                <w:lang w:val="cy-GB" w:eastAsia="cy-GB"/>
              </w:rPr>
              <w:t> </w:t>
            </w:r>
          </w:p>
          <w:p w14:paraId="13E0951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9C5136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088589F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16"/>
                <w:szCs w:val="16"/>
                <w:lang w:val="cy-GB" w:eastAsia="cy-GB"/>
              </w:rPr>
              <w:t> </w:t>
            </w:r>
          </w:p>
          <w:p w14:paraId="060BA4A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N/A</w:t>
            </w:r>
            <w:r w:rsidRPr="004E08A3">
              <w:rPr>
                <w:rFonts w:ascii="Arial" w:hAnsi="Arial" w:cs="Arial"/>
                <w:color w:val="000000" w:themeColor="text1"/>
                <w:sz w:val="22"/>
                <w:szCs w:val="22"/>
                <w:lang w:val="cy-GB" w:eastAsia="cy-GB"/>
              </w:rPr>
              <w:t> </w:t>
            </w:r>
          </w:p>
        </w:tc>
      </w:tr>
      <w:tr w:rsidR="004E08A3" w:rsidRPr="004E08A3" w14:paraId="09235672"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6A8AF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13</w:t>
            </w:r>
            <w:r w:rsidRPr="004E08A3">
              <w:rPr>
                <w:rFonts w:ascii="Arial" w:hAnsi="Arial" w:cs="Arial"/>
                <w:color w:val="000000" w:themeColor="text1"/>
                <w:sz w:val="22"/>
                <w:szCs w:val="22"/>
                <w:lang w:val="cy-GB" w:eastAsia="cy-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6172C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Will you describe the main research procedures to participants in advance, so that they are informed about what to expect?</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7D28B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8FC80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F97C5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3D9A2ED9"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B8022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14</w:t>
            </w:r>
            <w:r w:rsidRPr="004E08A3">
              <w:rPr>
                <w:rFonts w:ascii="Arial" w:hAnsi="Arial" w:cs="Arial"/>
                <w:color w:val="000000" w:themeColor="text1"/>
                <w:sz w:val="22"/>
                <w:szCs w:val="22"/>
                <w:lang w:val="cy-GB" w:eastAsia="cy-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3812A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Will you tell participants that their participation is voluntary?</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303AC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4BC14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42AAA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0C396851"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0414A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15</w:t>
            </w:r>
            <w:r w:rsidRPr="004E08A3">
              <w:rPr>
                <w:rFonts w:ascii="Arial" w:hAnsi="Arial" w:cs="Arial"/>
                <w:color w:val="000000" w:themeColor="text1"/>
                <w:sz w:val="22"/>
                <w:szCs w:val="22"/>
                <w:lang w:val="cy-GB" w:eastAsia="cy-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99DC2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Will you obtain written consent for participation?</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9FC3E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2C02F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7A631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29FC945E"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63ACE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16</w:t>
            </w:r>
            <w:r w:rsidRPr="004E08A3">
              <w:rPr>
                <w:rFonts w:ascii="Arial" w:hAnsi="Arial" w:cs="Arial"/>
                <w:color w:val="000000" w:themeColor="text1"/>
                <w:sz w:val="22"/>
                <w:szCs w:val="22"/>
                <w:lang w:val="cy-GB" w:eastAsia="cy-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ED5D6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Will you explain to participants that refusal to participate in the research will not affect their treatment or education (if relevant)?</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2534C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67640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754C4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0A378604"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D499B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17</w:t>
            </w:r>
            <w:r w:rsidRPr="004E08A3">
              <w:rPr>
                <w:rFonts w:ascii="Arial" w:hAnsi="Arial" w:cs="Arial"/>
                <w:color w:val="000000" w:themeColor="text1"/>
                <w:sz w:val="22"/>
                <w:szCs w:val="22"/>
                <w:lang w:val="cy-GB" w:eastAsia="cy-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18CFF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If the research is observational, will you ask participants for their consent to being observed?</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EF77E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D7705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FEC0C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5F98FCA2"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1CFF8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18</w:t>
            </w:r>
            <w:r w:rsidRPr="004E08A3">
              <w:rPr>
                <w:rFonts w:ascii="Arial" w:hAnsi="Arial" w:cs="Arial"/>
                <w:color w:val="000000" w:themeColor="text1"/>
                <w:sz w:val="22"/>
                <w:szCs w:val="22"/>
                <w:lang w:val="cy-GB" w:eastAsia="cy-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82A63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Will you tell participants that they may withdraw from the research at any time and for any reason?</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30831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9212E9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063E8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759B4E50"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20B2E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19</w:t>
            </w:r>
            <w:r w:rsidRPr="004E08A3">
              <w:rPr>
                <w:rFonts w:ascii="Arial" w:hAnsi="Arial" w:cs="Arial"/>
                <w:color w:val="000000" w:themeColor="text1"/>
                <w:sz w:val="22"/>
                <w:szCs w:val="22"/>
                <w:lang w:val="cy-GB" w:eastAsia="cy-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7C693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With questionnaires, will you give participants the option of omitting questions they do not want to answer?</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DE25C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5BE3E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42614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152129DF"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184B9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20</w:t>
            </w:r>
            <w:r w:rsidRPr="004E08A3">
              <w:rPr>
                <w:rFonts w:ascii="Arial" w:hAnsi="Arial" w:cs="Arial"/>
                <w:color w:val="000000" w:themeColor="text1"/>
                <w:sz w:val="22"/>
                <w:szCs w:val="22"/>
                <w:lang w:val="cy-GB" w:eastAsia="cy-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19F6A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Will you tell participants that their data will be treated with full confidentiality and that, if published, it will not be identifiable as theirs?</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17D04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9E712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6725C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1BE3E71D"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501D0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21</w:t>
            </w:r>
            <w:r w:rsidRPr="004E08A3">
              <w:rPr>
                <w:rFonts w:ascii="Arial" w:hAnsi="Arial" w:cs="Arial"/>
                <w:color w:val="000000" w:themeColor="text1"/>
                <w:sz w:val="22"/>
                <w:szCs w:val="22"/>
                <w:lang w:val="cy-GB" w:eastAsia="cy-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76D7F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Will you debrief participants at the end of their participation, in a way appropriate to the type of research undertaken?</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489FB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24CA2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6D5F0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1DEE8EC2"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260D4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22</w:t>
            </w:r>
            <w:r w:rsidRPr="004E08A3">
              <w:rPr>
                <w:rFonts w:ascii="Arial" w:hAnsi="Arial" w:cs="Arial"/>
                <w:color w:val="000000" w:themeColor="text1"/>
                <w:sz w:val="22"/>
                <w:szCs w:val="22"/>
                <w:lang w:val="cy-GB" w:eastAsia="cy-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BD7B95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If NO</w:t>
            </w:r>
            <w:r w:rsidRPr="004E08A3">
              <w:rPr>
                <w:rFonts w:ascii="Arial" w:hAnsi="Arial" w:cs="Arial"/>
                <w:b/>
                <w:bCs/>
                <w:color w:val="000000" w:themeColor="text1"/>
                <w:sz w:val="22"/>
                <w:szCs w:val="22"/>
                <w:lang w:eastAsia="cy-GB"/>
              </w:rPr>
              <w:t xml:space="preserve"> </w:t>
            </w:r>
            <w:r w:rsidRPr="004E08A3">
              <w:rPr>
                <w:rFonts w:ascii="Arial" w:hAnsi="Arial" w:cs="Arial"/>
                <w:color w:val="000000" w:themeColor="text1"/>
                <w:sz w:val="22"/>
                <w:szCs w:val="22"/>
                <w:lang w:eastAsia="cy-GB"/>
              </w:rPr>
              <w:t>to any of above questions, please give an explanation </w:t>
            </w:r>
            <w:r w:rsidRPr="004E08A3">
              <w:rPr>
                <w:rFonts w:ascii="Arial" w:hAnsi="Arial" w:cs="Arial"/>
                <w:color w:val="000000" w:themeColor="text1"/>
                <w:sz w:val="22"/>
                <w:szCs w:val="22"/>
                <w:lang w:val="cy-GB" w:eastAsia="cy-GB"/>
              </w:rPr>
              <w:t> </w:t>
            </w:r>
          </w:p>
        </w:tc>
      </w:tr>
      <w:tr w:rsidR="004E08A3" w:rsidRPr="004E08A3" w14:paraId="50F3C514"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E7730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134C97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212249C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3B7525D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1838AA8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bl>
    <w:p w14:paraId="32DC72A6"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color w:val="000000" w:themeColor="text1"/>
          <w:sz w:val="20"/>
          <w:szCs w:val="20"/>
          <w:lang w:val="cy-GB" w:eastAsia="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6"/>
        <w:gridCol w:w="5400"/>
        <w:gridCol w:w="850"/>
        <w:gridCol w:w="712"/>
        <w:gridCol w:w="842"/>
      </w:tblGrid>
      <w:tr w:rsidR="004E08A3" w:rsidRPr="004E08A3" w14:paraId="65F19C5B"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E2710B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B9F29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Information for participants:</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79D1D3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16"/>
                <w:szCs w:val="16"/>
                <w:lang w:val="cy-GB" w:eastAsia="cy-GB"/>
              </w:rPr>
              <w:t> </w:t>
            </w:r>
          </w:p>
          <w:p w14:paraId="2177B3C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839CF5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CD3E67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16"/>
                <w:szCs w:val="16"/>
                <w:lang w:val="cy-GB" w:eastAsia="cy-GB"/>
              </w:rPr>
              <w:t> </w:t>
            </w:r>
          </w:p>
          <w:p w14:paraId="583E37D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N/A</w:t>
            </w:r>
            <w:r w:rsidRPr="004E08A3">
              <w:rPr>
                <w:rFonts w:ascii="Arial" w:hAnsi="Arial" w:cs="Arial"/>
                <w:color w:val="000000" w:themeColor="text1"/>
                <w:sz w:val="22"/>
                <w:szCs w:val="22"/>
                <w:lang w:val="cy-GB" w:eastAsia="cy-GB"/>
              </w:rPr>
              <w:t> </w:t>
            </w:r>
          </w:p>
        </w:tc>
      </w:tr>
      <w:tr w:rsidR="004E08A3" w:rsidRPr="004E08A3" w14:paraId="64FA81A9"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083A0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24</w:t>
            </w:r>
            <w:r w:rsidRPr="004E08A3">
              <w:rPr>
                <w:rFonts w:ascii="Arial" w:hAnsi="Arial" w:cs="Arial"/>
                <w:color w:val="000000" w:themeColor="text1"/>
                <w:sz w:val="22"/>
                <w:szCs w:val="22"/>
                <w:lang w:val="cy-GB" w:eastAsia="cy-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A8139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Will participants be paid?</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05306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1F820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CC202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68CA5CE0"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4D162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25</w:t>
            </w:r>
            <w:r w:rsidRPr="004E08A3">
              <w:rPr>
                <w:rFonts w:ascii="Arial" w:hAnsi="Arial" w:cs="Arial"/>
                <w:color w:val="000000" w:themeColor="text1"/>
                <w:sz w:val="22"/>
                <w:szCs w:val="22"/>
                <w:lang w:val="cy-GB" w:eastAsia="cy-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577CE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Is specialist electrical or other equipment to be used with participants?</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5FA6A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89FEE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03FB3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45ED0FF2"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59F80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26</w:t>
            </w:r>
            <w:r w:rsidRPr="004E08A3">
              <w:rPr>
                <w:rFonts w:ascii="Arial" w:hAnsi="Arial" w:cs="Arial"/>
                <w:color w:val="000000" w:themeColor="text1"/>
                <w:sz w:val="22"/>
                <w:szCs w:val="22"/>
                <w:lang w:val="cy-GB" w:eastAsia="cy-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8D320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Are there any financial or other interests to the investigator or University arising from this study?</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C44E2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F7A07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D49F3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59513443"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89804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27</w:t>
            </w:r>
            <w:r w:rsidRPr="004E08A3">
              <w:rPr>
                <w:rFonts w:ascii="Arial" w:hAnsi="Arial" w:cs="Arial"/>
                <w:color w:val="000000" w:themeColor="text1"/>
                <w:sz w:val="22"/>
                <w:szCs w:val="22"/>
                <w:lang w:val="cy-GB" w:eastAsia="cy-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0AAA3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Will the research activity involve deliberately misleading participants in any way, or the partial or full concealment of the specific study aims?</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31B17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71EAC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480E1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0AF52A49"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4ED91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28</w:t>
            </w:r>
            <w:r w:rsidRPr="004E08A3">
              <w:rPr>
                <w:rFonts w:ascii="Arial" w:hAnsi="Arial" w:cs="Arial"/>
                <w:color w:val="000000" w:themeColor="text1"/>
                <w:sz w:val="22"/>
                <w:szCs w:val="22"/>
                <w:lang w:val="cy-GB" w:eastAsia="cy-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AEC012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If YES</w:t>
            </w:r>
            <w:r w:rsidRPr="004E08A3">
              <w:rPr>
                <w:rFonts w:ascii="Arial" w:hAnsi="Arial" w:cs="Arial"/>
                <w:b/>
                <w:bCs/>
                <w:color w:val="000000" w:themeColor="text1"/>
                <w:sz w:val="22"/>
                <w:szCs w:val="22"/>
                <w:lang w:eastAsia="cy-GB"/>
              </w:rPr>
              <w:t xml:space="preserve"> </w:t>
            </w:r>
            <w:r w:rsidRPr="004E08A3">
              <w:rPr>
                <w:rFonts w:ascii="Arial" w:hAnsi="Arial" w:cs="Arial"/>
                <w:color w:val="000000" w:themeColor="text1"/>
                <w:sz w:val="22"/>
                <w:szCs w:val="22"/>
                <w:lang w:eastAsia="cy-GB"/>
              </w:rPr>
              <w:t>to any question, please provide full details </w:t>
            </w:r>
            <w:r w:rsidRPr="004E08A3">
              <w:rPr>
                <w:rFonts w:ascii="Arial" w:hAnsi="Arial" w:cs="Arial"/>
                <w:color w:val="000000" w:themeColor="text1"/>
                <w:sz w:val="22"/>
                <w:szCs w:val="22"/>
                <w:lang w:val="cy-GB" w:eastAsia="cy-GB"/>
              </w:rPr>
              <w:t> </w:t>
            </w:r>
          </w:p>
        </w:tc>
      </w:tr>
      <w:tr w:rsidR="004E08A3" w:rsidRPr="004E08A3" w14:paraId="42CAA7DE"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63E25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4EE5FA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27D8208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2964778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0E49DDB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bl>
    <w:p w14:paraId="7396BDF2"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7901E5FF"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color w:val="000000" w:themeColor="text1"/>
          <w:sz w:val="22"/>
          <w:szCs w:val="22"/>
          <w:lang w:eastAsia="cy-GB"/>
        </w:rPr>
        <w:t>SECTION H: Anticipated Risks</w:t>
      </w:r>
      <w:r w:rsidRPr="004E08A3">
        <w:rPr>
          <w:rFonts w:ascii="Arial" w:hAnsi="Arial" w:cs="Arial"/>
          <w:color w:val="000000" w:themeColor="text1"/>
          <w:sz w:val="22"/>
          <w:szCs w:val="22"/>
          <w:lang w:val="cy-GB" w:eastAsia="cy-GB"/>
        </w:rPr>
        <w:t> </w:t>
      </w:r>
    </w:p>
    <w:p w14:paraId="58E155DB"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1"/>
        <w:gridCol w:w="3940"/>
        <w:gridCol w:w="2542"/>
        <w:gridCol w:w="802"/>
        <w:gridCol w:w="590"/>
      </w:tblGrid>
      <w:tr w:rsidR="004E08A3" w:rsidRPr="004E08A3" w14:paraId="002F18E0"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57A793E4" w14:textId="77777777" w:rsidR="00011E6F" w:rsidRPr="004E08A3" w:rsidRDefault="00011E6F" w:rsidP="00011E6F">
            <w:pPr>
              <w:jc w:val="both"/>
              <w:textAlignment w:val="baseline"/>
              <w:rPr>
                <w:b/>
                <w:bCs/>
                <w:color w:val="000000" w:themeColor="text1"/>
                <w:lang w:val="cy-GB" w:eastAsia="cy-GB"/>
              </w:rPr>
            </w:pPr>
            <w:r w:rsidRPr="004E08A3">
              <w:rPr>
                <w:rFonts w:ascii="Arial" w:hAnsi="Arial" w:cs="Arial"/>
                <w:b/>
                <w:bCs/>
                <w:color w:val="000000" w:themeColor="text1"/>
                <w:sz w:val="22"/>
                <w:szCs w:val="22"/>
                <w:lang w:val="cy-GB" w:eastAsia="cy-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2E169CB" w14:textId="77777777" w:rsidR="00011E6F" w:rsidRPr="004E08A3" w:rsidRDefault="00011E6F" w:rsidP="00011E6F">
            <w:pPr>
              <w:jc w:val="both"/>
              <w:textAlignment w:val="baseline"/>
              <w:rPr>
                <w:b/>
                <w:bCs/>
                <w:color w:val="000000" w:themeColor="text1"/>
                <w:lang w:val="cy-GB" w:eastAsia="cy-GB"/>
              </w:rPr>
            </w:pPr>
            <w:r w:rsidRPr="004E08A3">
              <w:rPr>
                <w:rFonts w:ascii="Arial" w:hAnsi="Arial" w:cs="Arial"/>
                <w:b/>
                <w:bCs/>
                <w:color w:val="000000" w:themeColor="text1"/>
                <w:sz w:val="22"/>
                <w:szCs w:val="22"/>
                <w:lang w:eastAsia="cy-GB"/>
              </w:rPr>
              <w:t>Outline any anticipated risks that may adversely affect any of the participants, the researchers and/or the University, and the steps that will be taken to address them. </w:t>
            </w:r>
            <w:r w:rsidRPr="004E08A3">
              <w:rPr>
                <w:rFonts w:ascii="Arial" w:hAnsi="Arial" w:cs="Arial"/>
                <w:b/>
                <w:bCs/>
                <w:color w:val="000000" w:themeColor="text1"/>
                <w:sz w:val="22"/>
                <w:szCs w:val="22"/>
                <w:lang w:val="cy-GB" w:eastAsia="cy-GB"/>
              </w:rPr>
              <w:t> </w:t>
            </w:r>
          </w:p>
          <w:p w14:paraId="2CA47407" w14:textId="77777777" w:rsidR="00011E6F" w:rsidRPr="004E08A3" w:rsidRDefault="00011E6F" w:rsidP="00011E6F">
            <w:pPr>
              <w:jc w:val="both"/>
              <w:textAlignment w:val="baseline"/>
              <w:rPr>
                <w:color w:val="000000" w:themeColor="text1"/>
                <w:lang w:val="cy-GB" w:eastAsia="cy-GB"/>
              </w:rPr>
            </w:pPr>
            <w:r w:rsidRPr="004E08A3">
              <w:rPr>
                <w:color w:val="000000" w:themeColor="text1"/>
                <w:sz w:val="20"/>
                <w:szCs w:val="20"/>
                <w:lang w:val="cy-GB" w:eastAsia="cy-GB"/>
              </w:rPr>
              <w:t> </w:t>
            </w:r>
          </w:p>
          <w:p w14:paraId="3C03FDD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If you have completed a full risk assessment (for example as required by a laboratory, or external research collaborator) you may append that to this form.</w:t>
            </w:r>
            <w:r w:rsidRPr="004E08A3">
              <w:rPr>
                <w:rFonts w:ascii="Arial" w:hAnsi="Arial" w:cs="Arial"/>
                <w:color w:val="000000" w:themeColor="text1"/>
                <w:sz w:val="20"/>
                <w:szCs w:val="20"/>
                <w:lang w:eastAsia="cy-GB"/>
              </w:rPr>
              <w:t>  </w:t>
            </w:r>
            <w:r w:rsidRPr="004E08A3">
              <w:rPr>
                <w:rFonts w:ascii="Arial" w:hAnsi="Arial" w:cs="Arial"/>
                <w:color w:val="000000" w:themeColor="text1"/>
                <w:sz w:val="20"/>
                <w:szCs w:val="20"/>
                <w:lang w:val="cy-GB" w:eastAsia="cy-GB"/>
              </w:rPr>
              <w:t> </w:t>
            </w:r>
          </w:p>
        </w:tc>
      </w:tr>
      <w:tr w:rsidR="004E08A3" w:rsidRPr="004E08A3" w14:paraId="37D7BD08" w14:textId="77777777" w:rsidTr="00011E6F">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29D9FA14" w14:textId="77777777" w:rsidR="00011E6F" w:rsidRPr="004E08A3" w:rsidRDefault="00011E6F" w:rsidP="00011E6F">
            <w:pPr>
              <w:jc w:val="both"/>
              <w:textAlignment w:val="baseline"/>
              <w:rPr>
                <w:b/>
                <w:bCs/>
                <w:color w:val="000000" w:themeColor="text1"/>
                <w:lang w:val="cy-GB" w:eastAsia="cy-GB"/>
              </w:rPr>
            </w:pPr>
            <w:r w:rsidRPr="004E08A3">
              <w:rPr>
                <w:rFonts w:ascii="Arial" w:hAnsi="Arial" w:cs="Arial"/>
                <w:color w:val="000000" w:themeColor="text1"/>
                <w:sz w:val="20"/>
                <w:szCs w:val="20"/>
                <w:lang w:eastAsia="cy-GB"/>
              </w:rPr>
              <w:t>1</w:t>
            </w:r>
            <w:r w:rsidRPr="004E08A3">
              <w:rPr>
                <w:rFonts w:ascii="Arial" w:hAnsi="Arial" w:cs="Arial"/>
                <w:b/>
                <w:bCs/>
                <w:color w:val="000000" w:themeColor="text1"/>
                <w:sz w:val="20"/>
                <w:szCs w:val="20"/>
                <w:lang w:val="cy-GB" w:eastAsia="cy-GB"/>
              </w:rPr>
              <w:t>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2A5BADA8" w14:textId="77777777" w:rsidR="00011E6F" w:rsidRPr="004E08A3" w:rsidRDefault="00011E6F" w:rsidP="00011E6F">
            <w:pPr>
              <w:jc w:val="both"/>
              <w:textAlignment w:val="baseline"/>
              <w:rPr>
                <w:b/>
                <w:bCs/>
                <w:color w:val="000000" w:themeColor="text1"/>
                <w:lang w:val="cy-GB" w:eastAsia="cy-GB"/>
              </w:rPr>
            </w:pPr>
            <w:r w:rsidRPr="004E08A3">
              <w:rPr>
                <w:rFonts w:ascii="Arial" w:hAnsi="Arial" w:cs="Arial"/>
                <w:b/>
                <w:bCs/>
                <w:color w:val="000000" w:themeColor="text1"/>
                <w:sz w:val="20"/>
                <w:szCs w:val="20"/>
                <w:lang w:eastAsia="cy-GB"/>
              </w:rPr>
              <w:t>Full risk assessment completed and appended? </w:t>
            </w:r>
            <w:r w:rsidRPr="004E08A3">
              <w:rPr>
                <w:rFonts w:ascii="Arial" w:hAnsi="Arial" w:cs="Arial"/>
                <w:b/>
                <w:bCs/>
                <w:color w:val="000000" w:themeColor="text1"/>
                <w:sz w:val="20"/>
                <w:szCs w:val="20"/>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1A21C679" w14:textId="77777777" w:rsidR="00011E6F" w:rsidRPr="004E08A3" w:rsidRDefault="00011E6F" w:rsidP="00011E6F">
            <w:pPr>
              <w:jc w:val="both"/>
              <w:textAlignment w:val="baseline"/>
              <w:rPr>
                <w:b/>
                <w:bCs/>
                <w:color w:val="000000" w:themeColor="text1"/>
                <w:lang w:val="cy-GB" w:eastAsia="cy-GB"/>
              </w:rPr>
            </w:pPr>
            <w:r w:rsidRPr="004E08A3">
              <w:rPr>
                <w:rFonts w:ascii="Arial" w:hAnsi="Arial" w:cs="Arial"/>
                <w:b/>
                <w:bCs/>
                <w:color w:val="000000" w:themeColor="text1"/>
                <w:sz w:val="22"/>
                <w:szCs w:val="22"/>
                <w:lang w:eastAsia="cy-GB"/>
              </w:rPr>
              <w:t>Yes </w:t>
            </w:r>
            <w:r w:rsidRPr="004E08A3">
              <w:rPr>
                <w:rFonts w:ascii="Arial" w:hAnsi="Arial" w:cs="Arial"/>
                <w:b/>
                <w:bCs/>
                <w:color w:val="000000" w:themeColor="text1"/>
                <w:sz w:val="22"/>
                <w:szCs w:val="22"/>
                <w:lang w:val="cy-GB" w:eastAsia="cy-GB"/>
              </w:rPr>
              <w:t>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1CC7CB87" w14:textId="77777777" w:rsidR="00011E6F" w:rsidRPr="004E08A3" w:rsidRDefault="00011E6F" w:rsidP="00011E6F">
            <w:pPr>
              <w:jc w:val="both"/>
              <w:textAlignment w:val="baseline"/>
              <w:rPr>
                <w:b/>
                <w:bCs/>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b/>
                <w:bCs/>
                <w:color w:val="000000" w:themeColor="text1"/>
                <w:sz w:val="20"/>
                <w:szCs w:val="20"/>
                <w:lang w:val="cy-GB" w:eastAsia="cy-GB"/>
              </w:rPr>
              <w:t> </w:t>
            </w:r>
          </w:p>
        </w:tc>
      </w:tr>
      <w:tr w:rsidR="004E08A3" w:rsidRPr="004E08A3" w14:paraId="338B5EC5" w14:textId="77777777" w:rsidTr="00011E6F">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A7B9E37" w14:textId="77777777" w:rsidR="00011E6F" w:rsidRPr="004E08A3" w:rsidRDefault="00011E6F" w:rsidP="00011E6F">
            <w:pPr>
              <w:rPr>
                <w:b/>
                <w:bCs/>
                <w:color w:val="000000" w:themeColor="text1"/>
                <w:lang w:val="cy-GB" w:eastAsia="cy-GB"/>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3719AAB" w14:textId="77777777" w:rsidR="00011E6F" w:rsidRPr="004E08A3" w:rsidRDefault="00011E6F" w:rsidP="00011E6F">
            <w:pPr>
              <w:rPr>
                <w:b/>
                <w:bCs/>
                <w:color w:val="000000" w:themeColor="text1"/>
                <w:lang w:val="cy-GB" w:eastAsia="cy-GB"/>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5847612B" w14:textId="77777777" w:rsidR="00011E6F" w:rsidRPr="004E08A3" w:rsidRDefault="00011E6F" w:rsidP="00011E6F">
            <w:pPr>
              <w:jc w:val="both"/>
              <w:textAlignment w:val="baseline"/>
              <w:rPr>
                <w:b/>
                <w:bCs/>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b/>
                <w:bCs/>
                <w:color w:val="000000" w:themeColor="text1"/>
                <w:sz w:val="22"/>
                <w:szCs w:val="22"/>
                <w:lang w:val="cy-GB" w:eastAsia="cy-GB"/>
              </w:rPr>
              <w:t>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4567A0A9" w14:textId="77777777" w:rsidR="00011E6F" w:rsidRPr="004E08A3" w:rsidRDefault="00011E6F" w:rsidP="00011E6F">
            <w:pPr>
              <w:jc w:val="both"/>
              <w:textAlignment w:val="baseline"/>
              <w:rPr>
                <w:b/>
                <w:bCs/>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b/>
                <w:bCs/>
                <w:color w:val="000000" w:themeColor="text1"/>
                <w:sz w:val="22"/>
                <w:szCs w:val="22"/>
                <w:lang w:val="cy-GB" w:eastAsia="cy-GB"/>
              </w:rPr>
              <w:t> </w:t>
            </w:r>
          </w:p>
        </w:tc>
      </w:tr>
      <w:tr w:rsidR="004E08A3" w:rsidRPr="004E08A3" w14:paraId="35A65D07"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BF6A3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w:t>
            </w:r>
            <w:r w:rsidRPr="004E08A3">
              <w:rPr>
                <w:rFonts w:ascii="Arial" w:hAnsi="Arial" w:cs="Arial"/>
                <w:color w:val="000000" w:themeColor="text1"/>
                <w:sz w:val="22"/>
                <w:szCs w:val="22"/>
                <w:lang w:val="cy-GB" w:eastAsia="cy-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E5A476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Risks to participants</w:t>
            </w:r>
            <w:r w:rsidRPr="004E08A3">
              <w:rPr>
                <w:rFonts w:ascii="Arial" w:hAnsi="Arial" w:cs="Arial"/>
                <w:color w:val="000000" w:themeColor="text1"/>
                <w:sz w:val="22"/>
                <w:szCs w:val="22"/>
                <w:lang w:val="cy-GB" w:eastAsia="cy-GB"/>
              </w:rPr>
              <w:t> </w:t>
            </w:r>
          </w:p>
          <w:p w14:paraId="2871ED3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For example: sector-specific health &amp; safety, emotional distress, financial disclosure, physical harm, transfer of personal data, sensitive organisational information</w:t>
            </w:r>
            <w:r w:rsidRPr="004E08A3">
              <w:rPr>
                <w:rFonts w:ascii="Arial" w:hAnsi="Arial" w:cs="Arial"/>
                <w:color w:val="000000" w:themeColor="text1"/>
                <w:sz w:val="22"/>
                <w:szCs w:val="22"/>
                <w:lang w:val="cy-GB" w:eastAsia="cy-GB"/>
              </w:rPr>
              <w:t> </w:t>
            </w:r>
          </w:p>
        </w:tc>
      </w:tr>
      <w:tr w:rsidR="004E08A3" w:rsidRPr="004E08A3" w14:paraId="5467F6ED"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4BADA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5451F73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Risk to participants:</w:t>
            </w:r>
            <w:r w:rsidRPr="004E08A3">
              <w:rPr>
                <w:rFonts w:ascii="Arial" w:hAnsi="Arial" w:cs="Arial"/>
                <w:color w:val="000000" w:themeColor="text1"/>
                <w:sz w:val="22"/>
                <w:szCs w:val="22"/>
                <w:lang w:val="cy-GB" w:eastAsia="cy-GB"/>
              </w:rPr>
              <w:t> </w:t>
            </w:r>
          </w:p>
          <w:p w14:paraId="6787175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449703D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There is a possibility for some offense to be caused due to preferred terminology, for example preferring impaired to disabled and using the social model of disability instead of the medical model.</w:t>
            </w:r>
            <w:r w:rsidRPr="004E08A3">
              <w:rPr>
                <w:rFonts w:ascii="Arial" w:hAnsi="Arial" w:cs="Arial"/>
                <w:color w:val="000000" w:themeColor="text1"/>
                <w:sz w:val="22"/>
                <w:szCs w:val="22"/>
                <w:lang w:val="cy-GB" w:eastAsia="cy-GB"/>
              </w:rPr>
              <w:t> </w:t>
            </w:r>
          </w:p>
          <w:p w14:paraId="707B923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Anxiety could be activated due to the nature of </w:t>
            </w:r>
            <w:proofErr w:type="gramStart"/>
            <w:r w:rsidRPr="004E08A3">
              <w:rPr>
                <w:rFonts w:ascii="Arial" w:hAnsi="Arial" w:cs="Arial"/>
                <w:color w:val="000000" w:themeColor="text1"/>
                <w:sz w:val="22"/>
                <w:szCs w:val="22"/>
                <w:lang w:eastAsia="cy-GB"/>
              </w:rPr>
              <w:t>discussion however;</w:t>
            </w:r>
            <w:proofErr w:type="gramEnd"/>
            <w:r w:rsidRPr="004E08A3">
              <w:rPr>
                <w:rFonts w:ascii="Arial" w:hAnsi="Arial" w:cs="Arial"/>
                <w:color w:val="000000" w:themeColor="text1"/>
                <w:sz w:val="22"/>
                <w:szCs w:val="22"/>
                <w:lang w:eastAsia="cy-GB"/>
              </w:rPr>
              <w:t xml:space="preserve"> this is highly unlikely.</w:t>
            </w:r>
            <w:r w:rsidRPr="004E08A3">
              <w:rPr>
                <w:rFonts w:ascii="Arial" w:hAnsi="Arial" w:cs="Arial"/>
                <w:color w:val="000000" w:themeColor="text1"/>
                <w:sz w:val="22"/>
                <w:szCs w:val="22"/>
                <w:lang w:val="cy-GB" w:eastAsia="cy-GB"/>
              </w:rPr>
              <w:t> </w:t>
            </w:r>
          </w:p>
          <w:p w14:paraId="4FA547E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12C3855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c>
          <w:tcPr>
            <w:tcW w:w="49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1DF251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How you will mitigate the risk to participants:</w:t>
            </w:r>
            <w:r w:rsidRPr="004E08A3">
              <w:rPr>
                <w:rFonts w:ascii="Arial" w:hAnsi="Arial" w:cs="Arial"/>
                <w:color w:val="000000" w:themeColor="text1"/>
                <w:sz w:val="18"/>
                <w:szCs w:val="18"/>
                <w:lang w:val="cy-GB" w:eastAsia="cy-GB"/>
              </w:rPr>
              <w:t> </w:t>
            </w:r>
          </w:p>
          <w:p w14:paraId="189E859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147818E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Effort will be made to use and inclusive language and research the social model of disability instead of the medical model.  Efforts will also be made to discuss preference beforehand with the organisation/group leaders. </w:t>
            </w:r>
            <w:r w:rsidRPr="004E08A3">
              <w:rPr>
                <w:rFonts w:ascii="Arial" w:hAnsi="Arial" w:cs="Arial"/>
                <w:color w:val="000000" w:themeColor="text1"/>
                <w:sz w:val="22"/>
                <w:szCs w:val="22"/>
                <w:lang w:val="cy-GB" w:eastAsia="cy-GB"/>
              </w:rPr>
              <w:t> </w:t>
            </w:r>
          </w:p>
          <w:p w14:paraId="5E5EF82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7C61F10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All participations will be signposted to various organisations which would support them for counselling and support. </w:t>
            </w: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r w:rsidR="004E08A3" w:rsidRPr="004E08A3" w14:paraId="3E8A7F80"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78BF3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3</w:t>
            </w:r>
            <w:r w:rsidRPr="004E08A3">
              <w:rPr>
                <w:rFonts w:ascii="Arial" w:hAnsi="Arial" w:cs="Arial"/>
                <w:color w:val="000000" w:themeColor="text1"/>
                <w:sz w:val="22"/>
                <w:szCs w:val="22"/>
                <w:lang w:val="cy-GB" w:eastAsia="cy-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A4D322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E08A3">
              <w:rPr>
                <w:rFonts w:ascii="Arial" w:hAnsi="Arial" w:cs="Arial"/>
                <w:color w:val="000000" w:themeColor="text1"/>
                <w:sz w:val="22"/>
                <w:szCs w:val="22"/>
                <w:lang w:val="en-US" w:eastAsia="cy-GB"/>
              </w:rPr>
              <w:t>where applicable, consent procedures should make it clear that if something potentially or actually illegal is discovered in the course of a project, it may need to be disclosed to the proper authorities</w:t>
            </w:r>
            <w:r w:rsidRPr="004E08A3">
              <w:rPr>
                <w:rFonts w:ascii="Arial" w:hAnsi="Arial" w:cs="Arial"/>
                <w:color w:val="000000" w:themeColor="text1"/>
                <w:sz w:val="22"/>
                <w:szCs w:val="22"/>
                <w:lang w:val="cy-GB" w:eastAsia="cy-GB"/>
              </w:rPr>
              <w:t> </w:t>
            </w:r>
          </w:p>
        </w:tc>
      </w:tr>
      <w:tr w:rsidR="004E08A3" w:rsidRPr="004E08A3" w14:paraId="20BFBDC9"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4A303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532851D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4CD9B21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There will be an option for the group participants to answer anonymously and only information associated with the topic of digitisation be required. As the questionnaires anonymous are a personal document there will be no risk of conflict arising within a group discussion that would lead to emotional distress or any fear in critiquing the council. </w:t>
            </w:r>
            <w:r w:rsidRPr="004E08A3">
              <w:rPr>
                <w:rFonts w:ascii="Arial" w:hAnsi="Arial" w:cs="Arial"/>
                <w:color w:val="000000" w:themeColor="text1"/>
                <w:sz w:val="22"/>
                <w:szCs w:val="22"/>
                <w:lang w:val="cy-GB" w:eastAsia="cy-GB"/>
              </w:rPr>
              <w:t> </w:t>
            </w:r>
          </w:p>
          <w:p w14:paraId="5691697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Care will be taken not to ask leading questions as it will be a multiple-choice questionnaire with a space to expand on any answer given. To avoid any distress there will also be an option to prefer not to answer. </w:t>
            </w:r>
            <w:r w:rsidRPr="004E08A3">
              <w:rPr>
                <w:rFonts w:ascii="Arial" w:hAnsi="Arial" w:cs="Arial"/>
                <w:color w:val="000000" w:themeColor="text1"/>
                <w:sz w:val="22"/>
                <w:szCs w:val="22"/>
                <w:lang w:val="cy-GB" w:eastAsia="cy-GB"/>
              </w:rPr>
              <w:t> </w:t>
            </w:r>
          </w:p>
          <w:p w14:paraId="238860B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41F2F57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r w:rsidR="004E08A3" w:rsidRPr="004E08A3" w14:paraId="74E43FEB"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E07C8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4</w:t>
            </w:r>
            <w:r w:rsidRPr="004E08A3">
              <w:rPr>
                <w:rFonts w:ascii="Arial" w:hAnsi="Arial" w:cs="Arial"/>
                <w:color w:val="000000" w:themeColor="text1"/>
                <w:sz w:val="22"/>
                <w:szCs w:val="22"/>
                <w:lang w:val="cy-GB" w:eastAsia="cy-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1D16C70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Risks to the investigator</w:t>
            </w:r>
            <w:r w:rsidRPr="004E08A3">
              <w:rPr>
                <w:rFonts w:ascii="Arial" w:hAnsi="Arial" w:cs="Arial"/>
                <w:color w:val="000000" w:themeColor="text1"/>
                <w:sz w:val="22"/>
                <w:szCs w:val="22"/>
                <w:lang w:val="cy-GB" w:eastAsia="cy-GB"/>
              </w:rPr>
              <w:t> </w:t>
            </w:r>
          </w:p>
          <w:p w14:paraId="0DDD111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For example: personal health &amp; safety, physical harm, emotional distress, risk of accusation of harm/impropriety, conflict of interest</w:t>
            </w:r>
            <w:r w:rsidRPr="004E08A3">
              <w:rPr>
                <w:rFonts w:ascii="Arial" w:hAnsi="Arial" w:cs="Arial"/>
                <w:color w:val="000000" w:themeColor="text1"/>
                <w:sz w:val="22"/>
                <w:szCs w:val="22"/>
                <w:lang w:val="cy-GB" w:eastAsia="cy-GB"/>
              </w:rPr>
              <w:t> </w:t>
            </w:r>
          </w:p>
        </w:tc>
      </w:tr>
      <w:tr w:rsidR="004E08A3" w:rsidRPr="004E08A3" w14:paraId="7FFC6B23"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75018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6AC9365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Risk to the investigator:</w:t>
            </w:r>
            <w:r w:rsidRPr="004E08A3">
              <w:rPr>
                <w:rFonts w:ascii="Arial" w:hAnsi="Arial" w:cs="Arial"/>
                <w:color w:val="000000" w:themeColor="text1"/>
                <w:sz w:val="22"/>
                <w:szCs w:val="22"/>
                <w:lang w:val="cy-GB" w:eastAsia="cy-GB"/>
              </w:rPr>
              <w:t> </w:t>
            </w:r>
          </w:p>
          <w:p w14:paraId="4436A9C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001B3E9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Potential for risk by going to different locations, both traveling there and danger of conducting data alone. </w:t>
            </w:r>
            <w:r w:rsidRPr="004E08A3">
              <w:rPr>
                <w:rFonts w:ascii="Arial" w:hAnsi="Arial" w:cs="Arial"/>
                <w:color w:val="000000" w:themeColor="text1"/>
                <w:sz w:val="22"/>
                <w:szCs w:val="22"/>
                <w:lang w:val="cy-GB" w:eastAsia="cy-GB"/>
              </w:rPr>
              <w:t> </w:t>
            </w:r>
          </w:p>
          <w:p w14:paraId="303CC26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25FBC9C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4779D5E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280EDDC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As an employee of Gwynedd council there is the risk of conflict of interest. There is a specific aim I to achieve with this data, data may be framed in a manner that supports this aim. </w:t>
            </w:r>
            <w:r w:rsidRPr="004E08A3">
              <w:rPr>
                <w:rFonts w:ascii="Arial" w:hAnsi="Arial" w:cs="Arial"/>
                <w:color w:val="000000" w:themeColor="text1"/>
                <w:sz w:val="22"/>
                <w:szCs w:val="22"/>
                <w:lang w:val="cy-GB" w:eastAsia="cy-GB"/>
              </w:rPr>
              <w:t> </w:t>
            </w:r>
          </w:p>
          <w:p w14:paraId="5D5DCD6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729D497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 may be accused of misrepresenting data to fit a perceived agenda as an employee of a political organisation.</w:t>
            </w:r>
            <w:r w:rsidRPr="004E08A3">
              <w:rPr>
                <w:rFonts w:ascii="Arial" w:hAnsi="Arial" w:cs="Arial"/>
                <w:color w:val="000000" w:themeColor="text1"/>
                <w:sz w:val="22"/>
                <w:szCs w:val="22"/>
                <w:lang w:val="cy-GB" w:eastAsia="cy-GB"/>
              </w:rPr>
              <w:t> </w:t>
            </w:r>
          </w:p>
          <w:p w14:paraId="1718802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49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1F8051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How you will mitigate the risk to the investigator:</w:t>
            </w:r>
            <w:r w:rsidRPr="004E08A3">
              <w:rPr>
                <w:rFonts w:ascii="Arial" w:hAnsi="Arial" w:cs="Arial"/>
                <w:color w:val="000000" w:themeColor="text1"/>
                <w:sz w:val="18"/>
                <w:szCs w:val="18"/>
                <w:lang w:val="cy-GB" w:eastAsia="cy-GB"/>
              </w:rPr>
              <w:t> </w:t>
            </w:r>
          </w:p>
          <w:p w14:paraId="42E84FC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6549218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 will be informing my workplace of my schedule and will be discussing visits with professional group/ organisation representatives beforehand. I will also have emergency contacts from my workplace.</w:t>
            </w:r>
            <w:r w:rsidRPr="004E08A3">
              <w:rPr>
                <w:rFonts w:ascii="Arial" w:hAnsi="Arial" w:cs="Arial"/>
                <w:color w:val="000000" w:themeColor="text1"/>
                <w:sz w:val="22"/>
                <w:szCs w:val="22"/>
                <w:lang w:val="cy-GB" w:eastAsia="cy-GB"/>
              </w:rPr>
              <w:t> </w:t>
            </w:r>
          </w:p>
          <w:p w14:paraId="4198975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15F2567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One way to mitigate this is to declare this position as an employee. It must be mentioned in the methodology as a bias.</w:t>
            </w:r>
            <w:r w:rsidRPr="004E08A3">
              <w:rPr>
                <w:rFonts w:ascii="Arial" w:hAnsi="Arial" w:cs="Arial"/>
                <w:color w:val="000000" w:themeColor="text1"/>
                <w:sz w:val="22"/>
                <w:szCs w:val="22"/>
                <w:lang w:val="cy-GB" w:eastAsia="cy-GB"/>
              </w:rPr>
              <w:t> </w:t>
            </w:r>
          </w:p>
          <w:p w14:paraId="0CEB209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334E1E2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56E72A6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To mitigate this, it should be included within the study and the methodology itself so decisions. </w:t>
            </w:r>
            <w:r w:rsidRPr="004E08A3">
              <w:rPr>
                <w:rFonts w:ascii="Arial" w:hAnsi="Arial" w:cs="Arial"/>
                <w:color w:val="000000" w:themeColor="text1"/>
                <w:sz w:val="22"/>
                <w:szCs w:val="22"/>
                <w:lang w:val="cy-GB" w:eastAsia="cy-GB"/>
              </w:rPr>
              <w:t> </w:t>
            </w:r>
          </w:p>
          <w:p w14:paraId="7D51F39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and approaches to the data can be understood which would make interpreting this data more </w:t>
            </w:r>
            <w:r w:rsidRPr="004E08A3">
              <w:rPr>
                <w:rFonts w:ascii="Arial" w:hAnsi="Arial" w:cs="Arial"/>
                <w:color w:val="000000" w:themeColor="text1"/>
                <w:sz w:val="22"/>
                <w:szCs w:val="22"/>
                <w:lang w:val="cy-GB" w:eastAsia="cy-GB"/>
              </w:rPr>
              <w:t> </w:t>
            </w:r>
          </w:p>
          <w:p w14:paraId="4BFB3A6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r>
      <w:tr w:rsidR="004E08A3" w:rsidRPr="004E08A3" w14:paraId="39118B97"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A7293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5</w:t>
            </w:r>
            <w:r w:rsidRPr="004E08A3">
              <w:rPr>
                <w:rFonts w:ascii="Arial" w:hAnsi="Arial" w:cs="Arial"/>
                <w:color w:val="000000" w:themeColor="text1"/>
                <w:sz w:val="22"/>
                <w:szCs w:val="22"/>
                <w:lang w:val="cy-GB" w:eastAsia="cy-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4E59EA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University/institutional risks</w:t>
            </w:r>
            <w:r w:rsidRPr="004E08A3">
              <w:rPr>
                <w:rFonts w:ascii="Arial" w:hAnsi="Arial" w:cs="Arial"/>
                <w:color w:val="000000" w:themeColor="text1"/>
                <w:sz w:val="22"/>
                <w:szCs w:val="22"/>
                <w:lang w:val="cy-GB" w:eastAsia="cy-GB"/>
              </w:rPr>
              <w:t> </w:t>
            </w:r>
          </w:p>
          <w:p w14:paraId="0804BE9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For example: adverse publicity, financial loss, data protection</w:t>
            </w:r>
            <w:r w:rsidRPr="004E08A3">
              <w:rPr>
                <w:rFonts w:ascii="Arial" w:hAnsi="Arial" w:cs="Arial"/>
                <w:color w:val="000000" w:themeColor="text1"/>
                <w:sz w:val="22"/>
                <w:szCs w:val="22"/>
                <w:lang w:val="cy-GB" w:eastAsia="cy-GB"/>
              </w:rPr>
              <w:t> </w:t>
            </w:r>
          </w:p>
        </w:tc>
      </w:tr>
      <w:tr w:rsidR="004E08A3" w:rsidRPr="004E08A3" w14:paraId="1A471995"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24F1A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3158612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Risk to the University:</w:t>
            </w:r>
            <w:r w:rsidRPr="004E08A3">
              <w:rPr>
                <w:rFonts w:ascii="Arial" w:hAnsi="Arial" w:cs="Arial"/>
                <w:color w:val="000000" w:themeColor="text1"/>
                <w:sz w:val="22"/>
                <w:szCs w:val="22"/>
                <w:lang w:val="cy-GB" w:eastAsia="cy-GB"/>
              </w:rPr>
              <w:t> </w:t>
            </w:r>
          </w:p>
          <w:p w14:paraId="2694C16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33CC864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Misrepresentation of data collected, the institution may be accused of trying to push an agenda itself, influencing the way the data is presented.</w:t>
            </w:r>
            <w:r w:rsidRPr="004E08A3">
              <w:rPr>
                <w:rFonts w:ascii="Arial" w:hAnsi="Arial" w:cs="Arial"/>
                <w:color w:val="000000" w:themeColor="text1"/>
                <w:sz w:val="22"/>
                <w:szCs w:val="22"/>
                <w:lang w:val="cy-GB" w:eastAsia="cy-GB"/>
              </w:rPr>
              <w:t> </w:t>
            </w:r>
          </w:p>
          <w:p w14:paraId="48472C6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6D80300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69BE917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4EDF933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721F910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400B908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Data may be mishandled and not looked after, or may not be stored correctly, potentially leaking a participant’s personal data. </w:t>
            </w:r>
            <w:r w:rsidRPr="004E08A3">
              <w:rPr>
                <w:rFonts w:ascii="Arial" w:hAnsi="Arial" w:cs="Arial"/>
                <w:color w:val="000000" w:themeColor="text1"/>
                <w:sz w:val="22"/>
                <w:szCs w:val="22"/>
                <w:lang w:val="cy-GB" w:eastAsia="cy-GB"/>
              </w:rPr>
              <w:t> </w:t>
            </w:r>
          </w:p>
        </w:tc>
        <w:tc>
          <w:tcPr>
            <w:tcW w:w="49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6B4AD4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How you will mitigate the risk to the University:</w:t>
            </w:r>
            <w:r w:rsidRPr="004E08A3">
              <w:rPr>
                <w:rFonts w:ascii="Arial" w:hAnsi="Arial" w:cs="Arial"/>
                <w:color w:val="000000" w:themeColor="text1"/>
                <w:sz w:val="18"/>
                <w:szCs w:val="18"/>
                <w:lang w:val="cy-GB" w:eastAsia="cy-GB"/>
              </w:rPr>
              <w:t> </w:t>
            </w:r>
          </w:p>
          <w:p w14:paraId="2C67C6D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24442EB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To include within the study what decisions were made to represent the data in the chosen format. Another way is </w:t>
            </w:r>
            <w:proofErr w:type="spellStart"/>
            <w:r w:rsidRPr="004E08A3">
              <w:rPr>
                <w:rFonts w:ascii="Arial" w:hAnsi="Arial" w:cs="Arial"/>
                <w:color w:val="000000" w:themeColor="text1"/>
                <w:sz w:val="22"/>
                <w:szCs w:val="22"/>
                <w:lang w:eastAsia="cy-GB"/>
              </w:rPr>
              <w:t>too</w:t>
            </w:r>
            <w:proofErr w:type="spellEnd"/>
            <w:r w:rsidRPr="004E08A3">
              <w:rPr>
                <w:rFonts w:ascii="Arial" w:hAnsi="Arial" w:cs="Arial"/>
                <w:color w:val="000000" w:themeColor="text1"/>
                <w:sz w:val="22"/>
                <w:szCs w:val="22"/>
                <w:lang w:eastAsia="cy-GB"/>
              </w:rPr>
              <w:t xml:space="preserve"> </w:t>
            </w:r>
            <w:proofErr w:type="gramStart"/>
            <w:r w:rsidRPr="004E08A3">
              <w:rPr>
                <w:rFonts w:ascii="Arial" w:hAnsi="Arial" w:cs="Arial"/>
                <w:color w:val="000000" w:themeColor="text1"/>
                <w:sz w:val="22"/>
                <w:szCs w:val="22"/>
                <w:lang w:eastAsia="cy-GB"/>
              </w:rPr>
              <w:t>try</w:t>
            </w:r>
            <w:proofErr w:type="gramEnd"/>
            <w:r w:rsidRPr="004E08A3">
              <w:rPr>
                <w:rFonts w:ascii="Arial" w:hAnsi="Arial" w:cs="Arial"/>
                <w:color w:val="000000" w:themeColor="text1"/>
                <w:sz w:val="22"/>
                <w:szCs w:val="22"/>
                <w:lang w:eastAsia="cy-GB"/>
              </w:rPr>
              <w:t xml:space="preserve"> and extend whom data is collected from as much as possible within the desired boundaries as much as possible. For example, including physical and mental impairments.</w:t>
            </w:r>
            <w:r w:rsidRPr="004E08A3">
              <w:rPr>
                <w:rFonts w:ascii="Arial" w:hAnsi="Arial" w:cs="Arial"/>
                <w:color w:val="000000" w:themeColor="text1"/>
                <w:sz w:val="22"/>
                <w:szCs w:val="22"/>
                <w:lang w:val="cy-GB" w:eastAsia="cy-GB"/>
              </w:rPr>
              <w:t> </w:t>
            </w:r>
          </w:p>
          <w:p w14:paraId="66C067E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7E5E47A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01EFC9D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671F978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Following GDPR, by anonymising data, using a number system for participants rather than full names. The questionnaire will only ask for a range, for example age between, rather than specific ages or dates of birth. I will explain this to participants so they are informed so they can choose what data they wish to disclose to the questionnaire. Paper questionnaires will be stored in locked cabinets until digitalized and they then will be protected by the Gwynedd Council fire wall and IT systems.</w:t>
            </w:r>
            <w:r w:rsidRPr="004E08A3">
              <w:rPr>
                <w:rFonts w:ascii="Arial" w:hAnsi="Arial" w:cs="Arial"/>
                <w:color w:val="000000" w:themeColor="text1"/>
                <w:sz w:val="22"/>
                <w:szCs w:val="22"/>
                <w:lang w:val="cy-GB" w:eastAsia="cy-GB"/>
              </w:rPr>
              <w:t> </w:t>
            </w:r>
          </w:p>
          <w:p w14:paraId="4204B5A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49BA1E4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0427D29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06C609E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767694B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3E35353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r w:rsidR="004E08A3" w:rsidRPr="004E08A3" w14:paraId="224A44B7"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AD2F1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6</w:t>
            </w:r>
            <w:r w:rsidRPr="004E08A3">
              <w:rPr>
                <w:rFonts w:ascii="Arial" w:hAnsi="Arial" w:cs="Arial"/>
                <w:color w:val="000000" w:themeColor="text1"/>
                <w:sz w:val="22"/>
                <w:szCs w:val="22"/>
                <w:lang w:val="cy-GB" w:eastAsia="cy-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2F5380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Environmental risks</w:t>
            </w:r>
            <w:r w:rsidRPr="004E08A3">
              <w:rPr>
                <w:rFonts w:ascii="Arial" w:hAnsi="Arial" w:cs="Arial"/>
                <w:color w:val="000000" w:themeColor="text1"/>
                <w:sz w:val="22"/>
                <w:szCs w:val="22"/>
                <w:lang w:val="cy-GB" w:eastAsia="cy-GB"/>
              </w:rPr>
              <w:t> </w:t>
            </w:r>
          </w:p>
          <w:p w14:paraId="44739C9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For example: accidental spillage of pollutants, damage to local ecosystems</w:t>
            </w:r>
            <w:r w:rsidRPr="004E08A3">
              <w:rPr>
                <w:rFonts w:ascii="Arial" w:hAnsi="Arial" w:cs="Arial"/>
                <w:color w:val="000000" w:themeColor="text1"/>
                <w:sz w:val="22"/>
                <w:szCs w:val="22"/>
                <w:lang w:val="cy-GB" w:eastAsia="cy-GB"/>
              </w:rPr>
              <w:t> </w:t>
            </w:r>
          </w:p>
        </w:tc>
      </w:tr>
      <w:tr w:rsidR="004E08A3" w:rsidRPr="004E08A3" w14:paraId="172EEF3A"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3AD26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69A5D26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Risk to the environment:</w:t>
            </w:r>
            <w:r w:rsidRPr="004E08A3">
              <w:rPr>
                <w:rFonts w:ascii="Arial" w:hAnsi="Arial" w:cs="Arial"/>
                <w:color w:val="000000" w:themeColor="text1"/>
                <w:sz w:val="22"/>
                <w:szCs w:val="22"/>
                <w:lang w:val="cy-GB" w:eastAsia="cy-GB"/>
              </w:rPr>
              <w:t> </w:t>
            </w:r>
          </w:p>
          <w:p w14:paraId="1985298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2497332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Carbon Footprint, this study will involve going to certain locations to meet participants and involve paper questionnaires. </w:t>
            </w:r>
            <w:r w:rsidRPr="004E08A3">
              <w:rPr>
                <w:rFonts w:ascii="Arial" w:hAnsi="Arial" w:cs="Arial"/>
                <w:color w:val="000000" w:themeColor="text1"/>
                <w:sz w:val="22"/>
                <w:szCs w:val="22"/>
                <w:lang w:val="cy-GB" w:eastAsia="cy-GB"/>
              </w:rPr>
              <w:t> </w:t>
            </w:r>
          </w:p>
          <w:p w14:paraId="579141F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7A9C9DC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655E07E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c>
          <w:tcPr>
            <w:tcW w:w="49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362FC1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How you will mitigate the risk to environment:</w:t>
            </w:r>
            <w:r w:rsidRPr="004E08A3">
              <w:rPr>
                <w:rFonts w:ascii="Arial" w:hAnsi="Arial" w:cs="Arial"/>
                <w:color w:val="000000" w:themeColor="text1"/>
                <w:sz w:val="18"/>
                <w:szCs w:val="18"/>
                <w:lang w:val="cy-GB" w:eastAsia="cy-GB"/>
              </w:rPr>
              <w:t> </w:t>
            </w:r>
          </w:p>
          <w:p w14:paraId="676EEFC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25F0855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Routes of locations will be planned ahead to time to reduce the amount of driving necessary to reduce the amount of fuel needed. Different groups who are similar areas will be met on the same day to reduce the amount of driving.</w:t>
            </w:r>
            <w:r w:rsidRPr="004E08A3">
              <w:rPr>
                <w:rFonts w:ascii="Arial" w:hAnsi="Arial" w:cs="Arial"/>
                <w:color w:val="000000" w:themeColor="text1"/>
                <w:sz w:val="22"/>
                <w:szCs w:val="22"/>
                <w:lang w:val="cy-GB" w:eastAsia="cy-GB"/>
              </w:rPr>
              <w:t> </w:t>
            </w:r>
          </w:p>
          <w:p w14:paraId="17377C3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46A4691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To reduce the impact paper has on </w:t>
            </w:r>
            <w:proofErr w:type="gramStart"/>
            <w:r w:rsidRPr="004E08A3">
              <w:rPr>
                <w:rFonts w:ascii="Arial" w:hAnsi="Arial" w:cs="Arial"/>
                <w:color w:val="000000" w:themeColor="text1"/>
                <w:sz w:val="22"/>
                <w:szCs w:val="22"/>
                <w:lang w:eastAsia="cy-GB"/>
              </w:rPr>
              <w:t>the  environment</w:t>
            </w:r>
            <w:proofErr w:type="gramEnd"/>
            <w:r w:rsidRPr="004E08A3">
              <w:rPr>
                <w:rFonts w:ascii="Arial" w:hAnsi="Arial" w:cs="Arial"/>
                <w:color w:val="000000" w:themeColor="text1"/>
                <w:sz w:val="22"/>
                <w:szCs w:val="22"/>
                <w:lang w:eastAsia="cy-GB"/>
              </w:rPr>
              <w:t>, recycled paper will be used and printed double sided, and only printing what is necessary.</w:t>
            </w:r>
            <w:r w:rsidRPr="004E08A3">
              <w:rPr>
                <w:rFonts w:ascii="Arial" w:hAnsi="Arial" w:cs="Arial"/>
                <w:color w:val="000000" w:themeColor="text1"/>
                <w:sz w:val="22"/>
                <w:szCs w:val="22"/>
                <w:lang w:val="cy-GB" w:eastAsia="cy-GB"/>
              </w:rPr>
              <w:t> </w:t>
            </w:r>
          </w:p>
          <w:p w14:paraId="2C60C33E" w14:textId="77777777" w:rsidR="00011E6F" w:rsidRPr="004E08A3" w:rsidRDefault="00011E6F" w:rsidP="00011E6F">
            <w:pPr>
              <w:jc w:val="both"/>
              <w:textAlignment w:val="baseline"/>
              <w:rPr>
                <w:color w:val="000000" w:themeColor="text1"/>
                <w:lang w:val="cy-GB" w:eastAsia="cy-GB"/>
              </w:rPr>
            </w:pPr>
            <w:r w:rsidRPr="004E08A3">
              <w:rPr>
                <w:color w:val="000000" w:themeColor="text1"/>
                <w:sz w:val="20"/>
                <w:szCs w:val="20"/>
                <w:lang w:val="cy-GB" w:eastAsia="cy-GB"/>
              </w:rPr>
              <w:t> </w:t>
            </w:r>
          </w:p>
        </w:tc>
      </w:tr>
    </w:tbl>
    <w:p w14:paraId="7E9C4567"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color w:val="000000" w:themeColor="text1"/>
          <w:sz w:val="20"/>
          <w:szCs w:val="20"/>
          <w:lang w:val="cy-GB" w:eastAsia="cy-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5"/>
        <w:gridCol w:w="5662"/>
        <w:gridCol w:w="727"/>
        <w:gridCol w:w="718"/>
        <w:gridCol w:w="753"/>
      </w:tblGrid>
      <w:tr w:rsidR="004E08A3" w:rsidRPr="004E08A3" w14:paraId="152C86B8"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1F8F9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1D50BA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Disclosure and Barring Service</w:t>
            </w:r>
            <w:r w:rsidRPr="004E08A3">
              <w:rPr>
                <w:rFonts w:ascii="Arial" w:hAnsi="Arial" w:cs="Arial"/>
                <w:color w:val="000000" w:themeColor="text1"/>
                <w:sz w:val="22"/>
                <w:szCs w:val="22"/>
                <w:lang w:val="cy-GB" w:eastAsia="cy-GB"/>
              </w:rPr>
              <w:t> </w:t>
            </w:r>
          </w:p>
        </w:tc>
      </w:tr>
      <w:tr w:rsidR="004E08A3" w:rsidRPr="004E08A3" w14:paraId="5485364B"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39094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6F269B3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If the research activity involves children or vulnerable adults, a Disclosure and Barring Service (DBS) certificate must be obtained before any contact with such participants.</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71EBCA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p w14:paraId="3137CA0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44F32D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color w:val="000000" w:themeColor="text1"/>
                <w:sz w:val="22"/>
                <w:szCs w:val="22"/>
                <w:lang w:val="cy-GB" w:eastAsia="cy-GB"/>
              </w:rPr>
              <w:t> </w:t>
            </w:r>
          </w:p>
          <w:p w14:paraId="2D5DF49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87DFFB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N/A</w:t>
            </w:r>
            <w:r w:rsidRPr="004E08A3">
              <w:rPr>
                <w:rFonts w:ascii="Arial" w:hAnsi="Arial" w:cs="Arial"/>
                <w:color w:val="000000" w:themeColor="text1"/>
                <w:sz w:val="22"/>
                <w:szCs w:val="22"/>
                <w:lang w:val="cy-GB" w:eastAsia="cy-GB"/>
              </w:rPr>
              <w:t> </w:t>
            </w:r>
          </w:p>
          <w:p w14:paraId="64C77FF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r>
      <w:tr w:rsidR="004E08A3" w:rsidRPr="004E08A3" w14:paraId="5A3EE53F"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80B5F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7</w:t>
            </w:r>
            <w:r w:rsidRPr="004E08A3">
              <w:rPr>
                <w:rFonts w:ascii="Arial" w:hAnsi="Arial" w:cs="Arial"/>
                <w:color w:val="000000" w:themeColor="text1"/>
                <w:sz w:val="22"/>
                <w:szCs w:val="22"/>
                <w:lang w:val="cy-GB" w:eastAsia="cy-GB"/>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D25D1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Does your research require you to hold a current DBS Certificate?</w:t>
            </w:r>
            <w:r w:rsidRPr="004E08A3">
              <w:rPr>
                <w:rFonts w:ascii="Arial" w:hAnsi="Arial" w:cs="Arial"/>
                <w:color w:val="000000" w:themeColor="text1"/>
                <w:sz w:val="22"/>
                <w:szCs w:val="22"/>
                <w:lang w:val="cy-GB" w:eastAsia="cy-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4AEFD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16"/>
                <w:szCs w:val="16"/>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DFB77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16"/>
                <w:szCs w:val="16"/>
                <w:lang w:val="cy-GB" w:eastAsia="cy-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8E181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16"/>
                <w:szCs w:val="16"/>
                <w:lang w:val="cy-GB" w:eastAsia="cy-GB"/>
              </w:rPr>
              <w:t> </w:t>
            </w:r>
          </w:p>
        </w:tc>
      </w:tr>
      <w:tr w:rsidR="004E08A3" w:rsidRPr="004E08A3" w14:paraId="13297B3B"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ED994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8</w:t>
            </w:r>
            <w:r w:rsidRPr="004E08A3">
              <w:rPr>
                <w:rFonts w:ascii="Arial" w:hAnsi="Arial" w:cs="Arial"/>
                <w:color w:val="000000" w:themeColor="text1"/>
                <w:sz w:val="22"/>
                <w:szCs w:val="22"/>
                <w:lang w:val="cy-GB" w:eastAsia="cy-GB"/>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1CED4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If YES, please give the certificate number. If the certificate number is not </w:t>
            </w:r>
            <w:proofErr w:type="gramStart"/>
            <w:r w:rsidRPr="004E08A3">
              <w:rPr>
                <w:rFonts w:ascii="Arial" w:hAnsi="Arial" w:cs="Arial"/>
                <w:color w:val="000000" w:themeColor="text1"/>
                <w:sz w:val="22"/>
                <w:szCs w:val="22"/>
                <w:lang w:eastAsia="cy-GB"/>
              </w:rPr>
              <w:t>available</w:t>
            </w:r>
            <w:proofErr w:type="gramEnd"/>
            <w:r w:rsidRPr="004E08A3">
              <w:rPr>
                <w:rFonts w:ascii="Arial" w:hAnsi="Arial" w:cs="Arial"/>
                <w:color w:val="000000" w:themeColor="text1"/>
                <w:sz w:val="22"/>
                <w:szCs w:val="22"/>
                <w:lang w:eastAsia="cy-GB"/>
              </w:rPr>
              <w:t xml:space="preserve"> please write “Pending”; in this case any ethical approval will be subject to providing the appropriate certificate number.</w:t>
            </w:r>
            <w:r w:rsidRPr="004E08A3">
              <w:rPr>
                <w:rFonts w:ascii="Arial" w:hAnsi="Arial" w:cs="Arial"/>
                <w:color w:val="000000" w:themeColor="text1"/>
                <w:sz w:val="22"/>
                <w:szCs w:val="22"/>
                <w:lang w:val="cy-GB" w:eastAsia="cy-GB"/>
              </w:rPr>
              <w:t> </w:t>
            </w:r>
          </w:p>
        </w:tc>
        <w:tc>
          <w:tcPr>
            <w:tcW w:w="252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FC7FCD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N/A</w:t>
            </w:r>
            <w:r w:rsidRPr="004E08A3">
              <w:rPr>
                <w:rFonts w:ascii="Arial" w:hAnsi="Arial" w:cs="Arial"/>
                <w:color w:val="000000" w:themeColor="text1"/>
                <w:sz w:val="22"/>
                <w:szCs w:val="22"/>
                <w:lang w:val="cy-GB" w:eastAsia="cy-GB"/>
              </w:rPr>
              <w:t> </w:t>
            </w:r>
          </w:p>
          <w:p w14:paraId="463B663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22"/>
                <w:szCs w:val="22"/>
                <w:lang w:eastAsia="cy-GB"/>
              </w:rPr>
              <w:t xml:space="preserve">This is within </w:t>
            </w:r>
            <w:proofErr w:type="gramStart"/>
            <w:r w:rsidRPr="004E08A3">
              <w:rPr>
                <w:rFonts w:ascii="Arial" w:hAnsi="Arial" w:cs="Arial"/>
                <w:i/>
                <w:iCs/>
                <w:color w:val="000000" w:themeColor="text1"/>
                <w:sz w:val="22"/>
                <w:szCs w:val="22"/>
                <w:lang w:eastAsia="cy-GB"/>
              </w:rPr>
              <w:t>my</w:t>
            </w:r>
            <w:proofErr w:type="gramEnd"/>
            <w:r w:rsidRPr="004E08A3">
              <w:rPr>
                <w:rFonts w:ascii="Arial" w:hAnsi="Arial" w:cs="Arial"/>
                <w:i/>
                <w:iCs/>
                <w:color w:val="000000" w:themeColor="text1"/>
                <w:sz w:val="22"/>
                <w:szCs w:val="22"/>
                <w:lang w:eastAsia="cy-GB"/>
              </w:rPr>
              <w:t> </w:t>
            </w:r>
            <w:r w:rsidRPr="004E08A3">
              <w:rPr>
                <w:rFonts w:ascii="Arial" w:hAnsi="Arial" w:cs="Arial"/>
                <w:color w:val="000000" w:themeColor="text1"/>
                <w:sz w:val="22"/>
                <w:szCs w:val="22"/>
                <w:lang w:val="cy-GB" w:eastAsia="cy-GB"/>
              </w:rPr>
              <w:t> </w:t>
            </w:r>
          </w:p>
          <w:p w14:paraId="6FCC7EC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22"/>
                <w:szCs w:val="22"/>
                <w:lang w:eastAsia="cy-GB"/>
              </w:rPr>
              <w:t>work role.</w:t>
            </w:r>
            <w:r w:rsidRPr="004E08A3">
              <w:rPr>
                <w:rFonts w:ascii="Arial" w:hAnsi="Arial" w:cs="Arial"/>
                <w:color w:val="000000" w:themeColor="text1"/>
                <w:sz w:val="22"/>
                <w:szCs w:val="22"/>
                <w:lang w:val="cy-GB" w:eastAsia="cy-GB"/>
              </w:rPr>
              <w:t> </w:t>
            </w:r>
          </w:p>
        </w:tc>
      </w:tr>
    </w:tbl>
    <w:p w14:paraId="39694A8B"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175D949C"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color w:val="000000" w:themeColor="text1"/>
          <w:sz w:val="22"/>
          <w:szCs w:val="22"/>
          <w:lang w:eastAsia="cy-GB"/>
        </w:rPr>
        <w:t>SECTION I: Feedback, Consent and Confidentiality</w:t>
      </w:r>
      <w:r w:rsidRPr="004E08A3">
        <w:rPr>
          <w:rFonts w:ascii="Arial" w:hAnsi="Arial" w:cs="Arial"/>
          <w:color w:val="000000" w:themeColor="text1"/>
          <w:sz w:val="22"/>
          <w:szCs w:val="22"/>
          <w:lang w:val="cy-GB" w:eastAsia="cy-GB"/>
        </w:rPr>
        <w:t> </w:t>
      </w:r>
    </w:p>
    <w:p w14:paraId="7C1ADD8A"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0"/>
        <w:gridCol w:w="7845"/>
      </w:tblGrid>
      <w:tr w:rsidR="004E08A3" w:rsidRPr="004E08A3" w14:paraId="20BF7613"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2DB1F22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w:t>
            </w:r>
            <w:r w:rsidRPr="004E08A3">
              <w:rPr>
                <w:rFonts w:ascii="Arial" w:hAnsi="Arial" w:cs="Arial"/>
                <w:color w:val="000000" w:themeColor="text1"/>
                <w:sz w:val="22"/>
                <w:szCs w:val="22"/>
                <w:lang w:val="cy-GB" w:eastAsia="cy-GB"/>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1EA418F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Feedback</w:t>
            </w:r>
            <w:r w:rsidRPr="004E08A3">
              <w:rPr>
                <w:rFonts w:ascii="Arial" w:hAnsi="Arial" w:cs="Arial"/>
                <w:color w:val="000000" w:themeColor="text1"/>
                <w:sz w:val="22"/>
                <w:szCs w:val="22"/>
                <w:lang w:val="cy-GB" w:eastAsia="cy-GB"/>
              </w:rPr>
              <w:t> </w:t>
            </w:r>
          </w:p>
          <w:p w14:paraId="185F72B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What de-briefing and feedback will be provided to participants, how will this be done and when? </w:t>
            </w:r>
            <w:r w:rsidRPr="004E08A3">
              <w:rPr>
                <w:rFonts w:ascii="Arial" w:hAnsi="Arial" w:cs="Arial"/>
                <w:color w:val="000000" w:themeColor="text1"/>
                <w:sz w:val="22"/>
                <w:szCs w:val="22"/>
                <w:lang w:val="cy-GB" w:eastAsia="cy-GB"/>
              </w:rPr>
              <w:t> </w:t>
            </w:r>
          </w:p>
        </w:tc>
      </w:tr>
      <w:tr w:rsidR="004E08A3" w:rsidRPr="004E08A3" w14:paraId="79D928A9"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6C2169D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58E6BDD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270CCAE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 summary of evidence will be given to the group representative to share out.</w:t>
            </w:r>
            <w:r w:rsidRPr="004E08A3">
              <w:rPr>
                <w:rFonts w:ascii="Arial" w:hAnsi="Arial" w:cs="Arial"/>
                <w:color w:val="000000" w:themeColor="text1"/>
                <w:sz w:val="22"/>
                <w:szCs w:val="22"/>
                <w:lang w:val="cy-GB" w:eastAsia="cy-GB"/>
              </w:rPr>
              <w:t> </w:t>
            </w:r>
          </w:p>
          <w:p w14:paraId="30CFC5F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2DE9B53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r w:rsidR="004E08A3" w:rsidRPr="004E08A3" w14:paraId="03D75DAE"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1AF9D20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w:t>
            </w:r>
            <w:r w:rsidRPr="004E08A3">
              <w:rPr>
                <w:rFonts w:ascii="Arial" w:hAnsi="Arial" w:cs="Arial"/>
                <w:color w:val="000000" w:themeColor="text1"/>
                <w:sz w:val="22"/>
                <w:szCs w:val="22"/>
                <w:lang w:val="cy-GB" w:eastAsia="cy-GB"/>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7CFA5EE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Informed consent</w:t>
            </w:r>
            <w:r w:rsidRPr="004E08A3">
              <w:rPr>
                <w:rFonts w:ascii="Arial" w:hAnsi="Arial" w:cs="Arial"/>
                <w:color w:val="000000" w:themeColor="text1"/>
                <w:sz w:val="22"/>
                <w:szCs w:val="22"/>
                <w:lang w:val="cy-GB" w:eastAsia="cy-GB"/>
              </w:rPr>
              <w:t> </w:t>
            </w:r>
          </w:p>
          <w:p w14:paraId="2C16DAD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r w:rsidRPr="004E08A3">
              <w:rPr>
                <w:rFonts w:ascii="Arial" w:hAnsi="Arial" w:cs="Arial"/>
                <w:color w:val="000000" w:themeColor="text1"/>
                <w:sz w:val="22"/>
                <w:szCs w:val="22"/>
                <w:lang w:val="cy-GB" w:eastAsia="cy-GB"/>
              </w:rPr>
              <w:t> </w:t>
            </w:r>
          </w:p>
        </w:tc>
      </w:tr>
      <w:tr w:rsidR="004E08A3" w:rsidRPr="004E08A3" w14:paraId="1345391D"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7831865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1EFAD4C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17C199C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7936408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The definition of Informed consent that I will be using, is providing enough information to a participant that they can decide using their own autonomy whether they wish to take part</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shd w:val="clear" w:color="auto" w:fill="E1E3E6"/>
                <w:lang w:val="cy-GB" w:eastAsia="cy-GB"/>
              </w:rPr>
              <w:t xml:space="preserve"> (</w:t>
            </w:r>
            <w:proofErr w:type="spellStart"/>
            <w:r w:rsidRPr="004E08A3">
              <w:rPr>
                <w:rFonts w:ascii="Arial" w:hAnsi="Arial" w:cs="Arial"/>
                <w:color w:val="000000" w:themeColor="text1"/>
                <w:sz w:val="22"/>
                <w:szCs w:val="22"/>
                <w:shd w:val="clear" w:color="auto" w:fill="E1E3E6"/>
                <w:lang w:val="cy-GB" w:eastAsia="cy-GB"/>
              </w:rPr>
              <w:t>Faden</w:t>
            </w:r>
            <w:proofErr w:type="spellEnd"/>
            <w:r w:rsidRPr="004E08A3">
              <w:rPr>
                <w:rFonts w:ascii="Arial" w:hAnsi="Arial" w:cs="Arial"/>
                <w:color w:val="000000" w:themeColor="text1"/>
                <w:sz w:val="22"/>
                <w:szCs w:val="22"/>
                <w:shd w:val="clear" w:color="auto" w:fill="E1E3E6"/>
                <w:lang w:val="cy-GB" w:eastAsia="cy-GB"/>
              </w:rPr>
              <w:t xml:space="preserve"> &amp; </w:t>
            </w:r>
            <w:proofErr w:type="spellStart"/>
            <w:r w:rsidRPr="004E08A3">
              <w:rPr>
                <w:rFonts w:ascii="Arial" w:hAnsi="Arial" w:cs="Arial"/>
                <w:color w:val="000000" w:themeColor="text1"/>
                <w:sz w:val="22"/>
                <w:szCs w:val="22"/>
                <w:shd w:val="clear" w:color="auto" w:fill="E1E3E6"/>
                <w:lang w:val="cy-GB" w:eastAsia="cy-GB"/>
              </w:rPr>
              <w:t>Beauchamp</w:t>
            </w:r>
            <w:proofErr w:type="spellEnd"/>
            <w:r w:rsidRPr="004E08A3">
              <w:rPr>
                <w:rFonts w:ascii="Arial" w:hAnsi="Arial" w:cs="Arial"/>
                <w:color w:val="000000" w:themeColor="text1"/>
                <w:sz w:val="22"/>
                <w:szCs w:val="22"/>
                <w:shd w:val="clear" w:color="auto" w:fill="E1E3E6"/>
                <w:lang w:val="cy-GB" w:eastAsia="cy-GB"/>
              </w:rPr>
              <w:t>, 1986)</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lang w:eastAsia="cy-GB"/>
              </w:rPr>
              <w:t>. I am using this definition as it focuses on moral approach rather than a legal one</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shd w:val="clear" w:color="auto" w:fill="E1E3E6"/>
                <w:lang w:val="cy-GB" w:eastAsia="cy-GB"/>
              </w:rPr>
              <w:t xml:space="preserve"> (</w:t>
            </w:r>
            <w:proofErr w:type="spellStart"/>
            <w:r w:rsidRPr="004E08A3">
              <w:rPr>
                <w:rFonts w:ascii="Arial" w:hAnsi="Arial" w:cs="Arial"/>
                <w:color w:val="000000" w:themeColor="text1"/>
                <w:sz w:val="22"/>
                <w:szCs w:val="22"/>
                <w:shd w:val="clear" w:color="auto" w:fill="E1E3E6"/>
                <w:lang w:val="cy-GB" w:eastAsia="cy-GB"/>
              </w:rPr>
              <w:t>Faden</w:t>
            </w:r>
            <w:proofErr w:type="spellEnd"/>
            <w:r w:rsidRPr="004E08A3">
              <w:rPr>
                <w:rFonts w:ascii="Arial" w:hAnsi="Arial" w:cs="Arial"/>
                <w:color w:val="000000" w:themeColor="text1"/>
                <w:sz w:val="22"/>
                <w:szCs w:val="22"/>
                <w:shd w:val="clear" w:color="auto" w:fill="E1E3E6"/>
                <w:lang w:val="cy-GB" w:eastAsia="cy-GB"/>
              </w:rPr>
              <w:t xml:space="preserve"> &amp; </w:t>
            </w:r>
            <w:proofErr w:type="spellStart"/>
            <w:r w:rsidRPr="004E08A3">
              <w:rPr>
                <w:rFonts w:ascii="Arial" w:hAnsi="Arial" w:cs="Arial"/>
                <w:color w:val="000000" w:themeColor="text1"/>
                <w:sz w:val="22"/>
                <w:szCs w:val="22"/>
                <w:shd w:val="clear" w:color="auto" w:fill="E1E3E6"/>
                <w:lang w:val="cy-GB" w:eastAsia="cy-GB"/>
              </w:rPr>
              <w:t>Beauchamp</w:t>
            </w:r>
            <w:proofErr w:type="spellEnd"/>
            <w:r w:rsidRPr="004E08A3">
              <w:rPr>
                <w:rFonts w:ascii="Arial" w:hAnsi="Arial" w:cs="Arial"/>
                <w:color w:val="000000" w:themeColor="text1"/>
                <w:sz w:val="22"/>
                <w:szCs w:val="22"/>
                <w:shd w:val="clear" w:color="auto" w:fill="E1E3E6"/>
                <w:lang w:val="cy-GB" w:eastAsia="cy-GB"/>
              </w:rPr>
              <w:t>, 1986)</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lang w:eastAsia="cy-GB"/>
              </w:rPr>
              <w:t>. This moral approach focuses on the person understanding rather than legal protection for those conducting the study, which is more often used for medical research</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shd w:val="clear" w:color="auto" w:fill="E1E3E6"/>
                <w:lang w:val="cy-GB" w:eastAsia="cy-GB"/>
              </w:rPr>
              <w:t xml:space="preserve"> (</w:t>
            </w:r>
            <w:proofErr w:type="spellStart"/>
            <w:r w:rsidRPr="004E08A3">
              <w:rPr>
                <w:rFonts w:ascii="Arial" w:hAnsi="Arial" w:cs="Arial"/>
                <w:color w:val="000000" w:themeColor="text1"/>
                <w:sz w:val="22"/>
                <w:szCs w:val="22"/>
                <w:shd w:val="clear" w:color="auto" w:fill="E1E3E6"/>
                <w:lang w:val="cy-GB" w:eastAsia="cy-GB"/>
              </w:rPr>
              <w:t>Faden</w:t>
            </w:r>
            <w:proofErr w:type="spellEnd"/>
            <w:r w:rsidRPr="004E08A3">
              <w:rPr>
                <w:rFonts w:ascii="Arial" w:hAnsi="Arial" w:cs="Arial"/>
                <w:color w:val="000000" w:themeColor="text1"/>
                <w:sz w:val="22"/>
                <w:szCs w:val="22"/>
                <w:shd w:val="clear" w:color="auto" w:fill="E1E3E6"/>
                <w:lang w:val="cy-GB" w:eastAsia="cy-GB"/>
              </w:rPr>
              <w:t xml:space="preserve"> &amp; </w:t>
            </w:r>
            <w:proofErr w:type="spellStart"/>
            <w:r w:rsidRPr="004E08A3">
              <w:rPr>
                <w:rFonts w:ascii="Arial" w:hAnsi="Arial" w:cs="Arial"/>
                <w:color w:val="000000" w:themeColor="text1"/>
                <w:sz w:val="22"/>
                <w:szCs w:val="22"/>
                <w:shd w:val="clear" w:color="auto" w:fill="E1E3E6"/>
                <w:lang w:val="cy-GB" w:eastAsia="cy-GB"/>
              </w:rPr>
              <w:t>Beauchamp</w:t>
            </w:r>
            <w:proofErr w:type="spellEnd"/>
            <w:r w:rsidRPr="004E08A3">
              <w:rPr>
                <w:rFonts w:ascii="Arial" w:hAnsi="Arial" w:cs="Arial"/>
                <w:color w:val="000000" w:themeColor="text1"/>
                <w:sz w:val="22"/>
                <w:szCs w:val="22"/>
                <w:shd w:val="clear" w:color="auto" w:fill="E1E3E6"/>
                <w:lang w:val="cy-GB" w:eastAsia="cy-GB"/>
              </w:rPr>
              <w:t>, 1986)</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lang w:eastAsia="cy-GB"/>
              </w:rPr>
              <w:t>. </w:t>
            </w:r>
            <w:r w:rsidRPr="004E08A3">
              <w:rPr>
                <w:rFonts w:ascii="Arial" w:hAnsi="Arial" w:cs="Arial"/>
                <w:color w:val="000000" w:themeColor="text1"/>
                <w:sz w:val="22"/>
                <w:szCs w:val="22"/>
                <w:lang w:val="cy-GB" w:eastAsia="cy-GB"/>
              </w:rPr>
              <w:t> </w:t>
            </w:r>
          </w:p>
          <w:p w14:paraId="3157AE2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0BC0DFE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 will ensure consent from participants in two main ways, the first of these would be to provide a letter, via email or in person or post, if necessary, to the representatives of the groups that outlines the study, its aims and asking for consent to use their members as participants. Once speaking to these groups, I will also explain this information again to ensure that they are happy to proceed. The questionnaire itself will also have a brief description of the details of the study. </w:t>
            </w:r>
            <w:r w:rsidRPr="004E08A3">
              <w:rPr>
                <w:rFonts w:ascii="Arial" w:hAnsi="Arial" w:cs="Arial"/>
                <w:color w:val="000000" w:themeColor="text1"/>
                <w:sz w:val="22"/>
                <w:szCs w:val="22"/>
                <w:lang w:val="cy-GB" w:eastAsia="cy-GB"/>
              </w:rPr>
              <w:t> </w:t>
            </w:r>
          </w:p>
          <w:p w14:paraId="015AF45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195D844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 will use the BERA Ethics guide to shape what is included in the email and letter, including how the data will be used and if it will be used in the future, who will access, and the right to withdraw their consent at any point</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shd w:val="clear" w:color="auto" w:fill="E1E3E6"/>
                <w:lang w:val="cy-GB" w:eastAsia="cy-GB"/>
              </w:rPr>
              <w:t xml:space="preserve"> (British </w:t>
            </w:r>
            <w:proofErr w:type="spellStart"/>
            <w:r w:rsidRPr="004E08A3">
              <w:rPr>
                <w:rFonts w:ascii="Arial" w:hAnsi="Arial" w:cs="Arial"/>
                <w:color w:val="000000" w:themeColor="text1"/>
                <w:sz w:val="22"/>
                <w:szCs w:val="22"/>
                <w:shd w:val="clear" w:color="auto" w:fill="E1E3E6"/>
                <w:lang w:val="cy-GB" w:eastAsia="cy-GB"/>
              </w:rPr>
              <w:t>Educational</w:t>
            </w:r>
            <w:proofErr w:type="spellEnd"/>
            <w:r w:rsidRPr="004E08A3">
              <w:rPr>
                <w:rFonts w:ascii="Arial" w:hAnsi="Arial" w:cs="Arial"/>
                <w:color w:val="000000" w:themeColor="text1"/>
                <w:sz w:val="22"/>
                <w:szCs w:val="22"/>
                <w:shd w:val="clear" w:color="auto" w:fill="E1E3E6"/>
                <w:lang w:val="cy-GB" w:eastAsia="cy-GB"/>
              </w:rPr>
              <w:t xml:space="preserve"> Research </w:t>
            </w:r>
            <w:proofErr w:type="spellStart"/>
            <w:r w:rsidRPr="004E08A3">
              <w:rPr>
                <w:rFonts w:ascii="Arial" w:hAnsi="Arial" w:cs="Arial"/>
                <w:color w:val="000000" w:themeColor="text1"/>
                <w:sz w:val="22"/>
                <w:szCs w:val="22"/>
                <w:shd w:val="clear" w:color="auto" w:fill="E1E3E6"/>
                <w:lang w:val="cy-GB" w:eastAsia="cy-GB"/>
              </w:rPr>
              <w:t>Association</w:t>
            </w:r>
            <w:proofErr w:type="spellEnd"/>
            <w:r w:rsidRPr="004E08A3">
              <w:rPr>
                <w:rFonts w:ascii="Arial" w:hAnsi="Arial" w:cs="Arial"/>
                <w:color w:val="000000" w:themeColor="text1"/>
                <w:sz w:val="22"/>
                <w:szCs w:val="22"/>
                <w:shd w:val="clear" w:color="auto" w:fill="E1E3E6"/>
                <w:lang w:val="cy-GB" w:eastAsia="cy-GB"/>
              </w:rPr>
              <w:t>, 2024)</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lang w:eastAsia="cy-GB"/>
              </w:rPr>
              <w:t>. </w:t>
            </w:r>
            <w:r w:rsidRPr="004E08A3">
              <w:rPr>
                <w:rFonts w:ascii="Arial" w:hAnsi="Arial" w:cs="Arial"/>
                <w:color w:val="000000" w:themeColor="text1"/>
                <w:sz w:val="22"/>
                <w:szCs w:val="22"/>
                <w:lang w:val="cy-GB" w:eastAsia="cy-GB"/>
              </w:rPr>
              <w:t> </w:t>
            </w:r>
          </w:p>
          <w:p w14:paraId="33A77DB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3B8FB5F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 </w:t>
            </w: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r w:rsidR="004E08A3" w:rsidRPr="004E08A3" w14:paraId="67978058"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61ACBDF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3</w:t>
            </w:r>
            <w:r w:rsidRPr="004E08A3">
              <w:rPr>
                <w:rFonts w:ascii="Arial" w:hAnsi="Arial" w:cs="Arial"/>
                <w:color w:val="000000" w:themeColor="text1"/>
                <w:sz w:val="22"/>
                <w:szCs w:val="22"/>
                <w:lang w:val="cy-GB" w:eastAsia="cy-GB"/>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3AFF871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Confidentiality / Anonymity</w:t>
            </w:r>
            <w:r w:rsidRPr="004E08A3">
              <w:rPr>
                <w:rFonts w:ascii="Arial" w:hAnsi="Arial" w:cs="Arial"/>
                <w:color w:val="000000" w:themeColor="text1"/>
                <w:sz w:val="22"/>
                <w:szCs w:val="22"/>
                <w:lang w:val="cy-GB" w:eastAsia="cy-GB"/>
              </w:rPr>
              <w:t> </w:t>
            </w:r>
          </w:p>
          <w:p w14:paraId="77ED59B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Set out how anonymity of participants and confidentiality will be ensured in any outputs. If anonymity is not being offered, explain why this is the case. </w:t>
            </w:r>
            <w:r w:rsidRPr="004E08A3">
              <w:rPr>
                <w:rFonts w:ascii="Arial" w:hAnsi="Arial" w:cs="Arial"/>
                <w:color w:val="000000" w:themeColor="text1"/>
                <w:sz w:val="22"/>
                <w:szCs w:val="22"/>
                <w:lang w:val="cy-GB" w:eastAsia="cy-GB"/>
              </w:rPr>
              <w:t> </w:t>
            </w:r>
          </w:p>
        </w:tc>
      </w:tr>
      <w:tr w:rsidR="004E08A3" w:rsidRPr="004E08A3" w14:paraId="6D2FA726" w14:textId="77777777" w:rsidTr="00011E6F">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3A23991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02B5017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7506F51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Confidentiality</w:t>
            </w:r>
            <w:r w:rsidRPr="004E08A3">
              <w:rPr>
                <w:rFonts w:ascii="Arial" w:hAnsi="Arial" w:cs="Arial"/>
                <w:color w:val="000000" w:themeColor="text1"/>
                <w:sz w:val="22"/>
                <w:szCs w:val="22"/>
                <w:lang w:eastAsia="cy-GB"/>
              </w:rPr>
              <w:t xml:space="preserve"> is the act of keeping information accessible to only those who have authority to have access</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shd w:val="clear" w:color="auto" w:fill="E1E3E6"/>
                <w:lang w:val="cy-GB" w:eastAsia="cy-GB"/>
              </w:rPr>
              <w:t xml:space="preserve"> (</w:t>
            </w:r>
            <w:proofErr w:type="spellStart"/>
            <w:r w:rsidRPr="004E08A3">
              <w:rPr>
                <w:rFonts w:ascii="Arial" w:hAnsi="Arial" w:cs="Arial"/>
                <w:color w:val="000000" w:themeColor="text1"/>
                <w:sz w:val="22"/>
                <w:szCs w:val="22"/>
                <w:shd w:val="clear" w:color="auto" w:fill="E1E3E6"/>
                <w:lang w:val="cy-GB" w:eastAsia="cy-GB"/>
              </w:rPr>
              <w:t>Hammer</w:t>
            </w:r>
            <w:proofErr w:type="spellEnd"/>
            <w:r w:rsidRPr="004E08A3">
              <w:rPr>
                <w:rFonts w:ascii="Arial" w:hAnsi="Arial" w:cs="Arial"/>
                <w:color w:val="000000" w:themeColor="text1"/>
                <w:sz w:val="22"/>
                <w:szCs w:val="22"/>
                <w:shd w:val="clear" w:color="auto" w:fill="E1E3E6"/>
                <w:lang w:val="cy-GB" w:eastAsia="cy-GB"/>
              </w:rPr>
              <w:t xml:space="preserve"> &amp; </w:t>
            </w:r>
            <w:proofErr w:type="spellStart"/>
            <w:r w:rsidRPr="004E08A3">
              <w:rPr>
                <w:rFonts w:ascii="Arial" w:hAnsi="Arial" w:cs="Arial"/>
                <w:color w:val="000000" w:themeColor="text1"/>
                <w:sz w:val="22"/>
                <w:szCs w:val="22"/>
                <w:shd w:val="clear" w:color="auto" w:fill="E1E3E6"/>
                <w:lang w:val="cy-GB" w:eastAsia="cy-GB"/>
              </w:rPr>
              <w:t>Schneider</w:t>
            </w:r>
            <w:proofErr w:type="spellEnd"/>
            <w:r w:rsidRPr="004E08A3">
              <w:rPr>
                <w:rFonts w:ascii="Arial" w:hAnsi="Arial" w:cs="Arial"/>
                <w:color w:val="000000" w:themeColor="text1"/>
                <w:sz w:val="22"/>
                <w:szCs w:val="22"/>
                <w:shd w:val="clear" w:color="auto" w:fill="E1E3E6"/>
                <w:lang w:val="cy-GB" w:eastAsia="cy-GB"/>
              </w:rPr>
              <w:t>, 2007)</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lang w:eastAsia="cy-GB"/>
              </w:rPr>
              <w:t>. I will ensure confidentiality as it will be stored within the councils IT systems and my files within it. The councils IT system is password protected and has a fire wall; this will prevent those who do not have authority to access it from having access. When I have paper copies, they will be kept on me personally and then stored in locked cabinets until the information is digitised and then they will be shredded</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shd w:val="clear" w:color="auto" w:fill="E1E3E6"/>
                <w:lang w:val="cy-GB" w:eastAsia="cy-GB"/>
              </w:rPr>
              <w:t xml:space="preserve"> (British </w:t>
            </w:r>
            <w:proofErr w:type="spellStart"/>
            <w:r w:rsidRPr="004E08A3">
              <w:rPr>
                <w:rFonts w:ascii="Arial" w:hAnsi="Arial" w:cs="Arial"/>
                <w:color w:val="000000" w:themeColor="text1"/>
                <w:sz w:val="22"/>
                <w:szCs w:val="22"/>
                <w:shd w:val="clear" w:color="auto" w:fill="E1E3E6"/>
                <w:lang w:val="cy-GB" w:eastAsia="cy-GB"/>
              </w:rPr>
              <w:t>Educational</w:t>
            </w:r>
            <w:proofErr w:type="spellEnd"/>
            <w:r w:rsidRPr="004E08A3">
              <w:rPr>
                <w:rFonts w:ascii="Arial" w:hAnsi="Arial" w:cs="Arial"/>
                <w:color w:val="000000" w:themeColor="text1"/>
                <w:sz w:val="22"/>
                <w:szCs w:val="22"/>
                <w:shd w:val="clear" w:color="auto" w:fill="E1E3E6"/>
                <w:lang w:val="cy-GB" w:eastAsia="cy-GB"/>
              </w:rPr>
              <w:t xml:space="preserve"> Research </w:t>
            </w:r>
            <w:proofErr w:type="spellStart"/>
            <w:r w:rsidRPr="004E08A3">
              <w:rPr>
                <w:rFonts w:ascii="Arial" w:hAnsi="Arial" w:cs="Arial"/>
                <w:color w:val="000000" w:themeColor="text1"/>
                <w:sz w:val="22"/>
                <w:szCs w:val="22"/>
                <w:shd w:val="clear" w:color="auto" w:fill="E1E3E6"/>
                <w:lang w:val="cy-GB" w:eastAsia="cy-GB"/>
              </w:rPr>
              <w:t>Association</w:t>
            </w:r>
            <w:proofErr w:type="spellEnd"/>
            <w:r w:rsidRPr="004E08A3">
              <w:rPr>
                <w:rFonts w:ascii="Arial" w:hAnsi="Arial" w:cs="Arial"/>
                <w:color w:val="000000" w:themeColor="text1"/>
                <w:sz w:val="22"/>
                <w:szCs w:val="22"/>
                <w:shd w:val="clear" w:color="auto" w:fill="E1E3E6"/>
                <w:lang w:val="cy-GB" w:eastAsia="cy-GB"/>
              </w:rPr>
              <w:t>, 2024)</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lang w:eastAsia="cy-GB"/>
              </w:rPr>
              <w:t>. </w:t>
            </w:r>
            <w:r w:rsidRPr="004E08A3">
              <w:rPr>
                <w:rFonts w:ascii="Arial" w:hAnsi="Arial" w:cs="Arial"/>
                <w:color w:val="000000" w:themeColor="text1"/>
                <w:sz w:val="22"/>
                <w:szCs w:val="22"/>
                <w:lang w:val="cy-GB" w:eastAsia="cy-GB"/>
              </w:rPr>
              <w:t> </w:t>
            </w:r>
          </w:p>
          <w:p w14:paraId="26F58E0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3555D00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Anonymity</w:t>
            </w:r>
            <w:r w:rsidRPr="004E08A3">
              <w:rPr>
                <w:rFonts w:ascii="Arial" w:hAnsi="Arial" w:cs="Arial"/>
                <w:color w:val="000000" w:themeColor="text1"/>
                <w:sz w:val="22"/>
                <w:szCs w:val="22"/>
                <w:lang w:eastAsia="cy-GB"/>
              </w:rPr>
              <w:t xml:space="preserve"> is to be unidentifiable, when presented with information the person behind it cannot be deduced from the information itself</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shd w:val="clear" w:color="auto" w:fill="E1E3E6"/>
                <w:lang w:val="cy-GB" w:eastAsia="cy-GB"/>
              </w:rPr>
              <w:t xml:space="preserve"> (Wallace, 1999)</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lang w:eastAsia="cy-GB"/>
              </w:rPr>
              <w:t>. Anonymity will be ensured by not directly asking for information that identifies a person such as full name or address. Data collected that is more personal to the person such as age will be done a scale rather than dates of birth, responses will be numbered  but nothing to tie them to the person who provided the data, as part of gaining consent it will be made clear to participants that the information will be anonymised, any data that is used in the future will be anonymised completely</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shd w:val="clear" w:color="auto" w:fill="E1E3E6"/>
                <w:lang w:val="cy-GB" w:eastAsia="cy-GB"/>
              </w:rPr>
              <w:t xml:space="preserve"> (British </w:t>
            </w:r>
            <w:proofErr w:type="spellStart"/>
            <w:r w:rsidRPr="004E08A3">
              <w:rPr>
                <w:rFonts w:ascii="Arial" w:hAnsi="Arial" w:cs="Arial"/>
                <w:color w:val="000000" w:themeColor="text1"/>
                <w:sz w:val="22"/>
                <w:szCs w:val="22"/>
                <w:shd w:val="clear" w:color="auto" w:fill="E1E3E6"/>
                <w:lang w:val="cy-GB" w:eastAsia="cy-GB"/>
              </w:rPr>
              <w:t>Educational</w:t>
            </w:r>
            <w:proofErr w:type="spellEnd"/>
            <w:r w:rsidRPr="004E08A3">
              <w:rPr>
                <w:rFonts w:ascii="Arial" w:hAnsi="Arial" w:cs="Arial"/>
                <w:color w:val="000000" w:themeColor="text1"/>
                <w:sz w:val="22"/>
                <w:szCs w:val="22"/>
                <w:shd w:val="clear" w:color="auto" w:fill="E1E3E6"/>
                <w:lang w:val="cy-GB" w:eastAsia="cy-GB"/>
              </w:rPr>
              <w:t xml:space="preserve"> Research </w:t>
            </w:r>
            <w:proofErr w:type="spellStart"/>
            <w:r w:rsidRPr="004E08A3">
              <w:rPr>
                <w:rFonts w:ascii="Arial" w:hAnsi="Arial" w:cs="Arial"/>
                <w:color w:val="000000" w:themeColor="text1"/>
                <w:sz w:val="22"/>
                <w:szCs w:val="22"/>
                <w:shd w:val="clear" w:color="auto" w:fill="E1E3E6"/>
                <w:lang w:val="cy-GB" w:eastAsia="cy-GB"/>
              </w:rPr>
              <w:t>Association</w:t>
            </w:r>
            <w:proofErr w:type="spellEnd"/>
            <w:r w:rsidRPr="004E08A3">
              <w:rPr>
                <w:rFonts w:ascii="Arial" w:hAnsi="Arial" w:cs="Arial"/>
                <w:color w:val="000000" w:themeColor="text1"/>
                <w:sz w:val="22"/>
                <w:szCs w:val="22"/>
                <w:shd w:val="clear" w:color="auto" w:fill="E1E3E6"/>
                <w:lang w:val="cy-GB" w:eastAsia="cy-GB"/>
              </w:rPr>
              <w:t>, 2024)</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lang w:val="cy-GB" w:eastAsia="cy-GB"/>
              </w:rPr>
              <w:t> </w:t>
            </w:r>
          </w:p>
          <w:p w14:paraId="381B36B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070F334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bl>
    <w:p w14:paraId="582C5404"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379FF6FE"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color w:val="000000" w:themeColor="text1"/>
          <w:sz w:val="22"/>
          <w:szCs w:val="22"/>
          <w:lang w:eastAsia="cy-GB"/>
        </w:rPr>
        <w:t>SECTION J: Data Protection and Storage</w:t>
      </w:r>
      <w:r w:rsidRPr="004E08A3">
        <w:rPr>
          <w:rFonts w:ascii="Arial" w:hAnsi="Arial" w:cs="Arial"/>
          <w:color w:val="000000" w:themeColor="text1"/>
          <w:sz w:val="22"/>
          <w:szCs w:val="22"/>
          <w:lang w:val="cy-GB" w:eastAsia="cy-GB"/>
        </w:rPr>
        <w:t> </w:t>
      </w:r>
    </w:p>
    <w:p w14:paraId="0ED34A70"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8"/>
        <w:gridCol w:w="6131"/>
        <w:gridCol w:w="862"/>
        <w:gridCol w:w="854"/>
      </w:tblGrid>
      <w:tr w:rsidR="004E08A3" w:rsidRPr="004E08A3" w14:paraId="65031DF3"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DB6E32" w14:textId="77777777" w:rsidR="00011E6F" w:rsidRPr="004E08A3" w:rsidRDefault="00011E6F" w:rsidP="00011E6F">
            <w:pPr>
              <w:spacing w:beforeAutospacing="1" w:afterAutospacing="1"/>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1F6741" w14:textId="77777777" w:rsidR="00011E6F" w:rsidRPr="004E08A3" w:rsidRDefault="00011E6F" w:rsidP="00011E6F">
            <w:pPr>
              <w:spacing w:beforeAutospacing="1" w:afterAutospacing="1"/>
              <w:jc w:val="both"/>
              <w:textAlignment w:val="baseline"/>
              <w:rPr>
                <w:color w:val="000000" w:themeColor="text1"/>
                <w:lang w:val="cy-GB" w:eastAsia="cy-GB"/>
              </w:rPr>
            </w:pPr>
            <w:r w:rsidRPr="004E08A3">
              <w:rPr>
                <w:rFonts w:ascii="Arial" w:hAnsi="Arial" w:cs="Arial"/>
                <w:color w:val="000000" w:themeColor="text1"/>
                <w:sz w:val="22"/>
                <w:szCs w:val="22"/>
                <w:lang w:eastAsia="cy-GB"/>
              </w:rPr>
              <w:t>Does the research activity involve personal da</w:t>
            </w:r>
            <w:r w:rsidRPr="004E08A3">
              <w:rPr>
                <w:rFonts w:ascii="Arial" w:hAnsi="Arial" w:cs="Arial"/>
                <w:color w:val="000000" w:themeColor="text1"/>
                <w:sz w:val="22"/>
                <w:szCs w:val="22"/>
                <w:shd w:val="clear" w:color="auto" w:fill="F2F2F2"/>
                <w:lang w:eastAsia="cy-GB"/>
              </w:rPr>
              <w:t>t</w:t>
            </w:r>
            <w:r w:rsidRPr="004E08A3">
              <w:rPr>
                <w:rFonts w:ascii="Arial" w:hAnsi="Arial" w:cs="Arial"/>
                <w:color w:val="000000" w:themeColor="text1"/>
                <w:sz w:val="22"/>
                <w:szCs w:val="22"/>
                <w:lang w:eastAsia="cy-GB"/>
              </w:rPr>
              <w:t>a (as defined by the General Data Protection Regulation 2016 “GDPR” and the Data Protection Act 2018 “DPA”)?</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C90273" w14:textId="77777777" w:rsidR="00011E6F" w:rsidRPr="004E08A3" w:rsidRDefault="00011E6F" w:rsidP="00011E6F">
            <w:pPr>
              <w:spacing w:beforeAutospacing="1" w:afterAutospacing="1"/>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6FEDD0" w14:textId="77777777" w:rsidR="00011E6F" w:rsidRPr="004E08A3" w:rsidRDefault="00011E6F" w:rsidP="00011E6F">
            <w:pPr>
              <w:spacing w:beforeAutospacing="1" w:afterAutospacing="1"/>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color w:val="000000" w:themeColor="text1"/>
                <w:sz w:val="22"/>
                <w:szCs w:val="22"/>
                <w:lang w:val="cy-GB" w:eastAsia="cy-GB"/>
              </w:rPr>
              <w:t> </w:t>
            </w:r>
          </w:p>
        </w:tc>
      </w:tr>
      <w:tr w:rsidR="004E08A3" w:rsidRPr="004E08A3" w14:paraId="4A2F2CEC" w14:textId="77777777" w:rsidTr="00011E6F">
        <w:trPr>
          <w:trHeight w:val="30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43A0E7D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w:t>
            </w:r>
            <w:r w:rsidRPr="004E08A3">
              <w:rPr>
                <w:rFonts w:ascii="Arial" w:hAnsi="Arial" w:cs="Arial"/>
                <w:color w:val="000000" w:themeColor="text1"/>
                <w:sz w:val="22"/>
                <w:szCs w:val="22"/>
                <w:lang w:val="cy-GB" w:eastAsia="cy-GB"/>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0EEBFB6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i/>
                <w:iCs/>
                <w:color w:val="000000" w:themeColor="text1"/>
                <w:sz w:val="22"/>
                <w:szCs w:val="22"/>
                <w:lang w:eastAsia="cy-GB"/>
              </w:rPr>
              <w:t>“Personal data”</w:t>
            </w:r>
            <w:r w:rsidRPr="004E08A3">
              <w:rPr>
                <w:rFonts w:ascii="Arial" w:hAnsi="Arial" w:cs="Arial"/>
                <w:i/>
                <w:iCs/>
                <w:color w:val="000000" w:themeColor="text1"/>
                <w:sz w:val="22"/>
                <w:szCs w:val="22"/>
                <w:lang w:eastAsia="cy-GB"/>
              </w:rPr>
              <w:t xml:space="preserve"> </w:t>
            </w:r>
            <w:r w:rsidRPr="004E08A3">
              <w:rPr>
                <w:rFonts w:ascii="Arial" w:hAnsi="Arial" w:cs="Arial"/>
                <w:i/>
                <w:iCs/>
                <w:color w:val="000000" w:themeColor="text1"/>
                <w:sz w:val="22"/>
                <w:szCs w:val="22"/>
                <w:shd w:val="clear" w:color="auto" w:fill="F2F2F2"/>
                <w:lang w:eastAsia="cy-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186A66" w14:textId="77777777" w:rsidR="00011E6F" w:rsidRPr="004E08A3" w:rsidRDefault="00011E6F" w:rsidP="00011E6F">
            <w:pPr>
              <w:spacing w:beforeAutospacing="1" w:afterAutospacing="1"/>
              <w:jc w:val="both"/>
              <w:textAlignment w:val="baseline"/>
              <w:rPr>
                <w:color w:val="000000" w:themeColor="text1"/>
                <w:lang w:val="cy-GB" w:eastAsia="cy-GB"/>
              </w:rPr>
            </w:pPr>
            <w:r w:rsidRPr="004E08A3">
              <w:rPr>
                <w:rFonts w:ascii="MS Gothic" w:eastAsia="MS Gothic" w:hAnsi="MS Gothic" w:hint="eastAsia"/>
                <w:color w:val="000000" w:themeColor="text1"/>
                <w:sz w:val="22"/>
                <w:szCs w:val="22"/>
                <w:lang w:val="en-US" w:eastAsia="cy-GB"/>
              </w:rPr>
              <w:t>☐</w:t>
            </w:r>
            <w:r w:rsidRPr="004E08A3">
              <w:rPr>
                <w:rFonts w:ascii="MS Gothic" w:eastAsia="MS Gothic" w:hAnsi="MS Gothic" w:hint="eastAsia"/>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B68593" w14:textId="77777777" w:rsidR="00011E6F" w:rsidRPr="004E08A3" w:rsidRDefault="00011E6F" w:rsidP="00011E6F">
            <w:pPr>
              <w:spacing w:beforeAutospacing="1" w:afterAutospacing="1"/>
              <w:jc w:val="both"/>
              <w:textAlignment w:val="baseline"/>
              <w:rPr>
                <w:color w:val="000000" w:themeColor="text1"/>
                <w:lang w:val="cy-GB" w:eastAsia="cy-GB"/>
              </w:rPr>
            </w:pPr>
            <w:r w:rsidRPr="004E08A3">
              <w:rPr>
                <w:rFonts w:ascii="MS Gothic" w:eastAsia="MS Gothic" w:hAnsi="MS Gothic" w:hint="eastAsia"/>
                <w:color w:val="000000" w:themeColor="text1"/>
                <w:sz w:val="22"/>
                <w:szCs w:val="22"/>
                <w:lang w:val="en-US" w:eastAsia="cy-GB"/>
              </w:rPr>
              <w:t>X </w:t>
            </w:r>
            <w:r w:rsidRPr="004E08A3">
              <w:rPr>
                <w:rFonts w:ascii="MS Gothic" w:eastAsia="MS Gothic" w:hAnsi="MS Gothic" w:hint="eastAsia"/>
                <w:color w:val="000000" w:themeColor="text1"/>
                <w:sz w:val="22"/>
                <w:szCs w:val="22"/>
                <w:lang w:val="cy-GB" w:eastAsia="cy-GB"/>
              </w:rPr>
              <w:t> </w:t>
            </w:r>
          </w:p>
        </w:tc>
      </w:tr>
      <w:tr w:rsidR="004E08A3" w:rsidRPr="004E08A3" w14:paraId="0F49686B"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DB2F61" w14:textId="77777777" w:rsidR="00011E6F" w:rsidRPr="004E08A3" w:rsidRDefault="00011E6F" w:rsidP="00011E6F">
            <w:pPr>
              <w:spacing w:beforeAutospacing="1" w:afterAutospacing="1"/>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09B56752" w14:textId="77777777" w:rsidR="00011E6F" w:rsidRPr="004E08A3" w:rsidRDefault="00011E6F" w:rsidP="00011E6F">
            <w:pPr>
              <w:spacing w:beforeAutospacing="1" w:afterAutospacing="1"/>
              <w:jc w:val="both"/>
              <w:textAlignment w:val="baseline"/>
              <w:rPr>
                <w:color w:val="000000" w:themeColor="text1"/>
                <w:lang w:val="cy-GB" w:eastAsia="cy-GB"/>
              </w:rPr>
            </w:pPr>
            <w:r w:rsidRPr="004E08A3">
              <w:rPr>
                <w:rFonts w:ascii="Arial" w:hAnsi="Arial" w:cs="Arial"/>
                <w:color w:val="000000" w:themeColor="text1"/>
                <w:sz w:val="22"/>
                <w:szCs w:val="22"/>
                <w:lang w:eastAsia="cy-GB"/>
              </w:rPr>
              <w:t>If YES, provide a</w:t>
            </w:r>
            <w:r w:rsidRPr="004E08A3">
              <w:rPr>
                <w:rFonts w:ascii="Arial" w:hAnsi="Arial" w:cs="Arial"/>
                <w:b/>
                <w:bCs/>
                <w:color w:val="000000" w:themeColor="text1"/>
                <w:sz w:val="22"/>
                <w:szCs w:val="22"/>
                <w:lang w:eastAsia="cy-GB"/>
              </w:rPr>
              <w:t xml:space="preserve"> </w:t>
            </w:r>
            <w:r w:rsidRPr="004E08A3">
              <w:rPr>
                <w:rFonts w:ascii="Arial" w:hAnsi="Arial" w:cs="Arial"/>
                <w:color w:val="000000" w:themeColor="text1"/>
                <w:sz w:val="22"/>
                <w:szCs w:val="22"/>
                <w:lang w:eastAsia="cy-GB"/>
              </w:rPr>
              <w:t>description of the data and explain why this data needs to be collected:</w:t>
            </w:r>
            <w:r w:rsidRPr="004E08A3">
              <w:rPr>
                <w:rFonts w:ascii="Arial" w:hAnsi="Arial" w:cs="Arial"/>
                <w:color w:val="000000" w:themeColor="text1"/>
                <w:sz w:val="22"/>
                <w:szCs w:val="22"/>
                <w:lang w:val="cy-GB" w:eastAsia="cy-GB"/>
              </w:rPr>
              <w:t> </w:t>
            </w:r>
          </w:p>
        </w:tc>
      </w:tr>
      <w:tr w:rsidR="004E08A3" w:rsidRPr="004E08A3" w14:paraId="2032F733"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378A1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w:t>
            </w:r>
            <w:r w:rsidRPr="004E08A3">
              <w:rPr>
                <w:rFonts w:ascii="Arial" w:hAnsi="Arial" w:cs="Arial"/>
                <w:color w:val="000000" w:themeColor="text1"/>
                <w:sz w:val="22"/>
                <w:szCs w:val="22"/>
                <w:lang w:val="cy-GB" w:eastAsia="cy-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3BA720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22B6055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3BF778F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1FE7F1C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r w:rsidR="004E08A3" w:rsidRPr="004E08A3" w14:paraId="6252D3D0" w14:textId="77777777" w:rsidTr="00011E6F">
        <w:trPr>
          <w:trHeight w:val="30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5E4210D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278C82C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Does it involve special category data (as defined by the GDPR)?</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8236D4" w14:textId="77777777" w:rsidR="00011E6F" w:rsidRPr="004E08A3" w:rsidRDefault="00011E6F" w:rsidP="00011E6F">
            <w:pPr>
              <w:spacing w:beforeAutospacing="1" w:afterAutospacing="1"/>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7E4CBE" w14:textId="77777777" w:rsidR="00011E6F" w:rsidRPr="004E08A3" w:rsidRDefault="00011E6F" w:rsidP="00011E6F">
            <w:pPr>
              <w:spacing w:beforeAutospacing="1" w:afterAutospacing="1"/>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color w:val="000000" w:themeColor="text1"/>
                <w:sz w:val="22"/>
                <w:szCs w:val="22"/>
                <w:lang w:val="cy-GB" w:eastAsia="cy-GB"/>
              </w:rPr>
              <w:t> </w:t>
            </w:r>
          </w:p>
        </w:tc>
      </w:tr>
      <w:tr w:rsidR="004E08A3" w:rsidRPr="004E08A3" w14:paraId="5281A672"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94B4A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eastAsia="cy-GB"/>
              </w:rPr>
              <w:t>3</w:t>
            </w:r>
            <w:r w:rsidRPr="004E08A3">
              <w:rPr>
                <w:rFonts w:ascii="Arial" w:hAnsi="Arial" w:cs="Arial"/>
                <w:color w:val="000000" w:themeColor="text1"/>
                <w:sz w:val="20"/>
                <w:szCs w:val="20"/>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E2EED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i/>
                <w:iCs/>
                <w:color w:val="000000" w:themeColor="text1"/>
                <w:sz w:val="20"/>
                <w:szCs w:val="20"/>
                <w:lang w:eastAsia="cy-GB"/>
              </w:rPr>
              <w:t>“Special category data”</w:t>
            </w:r>
            <w:r w:rsidRPr="004E08A3">
              <w:rPr>
                <w:rFonts w:ascii="Arial" w:hAnsi="Arial" w:cs="Arial"/>
                <w:i/>
                <w:iCs/>
                <w:color w:val="000000" w:themeColor="text1"/>
                <w:sz w:val="20"/>
                <w:szCs w:val="20"/>
                <w:lang w:eastAsia="cy-GB"/>
              </w:rPr>
              <w:t> means sensitive personal data consisting of information as to the data subjects’ –</w:t>
            </w:r>
            <w:r w:rsidRPr="004E08A3">
              <w:rPr>
                <w:rFonts w:ascii="Arial" w:hAnsi="Arial" w:cs="Arial"/>
                <w:color w:val="000000" w:themeColor="text1"/>
                <w:sz w:val="20"/>
                <w:szCs w:val="20"/>
                <w:lang w:val="cy-GB" w:eastAsia="cy-GB"/>
              </w:rPr>
              <w:t> </w:t>
            </w:r>
          </w:p>
          <w:p w14:paraId="21F274B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20"/>
                <w:szCs w:val="20"/>
                <w:lang w:eastAsia="cy-GB"/>
              </w:rPr>
              <w:t>(a) racial or ethnic origin,</w:t>
            </w:r>
            <w:r w:rsidRPr="004E08A3">
              <w:rPr>
                <w:rFonts w:ascii="Arial" w:hAnsi="Arial" w:cs="Arial"/>
                <w:color w:val="000000" w:themeColor="text1"/>
                <w:sz w:val="20"/>
                <w:szCs w:val="20"/>
                <w:lang w:val="cy-GB" w:eastAsia="cy-GB"/>
              </w:rPr>
              <w:t> </w:t>
            </w:r>
          </w:p>
          <w:p w14:paraId="6D7487E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20"/>
                <w:szCs w:val="20"/>
                <w:lang w:eastAsia="cy-GB"/>
              </w:rPr>
              <w:t>(b) political opinions,</w:t>
            </w:r>
            <w:r w:rsidRPr="004E08A3">
              <w:rPr>
                <w:rFonts w:ascii="Arial" w:hAnsi="Arial" w:cs="Arial"/>
                <w:color w:val="000000" w:themeColor="text1"/>
                <w:sz w:val="20"/>
                <w:szCs w:val="20"/>
                <w:lang w:val="cy-GB" w:eastAsia="cy-GB"/>
              </w:rPr>
              <w:t> </w:t>
            </w:r>
          </w:p>
          <w:p w14:paraId="2A8F0A6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20"/>
                <w:szCs w:val="20"/>
                <w:lang w:eastAsia="cy-GB"/>
              </w:rPr>
              <w:t>(</w:t>
            </w:r>
            <w:proofErr w:type="gramStart"/>
            <w:r w:rsidRPr="004E08A3">
              <w:rPr>
                <w:rFonts w:ascii="Arial" w:hAnsi="Arial" w:cs="Arial"/>
                <w:i/>
                <w:iCs/>
                <w:color w:val="000000" w:themeColor="text1"/>
                <w:sz w:val="20"/>
                <w:szCs w:val="20"/>
                <w:lang w:eastAsia="cy-GB"/>
              </w:rPr>
              <w:t>c )</w:t>
            </w:r>
            <w:proofErr w:type="gramEnd"/>
            <w:r w:rsidRPr="004E08A3">
              <w:rPr>
                <w:rFonts w:ascii="Arial" w:hAnsi="Arial" w:cs="Arial"/>
                <w:i/>
                <w:iCs/>
                <w:color w:val="000000" w:themeColor="text1"/>
                <w:sz w:val="20"/>
                <w:szCs w:val="20"/>
                <w:lang w:eastAsia="cy-GB"/>
              </w:rPr>
              <w:t xml:space="preserve"> religious beliefs or other beliefs of a similar nature,</w:t>
            </w:r>
            <w:r w:rsidRPr="004E08A3">
              <w:rPr>
                <w:rFonts w:ascii="Arial" w:hAnsi="Arial" w:cs="Arial"/>
                <w:color w:val="000000" w:themeColor="text1"/>
                <w:sz w:val="20"/>
                <w:szCs w:val="20"/>
                <w:lang w:val="cy-GB" w:eastAsia="cy-GB"/>
              </w:rPr>
              <w:t> </w:t>
            </w:r>
          </w:p>
          <w:p w14:paraId="4C8DF42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20"/>
                <w:szCs w:val="20"/>
                <w:lang w:eastAsia="cy-GB"/>
              </w:rPr>
              <w:t>(d) membership of a trade union (within the meaning of the Trade Union and Labour Relations (Consolidation) Act 1992),</w:t>
            </w:r>
            <w:r w:rsidRPr="004E08A3">
              <w:rPr>
                <w:rFonts w:ascii="Arial" w:hAnsi="Arial" w:cs="Arial"/>
                <w:color w:val="000000" w:themeColor="text1"/>
                <w:sz w:val="20"/>
                <w:szCs w:val="20"/>
                <w:lang w:val="cy-GB" w:eastAsia="cy-GB"/>
              </w:rPr>
              <w:t> </w:t>
            </w:r>
          </w:p>
          <w:p w14:paraId="7CDBFF2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20"/>
                <w:szCs w:val="20"/>
                <w:lang w:eastAsia="cy-GB"/>
              </w:rPr>
              <w:t>(e) physical or mental health or condition,</w:t>
            </w:r>
            <w:r w:rsidRPr="004E08A3">
              <w:rPr>
                <w:rFonts w:ascii="Arial" w:hAnsi="Arial" w:cs="Arial"/>
                <w:color w:val="000000" w:themeColor="text1"/>
                <w:sz w:val="20"/>
                <w:szCs w:val="20"/>
                <w:lang w:val="cy-GB" w:eastAsia="cy-GB"/>
              </w:rPr>
              <w:t> </w:t>
            </w:r>
          </w:p>
          <w:p w14:paraId="1ED8D24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20"/>
                <w:szCs w:val="20"/>
                <w:lang w:eastAsia="cy-GB"/>
              </w:rPr>
              <w:t>(f) sexual life,</w:t>
            </w:r>
            <w:r w:rsidRPr="004E08A3">
              <w:rPr>
                <w:rFonts w:ascii="Arial" w:hAnsi="Arial" w:cs="Arial"/>
                <w:color w:val="000000" w:themeColor="text1"/>
                <w:sz w:val="20"/>
                <w:szCs w:val="20"/>
                <w:lang w:val="cy-GB" w:eastAsia="cy-GB"/>
              </w:rPr>
              <w:t> </w:t>
            </w:r>
          </w:p>
          <w:p w14:paraId="7F08273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20"/>
                <w:szCs w:val="20"/>
                <w:lang w:eastAsia="cy-GB"/>
              </w:rPr>
              <w:t>(g) genetics,</w:t>
            </w:r>
            <w:r w:rsidRPr="004E08A3">
              <w:rPr>
                <w:rFonts w:ascii="Arial" w:hAnsi="Arial" w:cs="Arial"/>
                <w:color w:val="000000" w:themeColor="text1"/>
                <w:sz w:val="20"/>
                <w:szCs w:val="20"/>
                <w:lang w:val="cy-GB" w:eastAsia="cy-GB"/>
              </w:rPr>
              <w:t> </w:t>
            </w:r>
          </w:p>
          <w:p w14:paraId="76D63E8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20"/>
                <w:szCs w:val="20"/>
                <w:lang w:eastAsia="cy-GB"/>
              </w:rPr>
              <w:t>(h) biometric data (as used for ID purposes),</w:t>
            </w:r>
            <w:r w:rsidRPr="004E08A3">
              <w:rPr>
                <w:rFonts w:ascii="Arial" w:hAnsi="Arial" w:cs="Arial"/>
                <w:color w:val="000000" w:themeColor="text1"/>
                <w:sz w:val="20"/>
                <w:szCs w:val="20"/>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28B1B5" w14:textId="77777777" w:rsidR="00011E6F" w:rsidRPr="004E08A3" w:rsidRDefault="00011E6F" w:rsidP="00011E6F">
            <w:pPr>
              <w:spacing w:beforeAutospacing="1" w:afterAutospacing="1"/>
              <w:jc w:val="both"/>
              <w:textAlignment w:val="baseline"/>
              <w:rPr>
                <w:color w:val="000000" w:themeColor="text1"/>
                <w:lang w:val="cy-GB" w:eastAsia="cy-GB"/>
              </w:rPr>
            </w:pPr>
            <w:r w:rsidRPr="004E08A3">
              <w:rPr>
                <w:rFonts w:ascii="MS Gothic" w:eastAsia="MS Gothic" w:hAnsi="MS Gothic" w:hint="eastAsia"/>
                <w:color w:val="000000" w:themeColor="text1"/>
                <w:sz w:val="22"/>
                <w:szCs w:val="22"/>
                <w:lang w:val="en-US" w:eastAsia="cy-GB"/>
              </w:rPr>
              <w:t>☐</w:t>
            </w:r>
            <w:r w:rsidRPr="004E08A3">
              <w:rPr>
                <w:rFonts w:ascii="MS Gothic" w:eastAsia="MS Gothic" w:hAnsi="MS Gothic" w:hint="eastAsia"/>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36344F" w14:textId="77777777" w:rsidR="00011E6F" w:rsidRPr="004E08A3" w:rsidRDefault="00011E6F" w:rsidP="00011E6F">
            <w:pPr>
              <w:spacing w:beforeAutospacing="1" w:afterAutospacing="1"/>
              <w:jc w:val="both"/>
              <w:textAlignment w:val="baseline"/>
              <w:rPr>
                <w:color w:val="000000" w:themeColor="text1"/>
                <w:lang w:val="cy-GB" w:eastAsia="cy-GB"/>
              </w:rPr>
            </w:pPr>
            <w:r w:rsidRPr="004E08A3">
              <w:rPr>
                <w:rFonts w:ascii="MS Gothic" w:eastAsia="MS Gothic" w:hAnsi="MS Gothic" w:hint="eastAsia"/>
                <w:color w:val="000000" w:themeColor="text1"/>
                <w:sz w:val="22"/>
                <w:szCs w:val="22"/>
                <w:lang w:val="en-US" w:eastAsia="cy-GB"/>
              </w:rPr>
              <w:t>X </w:t>
            </w:r>
            <w:r w:rsidRPr="004E08A3">
              <w:rPr>
                <w:rFonts w:ascii="MS Gothic" w:eastAsia="MS Gothic" w:hAnsi="MS Gothic" w:hint="eastAsia"/>
                <w:color w:val="000000" w:themeColor="text1"/>
                <w:sz w:val="22"/>
                <w:szCs w:val="22"/>
                <w:lang w:val="cy-GB" w:eastAsia="cy-GB"/>
              </w:rPr>
              <w:t> </w:t>
            </w:r>
          </w:p>
        </w:tc>
      </w:tr>
      <w:tr w:rsidR="004E08A3" w:rsidRPr="004E08A3" w14:paraId="054AA68B"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DB450B" w14:textId="77777777" w:rsidR="00011E6F" w:rsidRPr="004E08A3" w:rsidRDefault="00011E6F" w:rsidP="00011E6F">
            <w:pPr>
              <w:spacing w:beforeAutospacing="1" w:afterAutospacing="1"/>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0F4AAD6" w14:textId="77777777" w:rsidR="00011E6F" w:rsidRPr="004E08A3" w:rsidRDefault="00011E6F" w:rsidP="00011E6F">
            <w:pPr>
              <w:spacing w:beforeAutospacing="1" w:afterAutospacing="1"/>
              <w:jc w:val="both"/>
              <w:textAlignment w:val="baseline"/>
              <w:rPr>
                <w:color w:val="000000" w:themeColor="text1"/>
                <w:lang w:val="cy-GB" w:eastAsia="cy-GB"/>
              </w:rPr>
            </w:pPr>
            <w:r w:rsidRPr="004E08A3">
              <w:rPr>
                <w:rFonts w:ascii="Arial" w:hAnsi="Arial" w:cs="Arial"/>
                <w:color w:val="000000" w:themeColor="text1"/>
                <w:sz w:val="22"/>
                <w:szCs w:val="22"/>
                <w:lang w:eastAsia="cy-GB"/>
              </w:rPr>
              <w:t>If YES, provide a</w:t>
            </w:r>
            <w:r w:rsidRPr="004E08A3">
              <w:rPr>
                <w:rFonts w:ascii="Arial" w:hAnsi="Arial" w:cs="Arial"/>
                <w:b/>
                <w:bCs/>
                <w:color w:val="000000" w:themeColor="text1"/>
                <w:sz w:val="22"/>
                <w:szCs w:val="22"/>
                <w:lang w:eastAsia="cy-GB"/>
              </w:rPr>
              <w:t xml:space="preserve"> </w:t>
            </w:r>
            <w:r w:rsidRPr="004E08A3">
              <w:rPr>
                <w:rFonts w:ascii="Arial" w:hAnsi="Arial" w:cs="Arial"/>
                <w:color w:val="000000" w:themeColor="text1"/>
                <w:sz w:val="22"/>
                <w:szCs w:val="22"/>
                <w:lang w:eastAsia="cy-GB"/>
              </w:rPr>
              <w:t>description of the special category data and explain why this data needs to be collected:</w:t>
            </w:r>
            <w:r w:rsidRPr="004E08A3">
              <w:rPr>
                <w:rFonts w:ascii="Arial" w:hAnsi="Arial" w:cs="Arial"/>
                <w:color w:val="000000" w:themeColor="text1"/>
                <w:sz w:val="22"/>
                <w:szCs w:val="22"/>
                <w:lang w:val="cy-GB" w:eastAsia="cy-GB"/>
              </w:rPr>
              <w:t> </w:t>
            </w:r>
          </w:p>
        </w:tc>
      </w:tr>
      <w:tr w:rsidR="004E08A3" w:rsidRPr="004E08A3" w14:paraId="6C5FE6DB"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E3CAF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4</w:t>
            </w:r>
            <w:r w:rsidRPr="004E08A3">
              <w:rPr>
                <w:rFonts w:ascii="Arial" w:hAnsi="Arial" w:cs="Arial"/>
                <w:color w:val="000000" w:themeColor="text1"/>
                <w:sz w:val="22"/>
                <w:szCs w:val="22"/>
                <w:lang w:val="cy-GB" w:eastAsia="cy-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CEDF62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Disability will be indicated in the anonymous questionnaire Qualtrics however, this will not be linked to addresses, names nor email accounts.</w:t>
            </w:r>
            <w:r w:rsidRPr="004E08A3">
              <w:rPr>
                <w:rFonts w:ascii="Arial" w:hAnsi="Arial" w:cs="Arial"/>
                <w:color w:val="000000" w:themeColor="text1"/>
                <w:sz w:val="22"/>
                <w:szCs w:val="22"/>
                <w:lang w:val="cy-GB" w:eastAsia="cy-GB"/>
              </w:rPr>
              <w:t> </w:t>
            </w:r>
          </w:p>
          <w:p w14:paraId="2008947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Yes, some of this data will be collected. It will be collected to see patterns among groups and amongst these patterns is there a trend of digital exclusion. </w:t>
            </w:r>
            <w:r w:rsidRPr="004E08A3">
              <w:rPr>
                <w:rFonts w:ascii="Arial" w:hAnsi="Arial" w:cs="Arial"/>
                <w:color w:val="000000" w:themeColor="text1"/>
                <w:sz w:val="22"/>
                <w:szCs w:val="22"/>
                <w:lang w:val="cy-GB" w:eastAsia="cy-GB"/>
              </w:rPr>
              <w:t> </w:t>
            </w:r>
          </w:p>
          <w:p w14:paraId="0433E3A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If this is the case responses in the way services are provided can more accurately be provided and more effectively managed. Where these trends appear is there a way this exclusion be reduced to help them.</w:t>
            </w:r>
            <w:r w:rsidRPr="004E08A3">
              <w:rPr>
                <w:rFonts w:ascii="Arial" w:hAnsi="Arial" w:cs="Arial"/>
                <w:color w:val="000000" w:themeColor="text1"/>
                <w:sz w:val="22"/>
                <w:szCs w:val="22"/>
                <w:lang w:val="cy-GB" w:eastAsia="cy-GB"/>
              </w:rPr>
              <w:t> </w:t>
            </w:r>
          </w:p>
          <w:p w14:paraId="55B182B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15F17D4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bl>
    <w:p w14:paraId="36284623"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color w:val="000000" w:themeColor="text1"/>
          <w:sz w:val="20"/>
          <w:szCs w:val="20"/>
          <w:lang w:val="cy-GB" w:eastAsia="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1"/>
        <w:gridCol w:w="6086"/>
        <w:gridCol w:w="861"/>
        <w:gridCol w:w="852"/>
      </w:tblGrid>
      <w:tr w:rsidR="004E08A3" w:rsidRPr="004E08A3" w14:paraId="0E9D45E7"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1779D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19A91D3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Will data from the research activity (collected data, drafts of the thesis, or materials for publication) be stored in any of the following ways?</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07D3B6F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601E89E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color w:val="000000" w:themeColor="text1"/>
                <w:sz w:val="22"/>
                <w:szCs w:val="22"/>
                <w:lang w:val="cy-GB" w:eastAsia="cy-GB"/>
              </w:rPr>
              <w:t> </w:t>
            </w:r>
          </w:p>
        </w:tc>
      </w:tr>
      <w:tr w:rsidR="004E08A3" w:rsidRPr="004E08A3" w14:paraId="6C238F31"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8F605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5</w:t>
            </w: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70F1D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Manual files (i.e. in paper form)?</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34FB342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240B9A1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0EC2175D"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392A0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6</w:t>
            </w: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0E700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University computers?</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3EC0DA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1D40B4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7703E0A6"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06F97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7</w:t>
            </w: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9D2A4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Private company computers?</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356C2D7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2197E0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03559F5E"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CE3CE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8</w:t>
            </w: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03932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Home or other personal computers?</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7532322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21BA4E2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1F39C5DE"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CF812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9</w:t>
            </w: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9ADB9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Laptop computers/ CDs/ Portable disk-drives/ memory sticks?</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CE6CD3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D5C0BB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717AA9EE"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68A87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10</w:t>
            </w: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12EC3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“Cloud” storage or websites?</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8FDBD4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953DE0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5634C1D2"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D6106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11</w:t>
            </w: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74407D3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Other – specify:</w:t>
            </w:r>
            <w:r w:rsidRPr="004E08A3">
              <w:rPr>
                <w:rFonts w:ascii="Arial" w:hAnsi="Arial" w:cs="Arial"/>
                <w:color w:val="000000" w:themeColor="text1"/>
                <w:sz w:val="22"/>
                <w:szCs w:val="22"/>
                <w:lang w:val="cy-GB" w:eastAsia="cy-GB"/>
              </w:rPr>
              <w:t> </w:t>
            </w:r>
          </w:p>
          <w:p w14:paraId="69105E2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F7E5D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39386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01ACB53E"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FC744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12</w:t>
            </w:r>
            <w:r w:rsidRPr="004E08A3">
              <w:rPr>
                <w:rFonts w:ascii="Arial" w:hAnsi="Arial" w:cs="Arial"/>
                <w:color w:val="000000" w:themeColor="text1"/>
                <w:sz w:val="22"/>
                <w:szCs w:val="22"/>
                <w:lang w:val="cy-GB" w:eastAsia="cy-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30066DB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For all stored data, explain the measures in place to ensure the security of the data collected, data confidentiality, including details of backup procedures, </w:t>
            </w:r>
            <w:r w:rsidRPr="004E08A3">
              <w:rPr>
                <w:rFonts w:ascii="Arial" w:hAnsi="Arial" w:cs="Arial"/>
                <w:color w:val="000000" w:themeColor="text1"/>
                <w:sz w:val="22"/>
                <w:szCs w:val="22"/>
                <w:shd w:val="clear" w:color="auto" w:fill="F2F2F2"/>
                <w:lang w:eastAsia="cy-GB"/>
              </w:rPr>
              <w:t>password</w:t>
            </w:r>
            <w:r w:rsidRPr="004E08A3">
              <w:rPr>
                <w:rFonts w:ascii="Arial" w:hAnsi="Arial" w:cs="Arial"/>
                <w:color w:val="000000" w:themeColor="text1"/>
                <w:sz w:val="22"/>
                <w:szCs w:val="22"/>
                <w:lang w:eastAsia="cy-GB"/>
              </w:rPr>
              <w:t xml:space="preserve"> protection, encryption, anonymisation and pseudonymisation:</w:t>
            </w:r>
            <w:r w:rsidRPr="004E08A3">
              <w:rPr>
                <w:rFonts w:ascii="Arial" w:hAnsi="Arial" w:cs="Arial"/>
                <w:color w:val="000000" w:themeColor="text1"/>
                <w:sz w:val="22"/>
                <w:szCs w:val="22"/>
                <w:lang w:val="cy-GB" w:eastAsia="cy-GB"/>
              </w:rPr>
              <w:t> </w:t>
            </w:r>
          </w:p>
        </w:tc>
      </w:tr>
      <w:tr w:rsidR="004E08A3" w:rsidRPr="004E08A3" w14:paraId="60A792DF"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B1CD3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51B5C1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55A9321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As this falls within my role with the Council the data will be used to write a final report for the council. As I am dealing with the topic of digital exclusion answers will be provided by paper form.  To ensure that the security of the data, once collected from the participants it will be on me at all times until I can take it to the council offices where it will be scanned onto my cloud filing system within the councils IT system. I am the only one with access for these files and they are protected by passwords and the council’s system IT system. Once this is completed the paper copies will be shredded in the council’s office. Their intranet is firewalled, and the data files will be password protected so that only I can open these files within the council. This will be supported by a letter of agreement from the Council which will be forwarded to the committee prior to data collection.</w:t>
            </w:r>
            <w:r w:rsidRPr="004E08A3">
              <w:rPr>
                <w:rFonts w:ascii="Arial" w:hAnsi="Arial" w:cs="Arial"/>
                <w:color w:val="000000" w:themeColor="text1"/>
                <w:sz w:val="22"/>
                <w:szCs w:val="22"/>
                <w:lang w:val="cy-GB" w:eastAsia="cy-GB"/>
              </w:rPr>
              <w:t> </w:t>
            </w:r>
          </w:p>
          <w:p w14:paraId="56F3F56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681B123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71979E7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bl>
    <w:p w14:paraId="17BA6C3A"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color w:val="000000" w:themeColor="text1"/>
          <w:sz w:val="20"/>
          <w:szCs w:val="20"/>
          <w:lang w:val="cy-GB" w:eastAsia="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7"/>
        <w:gridCol w:w="6278"/>
        <w:gridCol w:w="792"/>
        <w:gridCol w:w="763"/>
      </w:tblGrid>
      <w:tr w:rsidR="004E08A3" w:rsidRPr="004E08A3" w14:paraId="1CF3E558"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5D6A02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5CB8D2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Data Protection</w:t>
            </w:r>
            <w:r w:rsidRPr="004E08A3">
              <w:rPr>
                <w:rFonts w:ascii="Arial" w:hAnsi="Arial" w:cs="Arial"/>
                <w:color w:val="000000" w:themeColor="text1"/>
                <w:sz w:val="22"/>
                <w:szCs w:val="22"/>
                <w:lang w:val="cy-GB" w:eastAsia="cy-GB"/>
              </w:rPr>
              <w:t> </w:t>
            </w:r>
          </w:p>
        </w:tc>
      </w:tr>
      <w:tr w:rsidR="004E08A3" w:rsidRPr="004E08A3" w14:paraId="2ACB0C26"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B22D5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81802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Will the research activity involve any of the following activities:</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1E181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8EB53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NO</w:t>
            </w:r>
            <w:r w:rsidRPr="004E08A3">
              <w:rPr>
                <w:rFonts w:ascii="Arial" w:hAnsi="Arial" w:cs="Arial"/>
                <w:color w:val="000000" w:themeColor="text1"/>
                <w:sz w:val="22"/>
                <w:szCs w:val="22"/>
                <w:lang w:val="cy-GB" w:eastAsia="cy-GB"/>
              </w:rPr>
              <w:t> </w:t>
            </w:r>
          </w:p>
        </w:tc>
      </w:tr>
      <w:tr w:rsidR="004E08A3" w:rsidRPr="004E08A3" w14:paraId="5CBDEE54"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9DC95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13</w:t>
            </w: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432AD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Electronic transfer of data in any form?</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D0229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CC17E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23012212"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6CFE8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14</w:t>
            </w: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6E78F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Sharing of data with others at the University outside of the immediate research team?</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23341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91E4B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79E2EB7A"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84C63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15</w:t>
            </w: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B5C06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Sharing of data with other organisations?</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A2990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D4FC6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630A0F6A"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70AA2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16</w:t>
            </w: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3C2CF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Export of data outside the UK or importing of data from outside the UK?</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963CF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AEFC1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5AA07157"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FE488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17</w:t>
            </w: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310F8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Use of personal addresses, postcodes, faxes, emails or telephone numbers?</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2E6A0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A5F47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4A67AADF"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28F6F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18</w:t>
            </w: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972BD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Publication of data that might allow identification of </w:t>
            </w:r>
            <w:proofErr w:type="gramStart"/>
            <w:r w:rsidRPr="004E08A3">
              <w:rPr>
                <w:rFonts w:ascii="Arial" w:hAnsi="Arial" w:cs="Arial"/>
                <w:color w:val="000000" w:themeColor="text1"/>
                <w:sz w:val="22"/>
                <w:szCs w:val="22"/>
                <w:lang w:eastAsia="cy-GB"/>
              </w:rPr>
              <w:t>individuals?</w:t>
            </w:r>
            <w:proofErr w:type="gramEnd"/>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797CD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B83F7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44F7E9B3"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13036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19</w:t>
            </w: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7670D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Use of data management system?</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D2D91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DE448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671FC924"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CD5F2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20</w:t>
            </w: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C74C6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Data archiving?</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CBF0E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E598B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w:t>
            </w:r>
            <w:r w:rsidRPr="004E08A3">
              <w:rPr>
                <w:rFonts w:ascii="MS Gothic" w:eastAsia="MS Gothic" w:hAnsi="MS Gothic" w:hint="eastAsia"/>
                <w:color w:val="000000" w:themeColor="text1"/>
                <w:sz w:val="22"/>
                <w:szCs w:val="22"/>
                <w:lang w:eastAsia="cy-GB"/>
              </w:rPr>
              <w:t>☒</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0B4838EB"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745A2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21</w:t>
            </w:r>
            <w:r w:rsidRPr="004E08A3">
              <w:rPr>
                <w:rFonts w:ascii="Arial" w:hAnsi="Arial" w:cs="Arial"/>
                <w:color w:val="000000" w:themeColor="text1"/>
                <w:sz w:val="22"/>
                <w:szCs w:val="22"/>
                <w:lang w:val="cy-GB" w:eastAsia="cy-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0FB419A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If YES</w:t>
            </w:r>
            <w:r w:rsidRPr="004E08A3">
              <w:rPr>
                <w:rFonts w:ascii="Arial" w:hAnsi="Arial" w:cs="Arial"/>
                <w:b/>
                <w:bCs/>
                <w:color w:val="000000" w:themeColor="text1"/>
                <w:sz w:val="22"/>
                <w:szCs w:val="22"/>
                <w:lang w:eastAsia="cy-GB"/>
              </w:rPr>
              <w:t xml:space="preserve"> </w:t>
            </w:r>
            <w:r w:rsidRPr="004E08A3">
              <w:rPr>
                <w:rFonts w:ascii="Arial" w:hAnsi="Arial" w:cs="Arial"/>
                <w:color w:val="000000" w:themeColor="text1"/>
                <w:sz w:val="22"/>
                <w:szCs w:val="22"/>
                <w:lang w:eastAsia="cy-GB"/>
              </w:rPr>
              <w:t>to any question, please provide full details, explaining how this will be conducted in accordance with the GDPR and Data Protection Act (2018) (and any international equivalents, where appropriate):</w:t>
            </w:r>
            <w:r w:rsidRPr="004E08A3">
              <w:rPr>
                <w:rFonts w:ascii="Arial" w:hAnsi="Arial" w:cs="Arial"/>
                <w:color w:val="000000" w:themeColor="text1"/>
                <w:sz w:val="22"/>
                <w:szCs w:val="22"/>
                <w:lang w:val="cy-GB" w:eastAsia="cy-GB"/>
              </w:rPr>
              <w:t> </w:t>
            </w:r>
          </w:p>
        </w:tc>
      </w:tr>
      <w:tr w:rsidR="004E08A3" w:rsidRPr="004E08A3" w14:paraId="0EF15D2D"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BC336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B0D2B2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The data will be stored on the councils IT system. Only I will have access to these files. They will also not have specific identifiable details within them only generic information, unless a participant adds themselves as it will not be requested on the questionnaire itself.</w:t>
            </w:r>
            <w:r w:rsidRPr="004E08A3">
              <w:rPr>
                <w:rFonts w:ascii="Arial" w:hAnsi="Arial" w:cs="Arial"/>
                <w:color w:val="000000" w:themeColor="text1"/>
                <w:sz w:val="22"/>
                <w:szCs w:val="22"/>
                <w:lang w:val="cy-GB" w:eastAsia="cy-GB"/>
              </w:rPr>
              <w:t> </w:t>
            </w:r>
          </w:p>
          <w:p w14:paraId="133D08C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See comments in section 12 above</w:t>
            </w:r>
            <w:r w:rsidRPr="004E08A3">
              <w:rPr>
                <w:rFonts w:ascii="Arial" w:hAnsi="Arial" w:cs="Arial"/>
                <w:color w:val="000000" w:themeColor="text1"/>
                <w:sz w:val="22"/>
                <w:szCs w:val="22"/>
                <w:lang w:val="cy-GB" w:eastAsia="cy-GB"/>
              </w:rPr>
              <w:t> </w:t>
            </w:r>
          </w:p>
          <w:p w14:paraId="2786881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6F1EE2D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r w:rsidR="004E08A3" w:rsidRPr="004E08A3" w14:paraId="1287FC8C"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903F9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22</w:t>
            </w:r>
            <w:r w:rsidRPr="004E08A3">
              <w:rPr>
                <w:rFonts w:ascii="Arial" w:hAnsi="Arial" w:cs="Arial"/>
                <w:color w:val="000000" w:themeColor="text1"/>
                <w:sz w:val="22"/>
                <w:szCs w:val="22"/>
                <w:lang w:val="cy-GB" w:eastAsia="cy-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4E57A0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List all who will have access to the data generated by the research activity:</w:t>
            </w:r>
            <w:r w:rsidRPr="004E08A3">
              <w:rPr>
                <w:rFonts w:ascii="Arial" w:hAnsi="Arial" w:cs="Arial"/>
                <w:color w:val="000000" w:themeColor="text1"/>
                <w:sz w:val="22"/>
                <w:szCs w:val="22"/>
                <w:lang w:val="cy-GB" w:eastAsia="cy-GB"/>
              </w:rPr>
              <w:t> </w:t>
            </w:r>
          </w:p>
        </w:tc>
      </w:tr>
      <w:tr w:rsidR="004E08A3" w:rsidRPr="004E08A3" w14:paraId="4A8311F7"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F046B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6DD5119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Only myself</w:t>
            </w:r>
            <w:r w:rsidRPr="004E08A3">
              <w:rPr>
                <w:rFonts w:ascii="Arial" w:hAnsi="Arial" w:cs="Arial"/>
                <w:color w:val="000000" w:themeColor="text1"/>
                <w:sz w:val="22"/>
                <w:szCs w:val="22"/>
                <w:lang w:val="cy-GB" w:eastAsia="cy-GB"/>
              </w:rPr>
              <w:t> </w:t>
            </w:r>
          </w:p>
          <w:p w14:paraId="2210185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5E8340E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6C5D188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r w:rsidR="004E08A3" w:rsidRPr="004E08A3" w14:paraId="403110DB"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55149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23</w:t>
            </w:r>
            <w:r w:rsidRPr="004E08A3">
              <w:rPr>
                <w:rFonts w:ascii="Arial" w:hAnsi="Arial" w:cs="Arial"/>
                <w:color w:val="000000" w:themeColor="text1"/>
                <w:sz w:val="22"/>
                <w:szCs w:val="22"/>
                <w:lang w:val="cy-GB" w:eastAsia="cy-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5804836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List who will have control of, and act as custodian(s) for, data generated by the research activity:</w:t>
            </w:r>
            <w:r w:rsidRPr="004E08A3">
              <w:rPr>
                <w:rFonts w:ascii="Arial" w:hAnsi="Arial" w:cs="Arial"/>
                <w:color w:val="000000" w:themeColor="text1"/>
                <w:sz w:val="22"/>
                <w:szCs w:val="22"/>
                <w:lang w:val="cy-GB" w:eastAsia="cy-GB"/>
              </w:rPr>
              <w:t> </w:t>
            </w:r>
          </w:p>
        </w:tc>
      </w:tr>
      <w:tr w:rsidR="004E08A3" w:rsidRPr="004E08A3" w14:paraId="49619D14"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607BA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173695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It will be myself. </w:t>
            </w:r>
            <w:r w:rsidRPr="004E08A3">
              <w:rPr>
                <w:rFonts w:ascii="Arial" w:hAnsi="Arial" w:cs="Arial"/>
                <w:color w:val="000000" w:themeColor="text1"/>
                <w:sz w:val="22"/>
                <w:szCs w:val="22"/>
                <w:lang w:val="cy-GB" w:eastAsia="cy-GB"/>
              </w:rPr>
              <w:t> </w:t>
            </w:r>
          </w:p>
          <w:p w14:paraId="539CFBA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486E453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r w:rsidR="004E08A3" w:rsidRPr="004E08A3" w14:paraId="6B1DCD8A"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D3E32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24</w:t>
            </w:r>
            <w:r w:rsidRPr="004E08A3">
              <w:rPr>
                <w:rFonts w:ascii="Arial" w:hAnsi="Arial" w:cs="Arial"/>
                <w:color w:val="000000" w:themeColor="text1"/>
                <w:sz w:val="22"/>
                <w:szCs w:val="22"/>
                <w:lang w:val="cy-GB" w:eastAsia="cy-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1BBE35A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Give details of data storage arrangements, including security measures in place to protect the data, where data will be stored, how long for, and in what form. Will data be archived – if so how and if not </w:t>
            </w:r>
            <w:proofErr w:type="gramStart"/>
            <w:r w:rsidRPr="004E08A3">
              <w:rPr>
                <w:rFonts w:ascii="Arial" w:hAnsi="Arial" w:cs="Arial"/>
                <w:color w:val="000000" w:themeColor="text1"/>
                <w:sz w:val="22"/>
                <w:szCs w:val="22"/>
                <w:lang w:eastAsia="cy-GB"/>
              </w:rPr>
              <w:t>why not</w:t>
            </w:r>
            <w:proofErr w:type="gramEnd"/>
            <w:r w:rsidRPr="004E08A3">
              <w:rPr>
                <w:rFonts w:ascii="Arial" w:hAnsi="Arial" w:cs="Arial"/>
                <w:color w:val="000000" w:themeColor="text1"/>
                <w:sz w:val="22"/>
                <w:szCs w:val="22"/>
                <w:lang w:eastAsia="cy-GB"/>
              </w:rPr>
              <w:t>.  </w:t>
            </w:r>
            <w:r w:rsidRPr="004E08A3">
              <w:rPr>
                <w:rFonts w:ascii="Arial" w:hAnsi="Arial" w:cs="Arial"/>
                <w:color w:val="000000" w:themeColor="text1"/>
                <w:sz w:val="22"/>
                <w:szCs w:val="22"/>
                <w:lang w:val="cy-GB" w:eastAsia="cy-GB"/>
              </w:rPr>
              <w:t> </w:t>
            </w:r>
          </w:p>
        </w:tc>
      </w:tr>
      <w:tr w:rsidR="004E08A3" w:rsidRPr="004E08A3" w14:paraId="438DA7AF"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6320F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2F48B1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The data will be stored on the University’s file system and protected by its security and its fire wall. The data will follow the University’s policy on data and its retention period, that it will be stored as long as it is useful to myself and the larger research community, it will therefore be stored for a minimum of 10 years as the data will not be stored in a non-anonymised form</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shd w:val="clear" w:color="auto" w:fill="E1E3E6"/>
                <w:lang w:val="cy-GB" w:eastAsia="cy-GB"/>
              </w:rPr>
              <w:t xml:space="preserve"> (</w:t>
            </w:r>
            <w:proofErr w:type="spellStart"/>
            <w:r w:rsidRPr="004E08A3">
              <w:rPr>
                <w:rFonts w:ascii="Arial" w:hAnsi="Arial" w:cs="Arial"/>
                <w:color w:val="000000" w:themeColor="text1"/>
                <w:sz w:val="22"/>
                <w:szCs w:val="22"/>
                <w:shd w:val="clear" w:color="auto" w:fill="E1E3E6"/>
                <w:lang w:val="cy-GB" w:eastAsia="cy-GB"/>
              </w:rPr>
              <w:t>University</w:t>
            </w:r>
            <w:proofErr w:type="spellEnd"/>
            <w:r w:rsidRPr="004E08A3">
              <w:rPr>
                <w:rFonts w:ascii="Arial" w:hAnsi="Arial" w:cs="Arial"/>
                <w:color w:val="000000" w:themeColor="text1"/>
                <w:sz w:val="22"/>
                <w:szCs w:val="22"/>
                <w:shd w:val="clear" w:color="auto" w:fill="E1E3E6"/>
                <w:lang w:val="cy-GB" w:eastAsia="cy-GB"/>
              </w:rPr>
              <w:t xml:space="preserve"> of Wales </w:t>
            </w:r>
            <w:proofErr w:type="spellStart"/>
            <w:r w:rsidRPr="004E08A3">
              <w:rPr>
                <w:rFonts w:ascii="Arial" w:hAnsi="Arial" w:cs="Arial"/>
                <w:color w:val="000000" w:themeColor="text1"/>
                <w:sz w:val="22"/>
                <w:szCs w:val="22"/>
                <w:shd w:val="clear" w:color="auto" w:fill="E1E3E6"/>
                <w:lang w:val="cy-GB" w:eastAsia="cy-GB"/>
              </w:rPr>
              <w:t>Trinity</w:t>
            </w:r>
            <w:proofErr w:type="spellEnd"/>
            <w:r w:rsidRPr="004E08A3">
              <w:rPr>
                <w:rFonts w:ascii="Arial" w:hAnsi="Arial" w:cs="Arial"/>
                <w:color w:val="000000" w:themeColor="text1"/>
                <w:sz w:val="22"/>
                <w:szCs w:val="22"/>
                <w:shd w:val="clear" w:color="auto" w:fill="E1E3E6"/>
                <w:lang w:val="cy-GB" w:eastAsia="cy-GB"/>
              </w:rPr>
              <w:t xml:space="preserve"> Saint David, 2022)</w:t>
            </w:r>
            <w:r w:rsidRPr="004E08A3">
              <w:rPr>
                <w:rFonts w:ascii="Calibri" w:hAnsi="Calibri" w:cs="Calibri"/>
                <w:color w:val="000000" w:themeColor="text1"/>
                <w:sz w:val="22"/>
                <w:szCs w:val="22"/>
                <w:lang w:eastAsia="cy-GB"/>
              </w:rPr>
              <w:t>​</w:t>
            </w:r>
            <w:r w:rsidRPr="004E08A3">
              <w:rPr>
                <w:rFonts w:ascii="Arial" w:hAnsi="Arial" w:cs="Arial"/>
                <w:color w:val="000000" w:themeColor="text1"/>
                <w:sz w:val="22"/>
                <w:szCs w:val="22"/>
                <w:lang w:val="cy-GB" w:eastAsia="cy-GB"/>
              </w:rPr>
              <w:t> </w:t>
            </w:r>
          </w:p>
          <w:p w14:paraId="7A87848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3BF342B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7E52A4E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r w:rsidR="004E08A3" w:rsidRPr="004E08A3" w14:paraId="715BFC58"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66B60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25</w:t>
            </w:r>
            <w:r w:rsidRPr="004E08A3">
              <w:rPr>
                <w:rFonts w:ascii="Arial" w:hAnsi="Arial" w:cs="Arial"/>
                <w:color w:val="000000" w:themeColor="text1"/>
                <w:sz w:val="22"/>
                <w:szCs w:val="22"/>
                <w:lang w:val="cy-GB" w:eastAsia="cy-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7B61C8A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Please indicate if your data will be stored in the UWTSD Research Data Repository (see </w:t>
            </w:r>
            <w:hyperlink r:id="rId27" w:tgtFrame="_blank" w:history="1">
              <w:r w:rsidRPr="004E08A3">
                <w:rPr>
                  <w:rFonts w:ascii="Arial" w:hAnsi="Arial" w:cs="Arial"/>
                  <w:color w:val="000000" w:themeColor="text1"/>
                  <w:sz w:val="22"/>
                  <w:szCs w:val="22"/>
                  <w:u w:val="single"/>
                  <w:lang w:eastAsia="cy-GB"/>
                </w:rPr>
                <w:t>https://researchdata.uwtsd.ac.uk/</w:t>
              </w:r>
            </w:hyperlink>
            <w:r w:rsidRPr="004E08A3">
              <w:rPr>
                <w:rFonts w:ascii="Arial" w:hAnsi="Arial" w:cs="Arial"/>
                <w:color w:val="000000" w:themeColor="text1"/>
                <w:sz w:val="22"/>
                <w:szCs w:val="22"/>
                <w:lang w:eastAsia="cy-GB"/>
              </w:rPr>
              <w:t xml:space="preserve"> ).   If </w:t>
            </w:r>
            <w:proofErr w:type="gramStart"/>
            <w:r w:rsidRPr="004E08A3">
              <w:rPr>
                <w:rFonts w:ascii="Arial" w:hAnsi="Arial" w:cs="Arial"/>
                <w:color w:val="000000" w:themeColor="text1"/>
                <w:sz w:val="22"/>
                <w:szCs w:val="22"/>
                <w:lang w:eastAsia="cy-GB"/>
              </w:rPr>
              <w:t>so</w:t>
            </w:r>
            <w:proofErr w:type="gramEnd"/>
            <w:r w:rsidRPr="004E08A3">
              <w:rPr>
                <w:rFonts w:ascii="Arial" w:hAnsi="Arial" w:cs="Arial"/>
                <w:color w:val="000000" w:themeColor="text1"/>
                <w:sz w:val="22"/>
                <w:szCs w:val="22"/>
                <w:lang w:eastAsia="cy-GB"/>
              </w:rPr>
              <w:t xml:space="preserve"> please explain. (</w:t>
            </w:r>
            <w:r w:rsidRPr="004E08A3">
              <w:rPr>
                <w:rFonts w:ascii="Arial" w:hAnsi="Arial" w:cs="Arial"/>
                <w:i/>
                <w:iCs/>
                <w:color w:val="000000" w:themeColor="text1"/>
                <w:sz w:val="22"/>
                <w:szCs w:val="22"/>
                <w:lang w:eastAsia="cy-GB"/>
              </w:rPr>
              <w:t>Most relevant to academic staff)</w:t>
            </w:r>
            <w:r w:rsidRPr="004E08A3">
              <w:rPr>
                <w:color w:val="000000" w:themeColor="text1"/>
                <w:sz w:val="20"/>
                <w:szCs w:val="20"/>
                <w:lang w:eastAsia="cy-GB"/>
              </w:rPr>
              <w:t> </w:t>
            </w:r>
            <w:r w:rsidRPr="004E08A3">
              <w:rPr>
                <w:color w:val="000000" w:themeColor="text1"/>
                <w:sz w:val="20"/>
                <w:szCs w:val="20"/>
                <w:lang w:val="cy-GB" w:eastAsia="cy-GB"/>
              </w:rPr>
              <w:t> </w:t>
            </w:r>
          </w:p>
        </w:tc>
      </w:tr>
      <w:tr w:rsidR="004E08A3" w:rsidRPr="004E08A3" w14:paraId="03786C2E"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ECAD0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2B70FD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03E8197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no</w:t>
            </w:r>
            <w:r w:rsidRPr="004E08A3">
              <w:rPr>
                <w:rFonts w:ascii="Arial" w:hAnsi="Arial" w:cs="Arial"/>
                <w:color w:val="000000" w:themeColor="text1"/>
                <w:sz w:val="22"/>
                <w:szCs w:val="22"/>
                <w:lang w:val="cy-GB" w:eastAsia="cy-GB"/>
              </w:rPr>
              <w:t> </w:t>
            </w:r>
          </w:p>
          <w:p w14:paraId="7A25494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i/>
                <w:iCs/>
                <w:color w:val="000000" w:themeColor="text1"/>
                <w:sz w:val="18"/>
                <w:szCs w:val="18"/>
                <w:lang w:eastAsia="cy-GB"/>
              </w:rPr>
              <w:t>(this box should expand as you type)</w:t>
            </w:r>
            <w:r w:rsidRPr="004E08A3">
              <w:rPr>
                <w:rFonts w:ascii="Arial" w:hAnsi="Arial" w:cs="Arial"/>
                <w:color w:val="000000" w:themeColor="text1"/>
                <w:sz w:val="18"/>
                <w:szCs w:val="18"/>
                <w:lang w:val="cy-GB" w:eastAsia="cy-GB"/>
              </w:rPr>
              <w:t> </w:t>
            </w:r>
          </w:p>
        </w:tc>
      </w:tr>
      <w:tr w:rsidR="004E08A3" w:rsidRPr="004E08A3" w14:paraId="02F26839"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DAD64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26</w:t>
            </w: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0F5B837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Confirm that you have read the UWTSD guidance on data management  see </w:t>
            </w:r>
            <w:hyperlink r:id="rId28" w:tgtFrame="_blank" w:history="1">
              <w:r w:rsidRPr="004E08A3">
                <w:rPr>
                  <w:rFonts w:ascii="Arial" w:hAnsi="Arial" w:cs="Arial"/>
                  <w:color w:val="000000" w:themeColor="text1"/>
                  <w:sz w:val="22"/>
                  <w:szCs w:val="22"/>
                  <w:u w:val="single"/>
                  <w:lang w:eastAsia="cy-GB"/>
                </w:rPr>
                <w:t>https://www.uwtsd.ac.uk/library/research-data-management/</w:t>
              </w:r>
            </w:hyperlink>
            <w:r w:rsidRPr="004E08A3">
              <w:rPr>
                <w:rFonts w:ascii="Arial" w:hAnsi="Arial" w:cs="Arial"/>
                <w:color w:val="000000" w:themeColor="text1"/>
                <w:sz w:val="22"/>
                <w:szCs w:val="22"/>
                <w:u w:val="single"/>
                <w:lang w:eastAsia="cy-GB"/>
              </w:rPr>
              <w:t> </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D02B8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21A63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eastAsia="cy-GB"/>
              </w:rPr>
              <w:t>​​</w:t>
            </w:r>
            <w:r w:rsidRPr="004E08A3">
              <w:rPr>
                <w:rFonts w:ascii="MS Gothic" w:eastAsia="MS Gothic" w:hAnsi="MS Gothic" w:hint="eastAsia"/>
                <w:color w:val="000000" w:themeColor="text1"/>
                <w:sz w:val="20"/>
                <w:szCs w:val="20"/>
                <w:lang w:eastAsia="cy-GB"/>
              </w:rPr>
              <w:t>☒</w:t>
            </w:r>
            <w:r w:rsidRPr="004E08A3">
              <w:rPr>
                <w:rFonts w:ascii="Arial" w:hAnsi="Arial" w:cs="Arial"/>
                <w:color w:val="000000" w:themeColor="text1"/>
                <w:sz w:val="20"/>
                <w:szCs w:val="20"/>
                <w:lang w:eastAsia="cy-GB"/>
              </w:rPr>
              <w:t>​</w:t>
            </w:r>
            <w:r w:rsidRPr="004E08A3">
              <w:rPr>
                <w:rFonts w:ascii="Arial" w:hAnsi="Arial" w:cs="Arial"/>
                <w:color w:val="000000" w:themeColor="text1"/>
                <w:sz w:val="22"/>
                <w:szCs w:val="22"/>
                <w:lang w:val="cy-GB" w:eastAsia="cy-GB"/>
              </w:rPr>
              <w:t> </w:t>
            </w:r>
          </w:p>
        </w:tc>
      </w:tr>
      <w:tr w:rsidR="004E08A3" w:rsidRPr="004E08A3" w14:paraId="29E43800" w14:textId="77777777" w:rsidTr="00011E6F">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94F6D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27</w:t>
            </w:r>
            <w:r w:rsidRPr="004E08A3">
              <w:rPr>
                <w:rFonts w:ascii="Arial" w:hAnsi="Arial" w:cs="Arial"/>
                <w:color w:val="000000" w:themeColor="text1"/>
                <w:sz w:val="22"/>
                <w:szCs w:val="22"/>
                <w:lang w:val="cy-GB" w:eastAsia="cy-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75CDD0C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Confirm that you are aware that you need to keep all data until after your research has completed or the end of your funding</w:t>
            </w:r>
            <w:r w:rsidRPr="004E08A3">
              <w:rPr>
                <w:rFonts w:ascii="Arial" w:hAnsi="Arial" w:cs="Arial"/>
                <w:color w:val="000000" w:themeColor="text1"/>
                <w:sz w:val="22"/>
                <w:szCs w:val="22"/>
                <w:lang w:val="cy-GB" w:eastAsia="cy-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CE745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YES</w:t>
            </w:r>
            <w:r w:rsidRPr="004E08A3">
              <w:rPr>
                <w:rFonts w:ascii="Arial" w:hAnsi="Arial" w:cs="Arial"/>
                <w:color w:val="000000" w:themeColor="text1"/>
                <w:sz w:val="22"/>
                <w:szCs w:val="22"/>
                <w:lang w:val="cy-GB" w:eastAsia="cy-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51DEF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eastAsia="cy-GB"/>
              </w:rPr>
              <w:t>​​</w:t>
            </w:r>
            <w:r w:rsidRPr="004E08A3">
              <w:rPr>
                <w:rFonts w:ascii="MS Gothic" w:eastAsia="MS Gothic" w:hAnsi="MS Gothic" w:hint="eastAsia"/>
                <w:color w:val="000000" w:themeColor="text1"/>
                <w:sz w:val="20"/>
                <w:szCs w:val="20"/>
                <w:lang w:eastAsia="cy-GB"/>
              </w:rPr>
              <w:t>☒</w:t>
            </w:r>
            <w:r w:rsidRPr="004E08A3">
              <w:rPr>
                <w:rFonts w:ascii="Arial" w:hAnsi="Arial" w:cs="Arial"/>
                <w:color w:val="000000" w:themeColor="text1"/>
                <w:sz w:val="20"/>
                <w:szCs w:val="20"/>
                <w:lang w:eastAsia="cy-GB"/>
              </w:rPr>
              <w:t>​</w:t>
            </w:r>
            <w:r w:rsidRPr="004E08A3">
              <w:rPr>
                <w:rFonts w:ascii="Arial" w:hAnsi="Arial" w:cs="Arial"/>
                <w:color w:val="000000" w:themeColor="text1"/>
                <w:sz w:val="22"/>
                <w:szCs w:val="22"/>
                <w:lang w:val="cy-GB" w:eastAsia="cy-GB"/>
              </w:rPr>
              <w:t> </w:t>
            </w:r>
          </w:p>
        </w:tc>
      </w:tr>
    </w:tbl>
    <w:p w14:paraId="3345124C"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7BDBAD38"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359145B7"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color w:val="000000" w:themeColor="text1"/>
          <w:sz w:val="22"/>
          <w:szCs w:val="22"/>
          <w:lang w:eastAsia="cy-GB"/>
        </w:rPr>
        <w:t>SECTION K: Declaration</w:t>
      </w:r>
      <w:r w:rsidRPr="004E08A3">
        <w:rPr>
          <w:rFonts w:ascii="Arial" w:hAnsi="Arial" w:cs="Arial"/>
          <w:color w:val="000000" w:themeColor="text1"/>
          <w:sz w:val="22"/>
          <w:szCs w:val="22"/>
          <w:lang w:val="cy-GB" w:eastAsia="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6"/>
        <w:gridCol w:w="2499"/>
        <w:gridCol w:w="3574"/>
        <w:gridCol w:w="1801"/>
      </w:tblGrid>
      <w:tr w:rsidR="004E08A3" w:rsidRPr="004E08A3" w14:paraId="52B73C6A" w14:textId="77777777" w:rsidTr="00011E6F">
        <w:trPr>
          <w:trHeight w:val="3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12C477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ABD51E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The information which I have provided is correct and complete to the best of my knowledge. I have attempted to identify any risks and issues related to the research activity and acknowledge my obligations and the rights of the participants</w:t>
            </w:r>
            <w:r w:rsidRPr="004E08A3">
              <w:rPr>
                <w:rFonts w:ascii="Arial" w:hAnsi="Arial" w:cs="Arial"/>
                <w:b/>
                <w:bCs/>
                <w:color w:val="000000" w:themeColor="text1"/>
                <w:sz w:val="22"/>
                <w:szCs w:val="22"/>
                <w:lang w:eastAsia="cy-GB"/>
              </w:rPr>
              <w:t>.</w:t>
            </w:r>
            <w:r w:rsidRPr="004E08A3">
              <w:rPr>
                <w:rFonts w:ascii="Arial" w:hAnsi="Arial" w:cs="Arial"/>
                <w:color w:val="000000" w:themeColor="text1"/>
                <w:sz w:val="22"/>
                <w:szCs w:val="22"/>
                <w:lang w:val="cy-GB" w:eastAsia="cy-GB"/>
              </w:rPr>
              <w:t> </w:t>
            </w:r>
          </w:p>
          <w:p w14:paraId="0BFAF57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35A6953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In submitting this application I hereby confirm that I undertake to ensure that the above named research activity will meet the University’s Research Ethics and Integrity Code of Practice which is published on the website: </w:t>
            </w:r>
            <w:hyperlink r:id="rId29" w:tgtFrame="_blank" w:history="1">
              <w:r w:rsidRPr="004E08A3">
                <w:rPr>
                  <w:rFonts w:ascii="Arial" w:hAnsi="Arial" w:cs="Arial"/>
                  <w:color w:val="000000" w:themeColor="text1"/>
                  <w:sz w:val="22"/>
                  <w:szCs w:val="22"/>
                  <w:u w:val="single"/>
                  <w:lang w:eastAsia="cy-GB"/>
                </w:rPr>
                <w:t>https://www.uwtsd.ac.uk/research/research-ethics/</w:t>
              </w:r>
            </w:hyperlink>
            <w:r w:rsidRPr="004E08A3">
              <w:rPr>
                <w:rFonts w:ascii="Arial" w:hAnsi="Arial" w:cs="Arial"/>
                <w:color w:val="000000" w:themeColor="text1"/>
                <w:sz w:val="22"/>
                <w:szCs w:val="22"/>
                <w:lang w:eastAsia="cy-GB"/>
              </w:rPr>
              <w:t> </w:t>
            </w:r>
            <w:r w:rsidRPr="004E08A3">
              <w:rPr>
                <w:rFonts w:ascii="Arial" w:hAnsi="Arial" w:cs="Arial"/>
                <w:color w:val="000000" w:themeColor="text1"/>
                <w:sz w:val="22"/>
                <w:szCs w:val="22"/>
                <w:lang w:val="cy-GB" w:eastAsia="cy-GB"/>
              </w:rPr>
              <w:t> </w:t>
            </w:r>
          </w:p>
        </w:tc>
      </w:tr>
      <w:tr w:rsidR="004E08A3" w:rsidRPr="004E08A3" w14:paraId="0EE03C2C" w14:textId="77777777" w:rsidTr="00011E6F">
        <w:trPr>
          <w:trHeight w:val="300"/>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959BC1" w14:textId="77777777" w:rsidR="00011E6F" w:rsidRPr="004E08A3" w:rsidRDefault="00011E6F" w:rsidP="00011E6F">
            <w:pPr>
              <w:spacing w:beforeAutospacing="1" w:afterAutospacing="1"/>
              <w:jc w:val="both"/>
              <w:textAlignment w:val="baseline"/>
              <w:rPr>
                <w:color w:val="000000" w:themeColor="text1"/>
                <w:lang w:val="cy-GB" w:eastAsia="cy-GB"/>
              </w:rPr>
            </w:pPr>
            <w:r w:rsidRPr="004E08A3">
              <w:rPr>
                <w:rFonts w:ascii="Arial" w:hAnsi="Arial" w:cs="Arial"/>
                <w:color w:val="000000" w:themeColor="text1"/>
                <w:sz w:val="22"/>
                <w:szCs w:val="22"/>
                <w:lang w:eastAsia="cy-GB"/>
              </w:rPr>
              <w:t>1</w:t>
            </w:r>
            <w:r w:rsidRPr="004E08A3">
              <w:rPr>
                <w:rFonts w:ascii="Arial" w:hAnsi="Arial" w:cs="Arial"/>
                <w:color w:val="000000" w:themeColor="text1"/>
                <w:sz w:val="22"/>
                <w:szCs w:val="22"/>
                <w:lang w:val="cy-GB" w:eastAsia="cy-GB"/>
              </w:rPr>
              <w:t> </w:t>
            </w:r>
          </w:p>
        </w:tc>
        <w:tc>
          <w:tcPr>
            <w:tcW w:w="29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850E82" w14:textId="77777777" w:rsidR="00011E6F" w:rsidRPr="004E08A3" w:rsidRDefault="00011E6F" w:rsidP="00011E6F">
            <w:pPr>
              <w:spacing w:beforeAutospacing="1" w:afterAutospacing="1"/>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Signature of applicant:</w:t>
            </w:r>
            <w:r w:rsidRPr="004E08A3">
              <w:rPr>
                <w:rFonts w:ascii="Arial" w:hAnsi="Arial" w:cs="Arial"/>
                <w:color w:val="000000" w:themeColor="text1"/>
                <w:sz w:val="22"/>
                <w:szCs w:val="22"/>
                <w:lang w:val="cy-GB" w:eastAsia="cy-GB"/>
              </w:rPr>
              <w: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638A716F" w14:textId="77777777" w:rsidR="00011E6F" w:rsidRPr="004E08A3" w:rsidRDefault="00011E6F" w:rsidP="00011E6F">
            <w:pPr>
              <w:spacing w:beforeAutospacing="1" w:afterAutospacing="1"/>
              <w:jc w:val="both"/>
              <w:textAlignment w:val="baseline"/>
              <w:rPr>
                <w:color w:val="000000" w:themeColor="text1"/>
                <w:lang w:val="cy-GB" w:eastAsia="cy-GB"/>
              </w:rPr>
            </w:pPr>
            <w:r w:rsidRPr="004E08A3">
              <w:rPr>
                <w:rFonts w:ascii="Arial" w:hAnsi="Arial" w:cs="Arial"/>
                <w:color w:val="000000" w:themeColor="text1"/>
                <w:sz w:val="22"/>
                <w:szCs w:val="22"/>
                <w:lang w:eastAsia="cy-GB"/>
              </w:rPr>
              <w:t>Gwenno Griffith </w:t>
            </w:r>
            <w:r w:rsidRPr="004E08A3">
              <w:rPr>
                <w:rFonts w:ascii="Arial" w:hAnsi="Arial" w:cs="Arial"/>
                <w:color w:val="000000" w:themeColor="text1"/>
                <w:sz w:val="22"/>
                <w:szCs w:val="22"/>
                <w:lang w:val="cy-GB" w:eastAsia="cy-GB"/>
              </w:rPr>
              <w:t> </w:t>
            </w:r>
          </w:p>
        </w:tc>
        <w:tc>
          <w:tcPr>
            <w:tcW w:w="21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12E91DB" w14:textId="77777777" w:rsidR="00011E6F" w:rsidRPr="004E08A3" w:rsidRDefault="00011E6F" w:rsidP="00011E6F">
            <w:pPr>
              <w:spacing w:beforeAutospacing="1" w:afterAutospacing="1"/>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Date: 19/12/24</w:t>
            </w:r>
            <w:r w:rsidRPr="004E08A3">
              <w:rPr>
                <w:rFonts w:ascii="Arial" w:hAnsi="Arial" w:cs="Arial"/>
                <w:color w:val="000000" w:themeColor="text1"/>
                <w:sz w:val="22"/>
                <w:szCs w:val="22"/>
                <w:lang w:val="cy-GB" w:eastAsia="cy-GB"/>
              </w:rPr>
              <w:t> </w:t>
            </w:r>
          </w:p>
          <w:p w14:paraId="029E52EF" w14:textId="77777777" w:rsidR="00011E6F" w:rsidRPr="004E08A3" w:rsidRDefault="00011E6F" w:rsidP="00011E6F">
            <w:pPr>
              <w:spacing w:beforeAutospacing="1" w:afterAutospacing="1"/>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r>
    </w:tbl>
    <w:p w14:paraId="4B7110F1"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4BA3DDCB"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i/>
          <w:iCs/>
          <w:color w:val="000000" w:themeColor="text1"/>
          <w:sz w:val="22"/>
          <w:szCs w:val="22"/>
          <w:lang w:eastAsia="cy-GB"/>
        </w:rPr>
        <w:t>For STUDENT Submissions:</w:t>
      </w:r>
      <w:r w:rsidRPr="004E08A3">
        <w:rPr>
          <w:rFonts w:ascii="Arial" w:hAnsi="Arial" w:cs="Arial"/>
          <w:color w:val="000000" w:themeColor="text1"/>
          <w:sz w:val="22"/>
          <w:szCs w:val="22"/>
          <w:lang w:val="cy-GB" w:eastAsia="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4"/>
        <w:gridCol w:w="2648"/>
        <w:gridCol w:w="3296"/>
        <w:gridCol w:w="1782"/>
      </w:tblGrid>
      <w:tr w:rsidR="004E08A3" w:rsidRPr="004E08A3" w14:paraId="29032F33" w14:textId="77777777" w:rsidTr="00011E6F">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80925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2</w:t>
            </w:r>
            <w:r w:rsidRPr="004E08A3">
              <w:rPr>
                <w:rFonts w:ascii="Arial" w:hAnsi="Arial" w:cs="Arial"/>
                <w:color w:val="000000" w:themeColor="text1"/>
                <w:sz w:val="22"/>
                <w:szCs w:val="22"/>
                <w:lang w:val="cy-GB" w:eastAsia="cy-GB"/>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7A9BB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Director of Studies/Supervisor:</w:t>
            </w:r>
            <w:r w:rsidRPr="004E08A3">
              <w:rPr>
                <w:rFonts w:ascii="Arial" w:hAnsi="Arial" w:cs="Arial"/>
                <w:color w:val="000000" w:themeColor="text1"/>
                <w:sz w:val="22"/>
                <w:szCs w:val="22"/>
                <w:lang w:val="cy-GB" w:eastAsia="cy-GB"/>
              </w:rPr>
              <w:t>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B3ED2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Caroline Lohmann-Hancock</w:t>
            </w:r>
            <w:r w:rsidRPr="004E08A3">
              <w:rPr>
                <w:rFonts w:ascii="Arial" w:hAnsi="Arial" w:cs="Arial"/>
                <w:color w:val="000000" w:themeColor="text1"/>
                <w:sz w:val="22"/>
                <w:szCs w:val="22"/>
                <w:lang w:val="cy-GB" w:eastAsia="cy-GB"/>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29EDEA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Date:</w:t>
            </w:r>
            <w:r w:rsidRPr="004E08A3">
              <w:rPr>
                <w:rFonts w:ascii="Arial" w:hAnsi="Arial" w:cs="Arial"/>
                <w:color w:val="000000" w:themeColor="text1"/>
                <w:sz w:val="22"/>
                <w:szCs w:val="22"/>
                <w:lang w:val="cy-GB" w:eastAsia="cy-GB"/>
              </w:rPr>
              <w:t> </w:t>
            </w:r>
          </w:p>
          <w:p w14:paraId="23D1219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27/12/2024</w:t>
            </w:r>
            <w:r w:rsidRPr="004E08A3">
              <w:rPr>
                <w:rFonts w:ascii="Arial" w:hAnsi="Arial" w:cs="Arial"/>
                <w:color w:val="000000" w:themeColor="text1"/>
                <w:sz w:val="22"/>
                <w:szCs w:val="22"/>
                <w:lang w:val="cy-GB" w:eastAsia="cy-GB"/>
              </w:rPr>
              <w:t> </w:t>
            </w:r>
          </w:p>
        </w:tc>
      </w:tr>
      <w:tr w:rsidR="004E08A3" w:rsidRPr="004E08A3" w14:paraId="7D3C1F72" w14:textId="77777777" w:rsidTr="00011E6F">
        <w:trPr>
          <w:trHeight w:val="4290"/>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36739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3</w:t>
            </w:r>
            <w:r w:rsidRPr="004E08A3">
              <w:rPr>
                <w:rFonts w:ascii="Arial" w:hAnsi="Arial" w:cs="Arial"/>
                <w:color w:val="000000" w:themeColor="text1"/>
                <w:sz w:val="22"/>
                <w:szCs w:val="22"/>
                <w:lang w:val="cy-GB" w:eastAsia="cy-GB"/>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FE682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Signature:</w:t>
            </w:r>
            <w:r w:rsidRPr="004E08A3">
              <w:rPr>
                <w:rFonts w:ascii="Arial" w:hAnsi="Arial" w:cs="Arial"/>
                <w:color w:val="000000" w:themeColor="text1"/>
                <w:sz w:val="22"/>
                <w:szCs w:val="22"/>
                <w:lang w:val="cy-GB" w:eastAsia="cy-GB"/>
              </w:rPr>
              <w:t>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BEEDF29"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75F401C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Caroline Lohmann-Hancock</w:t>
            </w:r>
            <w:r w:rsidRPr="004E08A3">
              <w:rPr>
                <w:rFonts w:ascii="Arial" w:hAnsi="Arial" w:cs="Arial"/>
                <w:color w:val="000000" w:themeColor="text1"/>
                <w:sz w:val="22"/>
                <w:szCs w:val="22"/>
                <w:lang w:val="cy-GB" w:eastAsia="cy-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CF63AD7" w14:textId="77777777" w:rsidR="00011E6F" w:rsidRPr="004E08A3" w:rsidRDefault="00011E6F" w:rsidP="00011E6F">
            <w:pPr>
              <w:rPr>
                <w:color w:val="000000" w:themeColor="text1"/>
                <w:lang w:val="cy-GB" w:eastAsia="cy-GB"/>
              </w:rPr>
            </w:pPr>
          </w:p>
        </w:tc>
      </w:tr>
    </w:tbl>
    <w:p w14:paraId="068F5459"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43A39E98"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i/>
          <w:iCs/>
          <w:color w:val="000000" w:themeColor="text1"/>
          <w:sz w:val="22"/>
          <w:szCs w:val="22"/>
          <w:lang w:eastAsia="cy-GB"/>
        </w:rPr>
        <w:t>For STAFF Submissions:</w:t>
      </w:r>
      <w:r w:rsidRPr="004E08A3">
        <w:rPr>
          <w:rFonts w:ascii="Arial" w:hAnsi="Arial" w:cs="Arial"/>
          <w:color w:val="000000" w:themeColor="text1"/>
          <w:sz w:val="22"/>
          <w:szCs w:val="22"/>
          <w:lang w:val="cy-GB" w:eastAsia="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0"/>
        <w:gridCol w:w="2521"/>
        <w:gridCol w:w="3414"/>
        <w:gridCol w:w="1735"/>
      </w:tblGrid>
      <w:tr w:rsidR="004E08A3" w:rsidRPr="004E08A3" w14:paraId="515D3693" w14:textId="77777777" w:rsidTr="00011E6F">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07F2E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4</w:t>
            </w:r>
            <w:r w:rsidRPr="004E08A3">
              <w:rPr>
                <w:rFonts w:ascii="Arial" w:hAnsi="Arial" w:cs="Arial"/>
                <w:color w:val="000000" w:themeColor="text1"/>
                <w:sz w:val="22"/>
                <w:szCs w:val="22"/>
                <w:lang w:val="cy-GB" w:eastAsia="cy-GB"/>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FE5EE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Academic Director/ Assistant Dean:</w:t>
            </w:r>
            <w:r w:rsidRPr="004E08A3">
              <w:rPr>
                <w:rFonts w:ascii="Arial" w:hAnsi="Arial" w:cs="Arial"/>
                <w:color w:val="000000" w:themeColor="text1"/>
                <w:sz w:val="22"/>
                <w:szCs w:val="22"/>
                <w:lang w:val="cy-GB" w:eastAsia="cy-GB"/>
              </w:rPr>
              <w:t>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8BE623"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D08B03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Date:</w:t>
            </w:r>
            <w:r w:rsidRPr="004E08A3">
              <w:rPr>
                <w:rFonts w:ascii="Arial" w:hAnsi="Arial" w:cs="Arial"/>
                <w:color w:val="000000" w:themeColor="text1"/>
                <w:sz w:val="22"/>
                <w:szCs w:val="22"/>
                <w:lang w:val="cy-GB" w:eastAsia="cy-GB"/>
              </w:rPr>
              <w:t> </w:t>
            </w:r>
          </w:p>
        </w:tc>
      </w:tr>
      <w:tr w:rsidR="004E08A3" w:rsidRPr="004E08A3" w14:paraId="6118CFCD" w14:textId="77777777" w:rsidTr="00011E6F">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03845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5</w:t>
            </w:r>
            <w:r w:rsidRPr="004E08A3">
              <w:rPr>
                <w:rFonts w:ascii="Arial" w:hAnsi="Arial" w:cs="Arial"/>
                <w:color w:val="000000" w:themeColor="text1"/>
                <w:sz w:val="22"/>
                <w:szCs w:val="22"/>
                <w:lang w:val="cy-GB" w:eastAsia="cy-GB"/>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F8B66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Signature:</w:t>
            </w:r>
            <w:r w:rsidRPr="004E08A3">
              <w:rPr>
                <w:rFonts w:ascii="Arial" w:hAnsi="Arial" w:cs="Arial"/>
                <w:color w:val="000000" w:themeColor="text1"/>
                <w:sz w:val="22"/>
                <w:szCs w:val="22"/>
                <w:lang w:val="cy-GB" w:eastAsia="cy-GB"/>
              </w:rPr>
              <w:t>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7A5B1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p w14:paraId="3A06836D"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val="cy-GB" w:eastAsia="cy-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6ECAF96" w14:textId="77777777" w:rsidR="00011E6F" w:rsidRPr="004E08A3" w:rsidRDefault="00011E6F" w:rsidP="00011E6F">
            <w:pPr>
              <w:rPr>
                <w:color w:val="000000" w:themeColor="text1"/>
                <w:lang w:val="cy-GB" w:eastAsia="cy-GB"/>
              </w:rPr>
            </w:pPr>
          </w:p>
        </w:tc>
      </w:tr>
    </w:tbl>
    <w:p w14:paraId="0FE8E22A"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74390DF1"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color w:val="000000" w:themeColor="text1"/>
          <w:sz w:val="22"/>
          <w:szCs w:val="22"/>
          <w:lang w:eastAsia="cy-GB"/>
        </w:rPr>
        <w:t xml:space="preserve">Checklist: </w:t>
      </w:r>
      <w:r w:rsidRPr="004E08A3">
        <w:rPr>
          <w:rFonts w:ascii="Arial" w:hAnsi="Arial" w:cs="Arial"/>
          <w:color w:val="000000" w:themeColor="text1"/>
          <w:sz w:val="22"/>
          <w:szCs w:val="22"/>
          <w:lang w:eastAsia="cy-GB"/>
        </w:rPr>
        <w:t>Please complete the checklist below to ensure that you have completed the form according to the guidelines and attached any required documentation:</w:t>
      </w:r>
      <w:r w:rsidRPr="004E08A3">
        <w:rPr>
          <w:rFonts w:ascii="Arial" w:hAnsi="Arial" w:cs="Arial"/>
          <w:color w:val="000000" w:themeColor="text1"/>
          <w:sz w:val="22"/>
          <w:szCs w:val="22"/>
          <w:lang w:val="cy-GB" w:eastAsia="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8"/>
        <w:gridCol w:w="7732"/>
      </w:tblGrid>
      <w:tr w:rsidR="004E08A3" w:rsidRPr="004E08A3" w14:paraId="0EAA39D1" w14:textId="77777777" w:rsidTr="00011E6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D8C897"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eastAsia="cy-GB"/>
              </w:rPr>
              <w:t>​​</w:t>
            </w:r>
            <w:r w:rsidRPr="004E08A3">
              <w:rPr>
                <w:rFonts w:ascii="MS Gothic" w:eastAsia="MS Gothic" w:hAnsi="MS Gothic" w:hint="eastAsia"/>
                <w:color w:val="000000" w:themeColor="text1"/>
                <w:sz w:val="20"/>
                <w:szCs w:val="20"/>
                <w:lang w:eastAsia="cy-GB"/>
              </w:rPr>
              <w:t>☒</w:t>
            </w:r>
            <w:r w:rsidRPr="004E08A3">
              <w:rPr>
                <w:rFonts w:ascii="Arial" w:hAnsi="Arial" w:cs="Arial"/>
                <w:color w:val="000000" w:themeColor="text1"/>
                <w:sz w:val="20"/>
                <w:szCs w:val="20"/>
                <w:lang w:eastAsia="cy-GB"/>
              </w:rPr>
              <w:t>​</w:t>
            </w:r>
            <w:r w:rsidRPr="004E08A3">
              <w:rPr>
                <w:rFonts w:ascii="Arial" w:hAnsi="Arial" w:cs="Arial"/>
                <w:color w:val="000000" w:themeColor="text1"/>
                <w:sz w:val="22"/>
                <w:szCs w:val="22"/>
                <w:lang w:val="cy-GB" w:eastAsia="cy-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943460"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 have read the guidance notes supplied before completing the form.</w:t>
            </w:r>
            <w:r w:rsidRPr="004E08A3">
              <w:rPr>
                <w:rFonts w:ascii="Arial" w:hAnsi="Arial" w:cs="Arial"/>
                <w:color w:val="000000" w:themeColor="text1"/>
                <w:sz w:val="22"/>
                <w:szCs w:val="22"/>
                <w:lang w:val="cy-GB" w:eastAsia="cy-GB"/>
              </w:rPr>
              <w:t> </w:t>
            </w:r>
          </w:p>
        </w:tc>
      </w:tr>
      <w:tr w:rsidR="004E08A3" w:rsidRPr="004E08A3" w14:paraId="64C0CB19" w14:textId="77777777" w:rsidTr="00011E6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78D2D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eastAsia="cy-GB"/>
              </w:rPr>
              <w:t>​​</w:t>
            </w:r>
            <w:r w:rsidRPr="004E08A3">
              <w:rPr>
                <w:rFonts w:ascii="MS Gothic" w:eastAsia="MS Gothic" w:hAnsi="MS Gothic" w:hint="eastAsia"/>
                <w:color w:val="000000" w:themeColor="text1"/>
                <w:sz w:val="20"/>
                <w:szCs w:val="20"/>
                <w:lang w:eastAsia="cy-GB"/>
              </w:rPr>
              <w:t>☒</w:t>
            </w:r>
            <w:r w:rsidRPr="004E08A3">
              <w:rPr>
                <w:rFonts w:ascii="Arial" w:hAnsi="Arial" w:cs="Arial"/>
                <w:color w:val="000000" w:themeColor="text1"/>
                <w:sz w:val="20"/>
                <w:szCs w:val="20"/>
                <w:lang w:eastAsia="cy-GB"/>
              </w:rPr>
              <w:t>​</w:t>
            </w:r>
            <w:r w:rsidRPr="004E08A3">
              <w:rPr>
                <w:rFonts w:ascii="Arial" w:hAnsi="Arial" w:cs="Arial"/>
                <w:color w:val="000000" w:themeColor="text1"/>
                <w:sz w:val="22"/>
                <w:szCs w:val="22"/>
                <w:lang w:val="cy-GB" w:eastAsia="cy-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3CE8EE"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I have completed </w:t>
            </w:r>
            <w:r w:rsidRPr="004E08A3">
              <w:rPr>
                <w:rFonts w:ascii="Arial" w:hAnsi="Arial" w:cs="Arial"/>
                <w:b/>
                <w:bCs/>
                <w:color w:val="000000" w:themeColor="text1"/>
                <w:sz w:val="22"/>
                <w:szCs w:val="22"/>
                <w:lang w:eastAsia="cy-GB"/>
              </w:rPr>
              <w:t>ALL RELEVANT</w:t>
            </w:r>
            <w:r w:rsidRPr="004E08A3">
              <w:rPr>
                <w:rFonts w:ascii="Arial" w:hAnsi="Arial" w:cs="Arial"/>
                <w:color w:val="000000" w:themeColor="text1"/>
                <w:sz w:val="22"/>
                <w:szCs w:val="22"/>
                <w:lang w:eastAsia="cy-GB"/>
              </w:rPr>
              <w:t xml:space="preserve"> sections of the form in full.</w:t>
            </w:r>
            <w:r w:rsidRPr="004E08A3">
              <w:rPr>
                <w:rFonts w:ascii="Arial" w:hAnsi="Arial" w:cs="Arial"/>
                <w:color w:val="000000" w:themeColor="text1"/>
                <w:sz w:val="22"/>
                <w:szCs w:val="22"/>
                <w:lang w:val="cy-GB" w:eastAsia="cy-GB"/>
              </w:rPr>
              <w:t> </w:t>
            </w:r>
          </w:p>
        </w:tc>
      </w:tr>
      <w:tr w:rsidR="004E08A3" w:rsidRPr="004E08A3" w14:paraId="383F5DDC" w14:textId="77777777" w:rsidTr="00011E6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3C79B6"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eastAsia="cy-GB"/>
              </w:rPr>
              <w:t>​​</w:t>
            </w:r>
            <w:r w:rsidRPr="004E08A3">
              <w:rPr>
                <w:rFonts w:ascii="MS Gothic" w:eastAsia="MS Gothic" w:hAnsi="MS Gothic" w:hint="eastAsia"/>
                <w:color w:val="000000" w:themeColor="text1"/>
                <w:sz w:val="20"/>
                <w:szCs w:val="20"/>
                <w:lang w:eastAsia="cy-GB"/>
              </w:rPr>
              <w:t>☒</w:t>
            </w:r>
            <w:r w:rsidRPr="004E08A3">
              <w:rPr>
                <w:rFonts w:ascii="Arial" w:hAnsi="Arial" w:cs="Arial"/>
                <w:color w:val="000000" w:themeColor="text1"/>
                <w:sz w:val="20"/>
                <w:szCs w:val="20"/>
                <w:lang w:eastAsia="cy-GB"/>
              </w:rPr>
              <w:t>​</w:t>
            </w:r>
            <w:r w:rsidRPr="004E08A3">
              <w:rPr>
                <w:rFonts w:ascii="Arial" w:hAnsi="Arial" w:cs="Arial"/>
                <w:color w:val="000000" w:themeColor="text1"/>
                <w:sz w:val="22"/>
                <w:szCs w:val="22"/>
                <w:lang w:val="cy-GB" w:eastAsia="cy-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16301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 confirm that the research activity has received approval in principle</w:t>
            </w:r>
            <w:r w:rsidRPr="004E08A3">
              <w:rPr>
                <w:rFonts w:ascii="Arial" w:hAnsi="Arial" w:cs="Arial"/>
                <w:color w:val="000000" w:themeColor="text1"/>
                <w:sz w:val="22"/>
                <w:szCs w:val="22"/>
                <w:lang w:val="cy-GB" w:eastAsia="cy-GB"/>
              </w:rPr>
              <w:t> </w:t>
            </w:r>
          </w:p>
        </w:tc>
      </w:tr>
      <w:tr w:rsidR="004E08A3" w:rsidRPr="004E08A3" w14:paraId="775A8971" w14:textId="77777777" w:rsidTr="00011E6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009EA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eastAsia="cy-GB"/>
              </w:rPr>
              <w:t>​​</w:t>
            </w:r>
            <w:r w:rsidRPr="004E08A3">
              <w:rPr>
                <w:rFonts w:ascii="MS Gothic" w:eastAsia="MS Gothic" w:hAnsi="MS Gothic" w:hint="eastAsia"/>
                <w:color w:val="000000" w:themeColor="text1"/>
                <w:sz w:val="20"/>
                <w:szCs w:val="20"/>
                <w:lang w:eastAsia="cy-GB"/>
              </w:rPr>
              <w:t>☒</w:t>
            </w:r>
            <w:r w:rsidRPr="004E08A3">
              <w:rPr>
                <w:rFonts w:ascii="Arial" w:hAnsi="Arial" w:cs="Arial"/>
                <w:color w:val="000000" w:themeColor="text1"/>
                <w:sz w:val="20"/>
                <w:szCs w:val="20"/>
                <w:lang w:eastAsia="cy-GB"/>
              </w:rPr>
              <w:t>​</w:t>
            </w:r>
            <w:r w:rsidRPr="004E08A3">
              <w:rPr>
                <w:rFonts w:ascii="Arial" w:hAnsi="Arial" w:cs="Arial"/>
                <w:color w:val="000000" w:themeColor="text1"/>
                <w:sz w:val="22"/>
                <w:szCs w:val="22"/>
                <w:lang w:val="cy-GB" w:eastAsia="cy-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D375CA"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 have attached a copy of final/interim approval from external organisation (</w:t>
            </w:r>
            <w:r w:rsidRPr="004E08A3">
              <w:rPr>
                <w:rFonts w:ascii="Arial" w:hAnsi="Arial" w:cs="Arial"/>
                <w:b/>
                <w:bCs/>
                <w:color w:val="000000" w:themeColor="text1"/>
                <w:sz w:val="22"/>
                <w:szCs w:val="22"/>
                <w:lang w:eastAsia="cy-GB"/>
              </w:rPr>
              <w:t>where appropriate</w:t>
            </w:r>
            <w:r w:rsidRPr="004E08A3">
              <w:rPr>
                <w:rFonts w:ascii="Arial" w:hAnsi="Arial" w:cs="Arial"/>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488066D0" w14:textId="77777777" w:rsidTr="00011E6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57A3B1"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eastAsia="cy-GB"/>
              </w:rPr>
              <w:t>​​</w:t>
            </w:r>
            <w:r w:rsidRPr="004E08A3">
              <w:rPr>
                <w:rFonts w:ascii="MS Gothic" w:eastAsia="MS Gothic" w:hAnsi="MS Gothic" w:hint="eastAsia"/>
                <w:color w:val="000000" w:themeColor="text1"/>
                <w:sz w:val="20"/>
                <w:szCs w:val="20"/>
                <w:lang w:eastAsia="cy-GB"/>
              </w:rPr>
              <w:t>☐</w:t>
            </w:r>
            <w:r w:rsidRPr="004E08A3">
              <w:rPr>
                <w:rFonts w:ascii="Arial" w:hAnsi="Arial" w:cs="Arial"/>
                <w:color w:val="000000" w:themeColor="text1"/>
                <w:sz w:val="20"/>
                <w:szCs w:val="20"/>
                <w:lang w:eastAsia="cy-GB"/>
              </w:rPr>
              <w:t>​</w:t>
            </w:r>
            <w:r w:rsidRPr="004E08A3">
              <w:rPr>
                <w:rFonts w:ascii="Arial" w:hAnsi="Arial" w:cs="Arial"/>
                <w:color w:val="000000" w:themeColor="text1"/>
                <w:sz w:val="20"/>
                <w:szCs w:val="20"/>
                <w:lang w:val="cy-GB" w:eastAsia="cy-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2FB00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 have attached a full risk assessment (where appropriate) ONLY</w:t>
            </w:r>
            <w:r w:rsidRPr="004E08A3">
              <w:rPr>
                <w:rFonts w:ascii="Arial" w:hAnsi="Arial" w:cs="Arial"/>
                <w:i/>
                <w:iCs/>
                <w:color w:val="000000" w:themeColor="text1"/>
                <w:sz w:val="22"/>
                <w:szCs w:val="22"/>
                <w:lang w:eastAsia="cy-GB"/>
              </w:rPr>
              <w:t xml:space="preserve"> TICK IF YOU HAVE</w:t>
            </w:r>
            <w:r w:rsidRPr="004E08A3">
              <w:rPr>
                <w:rFonts w:ascii="Arial" w:hAnsi="Arial" w:cs="Arial"/>
                <w:b/>
                <w:bCs/>
                <w:i/>
                <w:iCs/>
                <w:color w:val="000000" w:themeColor="text1"/>
                <w:sz w:val="22"/>
                <w:szCs w:val="22"/>
                <w:lang w:eastAsia="cy-GB"/>
              </w:rPr>
              <w:t xml:space="preserve"> ATTACHED A FULL RISK ASSESSMENT</w:t>
            </w:r>
            <w:r w:rsidRPr="004E08A3">
              <w:rPr>
                <w:rFonts w:ascii="Arial" w:hAnsi="Arial" w:cs="Arial"/>
                <w:color w:val="000000" w:themeColor="text1"/>
                <w:sz w:val="22"/>
                <w:szCs w:val="22"/>
                <w:lang w:val="cy-GB" w:eastAsia="cy-GB"/>
              </w:rPr>
              <w:t> </w:t>
            </w:r>
          </w:p>
        </w:tc>
      </w:tr>
      <w:tr w:rsidR="004E08A3" w:rsidRPr="004E08A3" w14:paraId="04157D9A" w14:textId="77777777" w:rsidTr="00011E6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F51FD8"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eastAsia="cy-GB"/>
              </w:rPr>
              <w:t>​​</w:t>
            </w:r>
            <w:r w:rsidRPr="004E08A3">
              <w:rPr>
                <w:rFonts w:ascii="MS Gothic" w:eastAsia="MS Gothic" w:hAnsi="MS Gothic" w:hint="eastAsia"/>
                <w:color w:val="000000" w:themeColor="text1"/>
                <w:sz w:val="20"/>
                <w:szCs w:val="20"/>
                <w:lang w:eastAsia="cy-GB"/>
              </w:rPr>
              <w:t>☒</w:t>
            </w:r>
            <w:r w:rsidRPr="004E08A3">
              <w:rPr>
                <w:rFonts w:ascii="Arial" w:hAnsi="Arial" w:cs="Arial"/>
                <w:color w:val="000000" w:themeColor="text1"/>
                <w:sz w:val="20"/>
                <w:szCs w:val="20"/>
                <w:lang w:eastAsia="cy-GB"/>
              </w:rPr>
              <w:t>​</w:t>
            </w:r>
            <w:r w:rsidRPr="004E08A3">
              <w:rPr>
                <w:rFonts w:ascii="Arial" w:hAnsi="Arial" w:cs="Arial"/>
                <w:color w:val="000000" w:themeColor="text1"/>
                <w:sz w:val="22"/>
                <w:szCs w:val="22"/>
                <w:lang w:val="cy-GB" w:eastAsia="cy-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D3529F"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I understand that it is my responsibility to ensure that the </w:t>
            </w:r>
            <w:proofErr w:type="gramStart"/>
            <w:r w:rsidRPr="004E08A3">
              <w:rPr>
                <w:rFonts w:ascii="Arial" w:hAnsi="Arial" w:cs="Arial"/>
                <w:color w:val="000000" w:themeColor="text1"/>
                <w:sz w:val="22"/>
                <w:szCs w:val="22"/>
                <w:lang w:eastAsia="cy-GB"/>
              </w:rPr>
              <w:t>above named</w:t>
            </w:r>
            <w:proofErr w:type="gramEnd"/>
            <w:r w:rsidRPr="004E08A3">
              <w:rPr>
                <w:rFonts w:ascii="Arial" w:hAnsi="Arial" w:cs="Arial"/>
                <w:color w:val="000000" w:themeColor="text1"/>
                <w:sz w:val="22"/>
                <w:szCs w:val="22"/>
                <w:lang w:eastAsia="cy-GB"/>
              </w:rPr>
              <w:t xml:space="preserve"> research activity will meet the University’s Research Ethics and Integrity Code of Practice.</w:t>
            </w:r>
            <w:r w:rsidRPr="004E08A3">
              <w:rPr>
                <w:rFonts w:ascii="Arial" w:hAnsi="Arial" w:cs="Arial"/>
                <w:color w:val="000000" w:themeColor="text1"/>
                <w:sz w:val="22"/>
                <w:szCs w:val="22"/>
                <w:lang w:val="cy-GB" w:eastAsia="cy-GB"/>
              </w:rPr>
              <w:t> </w:t>
            </w:r>
          </w:p>
        </w:tc>
      </w:tr>
      <w:tr w:rsidR="004E08A3" w:rsidRPr="004E08A3" w14:paraId="6BE53B19" w14:textId="77777777" w:rsidTr="00011E6F">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8021BC"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0"/>
                <w:szCs w:val="20"/>
                <w:lang w:eastAsia="cy-GB"/>
              </w:rPr>
              <w:t>​​</w:t>
            </w:r>
            <w:r w:rsidRPr="004E08A3">
              <w:rPr>
                <w:rFonts w:ascii="MS Gothic" w:eastAsia="MS Gothic" w:hAnsi="MS Gothic" w:hint="eastAsia"/>
                <w:color w:val="000000" w:themeColor="text1"/>
                <w:sz w:val="20"/>
                <w:szCs w:val="20"/>
                <w:lang w:eastAsia="cy-GB"/>
              </w:rPr>
              <w:t>☒</w:t>
            </w:r>
            <w:r w:rsidRPr="004E08A3">
              <w:rPr>
                <w:rFonts w:ascii="Arial" w:hAnsi="Arial" w:cs="Arial"/>
                <w:color w:val="000000" w:themeColor="text1"/>
                <w:sz w:val="20"/>
                <w:szCs w:val="20"/>
                <w:lang w:eastAsia="cy-GB"/>
              </w:rPr>
              <w:t>​</w:t>
            </w:r>
            <w:r w:rsidRPr="004E08A3">
              <w:rPr>
                <w:rFonts w:ascii="Arial" w:hAnsi="Arial" w:cs="Arial"/>
                <w:color w:val="000000" w:themeColor="text1"/>
                <w:sz w:val="22"/>
                <w:szCs w:val="22"/>
                <w:lang w:val="cy-GB" w:eastAsia="cy-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9B0A42"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I understand that before commencing data collection all documents aimed at respondents (including information sheets, consent forms, questionnaires, interview schedules etc.) must be confirmed by the DoS/Supervisor, module tutor or Academic Director.</w:t>
            </w:r>
            <w:r w:rsidRPr="004E08A3">
              <w:rPr>
                <w:rFonts w:ascii="Arial" w:hAnsi="Arial" w:cs="Arial"/>
                <w:color w:val="000000" w:themeColor="text1"/>
                <w:sz w:val="22"/>
                <w:szCs w:val="22"/>
                <w:lang w:val="cy-GB" w:eastAsia="cy-GB"/>
              </w:rPr>
              <w:t> </w:t>
            </w:r>
          </w:p>
        </w:tc>
      </w:tr>
    </w:tbl>
    <w:p w14:paraId="541925F7"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90"/>
      </w:tblGrid>
      <w:tr w:rsidR="004E08A3" w:rsidRPr="004E08A3" w14:paraId="50651556" w14:textId="77777777" w:rsidTr="00011E6F">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63D2668B"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RESEARCH STUDENTS AND STAFF ONLY</w:t>
            </w:r>
            <w:r w:rsidRPr="004E08A3">
              <w:rPr>
                <w:rFonts w:ascii="Arial" w:hAnsi="Arial" w:cs="Arial"/>
                <w:color w:val="000000" w:themeColor="text1"/>
                <w:sz w:val="22"/>
                <w:szCs w:val="22"/>
                <w:lang w:val="cy-GB" w:eastAsia="cy-GB"/>
              </w:rPr>
              <w:t> </w:t>
            </w:r>
          </w:p>
          <w:p w14:paraId="19B4DF54"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All communications relating to this application during its processing must be in writing and emailed to </w:t>
            </w:r>
            <w:hyperlink r:id="rId30" w:tgtFrame="_blank" w:history="1">
              <w:r w:rsidRPr="004E08A3">
                <w:rPr>
                  <w:rFonts w:ascii="Arial" w:hAnsi="Arial" w:cs="Arial"/>
                  <w:color w:val="000000" w:themeColor="text1"/>
                  <w:sz w:val="22"/>
                  <w:szCs w:val="22"/>
                  <w:u w:val="single"/>
                  <w:lang w:eastAsia="cy-GB"/>
                </w:rPr>
                <w:t>pgresearch@uwtsd.ac.uk</w:t>
              </w:r>
            </w:hyperlink>
            <w:r w:rsidRPr="004E08A3">
              <w:rPr>
                <w:rFonts w:ascii="Arial" w:hAnsi="Arial" w:cs="Arial"/>
                <w:color w:val="000000" w:themeColor="text1"/>
                <w:sz w:val="22"/>
                <w:szCs w:val="22"/>
                <w:lang w:eastAsia="cy-GB"/>
              </w:rPr>
              <w:t xml:space="preserve"> , with the title ‘Ethical Approval’ followed by your name.</w:t>
            </w:r>
            <w:r w:rsidRPr="004E08A3">
              <w:rPr>
                <w:rFonts w:ascii="Arial" w:hAnsi="Arial" w:cs="Arial"/>
                <w:color w:val="000000" w:themeColor="text1"/>
                <w:sz w:val="22"/>
                <w:szCs w:val="22"/>
                <w:lang w:val="cy-GB" w:eastAsia="cy-GB"/>
              </w:rPr>
              <w:t> </w:t>
            </w:r>
          </w:p>
          <w:p w14:paraId="4AE86485" w14:textId="77777777" w:rsidR="00011E6F" w:rsidRPr="004E08A3" w:rsidRDefault="00011E6F" w:rsidP="00011E6F">
            <w:pPr>
              <w:jc w:val="both"/>
              <w:textAlignment w:val="baseline"/>
              <w:rPr>
                <w:color w:val="000000" w:themeColor="text1"/>
                <w:lang w:val="cy-GB" w:eastAsia="cy-GB"/>
              </w:rPr>
            </w:pPr>
            <w:r w:rsidRPr="004E08A3">
              <w:rPr>
                <w:rFonts w:ascii="Arial" w:hAnsi="Arial" w:cs="Arial"/>
                <w:color w:val="000000" w:themeColor="text1"/>
                <w:sz w:val="22"/>
                <w:szCs w:val="22"/>
                <w:lang w:eastAsia="cy-GB"/>
              </w:rPr>
              <w:t xml:space="preserve">You will be informed of the outcome of your claim by email; </w:t>
            </w:r>
            <w:proofErr w:type="gramStart"/>
            <w:r w:rsidRPr="004E08A3">
              <w:rPr>
                <w:rFonts w:ascii="Arial" w:hAnsi="Arial" w:cs="Arial"/>
                <w:color w:val="000000" w:themeColor="text1"/>
                <w:sz w:val="22"/>
                <w:szCs w:val="22"/>
                <w:lang w:eastAsia="cy-GB"/>
              </w:rPr>
              <w:t>therefore</w:t>
            </w:r>
            <w:proofErr w:type="gramEnd"/>
            <w:r w:rsidRPr="004E08A3">
              <w:rPr>
                <w:rFonts w:ascii="Arial" w:hAnsi="Arial" w:cs="Arial"/>
                <w:b/>
                <w:bCs/>
                <w:color w:val="000000" w:themeColor="text1"/>
                <w:sz w:val="22"/>
                <w:szCs w:val="22"/>
                <w:lang w:eastAsia="cy-GB"/>
              </w:rPr>
              <w:t xml:space="preserve"> </w:t>
            </w:r>
            <w:r w:rsidRPr="004E08A3">
              <w:rPr>
                <w:rFonts w:ascii="Arial" w:hAnsi="Arial" w:cs="Arial"/>
                <w:color w:val="000000" w:themeColor="text1"/>
                <w:sz w:val="22"/>
                <w:szCs w:val="22"/>
                <w:lang w:eastAsia="cy-GB"/>
              </w:rPr>
              <w:t>it is important that you check your University and personal email accounts regularly</w:t>
            </w:r>
            <w:r w:rsidRPr="004E08A3">
              <w:rPr>
                <w:rFonts w:ascii="Arial" w:hAnsi="Arial" w:cs="Arial"/>
                <w:b/>
                <w:bCs/>
                <w:color w:val="000000" w:themeColor="text1"/>
                <w:sz w:val="22"/>
                <w:szCs w:val="22"/>
                <w:lang w:eastAsia="cy-GB"/>
              </w:rPr>
              <w:t>.</w:t>
            </w:r>
            <w:r w:rsidRPr="004E08A3">
              <w:rPr>
                <w:rFonts w:ascii="Arial" w:hAnsi="Arial" w:cs="Arial"/>
                <w:color w:val="000000" w:themeColor="text1"/>
                <w:sz w:val="22"/>
                <w:szCs w:val="22"/>
                <w:lang w:val="cy-GB" w:eastAsia="cy-GB"/>
              </w:rPr>
              <w:t> </w:t>
            </w:r>
          </w:p>
        </w:tc>
      </w:tr>
      <w:tr w:rsidR="004E08A3" w:rsidRPr="004E08A3" w14:paraId="31D18C3B" w14:textId="77777777" w:rsidTr="00011E6F">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50F067F9" w14:textId="77777777" w:rsidR="00011E6F" w:rsidRPr="004E08A3" w:rsidRDefault="00011E6F" w:rsidP="00011E6F">
            <w:pPr>
              <w:pBdr>
                <w:top w:val="single" w:sz="4" w:space="1" w:color="000000"/>
                <w:left w:val="single" w:sz="4" w:space="4" w:color="000000"/>
                <w:bottom w:val="single" w:sz="4" w:space="1" w:color="000000"/>
                <w:right w:val="single" w:sz="4" w:space="21" w:color="000000"/>
              </w:pBdr>
              <w:jc w:val="both"/>
              <w:textAlignment w:val="baseline"/>
              <w:rPr>
                <w:color w:val="000000" w:themeColor="text1"/>
                <w:lang w:val="cy-GB" w:eastAsia="cy-GB"/>
              </w:rPr>
            </w:pPr>
            <w:r w:rsidRPr="004E08A3">
              <w:rPr>
                <w:rFonts w:ascii="Arial" w:hAnsi="Arial" w:cs="Arial"/>
                <w:b/>
                <w:bCs/>
                <w:color w:val="000000" w:themeColor="text1"/>
                <w:sz w:val="22"/>
                <w:szCs w:val="22"/>
                <w:lang w:eastAsia="cy-GB"/>
              </w:rPr>
              <w:t xml:space="preserve">STUDENTS ON UNDERGRADUATE OR TAUGHT MASTERS PROGRAMMES </w:t>
            </w:r>
            <w:r w:rsidRPr="004E08A3">
              <w:rPr>
                <w:rFonts w:ascii="Arial" w:hAnsi="Arial" w:cs="Arial"/>
                <w:color w:val="000000" w:themeColor="text1"/>
                <w:sz w:val="22"/>
                <w:szCs w:val="22"/>
                <w:lang w:eastAsia="cy-GB"/>
              </w:rPr>
              <w:t>should submit this form (and receive the outcome) via systems explained to you by the supervisor/module leader.</w:t>
            </w:r>
            <w:r w:rsidRPr="004E08A3">
              <w:rPr>
                <w:rFonts w:ascii="Arial" w:hAnsi="Arial" w:cs="Arial"/>
                <w:color w:val="000000" w:themeColor="text1"/>
                <w:sz w:val="22"/>
                <w:szCs w:val="22"/>
                <w:lang w:val="cy-GB" w:eastAsia="cy-GB"/>
              </w:rPr>
              <w:t> </w:t>
            </w:r>
          </w:p>
        </w:tc>
      </w:tr>
    </w:tbl>
    <w:p w14:paraId="4EFD85EE"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color w:val="000000" w:themeColor="text1"/>
          <w:sz w:val="22"/>
          <w:szCs w:val="22"/>
          <w:lang w:val="cy-GB" w:eastAsia="cy-GB"/>
        </w:rPr>
        <w:t> </w:t>
      </w:r>
    </w:p>
    <w:p w14:paraId="6F07D4C6" w14:textId="77777777" w:rsidR="00011E6F" w:rsidRPr="004E08A3" w:rsidRDefault="00011E6F" w:rsidP="00011E6F">
      <w:pPr>
        <w:jc w:val="both"/>
        <w:textAlignment w:val="baseline"/>
        <w:rPr>
          <w:rFonts w:ascii="Segoe UI" w:hAnsi="Segoe UI" w:cs="Segoe UI"/>
          <w:color w:val="000000" w:themeColor="text1"/>
          <w:sz w:val="18"/>
          <w:szCs w:val="18"/>
          <w:lang w:val="cy-GB" w:eastAsia="cy-GB"/>
        </w:rPr>
      </w:pPr>
      <w:r w:rsidRPr="004E08A3">
        <w:rPr>
          <w:rFonts w:ascii="Arial" w:hAnsi="Arial" w:cs="Arial"/>
          <w:b/>
          <w:bCs/>
          <w:color w:val="000000" w:themeColor="text1"/>
          <w:sz w:val="22"/>
          <w:szCs w:val="22"/>
          <w:lang w:eastAsia="cy-GB"/>
        </w:rPr>
        <w:t>This form is available electronically from the Academic Office web pages:</w:t>
      </w:r>
      <w:r w:rsidRPr="004E08A3">
        <w:rPr>
          <w:rFonts w:ascii="Arial" w:hAnsi="Arial" w:cs="Arial"/>
          <w:color w:val="000000" w:themeColor="text1"/>
          <w:sz w:val="22"/>
          <w:szCs w:val="22"/>
          <w:lang w:eastAsia="cy-GB"/>
        </w:rPr>
        <w:t xml:space="preserve"> </w:t>
      </w:r>
      <w:hyperlink r:id="rId31" w:tgtFrame="_blank" w:history="1">
        <w:r w:rsidRPr="004E08A3">
          <w:rPr>
            <w:rFonts w:ascii="Arial" w:hAnsi="Arial" w:cs="Arial"/>
            <w:color w:val="000000" w:themeColor="text1"/>
            <w:sz w:val="22"/>
            <w:szCs w:val="22"/>
            <w:u w:val="single"/>
            <w:lang w:eastAsia="cy-GB"/>
          </w:rPr>
          <w:t>https://www.uwtsd.ac.uk/academic-office/appendices-and-forms/</w:t>
        </w:r>
      </w:hyperlink>
      <w:r w:rsidRPr="004E08A3">
        <w:rPr>
          <w:rFonts w:ascii="Arial" w:hAnsi="Arial" w:cs="Arial"/>
          <w:color w:val="000000" w:themeColor="text1"/>
          <w:sz w:val="22"/>
          <w:szCs w:val="22"/>
          <w:lang w:val="cy-GB" w:eastAsia="cy-GB"/>
        </w:rPr>
        <w:t> </w:t>
      </w:r>
    </w:p>
    <w:p w14:paraId="7681DF4B" w14:textId="2ACF9F7D" w:rsidR="005E060A" w:rsidRPr="004E08A3" w:rsidRDefault="007F687D" w:rsidP="005E060A">
      <w:pPr>
        <w:spacing w:line="480" w:lineRule="auto"/>
        <w:rPr>
          <w:b/>
          <w:i/>
          <w:color w:val="000000" w:themeColor="text1"/>
        </w:rPr>
      </w:pPr>
      <w:r w:rsidRPr="004E08A3">
        <w:rPr>
          <w:b/>
          <w:color w:val="000000" w:themeColor="text1"/>
        </w:rPr>
        <w:br w:type="page"/>
      </w:r>
    </w:p>
    <w:p w14:paraId="6F603608" w14:textId="77777777" w:rsidR="005E060A" w:rsidRPr="004E08A3" w:rsidRDefault="005E060A" w:rsidP="00C13224">
      <w:pPr>
        <w:numPr>
          <w:ilvl w:val="1"/>
          <w:numId w:val="2"/>
        </w:numPr>
        <w:spacing w:line="480" w:lineRule="auto"/>
        <w:outlineLvl w:val="1"/>
        <w:rPr>
          <w:b/>
          <w:color w:val="000000" w:themeColor="text1"/>
        </w:rPr>
      </w:pPr>
      <w:r w:rsidRPr="004E08A3">
        <w:rPr>
          <w:b/>
          <w:color w:val="000000" w:themeColor="text1"/>
        </w:rPr>
        <w:br w:type="page"/>
      </w:r>
      <w:bookmarkStart w:id="84" w:name="_Toc205639776"/>
      <w:r w:rsidRPr="004E08A3">
        <w:rPr>
          <w:b/>
          <w:color w:val="000000" w:themeColor="text1"/>
        </w:rPr>
        <w:t>Appendices 2</w:t>
      </w:r>
      <w:r w:rsidR="001C49A5" w:rsidRPr="004E08A3">
        <w:rPr>
          <w:b/>
          <w:color w:val="000000" w:themeColor="text1"/>
        </w:rPr>
        <w:t xml:space="preserve"> </w:t>
      </w:r>
      <w:r w:rsidR="008678B5" w:rsidRPr="004E08A3">
        <w:rPr>
          <w:b/>
          <w:color w:val="000000" w:themeColor="text1"/>
        </w:rPr>
        <w:t>Proposal</w:t>
      </w:r>
      <w:bookmarkEnd w:id="84"/>
    </w:p>
    <w:p w14:paraId="6D27D5F9" w14:textId="77777777" w:rsidR="0086720B" w:rsidRPr="004E08A3" w:rsidRDefault="00C26D16" w:rsidP="0086720B">
      <w:pPr>
        <w:spacing w:line="480" w:lineRule="auto"/>
        <w:rPr>
          <w:b/>
          <w:color w:val="000000" w:themeColor="text1"/>
          <w:lang w:val="cy-GB"/>
        </w:rPr>
      </w:pPr>
      <w:r w:rsidRPr="004E08A3">
        <w:rPr>
          <w:b/>
          <w:color w:val="000000" w:themeColor="text1"/>
        </w:rPr>
        <w:t xml:space="preserve"> </w:t>
      </w:r>
      <w:r w:rsidR="0086720B" w:rsidRPr="004E08A3">
        <w:rPr>
          <w:b/>
          <w:color w:val="000000" w:themeColor="text1"/>
          <w:lang w:val="cy-GB"/>
        </w:rPr>
        <w:t> </w:t>
      </w:r>
    </w:p>
    <w:p w14:paraId="2C48A72C" w14:textId="77777777" w:rsidR="0086720B" w:rsidRPr="004E08A3" w:rsidRDefault="0086720B" w:rsidP="0086720B">
      <w:pPr>
        <w:spacing w:line="480" w:lineRule="auto"/>
        <w:rPr>
          <w:b/>
          <w:color w:val="000000" w:themeColor="text1"/>
          <w:lang w:val="cy-GB"/>
        </w:rPr>
      </w:pPr>
      <w:r w:rsidRPr="004E08A3">
        <w:rPr>
          <w:b/>
          <w:color w:val="000000" w:themeColor="text1"/>
        </w:rPr>
        <w:t>Institute of Education and Humanities/</w:t>
      </w:r>
      <w:r w:rsidRPr="004E08A3">
        <w:rPr>
          <w:b/>
          <w:color w:val="000000" w:themeColor="text1"/>
          <w:lang w:val="cy-GB"/>
        </w:rPr>
        <w:t> </w:t>
      </w:r>
    </w:p>
    <w:p w14:paraId="7A42043E"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Yr </w:t>
      </w:r>
      <w:proofErr w:type="spellStart"/>
      <w:r w:rsidRPr="004E08A3">
        <w:rPr>
          <w:b/>
          <w:color w:val="000000" w:themeColor="text1"/>
        </w:rPr>
        <w:t>Athrofa</w:t>
      </w:r>
      <w:proofErr w:type="spellEnd"/>
      <w:r w:rsidRPr="004E08A3">
        <w:rPr>
          <w:b/>
          <w:color w:val="000000" w:themeColor="text1"/>
        </w:rPr>
        <w:t xml:space="preserve"> </w:t>
      </w:r>
      <w:proofErr w:type="spellStart"/>
      <w:r w:rsidRPr="004E08A3">
        <w:rPr>
          <w:b/>
          <w:color w:val="000000" w:themeColor="text1"/>
        </w:rPr>
        <w:t>Addysg</w:t>
      </w:r>
      <w:proofErr w:type="spellEnd"/>
      <w:r w:rsidRPr="004E08A3">
        <w:rPr>
          <w:b/>
          <w:color w:val="000000" w:themeColor="text1"/>
        </w:rPr>
        <w:t xml:space="preserve"> </w:t>
      </w:r>
      <w:proofErr w:type="spellStart"/>
      <w:r w:rsidRPr="004E08A3">
        <w:rPr>
          <w:b/>
          <w:color w:val="000000" w:themeColor="text1"/>
        </w:rPr>
        <w:t>a’r</w:t>
      </w:r>
      <w:proofErr w:type="spellEnd"/>
      <w:r w:rsidRPr="004E08A3">
        <w:rPr>
          <w:b/>
          <w:color w:val="000000" w:themeColor="text1"/>
        </w:rPr>
        <w:t xml:space="preserve"> </w:t>
      </w:r>
      <w:proofErr w:type="spellStart"/>
      <w:r w:rsidRPr="004E08A3">
        <w:rPr>
          <w:b/>
          <w:color w:val="000000" w:themeColor="text1"/>
        </w:rPr>
        <w:t>Dyniaethau</w:t>
      </w:r>
      <w:proofErr w:type="spellEnd"/>
      <w:r w:rsidRPr="004E08A3">
        <w:rPr>
          <w:b/>
          <w:color w:val="000000" w:themeColor="text1"/>
          <w:lang w:val="cy-GB"/>
        </w:rPr>
        <w:t> </w:t>
      </w:r>
    </w:p>
    <w:p w14:paraId="51A9C6BE"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793A498D" w14:textId="77777777" w:rsidR="0086720B" w:rsidRPr="004E08A3" w:rsidRDefault="0086720B" w:rsidP="0086720B">
      <w:pPr>
        <w:spacing w:line="480" w:lineRule="auto"/>
        <w:rPr>
          <w:b/>
          <w:color w:val="000000" w:themeColor="text1"/>
          <w:lang w:val="cy-GB"/>
        </w:rPr>
      </w:pPr>
      <w:r w:rsidRPr="004E08A3">
        <w:rPr>
          <w:b/>
          <w:bCs/>
          <w:color w:val="000000" w:themeColor="text1"/>
        </w:rPr>
        <w:t>MA Dissertation Approval Form/</w:t>
      </w:r>
      <w:r w:rsidRPr="004E08A3">
        <w:rPr>
          <w:b/>
          <w:color w:val="000000" w:themeColor="text1"/>
          <w:lang w:val="cy-GB"/>
        </w:rPr>
        <w:t> </w:t>
      </w:r>
    </w:p>
    <w:p w14:paraId="4C24A0F4" w14:textId="77777777" w:rsidR="0086720B" w:rsidRPr="004E08A3" w:rsidRDefault="0086720B" w:rsidP="0086720B">
      <w:pPr>
        <w:spacing w:line="480" w:lineRule="auto"/>
        <w:rPr>
          <w:b/>
          <w:color w:val="000000" w:themeColor="text1"/>
          <w:lang w:val="cy-GB"/>
        </w:rPr>
      </w:pPr>
      <w:proofErr w:type="spellStart"/>
      <w:r w:rsidRPr="004E08A3">
        <w:rPr>
          <w:b/>
          <w:bCs/>
          <w:color w:val="000000" w:themeColor="text1"/>
        </w:rPr>
        <w:t>Ffurflen</w:t>
      </w:r>
      <w:proofErr w:type="spellEnd"/>
      <w:r w:rsidRPr="004E08A3">
        <w:rPr>
          <w:b/>
          <w:bCs/>
          <w:color w:val="000000" w:themeColor="text1"/>
        </w:rPr>
        <w:t xml:space="preserve"> </w:t>
      </w:r>
      <w:proofErr w:type="spellStart"/>
      <w:r w:rsidRPr="004E08A3">
        <w:rPr>
          <w:b/>
          <w:bCs/>
          <w:color w:val="000000" w:themeColor="text1"/>
        </w:rPr>
        <w:t>Gymeradwyo</w:t>
      </w:r>
      <w:proofErr w:type="spellEnd"/>
      <w:r w:rsidRPr="004E08A3">
        <w:rPr>
          <w:b/>
          <w:bCs/>
          <w:color w:val="000000" w:themeColor="text1"/>
        </w:rPr>
        <w:t xml:space="preserve"> </w:t>
      </w:r>
      <w:proofErr w:type="spellStart"/>
      <w:r w:rsidRPr="004E08A3">
        <w:rPr>
          <w:b/>
          <w:bCs/>
          <w:color w:val="000000" w:themeColor="text1"/>
        </w:rPr>
        <w:t>Traethawd</w:t>
      </w:r>
      <w:proofErr w:type="spellEnd"/>
      <w:r w:rsidRPr="004E08A3">
        <w:rPr>
          <w:b/>
          <w:bCs/>
          <w:color w:val="000000" w:themeColor="text1"/>
        </w:rPr>
        <w:t xml:space="preserve"> Hir MA</w:t>
      </w:r>
      <w:r w:rsidRPr="004E08A3">
        <w:rPr>
          <w:b/>
          <w:color w:val="000000" w:themeColor="text1"/>
          <w:lang w:val="cy-GB"/>
        </w:rPr>
        <w:t> </w:t>
      </w:r>
    </w:p>
    <w:p w14:paraId="343F9EDC" w14:textId="77777777" w:rsidR="0086720B" w:rsidRPr="004E08A3" w:rsidRDefault="0086720B" w:rsidP="0086720B">
      <w:pPr>
        <w:spacing w:line="480" w:lineRule="auto"/>
        <w:rPr>
          <w:b/>
          <w:color w:val="000000" w:themeColor="text1"/>
          <w:lang w:val="cy-GB"/>
        </w:rPr>
      </w:pPr>
      <w:r w:rsidRPr="004E08A3">
        <w:rPr>
          <w:b/>
          <w:bCs/>
          <w:color w:val="000000" w:themeColor="text1"/>
        </w:rPr>
        <w:t>ECGE7002Q/ECED7010 </w:t>
      </w:r>
      <w:r w:rsidRPr="004E08A3">
        <w:rPr>
          <w:b/>
          <w:color w:val="000000" w:themeColor="text1"/>
          <w:lang w:val="cy-GB"/>
        </w:rPr>
        <w:t> </w:t>
      </w:r>
    </w:p>
    <w:p w14:paraId="07BE3F2F"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55"/>
        <w:gridCol w:w="2100"/>
        <w:gridCol w:w="2103"/>
        <w:gridCol w:w="2132"/>
      </w:tblGrid>
      <w:tr w:rsidR="004E08A3" w:rsidRPr="004E08A3" w14:paraId="2D22936E" w14:textId="77777777" w:rsidTr="0086720B">
        <w:trPr>
          <w:trHeight w:val="300"/>
        </w:trPr>
        <w:tc>
          <w:tcPr>
            <w:tcW w:w="2025" w:type="dxa"/>
            <w:tcBorders>
              <w:top w:val="single" w:sz="6" w:space="0" w:color="auto"/>
              <w:left w:val="single" w:sz="6" w:space="0" w:color="auto"/>
              <w:bottom w:val="single" w:sz="6" w:space="0" w:color="auto"/>
              <w:right w:val="single" w:sz="6" w:space="0" w:color="auto"/>
            </w:tcBorders>
            <w:shd w:val="clear" w:color="auto" w:fill="E7E6E6"/>
            <w:vAlign w:val="center"/>
            <w:hideMark/>
          </w:tcPr>
          <w:p w14:paraId="288A98B6"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Student Name/ </w:t>
            </w:r>
            <w:proofErr w:type="spellStart"/>
            <w:r w:rsidRPr="004E08A3">
              <w:rPr>
                <w:b/>
                <w:i/>
                <w:iCs/>
                <w:color w:val="000000" w:themeColor="text1"/>
              </w:rPr>
              <w:t>Enw</w:t>
            </w:r>
            <w:proofErr w:type="spellEnd"/>
            <w:r w:rsidRPr="004E08A3">
              <w:rPr>
                <w:b/>
                <w:i/>
                <w:iCs/>
                <w:color w:val="000000" w:themeColor="text1"/>
              </w:rPr>
              <w:t xml:space="preserve"> </w:t>
            </w:r>
            <w:proofErr w:type="spellStart"/>
            <w:r w:rsidRPr="004E08A3">
              <w:rPr>
                <w:b/>
                <w:i/>
                <w:iCs/>
                <w:color w:val="000000" w:themeColor="text1"/>
              </w:rPr>
              <w:t>Myfyriwr</w:t>
            </w:r>
            <w:proofErr w:type="spellEnd"/>
            <w:r w:rsidRPr="004E08A3">
              <w:rPr>
                <w:b/>
                <w:color w:val="000000" w:themeColor="text1"/>
                <w:lang w:val="cy-GB"/>
              </w:rPr>
              <w:t> </w:t>
            </w:r>
          </w:p>
        </w:tc>
        <w:tc>
          <w:tcPr>
            <w:tcW w:w="658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8113F27" w14:textId="77777777" w:rsidR="0086720B" w:rsidRPr="004E08A3" w:rsidRDefault="0086720B" w:rsidP="0086720B">
            <w:pPr>
              <w:spacing w:line="480" w:lineRule="auto"/>
              <w:rPr>
                <w:b/>
                <w:color w:val="000000" w:themeColor="text1"/>
                <w:lang w:val="cy-GB"/>
              </w:rPr>
            </w:pPr>
            <w:r w:rsidRPr="004E08A3">
              <w:rPr>
                <w:b/>
                <w:color w:val="000000" w:themeColor="text1"/>
              </w:rPr>
              <w:t>Gwenno Griffith</w:t>
            </w:r>
            <w:r w:rsidRPr="004E08A3">
              <w:rPr>
                <w:b/>
                <w:color w:val="000000" w:themeColor="text1"/>
                <w:lang w:val="cy-GB"/>
              </w:rPr>
              <w:t> </w:t>
            </w:r>
          </w:p>
          <w:p w14:paraId="78B0AE7B"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tc>
      </w:tr>
      <w:tr w:rsidR="004E08A3" w:rsidRPr="004E08A3" w14:paraId="3E08DC87" w14:textId="77777777" w:rsidTr="0086720B">
        <w:trPr>
          <w:trHeight w:val="300"/>
        </w:trPr>
        <w:tc>
          <w:tcPr>
            <w:tcW w:w="2025" w:type="dxa"/>
            <w:tcBorders>
              <w:top w:val="single" w:sz="6" w:space="0" w:color="auto"/>
              <w:left w:val="single" w:sz="6" w:space="0" w:color="auto"/>
              <w:bottom w:val="single" w:sz="6" w:space="0" w:color="auto"/>
              <w:right w:val="single" w:sz="6" w:space="0" w:color="auto"/>
            </w:tcBorders>
            <w:shd w:val="clear" w:color="auto" w:fill="E7E6E6"/>
            <w:vAlign w:val="center"/>
            <w:hideMark/>
          </w:tcPr>
          <w:p w14:paraId="227EA86C"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Degree Scheme/ </w:t>
            </w:r>
            <w:proofErr w:type="spellStart"/>
            <w:r w:rsidRPr="004E08A3">
              <w:rPr>
                <w:b/>
                <w:i/>
                <w:iCs/>
                <w:color w:val="000000" w:themeColor="text1"/>
              </w:rPr>
              <w:t>Cynllun</w:t>
            </w:r>
            <w:proofErr w:type="spellEnd"/>
            <w:r w:rsidRPr="004E08A3">
              <w:rPr>
                <w:b/>
                <w:i/>
                <w:iCs/>
                <w:color w:val="000000" w:themeColor="text1"/>
              </w:rPr>
              <w:t xml:space="preserve"> Gradd</w:t>
            </w:r>
            <w:r w:rsidRPr="004E08A3">
              <w:rPr>
                <w:b/>
                <w:color w:val="000000" w:themeColor="text1"/>
                <w:lang w:val="cy-GB"/>
              </w:rPr>
              <w:t> </w:t>
            </w:r>
          </w:p>
        </w:tc>
        <w:tc>
          <w:tcPr>
            <w:tcW w:w="658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00FF952"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2FDCA092" w14:textId="77777777" w:rsidR="0086720B" w:rsidRPr="004E08A3" w:rsidRDefault="0086720B" w:rsidP="0086720B">
            <w:pPr>
              <w:spacing w:line="480" w:lineRule="auto"/>
              <w:rPr>
                <w:b/>
                <w:color w:val="000000" w:themeColor="text1"/>
                <w:lang w:val="cy-GB"/>
              </w:rPr>
            </w:pPr>
            <w:r w:rsidRPr="004E08A3">
              <w:rPr>
                <w:b/>
                <w:color w:val="000000" w:themeColor="text1"/>
              </w:rPr>
              <w:t>Equity and diversity in society </w:t>
            </w:r>
            <w:r w:rsidRPr="004E08A3">
              <w:rPr>
                <w:b/>
                <w:color w:val="000000" w:themeColor="text1"/>
                <w:lang w:val="cy-GB"/>
              </w:rPr>
              <w:t> </w:t>
            </w:r>
          </w:p>
        </w:tc>
      </w:tr>
      <w:tr w:rsidR="004E08A3" w:rsidRPr="004E08A3" w14:paraId="06810BD3" w14:textId="77777777" w:rsidTr="0086720B">
        <w:trPr>
          <w:trHeight w:val="300"/>
        </w:trPr>
        <w:tc>
          <w:tcPr>
            <w:tcW w:w="2025" w:type="dxa"/>
            <w:tcBorders>
              <w:top w:val="single" w:sz="6" w:space="0" w:color="auto"/>
              <w:left w:val="single" w:sz="6" w:space="0" w:color="auto"/>
              <w:bottom w:val="single" w:sz="6" w:space="0" w:color="auto"/>
              <w:right w:val="single" w:sz="6" w:space="0" w:color="auto"/>
            </w:tcBorders>
            <w:shd w:val="clear" w:color="auto" w:fill="E7E6E6"/>
            <w:vAlign w:val="center"/>
            <w:hideMark/>
          </w:tcPr>
          <w:p w14:paraId="7500F890"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Start date/ </w:t>
            </w:r>
            <w:proofErr w:type="spellStart"/>
            <w:r w:rsidRPr="004E08A3">
              <w:rPr>
                <w:b/>
                <w:i/>
                <w:iCs/>
                <w:color w:val="000000" w:themeColor="text1"/>
              </w:rPr>
              <w:t>Dyddiad</w:t>
            </w:r>
            <w:proofErr w:type="spellEnd"/>
            <w:r w:rsidRPr="004E08A3">
              <w:rPr>
                <w:b/>
                <w:i/>
                <w:iCs/>
                <w:color w:val="000000" w:themeColor="text1"/>
              </w:rPr>
              <w:t xml:space="preserve"> </w:t>
            </w:r>
            <w:proofErr w:type="spellStart"/>
            <w:r w:rsidRPr="004E08A3">
              <w:rPr>
                <w:b/>
                <w:i/>
                <w:iCs/>
                <w:color w:val="000000" w:themeColor="text1"/>
              </w:rPr>
              <w:t>cychwyn</w:t>
            </w:r>
            <w:proofErr w:type="spellEnd"/>
            <w:r w:rsidRPr="004E08A3">
              <w:rPr>
                <w:b/>
                <w:color w:val="000000" w:themeColor="text1"/>
                <w:lang w:val="cy-GB"/>
              </w:rPr>
              <w:t> </w:t>
            </w:r>
          </w:p>
        </w:tc>
        <w:tc>
          <w:tcPr>
            <w:tcW w:w="2190" w:type="dxa"/>
            <w:tcBorders>
              <w:top w:val="single" w:sz="6" w:space="0" w:color="auto"/>
              <w:left w:val="single" w:sz="6" w:space="0" w:color="auto"/>
              <w:bottom w:val="single" w:sz="6" w:space="0" w:color="auto"/>
              <w:right w:val="single" w:sz="6" w:space="0" w:color="auto"/>
            </w:tcBorders>
            <w:shd w:val="clear" w:color="auto" w:fill="auto"/>
            <w:hideMark/>
          </w:tcPr>
          <w:p w14:paraId="414C9E21" w14:textId="77777777" w:rsidR="0086720B" w:rsidRPr="004E08A3" w:rsidRDefault="0086720B" w:rsidP="0086720B">
            <w:pPr>
              <w:spacing w:line="480" w:lineRule="auto"/>
              <w:rPr>
                <w:b/>
                <w:color w:val="000000" w:themeColor="text1"/>
                <w:lang w:val="cy-GB"/>
              </w:rPr>
            </w:pPr>
            <w:r w:rsidRPr="004E08A3">
              <w:rPr>
                <w:b/>
                <w:color w:val="000000" w:themeColor="text1"/>
              </w:rPr>
              <w:t>1 October 2024</w:t>
            </w:r>
            <w:r w:rsidRPr="004E08A3">
              <w:rPr>
                <w:b/>
                <w:color w:val="000000" w:themeColor="text1"/>
                <w:lang w:val="cy-GB"/>
              </w:rPr>
              <w:t> </w:t>
            </w:r>
          </w:p>
        </w:tc>
        <w:tc>
          <w:tcPr>
            <w:tcW w:w="2190" w:type="dxa"/>
            <w:tcBorders>
              <w:top w:val="single" w:sz="6" w:space="0" w:color="auto"/>
              <w:left w:val="single" w:sz="6" w:space="0" w:color="auto"/>
              <w:bottom w:val="single" w:sz="6" w:space="0" w:color="auto"/>
              <w:right w:val="single" w:sz="6" w:space="0" w:color="auto"/>
            </w:tcBorders>
            <w:shd w:val="clear" w:color="auto" w:fill="E7E6E6"/>
            <w:hideMark/>
          </w:tcPr>
          <w:p w14:paraId="335B2E88" w14:textId="77777777" w:rsidR="0086720B" w:rsidRPr="004E08A3" w:rsidRDefault="0086720B" w:rsidP="0086720B">
            <w:pPr>
              <w:spacing w:line="480" w:lineRule="auto"/>
              <w:rPr>
                <w:b/>
                <w:color w:val="000000" w:themeColor="text1"/>
                <w:lang w:val="cy-GB"/>
              </w:rPr>
            </w:pPr>
            <w:r w:rsidRPr="004E08A3">
              <w:rPr>
                <w:b/>
                <w:color w:val="000000" w:themeColor="text1"/>
              </w:rPr>
              <w:t>End Date / </w:t>
            </w:r>
            <w:r w:rsidRPr="004E08A3">
              <w:rPr>
                <w:b/>
                <w:color w:val="000000" w:themeColor="text1"/>
                <w:lang w:val="cy-GB"/>
              </w:rPr>
              <w:t> </w:t>
            </w:r>
          </w:p>
          <w:p w14:paraId="4C14E961" w14:textId="77777777" w:rsidR="0086720B" w:rsidRPr="004E08A3" w:rsidRDefault="0086720B" w:rsidP="0086720B">
            <w:pPr>
              <w:spacing w:line="480" w:lineRule="auto"/>
              <w:rPr>
                <w:b/>
                <w:color w:val="000000" w:themeColor="text1"/>
                <w:lang w:val="cy-GB"/>
              </w:rPr>
            </w:pPr>
            <w:proofErr w:type="spellStart"/>
            <w:r w:rsidRPr="004E08A3">
              <w:rPr>
                <w:b/>
                <w:color w:val="000000" w:themeColor="text1"/>
              </w:rPr>
              <w:t>Dyddiad</w:t>
            </w:r>
            <w:proofErr w:type="spellEnd"/>
            <w:r w:rsidRPr="004E08A3">
              <w:rPr>
                <w:b/>
                <w:color w:val="000000" w:themeColor="text1"/>
              </w:rPr>
              <w:t xml:space="preserve"> TBC</w:t>
            </w:r>
            <w:r w:rsidRPr="004E08A3">
              <w:rPr>
                <w:b/>
                <w:color w:val="000000" w:themeColor="text1"/>
                <w:lang w:val="cy-GB"/>
              </w:rPr>
              <w:t> </w:t>
            </w:r>
          </w:p>
        </w:tc>
        <w:tc>
          <w:tcPr>
            <w:tcW w:w="2205" w:type="dxa"/>
            <w:tcBorders>
              <w:top w:val="single" w:sz="6" w:space="0" w:color="auto"/>
              <w:left w:val="single" w:sz="6" w:space="0" w:color="auto"/>
              <w:bottom w:val="single" w:sz="6" w:space="0" w:color="auto"/>
              <w:right w:val="single" w:sz="6" w:space="0" w:color="auto"/>
            </w:tcBorders>
            <w:shd w:val="clear" w:color="auto" w:fill="auto"/>
            <w:hideMark/>
          </w:tcPr>
          <w:p w14:paraId="5949FD23" w14:textId="77777777" w:rsidR="0086720B" w:rsidRPr="004E08A3" w:rsidRDefault="0086720B" w:rsidP="0086720B">
            <w:pPr>
              <w:spacing w:line="480" w:lineRule="auto"/>
              <w:rPr>
                <w:b/>
                <w:color w:val="000000" w:themeColor="text1"/>
                <w:lang w:val="cy-GB"/>
              </w:rPr>
            </w:pPr>
            <w:r w:rsidRPr="004E08A3">
              <w:rPr>
                <w:b/>
                <w:color w:val="000000" w:themeColor="text1"/>
              </w:rPr>
              <w:t>30 September 2025</w:t>
            </w:r>
            <w:r w:rsidRPr="004E08A3">
              <w:rPr>
                <w:b/>
                <w:color w:val="000000" w:themeColor="text1"/>
                <w:lang w:val="cy-GB"/>
              </w:rPr>
              <w:t> </w:t>
            </w:r>
          </w:p>
        </w:tc>
      </w:tr>
    </w:tbl>
    <w:p w14:paraId="1FAF448B"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21E54664"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90"/>
      </w:tblGrid>
      <w:tr w:rsidR="004E08A3" w:rsidRPr="004E08A3" w14:paraId="7B2C7BA5" w14:textId="77777777" w:rsidTr="0086720B">
        <w:trPr>
          <w:trHeight w:val="300"/>
        </w:trPr>
        <w:tc>
          <w:tcPr>
            <w:tcW w:w="8625" w:type="dxa"/>
            <w:tcBorders>
              <w:top w:val="single" w:sz="6" w:space="0" w:color="auto"/>
              <w:left w:val="single" w:sz="6" w:space="0" w:color="auto"/>
              <w:bottom w:val="single" w:sz="6" w:space="0" w:color="auto"/>
              <w:right w:val="single" w:sz="6" w:space="0" w:color="auto"/>
            </w:tcBorders>
            <w:shd w:val="clear" w:color="auto" w:fill="E7E6E6"/>
            <w:hideMark/>
          </w:tcPr>
          <w:p w14:paraId="73CA1F26" w14:textId="77777777" w:rsidR="0086720B" w:rsidRPr="004E08A3" w:rsidRDefault="0086720B" w:rsidP="0086720B">
            <w:pPr>
              <w:spacing w:line="480" w:lineRule="auto"/>
              <w:rPr>
                <w:b/>
                <w:color w:val="000000" w:themeColor="text1"/>
                <w:lang w:val="cy-GB"/>
              </w:rPr>
            </w:pPr>
            <w:r w:rsidRPr="004E08A3">
              <w:rPr>
                <w:b/>
                <w:color w:val="000000" w:themeColor="text1"/>
              </w:rPr>
              <w:t>Title of Dissertation/</w:t>
            </w:r>
            <w:proofErr w:type="spellStart"/>
            <w:r w:rsidRPr="004E08A3">
              <w:rPr>
                <w:b/>
                <w:i/>
                <w:iCs/>
                <w:color w:val="000000" w:themeColor="text1"/>
              </w:rPr>
              <w:t>Teitl</w:t>
            </w:r>
            <w:proofErr w:type="spellEnd"/>
            <w:r w:rsidRPr="004E08A3">
              <w:rPr>
                <w:b/>
                <w:i/>
                <w:iCs/>
                <w:color w:val="000000" w:themeColor="text1"/>
              </w:rPr>
              <w:t xml:space="preserve"> </w:t>
            </w:r>
            <w:proofErr w:type="spellStart"/>
            <w:r w:rsidRPr="004E08A3">
              <w:rPr>
                <w:b/>
                <w:i/>
                <w:iCs/>
                <w:color w:val="000000" w:themeColor="text1"/>
              </w:rPr>
              <w:t>eich</w:t>
            </w:r>
            <w:proofErr w:type="spellEnd"/>
            <w:r w:rsidRPr="004E08A3">
              <w:rPr>
                <w:b/>
                <w:i/>
                <w:iCs/>
                <w:color w:val="000000" w:themeColor="text1"/>
              </w:rPr>
              <w:t xml:space="preserve"> </w:t>
            </w:r>
            <w:proofErr w:type="spellStart"/>
            <w:r w:rsidRPr="004E08A3">
              <w:rPr>
                <w:b/>
                <w:i/>
                <w:iCs/>
                <w:color w:val="000000" w:themeColor="text1"/>
              </w:rPr>
              <w:t>Traethawd</w:t>
            </w:r>
            <w:proofErr w:type="spellEnd"/>
            <w:r w:rsidRPr="004E08A3">
              <w:rPr>
                <w:b/>
                <w:i/>
                <w:iCs/>
                <w:color w:val="000000" w:themeColor="text1"/>
              </w:rPr>
              <w:t xml:space="preserve"> Hir</w:t>
            </w:r>
            <w:r w:rsidRPr="004E08A3">
              <w:rPr>
                <w:b/>
                <w:color w:val="000000" w:themeColor="text1"/>
                <w:lang w:val="cy-GB"/>
              </w:rPr>
              <w:t> </w:t>
            </w:r>
          </w:p>
          <w:p w14:paraId="2C19F72E"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tc>
      </w:tr>
      <w:tr w:rsidR="004E08A3" w:rsidRPr="004E08A3" w14:paraId="5AD287CB" w14:textId="77777777" w:rsidTr="0086720B">
        <w:trPr>
          <w:trHeight w:val="300"/>
        </w:trPr>
        <w:tc>
          <w:tcPr>
            <w:tcW w:w="8625" w:type="dxa"/>
            <w:tcBorders>
              <w:top w:val="single" w:sz="6" w:space="0" w:color="auto"/>
              <w:left w:val="single" w:sz="6" w:space="0" w:color="auto"/>
              <w:bottom w:val="single" w:sz="6" w:space="0" w:color="auto"/>
              <w:right w:val="single" w:sz="6" w:space="0" w:color="auto"/>
            </w:tcBorders>
            <w:shd w:val="clear" w:color="auto" w:fill="auto"/>
            <w:hideMark/>
          </w:tcPr>
          <w:p w14:paraId="74906445" w14:textId="77777777" w:rsidR="0086720B" w:rsidRPr="004E08A3" w:rsidRDefault="0086720B" w:rsidP="0086720B">
            <w:pPr>
              <w:spacing w:line="480" w:lineRule="auto"/>
              <w:rPr>
                <w:b/>
                <w:color w:val="000000" w:themeColor="text1"/>
                <w:lang w:val="cy-GB"/>
              </w:rPr>
            </w:pPr>
            <w:r w:rsidRPr="004E08A3">
              <w:rPr>
                <w:b/>
                <w:color w:val="000000" w:themeColor="text1"/>
              </w:rPr>
              <w:t>Digital Exclusion:</w:t>
            </w:r>
            <w:r w:rsidRPr="004E08A3">
              <w:rPr>
                <w:b/>
                <w:color w:val="000000" w:themeColor="text1"/>
                <w:lang w:val="cy-GB"/>
              </w:rPr>
              <w:t> </w:t>
            </w:r>
          </w:p>
          <w:p w14:paraId="6263AAAB" w14:textId="77777777" w:rsidR="0086720B" w:rsidRPr="004E08A3" w:rsidRDefault="0086720B" w:rsidP="0086720B">
            <w:pPr>
              <w:spacing w:line="480" w:lineRule="auto"/>
              <w:rPr>
                <w:b/>
                <w:color w:val="000000" w:themeColor="text1"/>
                <w:lang w:val="cy-GB"/>
              </w:rPr>
            </w:pPr>
            <w:r w:rsidRPr="004E08A3">
              <w:rPr>
                <w:b/>
                <w:color w:val="000000" w:themeColor="text1"/>
              </w:rPr>
              <w:t>Its impact on access to services in rural communities.</w:t>
            </w:r>
            <w:r w:rsidRPr="004E08A3">
              <w:rPr>
                <w:b/>
                <w:color w:val="000000" w:themeColor="text1"/>
                <w:lang w:val="cy-GB"/>
              </w:rPr>
              <w:t> </w:t>
            </w:r>
          </w:p>
          <w:p w14:paraId="249748DA"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tc>
      </w:tr>
      <w:tr w:rsidR="004E08A3" w:rsidRPr="004E08A3" w14:paraId="56BCF000" w14:textId="77777777" w:rsidTr="0086720B">
        <w:trPr>
          <w:trHeight w:val="300"/>
        </w:trPr>
        <w:tc>
          <w:tcPr>
            <w:tcW w:w="8625" w:type="dxa"/>
            <w:tcBorders>
              <w:top w:val="single" w:sz="6" w:space="0" w:color="auto"/>
              <w:left w:val="single" w:sz="6" w:space="0" w:color="auto"/>
              <w:bottom w:val="single" w:sz="6" w:space="0" w:color="auto"/>
              <w:right w:val="single" w:sz="6" w:space="0" w:color="auto"/>
            </w:tcBorders>
            <w:shd w:val="clear" w:color="auto" w:fill="E7E6E6"/>
            <w:hideMark/>
          </w:tcPr>
          <w:p w14:paraId="59B06437" w14:textId="77777777" w:rsidR="0086720B" w:rsidRPr="004E08A3" w:rsidRDefault="0086720B" w:rsidP="0086720B">
            <w:pPr>
              <w:spacing w:line="480" w:lineRule="auto"/>
              <w:rPr>
                <w:b/>
                <w:color w:val="000000" w:themeColor="text1"/>
                <w:lang w:val="cy-GB"/>
              </w:rPr>
            </w:pPr>
            <w:r w:rsidRPr="004E08A3">
              <w:rPr>
                <w:b/>
                <w:color w:val="000000" w:themeColor="text1"/>
              </w:rPr>
              <w:t>Research Question/</w:t>
            </w:r>
            <w:proofErr w:type="spellStart"/>
            <w:r w:rsidRPr="004E08A3">
              <w:rPr>
                <w:b/>
                <w:color w:val="000000" w:themeColor="text1"/>
              </w:rPr>
              <w:t>Cwestiwn</w:t>
            </w:r>
            <w:proofErr w:type="spellEnd"/>
            <w:r w:rsidRPr="004E08A3">
              <w:rPr>
                <w:b/>
                <w:color w:val="000000" w:themeColor="text1"/>
              </w:rPr>
              <w:t xml:space="preserve"> </w:t>
            </w:r>
            <w:proofErr w:type="spellStart"/>
            <w:r w:rsidRPr="004E08A3">
              <w:rPr>
                <w:b/>
                <w:color w:val="000000" w:themeColor="text1"/>
              </w:rPr>
              <w:t>Ymchwil</w:t>
            </w:r>
            <w:proofErr w:type="spellEnd"/>
            <w:r w:rsidRPr="004E08A3">
              <w:rPr>
                <w:b/>
                <w:color w:val="000000" w:themeColor="text1"/>
                <w:lang w:val="cy-GB"/>
              </w:rPr>
              <w:t> </w:t>
            </w:r>
          </w:p>
          <w:p w14:paraId="5F017A47"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tc>
      </w:tr>
      <w:tr w:rsidR="004E08A3" w:rsidRPr="004E08A3" w14:paraId="5561315C" w14:textId="77777777" w:rsidTr="0086720B">
        <w:trPr>
          <w:trHeight w:val="300"/>
        </w:trPr>
        <w:tc>
          <w:tcPr>
            <w:tcW w:w="8625" w:type="dxa"/>
            <w:tcBorders>
              <w:top w:val="single" w:sz="6" w:space="0" w:color="auto"/>
              <w:left w:val="single" w:sz="6" w:space="0" w:color="auto"/>
              <w:bottom w:val="single" w:sz="6" w:space="0" w:color="auto"/>
              <w:right w:val="single" w:sz="6" w:space="0" w:color="auto"/>
            </w:tcBorders>
            <w:shd w:val="clear" w:color="auto" w:fill="auto"/>
            <w:hideMark/>
          </w:tcPr>
          <w:p w14:paraId="295013A8" w14:textId="77777777" w:rsidR="0086720B" w:rsidRPr="004E08A3" w:rsidRDefault="0086720B" w:rsidP="00C13224">
            <w:pPr>
              <w:numPr>
                <w:ilvl w:val="0"/>
                <w:numId w:val="18"/>
              </w:numPr>
              <w:spacing w:line="480" w:lineRule="auto"/>
              <w:rPr>
                <w:b/>
                <w:color w:val="000000" w:themeColor="text1"/>
                <w:lang w:val="cy-GB"/>
              </w:rPr>
            </w:pPr>
            <w:r w:rsidRPr="004E08A3">
              <w:rPr>
                <w:b/>
                <w:color w:val="000000" w:themeColor="text1"/>
              </w:rPr>
              <w:t>RQ1) How does an increasing reliance on digital technology to provide statutory services to the public within rural communities and the impact upon those who are digitally excluded?</w:t>
            </w:r>
            <w:r w:rsidRPr="004E08A3">
              <w:rPr>
                <w:b/>
                <w:color w:val="000000" w:themeColor="text1"/>
                <w:lang w:val="cy-GB"/>
              </w:rPr>
              <w:t> </w:t>
            </w:r>
          </w:p>
          <w:p w14:paraId="000EDDD7"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tc>
      </w:tr>
      <w:tr w:rsidR="004E08A3" w:rsidRPr="004E08A3" w14:paraId="39305A41" w14:textId="77777777" w:rsidTr="0086720B">
        <w:trPr>
          <w:trHeight w:val="300"/>
        </w:trPr>
        <w:tc>
          <w:tcPr>
            <w:tcW w:w="8625" w:type="dxa"/>
            <w:tcBorders>
              <w:top w:val="single" w:sz="6" w:space="0" w:color="auto"/>
              <w:left w:val="single" w:sz="6" w:space="0" w:color="auto"/>
              <w:bottom w:val="single" w:sz="6" w:space="0" w:color="auto"/>
              <w:right w:val="single" w:sz="6" w:space="0" w:color="auto"/>
            </w:tcBorders>
            <w:shd w:val="clear" w:color="auto" w:fill="E7E6E6"/>
            <w:hideMark/>
          </w:tcPr>
          <w:p w14:paraId="0CAF6F5E" w14:textId="77777777" w:rsidR="0086720B" w:rsidRPr="004E08A3" w:rsidRDefault="0086720B" w:rsidP="0086720B">
            <w:pPr>
              <w:spacing w:line="480" w:lineRule="auto"/>
              <w:rPr>
                <w:b/>
                <w:color w:val="000000" w:themeColor="text1"/>
                <w:lang w:val="cy-GB"/>
              </w:rPr>
            </w:pPr>
            <w:r w:rsidRPr="004E08A3">
              <w:rPr>
                <w:b/>
                <w:color w:val="000000" w:themeColor="text1"/>
              </w:rPr>
              <w:t>Aims and Objectives/</w:t>
            </w:r>
            <w:proofErr w:type="spellStart"/>
            <w:r w:rsidRPr="004E08A3">
              <w:rPr>
                <w:b/>
                <w:i/>
                <w:iCs/>
                <w:color w:val="000000" w:themeColor="text1"/>
              </w:rPr>
              <w:t>Nodau</w:t>
            </w:r>
            <w:proofErr w:type="spellEnd"/>
            <w:r w:rsidRPr="004E08A3">
              <w:rPr>
                <w:b/>
                <w:i/>
                <w:iCs/>
                <w:color w:val="000000" w:themeColor="text1"/>
              </w:rPr>
              <w:t xml:space="preserve"> ac </w:t>
            </w:r>
            <w:proofErr w:type="spellStart"/>
            <w:r w:rsidRPr="004E08A3">
              <w:rPr>
                <w:b/>
                <w:i/>
                <w:iCs/>
                <w:color w:val="000000" w:themeColor="text1"/>
              </w:rPr>
              <w:t>Amcanion</w:t>
            </w:r>
            <w:proofErr w:type="spellEnd"/>
            <w:r w:rsidRPr="004E08A3">
              <w:rPr>
                <w:b/>
                <w:color w:val="000000" w:themeColor="text1"/>
                <w:lang w:val="cy-GB"/>
              </w:rPr>
              <w:t> </w:t>
            </w:r>
          </w:p>
          <w:p w14:paraId="41501B33"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tc>
      </w:tr>
      <w:tr w:rsidR="004E08A3" w:rsidRPr="004E08A3" w14:paraId="4C2E10FE" w14:textId="77777777" w:rsidTr="0086720B">
        <w:trPr>
          <w:trHeight w:val="300"/>
        </w:trPr>
        <w:tc>
          <w:tcPr>
            <w:tcW w:w="8625" w:type="dxa"/>
            <w:tcBorders>
              <w:top w:val="single" w:sz="6" w:space="0" w:color="auto"/>
              <w:left w:val="single" w:sz="6" w:space="0" w:color="auto"/>
              <w:bottom w:val="single" w:sz="6" w:space="0" w:color="auto"/>
              <w:right w:val="single" w:sz="6" w:space="0" w:color="auto"/>
            </w:tcBorders>
            <w:shd w:val="clear" w:color="auto" w:fill="auto"/>
            <w:hideMark/>
          </w:tcPr>
          <w:p w14:paraId="0F034A94" w14:textId="77777777" w:rsidR="0086720B" w:rsidRPr="004E08A3" w:rsidRDefault="0086720B" w:rsidP="00C13224">
            <w:pPr>
              <w:numPr>
                <w:ilvl w:val="0"/>
                <w:numId w:val="19"/>
              </w:numPr>
              <w:spacing w:line="480" w:lineRule="auto"/>
              <w:rPr>
                <w:b/>
                <w:color w:val="000000" w:themeColor="text1"/>
                <w:lang w:val="cy-GB"/>
              </w:rPr>
            </w:pPr>
            <w:r w:rsidRPr="004E08A3">
              <w:rPr>
                <w:b/>
                <w:color w:val="000000" w:themeColor="text1"/>
              </w:rPr>
              <w:t>To explore the impact that increasing digitalisation has on those excluded due to digital poverty in rural communities.</w:t>
            </w:r>
            <w:r w:rsidRPr="004E08A3">
              <w:rPr>
                <w:b/>
                <w:color w:val="000000" w:themeColor="text1"/>
                <w:lang w:val="cy-GB"/>
              </w:rPr>
              <w:t> </w:t>
            </w:r>
          </w:p>
          <w:p w14:paraId="0C50D6E0" w14:textId="77777777" w:rsidR="0086720B" w:rsidRPr="004E08A3" w:rsidRDefault="0086720B" w:rsidP="00C13224">
            <w:pPr>
              <w:numPr>
                <w:ilvl w:val="0"/>
                <w:numId w:val="20"/>
              </w:numPr>
              <w:spacing w:line="480" w:lineRule="auto"/>
              <w:rPr>
                <w:b/>
                <w:color w:val="000000" w:themeColor="text1"/>
                <w:lang w:val="cy-GB"/>
              </w:rPr>
            </w:pPr>
            <w:r w:rsidRPr="004E08A3">
              <w:rPr>
                <w:b/>
                <w:color w:val="000000" w:themeColor="text1"/>
              </w:rPr>
              <w:t>To explore the impact that increasing digitalisation has on those excluded due to age in rural communities.</w:t>
            </w:r>
            <w:r w:rsidRPr="004E08A3">
              <w:rPr>
                <w:b/>
                <w:color w:val="000000" w:themeColor="text1"/>
                <w:lang w:val="cy-GB"/>
              </w:rPr>
              <w:t> </w:t>
            </w:r>
          </w:p>
          <w:p w14:paraId="14501151" w14:textId="77777777" w:rsidR="0086720B" w:rsidRPr="004E08A3" w:rsidRDefault="0086720B" w:rsidP="00C13224">
            <w:pPr>
              <w:numPr>
                <w:ilvl w:val="0"/>
                <w:numId w:val="21"/>
              </w:numPr>
              <w:spacing w:line="480" w:lineRule="auto"/>
              <w:rPr>
                <w:b/>
                <w:color w:val="000000" w:themeColor="text1"/>
                <w:lang w:val="cy-GB"/>
              </w:rPr>
            </w:pPr>
            <w:r w:rsidRPr="004E08A3">
              <w:rPr>
                <w:b/>
                <w:color w:val="000000" w:themeColor="text1"/>
              </w:rPr>
              <w:t>To explore the impact that increasing digitalisation has on those excluded due to disability in rural communities. </w:t>
            </w:r>
            <w:r w:rsidRPr="004E08A3">
              <w:rPr>
                <w:b/>
                <w:color w:val="000000" w:themeColor="text1"/>
                <w:lang w:val="cy-GB"/>
              </w:rPr>
              <w:t> </w:t>
            </w:r>
          </w:p>
          <w:p w14:paraId="5EB4FDE8" w14:textId="77777777" w:rsidR="0086720B" w:rsidRPr="004E08A3" w:rsidRDefault="0086720B" w:rsidP="00C13224">
            <w:pPr>
              <w:numPr>
                <w:ilvl w:val="0"/>
                <w:numId w:val="22"/>
              </w:numPr>
              <w:spacing w:line="480" w:lineRule="auto"/>
              <w:rPr>
                <w:b/>
                <w:color w:val="000000" w:themeColor="text1"/>
                <w:lang w:val="cy-GB"/>
              </w:rPr>
            </w:pPr>
            <w:r w:rsidRPr="004E08A3">
              <w:rPr>
                <w:b/>
                <w:color w:val="000000" w:themeColor="text1"/>
              </w:rPr>
              <w:t>Through this exploration of this impact what adjustments could be implemented to reduce this exclusion in rural communities</w:t>
            </w:r>
            <w:r w:rsidRPr="004E08A3">
              <w:rPr>
                <w:b/>
                <w:color w:val="000000" w:themeColor="text1"/>
                <w:lang w:val="cy-GB"/>
              </w:rPr>
              <w:t> </w:t>
            </w:r>
          </w:p>
          <w:p w14:paraId="607D90EF"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tc>
      </w:tr>
      <w:tr w:rsidR="004E08A3" w:rsidRPr="004E08A3" w14:paraId="4CCB21C4" w14:textId="77777777" w:rsidTr="0086720B">
        <w:trPr>
          <w:trHeight w:val="300"/>
        </w:trPr>
        <w:tc>
          <w:tcPr>
            <w:tcW w:w="8625" w:type="dxa"/>
            <w:tcBorders>
              <w:top w:val="single" w:sz="6" w:space="0" w:color="auto"/>
              <w:left w:val="single" w:sz="6" w:space="0" w:color="auto"/>
              <w:bottom w:val="single" w:sz="6" w:space="0" w:color="auto"/>
              <w:right w:val="single" w:sz="6" w:space="0" w:color="auto"/>
            </w:tcBorders>
            <w:shd w:val="clear" w:color="auto" w:fill="E7E6E6"/>
            <w:hideMark/>
          </w:tcPr>
          <w:p w14:paraId="1E4EB6E5"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Outline of your Dissertation/ </w:t>
            </w:r>
            <w:proofErr w:type="spellStart"/>
            <w:r w:rsidRPr="004E08A3">
              <w:rPr>
                <w:b/>
                <w:color w:val="000000" w:themeColor="text1"/>
              </w:rPr>
              <w:t>Amlinelliad</w:t>
            </w:r>
            <w:proofErr w:type="spellEnd"/>
            <w:r w:rsidRPr="004E08A3">
              <w:rPr>
                <w:b/>
                <w:color w:val="000000" w:themeColor="text1"/>
              </w:rPr>
              <w:t xml:space="preserve"> </w:t>
            </w:r>
            <w:proofErr w:type="spellStart"/>
            <w:r w:rsidRPr="004E08A3">
              <w:rPr>
                <w:b/>
                <w:color w:val="000000" w:themeColor="text1"/>
              </w:rPr>
              <w:t>o'ch</w:t>
            </w:r>
            <w:proofErr w:type="spellEnd"/>
            <w:r w:rsidRPr="004E08A3">
              <w:rPr>
                <w:b/>
                <w:color w:val="000000" w:themeColor="text1"/>
              </w:rPr>
              <w:t xml:space="preserve"> </w:t>
            </w:r>
            <w:proofErr w:type="spellStart"/>
            <w:r w:rsidRPr="004E08A3">
              <w:rPr>
                <w:b/>
                <w:color w:val="000000" w:themeColor="text1"/>
              </w:rPr>
              <w:t>Traethawd</w:t>
            </w:r>
            <w:proofErr w:type="spellEnd"/>
            <w:r w:rsidRPr="004E08A3">
              <w:rPr>
                <w:b/>
                <w:color w:val="000000" w:themeColor="text1"/>
              </w:rPr>
              <w:t xml:space="preserve"> Hir</w:t>
            </w:r>
            <w:r w:rsidRPr="004E08A3">
              <w:rPr>
                <w:b/>
                <w:color w:val="000000" w:themeColor="text1"/>
                <w:lang w:val="cy-GB"/>
              </w:rPr>
              <w:t> </w:t>
            </w:r>
          </w:p>
        </w:tc>
      </w:tr>
      <w:tr w:rsidR="004E08A3" w:rsidRPr="004E08A3" w14:paraId="6B4C4AED" w14:textId="77777777" w:rsidTr="0086720B">
        <w:trPr>
          <w:trHeight w:val="300"/>
        </w:trPr>
        <w:tc>
          <w:tcPr>
            <w:tcW w:w="8625" w:type="dxa"/>
            <w:tcBorders>
              <w:top w:val="single" w:sz="6" w:space="0" w:color="auto"/>
              <w:left w:val="single" w:sz="6" w:space="0" w:color="auto"/>
              <w:bottom w:val="single" w:sz="6" w:space="0" w:color="auto"/>
              <w:right w:val="single" w:sz="6" w:space="0" w:color="auto"/>
            </w:tcBorders>
            <w:shd w:val="clear" w:color="auto" w:fill="auto"/>
            <w:hideMark/>
          </w:tcPr>
          <w:p w14:paraId="27DB4D59" w14:textId="77777777" w:rsidR="0086720B" w:rsidRPr="004E08A3" w:rsidRDefault="0086720B" w:rsidP="0086720B">
            <w:pPr>
              <w:spacing w:line="480" w:lineRule="auto"/>
              <w:rPr>
                <w:b/>
                <w:color w:val="000000" w:themeColor="text1"/>
                <w:lang w:val="cy-GB"/>
              </w:rPr>
            </w:pPr>
            <w:r w:rsidRPr="004E08A3">
              <w:rPr>
                <w:b/>
                <w:bCs/>
                <w:color w:val="000000" w:themeColor="text1"/>
              </w:rPr>
              <w:t>Introduction</w:t>
            </w:r>
            <w:r w:rsidRPr="004E08A3">
              <w:rPr>
                <w:b/>
                <w:color w:val="000000" w:themeColor="text1"/>
                <w:lang w:val="cy-GB"/>
              </w:rPr>
              <w:t> </w:t>
            </w:r>
          </w:p>
          <w:p w14:paraId="23330D73" w14:textId="77777777" w:rsidR="0086720B" w:rsidRPr="004E08A3" w:rsidRDefault="0086720B" w:rsidP="00C13224">
            <w:pPr>
              <w:numPr>
                <w:ilvl w:val="0"/>
                <w:numId w:val="23"/>
              </w:numPr>
              <w:spacing w:line="480" w:lineRule="auto"/>
              <w:rPr>
                <w:b/>
                <w:color w:val="000000" w:themeColor="text1"/>
                <w:lang w:val="cy-GB"/>
              </w:rPr>
            </w:pPr>
            <w:r w:rsidRPr="004E08A3">
              <w:rPr>
                <w:b/>
                <w:color w:val="000000" w:themeColor="text1"/>
              </w:rPr>
              <w:t>Signpost to the WHOLE dissertation</w:t>
            </w:r>
            <w:r w:rsidRPr="004E08A3">
              <w:rPr>
                <w:b/>
                <w:color w:val="000000" w:themeColor="text1"/>
                <w:lang w:val="cy-GB"/>
              </w:rPr>
              <w:t> </w:t>
            </w:r>
          </w:p>
          <w:p w14:paraId="7897BE81" w14:textId="77777777" w:rsidR="0086720B" w:rsidRPr="004E08A3" w:rsidRDefault="0086720B" w:rsidP="0086720B">
            <w:pPr>
              <w:spacing w:line="480" w:lineRule="auto"/>
              <w:rPr>
                <w:b/>
                <w:color w:val="000000" w:themeColor="text1"/>
                <w:lang w:val="cy-GB"/>
              </w:rPr>
            </w:pPr>
            <w:r w:rsidRPr="004E08A3">
              <w:rPr>
                <w:b/>
                <w:bCs/>
                <w:color w:val="000000" w:themeColor="text1"/>
              </w:rPr>
              <w:t>Literature Review</w:t>
            </w:r>
            <w:r w:rsidRPr="004E08A3">
              <w:rPr>
                <w:b/>
                <w:color w:val="000000" w:themeColor="text1"/>
                <w:lang w:val="cy-GB"/>
              </w:rPr>
              <w:t> </w:t>
            </w:r>
          </w:p>
          <w:p w14:paraId="707450DF" w14:textId="77777777" w:rsidR="0086720B" w:rsidRPr="004E08A3" w:rsidRDefault="0086720B" w:rsidP="00C13224">
            <w:pPr>
              <w:numPr>
                <w:ilvl w:val="0"/>
                <w:numId w:val="24"/>
              </w:numPr>
              <w:spacing w:line="480" w:lineRule="auto"/>
              <w:rPr>
                <w:b/>
                <w:color w:val="000000" w:themeColor="text1"/>
                <w:lang w:val="cy-GB"/>
              </w:rPr>
            </w:pPr>
            <w:r w:rsidRPr="004E08A3">
              <w:rPr>
                <w:b/>
                <w:color w:val="000000" w:themeColor="text1"/>
              </w:rPr>
              <w:t>Introduction</w:t>
            </w:r>
            <w:r w:rsidRPr="004E08A3">
              <w:rPr>
                <w:b/>
                <w:color w:val="000000" w:themeColor="text1"/>
                <w:lang w:val="cy-GB"/>
              </w:rPr>
              <w:t> </w:t>
            </w:r>
          </w:p>
          <w:p w14:paraId="394F7E83" w14:textId="77777777" w:rsidR="0086720B" w:rsidRPr="004E08A3" w:rsidRDefault="0086720B" w:rsidP="00C13224">
            <w:pPr>
              <w:numPr>
                <w:ilvl w:val="0"/>
                <w:numId w:val="25"/>
              </w:numPr>
              <w:spacing w:line="480" w:lineRule="auto"/>
              <w:rPr>
                <w:b/>
                <w:color w:val="000000" w:themeColor="text1"/>
                <w:lang w:val="cy-GB"/>
              </w:rPr>
            </w:pPr>
            <w:r w:rsidRPr="004E08A3">
              <w:rPr>
                <w:b/>
                <w:color w:val="000000" w:themeColor="text1"/>
              </w:rPr>
              <w:t>Digital Poverty</w:t>
            </w:r>
            <w:r w:rsidRPr="004E08A3">
              <w:rPr>
                <w:b/>
                <w:color w:val="000000" w:themeColor="text1"/>
                <w:lang w:val="cy-GB"/>
              </w:rPr>
              <w:t> </w:t>
            </w:r>
          </w:p>
          <w:p w14:paraId="39B5390A" w14:textId="77777777" w:rsidR="0086720B" w:rsidRPr="004E08A3" w:rsidRDefault="0086720B" w:rsidP="00C13224">
            <w:pPr>
              <w:numPr>
                <w:ilvl w:val="0"/>
                <w:numId w:val="26"/>
              </w:numPr>
              <w:spacing w:line="480" w:lineRule="auto"/>
              <w:rPr>
                <w:b/>
                <w:color w:val="000000" w:themeColor="text1"/>
                <w:lang w:val="cy-GB"/>
              </w:rPr>
            </w:pPr>
            <w:r w:rsidRPr="004E08A3">
              <w:rPr>
                <w:b/>
                <w:color w:val="000000" w:themeColor="text1"/>
              </w:rPr>
              <w:t>How does poverty exclude access to digital technology?</w:t>
            </w:r>
            <w:r w:rsidRPr="004E08A3">
              <w:rPr>
                <w:b/>
                <w:color w:val="000000" w:themeColor="text1"/>
                <w:lang w:val="cy-GB"/>
              </w:rPr>
              <w:t> </w:t>
            </w:r>
          </w:p>
          <w:p w14:paraId="7859F91D" w14:textId="77777777" w:rsidR="0086720B" w:rsidRPr="004E08A3" w:rsidRDefault="0086720B" w:rsidP="00C13224">
            <w:pPr>
              <w:numPr>
                <w:ilvl w:val="0"/>
                <w:numId w:val="27"/>
              </w:numPr>
              <w:spacing w:line="480" w:lineRule="auto"/>
              <w:rPr>
                <w:b/>
                <w:color w:val="000000" w:themeColor="text1"/>
                <w:lang w:val="cy-GB"/>
              </w:rPr>
            </w:pPr>
            <w:r w:rsidRPr="004E08A3">
              <w:rPr>
                <w:b/>
                <w:color w:val="000000" w:themeColor="text1"/>
              </w:rPr>
              <w:t>How does this exclusion impact upon their access to services?</w:t>
            </w:r>
            <w:r w:rsidRPr="004E08A3">
              <w:rPr>
                <w:b/>
                <w:color w:val="000000" w:themeColor="text1"/>
                <w:lang w:val="cy-GB"/>
              </w:rPr>
              <w:t> </w:t>
            </w:r>
          </w:p>
          <w:p w14:paraId="2EB6CE7D" w14:textId="77777777" w:rsidR="0086720B" w:rsidRPr="004E08A3" w:rsidRDefault="0086720B" w:rsidP="00C13224">
            <w:pPr>
              <w:numPr>
                <w:ilvl w:val="0"/>
                <w:numId w:val="28"/>
              </w:numPr>
              <w:spacing w:line="480" w:lineRule="auto"/>
              <w:rPr>
                <w:b/>
                <w:color w:val="000000" w:themeColor="text1"/>
                <w:lang w:val="cy-GB"/>
              </w:rPr>
            </w:pPr>
            <w:r w:rsidRPr="004E08A3">
              <w:rPr>
                <w:b/>
                <w:color w:val="000000" w:themeColor="text1"/>
              </w:rPr>
              <w:t>Rurality and Exclusion</w:t>
            </w:r>
            <w:r w:rsidRPr="004E08A3">
              <w:rPr>
                <w:b/>
                <w:color w:val="000000" w:themeColor="text1"/>
                <w:lang w:val="cy-GB"/>
              </w:rPr>
              <w:t> </w:t>
            </w:r>
          </w:p>
          <w:p w14:paraId="361C5C1D" w14:textId="77777777" w:rsidR="0086720B" w:rsidRPr="004E08A3" w:rsidRDefault="0086720B" w:rsidP="00C13224">
            <w:pPr>
              <w:numPr>
                <w:ilvl w:val="0"/>
                <w:numId w:val="29"/>
              </w:numPr>
              <w:spacing w:line="480" w:lineRule="auto"/>
              <w:rPr>
                <w:b/>
                <w:color w:val="000000" w:themeColor="text1"/>
                <w:lang w:val="cy-GB"/>
              </w:rPr>
            </w:pPr>
            <w:r w:rsidRPr="004E08A3">
              <w:rPr>
                <w:b/>
                <w:color w:val="000000" w:themeColor="text1"/>
              </w:rPr>
              <w:t>What is it and how does this link to digital poverty?</w:t>
            </w:r>
            <w:r w:rsidRPr="004E08A3">
              <w:rPr>
                <w:b/>
                <w:color w:val="000000" w:themeColor="text1"/>
                <w:lang w:val="cy-GB"/>
              </w:rPr>
              <w:t> </w:t>
            </w:r>
          </w:p>
          <w:p w14:paraId="7906A20B" w14:textId="77777777" w:rsidR="0086720B" w:rsidRPr="004E08A3" w:rsidRDefault="0086720B" w:rsidP="00C13224">
            <w:pPr>
              <w:numPr>
                <w:ilvl w:val="0"/>
                <w:numId w:val="30"/>
              </w:numPr>
              <w:spacing w:line="480" w:lineRule="auto"/>
              <w:rPr>
                <w:b/>
                <w:color w:val="000000" w:themeColor="text1"/>
                <w:lang w:val="cy-GB"/>
              </w:rPr>
            </w:pPr>
            <w:r w:rsidRPr="004E08A3">
              <w:rPr>
                <w:b/>
                <w:color w:val="000000" w:themeColor="text1"/>
              </w:rPr>
              <w:t>Accessibility: Challenges and Possibilities  </w:t>
            </w:r>
            <w:r w:rsidRPr="004E08A3">
              <w:rPr>
                <w:b/>
                <w:color w:val="000000" w:themeColor="text1"/>
                <w:lang w:val="cy-GB"/>
              </w:rPr>
              <w:t> </w:t>
            </w:r>
          </w:p>
          <w:p w14:paraId="0E837437" w14:textId="77777777" w:rsidR="0086720B" w:rsidRPr="004E08A3" w:rsidRDefault="0086720B" w:rsidP="00C13224">
            <w:pPr>
              <w:numPr>
                <w:ilvl w:val="0"/>
                <w:numId w:val="31"/>
              </w:numPr>
              <w:spacing w:line="480" w:lineRule="auto"/>
              <w:rPr>
                <w:b/>
                <w:color w:val="000000" w:themeColor="text1"/>
                <w:lang w:val="cy-GB"/>
              </w:rPr>
            </w:pPr>
            <w:r w:rsidRPr="004E08A3">
              <w:rPr>
                <w:b/>
                <w:color w:val="000000" w:themeColor="text1"/>
              </w:rPr>
              <w:t>How does limited accessibility considerations impact upon digital exclusion?</w:t>
            </w:r>
            <w:r w:rsidRPr="004E08A3">
              <w:rPr>
                <w:b/>
                <w:color w:val="000000" w:themeColor="text1"/>
                <w:lang w:val="cy-GB"/>
              </w:rPr>
              <w:t> </w:t>
            </w:r>
          </w:p>
          <w:p w14:paraId="640E0AF7" w14:textId="77777777" w:rsidR="0086720B" w:rsidRPr="004E08A3" w:rsidRDefault="0086720B" w:rsidP="00C13224">
            <w:pPr>
              <w:numPr>
                <w:ilvl w:val="0"/>
                <w:numId w:val="32"/>
              </w:numPr>
              <w:spacing w:line="480" w:lineRule="auto"/>
              <w:rPr>
                <w:b/>
                <w:color w:val="000000" w:themeColor="text1"/>
                <w:lang w:val="cy-GB"/>
              </w:rPr>
            </w:pPr>
            <w:r w:rsidRPr="004E08A3">
              <w:rPr>
                <w:b/>
                <w:color w:val="000000" w:themeColor="text1"/>
              </w:rPr>
              <w:t>What works – examples for practice.</w:t>
            </w:r>
            <w:r w:rsidRPr="004E08A3">
              <w:rPr>
                <w:b/>
                <w:color w:val="000000" w:themeColor="text1"/>
                <w:lang w:val="cy-GB"/>
              </w:rPr>
              <w:t> </w:t>
            </w:r>
          </w:p>
          <w:p w14:paraId="09C78D49" w14:textId="77777777" w:rsidR="0086720B" w:rsidRPr="004E08A3" w:rsidRDefault="0086720B" w:rsidP="00C13224">
            <w:pPr>
              <w:numPr>
                <w:ilvl w:val="0"/>
                <w:numId w:val="33"/>
              </w:numPr>
              <w:spacing w:line="480" w:lineRule="auto"/>
              <w:rPr>
                <w:b/>
                <w:color w:val="000000" w:themeColor="text1"/>
                <w:lang w:val="cy-GB"/>
              </w:rPr>
            </w:pPr>
            <w:r w:rsidRPr="004E08A3">
              <w:rPr>
                <w:b/>
                <w:color w:val="000000" w:themeColor="text1"/>
              </w:rPr>
              <w:t>How does this exclusion impact upon their access to services?</w:t>
            </w:r>
            <w:r w:rsidRPr="004E08A3">
              <w:rPr>
                <w:b/>
                <w:color w:val="000000" w:themeColor="text1"/>
                <w:lang w:val="cy-GB"/>
              </w:rPr>
              <w:t> </w:t>
            </w:r>
          </w:p>
          <w:p w14:paraId="4783DE0B" w14:textId="77777777" w:rsidR="0086720B" w:rsidRPr="004E08A3" w:rsidRDefault="0086720B" w:rsidP="00C13224">
            <w:pPr>
              <w:numPr>
                <w:ilvl w:val="0"/>
                <w:numId w:val="34"/>
              </w:numPr>
              <w:spacing w:line="480" w:lineRule="auto"/>
              <w:rPr>
                <w:b/>
                <w:color w:val="000000" w:themeColor="text1"/>
                <w:lang w:val="cy-GB"/>
              </w:rPr>
            </w:pPr>
            <w:r w:rsidRPr="004E08A3">
              <w:rPr>
                <w:b/>
                <w:color w:val="000000" w:themeColor="text1"/>
              </w:rPr>
              <w:t>Conclusion</w:t>
            </w:r>
            <w:r w:rsidRPr="004E08A3">
              <w:rPr>
                <w:b/>
                <w:color w:val="000000" w:themeColor="text1"/>
                <w:lang w:val="cy-GB"/>
              </w:rPr>
              <w:t> </w:t>
            </w:r>
          </w:p>
          <w:p w14:paraId="28EA3280" w14:textId="77777777" w:rsidR="0086720B" w:rsidRPr="004E08A3" w:rsidRDefault="0086720B" w:rsidP="0086720B">
            <w:pPr>
              <w:spacing w:line="480" w:lineRule="auto"/>
              <w:rPr>
                <w:b/>
                <w:color w:val="000000" w:themeColor="text1"/>
                <w:lang w:val="cy-GB"/>
              </w:rPr>
            </w:pPr>
            <w:r w:rsidRPr="004E08A3">
              <w:rPr>
                <w:b/>
                <w:bCs/>
                <w:color w:val="000000" w:themeColor="text1"/>
              </w:rPr>
              <w:t>TBC Methodology and Methods</w:t>
            </w:r>
            <w:r w:rsidRPr="004E08A3">
              <w:rPr>
                <w:b/>
                <w:color w:val="000000" w:themeColor="text1"/>
                <w:lang w:val="cy-GB"/>
              </w:rPr>
              <w:t> </w:t>
            </w:r>
          </w:p>
          <w:p w14:paraId="3BA01E8F" w14:textId="77777777" w:rsidR="0086720B" w:rsidRPr="004E08A3" w:rsidRDefault="0086720B" w:rsidP="00C13224">
            <w:pPr>
              <w:numPr>
                <w:ilvl w:val="0"/>
                <w:numId w:val="35"/>
              </w:numPr>
              <w:spacing w:line="480" w:lineRule="auto"/>
              <w:rPr>
                <w:b/>
                <w:color w:val="000000" w:themeColor="text1"/>
                <w:lang w:val="cy-GB"/>
              </w:rPr>
            </w:pPr>
            <w:r w:rsidRPr="004E08A3">
              <w:rPr>
                <w:b/>
                <w:color w:val="000000" w:themeColor="text1"/>
              </w:rPr>
              <w:t>Introduction</w:t>
            </w:r>
            <w:r w:rsidRPr="004E08A3">
              <w:rPr>
                <w:b/>
                <w:color w:val="000000" w:themeColor="text1"/>
                <w:lang w:val="cy-GB"/>
              </w:rPr>
              <w:t> </w:t>
            </w:r>
          </w:p>
          <w:p w14:paraId="08C1276C" w14:textId="77777777" w:rsidR="0086720B" w:rsidRPr="004E08A3" w:rsidRDefault="0086720B" w:rsidP="00C13224">
            <w:pPr>
              <w:numPr>
                <w:ilvl w:val="0"/>
                <w:numId w:val="36"/>
              </w:numPr>
              <w:spacing w:line="480" w:lineRule="auto"/>
              <w:rPr>
                <w:b/>
                <w:color w:val="000000" w:themeColor="text1"/>
                <w:lang w:val="cy-GB"/>
              </w:rPr>
            </w:pPr>
            <w:r w:rsidRPr="004E08A3">
              <w:rPr>
                <w:b/>
                <w:color w:val="000000" w:themeColor="text1"/>
              </w:rPr>
              <w:t>Focus on rural communities and specifically Gwynedd.</w:t>
            </w:r>
            <w:r w:rsidRPr="004E08A3">
              <w:rPr>
                <w:b/>
                <w:color w:val="000000" w:themeColor="text1"/>
                <w:lang w:val="cy-GB"/>
              </w:rPr>
              <w:t> </w:t>
            </w:r>
          </w:p>
          <w:p w14:paraId="75121B0B" w14:textId="77777777" w:rsidR="0086720B" w:rsidRPr="004E08A3" w:rsidRDefault="0086720B" w:rsidP="00C13224">
            <w:pPr>
              <w:numPr>
                <w:ilvl w:val="0"/>
                <w:numId w:val="37"/>
              </w:numPr>
              <w:spacing w:line="480" w:lineRule="auto"/>
              <w:rPr>
                <w:b/>
                <w:color w:val="000000" w:themeColor="text1"/>
                <w:lang w:val="cy-GB"/>
              </w:rPr>
            </w:pPr>
            <w:r w:rsidRPr="004E08A3">
              <w:rPr>
                <w:b/>
                <w:color w:val="000000" w:themeColor="text1"/>
              </w:rPr>
              <w:t>Gathered from surveys QUALTRICS provided to the relevant group, to provide lived experience information.</w:t>
            </w:r>
            <w:r w:rsidRPr="004E08A3">
              <w:rPr>
                <w:b/>
                <w:color w:val="000000" w:themeColor="text1"/>
                <w:lang w:val="cy-GB"/>
              </w:rPr>
              <w:t> </w:t>
            </w:r>
          </w:p>
          <w:p w14:paraId="52A479C5" w14:textId="77777777" w:rsidR="0086720B" w:rsidRPr="004E08A3" w:rsidRDefault="0086720B" w:rsidP="00C13224">
            <w:pPr>
              <w:numPr>
                <w:ilvl w:val="0"/>
                <w:numId w:val="38"/>
              </w:numPr>
              <w:spacing w:line="480" w:lineRule="auto"/>
              <w:rPr>
                <w:b/>
                <w:color w:val="000000" w:themeColor="text1"/>
                <w:lang w:val="cy-GB"/>
              </w:rPr>
            </w:pPr>
            <w:r w:rsidRPr="004E08A3">
              <w:rPr>
                <w:b/>
                <w:color w:val="000000" w:themeColor="text1"/>
              </w:rPr>
              <w:t>A series of SEMI-STRUCTURED INTERVIEWS with individuals who work as representatives or advocates as well as people with lived experience (depending on their willingness to take part). </w:t>
            </w:r>
            <w:r w:rsidRPr="004E08A3">
              <w:rPr>
                <w:b/>
                <w:color w:val="000000" w:themeColor="text1"/>
                <w:lang w:val="cy-GB"/>
              </w:rPr>
              <w:t> </w:t>
            </w:r>
          </w:p>
          <w:p w14:paraId="0AE04F50" w14:textId="77777777" w:rsidR="0086720B" w:rsidRPr="004E08A3" w:rsidRDefault="0086720B" w:rsidP="00C13224">
            <w:pPr>
              <w:numPr>
                <w:ilvl w:val="0"/>
                <w:numId w:val="39"/>
              </w:numPr>
              <w:spacing w:line="480" w:lineRule="auto"/>
              <w:rPr>
                <w:b/>
                <w:color w:val="000000" w:themeColor="text1"/>
                <w:lang w:val="cy-GB"/>
              </w:rPr>
            </w:pPr>
            <w:r w:rsidRPr="004E08A3">
              <w:rPr>
                <w:b/>
                <w:color w:val="000000" w:themeColor="text1"/>
              </w:rPr>
              <w:t>Context of Study</w:t>
            </w:r>
            <w:r w:rsidRPr="004E08A3">
              <w:rPr>
                <w:b/>
                <w:color w:val="000000" w:themeColor="text1"/>
                <w:lang w:val="cy-GB"/>
              </w:rPr>
              <w:t> </w:t>
            </w:r>
          </w:p>
          <w:p w14:paraId="5A4F743F" w14:textId="77777777" w:rsidR="0086720B" w:rsidRPr="004E08A3" w:rsidRDefault="0086720B" w:rsidP="00C13224">
            <w:pPr>
              <w:numPr>
                <w:ilvl w:val="0"/>
                <w:numId w:val="40"/>
              </w:numPr>
              <w:spacing w:line="480" w:lineRule="auto"/>
              <w:rPr>
                <w:b/>
                <w:color w:val="000000" w:themeColor="text1"/>
                <w:lang w:val="cy-GB"/>
              </w:rPr>
            </w:pPr>
            <w:r w:rsidRPr="004E08A3">
              <w:rPr>
                <w:b/>
                <w:color w:val="000000" w:themeColor="text1"/>
              </w:rPr>
              <w:t>Increase in digital technology is at risk of leaving some of society’s most vulnerable people behind, leaving them to access vital services.</w:t>
            </w:r>
            <w:r w:rsidRPr="004E08A3">
              <w:rPr>
                <w:b/>
                <w:color w:val="000000" w:themeColor="text1"/>
                <w:lang w:val="cy-GB"/>
              </w:rPr>
              <w:t> </w:t>
            </w:r>
          </w:p>
          <w:p w14:paraId="352B79F7" w14:textId="77777777" w:rsidR="0086720B" w:rsidRPr="004E08A3" w:rsidRDefault="0086720B" w:rsidP="00C13224">
            <w:pPr>
              <w:numPr>
                <w:ilvl w:val="0"/>
                <w:numId w:val="41"/>
              </w:numPr>
              <w:spacing w:line="480" w:lineRule="auto"/>
              <w:rPr>
                <w:b/>
                <w:color w:val="000000" w:themeColor="text1"/>
                <w:lang w:val="cy-GB"/>
              </w:rPr>
            </w:pPr>
            <w:r w:rsidRPr="004E08A3">
              <w:rPr>
                <w:b/>
                <w:color w:val="000000" w:themeColor="text1"/>
              </w:rPr>
              <w:t>I am the equality trainee for Gwynedd council, as part of this role I participate as a member of committee made of advocates, from Gwynedd, for the equality characteristics. Using this group and connections from it I will collect direct first and lived experience regarding digital exclusion. I have done community engagement activities before in consulting on the council’s equality strategic plan and have learned from good practice and establishing connections. I also have an established relationship with some charities within the community and have briefly heard of some of the digital issues already, which made me first become aware of the topic and the lack of localised data available.   </w:t>
            </w:r>
            <w:r w:rsidRPr="004E08A3">
              <w:rPr>
                <w:b/>
                <w:color w:val="000000" w:themeColor="text1"/>
                <w:lang w:val="cy-GB"/>
              </w:rPr>
              <w:t> </w:t>
            </w:r>
          </w:p>
          <w:p w14:paraId="5FF2D3D7" w14:textId="77777777" w:rsidR="0086720B" w:rsidRPr="004E08A3" w:rsidRDefault="0086720B" w:rsidP="00C13224">
            <w:pPr>
              <w:numPr>
                <w:ilvl w:val="0"/>
                <w:numId w:val="42"/>
              </w:numPr>
              <w:spacing w:line="480" w:lineRule="auto"/>
              <w:rPr>
                <w:b/>
                <w:color w:val="000000" w:themeColor="text1"/>
                <w:lang w:val="cy-GB"/>
              </w:rPr>
            </w:pPr>
            <w:r w:rsidRPr="004E08A3">
              <w:rPr>
                <w:b/>
                <w:color w:val="000000" w:themeColor="text1"/>
              </w:rPr>
              <w:t>Justification for Methodology</w:t>
            </w:r>
            <w:r w:rsidRPr="004E08A3">
              <w:rPr>
                <w:b/>
                <w:color w:val="000000" w:themeColor="text1"/>
                <w:lang w:val="cy-GB"/>
              </w:rPr>
              <w:t> </w:t>
            </w:r>
          </w:p>
          <w:p w14:paraId="01B5DA84" w14:textId="77777777" w:rsidR="0086720B" w:rsidRPr="004E08A3" w:rsidRDefault="0086720B" w:rsidP="00C13224">
            <w:pPr>
              <w:numPr>
                <w:ilvl w:val="0"/>
                <w:numId w:val="43"/>
              </w:numPr>
              <w:spacing w:line="480" w:lineRule="auto"/>
              <w:rPr>
                <w:b/>
                <w:color w:val="000000" w:themeColor="text1"/>
                <w:lang w:val="cy-GB"/>
              </w:rPr>
            </w:pPr>
            <w:r w:rsidRPr="004E08A3">
              <w:rPr>
                <w:b/>
                <w:color w:val="000000" w:themeColor="text1"/>
              </w:rPr>
              <w:t>Focus on lived experience.</w:t>
            </w:r>
            <w:r w:rsidRPr="004E08A3">
              <w:rPr>
                <w:b/>
                <w:color w:val="000000" w:themeColor="text1"/>
                <w:lang w:val="cy-GB"/>
              </w:rPr>
              <w:t> </w:t>
            </w:r>
          </w:p>
          <w:p w14:paraId="388CB3A6" w14:textId="77777777" w:rsidR="0086720B" w:rsidRPr="004E08A3" w:rsidRDefault="0086720B" w:rsidP="00C13224">
            <w:pPr>
              <w:numPr>
                <w:ilvl w:val="0"/>
                <w:numId w:val="44"/>
              </w:numPr>
              <w:spacing w:line="480" w:lineRule="auto"/>
              <w:rPr>
                <w:b/>
                <w:color w:val="000000" w:themeColor="text1"/>
                <w:lang w:val="cy-GB"/>
              </w:rPr>
            </w:pPr>
            <w:r w:rsidRPr="004E08A3">
              <w:rPr>
                <w:b/>
                <w:color w:val="000000" w:themeColor="text1"/>
              </w:rPr>
              <w:t>From a local and rural source</w:t>
            </w:r>
            <w:r w:rsidRPr="004E08A3">
              <w:rPr>
                <w:b/>
                <w:color w:val="000000" w:themeColor="text1"/>
                <w:lang w:val="cy-GB"/>
              </w:rPr>
              <w:t> </w:t>
            </w:r>
          </w:p>
          <w:p w14:paraId="08D4BBE8" w14:textId="77777777" w:rsidR="0086720B" w:rsidRPr="004E08A3" w:rsidRDefault="0086720B" w:rsidP="00C13224">
            <w:pPr>
              <w:numPr>
                <w:ilvl w:val="0"/>
                <w:numId w:val="45"/>
              </w:numPr>
              <w:spacing w:line="480" w:lineRule="auto"/>
              <w:rPr>
                <w:b/>
                <w:color w:val="000000" w:themeColor="text1"/>
                <w:lang w:val="cy-GB"/>
              </w:rPr>
            </w:pPr>
            <w:r w:rsidRPr="004E08A3">
              <w:rPr>
                <w:b/>
                <w:color w:val="000000" w:themeColor="text1"/>
              </w:rPr>
              <w:t> Both qualitative date and quantitative data can be collected</w:t>
            </w:r>
            <w:r w:rsidRPr="004E08A3">
              <w:rPr>
                <w:b/>
                <w:color w:val="000000" w:themeColor="text1"/>
                <w:lang w:val="cy-GB"/>
              </w:rPr>
              <w:t> </w:t>
            </w:r>
          </w:p>
          <w:p w14:paraId="64395A2B" w14:textId="77777777" w:rsidR="0086720B" w:rsidRPr="004E08A3" w:rsidRDefault="0086720B" w:rsidP="00C13224">
            <w:pPr>
              <w:numPr>
                <w:ilvl w:val="0"/>
                <w:numId w:val="46"/>
              </w:numPr>
              <w:spacing w:line="480" w:lineRule="auto"/>
              <w:rPr>
                <w:b/>
                <w:color w:val="000000" w:themeColor="text1"/>
                <w:lang w:val="cy-GB"/>
              </w:rPr>
            </w:pPr>
            <w:r w:rsidRPr="004E08A3">
              <w:rPr>
                <w:b/>
                <w:color w:val="000000" w:themeColor="text1"/>
              </w:rPr>
              <w:t>Methods Population and Sample</w:t>
            </w:r>
            <w:r w:rsidRPr="004E08A3">
              <w:rPr>
                <w:b/>
                <w:color w:val="000000" w:themeColor="text1"/>
                <w:lang w:val="cy-GB"/>
              </w:rPr>
              <w:t> </w:t>
            </w:r>
          </w:p>
          <w:p w14:paraId="074507E1" w14:textId="77777777" w:rsidR="0086720B" w:rsidRPr="004E08A3" w:rsidRDefault="0086720B" w:rsidP="00C13224">
            <w:pPr>
              <w:numPr>
                <w:ilvl w:val="0"/>
                <w:numId w:val="47"/>
              </w:numPr>
              <w:spacing w:line="480" w:lineRule="auto"/>
              <w:rPr>
                <w:b/>
                <w:color w:val="000000" w:themeColor="text1"/>
                <w:lang w:val="cy-GB"/>
              </w:rPr>
            </w:pPr>
            <w:r w:rsidRPr="004E08A3">
              <w:rPr>
                <w:b/>
                <w:color w:val="000000" w:themeColor="text1"/>
              </w:rPr>
              <w:t>As large as possible</w:t>
            </w:r>
            <w:r w:rsidRPr="004E08A3">
              <w:rPr>
                <w:b/>
                <w:color w:val="000000" w:themeColor="text1"/>
                <w:lang w:val="cy-GB"/>
              </w:rPr>
              <w:t> </w:t>
            </w:r>
          </w:p>
          <w:p w14:paraId="7E4BF78F" w14:textId="77777777" w:rsidR="0086720B" w:rsidRPr="004E08A3" w:rsidRDefault="0086720B" w:rsidP="00C13224">
            <w:pPr>
              <w:numPr>
                <w:ilvl w:val="0"/>
                <w:numId w:val="48"/>
              </w:numPr>
              <w:spacing w:line="480" w:lineRule="auto"/>
              <w:rPr>
                <w:b/>
                <w:color w:val="000000" w:themeColor="text1"/>
                <w:lang w:val="cy-GB"/>
              </w:rPr>
            </w:pPr>
            <w:r w:rsidRPr="004E08A3">
              <w:rPr>
                <w:b/>
                <w:color w:val="000000" w:themeColor="text1"/>
              </w:rPr>
              <w:t>Unknown the scale of the response. Will some groups be more willing to respond than others? </w:t>
            </w:r>
            <w:r w:rsidRPr="004E08A3">
              <w:rPr>
                <w:b/>
                <w:color w:val="000000" w:themeColor="text1"/>
                <w:lang w:val="cy-GB"/>
              </w:rPr>
              <w:t> </w:t>
            </w:r>
          </w:p>
          <w:p w14:paraId="43652B53" w14:textId="77777777" w:rsidR="0086720B" w:rsidRPr="004E08A3" w:rsidRDefault="0086720B" w:rsidP="00C13224">
            <w:pPr>
              <w:numPr>
                <w:ilvl w:val="0"/>
                <w:numId w:val="49"/>
              </w:numPr>
              <w:spacing w:line="480" w:lineRule="auto"/>
              <w:rPr>
                <w:b/>
                <w:color w:val="000000" w:themeColor="text1"/>
                <w:lang w:val="cy-GB"/>
              </w:rPr>
            </w:pPr>
            <w:r w:rsidRPr="004E08A3">
              <w:rPr>
                <w:b/>
                <w:color w:val="000000" w:themeColor="text1"/>
              </w:rPr>
              <w:t xml:space="preserve">Methods will be </w:t>
            </w:r>
            <w:proofErr w:type="gramStart"/>
            <w:r w:rsidRPr="004E08A3">
              <w:rPr>
                <w:b/>
                <w:color w:val="000000" w:themeColor="text1"/>
              </w:rPr>
              <w:t>focus</w:t>
            </w:r>
            <w:proofErr w:type="gramEnd"/>
            <w:r w:rsidRPr="004E08A3">
              <w:rPr>
                <w:b/>
                <w:color w:val="000000" w:themeColor="text1"/>
              </w:rPr>
              <w:t xml:space="preserve"> group visit and questionnaire. </w:t>
            </w:r>
            <w:r w:rsidRPr="004E08A3">
              <w:rPr>
                <w:b/>
                <w:color w:val="000000" w:themeColor="text1"/>
                <w:lang w:val="cy-GB"/>
              </w:rPr>
              <w:t> </w:t>
            </w:r>
          </w:p>
          <w:p w14:paraId="1B3BEB18" w14:textId="77777777" w:rsidR="0086720B" w:rsidRPr="004E08A3" w:rsidRDefault="0086720B" w:rsidP="00C13224">
            <w:pPr>
              <w:numPr>
                <w:ilvl w:val="0"/>
                <w:numId w:val="50"/>
              </w:numPr>
              <w:spacing w:line="480" w:lineRule="auto"/>
              <w:rPr>
                <w:b/>
                <w:color w:val="000000" w:themeColor="text1"/>
                <w:lang w:val="cy-GB"/>
              </w:rPr>
            </w:pPr>
            <w:r w:rsidRPr="004E08A3">
              <w:rPr>
                <w:b/>
                <w:bCs/>
                <w:color w:val="000000" w:themeColor="text1"/>
              </w:rPr>
              <w:t>TBC</w:t>
            </w:r>
            <w:r w:rsidRPr="004E08A3">
              <w:rPr>
                <w:b/>
                <w:color w:val="000000" w:themeColor="text1"/>
              </w:rPr>
              <w:t xml:space="preserve"> Questionnaire</w:t>
            </w:r>
            <w:r w:rsidRPr="004E08A3">
              <w:rPr>
                <w:b/>
                <w:color w:val="000000" w:themeColor="text1"/>
                <w:lang w:val="cy-GB"/>
              </w:rPr>
              <w:t> </w:t>
            </w:r>
          </w:p>
          <w:p w14:paraId="64B6A652" w14:textId="77777777" w:rsidR="0086720B" w:rsidRPr="004E08A3" w:rsidRDefault="0086720B" w:rsidP="00C13224">
            <w:pPr>
              <w:numPr>
                <w:ilvl w:val="0"/>
                <w:numId w:val="51"/>
              </w:numPr>
              <w:spacing w:line="480" w:lineRule="auto"/>
              <w:rPr>
                <w:b/>
                <w:color w:val="000000" w:themeColor="text1"/>
                <w:lang w:val="cy-GB"/>
              </w:rPr>
            </w:pPr>
            <w:r w:rsidRPr="004E08A3">
              <w:rPr>
                <w:b/>
                <w:color w:val="000000" w:themeColor="text1"/>
              </w:rPr>
              <w:t>Possible Questions</w:t>
            </w:r>
            <w:r w:rsidRPr="004E08A3">
              <w:rPr>
                <w:b/>
                <w:color w:val="000000" w:themeColor="text1"/>
                <w:lang w:val="cy-GB"/>
              </w:rPr>
              <w:t> </w:t>
            </w:r>
          </w:p>
          <w:p w14:paraId="4E17973E" w14:textId="77777777" w:rsidR="0086720B" w:rsidRPr="004E08A3" w:rsidRDefault="0086720B" w:rsidP="00C13224">
            <w:pPr>
              <w:numPr>
                <w:ilvl w:val="0"/>
                <w:numId w:val="52"/>
              </w:numPr>
              <w:spacing w:line="480" w:lineRule="auto"/>
              <w:rPr>
                <w:b/>
                <w:color w:val="000000" w:themeColor="text1"/>
                <w:lang w:val="cy-GB"/>
              </w:rPr>
            </w:pPr>
            <w:r w:rsidRPr="004E08A3">
              <w:rPr>
                <w:b/>
                <w:color w:val="000000" w:themeColor="text1"/>
              </w:rPr>
              <w:t>Do you have access to the internet at home?</w:t>
            </w:r>
            <w:r w:rsidRPr="004E08A3">
              <w:rPr>
                <w:b/>
                <w:color w:val="000000" w:themeColor="text1"/>
                <w:lang w:val="cy-GB"/>
              </w:rPr>
              <w:t> </w:t>
            </w:r>
          </w:p>
          <w:p w14:paraId="7A11FE3C" w14:textId="77777777" w:rsidR="0086720B" w:rsidRPr="004E08A3" w:rsidRDefault="0086720B" w:rsidP="00C13224">
            <w:pPr>
              <w:numPr>
                <w:ilvl w:val="0"/>
                <w:numId w:val="53"/>
              </w:numPr>
              <w:spacing w:line="480" w:lineRule="auto"/>
              <w:rPr>
                <w:b/>
                <w:color w:val="000000" w:themeColor="text1"/>
                <w:lang w:val="cy-GB"/>
              </w:rPr>
            </w:pPr>
            <w:r w:rsidRPr="004E08A3">
              <w:rPr>
                <w:b/>
                <w:color w:val="000000" w:themeColor="text1"/>
              </w:rPr>
              <w:t>What devices do you use to connect to the internet if any?</w:t>
            </w:r>
            <w:r w:rsidRPr="004E08A3">
              <w:rPr>
                <w:b/>
                <w:color w:val="000000" w:themeColor="text1"/>
                <w:lang w:val="cy-GB"/>
              </w:rPr>
              <w:t> </w:t>
            </w:r>
          </w:p>
          <w:p w14:paraId="1F534666" w14:textId="77777777" w:rsidR="0086720B" w:rsidRPr="004E08A3" w:rsidRDefault="0086720B" w:rsidP="00C13224">
            <w:pPr>
              <w:numPr>
                <w:ilvl w:val="0"/>
                <w:numId w:val="54"/>
              </w:numPr>
              <w:spacing w:line="480" w:lineRule="auto"/>
              <w:rPr>
                <w:b/>
                <w:color w:val="000000" w:themeColor="text1"/>
                <w:lang w:val="cy-GB"/>
              </w:rPr>
            </w:pPr>
            <w:r w:rsidRPr="004E08A3">
              <w:rPr>
                <w:b/>
                <w:color w:val="000000" w:themeColor="text1"/>
              </w:rPr>
              <w:t>When you connect to the internet for a purpose of accessing a service do you receive help?</w:t>
            </w:r>
            <w:r w:rsidRPr="004E08A3">
              <w:rPr>
                <w:b/>
                <w:color w:val="000000" w:themeColor="text1"/>
                <w:lang w:val="cy-GB"/>
              </w:rPr>
              <w:t> </w:t>
            </w:r>
          </w:p>
          <w:p w14:paraId="58C0819B" w14:textId="77777777" w:rsidR="0086720B" w:rsidRPr="004E08A3" w:rsidRDefault="0086720B" w:rsidP="00C13224">
            <w:pPr>
              <w:numPr>
                <w:ilvl w:val="0"/>
                <w:numId w:val="55"/>
              </w:numPr>
              <w:spacing w:line="480" w:lineRule="auto"/>
              <w:rPr>
                <w:b/>
                <w:color w:val="000000" w:themeColor="text1"/>
                <w:lang w:val="cy-GB"/>
              </w:rPr>
            </w:pPr>
            <w:r w:rsidRPr="004E08A3">
              <w:rPr>
                <w:b/>
                <w:color w:val="000000" w:themeColor="text1"/>
              </w:rPr>
              <w:t>If yes, is the person you receive help from a friend, family, or a representative of a support organisation?</w:t>
            </w:r>
            <w:r w:rsidRPr="004E08A3">
              <w:rPr>
                <w:b/>
                <w:color w:val="000000" w:themeColor="text1"/>
                <w:lang w:val="cy-GB"/>
              </w:rPr>
              <w:t> </w:t>
            </w:r>
          </w:p>
          <w:p w14:paraId="6C390D3E" w14:textId="77777777" w:rsidR="0086720B" w:rsidRPr="004E08A3" w:rsidRDefault="0086720B" w:rsidP="00C13224">
            <w:pPr>
              <w:numPr>
                <w:ilvl w:val="0"/>
                <w:numId w:val="56"/>
              </w:numPr>
              <w:spacing w:line="480" w:lineRule="auto"/>
              <w:rPr>
                <w:b/>
                <w:color w:val="000000" w:themeColor="text1"/>
                <w:lang w:val="cy-GB"/>
              </w:rPr>
            </w:pPr>
            <w:r w:rsidRPr="004E08A3">
              <w:rPr>
                <w:b/>
                <w:color w:val="000000" w:themeColor="text1"/>
              </w:rPr>
              <w:t>MORE IN DEPTH QUESTIONS TO BE ESTABLISHED AFTER DISCUSSION OF THE PROPOSAL AND HAVING COMPLETED MY LITERATURE REVIEW TO UNDERSTAND THE EXISTING DATA AND THE COMPARISON FROM CITIES TO RURAL COMMUNITIES. </w:t>
            </w:r>
            <w:r w:rsidRPr="004E08A3">
              <w:rPr>
                <w:b/>
                <w:color w:val="000000" w:themeColor="text1"/>
                <w:lang w:val="cy-GB"/>
              </w:rPr>
              <w:t> </w:t>
            </w:r>
          </w:p>
          <w:p w14:paraId="63BDFFFA" w14:textId="77777777" w:rsidR="0086720B" w:rsidRPr="004E08A3" w:rsidRDefault="0086720B" w:rsidP="00C13224">
            <w:pPr>
              <w:numPr>
                <w:ilvl w:val="0"/>
                <w:numId w:val="57"/>
              </w:numPr>
              <w:spacing w:line="480" w:lineRule="auto"/>
              <w:rPr>
                <w:b/>
                <w:color w:val="000000" w:themeColor="text1"/>
                <w:lang w:val="cy-GB"/>
              </w:rPr>
            </w:pPr>
            <w:r w:rsidRPr="004E08A3">
              <w:rPr>
                <w:b/>
                <w:bCs/>
                <w:color w:val="000000" w:themeColor="text1"/>
              </w:rPr>
              <w:t>TBC</w:t>
            </w:r>
            <w:r w:rsidRPr="004E08A3">
              <w:rPr>
                <w:b/>
                <w:color w:val="000000" w:themeColor="text1"/>
              </w:rPr>
              <w:t xml:space="preserve"> Interviews</w:t>
            </w:r>
            <w:r w:rsidRPr="004E08A3">
              <w:rPr>
                <w:b/>
                <w:color w:val="000000" w:themeColor="text1"/>
                <w:lang w:val="cy-GB"/>
              </w:rPr>
              <w:t> </w:t>
            </w:r>
          </w:p>
          <w:p w14:paraId="0B120EC9" w14:textId="77777777" w:rsidR="0086720B" w:rsidRPr="004E08A3" w:rsidRDefault="0086720B" w:rsidP="00C13224">
            <w:pPr>
              <w:numPr>
                <w:ilvl w:val="0"/>
                <w:numId w:val="58"/>
              </w:numPr>
              <w:spacing w:line="480" w:lineRule="auto"/>
              <w:rPr>
                <w:b/>
                <w:color w:val="000000" w:themeColor="text1"/>
                <w:lang w:val="cy-GB"/>
              </w:rPr>
            </w:pPr>
            <w:r w:rsidRPr="004E08A3">
              <w:rPr>
                <w:b/>
                <w:color w:val="000000" w:themeColor="text1"/>
              </w:rPr>
              <w:t>A series of questions</w:t>
            </w:r>
            <w:r w:rsidRPr="004E08A3">
              <w:rPr>
                <w:b/>
                <w:color w:val="000000" w:themeColor="text1"/>
                <w:lang w:val="cy-GB"/>
              </w:rPr>
              <w:t> </w:t>
            </w:r>
          </w:p>
          <w:p w14:paraId="4ECDFD40" w14:textId="77777777" w:rsidR="0086720B" w:rsidRPr="004E08A3" w:rsidRDefault="0086720B" w:rsidP="00C13224">
            <w:pPr>
              <w:numPr>
                <w:ilvl w:val="0"/>
                <w:numId w:val="59"/>
              </w:numPr>
              <w:spacing w:line="480" w:lineRule="auto"/>
              <w:rPr>
                <w:b/>
                <w:color w:val="000000" w:themeColor="text1"/>
                <w:lang w:val="cy-GB"/>
              </w:rPr>
            </w:pPr>
            <w:r w:rsidRPr="004E08A3">
              <w:rPr>
                <w:b/>
                <w:color w:val="000000" w:themeColor="text1"/>
              </w:rPr>
              <w:t>Both set for each group and possibly a few aimed at the group in question. For qualitative, lived experience data. </w:t>
            </w:r>
            <w:r w:rsidRPr="004E08A3">
              <w:rPr>
                <w:b/>
                <w:color w:val="000000" w:themeColor="text1"/>
                <w:lang w:val="cy-GB"/>
              </w:rPr>
              <w:t> </w:t>
            </w:r>
          </w:p>
          <w:p w14:paraId="4F795DFC" w14:textId="77777777" w:rsidR="0086720B" w:rsidRPr="004E08A3" w:rsidRDefault="0086720B" w:rsidP="00C13224">
            <w:pPr>
              <w:numPr>
                <w:ilvl w:val="0"/>
                <w:numId w:val="60"/>
              </w:numPr>
              <w:spacing w:line="480" w:lineRule="auto"/>
              <w:rPr>
                <w:b/>
                <w:color w:val="000000" w:themeColor="text1"/>
                <w:lang w:val="cy-GB"/>
              </w:rPr>
            </w:pPr>
            <w:r w:rsidRPr="004E08A3">
              <w:rPr>
                <w:b/>
                <w:bCs/>
                <w:color w:val="000000" w:themeColor="text1"/>
              </w:rPr>
              <w:t xml:space="preserve">TBC </w:t>
            </w:r>
            <w:r w:rsidRPr="004E08A3">
              <w:rPr>
                <w:b/>
                <w:color w:val="000000" w:themeColor="text1"/>
              </w:rPr>
              <w:t>Focus Group</w:t>
            </w:r>
            <w:r w:rsidRPr="004E08A3">
              <w:rPr>
                <w:b/>
                <w:color w:val="000000" w:themeColor="text1"/>
                <w:lang w:val="cy-GB"/>
              </w:rPr>
              <w:t> </w:t>
            </w:r>
          </w:p>
          <w:p w14:paraId="7E176F4D" w14:textId="77777777" w:rsidR="0086720B" w:rsidRPr="004E08A3" w:rsidRDefault="0086720B" w:rsidP="00C13224">
            <w:pPr>
              <w:numPr>
                <w:ilvl w:val="0"/>
                <w:numId w:val="61"/>
              </w:numPr>
              <w:spacing w:line="480" w:lineRule="auto"/>
              <w:rPr>
                <w:b/>
                <w:color w:val="000000" w:themeColor="text1"/>
                <w:lang w:val="cy-GB"/>
              </w:rPr>
            </w:pPr>
            <w:r w:rsidRPr="004E08A3">
              <w:rPr>
                <w:b/>
                <w:color w:val="000000" w:themeColor="text1"/>
              </w:rPr>
              <w:t>A few preset questions.</w:t>
            </w:r>
            <w:r w:rsidRPr="004E08A3">
              <w:rPr>
                <w:b/>
                <w:color w:val="000000" w:themeColor="text1"/>
                <w:lang w:val="cy-GB"/>
              </w:rPr>
              <w:t> </w:t>
            </w:r>
          </w:p>
          <w:p w14:paraId="6415C63F" w14:textId="77777777" w:rsidR="0086720B" w:rsidRPr="004E08A3" w:rsidRDefault="0086720B" w:rsidP="00C13224">
            <w:pPr>
              <w:numPr>
                <w:ilvl w:val="0"/>
                <w:numId w:val="62"/>
              </w:numPr>
              <w:spacing w:line="480" w:lineRule="auto"/>
              <w:rPr>
                <w:b/>
                <w:color w:val="000000" w:themeColor="text1"/>
                <w:lang w:val="cy-GB"/>
              </w:rPr>
            </w:pPr>
            <w:r w:rsidRPr="004E08A3">
              <w:rPr>
                <w:b/>
                <w:color w:val="000000" w:themeColor="text1"/>
              </w:rPr>
              <w:t>An open discussion to open up to new angles or ideas that could be considered in the dissertation or in later research.</w:t>
            </w:r>
            <w:r w:rsidRPr="004E08A3">
              <w:rPr>
                <w:b/>
                <w:color w:val="000000" w:themeColor="text1"/>
                <w:lang w:val="cy-GB"/>
              </w:rPr>
              <w:t> </w:t>
            </w:r>
          </w:p>
          <w:p w14:paraId="326340AB" w14:textId="77777777" w:rsidR="0086720B" w:rsidRPr="004E08A3" w:rsidRDefault="0086720B" w:rsidP="00C13224">
            <w:pPr>
              <w:numPr>
                <w:ilvl w:val="0"/>
                <w:numId w:val="63"/>
              </w:numPr>
              <w:spacing w:line="480" w:lineRule="auto"/>
              <w:rPr>
                <w:b/>
                <w:color w:val="000000" w:themeColor="text1"/>
                <w:lang w:val="cy-GB"/>
              </w:rPr>
            </w:pPr>
            <w:r w:rsidRPr="004E08A3">
              <w:rPr>
                <w:b/>
                <w:color w:val="000000" w:themeColor="text1"/>
              </w:rPr>
              <w:t xml:space="preserve">There might be two separate lines of questioning depending on what data is revealed from the first set of questions to gain a deeper understanding of issues. There will most likely be more than one visits to groups, one to establish some of the main common issues and another after with more specific questions after an </w:t>
            </w:r>
            <w:proofErr w:type="gramStart"/>
            <w:r w:rsidRPr="004E08A3">
              <w:rPr>
                <w:b/>
                <w:color w:val="000000" w:themeColor="text1"/>
              </w:rPr>
              <w:t>in depth</w:t>
            </w:r>
            <w:proofErr w:type="gramEnd"/>
            <w:r w:rsidRPr="004E08A3">
              <w:rPr>
                <w:b/>
                <w:color w:val="000000" w:themeColor="text1"/>
              </w:rPr>
              <w:t xml:space="preserve"> analysis done of the first set of questionnaires. </w:t>
            </w:r>
            <w:r w:rsidRPr="004E08A3">
              <w:rPr>
                <w:b/>
                <w:color w:val="000000" w:themeColor="text1"/>
                <w:lang w:val="cy-GB"/>
              </w:rPr>
              <w:t> </w:t>
            </w:r>
          </w:p>
          <w:p w14:paraId="24B4BB89" w14:textId="77777777" w:rsidR="0086720B" w:rsidRPr="004E08A3" w:rsidRDefault="0086720B" w:rsidP="00C13224">
            <w:pPr>
              <w:numPr>
                <w:ilvl w:val="0"/>
                <w:numId w:val="64"/>
              </w:numPr>
              <w:spacing w:line="480" w:lineRule="auto"/>
              <w:rPr>
                <w:b/>
                <w:color w:val="000000" w:themeColor="text1"/>
                <w:lang w:val="cy-GB"/>
              </w:rPr>
            </w:pPr>
            <w:r w:rsidRPr="004E08A3">
              <w:rPr>
                <w:b/>
                <w:color w:val="000000" w:themeColor="text1"/>
              </w:rPr>
              <w:t>Ethics</w:t>
            </w:r>
            <w:r w:rsidRPr="004E08A3">
              <w:rPr>
                <w:b/>
                <w:color w:val="000000" w:themeColor="text1"/>
                <w:lang w:val="cy-GB"/>
              </w:rPr>
              <w:t> </w:t>
            </w:r>
          </w:p>
          <w:p w14:paraId="448B4153" w14:textId="77777777" w:rsidR="0086720B" w:rsidRPr="004E08A3" w:rsidRDefault="0086720B" w:rsidP="00C13224">
            <w:pPr>
              <w:numPr>
                <w:ilvl w:val="0"/>
                <w:numId w:val="65"/>
              </w:numPr>
              <w:spacing w:line="480" w:lineRule="auto"/>
              <w:rPr>
                <w:b/>
                <w:color w:val="000000" w:themeColor="text1"/>
                <w:lang w:val="cy-GB"/>
              </w:rPr>
            </w:pPr>
            <w:r w:rsidRPr="004E08A3">
              <w:rPr>
                <w:b/>
                <w:color w:val="000000" w:themeColor="text1"/>
              </w:rPr>
              <w:t>The use of people’s information must have consent.</w:t>
            </w:r>
            <w:r w:rsidRPr="004E08A3">
              <w:rPr>
                <w:b/>
                <w:color w:val="000000" w:themeColor="text1"/>
                <w:lang w:val="cy-GB"/>
              </w:rPr>
              <w:t> </w:t>
            </w:r>
          </w:p>
          <w:p w14:paraId="2D55DCBA" w14:textId="77777777" w:rsidR="0086720B" w:rsidRPr="004E08A3" w:rsidRDefault="0086720B" w:rsidP="00C13224">
            <w:pPr>
              <w:numPr>
                <w:ilvl w:val="0"/>
                <w:numId w:val="66"/>
              </w:numPr>
              <w:spacing w:line="480" w:lineRule="auto"/>
              <w:rPr>
                <w:b/>
                <w:color w:val="000000" w:themeColor="text1"/>
                <w:lang w:val="cy-GB"/>
              </w:rPr>
            </w:pPr>
            <w:r w:rsidRPr="004E08A3">
              <w:rPr>
                <w:b/>
                <w:color w:val="000000" w:themeColor="text1"/>
              </w:rPr>
              <w:t>The standard procedure for gathering information requires consent forms to be received by the university via email or embedded in the Qualtrics Questionnaire, however the nature of the topic means that this is not a suitable practice. I have therefore had to find an alternative to this usual practice to reduce and evade digital exclusion. I will attend focus groups in person and send some requests via letter.</w:t>
            </w:r>
            <w:r w:rsidRPr="004E08A3">
              <w:rPr>
                <w:b/>
                <w:color w:val="000000" w:themeColor="text1"/>
                <w:lang w:val="cy-GB"/>
              </w:rPr>
              <w:t> </w:t>
            </w:r>
          </w:p>
          <w:p w14:paraId="5201A1AA" w14:textId="77777777" w:rsidR="0086720B" w:rsidRPr="004E08A3" w:rsidRDefault="0086720B" w:rsidP="00C13224">
            <w:pPr>
              <w:numPr>
                <w:ilvl w:val="0"/>
                <w:numId w:val="67"/>
              </w:numPr>
              <w:spacing w:line="480" w:lineRule="auto"/>
              <w:rPr>
                <w:b/>
                <w:color w:val="000000" w:themeColor="text1"/>
                <w:lang w:val="cy-GB"/>
              </w:rPr>
            </w:pPr>
            <w:r w:rsidRPr="004E08A3">
              <w:rPr>
                <w:b/>
                <w:color w:val="000000" w:themeColor="text1"/>
              </w:rPr>
              <w:t>Reliability/Validity/Transferability/Trustworthiness etc</w:t>
            </w:r>
            <w:r w:rsidRPr="004E08A3">
              <w:rPr>
                <w:b/>
                <w:color w:val="000000" w:themeColor="text1"/>
                <w:lang w:val="cy-GB"/>
              </w:rPr>
              <w:t> </w:t>
            </w:r>
          </w:p>
          <w:p w14:paraId="23A3C549" w14:textId="77777777" w:rsidR="0086720B" w:rsidRPr="004E08A3" w:rsidRDefault="0086720B" w:rsidP="00C13224">
            <w:pPr>
              <w:numPr>
                <w:ilvl w:val="0"/>
                <w:numId w:val="68"/>
              </w:numPr>
              <w:spacing w:line="480" w:lineRule="auto"/>
              <w:rPr>
                <w:b/>
                <w:color w:val="000000" w:themeColor="text1"/>
                <w:lang w:val="cy-GB"/>
              </w:rPr>
            </w:pPr>
            <w:r w:rsidRPr="004E08A3">
              <w:rPr>
                <w:b/>
                <w:color w:val="000000" w:themeColor="text1"/>
              </w:rPr>
              <w:t>Qualitative data, may have weaknesses depending on length of replies, giving it limited use as data to back up a point. Although it will be from lived experience so the information no matter the length will provide relevant material. Collecting lots of it will help mitigate if responses are short. </w:t>
            </w:r>
            <w:r w:rsidRPr="004E08A3">
              <w:rPr>
                <w:b/>
                <w:color w:val="000000" w:themeColor="text1"/>
                <w:lang w:val="cy-GB"/>
              </w:rPr>
              <w:t> </w:t>
            </w:r>
          </w:p>
          <w:p w14:paraId="5CD442C8" w14:textId="77777777" w:rsidR="0086720B" w:rsidRPr="004E08A3" w:rsidRDefault="0086720B" w:rsidP="00C13224">
            <w:pPr>
              <w:numPr>
                <w:ilvl w:val="0"/>
                <w:numId w:val="69"/>
              </w:numPr>
              <w:spacing w:line="480" w:lineRule="auto"/>
              <w:rPr>
                <w:b/>
                <w:color w:val="000000" w:themeColor="text1"/>
                <w:lang w:val="cy-GB"/>
              </w:rPr>
            </w:pPr>
            <w:r w:rsidRPr="004E08A3">
              <w:rPr>
                <w:b/>
                <w:color w:val="000000" w:themeColor="text1"/>
              </w:rPr>
              <w:t>Lots of data that reveal if there are common issues, if there are common themes coming though then this improves the validity of the information. </w:t>
            </w:r>
            <w:r w:rsidRPr="004E08A3">
              <w:rPr>
                <w:b/>
                <w:color w:val="000000" w:themeColor="text1"/>
                <w:lang w:val="cy-GB"/>
              </w:rPr>
              <w:t> </w:t>
            </w:r>
          </w:p>
          <w:p w14:paraId="5612D483" w14:textId="77777777" w:rsidR="0086720B" w:rsidRPr="004E08A3" w:rsidRDefault="0086720B" w:rsidP="00C13224">
            <w:pPr>
              <w:numPr>
                <w:ilvl w:val="0"/>
                <w:numId w:val="70"/>
              </w:numPr>
              <w:spacing w:line="480" w:lineRule="auto"/>
              <w:rPr>
                <w:b/>
                <w:color w:val="000000" w:themeColor="text1"/>
                <w:lang w:val="cy-GB"/>
              </w:rPr>
            </w:pPr>
            <w:r w:rsidRPr="004E08A3">
              <w:rPr>
                <w:b/>
                <w:color w:val="000000" w:themeColor="text1"/>
              </w:rPr>
              <w:t>Quantitative date will give a better idea to narrow down what I am looking for within the qualitative date.</w:t>
            </w:r>
            <w:r w:rsidRPr="004E08A3">
              <w:rPr>
                <w:b/>
                <w:color w:val="000000" w:themeColor="text1"/>
                <w:lang w:val="cy-GB"/>
              </w:rPr>
              <w:t> </w:t>
            </w:r>
          </w:p>
          <w:p w14:paraId="2B6F87F9" w14:textId="77777777" w:rsidR="0086720B" w:rsidRPr="004E08A3" w:rsidRDefault="0086720B" w:rsidP="00C13224">
            <w:pPr>
              <w:numPr>
                <w:ilvl w:val="0"/>
                <w:numId w:val="71"/>
              </w:numPr>
              <w:spacing w:line="480" w:lineRule="auto"/>
              <w:rPr>
                <w:b/>
                <w:color w:val="000000" w:themeColor="text1"/>
                <w:lang w:val="cy-GB"/>
              </w:rPr>
            </w:pPr>
            <w:r w:rsidRPr="004E08A3">
              <w:rPr>
                <w:b/>
                <w:color w:val="000000" w:themeColor="text1"/>
              </w:rPr>
              <w:t>Data Analysis</w:t>
            </w:r>
            <w:r w:rsidRPr="004E08A3">
              <w:rPr>
                <w:b/>
                <w:color w:val="000000" w:themeColor="text1"/>
                <w:lang w:val="cy-GB"/>
              </w:rPr>
              <w:t> </w:t>
            </w:r>
          </w:p>
          <w:p w14:paraId="70C021E3" w14:textId="77777777" w:rsidR="0086720B" w:rsidRPr="004E08A3" w:rsidRDefault="0086720B" w:rsidP="00C13224">
            <w:pPr>
              <w:numPr>
                <w:ilvl w:val="0"/>
                <w:numId w:val="72"/>
              </w:numPr>
              <w:spacing w:line="480" w:lineRule="auto"/>
              <w:rPr>
                <w:b/>
                <w:color w:val="000000" w:themeColor="text1"/>
                <w:lang w:val="cy-GB"/>
              </w:rPr>
            </w:pPr>
            <w:r w:rsidRPr="004E08A3">
              <w:rPr>
                <w:b/>
                <w:color w:val="000000" w:themeColor="text1"/>
              </w:rPr>
              <w:t>Quantitative data</w:t>
            </w:r>
            <w:r w:rsidRPr="004E08A3">
              <w:rPr>
                <w:b/>
                <w:color w:val="000000" w:themeColor="text1"/>
                <w:lang w:val="cy-GB"/>
              </w:rPr>
              <w:t> </w:t>
            </w:r>
          </w:p>
          <w:p w14:paraId="15E0F7C8" w14:textId="77777777" w:rsidR="0086720B" w:rsidRPr="004E08A3" w:rsidRDefault="0086720B" w:rsidP="00C13224">
            <w:pPr>
              <w:numPr>
                <w:ilvl w:val="0"/>
                <w:numId w:val="73"/>
              </w:numPr>
              <w:spacing w:line="480" w:lineRule="auto"/>
              <w:rPr>
                <w:b/>
                <w:color w:val="000000" w:themeColor="text1"/>
                <w:lang w:val="cy-GB"/>
              </w:rPr>
            </w:pPr>
            <w:r w:rsidRPr="004E08A3">
              <w:rPr>
                <w:b/>
                <w:color w:val="000000" w:themeColor="text1"/>
              </w:rPr>
              <w:t>Qualitative data</w:t>
            </w:r>
            <w:r w:rsidRPr="004E08A3">
              <w:rPr>
                <w:b/>
                <w:color w:val="000000" w:themeColor="text1"/>
                <w:lang w:val="cy-GB"/>
              </w:rPr>
              <w:t> </w:t>
            </w:r>
          </w:p>
          <w:p w14:paraId="728E5FF0" w14:textId="77777777" w:rsidR="0086720B" w:rsidRPr="004E08A3" w:rsidRDefault="0086720B" w:rsidP="00C13224">
            <w:pPr>
              <w:numPr>
                <w:ilvl w:val="0"/>
                <w:numId w:val="74"/>
              </w:numPr>
              <w:spacing w:line="480" w:lineRule="auto"/>
              <w:rPr>
                <w:b/>
                <w:color w:val="000000" w:themeColor="text1"/>
                <w:lang w:val="cy-GB"/>
              </w:rPr>
            </w:pPr>
            <w:r w:rsidRPr="004E08A3">
              <w:rPr>
                <w:b/>
                <w:color w:val="000000" w:themeColor="text1"/>
              </w:rPr>
              <w:t>Conclusion</w:t>
            </w:r>
            <w:r w:rsidRPr="004E08A3">
              <w:rPr>
                <w:b/>
                <w:color w:val="000000" w:themeColor="text1"/>
                <w:lang w:val="cy-GB"/>
              </w:rPr>
              <w:t> </w:t>
            </w:r>
          </w:p>
          <w:p w14:paraId="5B036170" w14:textId="77777777" w:rsidR="0086720B" w:rsidRPr="004E08A3" w:rsidRDefault="0086720B" w:rsidP="0086720B">
            <w:pPr>
              <w:spacing w:line="480" w:lineRule="auto"/>
              <w:rPr>
                <w:b/>
                <w:color w:val="000000" w:themeColor="text1"/>
                <w:lang w:val="cy-GB"/>
              </w:rPr>
            </w:pPr>
            <w:r w:rsidRPr="004E08A3">
              <w:rPr>
                <w:b/>
                <w:bCs/>
                <w:color w:val="000000" w:themeColor="text1"/>
              </w:rPr>
              <w:t>Conclusion and Recommendations </w:t>
            </w:r>
            <w:r w:rsidRPr="004E08A3">
              <w:rPr>
                <w:b/>
                <w:color w:val="000000" w:themeColor="text1"/>
                <w:lang w:val="cy-GB"/>
              </w:rPr>
              <w:t> </w:t>
            </w:r>
          </w:p>
          <w:p w14:paraId="2BBDEB38" w14:textId="77777777" w:rsidR="0086720B" w:rsidRPr="004E08A3" w:rsidRDefault="0086720B" w:rsidP="00C13224">
            <w:pPr>
              <w:numPr>
                <w:ilvl w:val="0"/>
                <w:numId w:val="75"/>
              </w:numPr>
              <w:spacing w:line="480" w:lineRule="auto"/>
              <w:rPr>
                <w:b/>
                <w:color w:val="000000" w:themeColor="text1"/>
                <w:lang w:val="cy-GB"/>
              </w:rPr>
            </w:pPr>
            <w:r w:rsidRPr="004E08A3">
              <w:rPr>
                <w:b/>
                <w:color w:val="000000" w:themeColor="text1"/>
              </w:rPr>
              <w:t>Overview of Dissertation</w:t>
            </w:r>
            <w:r w:rsidRPr="004E08A3">
              <w:rPr>
                <w:b/>
                <w:color w:val="000000" w:themeColor="text1"/>
                <w:lang w:val="cy-GB"/>
              </w:rPr>
              <w:t> </w:t>
            </w:r>
          </w:p>
          <w:p w14:paraId="2FF57B8B" w14:textId="77777777" w:rsidR="0086720B" w:rsidRPr="004E08A3" w:rsidRDefault="0086720B" w:rsidP="00C13224">
            <w:pPr>
              <w:numPr>
                <w:ilvl w:val="0"/>
                <w:numId w:val="76"/>
              </w:numPr>
              <w:spacing w:line="480" w:lineRule="auto"/>
              <w:rPr>
                <w:b/>
                <w:color w:val="000000" w:themeColor="text1"/>
                <w:lang w:val="cy-GB"/>
              </w:rPr>
            </w:pPr>
            <w:r w:rsidRPr="004E08A3">
              <w:rPr>
                <w:b/>
                <w:color w:val="000000" w:themeColor="text1"/>
              </w:rPr>
              <w:t>How excluded are these groups?</w:t>
            </w:r>
            <w:r w:rsidRPr="004E08A3">
              <w:rPr>
                <w:b/>
                <w:color w:val="000000" w:themeColor="text1"/>
                <w:lang w:val="cy-GB"/>
              </w:rPr>
              <w:t> </w:t>
            </w:r>
          </w:p>
          <w:p w14:paraId="77913FCF" w14:textId="77777777" w:rsidR="0086720B" w:rsidRPr="004E08A3" w:rsidRDefault="0086720B" w:rsidP="00C13224">
            <w:pPr>
              <w:numPr>
                <w:ilvl w:val="0"/>
                <w:numId w:val="77"/>
              </w:numPr>
              <w:spacing w:line="480" w:lineRule="auto"/>
              <w:rPr>
                <w:b/>
                <w:color w:val="000000" w:themeColor="text1"/>
                <w:lang w:val="cy-GB"/>
              </w:rPr>
            </w:pPr>
            <w:r w:rsidRPr="004E08A3">
              <w:rPr>
                <w:b/>
                <w:color w:val="000000" w:themeColor="text1"/>
              </w:rPr>
              <w:t>What are the barriers they face in this everchanging world?</w:t>
            </w:r>
            <w:r w:rsidRPr="004E08A3">
              <w:rPr>
                <w:b/>
                <w:color w:val="000000" w:themeColor="text1"/>
                <w:lang w:val="cy-GB"/>
              </w:rPr>
              <w:t> </w:t>
            </w:r>
          </w:p>
          <w:p w14:paraId="1A49F0DF" w14:textId="77777777" w:rsidR="0086720B" w:rsidRPr="004E08A3" w:rsidRDefault="0086720B" w:rsidP="00C13224">
            <w:pPr>
              <w:numPr>
                <w:ilvl w:val="0"/>
                <w:numId w:val="78"/>
              </w:numPr>
              <w:spacing w:line="480" w:lineRule="auto"/>
              <w:rPr>
                <w:b/>
                <w:color w:val="000000" w:themeColor="text1"/>
                <w:lang w:val="cy-GB"/>
              </w:rPr>
            </w:pPr>
            <w:r w:rsidRPr="004E08A3">
              <w:rPr>
                <w:b/>
                <w:color w:val="000000" w:themeColor="text1"/>
              </w:rPr>
              <w:t>Do they have shared experience in barriers in accessing digital options?</w:t>
            </w:r>
            <w:r w:rsidRPr="004E08A3">
              <w:rPr>
                <w:b/>
                <w:color w:val="000000" w:themeColor="text1"/>
                <w:lang w:val="cy-GB"/>
              </w:rPr>
              <w:t> </w:t>
            </w:r>
          </w:p>
          <w:p w14:paraId="21AA5A7A" w14:textId="77777777" w:rsidR="0086720B" w:rsidRPr="004E08A3" w:rsidRDefault="0086720B" w:rsidP="00C13224">
            <w:pPr>
              <w:numPr>
                <w:ilvl w:val="0"/>
                <w:numId w:val="79"/>
              </w:numPr>
              <w:spacing w:line="480" w:lineRule="auto"/>
              <w:rPr>
                <w:b/>
                <w:color w:val="000000" w:themeColor="text1"/>
                <w:lang w:val="cy-GB"/>
              </w:rPr>
            </w:pPr>
            <w:r w:rsidRPr="004E08A3">
              <w:rPr>
                <w:b/>
                <w:color w:val="000000" w:themeColor="text1"/>
              </w:rPr>
              <w:t>Do they have shared experience in barriers in accessing alternatives to the digital options?</w:t>
            </w:r>
            <w:r w:rsidRPr="004E08A3">
              <w:rPr>
                <w:b/>
                <w:color w:val="000000" w:themeColor="text1"/>
                <w:lang w:val="cy-GB"/>
              </w:rPr>
              <w:t> </w:t>
            </w:r>
          </w:p>
          <w:p w14:paraId="1F5DCE64" w14:textId="77777777" w:rsidR="0086720B" w:rsidRPr="004E08A3" w:rsidRDefault="0086720B" w:rsidP="00C13224">
            <w:pPr>
              <w:numPr>
                <w:ilvl w:val="0"/>
                <w:numId w:val="80"/>
              </w:numPr>
              <w:spacing w:line="480" w:lineRule="auto"/>
              <w:rPr>
                <w:b/>
                <w:color w:val="000000" w:themeColor="text1"/>
                <w:lang w:val="cy-GB"/>
              </w:rPr>
            </w:pPr>
            <w:r w:rsidRPr="004E08A3">
              <w:rPr>
                <w:b/>
                <w:color w:val="000000" w:themeColor="text1"/>
              </w:rPr>
              <w:t>Which groups are the most vulnerable and in what ways? </w:t>
            </w:r>
            <w:r w:rsidRPr="004E08A3">
              <w:rPr>
                <w:b/>
                <w:color w:val="000000" w:themeColor="text1"/>
                <w:lang w:val="cy-GB"/>
              </w:rPr>
              <w:t> </w:t>
            </w:r>
          </w:p>
          <w:p w14:paraId="6CC3A486" w14:textId="77777777" w:rsidR="0086720B" w:rsidRPr="004E08A3" w:rsidRDefault="0086720B" w:rsidP="00C13224">
            <w:pPr>
              <w:numPr>
                <w:ilvl w:val="0"/>
                <w:numId w:val="81"/>
              </w:numPr>
              <w:spacing w:line="480" w:lineRule="auto"/>
              <w:rPr>
                <w:b/>
                <w:color w:val="000000" w:themeColor="text1"/>
                <w:lang w:val="cy-GB"/>
              </w:rPr>
            </w:pPr>
            <w:r w:rsidRPr="004E08A3">
              <w:rPr>
                <w:b/>
                <w:color w:val="000000" w:themeColor="text1"/>
              </w:rPr>
              <w:t>Do these groups have access to online services (Gwynedd council as a case study, for example the website’s accessibility?) </w:t>
            </w:r>
            <w:r w:rsidRPr="004E08A3">
              <w:rPr>
                <w:b/>
                <w:color w:val="000000" w:themeColor="text1"/>
                <w:lang w:val="cy-GB"/>
              </w:rPr>
              <w:t> </w:t>
            </w:r>
          </w:p>
          <w:p w14:paraId="288B8C7C" w14:textId="77777777" w:rsidR="0086720B" w:rsidRPr="004E08A3" w:rsidRDefault="0086720B" w:rsidP="00C13224">
            <w:pPr>
              <w:numPr>
                <w:ilvl w:val="0"/>
                <w:numId w:val="82"/>
              </w:numPr>
              <w:spacing w:line="480" w:lineRule="auto"/>
              <w:rPr>
                <w:b/>
                <w:color w:val="000000" w:themeColor="text1"/>
                <w:lang w:val="cy-GB"/>
              </w:rPr>
            </w:pPr>
            <w:r w:rsidRPr="004E08A3">
              <w:rPr>
                <w:b/>
                <w:color w:val="000000" w:themeColor="text1"/>
              </w:rPr>
              <w:t>Then link your Research Question to your discussion. </w:t>
            </w:r>
            <w:r w:rsidRPr="004E08A3">
              <w:rPr>
                <w:b/>
                <w:color w:val="000000" w:themeColor="text1"/>
                <w:lang w:val="cy-GB"/>
              </w:rPr>
              <w:t> </w:t>
            </w:r>
          </w:p>
          <w:p w14:paraId="0C9948CB"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6F8A3BC1" w14:textId="77777777" w:rsidR="0086720B" w:rsidRPr="004E08A3" w:rsidRDefault="0086720B" w:rsidP="00C13224">
            <w:pPr>
              <w:numPr>
                <w:ilvl w:val="0"/>
                <w:numId w:val="83"/>
              </w:numPr>
              <w:spacing w:line="480" w:lineRule="auto"/>
              <w:rPr>
                <w:b/>
                <w:color w:val="000000" w:themeColor="text1"/>
                <w:lang w:val="cy-GB"/>
              </w:rPr>
            </w:pPr>
            <w:r w:rsidRPr="004E08A3">
              <w:rPr>
                <w:b/>
                <w:color w:val="000000" w:themeColor="text1"/>
              </w:rPr>
              <w:t>Then make Recommendation(s)</w:t>
            </w:r>
            <w:r w:rsidRPr="004E08A3">
              <w:rPr>
                <w:b/>
                <w:color w:val="000000" w:themeColor="text1"/>
                <w:lang w:val="cy-GB"/>
              </w:rPr>
              <w:t> </w:t>
            </w:r>
          </w:p>
          <w:p w14:paraId="25235B2B" w14:textId="77777777" w:rsidR="0086720B" w:rsidRPr="004E08A3" w:rsidRDefault="0086720B" w:rsidP="00C13224">
            <w:pPr>
              <w:numPr>
                <w:ilvl w:val="0"/>
                <w:numId w:val="84"/>
              </w:numPr>
              <w:spacing w:line="480" w:lineRule="auto"/>
              <w:rPr>
                <w:b/>
                <w:color w:val="000000" w:themeColor="text1"/>
                <w:lang w:val="cy-GB"/>
              </w:rPr>
            </w:pPr>
            <w:r w:rsidRPr="004E08A3">
              <w:rPr>
                <w:b/>
                <w:color w:val="000000" w:themeColor="text1"/>
              </w:rPr>
              <w:t>Adjustments that could be made to make digital services more accessible.</w:t>
            </w:r>
            <w:r w:rsidRPr="004E08A3">
              <w:rPr>
                <w:b/>
                <w:color w:val="000000" w:themeColor="text1"/>
                <w:lang w:val="cy-GB"/>
              </w:rPr>
              <w:t> </w:t>
            </w:r>
          </w:p>
          <w:p w14:paraId="586D446E" w14:textId="77777777" w:rsidR="0086720B" w:rsidRPr="004E08A3" w:rsidRDefault="0086720B" w:rsidP="00C13224">
            <w:pPr>
              <w:numPr>
                <w:ilvl w:val="0"/>
                <w:numId w:val="85"/>
              </w:numPr>
              <w:spacing w:line="480" w:lineRule="auto"/>
              <w:rPr>
                <w:b/>
                <w:color w:val="000000" w:themeColor="text1"/>
                <w:lang w:val="cy-GB"/>
              </w:rPr>
            </w:pPr>
            <w:r w:rsidRPr="004E08A3">
              <w:rPr>
                <w:b/>
                <w:color w:val="000000" w:themeColor="text1"/>
              </w:rPr>
              <w:t>What could be done to provide an alternate route to access services without the use of digital technology? Reasonable adjustments and good practices in place before issues arise. </w:t>
            </w:r>
            <w:r w:rsidRPr="004E08A3">
              <w:rPr>
                <w:b/>
                <w:color w:val="000000" w:themeColor="text1"/>
                <w:lang w:val="cy-GB"/>
              </w:rPr>
              <w:t> </w:t>
            </w:r>
          </w:p>
          <w:p w14:paraId="72E7188F" w14:textId="77777777" w:rsidR="0086720B" w:rsidRPr="004E08A3" w:rsidRDefault="0086720B" w:rsidP="00C13224">
            <w:pPr>
              <w:numPr>
                <w:ilvl w:val="0"/>
                <w:numId w:val="86"/>
              </w:numPr>
              <w:spacing w:line="480" w:lineRule="auto"/>
              <w:rPr>
                <w:b/>
                <w:color w:val="000000" w:themeColor="text1"/>
                <w:lang w:val="cy-GB"/>
              </w:rPr>
            </w:pPr>
            <w:r w:rsidRPr="004E08A3">
              <w:rPr>
                <w:b/>
                <w:color w:val="000000" w:themeColor="text1"/>
              </w:rPr>
              <w:t>If services are currently not digital, if there are steps to make it more digital, should there be a system in place to access alternate routes to prevent digital exclusion.</w:t>
            </w:r>
            <w:r w:rsidRPr="004E08A3">
              <w:rPr>
                <w:b/>
                <w:color w:val="000000" w:themeColor="text1"/>
                <w:lang w:val="cy-GB"/>
              </w:rPr>
              <w:t> </w:t>
            </w:r>
          </w:p>
          <w:p w14:paraId="26A615AB"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4C9A145E" w14:textId="77777777" w:rsidR="0086720B" w:rsidRPr="004E08A3" w:rsidRDefault="0086720B" w:rsidP="0086720B">
            <w:pPr>
              <w:spacing w:line="480" w:lineRule="auto"/>
              <w:rPr>
                <w:b/>
                <w:color w:val="000000" w:themeColor="text1"/>
                <w:lang w:val="cy-GB"/>
              </w:rPr>
            </w:pPr>
            <w:r w:rsidRPr="004E08A3">
              <w:rPr>
                <w:b/>
                <w:bCs/>
                <w:color w:val="000000" w:themeColor="text1"/>
              </w:rPr>
              <w:t>Reference List</w:t>
            </w:r>
            <w:r w:rsidRPr="004E08A3">
              <w:rPr>
                <w:b/>
                <w:color w:val="000000" w:themeColor="text1"/>
                <w:lang w:val="cy-GB"/>
              </w:rPr>
              <w:t> </w:t>
            </w:r>
          </w:p>
          <w:p w14:paraId="4E0C2C6B" w14:textId="77777777" w:rsidR="0086720B" w:rsidRPr="004E08A3" w:rsidRDefault="0086720B" w:rsidP="00C13224">
            <w:pPr>
              <w:numPr>
                <w:ilvl w:val="0"/>
                <w:numId w:val="87"/>
              </w:numPr>
              <w:spacing w:line="480" w:lineRule="auto"/>
              <w:rPr>
                <w:b/>
                <w:color w:val="000000" w:themeColor="text1"/>
                <w:lang w:val="cy-GB"/>
              </w:rPr>
            </w:pPr>
            <w:r w:rsidRPr="004E08A3">
              <w:rPr>
                <w:b/>
                <w:color w:val="000000" w:themeColor="text1"/>
              </w:rPr>
              <w:t>Usual practice</w:t>
            </w:r>
            <w:r w:rsidRPr="004E08A3">
              <w:rPr>
                <w:b/>
                <w:color w:val="000000" w:themeColor="text1"/>
                <w:lang w:val="cy-GB"/>
              </w:rPr>
              <w:t> </w:t>
            </w:r>
          </w:p>
          <w:p w14:paraId="4410EFA5"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58C6608F" w14:textId="77777777" w:rsidR="0086720B" w:rsidRPr="004E08A3" w:rsidRDefault="0086720B" w:rsidP="0086720B">
            <w:pPr>
              <w:spacing w:line="480" w:lineRule="auto"/>
              <w:rPr>
                <w:b/>
                <w:color w:val="000000" w:themeColor="text1"/>
                <w:lang w:val="cy-GB"/>
              </w:rPr>
            </w:pPr>
            <w:r w:rsidRPr="004E08A3">
              <w:rPr>
                <w:b/>
                <w:bCs/>
                <w:color w:val="000000" w:themeColor="text1"/>
              </w:rPr>
              <w:t>Appendices</w:t>
            </w:r>
            <w:r w:rsidRPr="004E08A3">
              <w:rPr>
                <w:b/>
                <w:color w:val="000000" w:themeColor="text1"/>
                <w:lang w:val="cy-GB"/>
              </w:rPr>
              <w:t> </w:t>
            </w:r>
          </w:p>
          <w:p w14:paraId="4D734310" w14:textId="77777777" w:rsidR="0086720B" w:rsidRPr="004E08A3" w:rsidRDefault="0086720B" w:rsidP="00C13224">
            <w:pPr>
              <w:numPr>
                <w:ilvl w:val="0"/>
                <w:numId w:val="88"/>
              </w:numPr>
              <w:spacing w:line="480" w:lineRule="auto"/>
              <w:rPr>
                <w:b/>
                <w:color w:val="000000" w:themeColor="text1"/>
                <w:lang w:val="cy-GB"/>
              </w:rPr>
            </w:pPr>
            <w:r w:rsidRPr="004E08A3">
              <w:rPr>
                <w:b/>
                <w:bCs/>
                <w:color w:val="000000" w:themeColor="text1"/>
              </w:rPr>
              <w:t>Appendix 1: Proposal Form</w:t>
            </w:r>
            <w:r w:rsidRPr="004E08A3">
              <w:rPr>
                <w:b/>
                <w:color w:val="000000" w:themeColor="text1"/>
                <w:lang w:val="cy-GB"/>
              </w:rPr>
              <w:t> </w:t>
            </w:r>
          </w:p>
          <w:p w14:paraId="59E092FB" w14:textId="77777777" w:rsidR="0086720B" w:rsidRPr="004E08A3" w:rsidRDefault="0086720B" w:rsidP="00C13224">
            <w:pPr>
              <w:numPr>
                <w:ilvl w:val="0"/>
                <w:numId w:val="89"/>
              </w:numPr>
              <w:spacing w:line="480" w:lineRule="auto"/>
              <w:rPr>
                <w:b/>
                <w:color w:val="000000" w:themeColor="text1"/>
                <w:lang w:val="cy-GB"/>
              </w:rPr>
            </w:pPr>
            <w:r w:rsidRPr="004E08A3">
              <w:rPr>
                <w:b/>
                <w:bCs/>
                <w:color w:val="000000" w:themeColor="text1"/>
              </w:rPr>
              <w:t>Appendix 2: Ethics Form</w:t>
            </w:r>
            <w:r w:rsidRPr="004E08A3">
              <w:rPr>
                <w:b/>
                <w:color w:val="000000" w:themeColor="text1"/>
                <w:lang w:val="cy-GB"/>
              </w:rPr>
              <w:t> </w:t>
            </w:r>
          </w:p>
          <w:p w14:paraId="17737CAE" w14:textId="77777777" w:rsidR="0086720B" w:rsidRPr="004E08A3" w:rsidRDefault="0086720B" w:rsidP="00C13224">
            <w:pPr>
              <w:numPr>
                <w:ilvl w:val="0"/>
                <w:numId w:val="90"/>
              </w:numPr>
              <w:spacing w:line="480" w:lineRule="auto"/>
              <w:rPr>
                <w:b/>
                <w:color w:val="000000" w:themeColor="text1"/>
                <w:lang w:val="cy-GB"/>
              </w:rPr>
            </w:pPr>
            <w:r w:rsidRPr="004E08A3">
              <w:rPr>
                <w:b/>
                <w:bCs/>
                <w:color w:val="000000" w:themeColor="text1"/>
              </w:rPr>
              <w:t>Appendix 3: TBC</w:t>
            </w:r>
            <w:r w:rsidRPr="004E08A3">
              <w:rPr>
                <w:b/>
                <w:color w:val="000000" w:themeColor="text1"/>
                <w:lang w:val="cy-GB"/>
              </w:rPr>
              <w:t> </w:t>
            </w:r>
          </w:p>
          <w:p w14:paraId="4482DC5A"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tc>
      </w:tr>
    </w:tbl>
    <w:p w14:paraId="68E344F4"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90"/>
      </w:tblGrid>
      <w:tr w:rsidR="004E08A3" w:rsidRPr="004E08A3" w14:paraId="18E6CCCF" w14:textId="77777777" w:rsidTr="0086720B">
        <w:trPr>
          <w:trHeight w:val="300"/>
        </w:trPr>
        <w:tc>
          <w:tcPr>
            <w:tcW w:w="8625" w:type="dxa"/>
            <w:tcBorders>
              <w:top w:val="single" w:sz="6" w:space="0" w:color="auto"/>
              <w:left w:val="single" w:sz="6" w:space="0" w:color="auto"/>
              <w:bottom w:val="single" w:sz="6" w:space="0" w:color="auto"/>
              <w:right w:val="single" w:sz="6" w:space="0" w:color="auto"/>
            </w:tcBorders>
            <w:shd w:val="clear" w:color="auto" w:fill="E7E6E6"/>
            <w:hideMark/>
          </w:tcPr>
          <w:p w14:paraId="71D94357"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Short Introductory Bibliography: </w:t>
            </w:r>
            <w:proofErr w:type="spellStart"/>
            <w:r w:rsidRPr="004E08A3">
              <w:rPr>
                <w:b/>
                <w:i/>
                <w:iCs/>
                <w:color w:val="000000" w:themeColor="text1"/>
              </w:rPr>
              <w:t>Llyfryddiaeth</w:t>
            </w:r>
            <w:proofErr w:type="spellEnd"/>
            <w:r w:rsidRPr="004E08A3">
              <w:rPr>
                <w:b/>
                <w:i/>
                <w:iCs/>
                <w:color w:val="000000" w:themeColor="text1"/>
              </w:rPr>
              <w:t xml:space="preserve"> </w:t>
            </w:r>
            <w:proofErr w:type="spellStart"/>
            <w:r w:rsidRPr="004E08A3">
              <w:rPr>
                <w:b/>
                <w:i/>
                <w:iCs/>
                <w:color w:val="000000" w:themeColor="text1"/>
              </w:rPr>
              <w:t>rhagarweiniol</w:t>
            </w:r>
            <w:proofErr w:type="spellEnd"/>
            <w:r w:rsidRPr="004E08A3">
              <w:rPr>
                <w:b/>
                <w:i/>
                <w:iCs/>
                <w:color w:val="000000" w:themeColor="text1"/>
              </w:rPr>
              <w:t xml:space="preserve"> </w:t>
            </w:r>
            <w:proofErr w:type="spellStart"/>
            <w:r w:rsidRPr="004E08A3">
              <w:rPr>
                <w:b/>
                <w:i/>
                <w:iCs/>
                <w:color w:val="000000" w:themeColor="text1"/>
              </w:rPr>
              <w:t>byr</w:t>
            </w:r>
            <w:proofErr w:type="spellEnd"/>
            <w:r w:rsidRPr="004E08A3">
              <w:rPr>
                <w:b/>
                <w:color w:val="000000" w:themeColor="text1"/>
                <w:lang w:val="cy-GB"/>
              </w:rPr>
              <w:t> </w:t>
            </w:r>
          </w:p>
          <w:p w14:paraId="36F966BA"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tc>
      </w:tr>
      <w:tr w:rsidR="004E08A3" w:rsidRPr="004E08A3" w14:paraId="7681FE94" w14:textId="77777777" w:rsidTr="0086720B">
        <w:trPr>
          <w:trHeight w:val="300"/>
        </w:trPr>
        <w:tc>
          <w:tcPr>
            <w:tcW w:w="8625" w:type="dxa"/>
            <w:tcBorders>
              <w:top w:val="single" w:sz="6" w:space="0" w:color="auto"/>
              <w:left w:val="single" w:sz="6" w:space="0" w:color="auto"/>
              <w:bottom w:val="single" w:sz="6" w:space="0" w:color="auto"/>
              <w:right w:val="single" w:sz="6" w:space="0" w:color="auto"/>
            </w:tcBorders>
            <w:shd w:val="clear" w:color="auto" w:fill="auto"/>
            <w:hideMark/>
          </w:tcPr>
          <w:p w14:paraId="694BCF81" w14:textId="77777777" w:rsidR="0086720B" w:rsidRPr="004E08A3" w:rsidRDefault="0086720B" w:rsidP="0086720B">
            <w:pPr>
              <w:spacing w:line="480" w:lineRule="auto"/>
              <w:rPr>
                <w:b/>
                <w:color w:val="000000" w:themeColor="text1"/>
                <w:lang w:val="cy-GB"/>
              </w:rPr>
            </w:pPr>
            <w:proofErr w:type="spellStart"/>
            <w:r w:rsidRPr="004E08A3">
              <w:rPr>
                <w:b/>
                <w:color w:val="000000" w:themeColor="text1"/>
              </w:rPr>
              <w:t>Kwilinski</w:t>
            </w:r>
            <w:proofErr w:type="spellEnd"/>
            <w:r w:rsidRPr="004E08A3">
              <w:rPr>
                <w:b/>
                <w:color w:val="000000" w:themeColor="text1"/>
              </w:rPr>
              <w:t xml:space="preserve">, A., </w:t>
            </w:r>
            <w:proofErr w:type="spellStart"/>
            <w:r w:rsidRPr="004E08A3">
              <w:rPr>
                <w:b/>
                <w:color w:val="000000" w:themeColor="text1"/>
              </w:rPr>
              <w:t>Vyshnevskyi</w:t>
            </w:r>
            <w:proofErr w:type="spellEnd"/>
            <w:proofErr w:type="gramStart"/>
            <w:r w:rsidRPr="004E08A3">
              <w:rPr>
                <w:b/>
                <w:color w:val="000000" w:themeColor="text1"/>
              </w:rPr>
              <w:t>, .</w:t>
            </w:r>
            <w:proofErr w:type="gramEnd"/>
            <w:r w:rsidRPr="004E08A3">
              <w:rPr>
                <w:b/>
                <w:color w:val="000000" w:themeColor="text1"/>
              </w:rPr>
              <w:t xml:space="preserve"> O. &amp; </w:t>
            </w:r>
            <w:proofErr w:type="spellStart"/>
            <w:r w:rsidRPr="004E08A3">
              <w:rPr>
                <w:b/>
                <w:color w:val="000000" w:themeColor="text1"/>
              </w:rPr>
              <w:t>Dzwigol</w:t>
            </w:r>
            <w:proofErr w:type="spellEnd"/>
            <w:proofErr w:type="gramStart"/>
            <w:r w:rsidRPr="004E08A3">
              <w:rPr>
                <w:b/>
                <w:color w:val="000000" w:themeColor="text1"/>
              </w:rPr>
              <w:t>, .</w:t>
            </w:r>
            <w:proofErr w:type="gramEnd"/>
            <w:r w:rsidRPr="004E08A3">
              <w:rPr>
                <w:b/>
                <w:color w:val="000000" w:themeColor="text1"/>
              </w:rPr>
              <w:t xml:space="preserve"> H., </w:t>
            </w:r>
            <w:proofErr w:type="spellStart"/>
            <w:r w:rsidRPr="004E08A3">
              <w:rPr>
                <w:b/>
                <w:color w:val="000000" w:themeColor="text1"/>
              </w:rPr>
              <w:t>diddyddiad</w:t>
            </w:r>
            <w:proofErr w:type="spellEnd"/>
            <w:r w:rsidRPr="004E08A3">
              <w:rPr>
                <w:b/>
                <w:color w:val="000000" w:themeColor="text1"/>
              </w:rPr>
              <w:t xml:space="preserve"> Digitalization of the EU Economies and People at Risk of Poverty or Social Exclusion. </w:t>
            </w:r>
            <w:r w:rsidRPr="004E08A3">
              <w:rPr>
                <w:b/>
                <w:i/>
                <w:iCs/>
                <w:color w:val="000000" w:themeColor="text1"/>
              </w:rPr>
              <w:t>Journal of Risk and Financial Management.</w:t>
            </w:r>
            <w:r w:rsidRPr="004E08A3">
              <w:rPr>
                <w:b/>
                <w:color w:val="000000" w:themeColor="text1"/>
                <w:lang w:val="cy-GB"/>
              </w:rPr>
              <w:t> </w:t>
            </w:r>
          </w:p>
          <w:p w14:paraId="1C646B72"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537AB740"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Anon., 2022. Digital Exclusion in Later Life: A Narrative Review. </w:t>
            </w:r>
            <w:r w:rsidRPr="004E08A3">
              <w:rPr>
                <w:b/>
                <w:i/>
                <w:iCs/>
                <w:color w:val="000000" w:themeColor="text1"/>
              </w:rPr>
              <w:t xml:space="preserve">Vulnerable People and </w:t>
            </w:r>
            <w:proofErr w:type="spellStart"/>
            <w:r w:rsidRPr="004E08A3">
              <w:rPr>
                <w:b/>
                <w:i/>
                <w:iCs/>
                <w:color w:val="000000" w:themeColor="text1"/>
              </w:rPr>
              <w:t>Digtial</w:t>
            </w:r>
            <w:proofErr w:type="spellEnd"/>
            <w:r w:rsidRPr="004E08A3">
              <w:rPr>
                <w:b/>
                <w:i/>
                <w:iCs/>
                <w:color w:val="000000" w:themeColor="text1"/>
              </w:rPr>
              <w:t xml:space="preserve"> Inclusion, </w:t>
            </w:r>
            <w:r w:rsidRPr="004E08A3">
              <w:rPr>
                <w:b/>
                <w:color w:val="000000" w:themeColor="text1"/>
              </w:rPr>
              <w:t>pp. 169-188.</w:t>
            </w:r>
            <w:r w:rsidRPr="004E08A3">
              <w:rPr>
                <w:b/>
                <w:color w:val="000000" w:themeColor="text1"/>
                <w:lang w:val="cy-GB"/>
              </w:rPr>
              <w:t> </w:t>
            </w:r>
          </w:p>
          <w:p w14:paraId="25D4ECFD"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74947E79"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Bach, A., Shaffer, G. &amp; Wolfson, T., 2013. Digital Human Capital: Developing a Framework for Understanding the Economic Impact of Digital Exclusion in Low-Income Communities. </w:t>
            </w:r>
            <w:r w:rsidRPr="004E08A3">
              <w:rPr>
                <w:b/>
                <w:i/>
                <w:iCs/>
                <w:color w:val="000000" w:themeColor="text1"/>
              </w:rPr>
              <w:t xml:space="preserve">Journal of Information </w:t>
            </w:r>
            <w:proofErr w:type="gramStart"/>
            <w:r w:rsidRPr="004E08A3">
              <w:rPr>
                <w:b/>
                <w:i/>
                <w:iCs/>
                <w:color w:val="000000" w:themeColor="text1"/>
              </w:rPr>
              <w:t>Policy ,</w:t>
            </w:r>
            <w:proofErr w:type="gramEnd"/>
            <w:r w:rsidRPr="004E08A3">
              <w:rPr>
                <w:b/>
                <w:i/>
                <w:iCs/>
                <w:color w:val="000000" w:themeColor="text1"/>
              </w:rPr>
              <w:t xml:space="preserve"> </w:t>
            </w:r>
            <w:r w:rsidRPr="004E08A3">
              <w:rPr>
                <w:b/>
                <w:color w:val="000000" w:themeColor="text1"/>
              </w:rPr>
              <w:t>3(1), pp. 247-266.</w:t>
            </w:r>
            <w:r w:rsidRPr="004E08A3">
              <w:rPr>
                <w:b/>
                <w:color w:val="000000" w:themeColor="text1"/>
                <w:lang w:val="cy-GB"/>
              </w:rPr>
              <w:t> </w:t>
            </w:r>
          </w:p>
          <w:p w14:paraId="7FC4DC9E"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3E50928F"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Bunyan, S. &amp; Collins, A., 2013. Digital Exclusion Despite Digital Accessibility: Empirical Evidence from an English City. </w:t>
            </w:r>
            <w:r w:rsidRPr="004E08A3">
              <w:rPr>
                <w:b/>
                <w:i/>
                <w:iCs/>
                <w:color w:val="000000" w:themeColor="text1"/>
              </w:rPr>
              <w:t xml:space="preserve">Journal of Economic and Human Geography), </w:t>
            </w:r>
            <w:r w:rsidRPr="004E08A3">
              <w:rPr>
                <w:b/>
                <w:color w:val="000000" w:themeColor="text1"/>
              </w:rPr>
              <w:t>104(5), pp. 588-603.</w:t>
            </w:r>
            <w:r w:rsidRPr="004E08A3">
              <w:rPr>
                <w:b/>
                <w:color w:val="000000" w:themeColor="text1"/>
                <w:lang w:val="cy-GB"/>
              </w:rPr>
              <w:t> </w:t>
            </w:r>
          </w:p>
          <w:p w14:paraId="341346DA"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6291D6EF"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Faith, B. &amp; Hernandez, K., 2024. Smartphone‐ and Tablet‐Reliant Internet Users: Affordances and Digital Exclusion. </w:t>
            </w:r>
            <w:r w:rsidRPr="004E08A3">
              <w:rPr>
                <w:b/>
                <w:i/>
                <w:iCs/>
                <w:color w:val="000000" w:themeColor="text1"/>
              </w:rPr>
              <w:t xml:space="preserve">Media and Communication, </w:t>
            </w:r>
            <w:r w:rsidRPr="004E08A3">
              <w:rPr>
                <w:b/>
                <w:color w:val="000000" w:themeColor="text1"/>
              </w:rPr>
              <w:t>12(1), p. 8173.</w:t>
            </w:r>
            <w:r w:rsidRPr="004E08A3">
              <w:rPr>
                <w:b/>
                <w:color w:val="000000" w:themeColor="text1"/>
                <w:lang w:val="cy-GB"/>
              </w:rPr>
              <w:t> </w:t>
            </w:r>
          </w:p>
          <w:p w14:paraId="0FEF8271"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Gangadharan, S., 2021. Digital Exclusion: A Politics of Refusal. Yn: L. L. H. a. R. R. </w:t>
            </w:r>
            <w:proofErr w:type="spellStart"/>
            <w:r w:rsidRPr="004E08A3">
              <w:rPr>
                <w:b/>
                <w:color w:val="000000" w:themeColor="text1"/>
              </w:rPr>
              <w:t>Bernholz</w:t>
            </w:r>
            <w:proofErr w:type="spellEnd"/>
            <w:r w:rsidRPr="004E08A3">
              <w:rPr>
                <w:b/>
                <w:color w:val="000000" w:themeColor="text1"/>
              </w:rPr>
              <w:t xml:space="preserve">, </w:t>
            </w:r>
            <w:proofErr w:type="spellStart"/>
            <w:r w:rsidRPr="004E08A3">
              <w:rPr>
                <w:b/>
                <w:color w:val="000000" w:themeColor="text1"/>
              </w:rPr>
              <w:t>gol</w:t>
            </w:r>
            <w:proofErr w:type="spellEnd"/>
            <w:r w:rsidRPr="004E08A3">
              <w:rPr>
                <w:b/>
                <w:color w:val="000000" w:themeColor="text1"/>
              </w:rPr>
              <w:t xml:space="preserve">. </w:t>
            </w:r>
            <w:r w:rsidRPr="004E08A3">
              <w:rPr>
                <w:b/>
                <w:i/>
                <w:iCs/>
                <w:color w:val="000000" w:themeColor="text1"/>
              </w:rPr>
              <w:t xml:space="preserve">From the book Digital Technology and Democratic Theory. </w:t>
            </w:r>
            <w:r w:rsidRPr="004E08A3">
              <w:rPr>
                <w:b/>
                <w:color w:val="000000" w:themeColor="text1"/>
              </w:rPr>
              <w:t>Chicago: University of Chicago Press, pp. 113-140.</w:t>
            </w:r>
            <w:r w:rsidRPr="004E08A3">
              <w:rPr>
                <w:b/>
                <w:color w:val="000000" w:themeColor="text1"/>
                <w:lang w:val="cy-GB"/>
              </w:rPr>
              <w:t> </w:t>
            </w:r>
          </w:p>
          <w:p w14:paraId="726BE6F0"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308786BD"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Good-Deane, J., Bradley, M. &amp; Clarkson, P. J., 2021. Relating age, digital interface competence, and exclusion. </w:t>
            </w:r>
            <w:proofErr w:type="spellStart"/>
            <w:r w:rsidRPr="004E08A3">
              <w:rPr>
                <w:b/>
                <w:i/>
                <w:iCs/>
                <w:color w:val="000000" w:themeColor="text1"/>
              </w:rPr>
              <w:t>Gerontechnology</w:t>
            </w:r>
            <w:proofErr w:type="spellEnd"/>
            <w:r w:rsidRPr="004E08A3">
              <w:rPr>
                <w:b/>
                <w:i/>
                <w:iCs/>
                <w:color w:val="000000" w:themeColor="text1"/>
              </w:rPr>
              <w:t xml:space="preserve">, </w:t>
            </w:r>
            <w:r w:rsidRPr="004E08A3">
              <w:rPr>
                <w:b/>
                <w:color w:val="000000" w:themeColor="text1"/>
              </w:rPr>
              <w:t>20(2), pp. 1-14.</w:t>
            </w:r>
            <w:r w:rsidRPr="004E08A3">
              <w:rPr>
                <w:b/>
                <w:color w:val="000000" w:themeColor="text1"/>
                <w:lang w:val="cy-GB"/>
              </w:rPr>
              <w:t> </w:t>
            </w:r>
          </w:p>
          <w:p w14:paraId="5A48DCBF"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38496E4B"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Helsper, J. E. &amp; Reisdorf, B. C., 2017. The emergence of a “digital underclass” in Great Britain and Sweden: Changing reasons for digital exclusion. </w:t>
            </w:r>
            <w:r w:rsidRPr="004E08A3">
              <w:rPr>
                <w:b/>
                <w:i/>
                <w:iCs/>
                <w:color w:val="000000" w:themeColor="text1"/>
              </w:rPr>
              <w:t xml:space="preserve">New Media and Society, </w:t>
            </w:r>
            <w:r w:rsidRPr="004E08A3">
              <w:rPr>
                <w:b/>
                <w:color w:val="000000" w:themeColor="text1"/>
              </w:rPr>
              <w:t>19(8), pp. 1253-1270.</w:t>
            </w:r>
            <w:r w:rsidRPr="004E08A3">
              <w:rPr>
                <w:b/>
                <w:color w:val="000000" w:themeColor="text1"/>
                <w:lang w:val="cy-GB"/>
              </w:rPr>
              <w:t> </w:t>
            </w:r>
          </w:p>
          <w:p w14:paraId="74190417"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7EBEE62E"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Holgersson, J., </w:t>
            </w:r>
            <w:proofErr w:type="spellStart"/>
            <w:r w:rsidRPr="004E08A3">
              <w:rPr>
                <w:b/>
                <w:color w:val="000000" w:themeColor="text1"/>
              </w:rPr>
              <w:t>diddyddiad</w:t>
            </w:r>
            <w:proofErr w:type="spellEnd"/>
            <w:r w:rsidRPr="004E08A3">
              <w:rPr>
                <w:b/>
                <w:color w:val="000000" w:themeColor="text1"/>
              </w:rPr>
              <w:t xml:space="preserve"> Bridging the gap: Exploring elderly citizens' perceptions of digital exclusion. </w:t>
            </w:r>
            <w:r w:rsidRPr="004E08A3">
              <w:rPr>
                <w:b/>
                <w:color w:val="000000" w:themeColor="text1"/>
                <w:lang w:val="cy-GB"/>
              </w:rPr>
              <w:t> </w:t>
            </w:r>
          </w:p>
          <w:p w14:paraId="7C916E6A"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7245D483"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Holmes, H. &amp; Burgess, G., 2022. Digital exclusion and poverty in the UK: How structural inequality shapes experiences of getting online. </w:t>
            </w:r>
            <w:r w:rsidRPr="004E08A3">
              <w:rPr>
                <w:b/>
                <w:i/>
                <w:iCs/>
                <w:color w:val="000000" w:themeColor="text1"/>
              </w:rPr>
              <w:t xml:space="preserve">Digital Geography and Society, </w:t>
            </w:r>
            <w:proofErr w:type="spellStart"/>
            <w:r w:rsidRPr="004E08A3">
              <w:rPr>
                <w:b/>
                <w:color w:val="000000" w:themeColor="text1"/>
              </w:rPr>
              <w:t>Cyfrol</w:t>
            </w:r>
            <w:proofErr w:type="spellEnd"/>
            <w:r w:rsidRPr="004E08A3">
              <w:rPr>
                <w:b/>
                <w:color w:val="000000" w:themeColor="text1"/>
              </w:rPr>
              <w:t xml:space="preserve"> 3.</w:t>
            </w:r>
            <w:r w:rsidRPr="004E08A3">
              <w:rPr>
                <w:b/>
                <w:color w:val="000000" w:themeColor="text1"/>
                <w:lang w:val="cy-GB"/>
              </w:rPr>
              <w:t> </w:t>
            </w:r>
          </w:p>
          <w:p w14:paraId="7BF6971A"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3E0FC7D7" w14:textId="77777777" w:rsidR="0086720B" w:rsidRPr="004E08A3" w:rsidRDefault="0086720B" w:rsidP="0086720B">
            <w:pPr>
              <w:spacing w:line="480" w:lineRule="auto"/>
              <w:rPr>
                <w:b/>
                <w:color w:val="000000" w:themeColor="text1"/>
                <w:lang w:val="cy-GB"/>
              </w:rPr>
            </w:pPr>
            <w:r w:rsidRPr="004E08A3">
              <w:rPr>
                <w:b/>
                <w:color w:val="000000" w:themeColor="text1"/>
              </w:rPr>
              <w:t>Longley, P. &amp; Singleton, A., 2008. Social Deprivation and Digital Exclusion in England. </w:t>
            </w:r>
            <w:r w:rsidRPr="004E08A3">
              <w:rPr>
                <w:b/>
                <w:color w:val="000000" w:themeColor="text1"/>
                <w:lang w:val="cy-GB"/>
              </w:rPr>
              <w:t> </w:t>
            </w:r>
          </w:p>
          <w:p w14:paraId="7E7265A2"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McKinney, S., Lowden, K. &amp; Hall, S., 2021. The challenges of digital </w:t>
            </w:r>
            <w:proofErr w:type="gramStart"/>
            <w:r w:rsidRPr="004E08A3">
              <w:rPr>
                <w:b/>
                <w:color w:val="000000" w:themeColor="text1"/>
              </w:rPr>
              <w:t>exclusion..</w:t>
            </w:r>
            <w:proofErr w:type="gramEnd"/>
            <w:r w:rsidRPr="004E08A3">
              <w:rPr>
                <w:b/>
                <w:color w:val="000000" w:themeColor="text1"/>
              </w:rPr>
              <w:t xml:space="preserve"> </w:t>
            </w:r>
            <w:r w:rsidRPr="004E08A3">
              <w:rPr>
                <w:b/>
                <w:i/>
                <w:iCs/>
                <w:color w:val="000000" w:themeColor="text1"/>
              </w:rPr>
              <w:t xml:space="preserve">Researching Education Bulletin, </w:t>
            </w:r>
            <w:r w:rsidRPr="004E08A3">
              <w:rPr>
                <w:b/>
                <w:color w:val="000000" w:themeColor="text1"/>
              </w:rPr>
              <w:t>pp. 37-39.</w:t>
            </w:r>
            <w:r w:rsidRPr="004E08A3">
              <w:rPr>
                <w:b/>
                <w:color w:val="000000" w:themeColor="text1"/>
                <w:lang w:val="cy-GB"/>
              </w:rPr>
              <w:t> </w:t>
            </w:r>
          </w:p>
          <w:p w14:paraId="05B1F297"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16B42C5A"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Mubarak, F. &amp; Suomi, R., 2022. Elderly Forgotten? Digital Exclusion in the Information Age and the Rising Grey Digital Divide. </w:t>
            </w:r>
            <w:r w:rsidRPr="004E08A3">
              <w:rPr>
                <w:b/>
                <w:i/>
                <w:iCs/>
                <w:color w:val="000000" w:themeColor="text1"/>
              </w:rPr>
              <w:t xml:space="preserve">INQUIRY: The Journal of Health Care Organization, Provision and Financing, </w:t>
            </w:r>
            <w:r w:rsidRPr="004E08A3">
              <w:rPr>
                <w:b/>
                <w:color w:val="000000" w:themeColor="text1"/>
              </w:rPr>
              <w:t>59(0).</w:t>
            </w:r>
            <w:r w:rsidRPr="004E08A3">
              <w:rPr>
                <w:b/>
                <w:color w:val="000000" w:themeColor="text1"/>
                <w:lang w:val="cy-GB"/>
              </w:rPr>
              <w:t> </w:t>
            </w:r>
          </w:p>
          <w:p w14:paraId="19163397"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03C5F8DB"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Pavez, I., 2024. Teachers' situated knowledge: Addressing digital exclusion in rural contexts. </w:t>
            </w:r>
            <w:r w:rsidRPr="004E08A3">
              <w:rPr>
                <w:b/>
                <w:i/>
                <w:iCs/>
                <w:color w:val="000000" w:themeColor="text1"/>
              </w:rPr>
              <w:t xml:space="preserve">Digital Education Review, </w:t>
            </w:r>
            <w:r w:rsidRPr="004E08A3">
              <w:rPr>
                <w:b/>
                <w:color w:val="000000" w:themeColor="text1"/>
              </w:rPr>
              <w:t>45(1), pp. 171-178.</w:t>
            </w:r>
            <w:r w:rsidRPr="004E08A3">
              <w:rPr>
                <w:b/>
                <w:color w:val="000000" w:themeColor="text1"/>
                <w:lang w:val="cy-GB"/>
              </w:rPr>
              <w:t> </w:t>
            </w:r>
          </w:p>
          <w:p w14:paraId="5CE8AA98"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64E57C88" w14:textId="77777777" w:rsidR="0086720B" w:rsidRPr="004E08A3" w:rsidRDefault="0086720B" w:rsidP="0086720B">
            <w:pPr>
              <w:spacing w:line="480" w:lineRule="auto"/>
              <w:rPr>
                <w:b/>
                <w:color w:val="000000" w:themeColor="text1"/>
                <w:lang w:val="cy-GB"/>
              </w:rPr>
            </w:pPr>
            <w:proofErr w:type="spellStart"/>
            <w:r w:rsidRPr="004E08A3">
              <w:rPr>
                <w:b/>
                <w:color w:val="000000" w:themeColor="text1"/>
              </w:rPr>
              <w:t>Ranchordás</w:t>
            </w:r>
            <w:proofErr w:type="spellEnd"/>
            <w:r w:rsidRPr="004E08A3">
              <w:rPr>
                <w:b/>
                <w:color w:val="000000" w:themeColor="text1"/>
              </w:rPr>
              <w:t xml:space="preserve">, S., 2022. Connected but Still Excluded? Digital Exclusion beyond Internet Access. </w:t>
            </w:r>
            <w:r w:rsidRPr="004E08A3">
              <w:rPr>
                <w:b/>
                <w:i/>
                <w:iCs/>
                <w:color w:val="000000" w:themeColor="text1"/>
              </w:rPr>
              <w:t xml:space="preserve">The Cambridge Handbook of Life Sciences, Information Technology and Human Rights, </w:t>
            </w:r>
            <w:r w:rsidRPr="004E08A3">
              <w:rPr>
                <w:b/>
                <w:color w:val="000000" w:themeColor="text1"/>
              </w:rPr>
              <w:t>pp. 244-258.</w:t>
            </w:r>
            <w:r w:rsidRPr="004E08A3">
              <w:rPr>
                <w:b/>
                <w:color w:val="000000" w:themeColor="text1"/>
                <w:lang w:val="cy-GB"/>
              </w:rPr>
              <w:t> </w:t>
            </w:r>
          </w:p>
          <w:p w14:paraId="52E75C26"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10C7097B"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Schou, J. &amp; Pors, S. A., 2018. Digital by default? A qualitative study of exclusion in digitalised welfare. </w:t>
            </w:r>
            <w:r w:rsidRPr="004E08A3">
              <w:rPr>
                <w:b/>
                <w:i/>
                <w:iCs/>
                <w:color w:val="000000" w:themeColor="text1"/>
              </w:rPr>
              <w:t xml:space="preserve">Social Policy &amp; Administration, </w:t>
            </w:r>
            <w:r w:rsidRPr="004E08A3">
              <w:rPr>
                <w:b/>
                <w:color w:val="000000" w:themeColor="text1"/>
              </w:rPr>
              <w:t>53(3), pp. 464-477.</w:t>
            </w:r>
            <w:r w:rsidRPr="004E08A3">
              <w:rPr>
                <w:b/>
                <w:color w:val="000000" w:themeColor="text1"/>
                <w:lang w:val="cy-GB"/>
              </w:rPr>
              <w:t> </w:t>
            </w:r>
          </w:p>
          <w:p w14:paraId="3EC367D6"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Sheldrick, A., 2023. Digital exclusion and distance in the British welfare system. </w:t>
            </w:r>
            <w:proofErr w:type="spellStart"/>
            <w:r w:rsidRPr="004E08A3">
              <w:rPr>
                <w:b/>
                <w:i/>
                <w:iCs/>
                <w:color w:val="000000" w:themeColor="text1"/>
              </w:rPr>
              <w:t>Geoforum</w:t>
            </w:r>
            <w:proofErr w:type="spellEnd"/>
            <w:r w:rsidRPr="004E08A3">
              <w:rPr>
                <w:b/>
                <w:i/>
                <w:iCs/>
                <w:color w:val="000000" w:themeColor="text1"/>
              </w:rPr>
              <w:t xml:space="preserve">, </w:t>
            </w:r>
            <w:r w:rsidRPr="004E08A3">
              <w:rPr>
                <w:b/>
                <w:color w:val="000000" w:themeColor="text1"/>
              </w:rPr>
              <w:t>147(1), p. 103883.</w:t>
            </w:r>
            <w:r w:rsidRPr="004E08A3">
              <w:rPr>
                <w:b/>
                <w:color w:val="000000" w:themeColor="text1"/>
                <w:lang w:val="cy-GB"/>
              </w:rPr>
              <w:t> </w:t>
            </w:r>
          </w:p>
          <w:p w14:paraId="69734066"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057A8A16"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Sims, J., Fusaro, M. &amp; Wolf, M., 2018. Digital Literacy </w:t>
            </w:r>
            <w:proofErr w:type="gramStart"/>
            <w:r w:rsidRPr="004E08A3">
              <w:rPr>
                <w:b/>
                <w:color w:val="000000" w:themeColor="text1"/>
              </w:rPr>
              <w:t>And</w:t>
            </w:r>
            <w:proofErr w:type="gramEnd"/>
            <w:r w:rsidRPr="004E08A3">
              <w:rPr>
                <w:b/>
                <w:color w:val="000000" w:themeColor="text1"/>
              </w:rPr>
              <w:t xml:space="preserve"> Exclusion In The Social Media Age. </w:t>
            </w:r>
            <w:r w:rsidRPr="004E08A3">
              <w:rPr>
                <w:b/>
                <w:i/>
                <w:iCs/>
                <w:color w:val="000000" w:themeColor="text1"/>
              </w:rPr>
              <w:t xml:space="preserve">UK Academy for Information Systems Conference Proceedings, </w:t>
            </w:r>
            <w:proofErr w:type="spellStart"/>
            <w:r w:rsidRPr="004E08A3">
              <w:rPr>
                <w:b/>
                <w:color w:val="000000" w:themeColor="text1"/>
              </w:rPr>
              <w:t>Cyfrol</w:t>
            </w:r>
            <w:proofErr w:type="spellEnd"/>
            <w:r w:rsidRPr="004E08A3">
              <w:rPr>
                <w:b/>
                <w:color w:val="000000" w:themeColor="text1"/>
              </w:rPr>
              <w:t xml:space="preserve"> 4.</w:t>
            </w:r>
            <w:r w:rsidRPr="004E08A3">
              <w:rPr>
                <w:b/>
                <w:color w:val="000000" w:themeColor="text1"/>
                <w:lang w:val="cy-GB"/>
              </w:rPr>
              <w:t> </w:t>
            </w:r>
          </w:p>
          <w:p w14:paraId="4910193A"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09A4987F"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Ueno, A., Dennis, C. &amp; </w:t>
            </w:r>
            <w:proofErr w:type="spellStart"/>
            <w:r w:rsidRPr="004E08A3">
              <w:rPr>
                <w:b/>
                <w:color w:val="000000" w:themeColor="text1"/>
              </w:rPr>
              <w:t>Dafoulas</w:t>
            </w:r>
            <w:proofErr w:type="spellEnd"/>
            <w:r w:rsidRPr="004E08A3">
              <w:rPr>
                <w:b/>
                <w:color w:val="000000" w:themeColor="text1"/>
              </w:rPr>
              <w:t xml:space="preserve">, G. A., 2023. Digital exclusion and relative digital deprivation: Exploring factors and moderators of internet non-use in the UK. </w:t>
            </w:r>
            <w:r w:rsidRPr="004E08A3">
              <w:rPr>
                <w:b/>
                <w:i/>
                <w:iCs/>
                <w:color w:val="000000" w:themeColor="text1"/>
              </w:rPr>
              <w:t xml:space="preserve">Technological Forecasting and Social </w:t>
            </w:r>
            <w:proofErr w:type="gramStart"/>
            <w:r w:rsidRPr="004E08A3">
              <w:rPr>
                <w:b/>
                <w:i/>
                <w:iCs/>
                <w:color w:val="000000" w:themeColor="text1"/>
              </w:rPr>
              <w:t>Change,,</w:t>
            </w:r>
            <w:proofErr w:type="gramEnd"/>
            <w:r w:rsidRPr="004E08A3">
              <w:rPr>
                <w:b/>
                <w:i/>
                <w:iCs/>
                <w:color w:val="000000" w:themeColor="text1"/>
              </w:rPr>
              <w:t xml:space="preserve"> </w:t>
            </w:r>
            <w:proofErr w:type="spellStart"/>
            <w:r w:rsidRPr="004E08A3">
              <w:rPr>
                <w:b/>
                <w:color w:val="000000" w:themeColor="text1"/>
              </w:rPr>
              <w:t>Cyfrol</w:t>
            </w:r>
            <w:proofErr w:type="spellEnd"/>
            <w:r w:rsidRPr="004E08A3">
              <w:rPr>
                <w:b/>
                <w:color w:val="000000" w:themeColor="text1"/>
              </w:rPr>
              <w:t xml:space="preserve"> 197.</w:t>
            </w:r>
            <w:r w:rsidRPr="004E08A3">
              <w:rPr>
                <w:b/>
                <w:color w:val="000000" w:themeColor="text1"/>
                <w:lang w:val="cy-GB"/>
              </w:rPr>
              <w:t> </w:t>
            </w:r>
          </w:p>
          <w:p w14:paraId="0A7AEC20"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28C12CA4"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Warren, M., 2007. The digital vicious cycle: Links between social disadvantage and digital exclusion in rural areas. </w:t>
            </w:r>
            <w:r w:rsidRPr="004E08A3">
              <w:rPr>
                <w:b/>
                <w:i/>
                <w:iCs/>
                <w:color w:val="000000" w:themeColor="text1"/>
              </w:rPr>
              <w:t xml:space="preserve">Telecommunications Policy, </w:t>
            </w:r>
            <w:r w:rsidRPr="004E08A3">
              <w:rPr>
                <w:b/>
                <w:color w:val="000000" w:themeColor="text1"/>
              </w:rPr>
              <w:t>31(6-7), pp. 374-388.</w:t>
            </w:r>
            <w:r w:rsidRPr="004E08A3">
              <w:rPr>
                <w:b/>
                <w:color w:val="000000" w:themeColor="text1"/>
                <w:lang w:val="cy-GB"/>
              </w:rPr>
              <w:t> </w:t>
            </w:r>
          </w:p>
          <w:p w14:paraId="15DA5F14"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Wilson-Menzfeld, G. et al., 2024. Identifying and understanding digital exclusion: a mixed-methods study. </w:t>
            </w:r>
            <w:r w:rsidRPr="004E08A3">
              <w:rPr>
                <w:b/>
                <w:i/>
                <w:iCs/>
                <w:color w:val="000000" w:themeColor="text1"/>
              </w:rPr>
              <w:t xml:space="preserve">Behaviour &amp; Information Technology, </w:t>
            </w:r>
            <w:r w:rsidRPr="004E08A3">
              <w:rPr>
                <w:b/>
                <w:color w:val="000000" w:themeColor="text1"/>
              </w:rPr>
              <w:t>pp. 1-18.</w:t>
            </w:r>
            <w:r w:rsidRPr="004E08A3">
              <w:rPr>
                <w:b/>
                <w:color w:val="000000" w:themeColor="text1"/>
                <w:lang w:val="cy-GB"/>
              </w:rPr>
              <w:t> </w:t>
            </w:r>
          </w:p>
          <w:p w14:paraId="757E5163"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0A053BFA" w14:textId="77777777" w:rsidR="0086720B" w:rsidRPr="004E08A3" w:rsidRDefault="0086720B" w:rsidP="0086720B">
            <w:pPr>
              <w:spacing w:line="480" w:lineRule="auto"/>
              <w:rPr>
                <w:b/>
                <w:color w:val="000000" w:themeColor="text1"/>
                <w:lang w:val="cy-GB"/>
              </w:rPr>
            </w:pPr>
            <w:r w:rsidRPr="004E08A3">
              <w:rPr>
                <w:b/>
                <w:color w:val="000000" w:themeColor="text1"/>
              </w:rPr>
              <w:t xml:space="preserve">Williams, F., Philip, L., Fairhurst, G. &amp; Farrington, J., 2016. ‘Digital by Default’ and the ‘hard to reach’: Exploring solutions to digital exclusion in remote rural areas. </w:t>
            </w:r>
            <w:r w:rsidRPr="004E08A3">
              <w:rPr>
                <w:b/>
                <w:i/>
                <w:iCs/>
                <w:color w:val="000000" w:themeColor="text1"/>
              </w:rPr>
              <w:t xml:space="preserve">Local Economy, </w:t>
            </w:r>
            <w:r w:rsidRPr="004E08A3">
              <w:rPr>
                <w:b/>
                <w:color w:val="000000" w:themeColor="text1"/>
              </w:rPr>
              <w:t>31(7), pp. 757-777.</w:t>
            </w:r>
            <w:r w:rsidRPr="004E08A3">
              <w:rPr>
                <w:b/>
                <w:color w:val="000000" w:themeColor="text1"/>
                <w:lang w:val="cy-GB"/>
              </w:rPr>
              <w:t> </w:t>
            </w:r>
          </w:p>
          <w:p w14:paraId="05DAA6C9"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303D3301"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36DA79DE"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tc>
      </w:tr>
      <w:tr w:rsidR="004E08A3" w:rsidRPr="004E08A3" w14:paraId="19CFBC6B" w14:textId="77777777" w:rsidTr="0086720B">
        <w:trPr>
          <w:trHeight w:val="300"/>
        </w:trPr>
        <w:tc>
          <w:tcPr>
            <w:tcW w:w="8625" w:type="dxa"/>
            <w:tcBorders>
              <w:top w:val="single" w:sz="6" w:space="0" w:color="auto"/>
              <w:left w:val="single" w:sz="6" w:space="0" w:color="auto"/>
              <w:bottom w:val="single" w:sz="6" w:space="0" w:color="auto"/>
              <w:right w:val="single" w:sz="6" w:space="0" w:color="auto"/>
            </w:tcBorders>
            <w:shd w:val="clear" w:color="auto" w:fill="E7E6E6"/>
            <w:hideMark/>
          </w:tcPr>
          <w:p w14:paraId="74107829" w14:textId="77777777" w:rsidR="0086720B" w:rsidRPr="004E08A3" w:rsidRDefault="0086720B" w:rsidP="0086720B">
            <w:pPr>
              <w:spacing w:line="480" w:lineRule="auto"/>
              <w:rPr>
                <w:b/>
                <w:color w:val="000000" w:themeColor="text1"/>
                <w:lang w:val="cy-GB"/>
              </w:rPr>
            </w:pPr>
            <w:r w:rsidRPr="004E08A3">
              <w:rPr>
                <w:b/>
                <w:color w:val="000000" w:themeColor="text1"/>
              </w:rPr>
              <w:t>Proposed Supervisor/</w:t>
            </w:r>
            <w:r w:rsidRPr="004E08A3">
              <w:rPr>
                <w:b/>
                <w:i/>
                <w:iCs/>
                <w:color w:val="000000" w:themeColor="text1"/>
                <w:lang w:val="cy-GB"/>
              </w:rPr>
              <w:t>Goruchwyliwr awgrymedig</w:t>
            </w:r>
            <w:r w:rsidRPr="004E08A3">
              <w:rPr>
                <w:b/>
                <w:color w:val="000000" w:themeColor="text1"/>
                <w:lang w:val="cy-GB"/>
              </w:rPr>
              <w:t> </w:t>
            </w:r>
          </w:p>
          <w:p w14:paraId="36DEBB99"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tc>
      </w:tr>
      <w:tr w:rsidR="004E08A3" w:rsidRPr="004E08A3" w14:paraId="109D3BEF" w14:textId="77777777" w:rsidTr="0086720B">
        <w:trPr>
          <w:trHeight w:val="300"/>
        </w:trPr>
        <w:tc>
          <w:tcPr>
            <w:tcW w:w="8625" w:type="dxa"/>
            <w:tcBorders>
              <w:top w:val="single" w:sz="6" w:space="0" w:color="auto"/>
              <w:left w:val="single" w:sz="6" w:space="0" w:color="auto"/>
              <w:bottom w:val="single" w:sz="6" w:space="0" w:color="auto"/>
              <w:right w:val="single" w:sz="6" w:space="0" w:color="auto"/>
            </w:tcBorders>
            <w:shd w:val="clear" w:color="auto" w:fill="auto"/>
            <w:hideMark/>
          </w:tcPr>
          <w:p w14:paraId="517C148F"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202D9AED" w14:textId="77777777" w:rsidR="0086720B" w:rsidRPr="004E08A3" w:rsidRDefault="0086720B" w:rsidP="0086720B">
            <w:pPr>
              <w:spacing w:line="480" w:lineRule="auto"/>
              <w:rPr>
                <w:b/>
                <w:color w:val="000000" w:themeColor="text1"/>
                <w:lang w:val="cy-GB"/>
              </w:rPr>
            </w:pPr>
            <w:r w:rsidRPr="004E08A3">
              <w:rPr>
                <w:b/>
                <w:color w:val="000000" w:themeColor="text1"/>
              </w:rPr>
              <w:t>Caroline </w:t>
            </w:r>
            <w:r w:rsidRPr="004E08A3">
              <w:rPr>
                <w:b/>
                <w:color w:val="000000" w:themeColor="text1"/>
                <w:lang w:val="cy-GB"/>
              </w:rPr>
              <w:t> </w:t>
            </w:r>
          </w:p>
        </w:tc>
      </w:tr>
    </w:tbl>
    <w:p w14:paraId="7B10FE63"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55FC0F81"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41EBA54D"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083141DC" w14:textId="77777777" w:rsidR="0086720B" w:rsidRPr="004E08A3" w:rsidRDefault="0086720B" w:rsidP="0086720B">
      <w:pPr>
        <w:spacing w:line="480" w:lineRule="auto"/>
        <w:rPr>
          <w:b/>
          <w:color w:val="000000" w:themeColor="text1"/>
          <w:lang w:val="cy-GB"/>
        </w:rPr>
      </w:pPr>
      <w:r w:rsidRPr="004E08A3">
        <w:rPr>
          <w:b/>
          <w:color w:val="000000" w:themeColor="text1"/>
        </w:rPr>
        <w:t>Please indicate whether ethical approval for project is needed – YES/NO</w:t>
      </w:r>
      <w:r w:rsidRPr="004E08A3">
        <w:rPr>
          <w:b/>
          <w:color w:val="000000" w:themeColor="text1"/>
          <w:lang w:val="cy-GB"/>
        </w:rPr>
        <w:t> </w:t>
      </w:r>
    </w:p>
    <w:p w14:paraId="64B841F4" w14:textId="77777777" w:rsidR="0086720B" w:rsidRPr="004E08A3" w:rsidRDefault="0086720B" w:rsidP="0086720B">
      <w:pPr>
        <w:spacing w:line="480" w:lineRule="auto"/>
        <w:rPr>
          <w:b/>
          <w:color w:val="000000" w:themeColor="text1"/>
          <w:lang w:val="cy-GB"/>
        </w:rPr>
      </w:pPr>
      <w:proofErr w:type="spellStart"/>
      <w:r w:rsidRPr="004E08A3">
        <w:rPr>
          <w:b/>
          <w:i/>
          <w:iCs/>
          <w:color w:val="000000" w:themeColor="text1"/>
        </w:rPr>
        <w:t>Nodwch</w:t>
      </w:r>
      <w:proofErr w:type="spellEnd"/>
      <w:r w:rsidRPr="004E08A3">
        <w:rPr>
          <w:b/>
          <w:i/>
          <w:iCs/>
          <w:color w:val="000000" w:themeColor="text1"/>
        </w:rPr>
        <w:t xml:space="preserve"> a </w:t>
      </w:r>
      <w:proofErr w:type="spellStart"/>
      <w:r w:rsidRPr="004E08A3">
        <w:rPr>
          <w:b/>
          <w:i/>
          <w:iCs/>
          <w:color w:val="000000" w:themeColor="text1"/>
        </w:rPr>
        <w:t>oes</w:t>
      </w:r>
      <w:proofErr w:type="spellEnd"/>
      <w:r w:rsidRPr="004E08A3">
        <w:rPr>
          <w:b/>
          <w:i/>
          <w:iCs/>
          <w:color w:val="000000" w:themeColor="text1"/>
        </w:rPr>
        <w:t xml:space="preserve"> </w:t>
      </w:r>
      <w:proofErr w:type="spellStart"/>
      <w:r w:rsidRPr="004E08A3">
        <w:rPr>
          <w:b/>
          <w:i/>
          <w:iCs/>
          <w:color w:val="000000" w:themeColor="text1"/>
        </w:rPr>
        <w:t>angen</w:t>
      </w:r>
      <w:proofErr w:type="spellEnd"/>
      <w:r w:rsidRPr="004E08A3">
        <w:rPr>
          <w:b/>
          <w:i/>
          <w:iCs/>
          <w:color w:val="000000" w:themeColor="text1"/>
        </w:rPr>
        <w:t xml:space="preserve"> </w:t>
      </w:r>
      <w:proofErr w:type="spellStart"/>
      <w:r w:rsidRPr="004E08A3">
        <w:rPr>
          <w:b/>
          <w:i/>
          <w:iCs/>
          <w:color w:val="000000" w:themeColor="text1"/>
        </w:rPr>
        <w:t>cymeradwyaeth</w:t>
      </w:r>
      <w:proofErr w:type="spellEnd"/>
      <w:r w:rsidRPr="004E08A3">
        <w:rPr>
          <w:b/>
          <w:i/>
          <w:iCs/>
          <w:color w:val="000000" w:themeColor="text1"/>
        </w:rPr>
        <w:t xml:space="preserve"> </w:t>
      </w:r>
      <w:proofErr w:type="spellStart"/>
      <w:r w:rsidRPr="004E08A3">
        <w:rPr>
          <w:b/>
          <w:i/>
          <w:iCs/>
          <w:color w:val="000000" w:themeColor="text1"/>
        </w:rPr>
        <w:t>foesegol</w:t>
      </w:r>
      <w:proofErr w:type="spellEnd"/>
      <w:r w:rsidRPr="004E08A3">
        <w:rPr>
          <w:b/>
          <w:i/>
          <w:iCs/>
          <w:color w:val="000000" w:themeColor="text1"/>
        </w:rPr>
        <w:t xml:space="preserve"> </w:t>
      </w:r>
      <w:proofErr w:type="spellStart"/>
      <w:r w:rsidRPr="004E08A3">
        <w:rPr>
          <w:b/>
          <w:i/>
          <w:iCs/>
          <w:color w:val="000000" w:themeColor="text1"/>
        </w:rPr>
        <w:t>ar</w:t>
      </w:r>
      <w:proofErr w:type="spellEnd"/>
      <w:r w:rsidRPr="004E08A3">
        <w:rPr>
          <w:b/>
          <w:i/>
          <w:iCs/>
          <w:color w:val="000000" w:themeColor="text1"/>
        </w:rPr>
        <w:t xml:space="preserve"> </w:t>
      </w:r>
      <w:proofErr w:type="spellStart"/>
      <w:r w:rsidRPr="004E08A3">
        <w:rPr>
          <w:b/>
          <w:i/>
          <w:iCs/>
          <w:color w:val="000000" w:themeColor="text1"/>
        </w:rPr>
        <w:t>gyfer</w:t>
      </w:r>
      <w:proofErr w:type="spellEnd"/>
      <w:r w:rsidRPr="004E08A3">
        <w:rPr>
          <w:b/>
          <w:i/>
          <w:iCs/>
          <w:color w:val="000000" w:themeColor="text1"/>
        </w:rPr>
        <w:t xml:space="preserve"> y </w:t>
      </w:r>
      <w:proofErr w:type="spellStart"/>
      <w:r w:rsidRPr="004E08A3">
        <w:rPr>
          <w:b/>
          <w:i/>
          <w:iCs/>
          <w:color w:val="000000" w:themeColor="text1"/>
        </w:rPr>
        <w:t>prosiect</w:t>
      </w:r>
      <w:proofErr w:type="spellEnd"/>
      <w:r w:rsidRPr="004E08A3">
        <w:rPr>
          <w:b/>
          <w:i/>
          <w:iCs/>
          <w:color w:val="000000" w:themeColor="text1"/>
        </w:rPr>
        <w:t xml:space="preserve"> - OES / NAC OES</w:t>
      </w:r>
      <w:r w:rsidRPr="004E08A3">
        <w:rPr>
          <w:b/>
          <w:color w:val="000000" w:themeColor="text1"/>
          <w:lang w:val="cy-GB"/>
        </w:rPr>
        <w:t> </w:t>
      </w:r>
    </w:p>
    <w:p w14:paraId="0BC70DDA"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6E6B205C" w14:textId="77777777" w:rsidR="0086720B" w:rsidRPr="004E08A3" w:rsidRDefault="0086720B" w:rsidP="0086720B">
      <w:pPr>
        <w:spacing w:line="480" w:lineRule="auto"/>
        <w:rPr>
          <w:b/>
          <w:color w:val="000000" w:themeColor="text1"/>
          <w:lang w:val="cy-GB"/>
        </w:rPr>
      </w:pPr>
      <w:r w:rsidRPr="004E08A3">
        <w:rPr>
          <w:b/>
          <w:color w:val="000000" w:themeColor="text1"/>
        </w:rPr>
        <w:t>Please indicate whether sufficient resources are available for the project – YES/NO</w:t>
      </w:r>
      <w:r w:rsidRPr="004E08A3">
        <w:rPr>
          <w:b/>
          <w:color w:val="000000" w:themeColor="text1"/>
          <w:lang w:val="cy-GB"/>
        </w:rPr>
        <w:t> </w:t>
      </w:r>
    </w:p>
    <w:p w14:paraId="1EC56428" w14:textId="77777777" w:rsidR="0086720B" w:rsidRPr="004E08A3" w:rsidRDefault="0086720B" w:rsidP="0086720B">
      <w:pPr>
        <w:spacing w:line="480" w:lineRule="auto"/>
        <w:rPr>
          <w:b/>
          <w:color w:val="000000" w:themeColor="text1"/>
          <w:lang w:val="cy-GB"/>
        </w:rPr>
      </w:pPr>
      <w:r w:rsidRPr="004E08A3">
        <w:rPr>
          <w:b/>
          <w:i/>
          <w:iCs/>
          <w:color w:val="000000" w:themeColor="text1"/>
          <w:lang w:val="cy-GB"/>
        </w:rPr>
        <w:t>Nodwch a oes digon o adnoddau ar gael ar gyfer y prosiect - OES / NAC OES</w:t>
      </w:r>
      <w:r w:rsidRPr="004E08A3">
        <w:rPr>
          <w:b/>
          <w:color w:val="000000" w:themeColor="text1"/>
          <w:lang w:val="cy-GB"/>
        </w:rPr>
        <w:t> </w:t>
      </w:r>
    </w:p>
    <w:p w14:paraId="15A01A64"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3A212939"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253740B5" w14:textId="77777777" w:rsidR="0086720B" w:rsidRPr="004E08A3" w:rsidRDefault="0086720B" w:rsidP="0086720B">
      <w:pPr>
        <w:spacing w:line="480" w:lineRule="auto"/>
        <w:rPr>
          <w:b/>
          <w:color w:val="000000" w:themeColor="text1"/>
          <w:lang w:val="cy-GB"/>
        </w:rPr>
      </w:pPr>
      <w:r w:rsidRPr="004E08A3">
        <w:rPr>
          <w:b/>
          <w:color w:val="000000" w:themeColor="text1"/>
        </w:rPr>
        <w:t>The above topic, proposal, and supervisor have been agreed:  </w:t>
      </w:r>
      <w:r w:rsidRPr="004E08A3">
        <w:rPr>
          <w:b/>
          <w:color w:val="000000" w:themeColor="text1"/>
          <w:lang w:val="cy-GB"/>
        </w:rPr>
        <w:t> </w:t>
      </w:r>
    </w:p>
    <w:p w14:paraId="53BA20CA" w14:textId="77777777" w:rsidR="0086720B" w:rsidRPr="004E08A3" w:rsidRDefault="0086720B" w:rsidP="0086720B">
      <w:pPr>
        <w:spacing w:line="480" w:lineRule="auto"/>
        <w:rPr>
          <w:b/>
          <w:color w:val="000000" w:themeColor="text1"/>
          <w:lang w:val="cy-GB"/>
        </w:rPr>
      </w:pPr>
      <w:proofErr w:type="spellStart"/>
      <w:r w:rsidRPr="004E08A3">
        <w:rPr>
          <w:b/>
          <w:i/>
          <w:iCs/>
          <w:color w:val="000000" w:themeColor="text1"/>
        </w:rPr>
        <w:t>Cytunwyd</w:t>
      </w:r>
      <w:proofErr w:type="spellEnd"/>
      <w:r w:rsidRPr="004E08A3">
        <w:rPr>
          <w:b/>
          <w:i/>
          <w:iCs/>
          <w:color w:val="000000" w:themeColor="text1"/>
        </w:rPr>
        <w:t xml:space="preserve"> </w:t>
      </w:r>
      <w:proofErr w:type="spellStart"/>
      <w:r w:rsidRPr="004E08A3">
        <w:rPr>
          <w:b/>
          <w:i/>
          <w:iCs/>
          <w:color w:val="000000" w:themeColor="text1"/>
        </w:rPr>
        <w:t>ar</w:t>
      </w:r>
      <w:proofErr w:type="spellEnd"/>
      <w:r w:rsidRPr="004E08A3">
        <w:rPr>
          <w:b/>
          <w:i/>
          <w:iCs/>
          <w:color w:val="000000" w:themeColor="text1"/>
        </w:rPr>
        <w:t xml:space="preserve"> y </w:t>
      </w:r>
      <w:proofErr w:type="spellStart"/>
      <w:r w:rsidRPr="004E08A3">
        <w:rPr>
          <w:b/>
          <w:i/>
          <w:iCs/>
          <w:color w:val="000000" w:themeColor="text1"/>
        </w:rPr>
        <w:t>pwnc</w:t>
      </w:r>
      <w:proofErr w:type="spellEnd"/>
      <w:r w:rsidRPr="004E08A3">
        <w:rPr>
          <w:b/>
          <w:i/>
          <w:iCs/>
          <w:color w:val="000000" w:themeColor="text1"/>
        </w:rPr>
        <w:t xml:space="preserve">, y </w:t>
      </w:r>
      <w:proofErr w:type="spellStart"/>
      <w:r w:rsidRPr="004E08A3">
        <w:rPr>
          <w:b/>
          <w:i/>
          <w:iCs/>
          <w:color w:val="000000" w:themeColor="text1"/>
        </w:rPr>
        <w:t>cynnig</w:t>
      </w:r>
      <w:proofErr w:type="spellEnd"/>
      <w:r w:rsidRPr="004E08A3">
        <w:rPr>
          <w:b/>
          <w:i/>
          <w:iCs/>
          <w:color w:val="000000" w:themeColor="text1"/>
        </w:rPr>
        <w:t xml:space="preserve"> </w:t>
      </w:r>
      <w:proofErr w:type="spellStart"/>
      <w:r w:rsidRPr="004E08A3">
        <w:rPr>
          <w:b/>
          <w:i/>
          <w:iCs/>
          <w:color w:val="000000" w:themeColor="text1"/>
        </w:rPr>
        <w:t>a'r</w:t>
      </w:r>
      <w:proofErr w:type="spellEnd"/>
      <w:r w:rsidRPr="004E08A3">
        <w:rPr>
          <w:b/>
          <w:i/>
          <w:iCs/>
          <w:color w:val="000000" w:themeColor="text1"/>
        </w:rPr>
        <w:t xml:space="preserve"> </w:t>
      </w:r>
      <w:proofErr w:type="spellStart"/>
      <w:r w:rsidRPr="004E08A3">
        <w:rPr>
          <w:b/>
          <w:i/>
          <w:iCs/>
          <w:color w:val="000000" w:themeColor="text1"/>
        </w:rPr>
        <w:t>goruchwyliwr</w:t>
      </w:r>
      <w:proofErr w:type="spellEnd"/>
      <w:r w:rsidRPr="004E08A3">
        <w:rPr>
          <w:b/>
          <w:i/>
          <w:iCs/>
          <w:color w:val="000000" w:themeColor="text1"/>
        </w:rPr>
        <w:t xml:space="preserve"> </w:t>
      </w:r>
      <w:proofErr w:type="spellStart"/>
      <w:r w:rsidRPr="004E08A3">
        <w:rPr>
          <w:b/>
          <w:i/>
          <w:iCs/>
          <w:color w:val="000000" w:themeColor="text1"/>
        </w:rPr>
        <w:t>uchod</w:t>
      </w:r>
      <w:proofErr w:type="spellEnd"/>
      <w:r w:rsidRPr="004E08A3">
        <w:rPr>
          <w:b/>
          <w:i/>
          <w:iCs/>
          <w:color w:val="000000" w:themeColor="text1"/>
        </w:rPr>
        <w:t>:</w:t>
      </w:r>
      <w:r w:rsidRPr="004E08A3">
        <w:rPr>
          <w:b/>
          <w:color w:val="000000" w:themeColor="text1"/>
          <w:lang w:val="cy-GB"/>
        </w:rPr>
        <w:t> </w:t>
      </w:r>
    </w:p>
    <w:p w14:paraId="2688D8B3"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6AEE1368"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4A6B6874"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159304BB" w14:textId="23D4FC17" w:rsidR="0086720B" w:rsidRPr="004E08A3" w:rsidRDefault="0086720B" w:rsidP="0086720B">
      <w:pPr>
        <w:spacing w:line="480" w:lineRule="auto"/>
        <w:rPr>
          <w:b/>
          <w:color w:val="000000" w:themeColor="text1"/>
          <w:lang w:val="cy-GB"/>
        </w:rPr>
      </w:pPr>
      <w:proofErr w:type="gramStart"/>
      <w:r w:rsidRPr="004E08A3">
        <w:rPr>
          <w:b/>
          <w:color w:val="000000" w:themeColor="text1"/>
        </w:rPr>
        <w:t>Signed :</w:t>
      </w:r>
      <w:proofErr w:type="gramEnd"/>
      <w:r w:rsidRPr="004E08A3">
        <w:rPr>
          <w:b/>
          <w:color w:val="000000" w:themeColor="text1"/>
        </w:rPr>
        <w:t xml:space="preserve"> ……</w:t>
      </w:r>
      <w:r w:rsidR="005E1D82" w:rsidRPr="004E08A3">
        <w:rPr>
          <w:rFonts w:ascii="Arial" w:hAnsi="Arial" w:cs="Arial"/>
          <w:color w:val="000000" w:themeColor="text1"/>
          <w:sz w:val="22"/>
          <w:szCs w:val="22"/>
          <w:shd w:val="clear" w:color="auto" w:fill="FFFFFF"/>
        </w:rPr>
        <w:t xml:space="preserve"> </w:t>
      </w:r>
      <w:r w:rsidR="005E1D82" w:rsidRPr="004E08A3">
        <w:rPr>
          <w:b/>
          <w:color w:val="000000" w:themeColor="text1"/>
        </w:rPr>
        <w:t xml:space="preserve">Caroline Lohmann-Hancock  </w:t>
      </w:r>
      <w:r w:rsidRPr="004E08A3">
        <w:rPr>
          <w:b/>
          <w:color w:val="000000" w:themeColor="text1"/>
        </w:rPr>
        <w:t>…………..Programme Director/ </w:t>
      </w:r>
      <w:r w:rsidRPr="004E08A3">
        <w:rPr>
          <w:b/>
          <w:color w:val="000000" w:themeColor="text1"/>
          <w:lang w:val="cy-GB"/>
        </w:rPr>
        <w:t> </w:t>
      </w:r>
    </w:p>
    <w:p w14:paraId="44294490" w14:textId="77777777" w:rsidR="0086720B" w:rsidRPr="004E08A3" w:rsidRDefault="0086720B" w:rsidP="0086720B">
      <w:pPr>
        <w:spacing w:line="480" w:lineRule="auto"/>
        <w:rPr>
          <w:b/>
          <w:color w:val="000000" w:themeColor="text1"/>
          <w:lang w:val="cy-GB"/>
        </w:rPr>
      </w:pPr>
      <w:proofErr w:type="spellStart"/>
      <w:r w:rsidRPr="004E08A3">
        <w:rPr>
          <w:b/>
          <w:color w:val="000000" w:themeColor="text1"/>
        </w:rPr>
        <w:t>Llofnod</w:t>
      </w:r>
      <w:proofErr w:type="spellEnd"/>
      <w:r w:rsidRPr="004E08A3">
        <w:rPr>
          <w:b/>
          <w:color w:val="000000" w:themeColor="text1"/>
        </w:rPr>
        <w:t xml:space="preserve"> </w:t>
      </w:r>
      <w:r w:rsidRPr="004E08A3">
        <w:rPr>
          <w:b/>
          <w:color w:val="000000" w:themeColor="text1"/>
          <w:lang w:val="cy-GB"/>
        </w:rPr>
        <w:tab/>
      </w:r>
      <w:r w:rsidRPr="004E08A3">
        <w:rPr>
          <w:b/>
          <w:color w:val="000000" w:themeColor="text1"/>
          <w:lang w:val="cy-GB"/>
        </w:rPr>
        <w:tab/>
      </w:r>
      <w:r w:rsidRPr="004E08A3">
        <w:rPr>
          <w:b/>
          <w:color w:val="000000" w:themeColor="text1"/>
          <w:lang w:val="cy-GB"/>
        </w:rPr>
        <w:tab/>
      </w:r>
      <w:r w:rsidRPr="004E08A3">
        <w:rPr>
          <w:b/>
          <w:color w:val="000000" w:themeColor="text1"/>
          <w:lang w:val="cy-GB"/>
        </w:rPr>
        <w:tab/>
      </w:r>
      <w:r w:rsidRPr="004E08A3">
        <w:rPr>
          <w:b/>
          <w:color w:val="000000" w:themeColor="text1"/>
          <w:lang w:val="cy-GB"/>
        </w:rPr>
        <w:tab/>
      </w:r>
      <w:r w:rsidRPr="004E08A3">
        <w:rPr>
          <w:b/>
          <w:color w:val="000000" w:themeColor="text1"/>
          <w:lang w:val="cy-GB"/>
        </w:rPr>
        <w:tab/>
      </w:r>
      <w:proofErr w:type="gramStart"/>
      <w:r w:rsidRPr="004E08A3">
        <w:rPr>
          <w:b/>
          <w:color w:val="000000" w:themeColor="text1"/>
          <w:lang w:val="cy-GB"/>
        </w:rPr>
        <w:tab/>
      </w:r>
      <w:r w:rsidRPr="004E08A3">
        <w:rPr>
          <w:b/>
          <w:color w:val="000000" w:themeColor="text1"/>
        </w:rPr>
        <w:t xml:space="preserve">  </w:t>
      </w:r>
      <w:proofErr w:type="spellStart"/>
      <w:r w:rsidRPr="004E08A3">
        <w:rPr>
          <w:b/>
          <w:color w:val="000000" w:themeColor="text1"/>
        </w:rPr>
        <w:t>Cyfarwyddwr</w:t>
      </w:r>
      <w:proofErr w:type="spellEnd"/>
      <w:proofErr w:type="gramEnd"/>
      <w:r w:rsidRPr="004E08A3">
        <w:rPr>
          <w:b/>
          <w:color w:val="000000" w:themeColor="text1"/>
        </w:rPr>
        <w:t xml:space="preserve"> y </w:t>
      </w:r>
      <w:proofErr w:type="spellStart"/>
      <w:r w:rsidRPr="004E08A3">
        <w:rPr>
          <w:b/>
          <w:color w:val="000000" w:themeColor="text1"/>
        </w:rPr>
        <w:t>rhaglen</w:t>
      </w:r>
      <w:proofErr w:type="spellEnd"/>
      <w:r w:rsidRPr="004E08A3">
        <w:rPr>
          <w:b/>
          <w:color w:val="000000" w:themeColor="text1"/>
          <w:lang w:val="cy-GB"/>
        </w:rPr>
        <w:t> </w:t>
      </w:r>
    </w:p>
    <w:p w14:paraId="7E381EDA"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4A048988"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2B1CF575" w14:textId="0580A10B" w:rsidR="0086720B" w:rsidRPr="004E08A3" w:rsidRDefault="0086720B" w:rsidP="0086720B">
      <w:pPr>
        <w:spacing w:line="480" w:lineRule="auto"/>
        <w:rPr>
          <w:b/>
          <w:color w:val="000000" w:themeColor="text1"/>
          <w:lang w:val="cy-GB"/>
        </w:rPr>
      </w:pPr>
      <w:proofErr w:type="gramStart"/>
      <w:r w:rsidRPr="004E08A3">
        <w:rPr>
          <w:b/>
          <w:color w:val="000000" w:themeColor="text1"/>
        </w:rPr>
        <w:t>Date:…</w:t>
      </w:r>
      <w:proofErr w:type="gramEnd"/>
      <w:r w:rsidRPr="004E08A3">
        <w:rPr>
          <w:b/>
          <w:color w:val="000000" w:themeColor="text1"/>
        </w:rPr>
        <w:t>……</w:t>
      </w:r>
      <w:r w:rsidR="005E1D82" w:rsidRPr="004E08A3">
        <w:rPr>
          <w:b/>
          <w:color w:val="000000" w:themeColor="text1"/>
        </w:rPr>
        <w:t xml:space="preserve">25/11/2024 </w:t>
      </w:r>
      <w:r w:rsidRPr="004E08A3">
        <w:rPr>
          <w:b/>
          <w:color w:val="000000" w:themeColor="text1"/>
        </w:rPr>
        <w:t>………………………</w:t>
      </w:r>
      <w:r w:rsidRPr="004E08A3">
        <w:rPr>
          <w:b/>
          <w:color w:val="000000" w:themeColor="text1"/>
          <w:lang w:val="cy-GB"/>
        </w:rPr>
        <w:t> </w:t>
      </w:r>
    </w:p>
    <w:p w14:paraId="1101552F" w14:textId="77777777" w:rsidR="0086720B" w:rsidRPr="004E08A3" w:rsidRDefault="0086720B" w:rsidP="0086720B">
      <w:pPr>
        <w:spacing w:line="480" w:lineRule="auto"/>
        <w:rPr>
          <w:b/>
          <w:color w:val="000000" w:themeColor="text1"/>
          <w:lang w:val="cy-GB"/>
        </w:rPr>
      </w:pPr>
      <w:proofErr w:type="spellStart"/>
      <w:r w:rsidRPr="004E08A3">
        <w:rPr>
          <w:b/>
          <w:color w:val="000000" w:themeColor="text1"/>
        </w:rPr>
        <w:t>Dyddiad</w:t>
      </w:r>
      <w:proofErr w:type="spellEnd"/>
      <w:r w:rsidRPr="004E08A3">
        <w:rPr>
          <w:b/>
          <w:color w:val="000000" w:themeColor="text1"/>
          <w:lang w:val="cy-GB"/>
        </w:rPr>
        <w:t> </w:t>
      </w:r>
    </w:p>
    <w:p w14:paraId="7B2DB114"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22EF57A2"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5301B5FF"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03AFD0CE" w14:textId="77777777" w:rsidR="0086720B" w:rsidRPr="004E08A3" w:rsidRDefault="0086720B" w:rsidP="0086720B">
      <w:pPr>
        <w:spacing w:line="480" w:lineRule="auto"/>
        <w:rPr>
          <w:b/>
          <w:color w:val="000000" w:themeColor="text1"/>
          <w:lang w:val="cy-GB"/>
        </w:rPr>
      </w:pPr>
      <w:r w:rsidRPr="004E08A3">
        <w:rPr>
          <w:b/>
          <w:bCs/>
          <w:color w:val="000000" w:themeColor="text1"/>
        </w:rPr>
        <w:t>Please return this form to your Programme Director.</w:t>
      </w:r>
      <w:r w:rsidRPr="004E08A3">
        <w:rPr>
          <w:b/>
          <w:color w:val="000000" w:themeColor="text1"/>
          <w:lang w:val="cy-GB"/>
        </w:rPr>
        <w:t> </w:t>
      </w:r>
    </w:p>
    <w:p w14:paraId="0AEA2829" w14:textId="77777777" w:rsidR="0086720B" w:rsidRPr="004E08A3" w:rsidRDefault="0086720B" w:rsidP="0086720B">
      <w:pPr>
        <w:spacing w:line="480" w:lineRule="auto"/>
        <w:rPr>
          <w:b/>
          <w:color w:val="000000" w:themeColor="text1"/>
          <w:lang w:val="cy-GB"/>
        </w:rPr>
      </w:pPr>
      <w:r w:rsidRPr="004E08A3">
        <w:rPr>
          <w:b/>
          <w:bCs/>
          <w:color w:val="000000" w:themeColor="text1"/>
          <w:lang w:val="cy-GB"/>
        </w:rPr>
        <w:t>Dychwelwch y ffurflen hon at eich Cyfarwyddwr Rhaglen.</w:t>
      </w:r>
      <w:r w:rsidRPr="004E08A3">
        <w:rPr>
          <w:b/>
          <w:color w:val="000000" w:themeColor="text1"/>
          <w:lang w:val="cy-GB"/>
        </w:rPr>
        <w:t> </w:t>
      </w:r>
    </w:p>
    <w:p w14:paraId="54135EA5"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0622D129" w14:textId="77777777" w:rsidR="0086720B" w:rsidRPr="004E08A3" w:rsidRDefault="0086720B" w:rsidP="0086720B">
      <w:pPr>
        <w:spacing w:line="480" w:lineRule="auto"/>
        <w:rPr>
          <w:b/>
          <w:color w:val="000000" w:themeColor="text1"/>
          <w:lang w:val="cy-GB"/>
        </w:rPr>
      </w:pPr>
      <w:r w:rsidRPr="004E08A3">
        <w:rPr>
          <w:b/>
          <w:color w:val="000000" w:themeColor="text1"/>
          <w:lang w:val="cy-GB"/>
        </w:rPr>
        <w:t> </w:t>
      </w:r>
    </w:p>
    <w:p w14:paraId="29D6973E" w14:textId="00BED6FC" w:rsidR="00C26D16" w:rsidRPr="004E08A3" w:rsidRDefault="00C26D16" w:rsidP="2E7A97FC">
      <w:pPr>
        <w:spacing w:line="480" w:lineRule="auto"/>
        <w:rPr>
          <w:rStyle w:val="Cyfeirnodl-nodyn"/>
          <w:b/>
          <w:bCs/>
          <w:color w:val="000000" w:themeColor="text1"/>
        </w:rPr>
      </w:pPr>
    </w:p>
    <w:p w14:paraId="2956C061" w14:textId="43550D56" w:rsidR="00C26D16" w:rsidRPr="004E08A3" w:rsidRDefault="00C26D16" w:rsidP="005E060A">
      <w:pPr>
        <w:spacing w:line="480" w:lineRule="auto"/>
        <w:rPr>
          <w:b/>
          <w:color w:val="000000" w:themeColor="text1"/>
        </w:rPr>
      </w:pPr>
    </w:p>
    <w:sectPr w:rsidR="00C26D16" w:rsidRPr="004E08A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8EC6C" w14:textId="77777777" w:rsidR="00527C34" w:rsidRDefault="00527C34">
      <w:r>
        <w:separator/>
      </w:r>
    </w:p>
  </w:endnote>
  <w:endnote w:type="continuationSeparator" w:id="0">
    <w:p w14:paraId="088C97C5" w14:textId="77777777" w:rsidR="00527C34" w:rsidRDefault="00527C34">
      <w:r>
        <w:continuationSeparator/>
      </w:r>
    </w:p>
  </w:endnote>
  <w:endnote w:type="continuationNotice" w:id="1">
    <w:p w14:paraId="6B0EA0C4" w14:textId="77777777" w:rsidR="00527C34" w:rsidRDefault="00527C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E6F87" w14:textId="4885A8A4" w:rsidR="006C4A4D" w:rsidRDefault="006C4A4D" w:rsidP="00484755">
    <w:pPr>
      <w:pStyle w:val="Troedyn"/>
      <w:framePr w:wrap="around" w:vAnchor="text" w:hAnchor="margin" w:xAlign="center" w:y="1"/>
      <w:rPr>
        <w:rStyle w:val="RhifTudalen"/>
      </w:rPr>
    </w:pPr>
    <w:r>
      <w:rPr>
        <w:rStyle w:val="RhifTudalen"/>
      </w:rPr>
      <w:fldChar w:fldCharType="begin"/>
    </w:r>
    <w:r>
      <w:rPr>
        <w:rStyle w:val="RhifTudalen"/>
      </w:rPr>
      <w:instrText xml:space="preserve">PAGE  </w:instrText>
    </w:r>
    <w:r>
      <w:rPr>
        <w:rStyle w:val="RhifTudalen"/>
      </w:rPr>
      <w:fldChar w:fldCharType="separate"/>
    </w:r>
    <w:r w:rsidR="00514199">
      <w:rPr>
        <w:rStyle w:val="RhifTudalen"/>
        <w:noProof/>
      </w:rPr>
      <w:t>9</w:t>
    </w:r>
    <w:r>
      <w:rPr>
        <w:rStyle w:val="RhifTudalen"/>
      </w:rPr>
      <w:fldChar w:fldCharType="end"/>
    </w:r>
  </w:p>
  <w:p w14:paraId="40495E84" w14:textId="77777777" w:rsidR="006C4A4D" w:rsidRDefault="006C4A4D">
    <w:pPr>
      <w:pStyle w:val="Troedyn"/>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542FD" w14:textId="77777777" w:rsidR="006C4A4D" w:rsidRDefault="006C4A4D" w:rsidP="00484755">
    <w:pPr>
      <w:pStyle w:val="Troedyn"/>
      <w:framePr w:wrap="around" w:vAnchor="text" w:hAnchor="margin" w:xAlign="center" w:y="1"/>
      <w:rPr>
        <w:rStyle w:val="RhifTudalen"/>
      </w:rPr>
    </w:pPr>
    <w:r>
      <w:rPr>
        <w:rStyle w:val="RhifTudalen"/>
      </w:rPr>
      <w:fldChar w:fldCharType="begin"/>
    </w:r>
    <w:r>
      <w:rPr>
        <w:rStyle w:val="RhifTudalen"/>
      </w:rPr>
      <w:instrText xml:space="preserve">PAGE  </w:instrText>
    </w:r>
    <w:r>
      <w:rPr>
        <w:rStyle w:val="RhifTudalen"/>
      </w:rPr>
      <w:fldChar w:fldCharType="separate"/>
    </w:r>
    <w:r w:rsidR="00FA2F54">
      <w:rPr>
        <w:rStyle w:val="RhifTudalen"/>
        <w:noProof/>
      </w:rPr>
      <w:t>10</w:t>
    </w:r>
    <w:r>
      <w:rPr>
        <w:rStyle w:val="RhifTudalen"/>
      </w:rPr>
      <w:fldChar w:fldCharType="end"/>
    </w:r>
  </w:p>
  <w:p w14:paraId="0BC7A9AC" w14:textId="77777777" w:rsidR="006C4A4D" w:rsidRDefault="006C4A4D">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AC8F7" w14:textId="77777777" w:rsidR="00527C34" w:rsidRDefault="00527C34">
      <w:r>
        <w:separator/>
      </w:r>
    </w:p>
  </w:footnote>
  <w:footnote w:type="continuationSeparator" w:id="0">
    <w:p w14:paraId="4B6402AD" w14:textId="77777777" w:rsidR="00527C34" w:rsidRDefault="00527C34">
      <w:r>
        <w:continuationSeparator/>
      </w:r>
    </w:p>
  </w:footnote>
  <w:footnote w:type="continuationNotice" w:id="1">
    <w:p w14:paraId="3F5E6913" w14:textId="77777777" w:rsidR="00527C34" w:rsidRDefault="00527C3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2AB4"/>
    <w:multiLevelType w:val="multilevel"/>
    <w:tmpl w:val="EFFEA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AD7585"/>
    <w:multiLevelType w:val="multilevel"/>
    <w:tmpl w:val="A06A8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946384"/>
    <w:multiLevelType w:val="multilevel"/>
    <w:tmpl w:val="0E0A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015136"/>
    <w:multiLevelType w:val="multilevel"/>
    <w:tmpl w:val="A7D04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1D5F12"/>
    <w:multiLevelType w:val="multilevel"/>
    <w:tmpl w:val="08F4F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C23B76"/>
    <w:multiLevelType w:val="multilevel"/>
    <w:tmpl w:val="A00A2A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839BA"/>
    <w:multiLevelType w:val="multilevel"/>
    <w:tmpl w:val="A93E5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EA3CB0"/>
    <w:multiLevelType w:val="multilevel"/>
    <w:tmpl w:val="DF74E7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A7267C7"/>
    <w:multiLevelType w:val="multilevel"/>
    <w:tmpl w:val="39EC6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AB86E5C"/>
    <w:multiLevelType w:val="multilevel"/>
    <w:tmpl w:val="3C4205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0B073E68"/>
    <w:multiLevelType w:val="multilevel"/>
    <w:tmpl w:val="972853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F4F7A1C"/>
    <w:multiLevelType w:val="multilevel"/>
    <w:tmpl w:val="B99C3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F864BB8"/>
    <w:multiLevelType w:val="multilevel"/>
    <w:tmpl w:val="11C6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42043D6"/>
    <w:multiLevelType w:val="multilevel"/>
    <w:tmpl w:val="3740E8B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55215F6"/>
    <w:multiLevelType w:val="multilevel"/>
    <w:tmpl w:val="7952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6363DD0"/>
    <w:multiLevelType w:val="multilevel"/>
    <w:tmpl w:val="3B6AE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71815EF"/>
    <w:multiLevelType w:val="multilevel"/>
    <w:tmpl w:val="583C5A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7E2600F"/>
    <w:multiLevelType w:val="multilevel"/>
    <w:tmpl w:val="B1BCF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911AB1"/>
    <w:multiLevelType w:val="multilevel"/>
    <w:tmpl w:val="5B066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C9A7586"/>
    <w:multiLevelType w:val="multilevel"/>
    <w:tmpl w:val="C722D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EB52D84"/>
    <w:multiLevelType w:val="multilevel"/>
    <w:tmpl w:val="AC82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1F8D0E43"/>
    <w:multiLevelType w:val="multilevel"/>
    <w:tmpl w:val="A1B66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FF22CBD"/>
    <w:multiLevelType w:val="multilevel"/>
    <w:tmpl w:val="2796F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3192DD8"/>
    <w:multiLevelType w:val="hybridMultilevel"/>
    <w:tmpl w:val="6CBE4A20"/>
    <w:lvl w:ilvl="0" w:tplc="4588DD06">
      <w:start w:val="1"/>
      <w:numFmt w:val="decimal"/>
      <w:lvlText w:val="%1."/>
      <w:lvlJc w:val="left"/>
      <w:pPr>
        <w:ind w:left="720" w:hanging="360"/>
      </w:pPr>
    </w:lvl>
    <w:lvl w:ilvl="1" w:tplc="C108FBA2">
      <w:start w:val="1"/>
      <w:numFmt w:val="lowerLetter"/>
      <w:lvlText w:val="%2."/>
      <w:lvlJc w:val="left"/>
      <w:pPr>
        <w:ind w:left="1440" w:hanging="360"/>
      </w:pPr>
    </w:lvl>
    <w:lvl w:ilvl="2" w:tplc="027E1198">
      <w:start w:val="1"/>
      <w:numFmt w:val="lowerRoman"/>
      <w:lvlText w:val="%3."/>
      <w:lvlJc w:val="right"/>
      <w:pPr>
        <w:ind w:left="2160" w:hanging="180"/>
      </w:pPr>
    </w:lvl>
    <w:lvl w:ilvl="3" w:tplc="605AC6EC">
      <w:start w:val="1"/>
      <w:numFmt w:val="decimal"/>
      <w:lvlText w:val="%4."/>
      <w:lvlJc w:val="left"/>
      <w:pPr>
        <w:ind w:left="2880" w:hanging="360"/>
      </w:pPr>
    </w:lvl>
    <w:lvl w:ilvl="4" w:tplc="FE9C51F8">
      <w:start w:val="1"/>
      <w:numFmt w:val="lowerLetter"/>
      <w:lvlText w:val="%5."/>
      <w:lvlJc w:val="left"/>
      <w:pPr>
        <w:ind w:left="3600" w:hanging="360"/>
      </w:pPr>
    </w:lvl>
    <w:lvl w:ilvl="5" w:tplc="1D2ECCAE">
      <w:start w:val="1"/>
      <w:numFmt w:val="lowerRoman"/>
      <w:lvlText w:val="%6."/>
      <w:lvlJc w:val="right"/>
      <w:pPr>
        <w:ind w:left="4320" w:hanging="180"/>
      </w:pPr>
    </w:lvl>
    <w:lvl w:ilvl="6" w:tplc="D4CE8FB4">
      <w:start w:val="1"/>
      <w:numFmt w:val="decimal"/>
      <w:lvlText w:val="%7."/>
      <w:lvlJc w:val="left"/>
      <w:pPr>
        <w:ind w:left="5040" w:hanging="360"/>
      </w:pPr>
    </w:lvl>
    <w:lvl w:ilvl="7" w:tplc="967A5FFC">
      <w:start w:val="1"/>
      <w:numFmt w:val="lowerLetter"/>
      <w:lvlText w:val="%8."/>
      <w:lvlJc w:val="left"/>
      <w:pPr>
        <w:ind w:left="5760" w:hanging="360"/>
      </w:pPr>
    </w:lvl>
    <w:lvl w:ilvl="8" w:tplc="DC483924">
      <w:start w:val="1"/>
      <w:numFmt w:val="lowerRoman"/>
      <w:lvlText w:val="%9."/>
      <w:lvlJc w:val="right"/>
      <w:pPr>
        <w:ind w:left="6480" w:hanging="180"/>
      </w:pPr>
    </w:lvl>
  </w:abstractNum>
  <w:abstractNum w:abstractNumId="24" w15:restartNumberingAfterBreak="0">
    <w:nsid w:val="241439F7"/>
    <w:multiLevelType w:val="multilevel"/>
    <w:tmpl w:val="02A2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6611E02"/>
    <w:multiLevelType w:val="multilevel"/>
    <w:tmpl w:val="E252F4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2688752F"/>
    <w:multiLevelType w:val="multilevel"/>
    <w:tmpl w:val="DABCE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7B870BB"/>
    <w:multiLevelType w:val="multilevel"/>
    <w:tmpl w:val="183AF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93C284F"/>
    <w:multiLevelType w:val="multilevel"/>
    <w:tmpl w:val="1B222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A7623B9"/>
    <w:multiLevelType w:val="multilevel"/>
    <w:tmpl w:val="59CC3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B95292D"/>
    <w:multiLevelType w:val="multilevel"/>
    <w:tmpl w:val="D0F862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2E593B8B"/>
    <w:multiLevelType w:val="multilevel"/>
    <w:tmpl w:val="E52C8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F4E7E1E"/>
    <w:multiLevelType w:val="multilevel"/>
    <w:tmpl w:val="3C387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F534C44"/>
    <w:multiLevelType w:val="multilevel"/>
    <w:tmpl w:val="30488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F907008"/>
    <w:multiLevelType w:val="multilevel"/>
    <w:tmpl w:val="61020A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0B13924"/>
    <w:multiLevelType w:val="multilevel"/>
    <w:tmpl w:val="9A4022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31F77C6A"/>
    <w:multiLevelType w:val="multilevel"/>
    <w:tmpl w:val="70E6A7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344B5891"/>
    <w:multiLevelType w:val="multilevel"/>
    <w:tmpl w:val="E8B27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5CE6661"/>
    <w:multiLevelType w:val="multilevel"/>
    <w:tmpl w:val="BA2A53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36482C70"/>
    <w:multiLevelType w:val="multilevel"/>
    <w:tmpl w:val="DCB49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6715D0F"/>
    <w:multiLevelType w:val="multilevel"/>
    <w:tmpl w:val="CAC81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6F2165A"/>
    <w:multiLevelType w:val="multilevel"/>
    <w:tmpl w:val="4D2C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A7C6711"/>
    <w:multiLevelType w:val="multilevel"/>
    <w:tmpl w:val="719CD8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3F5E2948"/>
    <w:multiLevelType w:val="multilevel"/>
    <w:tmpl w:val="DA2A41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40ED009C"/>
    <w:multiLevelType w:val="multilevel"/>
    <w:tmpl w:val="1FFA25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461264CB"/>
    <w:multiLevelType w:val="multilevel"/>
    <w:tmpl w:val="04C8A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7887706"/>
    <w:multiLevelType w:val="multilevel"/>
    <w:tmpl w:val="00EE2B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49661FF7"/>
    <w:multiLevelType w:val="multilevel"/>
    <w:tmpl w:val="0A5A7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9BC7AB7"/>
    <w:multiLevelType w:val="multilevel"/>
    <w:tmpl w:val="1FCE99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4B135641"/>
    <w:multiLevelType w:val="multilevel"/>
    <w:tmpl w:val="8562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B6531CA"/>
    <w:multiLevelType w:val="multilevel"/>
    <w:tmpl w:val="917A5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4B7E6D6A"/>
    <w:multiLevelType w:val="multilevel"/>
    <w:tmpl w:val="91D058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C65025A"/>
    <w:multiLevelType w:val="multilevel"/>
    <w:tmpl w:val="B9EE5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D475860"/>
    <w:multiLevelType w:val="multilevel"/>
    <w:tmpl w:val="65002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107435B"/>
    <w:multiLevelType w:val="multilevel"/>
    <w:tmpl w:val="76C4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17253E8"/>
    <w:multiLevelType w:val="multilevel"/>
    <w:tmpl w:val="445E2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3A400D0"/>
    <w:multiLevelType w:val="multilevel"/>
    <w:tmpl w:val="AF70E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3D54E46"/>
    <w:multiLevelType w:val="multilevel"/>
    <w:tmpl w:val="17AED4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55804E5B"/>
    <w:multiLevelType w:val="multilevel"/>
    <w:tmpl w:val="64767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6497BE0"/>
    <w:multiLevelType w:val="multilevel"/>
    <w:tmpl w:val="092E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64B481C"/>
    <w:multiLevelType w:val="multilevel"/>
    <w:tmpl w:val="3D60F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9067DD8"/>
    <w:multiLevelType w:val="multilevel"/>
    <w:tmpl w:val="14CA0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94A3309"/>
    <w:multiLevelType w:val="multilevel"/>
    <w:tmpl w:val="57C6E1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59931D4E"/>
    <w:multiLevelType w:val="multilevel"/>
    <w:tmpl w:val="FB96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B4A5D6B"/>
    <w:multiLevelType w:val="multilevel"/>
    <w:tmpl w:val="25E65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BD71CD1"/>
    <w:multiLevelType w:val="multilevel"/>
    <w:tmpl w:val="7B4C8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E1226A1"/>
    <w:multiLevelType w:val="multilevel"/>
    <w:tmpl w:val="6E08BB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5EC025FA"/>
    <w:multiLevelType w:val="multilevel"/>
    <w:tmpl w:val="28B04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01A1F12"/>
    <w:multiLevelType w:val="multilevel"/>
    <w:tmpl w:val="607E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0F60028"/>
    <w:multiLevelType w:val="multilevel"/>
    <w:tmpl w:val="4DDC5630"/>
    <w:lvl w:ilvl="0">
      <w:start w:val="1"/>
      <w:numFmt w:val="decimal"/>
      <w:lvlText w:val="%1."/>
      <w:lvlJc w:val="left"/>
      <w:pPr>
        <w:tabs>
          <w:tab w:val="num" w:pos="360"/>
        </w:tabs>
        <w:ind w:left="360" w:hanging="360"/>
      </w:pPr>
      <w:rPr>
        <w:sz w:val="36"/>
        <w:szCs w:val="36"/>
      </w:rPr>
    </w:lvl>
    <w:lvl w:ilvl="1">
      <w:start w:val="1"/>
      <w:numFmt w:val="decimal"/>
      <w:lvlText w:val="%1.%2."/>
      <w:lvlJc w:val="left"/>
      <w:pPr>
        <w:tabs>
          <w:tab w:val="num" w:pos="574"/>
        </w:tabs>
        <w:ind w:left="574"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0" w15:restartNumberingAfterBreak="0">
    <w:nsid w:val="60FA2BF6"/>
    <w:multiLevelType w:val="multilevel"/>
    <w:tmpl w:val="944A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2483BF4"/>
    <w:multiLevelType w:val="multilevel"/>
    <w:tmpl w:val="7DDCDC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64752242"/>
    <w:multiLevelType w:val="multilevel"/>
    <w:tmpl w:val="D124E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4765D62"/>
    <w:multiLevelType w:val="multilevel"/>
    <w:tmpl w:val="713EE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6CB5584"/>
    <w:multiLevelType w:val="multilevel"/>
    <w:tmpl w:val="F25A3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6970357C"/>
    <w:multiLevelType w:val="multilevel"/>
    <w:tmpl w:val="352400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6C176BB1"/>
    <w:multiLevelType w:val="multilevel"/>
    <w:tmpl w:val="4B9AB8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6F4C1043"/>
    <w:multiLevelType w:val="multilevel"/>
    <w:tmpl w:val="1F8A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F816554"/>
    <w:multiLevelType w:val="multilevel"/>
    <w:tmpl w:val="051A0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0BC2743"/>
    <w:multiLevelType w:val="multilevel"/>
    <w:tmpl w:val="C4EC30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15:restartNumberingAfterBreak="0">
    <w:nsid w:val="710C2DA3"/>
    <w:multiLevelType w:val="hybridMultilevel"/>
    <w:tmpl w:val="4002D86A"/>
    <w:lvl w:ilvl="0" w:tplc="ECB2EACE">
      <w:start w:val="1"/>
      <w:numFmt w:val="decimal"/>
      <w:lvlText w:val="%1."/>
      <w:lvlJc w:val="left"/>
      <w:pPr>
        <w:ind w:left="785" w:hanging="360"/>
      </w:pPr>
      <w:rPr>
        <w:rFonts w:hint="default"/>
        <w:b/>
        <w:bCs w:val="0"/>
        <w:color w:val="000000" w:themeColor="text1"/>
        <w:sz w:val="36"/>
        <w:szCs w:val="36"/>
      </w:rPr>
    </w:lvl>
    <w:lvl w:ilvl="1" w:tplc="04520019" w:tentative="1">
      <w:start w:val="1"/>
      <w:numFmt w:val="lowerLetter"/>
      <w:lvlText w:val="%2."/>
      <w:lvlJc w:val="left"/>
      <w:pPr>
        <w:ind w:left="1505" w:hanging="360"/>
      </w:pPr>
    </w:lvl>
    <w:lvl w:ilvl="2" w:tplc="0452001B" w:tentative="1">
      <w:start w:val="1"/>
      <w:numFmt w:val="lowerRoman"/>
      <w:lvlText w:val="%3."/>
      <w:lvlJc w:val="right"/>
      <w:pPr>
        <w:ind w:left="2225" w:hanging="180"/>
      </w:pPr>
    </w:lvl>
    <w:lvl w:ilvl="3" w:tplc="0452000F" w:tentative="1">
      <w:start w:val="1"/>
      <w:numFmt w:val="decimal"/>
      <w:lvlText w:val="%4."/>
      <w:lvlJc w:val="left"/>
      <w:pPr>
        <w:ind w:left="2945" w:hanging="360"/>
      </w:pPr>
    </w:lvl>
    <w:lvl w:ilvl="4" w:tplc="04520019" w:tentative="1">
      <w:start w:val="1"/>
      <w:numFmt w:val="lowerLetter"/>
      <w:lvlText w:val="%5."/>
      <w:lvlJc w:val="left"/>
      <w:pPr>
        <w:ind w:left="3665" w:hanging="360"/>
      </w:pPr>
    </w:lvl>
    <w:lvl w:ilvl="5" w:tplc="0452001B" w:tentative="1">
      <w:start w:val="1"/>
      <w:numFmt w:val="lowerRoman"/>
      <w:lvlText w:val="%6."/>
      <w:lvlJc w:val="right"/>
      <w:pPr>
        <w:ind w:left="4385" w:hanging="180"/>
      </w:pPr>
    </w:lvl>
    <w:lvl w:ilvl="6" w:tplc="0452000F" w:tentative="1">
      <w:start w:val="1"/>
      <w:numFmt w:val="decimal"/>
      <w:lvlText w:val="%7."/>
      <w:lvlJc w:val="left"/>
      <w:pPr>
        <w:ind w:left="5105" w:hanging="360"/>
      </w:pPr>
    </w:lvl>
    <w:lvl w:ilvl="7" w:tplc="04520019" w:tentative="1">
      <w:start w:val="1"/>
      <w:numFmt w:val="lowerLetter"/>
      <w:lvlText w:val="%8."/>
      <w:lvlJc w:val="left"/>
      <w:pPr>
        <w:ind w:left="5825" w:hanging="360"/>
      </w:pPr>
    </w:lvl>
    <w:lvl w:ilvl="8" w:tplc="0452001B" w:tentative="1">
      <w:start w:val="1"/>
      <w:numFmt w:val="lowerRoman"/>
      <w:lvlText w:val="%9."/>
      <w:lvlJc w:val="right"/>
      <w:pPr>
        <w:ind w:left="6545" w:hanging="180"/>
      </w:pPr>
    </w:lvl>
  </w:abstractNum>
  <w:abstractNum w:abstractNumId="81" w15:restartNumberingAfterBreak="0">
    <w:nsid w:val="711D36F6"/>
    <w:multiLevelType w:val="multilevel"/>
    <w:tmpl w:val="504A76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2" w15:restartNumberingAfterBreak="0">
    <w:nsid w:val="71202BA7"/>
    <w:multiLevelType w:val="multilevel"/>
    <w:tmpl w:val="C4B4B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1C9748C"/>
    <w:multiLevelType w:val="multilevel"/>
    <w:tmpl w:val="F1BC61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78CE3C99"/>
    <w:multiLevelType w:val="multilevel"/>
    <w:tmpl w:val="F8E04C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7A5033A9"/>
    <w:multiLevelType w:val="multilevel"/>
    <w:tmpl w:val="1D28C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A8B006E"/>
    <w:multiLevelType w:val="multilevel"/>
    <w:tmpl w:val="3DFE9A0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7" w15:restartNumberingAfterBreak="0">
    <w:nsid w:val="7D947D72"/>
    <w:multiLevelType w:val="multilevel"/>
    <w:tmpl w:val="A3BAC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F900665"/>
    <w:multiLevelType w:val="multilevel"/>
    <w:tmpl w:val="15EE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FFB106A"/>
    <w:multiLevelType w:val="multilevel"/>
    <w:tmpl w:val="CE6E0EF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116827678">
    <w:abstractNumId w:val="23"/>
  </w:num>
  <w:num w:numId="2" w16cid:durableId="145099520">
    <w:abstractNumId w:val="69"/>
  </w:num>
  <w:num w:numId="3" w16cid:durableId="302082410">
    <w:abstractNumId w:val="34"/>
  </w:num>
  <w:num w:numId="4" w16cid:durableId="1909000785">
    <w:abstractNumId w:val="13"/>
  </w:num>
  <w:num w:numId="5" w16cid:durableId="1327513890">
    <w:abstractNumId w:val="80"/>
  </w:num>
  <w:num w:numId="6" w16cid:durableId="638000926">
    <w:abstractNumId w:val="1"/>
  </w:num>
  <w:num w:numId="7" w16cid:durableId="1116364478">
    <w:abstractNumId w:val="24"/>
  </w:num>
  <w:num w:numId="8" w16cid:durableId="1790512622">
    <w:abstractNumId w:val="87"/>
  </w:num>
  <w:num w:numId="9" w16cid:durableId="1149636135">
    <w:abstractNumId w:val="60"/>
  </w:num>
  <w:num w:numId="10" w16cid:durableId="711072432">
    <w:abstractNumId w:val="53"/>
  </w:num>
  <w:num w:numId="11" w16cid:durableId="956334034">
    <w:abstractNumId w:val="59"/>
  </w:num>
  <w:num w:numId="12" w16cid:durableId="1876304843">
    <w:abstractNumId w:val="41"/>
  </w:num>
  <w:num w:numId="13" w16cid:durableId="1834027295">
    <w:abstractNumId w:val="37"/>
  </w:num>
  <w:num w:numId="14" w16cid:durableId="874386428">
    <w:abstractNumId w:val="61"/>
  </w:num>
  <w:num w:numId="15" w16cid:durableId="1499807936">
    <w:abstractNumId w:val="29"/>
  </w:num>
  <w:num w:numId="16" w16cid:durableId="23946867">
    <w:abstractNumId w:val="52"/>
  </w:num>
  <w:num w:numId="17" w16cid:durableId="294220214">
    <w:abstractNumId w:val="18"/>
  </w:num>
  <w:num w:numId="18" w16cid:durableId="322391059">
    <w:abstractNumId w:val="11"/>
  </w:num>
  <w:num w:numId="19" w16cid:durableId="1922979020">
    <w:abstractNumId w:val="21"/>
  </w:num>
  <w:num w:numId="20" w16cid:durableId="182667932">
    <w:abstractNumId w:val="65"/>
  </w:num>
  <w:num w:numId="21" w16cid:durableId="297339346">
    <w:abstractNumId w:val="78"/>
  </w:num>
  <w:num w:numId="22" w16cid:durableId="1718242016">
    <w:abstractNumId w:val="58"/>
  </w:num>
  <w:num w:numId="23" w16cid:durableId="410976301">
    <w:abstractNumId w:val="63"/>
  </w:num>
  <w:num w:numId="24" w16cid:durableId="751051945">
    <w:abstractNumId w:val="15"/>
  </w:num>
  <w:num w:numId="25" w16cid:durableId="1475829284">
    <w:abstractNumId w:val="39"/>
  </w:num>
  <w:num w:numId="26" w16cid:durableId="349455074">
    <w:abstractNumId w:val="20"/>
  </w:num>
  <w:num w:numId="27" w16cid:durableId="257521594">
    <w:abstractNumId w:val="9"/>
  </w:num>
  <w:num w:numId="28" w16cid:durableId="1795250352">
    <w:abstractNumId w:val="19"/>
  </w:num>
  <w:num w:numId="29" w16cid:durableId="454100775">
    <w:abstractNumId w:val="44"/>
  </w:num>
  <w:num w:numId="30" w16cid:durableId="939948588">
    <w:abstractNumId w:val="55"/>
  </w:num>
  <w:num w:numId="31" w16cid:durableId="5863949">
    <w:abstractNumId w:val="7"/>
  </w:num>
  <w:num w:numId="32" w16cid:durableId="195896155">
    <w:abstractNumId w:val="66"/>
  </w:num>
  <w:num w:numId="33" w16cid:durableId="743991741">
    <w:abstractNumId w:val="57"/>
  </w:num>
  <w:num w:numId="34" w16cid:durableId="1678925230">
    <w:abstractNumId w:val="17"/>
  </w:num>
  <w:num w:numId="35" w16cid:durableId="1110666995">
    <w:abstractNumId w:val="6"/>
  </w:num>
  <w:num w:numId="36" w16cid:durableId="425225482">
    <w:abstractNumId w:val="64"/>
  </w:num>
  <w:num w:numId="37" w16cid:durableId="179702483">
    <w:abstractNumId w:val="33"/>
  </w:num>
  <w:num w:numId="38" w16cid:durableId="2023048063">
    <w:abstractNumId w:val="26"/>
  </w:num>
  <w:num w:numId="39" w16cid:durableId="1505822373">
    <w:abstractNumId w:val="67"/>
  </w:num>
  <w:num w:numId="40" w16cid:durableId="486477248">
    <w:abstractNumId w:val="35"/>
  </w:num>
  <w:num w:numId="41" w16cid:durableId="1812746654">
    <w:abstractNumId w:val="76"/>
  </w:num>
  <w:num w:numId="42" w16cid:durableId="253559243">
    <w:abstractNumId w:val="40"/>
  </w:num>
  <w:num w:numId="43" w16cid:durableId="894783240">
    <w:abstractNumId w:val="71"/>
  </w:num>
  <w:num w:numId="44" w16cid:durableId="273289794">
    <w:abstractNumId w:val="5"/>
  </w:num>
  <w:num w:numId="45" w16cid:durableId="1494564207">
    <w:abstractNumId w:val="36"/>
  </w:num>
  <w:num w:numId="46" w16cid:durableId="193277787">
    <w:abstractNumId w:val="45"/>
  </w:num>
  <w:num w:numId="47" w16cid:durableId="1767114117">
    <w:abstractNumId w:val="25"/>
  </w:num>
  <w:num w:numId="48" w16cid:durableId="896277344">
    <w:abstractNumId w:val="51"/>
  </w:num>
  <w:num w:numId="49" w16cid:durableId="2022780069">
    <w:abstractNumId w:val="81"/>
  </w:num>
  <w:num w:numId="50" w16cid:durableId="199824969">
    <w:abstractNumId w:val="27"/>
  </w:num>
  <w:num w:numId="51" w16cid:durableId="53896642">
    <w:abstractNumId w:val="77"/>
  </w:num>
  <w:num w:numId="52" w16cid:durableId="245650789">
    <w:abstractNumId w:val="74"/>
  </w:num>
  <w:num w:numId="53" w16cid:durableId="1676224255">
    <w:abstractNumId w:val="38"/>
  </w:num>
  <w:num w:numId="54" w16cid:durableId="904291752">
    <w:abstractNumId w:val="86"/>
  </w:num>
  <w:num w:numId="55" w16cid:durableId="1501583637">
    <w:abstractNumId w:val="46"/>
  </w:num>
  <w:num w:numId="56" w16cid:durableId="1911765569">
    <w:abstractNumId w:val="50"/>
  </w:num>
  <w:num w:numId="57" w16cid:durableId="1429694204">
    <w:abstractNumId w:val="85"/>
  </w:num>
  <w:num w:numId="58" w16cid:durableId="345446299">
    <w:abstractNumId w:val="75"/>
  </w:num>
  <w:num w:numId="59" w16cid:durableId="103312398">
    <w:abstractNumId w:val="48"/>
  </w:num>
  <w:num w:numId="60" w16cid:durableId="78525419">
    <w:abstractNumId w:val="14"/>
  </w:num>
  <w:num w:numId="61" w16cid:durableId="887108453">
    <w:abstractNumId w:val="79"/>
  </w:num>
  <w:num w:numId="62" w16cid:durableId="2097900039">
    <w:abstractNumId w:val="62"/>
  </w:num>
  <w:num w:numId="63" w16cid:durableId="759986410">
    <w:abstractNumId w:val="84"/>
  </w:num>
  <w:num w:numId="64" w16cid:durableId="1146094504">
    <w:abstractNumId w:val="47"/>
  </w:num>
  <w:num w:numId="65" w16cid:durableId="466896888">
    <w:abstractNumId w:val="30"/>
  </w:num>
  <w:num w:numId="66" w16cid:durableId="1468234991">
    <w:abstractNumId w:val="89"/>
  </w:num>
  <w:num w:numId="67" w16cid:durableId="1956985745">
    <w:abstractNumId w:val="12"/>
  </w:num>
  <w:num w:numId="68" w16cid:durableId="1829007629">
    <w:abstractNumId w:val="42"/>
  </w:num>
  <w:num w:numId="69" w16cid:durableId="1805386941">
    <w:abstractNumId w:val="83"/>
  </w:num>
  <w:num w:numId="70" w16cid:durableId="68158101">
    <w:abstractNumId w:val="43"/>
  </w:num>
  <w:num w:numId="71" w16cid:durableId="1011377709">
    <w:abstractNumId w:val="82"/>
  </w:num>
  <w:num w:numId="72" w16cid:durableId="658194795">
    <w:abstractNumId w:val="16"/>
  </w:num>
  <w:num w:numId="73" w16cid:durableId="1148671179">
    <w:abstractNumId w:val="10"/>
  </w:num>
  <w:num w:numId="74" w16cid:durableId="1609778347">
    <w:abstractNumId w:val="54"/>
  </w:num>
  <w:num w:numId="75" w16cid:durableId="2088577614">
    <w:abstractNumId w:val="73"/>
  </w:num>
  <w:num w:numId="76" w16cid:durableId="583296631">
    <w:abstractNumId w:val="31"/>
  </w:num>
  <w:num w:numId="77" w16cid:durableId="2144812635">
    <w:abstractNumId w:val="70"/>
  </w:num>
  <w:num w:numId="78" w16cid:durableId="1471552815">
    <w:abstractNumId w:val="88"/>
  </w:num>
  <w:num w:numId="79" w16cid:durableId="2123837175">
    <w:abstractNumId w:val="22"/>
  </w:num>
  <w:num w:numId="80" w16cid:durableId="274756063">
    <w:abstractNumId w:val="2"/>
  </w:num>
  <w:num w:numId="81" w16cid:durableId="1708555818">
    <w:abstractNumId w:val="32"/>
  </w:num>
  <w:num w:numId="82" w16cid:durableId="1405420419">
    <w:abstractNumId w:val="3"/>
  </w:num>
  <w:num w:numId="83" w16cid:durableId="282925736">
    <w:abstractNumId w:val="4"/>
  </w:num>
  <w:num w:numId="84" w16cid:durableId="1411192900">
    <w:abstractNumId w:val="49"/>
  </w:num>
  <w:num w:numId="85" w16cid:durableId="392311459">
    <w:abstractNumId w:val="0"/>
  </w:num>
  <w:num w:numId="86" w16cid:durableId="100491544">
    <w:abstractNumId w:val="72"/>
  </w:num>
  <w:num w:numId="87" w16cid:durableId="242105071">
    <w:abstractNumId w:val="56"/>
  </w:num>
  <w:num w:numId="88" w16cid:durableId="2145585760">
    <w:abstractNumId w:val="68"/>
  </w:num>
  <w:num w:numId="89" w16cid:durableId="228736359">
    <w:abstractNumId w:val="8"/>
  </w:num>
  <w:num w:numId="90" w16cid:durableId="432171218">
    <w:abstractNumId w:val="2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0783"/>
    <w:rsid w:val="0000098B"/>
    <w:rsid w:val="000023B0"/>
    <w:rsid w:val="00005C4B"/>
    <w:rsid w:val="00006C62"/>
    <w:rsid w:val="00007EAB"/>
    <w:rsid w:val="00010830"/>
    <w:rsid w:val="00010DE5"/>
    <w:rsid w:val="00011E6F"/>
    <w:rsid w:val="00012E9E"/>
    <w:rsid w:val="000130EA"/>
    <w:rsid w:val="000130F0"/>
    <w:rsid w:val="00014BDE"/>
    <w:rsid w:val="00014F49"/>
    <w:rsid w:val="000150F9"/>
    <w:rsid w:val="00017581"/>
    <w:rsid w:val="00021268"/>
    <w:rsid w:val="000226C5"/>
    <w:rsid w:val="00022827"/>
    <w:rsid w:val="00023F7B"/>
    <w:rsid w:val="000242EB"/>
    <w:rsid w:val="000246C9"/>
    <w:rsid w:val="0002563B"/>
    <w:rsid w:val="00025FD2"/>
    <w:rsid w:val="000269DE"/>
    <w:rsid w:val="000278A7"/>
    <w:rsid w:val="00027F24"/>
    <w:rsid w:val="0003059B"/>
    <w:rsid w:val="00032620"/>
    <w:rsid w:val="00033957"/>
    <w:rsid w:val="000341C3"/>
    <w:rsid w:val="0003515D"/>
    <w:rsid w:val="000373B6"/>
    <w:rsid w:val="0004082A"/>
    <w:rsid w:val="000416D7"/>
    <w:rsid w:val="0004219F"/>
    <w:rsid w:val="00042FB5"/>
    <w:rsid w:val="0004479E"/>
    <w:rsid w:val="00046198"/>
    <w:rsid w:val="00046391"/>
    <w:rsid w:val="0004645F"/>
    <w:rsid w:val="00046ABF"/>
    <w:rsid w:val="00046C1C"/>
    <w:rsid w:val="000472BD"/>
    <w:rsid w:val="00047ED2"/>
    <w:rsid w:val="00051219"/>
    <w:rsid w:val="000518CF"/>
    <w:rsid w:val="00051BE3"/>
    <w:rsid w:val="0005241A"/>
    <w:rsid w:val="0005287F"/>
    <w:rsid w:val="00052A04"/>
    <w:rsid w:val="000545C7"/>
    <w:rsid w:val="0005575A"/>
    <w:rsid w:val="0005606B"/>
    <w:rsid w:val="00057B5F"/>
    <w:rsid w:val="00060726"/>
    <w:rsid w:val="0006118A"/>
    <w:rsid w:val="00061AC6"/>
    <w:rsid w:val="000621A1"/>
    <w:rsid w:val="0006288E"/>
    <w:rsid w:val="00062D0C"/>
    <w:rsid w:val="00062EE3"/>
    <w:rsid w:val="00062F0F"/>
    <w:rsid w:val="00064647"/>
    <w:rsid w:val="00065B37"/>
    <w:rsid w:val="0006666D"/>
    <w:rsid w:val="00066B52"/>
    <w:rsid w:val="00070353"/>
    <w:rsid w:val="00071198"/>
    <w:rsid w:val="0007126A"/>
    <w:rsid w:val="00072A59"/>
    <w:rsid w:val="000731A1"/>
    <w:rsid w:val="000736F3"/>
    <w:rsid w:val="000740CF"/>
    <w:rsid w:val="0007413D"/>
    <w:rsid w:val="000757E4"/>
    <w:rsid w:val="0007584C"/>
    <w:rsid w:val="00076352"/>
    <w:rsid w:val="00077835"/>
    <w:rsid w:val="000803A1"/>
    <w:rsid w:val="0008089D"/>
    <w:rsid w:val="00080AF1"/>
    <w:rsid w:val="00080BAB"/>
    <w:rsid w:val="00080D3F"/>
    <w:rsid w:val="00081561"/>
    <w:rsid w:val="000828B4"/>
    <w:rsid w:val="00082FF6"/>
    <w:rsid w:val="00084915"/>
    <w:rsid w:val="00084E56"/>
    <w:rsid w:val="00085C5F"/>
    <w:rsid w:val="00086EA7"/>
    <w:rsid w:val="00086EB2"/>
    <w:rsid w:val="000870EC"/>
    <w:rsid w:val="000877E9"/>
    <w:rsid w:val="000907C6"/>
    <w:rsid w:val="000909E0"/>
    <w:rsid w:val="00090F7B"/>
    <w:rsid w:val="000910E9"/>
    <w:rsid w:val="00091C6F"/>
    <w:rsid w:val="000925C0"/>
    <w:rsid w:val="000944AB"/>
    <w:rsid w:val="00094EC1"/>
    <w:rsid w:val="00094F96"/>
    <w:rsid w:val="00095F22"/>
    <w:rsid w:val="00096ADE"/>
    <w:rsid w:val="000976FF"/>
    <w:rsid w:val="000A01A5"/>
    <w:rsid w:val="000A0CBE"/>
    <w:rsid w:val="000A1C37"/>
    <w:rsid w:val="000A217D"/>
    <w:rsid w:val="000A33EB"/>
    <w:rsid w:val="000A3796"/>
    <w:rsid w:val="000A42F6"/>
    <w:rsid w:val="000A4A21"/>
    <w:rsid w:val="000A67A1"/>
    <w:rsid w:val="000B0055"/>
    <w:rsid w:val="000B0132"/>
    <w:rsid w:val="000B03A5"/>
    <w:rsid w:val="000B0B43"/>
    <w:rsid w:val="000B1799"/>
    <w:rsid w:val="000B2DF3"/>
    <w:rsid w:val="000B36FC"/>
    <w:rsid w:val="000B38A7"/>
    <w:rsid w:val="000B4134"/>
    <w:rsid w:val="000B505A"/>
    <w:rsid w:val="000B5B81"/>
    <w:rsid w:val="000B67E9"/>
    <w:rsid w:val="000B7EAA"/>
    <w:rsid w:val="000C15E8"/>
    <w:rsid w:val="000C1C1D"/>
    <w:rsid w:val="000C1F4C"/>
    <w:rsid w:val="000C20E5"/>
    <w:rsid w:val="000C31AB"/>
    <w:rsid w:val="000C3E7B"/>
    <w:rsid w:val="000C4E35"/>
    <w:rsid w:val="000C545D"/>
    <w:rsid w:val="000C5755"/>
    <w:rsid w:val="000C5777"/>
    <w:rsid w:val="000C6B6C"/>
    <w:rsid w:val="000D0610"/>
    <w:rsid w:val="000D11BA"/>
    <w:rsid w:val="000D147D"/>
    <w:rsid w:val="000D4D30"/>
    <w:rsid w:val="000D5FE0"/>
    <w:rsid w:val="000D61FA"/>
    <w:rsid w:val="000D683C"/>
    <w:rsid w:val="000D7B4E"/>
    <w:rsid w:val="000E05E1"/>
    <w:rsid w:val="000E09EF"/>
    <w:rsid w:val="000E520F"/>
    <w:rsid w:val="000E5B07"/>
    <w:rsid w:val="000E5B7A"/>
    <w:rsid w:val="000E70E2"/>
    <w:rsid w:val="000E7CBF"/>
    <w:rsid w:val="000F1855"/>
    <w:rsid w:val="000F1A29"/>
    <w:rsid w:val="000F1E88"/>
    <w:rsid w:val="000F24A5"/>
    <w:rsid w:val="000F24A6"/>
    <w:rsid w:val="000F26C0"/>
    <w:rsid w:val="000F2B61"/>
    <w:rsid w:val="000F2F08"/>
    <w:rsid w:val="000F2FA7"/>
    <w:rsid w:val="000F343D"/>
    <w:rsid w:val="000F3809"/>
    <w:rsid w:val="000F42E7"/>
    <w:rsid w:val="000F4339"/>
    <w:rsid w:val="000F4A8C"/>
    <w:rsid w:val="000F6C5E"/>
    <w:rsid w:val="000F6F41"/>
    <w:rsid w:val="000F72CA"/>
    <w:rsid w:val="000F7774"/>
    <w:rsid w:val="00101EDD"/>
    <w:rsid w:val="00102068"/>
    <w:rsid w:val="001025E1"/>
    <w:rsid w:val="001025FA"/>
    <w:rsid w:val="0010265D"/>
    <w:rsid w:val="00102A8D"/>
    <w:rsid w:val="0010300F"/>
    <w:rsid w:val="001034B3"/>
    <w:rsid w:val="001058F1"/>
    <w:rsid w:val="001065F3"/>
    <w:rsid w:val="00110BE7"/>
    <w:rsid w:val="00110E30"/>
    <w:rsid w:val="00110E50"/>
    <w:rsid w:val="00111C8E"/>
    <w:rsid w:val="00111FEE"/>
    <w:rsid w:val="001120BA"/>
    <w:rsid w:val="0011392B"/>
    <w:rsid w:val="00114A73"/>
    <w:rsid w:val="00114C2E"/>
    <w:rsid w:val="00114CA9"/>
    <w:rsid w:val="001150E3"/>
    <w:rsid w:val="00115A60"/>
    <w:rsid w:val="001165A2"/>
    <w:rsid w:val="00116A74"/>
    <w:rsid w:val="00116AC3"/>
    <w:rsid w:val="00116CC2"/>
    <w:rsid w:val="00117B1B"/>
    <w:rsid w:val="00120E5E"/>
    <w:rsid w:val="00120F97"/>
    <w:rsid w:val="001238DF"/>
    <w:rsid w:val="00123910"/>
    <w:rsid w:val="00124132"/>
    <w:rsid w:val="001249C9"/>
    <w:rsid w:val="00125B42"/>
    <w:rsid w:val="0012617F"/>
    <w:rsid w:val="00127752"/>
    <w:rsid w:val="00131C94"/>
    <w:rsid w:val="00131D98"/>
    <w:rsid w:val="00132040"/>
    <w:rsid w:val="00132B41"/>
    <w:rsid w:val="00133998"/>
    <w:rsid w:val="00133E1D"/>
    <w:rsid w:val="00134142"/>
    <w:rsid w:val="001345A6"/>
    <w:rsid w:val="00134C51"/>
    <w:rsid w:val="00134EC4"/>
    <w:rsid w:val="00135FD3"/>
    <w:rsid w:val="00136457"/>
    <w:rsid w:val="0013715F"/>
    <w:rsid w:val="00137F25"/>
    <w:rsid w:val="00140135"/>
    <w:rsid w:val="00140A33"/>
    <w:rsid w:val="00140A6B"/>
    <w:rsid w:val="001410A0"/>
    <w:rsid w:val="001419B5"/>
    <w:rsid w:val="00143346"/>
    <w:rsid w:val="00143E93"/>
    <w:rsid w:val="00144C1A"/>
    <w:rsid w:val="001457FB"/>
    <w:rsid w:val="00145870"/>
    <w:rsid w:val="00145DB5"/>
    <w:rsid w:val="00146A66"/>
    <w:rsid w:val="00147375"/>
    <w:rsid w:val="0014764A"/>
    <w:rsid w:val="001512CE"/>
    <w:rsid w:val="00151315"/>
    <w:rsid w:val="0015140B"/>
    <w:rsid w:val="001531ED"/>
    <w:rsid w:val="00153312"/>
    <w:rsid w:val="00153DA0"/>
    <w:rsid w:val="001549D8"/>
    <w:rsid w:val="001563ED"/>
    <w:rsid w:val="0015688C"/>
    <w:rsid w:val="00157ACE"/>
    <w:rsid w:val="00160032"/>
    <w:rsid w:val="001604A4"/>
    <w:rsid w:val="00160FC2"/>
    <w:rsid w:val="001610BB"/>
    <w:rsid w:val="00161124"/>
    <w:rsid w:val="0016143A"/>
    <w:rsid w:val="001618A7"/>
    <w:rsid w:val="001618E5"/>
    <w:rsid w:val="00162035"/>
    <w:rsid w:val="00163D12"/>
    <w:rsid w:val="0016442E"/>
    <w:rsid w:val="00164553"/>
    <w:rsid w:val="00165236"/>
    <w:rsid w:val="00165802"/>
    <w:rsid w:val="001658BC"/>
    <w:rsid w:val="001671B9"/>
    <w:rsid w:val="0016728F"/>
    <w:rsid w:val="00167AAE"/>
    <w:rsid w:val="00170252"/>
    <w:rsid w:val="00171214"/>
    <w:rsid w:val="00172DC6"/>
    <w:rsid w:val="00173231"/>
    <w:rsid w:val="00173C33"/>
    <w:rsid w:val="00174612"/>
    <w:rsid w:val="001748C6"/>
    <w:rsid w:val="00174E72"/>
    <w:rsid w:val="001758D9"/>
    <w:rsid w:val="00180309"/>
    <w:rsid w:val="00181678"/>
    <w:rsid w:val="00181A81"/>
    <w:rsid w:val="00183EC4"/>
    <w:rsid w:val="00184389"/>
    <w:rsid w:val="00184FFA"/>
    <w:rsid w:val="001853A3"/>
    <w:rsid w:val="001870C1"/>
    <w:rsid w:val="00190429"/>
    <w:rsid w:val="0019081A"/>
    <w:rsid w:val="00191AEF"/>
    <w:rsid w:val="001921AE"/>
    <w:rsid w:val="0019349E"/>
    <w:rsid w:val="0019368E"/>
    <w:rsid w:val="001936D6"/>
    <w:rsid w:val="00193C71"/>
    <w:rsid w:val="00193F97"/>
    <w:rsid w:val="00194AE9"/>
    <w:rsid w:val="00195AA6"/>
    <w:rsid w:val="00195EC6"/>
    <w:rsid w:val="001962E1"/>
    <w:rsid w:val="00196FF5"/>
    <w:rsid w:val="001A006A"/>
    <w:rsid w:val="001A0AA8"/>
    <w:rsid w:val="001A1099"/>
    <w:rsid w:val="001A10E7"/>
    <w:rsid w:val="001A17D6"/>
    <w:rsid w:val="001A283A"/>
    <w:rsid w:val="001A3D69"/>
    <w:rsid w:val="001A423E"/>
    <w:rsid w:val="001A5AB7"/>
    <w:rsid w:val="001A6568"/>
    <w:rsid w:val="001A6EDD"/>
    <w:rsid w:val="001A6FCE"/>
    <w:rsid w:val="001B001C"/>
    <w:rsid w:val="001B0B6E"/>
    <w:rsid w:val="001B192A"/>
    <w:rsid w:val="001B1976"/>
    <w:rsid w:val="001B21CC"/>
    <w:rsid w:val="001B5C45"/>
    <w:rsid w:val="001B5CDD"/>
    <w:rsid w:val="001B710D"/>
    <w:rsid w:val="001B7829"/>
    <w:rsid w:val="001C0927"/>
    <w:rsid w:val="001C11AA"/>
    <w:rsid w:val="001C1AB1"/>
    <w:rsid w:val="001C1C5D"/>
    <w:rsid w:val="001C2C7A"/>
    <w:rsid w:val="001C33A1"/>
    <w:rsid w:val="001C36A7"/>
    <w:rsid w:val="001C3844"/>
    <w:rsid w:val="001C3902"/>
    <w:rsid w:val="001C426A"/>
    <w:rsid w:val="001C49A5"/>
    <w:rsid w:val="001C57EC"/>
    <w:rsid w:val="001C6DCE"/>
    <w:rsid w:val="001C7430"/>
    <w:rsid w:val="001C7BB2"/>
    <w:rsid w:val="001D1E14"/>
    <w:rsid w:val="001D3B27"/>
    <w:rsid w:val="001D3BCA"/>
    <w:rsid w:val="001D43FB"/>
    <w:rsid w:val="001D5A1D"/>
    <w:rsid w:val="001D5E2E"/>
    <w:rsid w:val="001D6264"/>
    <w:rsid w:val="001D6D32"/>
    <w:rsid w:val="001D7C4A"/>
    <w:rsid w:val="001D7D8B"/>
    <w:rsid w:val="001E00AD"/>
    <w:rsid w:val="001E0E07"/>
    <w:rsid w:val="001E1027"/>
    <w:rsid w:val="001E22B7"/>
    <w:rsid w:val="001E293E"/>
    <w:rsid w:val="001E2E0F"/>
    <w:rsid w:val="001E5854"/>
    <w:rsid w:val="001E614B"/>
    <w:rsid w:val="001E641D"/>
    <w:rsid w:val="001E6996"/>
    <w:rsid w:val="001E6AF2"/>
    <w:rsid w:val="001E7E26"/>
    <w:rsid w:val="001E7F32"/>
    <w:rsid w:val="001F0D41"/>
    <w:rsid w:val="001F0E7D"/>
    <w:rsid w:val="001F1264"/>
    <w:rsid w:val="001F16AD"/>
    <w:rsid w:val="001F18EC"/>
    <w:rsid w:val="001F29D2"/>
    <w:rsid w:val="001F2ED9"/>
    <w:rsid w:val="001F3465"/>
    <w:rsid w:val="001F35EE"/>
    <w:rsid w:val="001F37F0"/>
    <w:rsid w:val="001F426A"/>
    <w:rsid w:val="001F4463"/>
    <w:rsid w:val="001F6C2C"/>
    <w:rsid w:val="001F76FB"/>
    <w:rsid w:val="002020DB"/>
    <w:rsid w:val="002032E2"/>
    <w:rsid w:val="002036E3"/>
    <w:rsid w:val="002043A8"/>
    <w:rsid w:val="00204EAE"/>
    <w:rsid w:val="00205852"/>
    <w:rsid w:val="002071FA"/>
    <w:rsid w:val="00207B95"/>
    <w:rsid w:val="0021020C"/>
    <w:rsid w:val="00210FA6"/>
    <w:rsid w:val="0021435E"/>
    <w:rsid w:val="002146D2"/>
    <w:rsid w:val="00214A4B"/>
    <w:rsid w:val="002167FB"/>
    <w:rsid w:val="00216E93"/>
    <w:rsid w:val="00216F63"/>
    <w:rsid w:val="00217317"/>
    <w:rsid w:val="0021786E"/>
    <w:rsid w:val="002209D4"/>
    <w:rsid w:val="00220A8F"/>
    <w:rsid w:val="0022147F"/>
    <w:rsid w:val="002226EF"/>
    <w:rsid w:val="00222962"/>
    <w:rsid w:val="00223D89"/>
    <w:rsid w:val="00223FE2"/>
    <w:rsid w:val="00225883"/>
    <w:rsid w:val="00225B22"/>
    <w:rsid w:val="00225E28"/>
    <w:rsid w:val="002307A1"/>
    <w:rsid w:val="00230E67"/>
    <w:rsid w:val="0023156F"/>
    <w:rsid w:val="00231C15"/>
    <w:rsid w:val="00231D89"/>
    <w:rsid w:val="0023210A"/>
    <w:rsid w:val="0023228F"/>
    <w:rsid w:val="0023265D"/>
    <w:rsid w:val="00233DAE"/>
    <w:rsid w:val="002342A5"/>
    <w:rsid w:val="002346BE"/>
    <w:rsid w:val="00235033"/>
    <w:rsid w:val="00235473"/>
    <w:rsid w:val="00236B5E"/>
    <w:rsid w:val="002376BC"/>
    <w:rsid w:val="00237A1D"/>
    <w:rsid w:val="00237B79"/>
    <w:rsid w:val="00237DDC"/>
    <w:rsid w:val="0024002B"/>
    <w:rsid w:val="00240B32"/>
    <w:rsid w:val="00240F86"/>
    <w:rsid w:val="0024132B"/>
    <w:rsid w:val="002418A7"/>
    <w:rsid w:val="00242304"/>
    <w:rsid w:val="0024440A"/>
    <w:rsid w:val="002451EB"/>
    <w:rsid w:val="002452D1"/>
    <w:rsid w:val="0024726F"/>
    <w:rsid w:val="00247582"/>
    <w:rsid w:val="00247804"/>
    <w:rsid w:val="002478E6"/>
    <w:rsid w:val="002504E2"/>
    <w:rsid w:val="002508F8"/>
    <w:rsid w:val="00250DE6"/>
    <w:rsid w:val="00252FF0"/>
    <w:rsid w:val="00254413"/>
    <w:rsid w:val="00254A0E"/>
    <w:rsid w:val="00255301"/>
    <w:rsid w:val="00255662"/>
    <w:rsid w:val="0025573E"/>
    <w:rsid w:val="00255993"/>
    <w:rsid w:val="00256AF2"/>
    <w:rsid w:val="00256B08"/>
    <w:rsid w:val="00257813"/>
    <w:rsid w:val="00257D3A"/>
    <w:rsid w:val="002607C1"/>
    <w:rsid w:val="0026272B"/>
    <w:rsid w:val="00262DC4"/>
    <w:rsid w:val="00262F6F"/>
    <w:rsid w:val="0026392B"/>
    <w:rsid w:val="0026522B"/>
    <w:rsid w:val="00265682"/>
    <w:rsid w:val="00267ED7"/>
    <w:rsid w:val="002703E5"/>
    <w:rsid w:val="00271640"/>
    <w:rsid w:val="002719E6"/>
    <w:rsid w:val="00271FFF"/>
    <w:rsid w:val="00272AAF"/>
    <w:rsid w:val="00272E40"/>
    <w:rsid w:val="002756CA"/>
    <w:rsid w:val="0027593A"/>
    <w:rsid w:val="00275D67"/>
    <w:rsid w:val="00275E99"/>
    <w:rsid w:val="00276442"/>
    <w:rsid w:val="00276C8A"/>
    <w:rsid w:val="002779E7"/>
    <w:rsid w:val="00277DDF"/>
    <w:rsid w:val="0028222D"/>
    <w:rsid w:val="00283175"/>
    <w:rsid w:val="0028337F"/>
    <w:rsid w:val="0028567A"/>
    <w:rsid w:val="00285707"/>
    <w:rsid w:val="00287329"/>
    <w:rsid w:val="00287D8F"/>
    <w:rsid w:val="00287F50"/>
    <w:rsid w:val="0029041B"/>
    <w:rsid w:val="00290D83"/>
    <w:rsid w:val="0029132D"/>
    <w:rsid w:val="00292614"/>
    <w:rsid w:val="0029403D"/>
    <w:rsid w:val="00295105"/>
    <w:rsid w:val="00295BDF"/>
    <w:rsid w:val="00297A53"/>
    <w:rsid w:val="0029A918"/>
    <w:rsid w:val="002A0748"/>
    <w:rsid w:val="002A19F1"/>
    <w:rsid w:val="002A2A93"/>
    <w:rsid w:val="002A2CD0"/>
    <w:rsid w:val="002A3101"/>
    <w:rsid w:val="002A3459"/>
    <w:rsid w:val="002A49A7"/>
    <w:rsid w:val="002A4E0E"/>
    <w:rsid w:val="002A547C"/>
    <w:rsid w:val="002A5B5C"/>
    <w:rsid w:val="002A6B67"/>
    <w:rsid w:val="002A6D52"/>
    <w:rsid w:val="002A72A7"/>
    <w:rsid w:val="002B0074"/>
    <w:rsid w:val="002B0FD6"/>
    <w:rsid w:val="002B117F"/>
    <w:rsid w:val="002B12CA"/>
    <w:rsid w:val="002B1E47"/>
    <w:rsid w:val="002B2754"/>
    <w:rsid w:val="002B2FC1"/>
    <w:rsid w:val="002B3833"/>
    <w:rsid w:val="002B4DF6"/>
    <w:rsid w:val="002B581F"/>
    <w:rsid w:val="002B6585"/>
    <w:rsid w:val="002B67EB"/>
    <w:rsid w:val="002B6E9E"/>
    <w:rsid w:val="002B72BB"/>
    <w:rsid w:val="002B7970"/>
    <w:rsid w:val="002C0441"/>
    <w:rsid w:val="002C04A4"/>
    <w:rsid w:val="002C0A1C"/>
    <w:rsid w:val="002C0DA4"/>
    <w:rsid w:val="002C0EFF"/>
    <w:rsid w:val="002C1356"/>
    <w:rsid w:val="002C1E65"/>
    <w:rsid w:val="002C21D1"/>
    <w:rsid w:val="002C25A5"/>
    <w:rsid w:val="002C2C62"/>
    <w:rsid w:val="002C3472"/>
    <w:rsid w:val="002C52B2"/>
    <w:rsid w:val="002C5384"/>
    <w:rsid w:val="002C6CD2"/>
    <w:rsid w:val="002C7784"/>
    <w:rsid w:val="002D1E14"/>
    <w:rsid w:val="002D2AD2"/>
    <w:rsid w:val="002D3447"/>
    <w:rsid w:val="002D356B"/>
    <w:rsid w:val="002D42C6"/>
    <w:rsid w:val="002D448F"/>
    <w:rsid w:val="002D4DAA"/>
    <w:rsid w:val="002D5943"/>
    <w:rsid w:val="002D5EB4"/>
    <w:rsid w:val="002D6162"/>
    <w:rsid w:val="002D68EA"/>
    <w:rsid w:val="002D6B40"/>
    <w:rsid w:val="002D7860"/>
    <w:rsid w:val="002D7E1D"/>
    <w:rsid w:val="002E0F7E"/>
    <w:rsid w:val="002E16F8"/>
    <w:rsid w:val="002E19AE"/>
    <w:rsid w:val="002E2EC8"/>
    <w:rsid w:val="002E4275"/>
    <w:rsid w:val="002E5CE1"/>
    <w:rsid w:val="002E61B5"/>
    <w:rsid w:val="002E639D"/>
    <w:rsid w:val="002E727E"/>
    <w:rsid w:val="002E753E"/>
    <w:rsid w:val="002E75FC"/>
    <w:rsid w:val="002E7F8A"/>
    <w:rsid w:val="002F1144"/>
    <w:rsid w:val="002F15DE"/>
    <w:rsid w:val="002F179A"/>
    <w:rsid w:val="002F1C95"/>
    <w:rsid w:val="002F36A1"/>
    <w:rsid w:val="002F36E3"/>
    <w:rsid w:val="002F41EC"/>
    <w:rsid w:val="002F4909"/>
    <w:rsid w:val="002F5216"/>
    <w:rsid w:val="002F541E"/>
    <w:rsid w:val="002F5432"/>
    <w:rsid w:val="002F595F"/>
    <w:rsid w:val="002F5B28"/>
    <w:rsid w:val="002F6846"/>
    <w:rsid w:val="002F736C"/>
    <w:rsid w:val="002F7A48"/>
    <w:rsid w:val="00301BBF"/>
    <w:rsid w:val="003027A6"/>
    <w:rsid w:val="003029A1"/>
    <w:rsid w:val="00302A42"/>
    <w:rsid w:val="00303853"/>
    <w:rsid w:val="00303BAB"/>
    <w:rsid w:val="00303CFF"/>
    <w:rsid w:val="0030440E"/>
    <w:rsid w:val="0030568B"/>
    <w:rsid w:val="003059DE"/>
    <w:rsid w:val="003068B1"/>
    <w:rsid w:val="003107AA"/>
    <w:rsid w:val="00310B3A"/>
    <w:rsid w:val="00311EC7"/>
    <w:rsid w:val="0031244F"/>
    <w:rsid w:val="0031253B"/>
    <w:rsid w:val="00312FB7"/>
    <w:rsid w:val="00314A87"/>
    <w:rsid w:val="0031502A"/>
    <w:rsid w:val="00315A9D"/>
    <w:rsid w:val="0031603B"/>
    <w:rsid w:val="003165AB"/>
    <w:rsid w:val="003172C7"/>
    <w:rsid w:val="00317557"/>
    <w:rsid w:val="0031757E"/>
    <w:rsid w:val="003178DF"/>
    <w:rsid w:val="003226BF"/>
    <w:rsid w:val="00322C0C"/>
    <w:rsid w:val="003230D2"/>
    <w:rsid w:val="00326AA9"/>
    <w:rsid w:val="00327848"/>
    <w:rsid w:val="003303BE"/>
    <w:rsid w:val="00330A0F"/>
    <w:rsid w:val="00331A4D"/>
    <w:rsid w:val="00335A7E"/>
    <w:rsid w:val="003366DD"/>
    <w:rsid w:val="0033684E"/>
    <w:rsid w:val="0033765D"/>
    <w:rsid w:val="00337A60"/>
    <w:rsid w:val="00340AF9"/>
    <w:rsid w:val="00341E9B"/>
    <w:rsid w:val="00343B09"/>
    <w:rsid w:val="003443ED"/>
    <w:rsid w:val="00344B57"/>
    <w:rsid w:val="00345DC6"/>
    <w:rsid w:val="00346431"/>
    <w:rsid w:val="0034644F"/>
    <w:rsid w:val="00346681"/>
    <w:rsid w:val="00350978"/>
    <w:rsid w:val="003514EA"/>
    <w:rsid w:val="00351B9F"/>
    <w:rsid w:val="00351BD7"/>
    <w:rsid w:val="00352012"/>
    <w:rsid w:val="00354034"/>
    <w:rsid w:val="00354107"/>
    <w:rsid w:val="0035447C"/>
    <w:rsid w:val="00354510"/>
    <w:rsid w:val="00354CED"/>
    <w:rsid w:val="00354D5C"/>
    <w:rsid w:val="00354DA1"/>
    <w:rsid w:val="00356F6E"/>
    <w:rsid w:val="003570BE"/>
    <w:rsid w:val="00357BE6"/>
    <w:rsid w:val="00360A9B"/>
    <w:rsid w:val="003610C3"/>
    <w:rsid w:val="00361B4F"/>
    <w:rsid w:val="00361DA1"/>
    <w:rsid w:val="00361F25"/>
    <w:rsid w:val="0036246F"/>
    <w:rsid w:val="003628E7"/>
    <w:rsid w:val="00362B1A"/>
    <w:rsid w:val="003631FE"/>
    <w:rsid w:val="00363332"/>
    <w:rsid w:val="0036368E"/>
    <w:rsid w:val="00363729"/>
    <w:rsid w:val="0036487F"/>
    <w:rsid w:val="00364FDB"/>
    <w:rsid w:val="0036570B"/>
    <w:rsid w:val="0036597D"/>
    <w:rsid w:val="00365E6C"/>
    <w:rsid w:val="003662F9"/>
    <w:rsid w:val="003664E3"/>
    <w:rsid w:val="003667A5"/>
    <w:rsid w:val="00370712"/>
    <w:rsid w:val="00370B86"/>
    <w:rsid w:val="003716EF"/>
    <w:rsid w:val="00373645"/>
    <w:rsid w:val="00374469"/>
    <w:rsid w:val="00381272"/>
    <w:rsid w:val="00381CB6"/>
    <w:rsid w:val="0038252A"/>
    <w:rsid w:val="00383169"/>
    <w:rsid w:val="00383994"/>
    <w:rsid w:val="00384007"/>
    <w:rsid w:val="00384C11"/>
    <w:rsid w:val="003850DC"/>
    <w:rsid w:val="003852AF"/>
    <w:rsid w:val="003865A3"/>
    <w:rsid w:val="00386642"/>
    <w:rsid w:val="00386E09"/>
    <w:rsid w:val="00387181"/>
    <w:rsid w:val="003878E7"/>
    <w:rsid w:val="0039024B"/>
    <w:rsid w:val="003912A8"/>
    <w:rsid w:val="00391674"/>
    <w:rsid w:val="003922A8"/>
    <w:rsid w:val="00395234"/>
    <w:rsid w:val="00396056"/>
    <w:rsid w:val="00397D87"/>
    <w:rsid w:val="00397F5A"/>
    <w:rsid w:val="003A07C3"/>
    <w:rsid w:val="003A1543"/>
    <w:rsid w:val="003A25DB"/>
    <w:rsid w:val="003A2CED"/>
    <w:rsid w:val="003A2F9B"/>
    <w:rsid w:val="003A314F"/>
    <w:rsid w:val="003A459F"/>
    <w:rsid w:val="003A4638"/>
    <w:rsid w:val="003A46AE"/>
    <w:rsid w:val="003A58E1"/>
    <w:rsid w:val="003A5A84"/>
    <w:rsid w:val="003A5C91"/>
    <w:rsid w:val="003A613C"/>
    <w:rsid w:val="003A655F"/>
    <w:rsid w:val="003A79E2"/>
    <w:rsid w:val="003B0487"/>
    <w:rsid w:val="003B1803"/>
    <w:rsid w:val="003B1BE6"/>
    <w:rsid w:val="003B2BB7"/>
    <w:rsid w:val="003B3568"/>
    <w:rsid w:val="003B4519"/>
    <w:rsid w:val="003B513F"/>
    <w:rsid w:val="003B55F7"/>
    <w:rsid w:val="003B5645"/>
    <w:rsid w:val="003B5BFD"/>
    <w:rsid w:val="003B646D"/>
    <w:rsid w:val="003B6BB6"/>
    <w:rsid w:val="003C04AA"/>
    <w:rsid w:val="003C3DDE"/>
    <w:rsid w:val="003C44BF"/>
    <w:rsid w:val="003C658D"/>
    <w:rsid w:val="003C7A6E"/>
    <w:rsid w:val="003C7E5C"/>
    <w:rsid w:val="003D21F0"/>
    <w:rsid w:val="003D322F"/>
    <w:rsid w:val="003D3732"/>
    <w:rsid w:val="003D3D27"/>
    <w:rsid w:val="003D4058"/>
    <w:rsid w:val="003D4AB8"/>
    <w:rsid w:val="003D519E"/>
    <w:rsid w:val="003D5736"/>
    <w:rsid w:val="003D605A"/>
    <w:rsid w:val="003D76E1"/>
    <w:rsid w:val="003E0E26"/>
    <w:rsid w:val="003E11C3"/>
    <w:rsid w:val="003E17A2"/>
    <w:rsid w:val="003E2901"/>
    <w:rsid w:val="003E409E"/>
    <w:rsid w:val="003E4B5C"/>
    <w:rsid w:val="003E74B1"/>
    <w:rsid w:val="003E7581"/>
    <w:rsid w:val="003E7F43"/>
    <w:rsid w:val="003F0675"/>
    <w:rsid w:val="003F0E13"/>
    <w:rsid w:val="003F218F"/>
    <w:rsid w:val="003F29C3"/>
    <w:rsid w:val="003F2B87"/>
    <w:rsid w:val="003F2E3C"/>
    <w:rsid w:val="003F41DF"/>
    <w:rsid w:val="003F5058"/>
    <w:rsid w:val="003F60A1"/>
    <w:rsid w:val="003F6AC9"/>
    <w:rsid w:val="003F6AE8"/>
    <w:rsid w:val="003F782D"/>
    <w:rsid w:val="00400048"/>
    <w:rsid w:val="004003B1"/>
    <w:rsid w:val="0040047E"/>
    <w:rsid w:val="004010DE"/>
    <w:rsid w:val="004015E0"/>
    <w:rsid w:val="0040183D"/>
    <w:rsid w:val="00401F1A"/>
    <w:rsid w:val="00402AD3"/>
    <w:rsid w:val="0040452A"/>
    <w:rsid w:val="00404F34"/>
    <w:rsid w:val="0040507D"/>
    <w:rsid w:val="00405D6A"/>
    <w:rsid w:val="00405E0C"/>
    <w:rsid w:val="00406395"/>
    <w:rsid w:val="0040683E"/>
    <w:rsid w:val="0041191F"/>
    <w:rsid w:val="0041216B"/>
    <w:rsid w:val="0041284B"/>
    <w:rsid w:val="004128C8"/>
    <w:rsid w:val="004133CA"/>
    <w:rsid w:val="0041345A"/>
    <w:rsid w:val="00413538"/>
    <w:rsid w:val="004139A9"/>
    <w:rsid w:val="00413C16"/>
    <w:rsid w:val="004147F0"/>
    <w:rsid w:val="00414EBC"/>
    <w:rsid w:val="0041523F"/>
    <w:rsid w:val="004164C5"/>
    <w:rsid w:val="00416AD2"/>
    <w:rsid w:val="00417A27"/>
    <w:rsid w:val="00417FF7"/>
    <w:rsid w:val="004201CB"/>
    <w:rsid w:val="00420C4C"/>
    <w:rsid w:val="00420DB5"/>
    <w:rsid w:val="00421C76"/>
    <w:rsid w:val="004228DB"/>
    <w:rsid w:val="0042399D"/>
    <w:rsid w:val="00424231"/>
    <w:rsid w:val="00424FB2"/>
    <w:rsid w:val="00426B6D"/>
    <w:rsid w:val="00427323"/>
    <w:rsid w:val="0042744A"/>
    <w:rsid w:val="00430916"/>
    <w:rsid w:val="00430B35"/>
    <w:rsid w:val="004315AE"/>
    <w:rsid w:val="004317A6"/>
    <w:rsid w:val="00431C7A"/>
    <w:rsid w:val="00432EC4"/>
    <w:rsid w:val="004332F4"/>
    <w:rsid w:val="00434820"/>
    <w:rsid w:val="00435081"/>
    <w:rsid w:val="00435DDF"/>
    <w:rsid w:val="00435F35"/>
    <w:rsid w:val="004373C9"/>
    <w:rsid w:val="0044142C"/>
    <w:rsid w:val="00441678"/>
    <w:rsid w:val="0044183C"/>
    <w:rsid w:val="00442B84"/>
    <w:rsid w:val="0044329F"/>
    <w:rsid w:val="00443360"/>
    <w:rsid w:val="004448A3"/>
    <w:rsid w:val="00445AEE"/>
    <w:rsid w:val="0044686C"/>
    <w:rsid w:val="00450D1C"/>
    <w:rsid w:val="0045105A"/>
    <w:rsid w:val="00451AE4"/>
    <w:rsid w:val="004524BB"/>
    <w:rsid w:val="00452509"/>
    <w:rsid w:val="004554FB"/>
    <w:rsid w:val="004567C5"/>
    <w:rsid w:val="00456AA8"/>
    <w:rsid w:val="00457208"/>
    <w:rsid w:val="004579CF"/>
    <w:rsid w:val="00457D52"/>
    <w:rsid w:val="0046004E"/>
    <w:rsid w:val="00460347"/>
    <w:rsid w:val="0046186C"/>
    <w:rsid w:val="00461E39"/>
    <w:rsid w:val="00462078"/>
    <w:rsid w:val="004621A7"/>
    <w:rsid w:val="00463217"/>
    <w:rsid w:val="004633C7"/>
    <w:rsid w:val="00465460"/>
    <w:rsid w:val="004661EB"/>
    <w:rsid w:val="004667BE"/>
    <w:rsid w:val="004670BC"/>
    <w:rsid w:val="004679DA"/>
    <w:rsid w:val="00470121"/>
    <w:rsid w:val="0047054F"/>
    <w:rsid w:val="00471492"/>
    <w:rsid w:val="00471FCD"/>
    <w:rsid w:val="004726A0"/>
    <w:rsid w:val="00472A0B"/>
    <w:rsid w:val="004740DD"/>
    <w:rsid w:val="00474D44"/>
    <w:rsid w:val="00475258"/>
    <w:rsid w:val="004763BE"/>
    <w:rsid w:val="00476E8E"/>
    <w:rsid w:val="0047724A"/>
    <w:rsid w:val="00477904"/>
    <w:rsid w:val="00481CCB"/>
    <w:rsid w:val="004825FE"/>
    <w:rsid w:val="00483C74"/>
    <w:rsid w:val="00483EA1"/>
    <w:rsid w:val="00484755"/>
    <w:rsid w:val="00484E58"/>
    <w:rsid w:val="00484F8A"/>
    <w:rsid w:val="004863DE"/>
    <w:rsid w:val="00486E05"/>
    <w:rsid w:val="00487F28"/>
    <w:rsid w:val="00491ABF"/>
    <w:rsid w:val="00491B8E"/>
    <w:rsid w:val="00492287"/>
    <w:rsid w:val="00492325"/>
    <w:rsid w:val="00492D80"/>
    <w:rsid w:val="004932AF"/>
    <w:rsid w:val="00493C90"/>
    <w:rsid w:val="00495A3C"/>
    <w:rsid w:val="004A02D8"/>
    <w:rsid w:val="004A03BA"/>
    <w:rsid w:val="004A16B5"/>
    <w:rsid w:val="004A1BFD"/>
    <w:rsid w:val="004A2E9F"/>
    <w:rsid w:val="004A3418"/>
    <w:rsid w:val="004A3546"/>
    <w:rsid w:val="004A36DB"/>
    <w:rsid w:val="004A3ACA"/>
    <w:rsid w:val="004A476D"/>
    <w:rsid w:val="004A5288"/>
    <w:rsid w:val="004A5366"/>
    <w:rsid w:val="004A6718"/>
    <w:rsid w:val="004A6CCD"/>
    <w:rsid w:val="004A6E2A"/>
    <w:rsid w:val="004A6F49"/>
    <w:rsid w:val="004B0C0D"/>
    <w:rsid w:val="004B101A"/>
    <w:rsid w:val="004B12EB"/>
    <w:rsid w:val="004B18CD"/>
    <w:rsid w:val="004B2D0F"/>
    <w:rsid w:val="004B2E6A"/>
    <w:rsid w:val="004B4A92"/>
    <w:rsid w:val="004B7BD7"/>
    <w:rsid w:val="004B7CE6"/>
    <w:rsid w:val="004B7DF1"/>
    <w:rsid w:val="004B7F3A"/>
    <w:rsid w:val="004C0814"/>
    <w:rsid w:val="004C197E"/>
    <w:rsid w:val="004C24FF"/>
    <w:rsid w:val="004C3578"/>
    <w:rsid w:val="004C50C8"/>
    <w:rsid w:val="004C6A7C"/>
    <w:rsid w:val="004C7241"/>
    <w:rsid w:val="004D06AF"/>
    <w:rsid w:val="004D0CD2"/>
    <w:rsid w:val="004D0E8B"/>
    <w:rsid w:val="004D2F0B"/>
    <w:rsid w:val="004D35EB"/>
    <w:rsid w:val="004D3664"/>
    <w:rsid w:val="004D39E2"/>
    <w:rsid w:val="004D3A7E"/>
    <w:rsid w:val="004D406C"/>
    <w:rsid w:val="004D4E56"/>
    <w:rsid w:val="004D5B1F"/>
    <w:rsid w:val="004D6BF3"/>
    <w:rsid w:val="004D76F3"/>
    <w:rsid w:val="004E015E"/>
    <w:rsid w:val="004E0797"/>
    <w:rsid w:val="004E08A3"/>
    <w:rsid w:val="004E16DB"/>
    <w:rsid w:val="004E1960"/>
    <w:rsid w:val="004E19CB"/>
    <w:rsid w:val="004E25C8"/>
    <w:rsid w:val="004E2734"/>
    <w:rsid w:val="004E2FE2"/>
    <w:rsid w:val="004E3B80"/>
    <w:rsid w:val="004E3DF0"/>
    <w:rsid w:val="004E3F35"/>
    <w:rsid w:val="004E41B7"/>
    <w:rsid w:val="004E60E4"/>
    <w:rsid w:val="004F18A4"/>
    <w:rsid w:val="004F1B8A"/>
    <w:rsid w:val="004F2010"/>
    <w:rsid w:val="004F2C21"/>
    <w:rsid w:val="004F3167"/>
    <w:rsid w:val="004F3DBF"/>
    <w:rsid w:val="004F426E"/>
    <w:rsid w:val="004F4A4D"/>
    <w:rsid w:val="004F4F27"/>
    <w:rsid w:val="004F5102"/>
    <w:rsid w:val="004F547F"/>
    <w:rsid w:val="004F5A70"/>
    <w:rsid w:val="004F6CC6"/>
    <w:rsid w:val="004F6E5F"/>
    <w:rsid w:val="004F7F10"/>
    <w:rsid w:val="00501238"/>
    <w:rsid w:val="0050149E"/>
    <w:rsid w:val="00501520"/>
    <w:rsid w:val="0050193A"/>
    <w:rsid w:val="005026FE"/>
    <w:rsid w:val="00502F6E"/>
    <w:rsid w:val="00503084"/>
    <w:rsid w:val="00505087"/>
    <w:rsid w:val="00505E26"/>
    <w:rsid w:val="00506EE7"/>
    <w:rsid w:val="005101E4"/>
    <w:rsid w:val="005109E3"/>
    <w:rsid w:val="0051138B"/>
    <w:rsid w:val="005119AB"/>
    <w:rsid w:val="00512165"/>
    <w:rsid w:val="005129D5"/>
    <w:rsid w:val="005131FD"/>
    <w:rsid w:val="00514199"/>
    <w:rsid w:val="00514BB1"/>
    <w:rsid w:val="00514D54"/>
    <w:rsid w:val="0051508C"/>
    <w:rsid w:val="005154F8"/>
    <w:rsid w:val="00515EEF"/>
    <w:rsid w:val="00515F53"/>
    <w:rsid w:val="005160FA"/>
    <w:rsid w:val="00516354"/>
    <w:rsid w:val="00516712"/>
    <w:rsid w:val="00516719"/>
    <w:rsid w:val="0051693F"/>
    <w:rsid w:val="00517CB7"/>
    <w:rsid w:val="005219D9"/>
    <w:rsid w:val="00523227"/>
    <w:rsid w:val="00524E56"/>
    <w:rsid w:val="00525FFD"/>
    <w:rsid w:val="005265A6"/>
    <w:rsid w:val="00526B9E"/>
    <w:rsid w:val="005273A6"/>
    <w:rsid w:val="00527C34"/>
    <w:rsid w:val="005301AB"/>
    <w:rsid w:val="005338B9"/>
    <w:rsid w:val="00533E2F"/>
    <w:rsid w:val="00533F99"/>
    <w:rsid w:val="0053499E"/>
    <w:rsid w:val="00535572"/>
    <w:rsid w:val="00535CD4"/>
    <w:rsid w:val="00537317"/>
    <w:rsid w:val="00541CD6"/>
    <w:rsid w:val="0054229A"/>
    <w:rsid w:val="00543302"/>
    <w:rsid w:val="005436BF"/>
    <w:rsid w:val="00543D82"/>
    <w:rsid w:val="00544702"/>
    <w:rsid w:val="0054496D"/>
    <w:rsid w:val="00544CAA"/>
    <w:rsid w:val="00545CE7"/>
    <w:rsid w:val="005468DB"/>
    <w:rsid w:val="00547008"/>
    <w:rsid w:val="00552E28"/>
    <w:rsid w:val="0055590C"/>
    <w:rsid w:val="00556C54"/>
    <w:rsid w:val="005572A4"/>
    <w:rsid w:val="00560152"/>
    <w:rsid w:val="00560F38"/>
    <w:rsid w:val="005613D5"/>
    <w:rsid w:val="005615BA"/>
    <w:rsid w:val="005618B0"/>
    <w:rsid w:val="0056423B"/>
    <w:rsid w:val="005644E8"/>
    <w:rsid w:val="00565789"/>
    <w:rsid w:val="00565BEC"/>
    <w:rsid w:val="00566181"/>
    <w:rsid w:val="0056625D"/>
    <w:rsid w:val="00566514"/>
    <w:rsid w:val="00566D1D"/>
    <w:rsid w:val="00566E16"/>
    <w:rsid w:val="005703BD"/>
    <w:rsid w:val="00570BEB"/>
    <w:rsid w:val="0057301E"/>
    <w:rsid w:val="00573821"/>
    <w:rsid w:val="00574D47"/>
    <w:rsid w:val="00577362"/>
    <w:rsid w:val="0057757B"/>
    <w:rsid w:val="00577639"/>
    <w:rsid w:val="005779B0"/>
    <w:rsid w:val="00577A83"/>
    <w:rsid w:val="00580428"/>
    <w:rsid w:val="00580686"/>
    <w:rsid w:val="00580849"/>
    <w:rsid w:val="005808AC"/>
    <w:rsid w:val="0058180A"/>
    <w:rsid w:val="005827AC"/>
    <w:rsid w:val="00586907"/>
    <w:rsid w:val="00587D1B"/>
    <w:rsid w:val="0059077F"/>
    <w:rsid w:val="00590B2E"/>
    <w:rsid w:val="005911FE"/>
    <w:rsid w:val="0059236D"/>
    <w:rsid w:val="00592920"/>
    <w:rsid w:val="00592C0C"/>
    <w:rsid w:val="00593982"/>
    <w:rsid w:val="00594263"/>
    <w:rsid w:val="005943A7"/>
    <w:rsid w:val="00594A6C"/>
    <w:rsid w:val="00594C18"/>
    <w:rsid w:val="00595028"/>
    <w:rsid w:val="0059513D"/>
    <w:rsid w:val="00595416"/>
    <w:rsid w:val="005958E2"/>
    <w:rsid w:val="00596798"/>
    <w:rsid w:val="00596D57"/>
    <w:rsid w:val="005A03AE"/>
    <w:rsid w:val="005A2036"/>
    <w:rsid w:val="005A2930"/>
    <w:rsid w:val="005A3EAD"/>
    <w:rsid w:val="005A5304"/>
    <w:rsid w:val="005A6083"/>
    <w:rsid w:val="005A6CE4"/>
    <w:rsid w:val="005B070D"/>
    <w:rsid w:val="005B1972"/>
    <w:rsid w:val="005B207E"/>
    <w:rsid w:val="005B3317"/>
    <w:rsid w:val="005B3518"/>
    <w:rsid w:val="005B3BDD"/>
    <w:rsid w:val="005B3E8C"/>
    <w:rsid w:val="005B3EE2"/>
    <w:rsid w:val="005B4882"/>
    <w:rsid w:val="005B5502"/>
    <w:rsid w:val="005B60E0"/>
    <w:rsid w:val="005B710F"/>
    <w:rsid w:val="005B7213"/>
    <w:rsid w:val="005C0175"/>
    <w:rsid w:val="005C0D2E"/>
    <w:rsid w:val="005C21C8"/>
    <w:rsid w:val="005C6BBB"/>
    <w:rsid w:val="005C7ACF"/>
    <w:rsid w:val="005C7C20"/>
    <w:rsid w:val="005D01D7"/>
    <w:rsid w:val="005D2800"/>
    <w:rsid w:val="005D57CB"/>
    <w:rsid w:val="005D5A27"/>
    <w:rsid w:val="005D5B08"/>
    <w:rsid w:val="005D6556"/>
    <w:rsid w:val="005D667C"/>
    <w:rsid w:val="005D6A6F"/>
    <w:rsid w:val="005D7DC4"/>
    <w:rsid w:val="005E060A"/>
    <w:rsid w:val="005E090C"/>
    <w:rsid w:val="005E0D0C"/>
    <w:rsid w:val="005E1D82"/>
    <w:rsid w:val="005E231F"/>
    <w:rsid w:val="005E3518"/>
    <w:rsid w:val="005E39EE"/>
    <w:rsid w:val="005E4820"/>
    <w:rsid w:val="005E51FD"/>
    <w:rsid w:val="005E5320"/>
    <w:rsid w:val="005E5523"/>
    <w:rsid w:val="005E5ACE"/>
    <w:rsid w:val="005E6556"/>
    <w:rsid w:val="005E669B"/>
    <w:rsid w:val="005E6B68"/>
    <w:rsid w:val="005E768F"/>
    <w:rsid w:val="005F0C3C"/>
    <w:rsid w:val="005F26A1"/>
    <w:rsid w:val="005F2B34"/>
    <w:rsid w:val="005F3130"/>
    <w:rsid w:val="005F386D"/>
    <w:rsid w:val="005F3B68"/>
    <w:rsid w:val="005F5A6F"/>
    <w:rsid w:val="005F6367"/>
    <w:rsid w:val="005F6FBB"/>
    <w:rsid w:val="005F7709"/>
    <w:rsid w:val="005F7E9F"/>
    <w:rsid w:val="0060005F"/>
    <w:rsid w:val="0060028D"/>
    <w:rsid w:val="006008A4"/>
    <w:rsid w:val="00600954"/>
    <w:rsid w:val="006018C2"/>
    <w:rsid w:val="00601B39"/>
    <w:rsid w:val="00601E58"/>
    <w:rsid w:val="00603C8C"/>
    <w:rsid w:val="00603CF7"/>
    <w:rsid w:val="00603CFA"/>
    <w:rsid w:val="00604253"/>
    <w:rsid w:val="006044B3"/>
    <w:rsid w:val="00605908"/>
    <w:rsid w:val="00606AFF"/>
    <w:rsid w:val="00607AC7"/>
    <w:rsid w:val="0061066A"/>
    <w:rsid w:val="00611731"/>
    <w:rsid w:val="00611DA2"/>
    <w:rsid w:val="00611F4E"/>
    <w:rsid w:val="00613092"/>
    <w:rsid w:val="006133CE"/>
    <w:rsid w:val="00613EA9"/>
    <w:rsid w:val="00615A96"/>
    <w:rsid w:val="00615C8D"/>
    <w:rsid w:val="00615E06"/>
    <w:rsid w:val="00615E81"/>
    <w:rsid w:val="00616BE7"/>
    <w:rsid w:val="00616EE2"/>
    <w:rsid w:val="006204DC"/>
    <w:rsid w:val="006221EA"/>
    <w:rsid w:val="0062278A"/>
    <w:rsid w:val="00622E29"/>
    <w:rsid w:val="0062302A"/>
    <w:rsid w:val="006239B6"/>
    <w:rsid w:val="00624CA0"/>
    <w:rsid w:val="00624EF5"/>
    <w:rsid w:val="0062602D"/>
    <w:rsid w:val="006268FC"/>
    <w:rsid w:val="00626B24"/>
    <w:rsid w:val="00626EC2"/>
    <w:rsid w:val="0063086D"/>
    <w:rsid w:val="0063114F"/>
    <w:rsid w:val="0063152D"/>
    <w:rsid w:val="006326DD"/>
    <w:rsid w:val="00632D7A"/>
    <w:rsid w:val="00634A3E"/>
    <w:rsid w:val="00634BEA"/>
    <w:rsid w:val="00636C3E"/>
    <w:rsid w:val="00637580"/>
    <w:rsid w:val="00637879"/>
    <w:rsid w:val="0064006F"/>
    <w:rsid w:val="00640117"/>
    <w:rsid w:val="00641A10"/>
    <w:rsid w:val="00642109"/>
    <w:rsid w:val="0064255C"/>
    <w:rsid w:val="006431E4"/>
    <w:rsid w:val="00644395"/>
    <w:rsid w:val="00644F73"/>
    <w:rsid w:val="00646A2C"/>
    <w:rsid w:val="00651254"/>
    <w:rsid w:val="006519E2"/>
    <w:rsid w:val="00651F23"/>
    <w:rsid w:val="006524D1"/>
    <w:rsid w:val="00653676"/>
    <w:rsid w:val="00654E82"/>
    <w:rsid w:val="0065501A"/>
    <w:rsid w:val="0065504A"/>
    <w:rsid w:val="00655191"/>
    <w:rsid w:val="0065531A"/>
    <w:rsid w:val="00655F10"/>
    <w:rsid w:val="0065627D"/>
    <w:rsid w:val="00657F30"/>
    <w:rsid w:val="006606C7"/>
    <w:rsid w:val="00660A71"/>
    <w:rsid w:val="00660A7B"/>
    <w:rsid w:val="00660CB0"/>
    <w:rsid w:val="006625AB"/>
    <w:rsid w:val="00662774"/>
    <w:rsid w:val="00662BB5"/>
    <w:rsid w:val="00663286"/>
    <w:rsid w:val="006633AD"/>
    <w:rsid w:val="0066375E"/>
    <w:rsid w:val="006646A6"/>
    <w:rsid w:val="00665479"/>
    <w:rsid w:val="006655A2"/>
    <w:rsid w:val="00665917"/>
    <w:rsid w:val="00666721"/>
    <w:rsid w:val="00666A21"/>
    <w:rsid w:val="00667405"/>
    <w:rsid w:val="00667A3E"/>
    <w:rsid w:val="00667A55"/>
    <w:rsid w:val="00670423"/>
    <w:rsid w:val="006704DB"/>
    <w:rsid w:val="00670F31"/>
    <w:rsid w:val="0067130C"/>
    <w:rsid w:val="00672142"/>
    <w:rsid w:val="00672542"/>
    <w:rsid w:val="00676227"/>
    <w:rsid w:val="00680C20"/>
    <w:rsid w:val="00681945"/>
    <w:rsid w:val="0068264F"/>
    <w:rsid w:val="0068321B"/>
    <w:rsid w:val="00683672"/>
    <w:rsid w:val="00683FC8"/>
    <w:rsid w:val="0068427B"/>
    <w:rsid w:val="00684ACD"/>
    <w:rsid w:val="006850A3"/>
    <w:rsid w:val="00685591"/>
    <w:rsid w:val="00685746"/>
    <w:rsid w:val="006900D6"/>
    <w:rsid w:val="006904DC"/>
    <w:rsid w:val="00690FF7"/>
    <w:rsid w:val="006913C7"/>
    <w:rsid w:val="00691500"/>
    <w:rsid w:val="00693A59"/>
    <w:rsid w:val="00693A81"/>
    <w:rsid w:val="00693F2E"/>
    <w:rsid w:val="00693FD4"/>
    <w:rsid w:val="006940D0"/>
    <w:rsid w:val="0069467D"/>
    <w:rsid w:val="00695588"/>
    <w:rsid w:val="00697202"/>
    <w:rsid w:val="006975D5"/>
    <w:rsid w:val="00697FFE"/>
    <w:rsid w:val="006A135F"/>
    <w:rsid w:val="006A1E47"/>
    <w:rsid w:val="006A32F6"/>
    <w:rsid w:val="006A4D79"/>
    <w:rsid w:val="006A50DB"/>
    <w:rsid w:val="006A58FC"/>
    <w:rsid w:val="006A67BE"/>
    <w:rsid w:val="006A6EDC"/>
    <w:rsid w:val="006A70A7"/>
    <w:rsid w:val="006A7478"/>
    <w:rsid w:val="006A7684"/>
    <w:rsid w:val="006B06F5"/>
    <w:rsid w:val="006B0FB3"/>
    <w:rsid w:val="006B1EC2"/>
    <w:rsid w:val="006B227E"/>
    <w:rsid w:val="006B3231"/>
    <w:rsid w:val="006B372F"/>
    <w:rsid w:val="006B46D4"/>
    <w:rsid w:val="006B54F6"/>
    <w:rsid w:val="006B6C7D"/>
    <w:rsid w:val="006B78F1"/>
    <w:rsid w:val="006C1A58"/>
    <w:rsid w:val="006C24BB"/>
    <w:rsid w:val="006C28BB"/>
    <w:rsid w:val="006C309E"/>
    <w:rsid w:val="006C41AB"/>
    <w:rsid w:val="006C427E"/>
    <w:rsid w:val="006C4A4D"/>
    <w:rsid w:val="006C4C67"/>
    <w:rsid w:val="006C6084"/>
    <w:rsid w:val="006C6420"/>
    <w:rsid w:val="006C6504"/>
    <w:rsid w:val="006C7469"/>
    <w:rsid w:val="006C7498"/>
    <w:rsid w:val="006C7E4F"/>
    <w:rsid w:val="006D0384"/>
    <w:rsid w:val="006D0C89"/>
    <w:rsid w:val="006D1017"/>
    <w:rsid w:val="006D1EFA"/>
    <w:rsid w:val="006D2093"/>
    <w:rsid w:val="006D20CC"/>
    <w:rsid w:val="006D25D0"/>
    <w:rsid w:val="006D2E18"/>
    <w:rsid w:val="006D34FC"/>
    <w:rsid w:val="006D3AA8"/>
    <w:rsid w:val="006D3BCE"/>
    <w:rsid w:val="006D4844"/>
    <w:rsid w:val="006D4945"/>
    <w:rsid w:val="006D59B4"/>
    <w:rsid w:val="006D6061"/>
    <w:rsid w:val="006E0A0A"/>
    <w:rsid w:val="006E1EFF"/>
    <w:rsid w:val="006E23DC"/>
    <w:rsid w:val="006E24F1"/>
    <w:rsid w:val="006E3023"/>
    <w:rsid w:val="006E3493"/>
    <w:rsid w:val="006E39EC"/>
    <w:rsid w:val="006E61DF"/>
    <w:rsid w:val="006E6638"/>
    <w:rsid w:val="006E6CA4"/>
    <w:rsid w:val="006E701C"/>
    <w:rsid w:val="006E7970"/>
    <w:rsid w:val="006E7AA0"/>
    <w:rsid w:val="006E7AE9"/>
    <w:rsid w:val="006E7BD8"/>
    <w:rsid w:val="006F0555"/>
    <w:rsid w:val="006F0E98"/>
    <w:rsid w:val="006F1239"/>
    <w:rsid w:val="006F2E90"/>
    <w:rsid w:val="006F4582"/>
    <w:rsid w:val="006F4F0C"/>
    <w:rsid w:val="006F4F91"/>
    <w:rsid w:val="006F5151"/>
    <w:rsid w:val="006F55C3"/>
    <w:rsid w:val="006F5F4F"/>
    <w:rsid w:val="006F630A"/>
    <w:rsid w:val="006F70B1"/>
    <w:rsid w:val="006F768C"/>
    <w:rsid w:val="006F78C2"/>
    <w:rsid w:val="00701FA8"/>
    <w:rsid w:val="007021A9"/>
    <w:rsid w:val="00702D1D"/>
    <w:rsid w:val="00702D6D"/>
    <w:rsid w:val="007037C3"/>
    <w:rsid w:val="00704FE9"/>
    <w:rsid w:val="00705063"/>
    <w:rsid w:val="007056FA"/>
    <w:rsid w:val="00707A6F"/>
    <w:rsid w:val="00711BA3"/>
    <w:rsid w:val="00712278"/>
    <w:rsid w:val="007122F4"/>
    <w:rsid w:val="00712BC7"/>
    <w:rsid w:val="00713F79"/>
    <w:rsid w:val="00715155"/>
    <w:rsid w:val="00715925"/>
    <w:rsid w:val="00715D76"/>
    <w:rsid w:val="00716248"/>
    <w:rsid w:val="00716D2C"/>
    <w:rsid w:val="00716E71"/>
    <w:rsid w:val="00716FAD"/>
    <w:rsid w:val="00717930"/>
    <w:rsid w:val="00717E53"/>
    <w:rsid w:val="00720A2E"/>
    <w:rsid w:val="00720C6D"/>
    <w:rsid w:val="007211AB"/>
    <w:rsid w:val="00722125"/>
    <w:rsid w:val="007225AB"/>
    <w:rsid w:val="00724012"/>
    <w:rsid w:val="00724B63"/>
    <w:rsid w:val="0072651D"/>
    <w:rsid w:val="00726BFD"/>
    <w:rsid w:val="007273E5"/>
    <w:rsid w:val="007307A5"/>
    <w:rsid w:val="00731310"/>
    <w:rsid w:val="007320AC"/>
    <w:rsid w:val="007324BE"/>
    <w:rsid w:val="00733F75"/>
    <w:rsid w:val="0073429B"/>
    <w:rsid w:val="0073511F"/>
    <w:rsid w:val="007351D2"/>
    <w:rsid w:val="00735DFF"/>
    <w:rsid w:val="007362AB"/>
    <w:rsid w:val="00736C2F"/>
    <w:rsid w:val="00737B1E"/>
    <w:rsid w:val="00741DFE"/>
    <w:rsid w:val="00743474"/>
    <w:rsid w:val="00744337"/>
    <w:rsid w:val="007447BC"/>
    <w:rsid w:val="00744AE7"/>
    <w:rsid w:val="00745784"/>
    <w:rsid w:val="00745CF3"/>
    <w:rsid w:val="00745DEB"/>
    <w:rsid w:val="00746AB4"/>
    <w:rsid w:val="00746BA5"/>
    <w:rsid w:val="00746E45"/>
    <w:rsid w:val="00747C79"/>
    <w:rsid w:val="007524A4"/>
    <w:rsid w:val="0075282B"/>
    <w:rsid w:val="00752E1F"/>
    <w:rsid w:val="00753803"/>
    <w:rsid w:val="00753A71"/>
    <w:rsid w:val="00753C33"/>
    <w:rsid w:val="00754456"/>
    <w:rsid w:val="00754D84"/>
    <w:rsid w:val="00755A66"/>
    <w:rsid w:val="00756661"/>
    <w:rsid w:val="0075781C"/>
    <w:rsid w:val="00757CAB"/>
    <w:rsid w:val="00757E22"/>
    <w:rsid w:val="007609DF"/>
    <w:rsid w:val="00762108"/>
    <w:rsid w:val="007625BD"/>
    <w:rsid w:val="00762A44"/>
    <w:rsid w:val="00762BDB"/>
    <w:rsid w:val="00762E83"/>
    <w:rsid w:val="007636B0"/>
    <w:rsid w:val="007652A3"/>
    <w:rsid w:val="00765487"/>
    <w:rsid w:val="007658DA"/>
    <w:rsid w:val="007667B1"/>
    <w:rsid w:val="007676FD"/>
    <w:rsid w:val="00767E27"/>
    <w:rsid w:val="00770141"/>
    <w:rsid w:val="00773515"/>
    <w:rsid w:val="00774198"/>
    <w:rsid w:val="0077439E"/>
    <w:rsid w:val="007753C9"/>
    <w:rsid w:val="00775968"/>
    <w:rsid w:val="00776918"/>
    <w:rsid w:val="00777840"/>
    <w:rsid w:val="00777922"/>
    <w:rsid w:val="0078013A"/>
    <w:rsid w:val="0078095C"/>
    <w:rsid w:val="00780E6A"/>
    <w:rsid w:val="0078116D"/>
    <w:rsid w:val="007813D7"/>
    <w:rsid w:val="00781F31"/>
    <w:rsid w:val="0078348D"/>
    <w:rsid w:val="007834F2"/>
    <w:rsid w:val="0078355F"/>
    <w:rsid w:val="00784F20"/>
    <w:rsid w:val="00787A26"/>
    <w:rsid w:val="00787A45"/>
    <w:rsid w:val="00787FDD"/>
    <w:rsid w:val="007909E0"/>
    <w:rsid w:val="00790BDE"/>
    <w:rsid w:val="0079201D"/>
    <w:rsid w:val="00792A8D"/>
    <w:rsid w:val="00793916"/>
    <w:rsid w:val="00793D14"/>
    <w:rsid w:val="00796415"/>
    <w:rsid w:val="00796552"/>
    <w:rsid w:val="00796948"/>
    <w:rsid w:val="00796B3A"/>
    <w:rsid w:val="007A08C5"/>
    <w:rsid w:val="007A1ADC"/>
    <w:rsid w:val="007A3690"/>
    <w:rsid w:val="007A4F8F"/>
    <w:rsid w:val="007A756E"/>
    <w:rsid w:val="007A7E4B"/>
    <w:rsid w:val="007B0866"/>
    <w:rsid w:val="007B0B05"/>
    <w:rsid w:val="007B1251"/>
    <w:rsid w:val="007B2739"/>
    <w:rsid w:val="007B2C71"/>
    <w:rsid w:val="007B4390"/>
    <w:rsid w:val="007B4885"/>
    <w:rsid w:val="007B67A0"/>
    <w:rsid w:val="007B6F24"/>
    <w:rsid w:val="007B7621"/>
    <w:rsid w:val="007B7EB9"/>
    <w:rsid w:val="007C2C29"/>
    <w:rsid w:val="007C4C0F"/>
    <w:rsid w:val="007C4F47"/>
    <w:rsid w:val="007C5D2F"/>
    <w:rsid w:val="007C716E"/>
    <w:rsid w:val="007C7A4E"/>
    <w:rsid w:val="007C7B3C"/>
    <w:rsid w:val="007C7BFD"/>
    <w:rsid w:val="007D10B8"/>
    <w:rsid w:val="007D132C"/>
    <w:rsid w:val="007D1341"/>
    <w:rsid w:val="007D1F2B"/>
    <w:rsid w:val="007D298A"/>
    <w:rsid w:val="007D36EA"/>
    <w:rsid w:val="007D440B"/>
    <w:rsid w:val="007D6102"/>
    <w:rsid w:val="007D65B3"/>
    <w:rsid w:val="007D732A"/>
    <w:rsid w:val="007D776A"/>
    <w:rsid w:val="007E15C0"/>
    <w:rsid w:val="007E1AD8"/>
    <w:rsid w:val="007E23CA"/>
    <w:rsid w:val="007E285B"/>
    <w:rsid w:val="007E2B71"/>
    <w:rsid w:val="007E2BB1"/>
    <w:rsid w:val="007E4547"/>
    <w:rsid w:val="007E45C6"/>
    <w:rsid w:val="007E616F"/>
    <w:rsid w:val="007E61FC"/>
    <w:rsid w:val="007E692E"/>
    <w:rsid w:val="007E6AED"/>
    <w:rsid w:val="007E721B"/>
    <w:rsid w:val="007F01F2"/>
    <w:rsid w:val="007F0B0F"/>
    <w:rsid w:val="007F136E"/>
    <w:rsid w:val="007F256F"/>
    <w:rsid w:val="007F289F"/>
    <w:rsid w:val="007F5C73"/>
    <w:rsid w:val="007F6061"/>
    <w:rsid w:val="007F687D"/>
    <w:rsid w:val="007F6EA7"/>
    <w:rsid w:val="007F7227"/>
    <w:rsid w:val="00800412"/>
    <w:rsid w:val="0080074F"/>
    <w:rsid w:val="00800D09"/>
    <w:rsid w:val="00800E81"/>
    <w:rsid w:val="00801B7D"/>
    <w:rsid w:val="00801D26"/>
    <w:rsid w:val="00801EB3"/>
    <w:rsid w:val="00802BA3"/>
    <w:rsid w:val="00803420"/>
    <w:rsid w:val="00803973"/>
    <w:rsid w:val="00805150"/>
    <w:rsid w:val="0081111C"/>
    <w:rsid w:val="0081135F"/>
    <w:rsid w:val="00812009"/>
    <w:rsid w:val="0081387A"/>
    <w:rsid w:val="00813FC3"/>
    <w:rsid w:val="00814E0D"/>
    <w:rsid w:val="008157FE"/>
    <w:rsid w:val="0081733C"/>
    <w:rsid w:val="008175A9"/>
    <w:rsid w:val="00817958"/>
    <w:rsid w:val="00817979"/>
    <w:rsid w:val="00820B3F"/>
    <w:rsid w:val="00820E96"/>
    <w:rsid w:val="008219E5"/>
    <w:rsid w:val="008236D2"/>
    <w:rsid w:val="008247F4"/>
    <w:rsid w:val="00825D6B"/>
    <w:rsid w:val="00826415"/>
    <w:rsid w:val="008267D4"/>
    <w:rsid w:val="0082774A"/>
    <w:rsid w:val="0083215B"/>
    <w:rsid w:val="008324FB"/>
    <w:rsid w:val="00832CDF"/>
    <w:rsid w:val="00834D18"/>
    <w:rsid w:val="00835898"/>
    <w:rsid w:val="00836B09"/>
    <w:rsid w:val="00837FBB"/>
    <w:rsid w:val="00842522"/>
    <w:rsid w:val="0084545F"/>
    <w:rsid w:val="00846141"/>
    <w:rsid w:val="008463D5"/>
    <w:rsid w:val="00846DA8"/>
    <w:rsid w:val="00846DEF"/>
    <w:rsid w:val="00847617"/>
    <w:rsid w:val="008478ED"/>
    <w:rsid w:val="00847F86"/>
    <w:rsid w:val="008500D8"/>
    <w:rsid w:val="00850784"/>
    <w:rsid w:val="00851022"/>
    <w:rsid w:val="00851573"/>
    <w:rsid w:val="00852151"/>
    <w:rsid w:val="008523F2"/>
    <w:rsid w:val="00853762"/>
    <w:rsid w:val="00853A63"/>
    <w:rsid w:val="0085494D"/>
    <w:rsid w:val="00854BC6"/>
    <w:rsid w:val="0085606B"/>
    <w:rsid w:val="008567CF"/>
    <w:rsid w:val="00856C23"/>
    <w:rsid w:val="008602B0"/>
    <w:rsid w:val="008611E5"/>
    <w:rsid w:val="00864AA7"/>
    <w:rsid w:val="00864FBB"/>
    <w:rsid w:val="008650CD"/>
    <w:rsid w:val="008653DF"/>
    <w:rsid w:val="00865DCD"/>
    <w:rsid w:val="0086720B"/>
    <w:rsid w:val="008678B5"/>
    <w:rsid w:val="00871150"/>
    <w:rsid w:val="00871B92"/>
    <w:rsid w:val="00871D21"/>
    <w:rsid w:val="00873691"/>
    <w:rsid w:val="0087390E"/>
    <w:rsid w:val="00874121"/>
    <w:rsid w:val="00874457"/>
    <w:rsid w:val="0087519B"/>
    <w:rsid w:val="00875486"/>
    <w:rsid w:val="00875980"/>
    <w:rsid w:val="008764CC"/>
    <w:rsid w:val="00876B37"/>
    <w:rsid w:val="00876C69"/>
    <w:rsid w:val="00877C54"/>
    <w:rsid w:val="00880018"/>
    <w:rsid w:val="00880025"/>
    <w:rsid w:val="008804C7"/>
    <w:rsid w:val="00882AFD"/>
    <w:rsid w:val="008847FB"/>
    <w:rsid w:val="00885753"/>
    <w:rsid w:val="00885BD3"/>
    <w:rsid w:val="00886A57"/>
    <w:rsid w:val="00886CFF"/>
    <w:rsid w:val="00886ED4"/>
    <w:rsid w:val="00887647"/>
    <w:rsid w:val="00890904"/>
    <w:rsid w:val="00891E12"/>
    <w:rsid w:val="00892829"/>
    <w:rsid w:val="00892D74"/>
    <w:rsid w:val="00892EE2"/>
    <w:rsid w:val="00893106"/>
    <w:rsid w:val="008932E2"/>
    <w:rsid w:val="008937F3"/>
    <w:rsid w:val="00894323"/>
    <w:rsid w:val="008947A0"/>
    <w:rsid w:val="0089512D"/>
    <w:rsid w:val="008956F2"/>
    <w:rsid w:val="008967C8"/>
    <w:rsid w:val="008978D1"/>
    <w:rsid w:val="00897CDD"/>
    <w:rsid w:val="008A0037"/>
    <w:rsid w:val="008A0198"/>
    <w:rsid w:val="008A31F1"/>
    <w:rsid w:val="008A3CEC"/>
    <w:rsid w:val="008A4469"/>
    <w:rsid w:val="008A453B"/>
    <w:rsid w:val="008A4FC9"/>
    <w:rsid w:val="008A5439"/>
    <w:rsid w:val="008A582A"/>
    <w:rsid w:val="008A5957"/>
    <w:rsid w:val="008A5DF2"/>
    <w:rsid w:val="008A63F1"/>
    <w:rsid w:val="008A73E9"/>
    <w:rsid w:val="008B00F8"/>
    <w:rsid w:val="008B03C9"/>
    <w:rsid w:val="008B17CE"/>
    <w:rsid w:val="008B1956"/>
    <w:rsid w:val="008B1967"/>
    <w:rsid w:val="008B243F"/>
    <w:rsid w:val="008B32E7"/>
    <w:rsid w:val="008B4B88"/>
    <w:rsid w:val="008B4FF1"/>
    <w:rsid w:val="008B5988"/>
    <w:rsid w:val="008B683B"/>
    <w:rsid w:val="008B6C3C"/>
    <w:rsid w:val="008B7249"/>
    <w:rsid w:val="008B736D"/>
    <w:rsid w:val="008C0138"/>
    <w:rsid w:val="008C10F8"/>
    <w:rsid w:val="008C121B"/>
    <w:rsid w:val="008C1455"/>
    <w:rsid w:val="008C1574"/>
    <w:rsid w:val="008C28D8"/>
    <w:rsid w:val="008C4943"/>
    <w:rsid w:val="008C6058"/>
    <w:rsid w:val="008C7420"/>
    <w:rsid w:val="008D0977"/>
    <w:rsid w:val="008D0A7C"/>
    <w:rsid w:val="008D0D4F"/>
    <w:rsid w:val="008D1B8E"/>
    <w:rsid w:val="008D2F6F"/>
    <w:rsid w:val="008D3221"/>
    <w:rsid w:val="008D3390"/>
    <w:rsid w:val="008D364D"/>
    <w:rsid w:val="008D3EDF"/>
    <w:rsid w:val="008D3F07"/>
    <w:rsid w:val="008D452B"/>
    <w:rsid w:val="008D47AE"/>
    <w:rsid w:val="008D4AB8"/>
    <w:rsid w:val="008D4EA4"/>
    <w:rsid w:val="008D5313"/>
    <w:rsid w:val="008D56BF"/>
    <w:rsid w:val="008D677E"/>
    <w:rsid w:val="008D77F3"/>
    <w:rsid w:val="008E00BF"/>
    <w:rsid w:val="008E04B2"/>
    <w:rsid w:val="008E20F8"/>
    <w:rsid w:val="008E2468"/>
    <w:rsid w:val="008E2D9D"/>
    <w:rsid w:val="008E30EE"/>
    <w:rsid w:val="008E33C9"/>
    <w:rsid w:val="008E3572"/>
    <w:rsid w:val="008E5A25"/>
    <w:rsid w:val="008E5EF6"/>
    <w:rsid w:val="008E675D"/>
    <w:rsid w:val="008E6B1E"/>
    <w:rsid w:val="008E72C0"/>
    <w:rsid w:val="008F05B6"/>
    <w:rsid w:val="008F430C"/>
    <w:rsid w:val="008F44BF"/>
    <w:rsid w:val="008F4DBA"/>
    <w:rsid w:val="008F5E2F"/>
    <w:rsid w:val="008F628B"/>
    <w:rsid w:val="008F73E9"/>
    <w:rsid w:val="008F75EB"/>
    <w:rsid w:val="008F7A79"/>
    <w:rsid w:val="008F7E1E"/>
    <w:rsid w:val="00902AA4"/>
    <w:rsid w:val="0090381A"/>
    <w:rsid w:val="00904245"/>
    <w:rsid w:val="00904633"/>
    <w:rsid w:val="00904754"/>
    <w:rsid w:val="0090770D"/>
    <w:rsid w:val="009078E6"/>
    <w:rsid w:val="0091019F"/>
    <w:rsid w:val="0091023B"/>
    <w:rsid w:val="009102A6"/>
    <w:rsid w:val="009115EC"/>
    <w:rsid w:val="00912851"/>
    <w:rsid w:val="009131CD"/>
    <w:rsid w:val="0091506F"/>
    <w:rsid w:val="0091783D"/>
    <w:rsid w:val="00920295"/>
    <w:rsid w:val="00920B22"/>
    <w:rsid w:val="009221AC"/>
    <w:rsid w:val="009223D6"/>
    <w:rsid w:val="00923451"/>
    <w:rsid w:val="0092496A"/>
    <w:rsid w:val="00925B9F"/>
    <w:rsid w:val="00925C40"/>
    <w:rsid w:val="00926780"/>
    <w:rsid w:val="0092796B"/>
    <w:rsid w:val="00930A27"/>
    <w:rsid w:val="0093143E"/>
    <w:rsid w:val="0093250E"/>
    <w:rsid w:val="009330DC"/>
    <w:rsid w:val="009346FD"/>
    <w:rsid w:val="0093537C"/>
    <w:rsid w:val="009355FB"/>
    <w:rsid w:val="0093597D"/>
    <w:rsid w:val="00936263"/>
    <w:rsid w:val="00936328"/>
    <w:rsid w:val="009373AA"/>
    <w:rsid w:val="00940DBD"/>
    <w:rsid w:val="009414C8"/>
    <w:rsid w:val="0094152A"/>
    <w:rsid w:val="0094280A"/>
    <w:rsid w:val="00942D44"/>
    <w:rsid w:val="00942EA4"/>
    <w:rsid w:val="00943CAC"/>
    <w:rsid w:val="00944B2E"/>
    <w:rsid w:val="00946694"/>
    <w:rsid w:val="0094674D"/>
    <w:rsid w:val="00947ADC"/>
    <w:rsid w:val="00947B9B"/>
    <w:rsid w:val="009503A6"/>
    <w:rsid w:val="00951620"/>
    <w:rsid w:val="009517CA"/>
    <w:rsid w:val="00952632"/>
    <w:rsid w:val="0095478B"/>
    <w:rsid w:val="00955201"/>
    <w:rsid w:val="009553A2"/>
    <w:rsid w:val="00955A7D"/>
    <w:rsid w:val="00955CBB"/>
    <w:rsid w:val="00955F2E"/>
    <w:rsid w:val="0095698F"/>
    <w:rsid w:val="009607E1"/>
    <w:rsid w:val="00960E0B"/>
    <w:rsid w:val="0096156B"/>
    <w:rsid w:val="0096222F"/>
    <w:rsid w:val="00962836"/>
    <w:rsid w:val="0096355E"/>
    <w:rsid w:val="00963BD1"/>
    <w:rsid w:val="00964D5D"/>
    <w:rsid w:val="009662EA"/>
    <w:rsid w:val="00966A23"/>
    <w:rsid w:val="00966A92"/>
    <w:rsid w:val="00966B73"/>
    <w:rsid w:val="00970991"/>
    <w:rsid w:val="00970E0A"/>
    <w:rsid w:val="0097194C"/>
    <w:rsid w:val="009723B3"/>
    <w:rsid w:val="009731AB"/>
    <w:rsid w:val="00974131"/>
    <w:rsid w:val="00974F1B"/>
    <w:rsid w:val="009764F3"/>
    <w:rsid w:val="00977452"/>
    <w:rsid w:val="00977FC0"/>
    <w:rsid w:val="0098014A"/>
    <w:rsid w:val="00980584"/>
    <w:rsid w:val="009811A1"/>
    <w:rsid w:val="0098154D"/>
    <w:rsid w:val="00981622"/>
    <w:rsid w:val="00981C31"/>
    <w:rsid w:val="00981E76"/>
    <w:rsid w:val="00983018"/>
    <w:rsid w:val="009830CA"/>
    <w:rsid w:val="0098343A"/>
    <w:rsid w:val="009836F5"/>
    <w:rsid w:val="009854FA"/>
    <w:rsid w:val="0098582C"/>
    <w:rsid w:val="00986734"/>
    <w:rsid w:val="00986A35"/>
    <w:rsid w:val="00986E7B"/>
    <w:rsid w:val="00987676"/>
    <w:rsid w:val="0099023B"/>
    <w:rsid w:val="00990A73"/>
    <w:rsid w:val="009916BC"/>
    <w:rsid w:val="009939F4"/>
    <w:rsid w:val="00994EEB"/>
    <w:rsid w:val="00995408"/>
    <w:rsid w:val="009957FA"/>
    <w:rsid w:val="00995CD8"/>
    <w:rsid w:val="00996514"/>
    <w:rsid w:val="0099712A"/>
    <w:rsid w:val="00997ACD"/>
    <w:rsid w:val="009A08CD"/>
    <w:rsid w:val="009A1515"/>
    <w:rsid w:val="009A180A"/>
    <w:rsid w:val="009A25D1"/>
    <w:rsid w:val="009A27CA"/>
    <w:rsid w:val="009A28E8"/>
    <w:rsid w:val="009A2F81"/>
    <w:rsid w:val="009A39B8"/>
    <w:rsid w:val="009A4725"/>
    <w:rsid w:val="009A4C8F"/>
    <w:rsid w:val="009A5496"/>
    <w:rsid w:val="009A59C6"/>
    <w:rsid w:val="009A6C45"/>
    <w:rsid w:val="009A6FCC"/>
    <w:rsid w:val="009A7A6D"/>
    <w:rsid w:val="009A7C62"/>
    <w:rsid w:val="009B012A"/>
    <w:rsid w:val="009B2A33"/>
    <w:rsid w:val="009B37A6"/>
    <w:rsid w:val="009B38FD"/>
    <w:rsid w:val="009B3C0B"/>
    <w:rsid w:val="009B3D32"/>
    <w:rsid w:val="009B3E49"/>
    <w:rsid w:val="009B5473"/>
    <w:rsid w:val="009B5946"/>
    <w:rsid w:val="009B6627"/>
    <w:rsid w:val="009B6C6A"/>
    <w:rsid w:val="009B7C08"/>
    <w:rsid w:val="009C0768"/>
    <w:rsid w:val="009C0A5C"/>
    <w:rsid w:val="009C0C80"/>
    <w:rsid w:val="009C1FD2"/>
    <w:rsid w:val="009C25AE"/>
    <w:rsid w:val="009C2B29"/>
    <w:rsid w:val="009C2BA3"/>
    <w:rsid w:val="009C2BE1"/>
    <w:rsid w:val="009C2DEC"/>
    <w:rsid w:val="009C3890"/>
    <w:rsid w:val="009C3BBA"/>
    <w:rsid w:val="009C502D"/>
    <w:rsid w:val="009C5B0D"/>
    <w:rsid w:val="009C5F9E"/>
    <w:rsid w:val="009C60AD"/>
    <w:rsid w:val="009C617B"/>
    <w:rsid w:val="009C68B7"/>
    <w:rsid w:val="009C73A9"/>
    <w:rsid w:val="009C7E04"/>
    <w:rsid w:val="009D16E5"/>
    <w:rsid w:val="009D213C"/>
    <w:rsid w:val="009D3420"/>
    <w:rsid w:val="009D3F6F"/>
    <w:rsid w:val="009D4709"/>
    <w:rsid w:val="009D51A7"/>
    <w:rsid w:val="009D57CC"/>
    <w:rsid w:val="009D7337"/>
    <w:rsid w:val="009D750E"/>
    <w:rsid w:val="009E1856"/>
    <w:rsid w:val="009E25D5"/>
    <w:rsid w:val="009E28B7"/>
    <w:rsid w:val="009E3C76"/>
    <w:rsid w:val="009E416D"/>
    <w:rsid w:val="009E4ED5"/>
    <w:rsid w:val="009E53F8"/>
    <w:rsid w:val="009E62CA"/>
    <w:rsid w:val="009E698E"/>
    <w:rsid w:val="009E70C2"/>
    <w:rsid w:val="009E7689"/>
    <w:rsid w:val="009E7932"/>
    <w:rsid w:val="009F20B3"/>
    <w:rsid w:val="009F243E"/>
    <w:rsid w:val="009F24C5"/>
    <w:rsid w:val="009F4AAC"/>
    <w:rsid w:val="009F50A9"/>
    <w:rsid w:val="009F595E"/>
    <w:rsid w:val="009F71EB"/>
    <w:rsid w:val="009F767C"/>
    <w:rsid w:val="009F792B"/>
    <w:rsid w:val="00A0064D"/>
    <w:rsid w:val="00A00753"/>
    <w:rsid w:val="00A00C4F"/>
    <w:rsid w:val="00A00D3A"/>
    <w:rsid w:val="00A01853"/>
    <w:rsid w:val="00A024C8"/>
    <w:rsid w:val="00A0354A"/>
    <w:rsid w:val="00A036B0"/>
    <w:rsid w:val="00A03E76"/>
    <w:rsid w:val="00A04D23"/>
    <w:rsid w:val="00A05280"/>
    <w:rsid w:val="00A06810"/>
    <w:rsid w:val="00A0766F"/>
    <w:rsid w:val="00A07F6A"/>
    <w:rsid w:val="00A10435"/>
    <w:rsid w:val="00A10CE8"/>
    <w:rsid w:val="00A10E54"/>
    <w:rsid w:val="00A10ECB"/>
    <w:rsid w:val="00A11EB0"/>
    <w:rsid w:val="00A12C59"/>
    <w:rsid w:val="00A131F7"/>
    <w:rsid w:val="00A13724"/>
    <w:rsid w:val="00A14352"/>
    <w:rsid w:val="00A15009"/>
    <w:rsid w:val="00A1585C"/>
    <w:rsid w:val="00A15D0B"/>
    <w:rsid w:val="00A15FEB"/>
    <w:rsid w:val="00A16445"/>
    <w:rsid w:val="00A1765D"/>
    <w:rsid w:val="00A179C7"/>
    <w:rsid w:val="00A17B83"/>
    <w:rsid w:val="00A204AC"/>
    <w:rsid w:val="00A20C8C"/>
    <w:rsid w:val="00A20EAE"/>
    <w:rsid w:val="00A22C7B"/>
    <w:rsid w:val="00A23049"/>
    <w:rsid w:val="00A23CD4"/>
    <w:rsid w:val="00A24403"/>
    <w:rsid w:val="00A247D6"/>
    <w:rsid w:val="00A25228"/>
    <w:rsid w:val="00A25DEA"/>
    <w:rsid w:val="00A2626F"/>
    <w:rsid w:val="00A271F4"/>
    <w:rsid w:val="00A31359"/>
    <w:rsid w:val="00A328D3"/>
    <w:rsid w:val="00A34A95"/>
    <w:rsid w:val="00A3518C"/>
    <w:rsid w:val="00A35515"/>
    <w:rsid w:val="00A3576F"/>
    <w:rsid w:val="00A35A4E"/>
    <w:rsid w:val="00A35B88"/>
    <w:rsid w:val="00A3619E"/>
    <w:rsid w:val="00A41EA7"/>
    <w:rsid w:val="00A41EF9"/>
    <w:rsid w:val="00A4388F"/>
    <w:rsid w:val="00A43A03"/>
    <w:rsid w:val="00A44906"/>
    <w:rsid w:val="00A450C6"/>
    <w:rsid w:val="00A50346"/>
    <w:rsid w:val="00A50A98"/>
    <w:rsid w:val="00A51926"/>
    <w:rsid w:val="00A51D54"/>
    <w:rsid w:val="00A5288E"/>
    <w:rsid w:val="00A539EF"/>
    <w:rsid w:val="00A53BD5"/>
    <w:rsid w:val="00A53BDF"/>
    <w:rsid w:val="00A54651"/>
    <w:rsid w:val="00A54701"/>
    <w:rsid w:val="00A55876"/>
    <w:rsid w:val="00A55A2E"/>
    <w:rsid w:val="00A566FD"/>
    <w:rsid w:val="00A57BA8"/>
    <w:rsid w:val="00A6212D"/>
    <w:rsid w:val="00A6223B"/>
    <w:rsid w:val="00A627B3"/>
    <w:rsid w:val="00A63393"/>
    <w:rsid w:val="00A648F9"/>
    <w:rsid w:val="00A64AB5"/>
    <w:rsid w:val="00A64D46"/>
    <w:rsid w:val="00A64F05"/>
    <w:rsid w:val="00A65721"/>
    <w:rsid w:val="00A65AF7"/>
    <w:rsid w:val="00A65ED5"/>
    <w:rsid w:val="00A6668F"/>
    <w:rsid w:val="00A700FA"/>
    <w:rsid w:val="00A722DE"/>
    <w:rsid w:val="00A73D2E"/>
    <w:rsid w:val="00A73DBC"/>
    <w:rsid w:val="00A74497"/>
    <w:rsid w:val="00A74E33"/>
    <w:rsid w:val="00A752B0"/>
    <w:rsid w:val="00A76058"/>
    <w:rsid w:val="00A7731D"/>
    <w:rsid w:val="00A77CC3"/>
    <w:rsid w:val="00A80753"/>
    <w:rsid w:val="00A8267E"/>
    <w:rsid w:val="00A83DC2"/>
    <w:rsid w:val="00A857DF"/>
    <w:rsid w:val="00A85864"/>
    <w:rsid w:val="00A9227F"/>
    <w:rsid w:val="00A92C1A"/>
    <w:rsid w:val="00A92ED1"/>
    <w:rsid w:val="00A96399"/>
    <w:rsid w:val="00A9713F"/>
    <w:rsid w:val="00A97199"/>
    <w:rsid w:val="00A9779C"/>
    <w:rsid w:val="00AA06B9"/>
    <w:rsid w:val="00AA07DE"/>
    <w:rsid w:val="00AA0864"/>
    <w:rsid w:val="00AA1B52"/>
    <w:rsid w:val="00AA2F4D"/>
    <w:rsid w:val="00AA34B3"/>
    <w:rsid w:val="00AA3788"/>
    <w:rsid w:val="00AA3D24"/>
    <w:rsid w:val="00AA5A65"/>
    <w:rsid w:val="00AA5D49"/>
    <w:rsid w:val="00AA6151"/>
    <w:rsid w:val="00AA61C4"/>
    <w:rsid w:val="00AA6279"/>
    <w:rsid w:val="00AA7767"/>
    <w:rsid w:val="00AA77ED"/>
    <w:rsid w:val="00AA7EDA"/>
    <w:rsid w:val="00AB03CD"/>
    <w:rsid w:val="00AB0AF5"/>
    <w:rsid w:val="00AB0E78"/>
    <w:rsid w:val="00AB14F5"/>
    <w:rsid w:val="00AB6328"/>
    <w:rsid w:val="00AB667D"/>
    <w:rsid w:val="00AB695A"/>
    <w:rsid w:val="00AB6FD7"/>
    <w:rsid w:val="00AB7946"/>
    <w:rsid w:val="00AB79D6"/>
    <w:rsid w:val="00AC0343"/>
    <w:rsid w:val="00AC1528"/>
    <w:rsid w:val="00AC1B0D"/>
    <w:rsid w:val="00AC2523"/>
    <w:rsid w:val="00AC252A"/>
    <w:rsid w:val="00AC29A6"/>
    <w:rsid w:val="00AC3188"/>
    <w:rsid w:val="00AC3B99"/>
    <w:rsid w:val="00AC525B"/>
    <w:rsid w:val="00AC55BC"/>
    <w:rsid w:val="00AC620C"/>
    <w:rsid w:val="00AC7CA0"/>
    <w:rsid w:val="00AD102D"/>
    <w:rsid w:val="00AD142D"/>
    <w:rsid w:val="00AD3C8C"/>
    <w:rsid w:val="00AD44AD"/>
    <w:rsid w:val="00AD5124"/>
    <w:rsid w:val="00AD5650"/>
    <w:rsid w:val="00AD5904"/>
    <w:rsid w:val="00AD5BF8"/>
    <w:rsid w:val="00AD61D9"/>
    <w:rsid w:val="00AD6BF2"/>
    <w:rsid w:val="00AE0614"/>
    <w:rsid w:val="00AE062F"/>
    <w:rsid w:val="00AE11A9"/>
    <w:rsid w:val="00AE13AF"/>
    <w:rsid w:val="00AE33F9"/>
    <w:rsid w:val="00AE35AB"/>
    <w:rsid w:val="00AE4BBD"/>
    <w:rsid w:val="00AE4BD8"/>
    <w:rsid w:val="00AE4C14"/>
    <w:rsid w:val="00AE4D0D"/>
    <w:rsid w:val="00AE5104"/>
    <w:rsid w:val="00AE5802"/>
    <w:rsid w:val="00AE5895"/>
    <w:rsid w:val="00AE5A16"/>
    <w:rsid w:val="00AE5D10"/>
    <w:rsid w:val="00AE5F0C"/>
    <w:rsid w:val="00AE75F2"/>
    <w:rsid w:val="00AE76AB"/>
    <w:rsid w:val="00AE7D2B"/>
    <w:rsid w:val="00AF015F"/>
    <w:rsid w:val="00AF0580"/>
    <w:rsid w:val="00AF0B9E"/>
    <w:rsid w:val="00AF2A37"/>
    <w:rsid w:val="00AF2C71"/>
    <w:rsid w:val="00AF2F15"/>
    <w:rsid w:val="00AF3AAC"/>
    <w:rsid w:val="00AF3E72"/>
    <w:rsid w:val="00AF3F8C"/>
    <w:rsid w:val="00AF4A6D"/>
    <w:rsid w:val="00AF508A"/>
    <w:rsid w:val="00AF50FE"/>
    <w:rsid w:val="00AF5730"/>
    <w:rsid w:val="00AF5876"/>
    <w:rsid w:val="00AF5AF4"/>
    <w:rsid w:val="00AF5CAD"/>
    <w:rsid w:val="00AF721C"/>
    <w:rsid w:val="00B001D8"/>
    <w:rsid w:val="00B00846"/>
    <w:rsid w:val="00B0113D"/>
    <w:rsid w:val="00B0167B"/>
    <w:rsid w:val="00B0233E"/>
    <w:rsid w:val="00B0287C"/>
    <w:rsid w:val="00B03089"/>
    <w:rsid w:val="00B036EF"/>
    <w:rsid w:val="00B0580D"/>
    <w:rsid w:val="00B06BC6"/>
    <w:rsid w:val="00B1010D"/>
    <w:rsid w:val="00B10B33"/>
    <w:rsid w:val="00B11299"/>
    <w:rsid w:val="00B11777"/>
    <w:rsid w:val="00B124A8"/>
    <w:rsid w:val="00B1325B"/>
    <w:rsid w:val="00B13476"/>
    <w:rsid w:val="00B15111"/>
    <w:rsid w:val="00B15112"/>
    <w:rsid w:val="00B15215"/>
    <w:rsid w:val="00B153C9"/>
    <w:rsid w:val="00B17AF9"/>
    <w:rsid w:val="00B210FD"/>
    <w:rsid w:val="00B21771"/>
    <w:rsid w:val="00B21E13"/>
    <w:rsid w:val="00B24F3C"/>
    <w:rsid w:val="00B2546F"/>
    <w:rsid w:val="00B25CA7"/>
    <w:rsid w:val="00B25E29"/>
    <w:rsid w:val="00B26035"/>
    <w:rsid w:val="00B269D2"/>
    <w:rsid w:val="00B269EF"/>
    <w:rsid w:val="00B30133"/>
    <w:rsid w:val="00B313B3"/>
    <w:rsid w:val="00B31FB9"/>
    <w:rsid w:val="00B32888"/>
    <w:rsid w:val="00B3378F"/>
    <w:rsid w:val="00B34213"/>
    <w:rsid w:val="00B35A5E"/>
    <w:rsid w:val="00B363CB"/>
    <w:rsid w:val="00B37A98"/>
    <w:rsid w:val="00B4012B"/>
    <w:rsid w:val="00B401F6"/>
    <w:rsid w:val="00B403EA"/>
    <w:rsid w:val="00B413BF"/>
    <w:rsid w:val="00B41B19"/>
    <w:rsid w:val="00B41B3C"/>
    <w:rsid w:val="00B422EE"/>
    <w:rsid w:val="00B42F2B"/>
    <w:rsid w:val="00B434F1"/>
    <w:rsid w:val="00B441C1"/>
    <w:rsid w:val="00B4479C"/>
    <w:rsid w:val="00B44E19"/>
    <w:rsid w:val="00B451C2"/>
    <w:rsid w:val="00B4645E"/>
    <w:rsid w:val="00B47C8B"/>
    <w:rsid w:val="00B50D90"/>
    <w:rsid w:val="00B50E7E"/>
    <w:rsid w:val="00B50E9C"/>
    <w:rsid w:val="00B52069"/>
    <w:rsid w:val="00B5298A"/>
    <w:rsid w:val="00B53CD8"/>
    <w:rsid w:val="00B53D2D"/>
    <w:rsid w:val="00B547E3"/>
    <w:rsid w:val="00B55233"/>
    <w:rsid w:val="00B56D48"/>
    <w:rsid w:val="00B57C66"/>
    <w:rsid w:val="00B605A8"/>
    <w:rsid w:val="00B60681"/>
    <w:rsid w:val="00B61D0E"/>
    <w:rsid w:val="00B620C0"/>
    <w:rsid w:val="00B63199"/>
    <w:rsid w:val="00B63471"/>
    <w:rsid w:val="00B63775"/>
    <w:rsid w:val="00B63BE1"/>
    <w:rsid w:val="00B63DD6"/>
    <w:rsid w:val="00B640FD"/>
    <w:rsid w:val="00B64256"/>
    <w:rsid w:val="00B645DC"/>
    <w:rsid w:val="00B64AFE"/>
    <w:rsid w:val="00B650CF"/>
    <w:rsid w:val="00B6679E"/>
    <w:rsid w:val="00B669A3"/>
    <w:rsid w:val="00B66F15"/>
    <w:rsid w:val="00B67AD1"/>
    <w:rsid w:val="00B707E5"/>
    <w:rsid w:val="00B7096D"/>
    <w:rsid w:val="00B71387"/>
    <w:rsid w:val="00B71DC4"/>
    <w:rsid w:val="00B71E0F"/>
    <w:rsid w:val="00B72A0F"/>
    <w:rsid w:val="00B731BC"/>
    <w:rsid w:val="00B74073"/>
    <w:rsid w:val="00B744E9"/>
    <w:rsid w:val="00B74E6A"/>
    <w:rsid w:val="00B75801"/>
    <w:rsid w:val="00B75958"/>
    <w:rsid w:val="00B7660F"/>
    <w:rsid w:val="00B76AEA"/>
    <w:rsid w:val="00B76D5E"/>
    <w:rsid w:val="00B80E3A"/>
    <w:rsid w:val="00B8283D"/>
    <w:rsid w:val="00B843E4"/>
    <w:rsid w:val="00B84691"/>
    <w:rsid w:val="00B849F7"/>
    <w:rsid w:val="00B84C9C"/>
    <w:rsid w:val="00B852A7"/>
    <w:rsid w:val="00B861D8"/>
    <w:rsid w:val="00B862B9"/>
    <w:rsid w:val="00B87794"/>
    <w:rsid w:val="00B87EF7"/>
    <w:rsid w:val="00B9051E"/>
    <w:rsid w:val="00B90B38"/>
    <w:rsid w:val="00B917F3"/>
    <w:rsid w:val="00B923BE"/>
    <w:rsid w:val="00B9263B"/>
    <w:rsid w:val="00B92FDF"/>
    <w:rsid w:val="00B933E5"/>
    <w:rsid w:val="00B93CA8"/>
    <w:rsid w:val="00B941A3"/>
    <w:rsid w:val="00B9484A"/>
    <w:rsid w:val="00B9501F"/>
    <w:rsid w:val="00B95F72"/>
    <w:rsid w:val="00BA0586"/>
    <w:rsid w:val="00BA0660"/>
    <w:rsid w:val="00BA1A81"/>
    <w:rsid w:val="00BA23B3"/>
    <w:rsid w:val="00BA2496"/>
    <w:rsid w:val="00BA2C24"/>
    <w:rsid w:val="00BA3ADB"/>
    <w:rsid w:val="00BA3EAF"/>
    <w:rsid w:val="00BA4704"/>
    <w:rsid w:val="00BA5B28"/>
    <w:rsid w:val="00BA659E"/>
    <w:rsid w:val="00BA6C0E"/>
    <w:rsid w:val="00BA7A7A"/>
    <w:rsid w:val="00BA7D27"/>
    <w:rsid w:val="00BA7FED"/>
    <w:rsid w:val="00BB0BAD"/>
    <w:rsid w:val="00BB11A6"/>
    <w:rsid w:val="00BB1599"/>
    <w:rsid w:val="00BB20EB"/>
    <w:rsid w:val="00BB2678"/>
    <w:rsid w:val="00BB31D9"/>
    <w:rsid w:val="00BB3DB6"/>
    <w:rsid w:val="00BB40CA"/>
    <w:rsid w:val="00BB4653"/>
    <w:rsid w:val="00BB4844"/>
    <w:rsid w:val="00BB53C1"/>
    <w:rsid w:val="00BB64EE"/>
    <w:rsid w:val="00BB6A04"/>
    <w:rsid w:val="00BB72FF"/>
    <w:rsid w:val="00BB7DDA"/>
    <w:rsid w:val="00BC0420"/>
    <w:rsid w:val="00BC04A0"/>
    <w:rsid w:val="00BC0575"/>
    <w:rsid w:val="00BC2B1C"/>
    <w:rsid w:val="00BC3839"/>
    <w:rsid w:val="00BC4E92"/>
    <w:rsid w:val="00BC4EC2"/>
    <w:rsid w:val="00BC5F96"/>
    <w:rsid w:val="00BC6A0D"/>
    <w:rsid w:val="00BC70BB"/>
    <w:rsid w:val="00BC7D63"/>
    <w:rsid w:val="00BD1F95"/>
    <w:rsid w:val="00BD23B4"/>
    <w:rsid w:val="00BD27D8"/>
    <w:rsid w:val="00BD28A1"/>
    <w:rsid w:val="00BD33AE"/>
    <w:rsid w:val="00BD3B90"/>
    <w:rsid w:val="00BD526E"/>
    <w:rsid w:val="00BD5554"/>
    <w:rsid w:val="00BD7115"/>
    <w:rsid w:val="00BD731A"/>
    <w:rsid w:val="00BD7DA7"/>
    <w:rsid w:val="00BE08EE"/>
    <w:rsid w:val="00BE0ACE"/>
    <w:rsid w:val="00BE0D73"/>
    <w:rsid w:val="00BE1A40"/>
    <w:rsid w:val="00BE1C15"/>
    <w:rsid w:val="00BE1D2B"/>
    <w:rsid w:val="00BE346D"/>
    <w:rsid w:val="00BE3D31"/>
    <w:rsid w:val="00BE4268"/>
    <w:rsid w:val="00BE4BFD"/>
    <w:rsid w:val="00BE53C4"/>
    <w:rsid w:val="00BE6090"/>
    <w:rsid w:val="00BE6485"/>
    <w:rsid w:val="00BE7AC8"/>
    <w:rsid w:val="00BF012E"/>
    <w:rsid w:val="00BF089C"/>
    <w:rsid w:val="00BF1A01"/>
    <w:rsid w:val="00BF3B93"/>
    <w:rsid w:val="00BF3C37"/>
    <w:rsid w:val="00BF3D13"/>
    <w:rsid w:val="00BF497B"/>
    <w:rsid w:val="00BF4EED"/>
    <w:rsid w:val="00BF586B"/>
    <w:rsid w:val="00BF6681"/>
    <w:rsid w:val="00BF7272"/>
    <w:rsid w:val="00BF784E"/>
    <w:rsid w:val="00C000DF"/>
    <w:rsid w:val="00C00DAA"/>
    <w:rsid w:val="00C018D6"/>
    <w:rsid w:val="00C02CED"/>
    <w:rsid w:val="00C036D8"/>
    <w:rsid w:val="00C05128"/>
    <w:rsid w:val="00C062EF"/>
    <w:rsid w:val="00C06395"/>
    <w:rsid w:val="00C07830"/>
    <w:rsid w:val="00C110F9"/>
    <w:rsid w:val="00C11F93"/>
    <w:rsid w:val="00C12A83"/>
    <w:rsid w:val="00C13224"/>
    <w:rsid w:val="00C14964"/>
    <w:rsid w:val="00C15599"/>
    <w:rsid w:val="00C163BF"/>
    <w:rsid w:val="00C16991"/>
    <w:rsid w:val="00C21C6F"/>
    <w:rsid w:val="00C2236D"/>
    <w:rsid w:val="00C2240B"/>
    <w:rsid w:val="00C224BC"/>
    <w:rsid w:val="00C228E8"/>
    <w:rsid w:val="00C25763"/>
    <w:rsid w:val="00C26D16"/>
    <w:rsid w:val="00C27B97"/>
    <w:rsid w:val="00C301C8"/>
    <w:rsid w:val="00C31A22"/>
    <w:rsid w:val="00C3374B"/>
    <w:rsid w:val="00C34424"/>
    <w:rsid w:val="00C34C2C"/>
    <w:rsid w:val="00C34DBC"/>
    <w:rsid w:val="00C34FD5"/>
    <w:rsid w:val="00C35B0F"/>
    <w:rsid w:val="00C35B8B"/>
    <w:rsid w:val="00C35BB8"/>
    <w:rsid w:val="00C35C52"/>
    <w:rsid w:val="00C365D9"/>
    <w:rsid w:val="00C36C4C"/>
    <w:rsid w:val="00C36F73"/>
    <w:rsid w:val="00C37B76"/>
    <w:rsid w:val="00C4035E"/>
    <w:rsid w:val="00C41D94"/>
    <w:rsid w:val="00C42292"/>
    <w:rsid w:val="00C422A4"/>
    <w:rsid w:val="00C42E45"/>
    <w:rsid w:val="00C4440F"/>
    <w:rsid w:val="00C448CF"/>
    <w:rsid w:val="00C454C3"/>
    <w:rsid w:val="00C45CB1"/>
    <w:rsid w:val="00C45F3D"/>
    <w:rsid w:val="00C4643C"/>
    <w:rsid w:val="00C46C3A"/>
    <w:rsid w:val="00C47191"/>
    <w:rsid w:val="00C47A6C"/>
    <w:rsid w:val="00C47E2A"/>
    <w:rsid w:val="00C50CE7"/>
    <w:rsid w:val="00C51955"/>
    <w:rsid w:val="00C5202D"/>
    <w:rsid w:val="00C528B5"/>
    <w:rsid w:val="00C54ACC"/>
    <w:rsid w:val="00C55F3A"/>
    <w:rsid w:val="00C574B9"/>
    <w:rsid w:val="00C57BDC"/>
    <w:rsid w:val="00C60356"/>
    <w:rsid w:val="00C61D64"/>
    <w:rsid w:val="00C64863"/>
    <w:rsid w:val="00C6497D"/>
    <w:rsid w:val="00C67286"/>
    <w:rsid w:val="00C71206"/>
    <w:rsid w:val="00C716B7"/>
    <w:rsid w:val="00C71C67"/>
    <w:rsid w:val="00C71D05"/>
    <w:rsid w:val="00C72A6D"/>
    <w:rsid w:val="00C7356B"/>
    <w:rsid w:val="00C73733"/>
    <w:rsid w:val="00C7479A"/>
    <w:rsid w:val="00C74B36"/>
    <w:rsid w:val="00C7533B"/>
    <w:rsid w:val="00C75662"/>
    <w:rsid w:val="00C75EE8"/>
    <w:rsid w:val="00C76598"/>
    <w:rsid w:val="00C77549"/>
    <w:rsid w:val="00C77648"/>
    <w:rsid w:val="00C805C9"/>
    <w:rsid w:val="00C82C1C"/>
    <w:rsid w:val="00C82F38"/>
    <w:rsid w:val="00C831A1"/>
    <w:rsid w:val="00C86068"/>
    <w:rsid w:val="00C869F8"/>
    <w:rsid w:val="00C87786"/>
    <w:rsid w:val="00C87987"/>
    <w:rsid w:val="00C87A98"/>
    <w:rsid w:val="00C87BE6"/>
    <w:rsid w:val="00C90F60"/>
    <w:rsid w:val="00C92391"/>
    <w:rsid w:val="00C92BF6"/>
    <w:rsid w:val="00C930DB"/>
    <w:rsid w:val="00C94A75"/>
    <w:rsid w:val="00C95CDC"/>
    <w:rsid w:val="00C961A2"/>
    <w:rsid w:val="00C9713B"/>
    <w:rsid w:val="00CA14A8"/>
    <w:rsid w:val="00CA1734"/>
    <w:rsid w:val="00CA19EC"/>
    <w:rsid w:val="00CA1CEF"/>
    <w:rsid w:val="00CA2768"/>
    <w:rsid w:val="00CA33AA"/>
    <w:rsid w:val="00CA412B"/>
    <w:rsid w:val="00CA62D2"/>
    <w:rsid w:val="00CA65C2"/>
    <w:rsid w:val="00CA7826"/>
    <w:rsid w:val="00CB1352"/>
    <w:rsid w:val="00CB1745"/>
    <w:rsid w:val="00CB25DC"/>
    <w:rsid w:val="00CB3317"/>
    <w:rsid w:val="00CB43FC"/>
    <w:rsid w:val="00CB5AA4"/>
    <w:rsid w:val="00CB5B40"/>
    <w:rsid w:val="00CB6DFA"/>
    <w:rsid w:val="00CB7526"/>
    <w:rsid w:val="00CB7F55"/>
    <w:rsid w:val="00CC09F1"/>
    <w:rsid w:val="00CC25DB"/>
    <w:rsid w:val="00CC2AD9"/>
    <w:rsid w:val="00CC2C7A"/>
    <w:rsid w:val="00CC2D26"/>
    <w:rsid w:val="00CC36FE"/>
    <w:rsid w:val="00CC3804"/>
    <w:rsid w:val="00CC404A"/>
    <w:rsid w:val="00CC49AB"/>
    <w:rsid w:val="00CC4DBB"/>
    <w:rsid w:val="00CC4EA0"/>
    <w:rsid w:val="00CC54DF"/>
    <w:rsid w:val="00CC5CA5"/>
    <w:rsid w:val="00CC6372"/>
    <w:rsid w:val="00CD06A3"/>
    <w:rsid w:val="00CD06D5"/>
    <w:rsid w:val="00CD07AC"/>
    <w:rsid w:val="00CD0FE8"/>
    <w:rsid w:val="00CD1DA7"/>
    <w:rsid w:val="00CD1FDE"/>
    <w:rsid w:val="00CD27D6"/>
    <w:rsid w:val="00CD4117"/>
    <w:rsid w:val="00CD4202"/>
    <w:rsid w:val="00CD4758"/>
    <w:rsid w:val="00CD53CD"/>
    <w:rsid w:val="00CD65C9"/>
    <w:rsid w:val="00CD6BA6"/>
    <w:rsid w:val="00CD7072"/>
    <w:rsid w:val="00CD731B"/>
    <w:rsid w:val="00CE0279"/>
    <w:rsid w:val="00CE0683"/>
    <w:rsid w:val="00CE088F"/>
    <w:rsid w:val="00CE3406"/>
    <w:rsid w:val="00CE3BE9"/>
    <w:rsid w:val="00CE3DF2"/>
    <w:rsid w:val="00CE48ED"/>
    <w:rsid w:val="00CE4DB6"/>
    <w:rsid w:val="00CE4EB9"/>
    <w:rsid w:val="00CE4FCA"/>
    <w:rsid w:val="00CF02D1"/>
    <w:rsid w:val="00CF05A8"/>
    <w:rsid w:val="00CF0CCF"/>
    <w:rsid w:val="00CF13CF"/>
    <w:rsid w:val="00CF1F1F"/>
    <w:rsid w:val="00CF1FCC"/>
    <w:rsid w:val="00CF2E94"/>
    <w:rsid w:val="00CF4761"/>
    <w:rsid w:val="00CF509D"/>
    <w:rsid w:val="00CF7FCA"/>
    <w:rsid w:val="00D00083"/>
    <w:rsid w:val="00D00ED6"/>
    <w:rsid w:val="00D0175D"/>
    <w:rsid w:val="00D01951"/>
    <w:rsid w:val="00D01C26"/>
    <w:rsid w:val="00D01FBF"/>
    <w:rsid w:val="00D03003"/>
    <w:rsid w:val="00D03876"/>
    <w:rsid w:val="00D0489B"/>
    <w:rsid w:val="00D05057"/>
    <w:rsid w:val="00D05838"/>
    <w:rsid w:val="00D11332"/>
    <w:rsid w:val="00D1163A"/>
    <w:rsid w:val="00D11DEA"/>
    <w:rsid w:val="00D121BA"/>
    <w:rsid w:val="00D12221"/>
    <w:rsid w:val="00D13034"/>
    <w:rsid w:val="00D13335"/>
    <w:rsid w:val="00D13FCD"/>
    <w:rsid w:val="00D15EE1"/>
    <w:rsid w:val="00D161A0"/>
    <w:rsid w:val="00D17071"/>
    <w:rsid w:val="00D17291"/>
    <w:rsid w:val="00D178F4"/>
    <w:rsid w:val="00D17C3E"/>
    <w:rsid w:val="00D2002E"/>
    <w:rsid w:val="00D208DE"/>
    <w:rsid w:val="00D21478"/>
    <w:rsid w:val="00D220D8"/>
    <w:rsid w:val="00D2313B"/>
    <w:rsid w:val="00D23311"/>
    <w:rsid w:val="00D237D8"/>
    <w:rsid w:val="00D23C1B"/>
    <w:rsid w:val="00D23DFD"/>
    <w:rsid w:val="00D24C4A"/>
    <w:rsid w:val="00D25E28"/>
    <w:rsid w:val="00D269D8"/>
    <w:rsid w:val="00D273AB"/>
    <w:rsid w:val="00D27D3D"/>
    <w:rsid w:val="00D30C7A"/>
    <w:rsid w:val="00D3185E"/>
    <w:rsid w:val="00D33C4D"/>
    <w:rsid w:val="00D345B5"/>
    <w:rsid w:val="00D3504D"/>
    <w:rsid w:val="00D35CCF"/>
    <w:rsid w:val="00D361E1"/>
    <w:rsid w:val="00D36DF7"/>
    <w:rsid w:val="00D37794"/>
    <w:rsid w:val="00D37B69"/>
    <w:rsid w:val="00D403F6"/>
    <w:rsid w:val="00D40555"/>
    <w:rsid w:val="00D41009"/>
    <w:rsid w:val="00D41562"/>
    <w:rsid w:val="00D415F7"/>
    <w:rsid w:val="00D4265B"/>
    <w:rsid w:val="00D449C3"/>
    <w:rsid w:val="00D456D2"/>
    <w:rsid w:val="00D4589B"/>
    <w:rsid w:val="00D45AEE"/>
    <w:rsid w:val="00D46630"/>
    <w:rsid w:val="00D46B46"/>
    <w:rsid w:val="00D4729E"/>
    <w:rsid w:val="00D4732C"/>
    <w:rsid w:val="00D47557"/>
    <w:rsid w:val="00D511EC"/>
    <w:rsid w:val="00D5128E"/>
    <w:rsid w:val="00D5510C"/>
    <w:rsid w:val="00D555E1"/>
    <w:rsid w:val="00D5620E"/>
    <w:rsid w:val="00D56512"/>
    <w:rsid w:val="00D566EE"/>
    <w:rsid w:val="00D5682F"/>
    <w:rsid w:val="00D57623"/>
    <w:rsid w:val="00D60AF2"/>
    <w:rsid w:val="00D61214"/>
    <w:rsid w:val="00D61BBA"/>
    <w:rsid w:val="00D62A0A"/>
    <w:rsid w:val="00D636D6"/>
    <w:rsid w:val="00D63BDD"/>
    <w:rsid w:val="00D656EB"/>
    <w:rsid w:val="00D65CB1"/>
    <w:rsid w:val="00D66231"/>
    <w:rsid w:val="00D66F6C"/>
    <w:rsid w:val="00D670EE"/>
    <w:rsid w:val="00D67D17"/>
    <w:rsid w:val="00D706A7"/>
    <w:rsid w:val="00D71D98"/>
    <w:rsid w:val="00D72543"/>
    <w:rsid w:val="00D72D97"/>
    <w:rsid w:val="00D72E2D"/>
    <w:rsid w:val="00D734D5"/>
    <w:rsid w:val="00D73BF0"/>
    <w:rsid w:val="00D742FC"/>
    <w:rsid w:val="00D76CB9"/>
    <w:rsid w:val="00D8020B"/>
    <w:rsid w:val="00D80DE3"/>
    <w:rsid w:val="00D81C4B"/>
    <w:rsid w:val="00D81FF7"/>
    <w:rsid w:val="00D8255B"/>
    <w:rsid w:val="00D834FF"/>
    <w:rsid w:val="00D83963"/>
    <w:rsid w:val="00D83EA5"/>
    <w:rsid w:val="00D86E55"/>
    <w:rsid w:val="00D91C90"/>
    <w:rsid w:val="00D92030"/>
    <w:rsid w:val="00D9266B"/>
    <w:rsid w:val="00D93977"/>
    <w:rsid w:val="00D940BD"/>
    <w:rsid w:val="00D94D1F"/>
    <w:rsid w:val="00D960EA"/>
    <w:rsid w:val="00D963F2"/>
    <w:rsid w:val="00D96E00"/>
    <w:rsid w:val="00D975AF"/>
    <w:rsid w:val="00D97619"/>
    <w:rsid w:val="00DA11D6"/>
    <w:rsid w:val="00DA3E4D"/>
    <w:rsid w:val="00DA51B3"/>
    <w:rsid w:val="00DA5AFB"/>
    <w:rsid w:val="00DA5B77"/>
    <w:rsid w:val="00DA5C81"/>
    <w:rsid w:val="00DA6A14"/>
    <w:rsid w:val="00DA74F7"/>
    <w:rsid w:val="00DB0755"/>
    <w:rsid w:val="00DB1674"/>
    <w:rsid w:val="00DB1874"/>
    <w:rsid w:val="00DB215E"/>
    <w:rsid w:val="00DB25B0"/>
    <w:rsid w:val="00DB3BD0"/>
    <w:rsid w:val="00DB780E"/>
    <w:rsid w:val="00DC217E"/>
    <w:rsid w:val="00DC36CB"/>
    <w:rsid w:val="00DC4C15"/>
    <w:rsid w:val="00DC50D0"/>
    <w:rsid w:val="00DC62E2"/>
    <w:rsid w:val="00DC6390"/>
    <w:rsid w:val="00DC6828"/>
    <w:rsid w:val="00DC706B"/>
    <w:rsid w:val="00DD174D"/>
    <w:rsid w:val="00DD17A3"/>
    <w:rsid w:val="00DD1D56"/>
    <w:rsid w:val="00DD254C"/>
    <w:rsid w:val="00DD2F4E"/>
    <w:rsid w:val="00DD365E"/>
    <w:rsid w:val="00DD36D4"/>
    <w:rsid w:val="00DD44FC"/>
    <w:rsid w:val="00DD50E2"/>
    <w:rsid w:val="00DD5194"/>
    <w:rsid w:val="00DD5549"/>
    <w:rsid w:val="00DD6068"/>
    <w:rsid w:val="00DD6096"/>
    <w:rsid w:val="00DE00C5"/>
    <w:rsid w:val="00DE39FA"/>
    <w:rsid w:val="00DE4471"/>
    <w:rsid w:val="00DE455A"/>
    <w:rsid w:val="00DE4A3A"/>
    <w:rsid w:val="00DE4B47"/>
    <w:rsid w:val="00DE5024"/>
    <w:rsid w:val="00DE533D"/>
    <w:rsid w:val="00DE5483"/>
    <w:rsid w:val="00DE580D"/>
    <w:rsid w:val="00DE6AE3"/>
    <w:rsid w:val="00DE6BA7"/>
    <w:rsid w:val="00DE7795"/>
    <w:rsid w:val="00DF0184"/>
    <w:rsid w:val="00DF04CB"/>
    <w:rsid w:val="00DF0621"/>
    <w:rsid w:val="00DF171F"/>
    <w:rsid w:val="00DF21FC"/>
    <w:rsid w:val="00DF2345"/>
    <w:rsid w:val="00DF33A1"/>
    <w:rsid w:val="00DF3C4E"/>
    <w:rsid w:val="00DF3DB2"/>
    <w:rsid w:val="00DF443B"/>
    <w:rsid w:val="00DF527B"/>
    <w:rsid w:val="00DF530A"/>
    <w:rsid w:val="00DF552A"/>
    <w:rsid w:val="00DF55CC"/>
    <w:rsid w:val="00DF5B2D"/>
    <w:rsid w:val="00DF5D1D"/>
    <w:rsid w:val="00DF63F4"/>
    <w:rsid w:val="00DF6976"/>
    <w:rsid w:val="00DF76A3"/>
    <w:rsid w:val="00E02747"/>
    <w:rsid w:val="00E02E58"/>
    <w:rsid w:val="00E0341C"/>
    <w:rsid w:val="00E03425"/>
    <w:rsid w:val="00E040CB"/>
    <w:rsid w:val="00E04885"/>
    <w:rsid w:val="00E05AC7"/>
    <w:rsid w:val="00E1025D"/>
    <w:rsid w:val="00E1048D"/>
    <w:rsid w:val="00E10FE8"/>
    <w:rsid w:val="00E11664"/>
    <w:rsid w:val="00E12D45"/>
    <w:rsid w:val="00E13058"/>
    <w:rsid w:val="00E138E4"/>
    <w:rsid w:val="00E14E0F"/>
    <w:rsid w:val="00E15757"/>
    <w:rsid w:val="00E15769"/>
    <w:rsid w:val="00E166D0"/>
    <w:rsid w:val="00E16C88"/>
    <w:rsid w:val="00E171AC"/>
    <w:rsid w:val="00E17C7B"/>
    <w:rsid w:val="00E202FE"/>
    <w:rsid w:val="00E20367"/>
    <w:rsid w:val="00E20EF1"/>
    <w:rsid w:val="00E21497"/>
    <w:rsid w:val="00E224B3"/>
    <w:rsid w:val="00E22DF1"/>
    <w:rsid w:val="00E24E9C"/>
    <w:rsid w:val="00E25612"/>
    <w:rsid w:val="00E26472"/>
    <w:rsid w:val="00E26B01"/>
    <w:rsid w:val="00E279CE"/>
    <w:rsid w:val="00E27AB1"/>
    <w:rsid w:val="00E27D38"/>
    <w:rsid w:val="00E32CBF"/>
    <w:rsid w:val="00E33755"/>
    <w:rsid w:val="00E33C3E"/>
    <w:rsid w:val="00E34BD6"/>
    <w:rsid w:val="00E36DC7"/>
    <w:rsid w:val="00E36F55"/>
    <w:rsid w:val="00E37321"/>
    <w:rsid w:val="00E37EA1"/>
    <w:rsid w:val="00E40130"/>
    <w:rsid w:val="00E43441"/>
    <w:rsid w:val="00E44A52"/>
    <w:rsid w:val="00E46256"/>
    <w:rsid w:val="00E50B68"/>
    <w:rsid w:val="00E526FC"/>
    <w:rsid w:val="00E52CD0"/>
    <w:rsid w:val="00E53D61"/>
    <w:rsid w:val="00E5486D"/>
    <w:rsid w:val="00E54938"/>
    <w:rsid w:val="00E54DEE"/>
    <w:rsid w:val="00E54F1A"/>
    <w:rsid w:val="00E54F4B"/>
    <w:rsid w:val="00E5549C"/>
    <w:rsid w:val="00E559D0"/>
    <w:rsid w:val="00E560D6"/>
    <w:rsid w:val="00E57A24"/>
    <w:rsid w:val="00E6088A"/>
    <w:rsid w:val="00E6130B"/>
    <w:rsid w:val="00E61D0D"/>
    <w:rsid w:val="00E6216E"/>
    <w:rsid w:val="00E62F34"/>
    <w:rsid w:val="00E634D5"/>
    <w:rsid w:val="00E67079"/>
    <w:rsid w:val="00E676F7"/>
    <w:rsid w:val="00E67CE1"/>
    <w:rsid w:val="00E70292"/>
    <w:rsid w:val="00E70785"/>
    <w:rsid w:val="00E7080E"/>
    <w:rsid w:val="00E719A5"/>
    <w:rsid w:val="00E71C0E"/>
    <w:rsid w:val="00E729E3"/>
    <w:rsid w:val="00E73782"/>
    <w:rsid w:val="00E73C9F"/>
    <w:rsid w:val="00E73DB4"/>
    <w:rsid w:val="00E74300"/>
    <w:rsid w:val="00E7460C"/>
    <w:rsid w:val="00E74FD0"/>
    <w:rsid w:val="00E7632F"/>
    <w:rsid w:val="00E76A46"/>
    <w:rsid w:val="00E77472"/>
    <w:rsid w:val="00E805AF"/>
    <w:rsid w:val="00E8133E"/>
    <w:rsid w:val="00E813DF"/>
    <w:rsid w:val="00E821D5"/>
    <w:rsid w:val="00E8266B"/>
    <w:rsid w:val="00E8451D"/>
    <w:rsid w:val="00E84EC8"/>
    <w:rsid w:val="00E8574E"/>
    <w:rsid w:val="00E8744E"/>
    <w:rsid w:val="00E87DE6"/>
    <w:rsid w:val="00E87F52"/>
    <w:rsid w:val="00E90507"/>
    <w:rsid w:val="00E905FE"/>
    <w:rsid w:val="00E907C1"/>
    <w:rsid w:val="00E91680"/>
    <w:rsid w:val="00E91FF6"/>
    <w:rsid w:val="00E93701"/>
    <w:rsid w:val="00E948D7"/>
    <w:rsid w:val="00E951BB"/>
    <w:rsid w:val="00E95BB5"/>
    <w:rsid w:val="00E95BD8"/>
    <w:rsid w:val="00E95E4A"/>
    <w:rsid w:val="00E96F6A"/>
    <w:rsid w:val="00E9741C"/>
    <w:rsid w:val="00E97FF7"/>
    <w:rsid w:val="00EA0C40"/>
    <w:rsid w:val="00EA228B"/>
    <w:rsid w:val="00EA2962"/>
    <w:rsid w:val="00EA2C79"/>
    <w:rsid w:val="00EA2FEF"/>
    <w:rsid w:val="00EA3F74"/>
    <w:rsid w:val="00EA54CE"/>
    <w:rsid w:val="00EA552A"/>
    <w:rsid w:val="00EA55DB"/>
    <w:rsid w:val="00EA5AED"/>
    <w:rsid w:val="00EA6143"/>
    <w:rsid w:val="00EA6F17"/>
    <w:rsid w:val="00EA7F0E"/>
    <w:rsid w:val="00EB128F"/>
    <w:rsid w:val="00EB2C43"/>
    <w:rsid w:val="00EB33D9"/>
    <w:rsid w:val="00EB356B"/>
    <w:rsid w:val="00EB3A59"/>
    <w:rsid w:val="00EB3C36"/>
    <w:rsid w:val="00EB4475"/>
    <w:rsid w:val="00EB447D"/>
    <w:rsid w:val="00EB4524"/>
    <w:rsid w:val="00EB48F9"/>
    <w:rsid w:val="00EB491B"/>
    <w:rsid w:val="00EB4A9F"/>
    <w:rsid w:val="00EB4CDD"/>
    <w:rsid w:val="00EB5560"/>
    <w:rsid w:val="00EB7E58"/>
    <w:rsid w:val="00EC1D72"/>
    <w:rsid w:val="00EC5C3A"/>
    <w:rsid w:val="00EC6017"/>
    <w:rsid w:val="00EC7F72"/>
    <w:rsid w:val="00ED1475"/>
    <w:rsid w:val="00ED1FBF"/>
    <w:rsid w:val="00ED2069"/>
    <w:rsid w:val="00ED2398"/>
    <w:rsid w:val="00ED2CDF"/>
    <w:rsid w:val="00ED37B7"/>
    <w:rsid w:val="00ED3C9C"/>
    <w:rsid w:val="00ED428E"/>
    <w:rsid w:val="00ED4900"/>
    <w:rsid w:val="00ED51F5"/>
    <w:rsid w:val="00ED5211"/>
    <w:rsid w:val="00ED563B"/>
    <w:rsid w:val="00ED5870"/>
    <w:rsid w:val="00ED5A3E"/>
    <w:rsid w:val="00EE0DD8"/>
    <w:rsid w:val="00EE1457"/>
    <w:rsid w:val="00EE16C8"/>
    <w:rsid w:val="00EE3732"/>
    <w:rsid w:val="00EE47BB"/>
    <w:rsid w:val="00EE7FD9"/>
    <w:rsid w:val="00EF0886"/>
    <w:rsid w:val="00EF0DEE"/>
    <w:rsid w:val="00EF3EB9"/>
    <w:rsid w:val="00EF4B55"/>
    <w:rsid w:val="00EF5366"/>
    <w:rsid w:val="00EF54F6"/>
    <w:rsid w:val="00EF5912"/>
    <w:rsid w:val="00EF5B1C"/>
    <w:rsid w:val="00EF62B4"/>
    <w:rsid w:val="00EF65D6"/>
    <w:rsid w:val="00EF67A3"/>
    <w:rsid w:val="00EF6B3B"/>
    <w:rsid w:val="00EF6C2D"/>
    <w:rsid w:val="00EF7148"/>
    <w:rsid w:val="00F005DC"/>
    <w:rsid w:val="00F005F2"/>
    <w:rsid w:val="00F00FEA"/>
    <w:rsid w:val="00F0131A"/>
    <w:rsid w:val="00F03B57"/>
    <w:rsid w:val="00F03D1B"/>
    <w:rsid w:val="00F04996"/>
    <w:rsid w:val="00F04F1B"/>
    <w:rsid w:val="00F06C30"/>
    <w:rsid w:val="00F07023"/>
    <w:rsid w:val="00F07982"/>
    <w:rsid w:val="00F07D86"/>
    <w:rsid w:val="00F07EBA"/>
    <w:rsid w:val="00F07EBF"/>
    <w:rsid w:val="00F106D2"/>
    <w:rsid w:val="00F10C26"/>
    <w:rsid w:val="00F10DA8"/>
    <w:rsid w:val="00F120A4"/>
    <w:rsid w:val="00F144CE"/>
    <w:rsid w:val="00F14A63"/>
    <w:rsid w:val="00F156D3"/>
    <w:rsid w:val="00F158A7"/>
    <w:rsid w:val="00F15A73"/>
    <w:rsid w:val="00F15AF8"/>
    <w:rsid w:val="00F15D62"/>
    <w:rsid w:val="00F1704C"/>
    <w:rsid w:val="00F170B5"/>
    <w:rsid w:val="00F179E8"/>
    <w:rsid w:val="00F17D64"/>
    <w:rsid w:val="00F2007B"/>
    <w:rsid w:val="00F21B1A"/>
    <w:rsid w:val="00F231BC"/>
    <w:rsid w:val="00F24DAE"/>
    <w:rsid w:val="00F2628C"/>
    <w:rsid w:val="00F30385"/>
    <w:rsid w:val="00F30A8C"/>
    <w:rsid w:val="00F30BD7"/>
    <w:rsid w:val="00F3143F"/>
    <w:rsid w:val="00F3180A"/>
    <w:rsid w:val="00F31CCB"/>
    <w:rsid w:val="00F32D1F"/>
    <w:rsid w:val="00F32D38"/>
    <w:rsid w:val="00F338B1"/>
    <w:rsid w:val="00F34939"/>
    <w:rsid w:val="00F34CF8"/>
    <w:rsid w:val="00F37378"/>
    <w:rsid w:val="00F37A6F"/>
    <w:rsid w:val="00F37E88"/>
    <w:rsid w:val="00F40DD8"/>
    <w:rsid w:val="00F41204"/>
    <w:rsid w:val="00F421C5"/>
    <w:rsid w:val="00F427DD"/>
    <w:rsid w:val="00F42CA4"/>
    <w:rsid w:val="00F4567C"/>
    <w:rsid w:val="00F463A2"/>
    <w:rsid w:val="00F46AF0"/>
    <w:rsid w:val="00F46B05"/>
    <w:rsid w:val="00F50458"/>
    <w:rsid w:val="00F50C16"/>
    <w:rsid w:val="00F50C52"/>
    <w:rsid w:val="00F5137A"/>
    <w:rsid w:val="00F519AA"/>
    <w:rsid w:val="00F529A1"/>
    <w:rsid w:val="00F529E5"/>
    <w:rsid w:val="00F52BB6"/>
    <w:rsid w:val="00F52ED8"/>
    <w:rsid w:val="00F5373F"/>
    <w:rsid w:val="00F54242"/>
    <w:rsid w:val="00F565F3"/>
    <w:rsid w:val="00F567D1"/>
    <w:rsid w:val="00F609C6"/>
    <w:rsid w:val="00F61A16"/>
    <w:rsid w:val="00F61F9E"/>
    <w:rsid w:val="00F6263B"/>
    <w:rsid w:val="00F634FF"/>
    <w:rsid w:val="00F63AEE"/>
    <w:rsid w:val="00F6445B"/>
    <w:rsid w:val="00F65B33"/>
    <w:rsid w:val="00F65B7A"/>
    <w:rsid w:val="00F7059F"/>
    <w:rsid w:val="00F71012"/>
    <w:rsid w:val="00F72F4E"/>
    <w:rsid w:val="00F73868"/>
    <w:rsid w:val="00F73DDF"/>
    <w:rsid w:val="00F74F4A"/>
    <w:rsid w:val="00F7551C"/>
    <w:rsid w:val="00F75743"/>
    <w:rsid w:val="00F75A43"/>
    <w:rsid w:val="00F75EE0"/>
    <w:rsid w:val="00F761E8"/>
    <w:rsid w:val="00F77100"/>
    <w:rsid w:val="00F775FA"/>
    <w:rsid w:val="00F77937"/>
    <w:rsid w:val="00F8107D"/>
    <w:rsid w:val="00F8174B"/>
    <w:rsid w:val="00F81C8F"/>
    <w:rsid w:val="00F820BC"/>
    <w:rsid w:val="00F8312A"/>
    <w:rsid w:val="00F832BE"/>
    <w:rsid w:val="00F841BA"/>
    <w:rsid w:val="00F85251"/>
    <w:rsid w:val="00F85E6B"/>
    <w:rsid w:val="00F862B5"/>
    <w:rsid w:val="00F864B3"/>
    <w:rsid w:val="00F9022F"/>
    <w:rsid w:val="00F91591"/>
    <w:rsid w:val="00F91AB8"/>
    <w:rsid w:val="00F9246F"/>
    <w:rsid w:val="00F92799"/>
    <w:rsid w:val="00F93F13"/>
    <w:rsid w:val="00F95082"/>
    <w:rsid w:val="00F95B3B"/>
    <w:rsid w:val="00F95FB2"/>
    <w:rsid w:val="00F9768B"/>
    <w:rsid w:val="00FA0017"/>
    <w:rsid w:val="00FA0E08"/>
    <w:rsid w:val="00FA262A"/>
    <w:rsid w:val="00FA2CE2"/>
    <w:rsid w:val="00FA2E35"/>
    <w:rsid w:val="00FA2F54"/>
    <w:rsid w:val="00FA3677"/>
    <w:rsid w:val="00FA4E17"/>
    <w:rsid w:val="00FA5313"/>
    <w:rsid w:val="00FA53CB"/>
    <w:rsid w:val="00FA541E"/>
    <w:rsid w:val="00FA60B4"/>
    <w:rsid w:val="00FA63B3"/>
    <w:rsid w:val="00FA6E99"/>
    <w:rsid w:val="00FB0974"/>
    <w:rsid w:val="00FB0FFC"/>
    <w:rsid w:val="00FB180C"/>
    <w:rsid w:val="00FB1903"/>
    <w:rsid w:val="00FB3225"/>
    <w:rsid w:val="00FB4003"/>
    <w:rsid w:val="00FB4296"/>
    <w:rsid w:val="00FB42EE"/>
    <w:rsid w:val="00FB52CF"/>
    <w:rsid w:val="00FB60B2"/>
    <w:rsid w:val="00FB6ABE"/>
    <w:rsid w:val="00FB6EE4"/>
    <w:rsid w:val="00FB703A"/>
    <w:rsid w:val="00FC21E4"/>
    <w:rsid w:val="00FC2D59"/>
    <w:rsid w:val="00FC3BB3"/>
    <w:rsid w:val="00FC526C"/>
    <w:rsid w:val="00FC6209"/>
    <w:rsid w:val="00FC7334"/>
    <w:rsid w:val="00FC751F"/>
    <w:rsid w:val="00FD05B2"/>
    <w:rsid w:val="00FD0DEB"/>
    <w:rsid w:val="00FD0E66"/>
    <w:rsid w:val="00FD12A2"/>
    <w:rsid w:val="00FD1405"/>
    <w:rsid w:val="00FD14C5"/>
    <w:rsid w:val="00FD1A53"/>
    <w:rsid w:val="00FD2075"/>
    <w:rsid w:val="00FD25AB"/>
    <w:rsid w:val="00FD29F3"/>
    <w:rsid w:val="00FD31C4"/>
    <w:rsid w:val="00FD41ED"/>
    <w:rsid w:val="00FD5EDB"/>
    <w:rsid w:val="00FD63FD"/>
    <w:rsid w:val="00FD657B"/>
    <w:rsid w:val="00FD6A9A"/>
    <w:rsid w:val="00FE0CBF"/>
    <w:rsid w:val="00FE0E27"/>
    <w:rsid w:val="00FE1007"/>
    <w:rsid w:val="00FE30DC"/>
    <w:rsid w:val="00FE53D4"/>
    <w:rsid w:val="00FE5BE4"/>
    <w:rsid w:val="00FE667B"/>
    <w:rsid w:val="00FE712C"/>
    <w:rsid w:val="00FE77B3"/>
    <w:rsid w:val="00FF072B"/>
    <w:rsid w:val="00FF120E"/>
    <w:rsid w:val="00FF3DF0"/>
    <w:rsid w:val="00FF4600"/>
    <w:rsid w:val="00FF5FF8"/>
    <w:rsid w:val="00FF7875"/>
    <w:rsid w:val="025FA7D6"/>
    <w:rsid w:val="031F8493"/>
    <w:rsid w:val="035AB2EF"/>
    <w:rsid w:val="04AD9919"/>
    <w:rsid w:val="04DA9521"/>
    <w:rsid w:val="04F77B37"/>
    <w:rsid w:val="07BC3153"/>
    <w:rsid w:val="07DF7FFE"/>
    <w:rsid w:val="09342132"/>
    <w:rsid w:val="0A2C0545"/>
    <w:rsid w:val="0B54721E"/>
    <w:rsid w:val="0BBD068B"/>
    <w:rsid w:val="0C617620"/>
    <w:rsid w:val="0DE5E26F"/>
    <w:rsid w:val="0F8953AC"/>
    <w:rsid w:val="127958A2"/>
    <w:rsid w:val="1411A47D"/>
    <w:rsid w:val="14C411BB"/>
    <w:rsid w:val="16783FCC"/>
    <w:rsid w:val="17B85107"/>
    <w:rsid w:val="18754173"/>
    <w:rsid w:val="198B1AD3"/>
    <w:rsid w:val="1B86C0CE"/>
    <w:rsid w:val="1BFD62B4"/>
    <w:rsid w:val="1C6195C5"/>
    <w:rsid w:val="1C69D215"/>
    <w:rsid w:val="1CF7E6E4"/>
    <w:rsid w:val="1D09D4B8"/>
    <w:rsid w:val="1D230AA8"/>
    <w:rsid w:val="1EE45AF4"/>
    <w:rsid w:val="1F6ABEB7"/>
    <w:rsid w:val="1FC2E3A9"/>
    <w:rsid w:val="1FD2A971"/>
    <w:rsid w:val="21036814"/>
    <w:rsid w:val="21377218"/>
    <w:rsid w:val="2404068A"/>
    <w:rsid w:val="2734346B"/>
    <w:rsid w:val="297F2948"/>
    <w:rsid w:val="2BD29A51"/>
    <w:rsid w:val="2C3A66D5"/>
    <w:rsid w:val="2C712CF7"/>
    <w:rsid w:val="2E7A97FC"/>
    <w:rsid w:val="2F7AD065"/>
    <w:rsid w:val="2F7B9798"/>
    <w:rsid w:val="2F95C86A"/>
    <w:rsid w:val="3067F1B6"/>
    <w:rsid w:val="3193496C"/>
    <w:rsid w:val="33631DAD"/>
    <w:rsid w:val="3497C14A"/>
    <w:rsid w:val="357657CB"/>
    <w:rsid w:val="36011C4A"/>
    <w:rsid w:val="361BC03C"/>
    <w:rsid w:val="3905761F"/>
    <w:rsid w:val="390AD49B"/>
    <w:rsid w:val="3983EE17"/>
    <w:rsid w:val="3B33C696"/>
    <w:rsid w:val="3B64121E"/>
    <w:rsid w:val="3C7A0AB3"/>
    <w:rsid w:val="3CEDE6C9"/>
    <w:rsid w:val="3DBCFDEB"/>
    <w:rsid w:val="3ECD9B21"/>
    <w:rsid w:val="3F358530"/>
    <w:rsid w:val="3FAC6D93"/>
    <w:rsid w:val="402C5530"/>
    <w:rsid w:val="41424095"/>
    <w:rsid w:val="43C30004"/>
    <w:rsid w:val="43F3AD9E"/>
    <w:rsid w:val="44041D24"/>
    <w:rsid w:val="443A8A72"/>
    <w:rsid w:val="4481E9C6"/>
    <w:rsid w:val="494D7012"/>
    <w:rsid w:val="49A6256A"/>
    <w:rsid w:val="49ADF563"/>
    <w:rsid w:val="4A0973AF"/>
    <w:rsid w:val="4B776D25"/>
    <w:rsid w:val="4BE42BF5"/>
    <w:rsid w:val="4D5B78C4"/>
    <w:rsid w:val="4D7F7A84"/>
    <w:rsid w:val="4E2436ED"/>
    <w:rsid w:val="4E5A1BC1"/>
    <w:rsid w:val="4EE57DED"/>
    <w:rsid w:val="4F2A94E4"/>
    <w:rsid w:val="5135D671"/>
    <w:rsid w:val="5241409F"/>
    <w:rsid w:val="53175507"/>
    <w:rsid w:val="532BE0EA"/>
    <w:rsid w:val="5354A871"/>
    <w:rsid w:val="56B6B032"/>
    <w:rsid w:val="571B5940"/>
    <w:rsid w:val="598FA133"/>
    <w:rsid w:val="59D44F7A"/>
    <w:rsid w:val="59ECC9FA"/>
    <w:rsid w:val="5AF2078A"/>
    <w:rsid w:val="5B85DBDC"/>
    <w:rsid w:val="5B98691F"/>
    <w:rsid w:val="5BF36D1E"/>
    <w:rsid w:val="5C83D2D0"/>
    <w:rsid w:val="5CDED487"/>
    <w:rsid w:val="5FB0F4D5"/>
    <w:rsid w:val="617EE663"/>
    <w:rsid w:val="61D2920B"/>
    <w:rsid w:val="61F9AEF3"/>
    <w:rsid w:val="61FC7D07"/>
    <w:rsid w:val="624F9A15"/>
    <w:rsid w:val="662EAA14"/>
    <w:rsid w:val="66415818"/>
    <w:rsid w:val="66DAA66C"/>
    <w:rsid w:val="66E4A244"/>
    <w:rsid w:val="67EBE158"/>
    <w:rsid w:val="697DDB5D"/>
    <w:rsid w:val="6A4E9D1C"/>
    <w:rsid w:val="6B5FF8A8"/>
    <w:rsid w:val="6BCD14E7"/>
    <w:rsid w:val="6DF71CDC"/>
    <w:rsid w:val="6E37B3EB"/>
    <w:rsid w:val="6EE243DC"/>
    <w:rsid w:val="6F6EC28E"/>
    <w:rsid w:val="6F75044B"/>
    <w:rsid w:val="712B01B3"/>
    <w:rsid w:val="7249270A"/>
    <w:rsid w:val="738A2740"/>
    <w:rsid w:val="73FA7390"/>
    <w:rsid w:val="767E51A0"/>
    <w:rsid w:val="775ADA74"/>
    <w:rsid w:val="793556D4"/>
    <w:rsid w:val="7AC1BBEF"/>
    <w:rsid w:val="7F3D302E"/>
    <w:rsid w:val="7FCC56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5D018F"/>
  <w15:chartTrackingRefBased/>
  <w15:docId w15:val="{22C5D2FF-D171-45EC-8780-9607DACB1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0B5"/>
    <w:rPr>
      <w:sz w:val="24"/>
      <w:szCs w:val="24"/>
    </w:rPr>
  </w:style>
  <w:style w:type="paragraph" w:styleId="Pennawd1">
    <w:name w:val="heading 1"/>
    <w:basedOn w:val="Normal"/>
    <w:next w:val="Normal"/>
    <w:link w:val="Pennawd1Nod"/>
    <w:uiPriority w:val="9"/>
    <w:qFormat/>
    <w:rsid w:val="0B54721E"/>
    <w:pPr>
      <w:keepNext/>
      <w:keepLines/>
      <w:spacing w:before="360" w:after="80"/>
      <w:outlineLvl w:val="0"/>
    </w:pPr>
    <w:rPr>
      <w:rFonts w:asciiTheme="majorHAnsi" w:eastAsiaTheme="minorEastAsia" w:hAnsiTheme="majorHAnsi" w:cstheme="majorEastAsia"/>
      <w:color w:val="0F4761" w:themeColor="accent1" w:themeShade="BF"/>
      <w:sz w:val="40"/>
      <w:szCs w:val="40"/>
    </w:rPr>
  </w:style>
  <w:style w:type="paragraph" w:styleId="Pennawd2">
    <w:name w:val="heading 2"/>
    <w:basedOn w:val="Normal"/>
    <w:next w:val="Normal"/>
    <w:link w:val="Pennawd2Nod"/>
    <w:uiPriority w:val="9"/>
    <w:semiHidden/>
    <w:unhideWhenUsed/>
    <w:qFormat/>
    <w:rsid w:val="00D656EB"/>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Pennawd3">
    <w:name w:val="heading 3"/>
    <w:basedOn w:val="Normal"/>
    <w:next w:val="Normal"/>
    <w:link w:val="Pennawd3Nod"/>
    <w:uiPriority w:val="9"/>
    <w:semiHidden/>
    <w:unhideWhenUsed/>
    <w:qFormat/>
    <w:rsid w:val="003366DD"/>
    <w:pPr>
      <w:keepNext/>
      <w:spacing w:before="240" w:after="60"/>
      <w:outlineLvl w:val="2"/>
    </w:pPr>
    <w:rPr>
      <w:rFonts w:ascii="Calibri Light" w:hAnsi="Calibri Light"/>
      <w:b/>
      <w:bCs/>
      <w:sz w:val="26"/>
      <w:szCs w:val="26"/>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TestunmewnSwigen">
    <w:name w:val="Balloon Text"/>
    <w:basedOn w:val="Normal"/>
    <w:semiHidden/>
    <w:rsid w:val="00C47A6C"/>
    <w:rPr>
      <w:rFonts w:ascii="Tahoma" w:hAnsi="Tahoma" w:cs="Tahoma"/>
      <w:sz w:val="16"/>
      <w:szCs w:val="16"/>
    </w:rPr>
  </w:style>
  <w:style w:type="paragraph" w:styleId="TablCynnwys1">
    <w:name w:val="toc 1"/>
    <w:basedOn w:val="Normal"/>
    <w:next w:val="Normal"/>
    <w:autoRedefine/>
    <w:uiPriority w:val="39"/>
    <w:rsid w:val="005E060A"/>
  </w:style>
  <w:style w:type="character" w:styleId="Hyperddolen">
    <w:name w:val="Hyperlink"/>
    <w:uiPriority w:val="99"/>
    <w:rsid w:val="005E060A"/>
    <w:rPr>
      <w:color w:val="0000FF"/>
      <w:u w:val="single"/>
    </w:rPr>
  </w:style>
  <w:style w:type="paragraph" w:styleId="TablCynnwys2">
    <w:name w:val="toc 2"/>
    <w:basedOn w:val="Normal"/>
    <w:next w:val="Normal"/>
    <w:autoRedefine/>
    <w:uiPriority w:val="39"/>
    <w:rsid w:val="005E060A"/>
    <w:pPr>
      <w:ind w:left="240"/>
    </w:pPr>
  </w:style>
  <w:style w:type="paragraph" w:styleId="Troedyn">
    <w:name w:val="footer"/>
    <w:basedOn w:val="Normal"/>
    <w:rsid w:val="00484755"/>
    <w:pPr>
      <w:tabs>
        <w:tab w:val="center" w:pos="4153"/>
        <w:tab w:val="right" w:pos="8306"/>
      </w:tabs>
    </w:pPr>
  </w:style>
  <w:style w:type="character" w:styleId="RhifTudalen">
    <w:name w:val="page number"/>
    <w:basedOn w:val="FfontParagraffDdiofyn"/>
    <w:rsid w:val="00484755"/>
  </w:style>
  <w:style w:type="character" w:styleId="Pwyslais">
    <w:name w:val="Emphasis"/>
    <w:uiPriority w:val="20"/>
    <w:qFormat/>
    <w:rsid w:val="003366DD"/>
    <w:rPr>
      <w:i/>
      <w:iCs/>
    </w:rPr>
  </w:style>
  <w:style w:type="paragraph" w:styleId="ParagraffRhestr">
    <w:name w:val="List Paragraph"/>
    <w:basedOn w:val="Normal"/>
    <w:uiPriority w:val="34"/>
    <w:qFormat/>
    <w:rsid w:val="003366DD"/>
    <w:pPr>
      <w:spacing w:after="160" w:line="259" w:lineRule="auto"/>
      <w:ind w:left="720"/>
      <w:contextualSpacing/>
    </w:pPr>
    <w:rPr>
      <w:rFonts w:ascii="Calibri" w:eastAsia="Calibri" w:hAnsi="Calibri"/>
      <w:sz w:val="22"/>
      <w:szCs w:val="22"/>
      <w:lang w:eastAsia="en-US"/>
    </w:rPr>
  </w:style>
  <w:style w:type="table" w:styleId="GridTabl">
    <w:name w:val="Table Grid"/>
    <w:basedOn w:val="TablNormal"/>
    <w:uiPriority w:val="39"/>
    <w:rsid w:val="003366D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366DD"/>
    <w:pPr>
      <w:spacing w:before="100" w:beforeAutospacing="1" w:after="100" w:afterAutospacing="1"/>
    </w:pPr>
  </w:style>
  <w:style w:type="character" w:customStyle="1" w:styleId="normaltextrun">
    <w:name w:val="normaltextrun"/>
    <w:rsid w:val="003366DD"/>
  </w:style>
  <w:style w:type="character" w:customStyle="1" w:styleId="eop">
    <w:name w:val="eop"/>
    <w:rsid w:val="003366DD"/>
  </w:style>
  <w:style w:type="character" w:customStyle="1" w:styleId="Pennawd3Nod">
    <w:name w:val="Pennawd 3 Nod"/>
    <w:link w:val="Pennawd3"/>
    <w:uiPriority w:val="9"/>
    <w:semiHidden/>
    <w:rsid w:val="003366DD"/>
    <w:rPr>
      <w:rFonts w:ascii="Calibri Light" w:eastAsia="Times New Roman" w:hAnsi="Calibri Light" w:cs="Times New Roman"/>
      <w:b/>
      <w:bCs/>
      <w:sz w:val="26"/>
      <w:szCs w:val="26"/>
    </w:rPr>
  </w:style>
  <w:style w:type="paragraph" w:styleId="TablCynnwys3">
    <w:name w:val="toc 3"/>
    <w:basedOn w:val="Normal"/>
    <w:next w:val="Normal"/>
    <w:autoRedefine/>
    <w:uiPriority w:val="39"/>
    <w:unhideWhenUsed/>
    <w:rsid w:val="003366DD"/>
    <w:pPr>
      <w:ind w:left="480"/>
    </w:pPr>
  </w:style>
  <w:style w:type="paragraph" w:styleId="NormalGwe">
    <w:name w:val="Normal (Web)"/>
    <w:basedOn w:val="Normal"/>
    <w:uiPriority w:val="99"/>
    <w:semiHidden/>
    <w:unhideWhenUsed/>
    <w:rsid w:val="006A7684"/>
    <w:pPr>
      <w:spacing w:before="100" w:beforeAutospacing="1" w:after="100" w:afterAutospacing="1"/>
    </w:pPr>
    <w:rPr>
      <w:lang w:val="cy-GB" w:eastAsia="cy-GB"/>
      <w14:ligatures w14:val="standardContextual"/>
    </w:rPr>
  </w:style>
  <w:style w:type="paragraph" w:styleId="TestunSylw">
    <w:name w:val="annotation text"/>
    <w:basedOn w:val="Normal"/>
    <w:link w:val="TestunSylwNod"/>
    <w:uiPriority w:val="99"/>
    <w:unhideWhenUsed/>
    <w:rPr>
      <w:sz w:val="20"/>
      <w:szCs w:val="20"/>
    </w:rPr>
  </w:style>
  <w:style w:type="character" w:customStyle="1" w:styleId="TestunSylwNod">
    <w:name w:val="Testun Sylw Nod"/>
    <w:basedOn w:val="FfontParagraffDdiofyn"/>
    <w:link w:val="TestunSylw"/>
    <w:uiPriority w:val="99"/>
  </w:style>
  <w:style w:type="character" w:styleId="CyfeirnodSylw">
    <w:name w:val="annotation reference"/>
    <w:basedOn w:val="FfontParagraffDdiofyn"/>
    <w:uiPriority w:val="99"/>
    <w:semiHidden/>
    <w:unhideWhenUsed/>
    <w:rPr>
      <w:sz w:val="16"/>
      <w:szCs w:val="16"/>
    </w:rPr>
  </w:style>
  <w:style w:type="paragraph" w:styleId="Pennyn">
    <w:name w:val="header"/>
    <w:basedOn w:val="Normal"/>
    <w:link w:val="PennynNod"/>
    <w:uiPriority w:val="99"/>
    <w:unhideWhenUsed/>
    <w:rsid w:val="0057757B"/>
    <w:pPr>
      <w:tabs>
        <w:tab w:val="center" w:pos="4513"/>
        <w:tab w:val="right" w:pos="9026"/>
      </w:tabs>
    </w:pPr>
  </w:style>
  <w:style w:type="character" w:customStyle="1" w:styleId="PennynNod">
    <w:name w:val="Pennyn Nod"/>
    <w:basedOn w:val="FfontParagraffDdiofyn"/>
    <w:link w:val="Pennyn"/>
    <w:uiPriority w:val="99"/>
    <w:rsid w:val="0057757B"/>
    <w:rPr>
      <w:sz w:val="24"/>
      <w:szCs w:val="24"/>
    </w:rPr>
  </w:style>
  <w:style w:type="paragraph" w:styleId="Testunl-nodyn">
    <w:name w:val="endnote text"/>
    <w:basedOn w:val="Normal"/>
    <w:link w:val="Testunl-nodynNod"/>
    <w:uiPriority w:val="99"/>
    <w:semiHidden/>
    <w:unhideWhenUsed/>
    <w:rsid w:val="00C831A1"/>
    <w:rPr>
      <w:sz w:val="20"/>
      <w:szCs w:val="20"/>
    </w:rPr>
  </w:style>
  <w:style w:type="character" w:customStyle="1" w:styleId="Testunl-nodynNod">
    <w:name w:val="Testun Ôl-nodyn Nod"/>
    <w:basedOn w:val="FfontParagraffDdiofyn"/>
    <w:link w:val="Testunl-nodyn"/>
    <w:uiPriority w:val="99"/>
    <w:semiHidden/>
    <w:rsid w:val="00C831A1"/>
  </w:style>
  <w:style w:type="character" w:styleId="Cyfeirnodl-nodyn">
    <w:name w:val="endnote reference"/>
    <w:basedOn w:val="FfontParagraffDdiofyn"/>
    <w:uiPriority w:val="99"/>
    <w:semiHidden/>
    <w:unhideWhenUsed/>
    <w:rsid w:val="00C831A1"/>
    <w:rPr>
      <w:vertAlign w:val="superscript"/>
    </w:rPr>
  </w:style>
  <w:style w:type="character" w:customStyle="1" w:styleId="Pennawd1Nod">
    <w:name w:val="Pennawd 1 Nod"/>
    <w:basedOn w:val="FfontParagraffDdiofyn"/>
    <w:link w:val="Pennawd1"/>
    <w:uiPriority w:val="9"/>
    <w:rsid w:val="004E3B80"/>
    <w:rPr>
      <w:rFonts w:asciiTheme="majorHAnsi" w:eastAsiaTheme="minorEastAsia" w:hAnsiTheme="majorHAnsi" w:cstheme="majorEastAsia"/>
      <w:color w:val="0F4761" w:themeColor="accent1" w:themeShade="BF"/>
      <w:sz w:val="40"/>
      <w:szCs w:val="40"/>
    </w:rPr>
  </w:style>
  <w:style w:type="paragraph" w:styleId="Llyfryddiaeth">
    <w:name w:val="Bibliography"/>
    <w:basedOn w:val="Normal"/>
    <w:next w:val="Normal"/>
    <w:uiPriority w:val="37"/>
    <w:unhideWhenUsed/>
    <w:rsid w:val="004E3B80"/>
  </w:style>
  <w:style w:type="character" w:customStyle="1" w:styleId="contentcontrolboundarysink">
    <w:name w:val="contentcontrolboundarysink"/>
    <w:basedOn w:val="FfontParagraffDdiofyn"/>
    <w:rsid w:val="002020DB"/>
  </w:style>
  <w:style w:type="paragraph" w:styleId="TestunTroednodyn">
    <w:name w:val="footnote text"/>
    <w:basedOn w:val="Normal"/>
    <w:link w:val="TestunTroednodynNod"/>
    <w:uiPriority w:val="99"/>
    <w:semiHidden/>
    <w:unhideWhenUsed/>
    <w:rsid w:val="00716248"/>
    <w:rPr>
      <w:sz w:val="20"/>
      <w:szCs w:val="20"/>
    </w:rPr>
  </w:style>
  <w:style w:type="character" w:customStyle="1" w:styleId="TestunTroednodynNod">
    <w:name w:val="Testun Troednodyn Nod"/>
    <w:basedOn w:val="FfontParagraffDdiofyn"/>
    <w:link w:val="TestunTroednodyn"/>
    <w:uiPriority w:val="99"/>
    <w:semiHidden/>
    <w:rsid w:val="00716248"/>
  </w:style>
  <w:style w:type="character" w:styleId="CyfeirnodTroednodyn">
    <w:name w:val="footnote reference"/>
    <w:basedOn w:val="FfontParagraffDdiofyn"/>
    <w:uiPriority w:val="99"/>
    <w:semiHidden/>
    <w:unhideWhenUsed/>
    <w:rsid w:val="00716248"/>
    <w:rPr>
      <w:vertAlign w:val="superscript"/>
    </w:rPr>
  </w:style>
  <w:style w:type="paragraph" w:styleId="PwncSylw">
    <w:name w:val="annotation subject"/>
    <w:basedOn w:val="TestunSylw"/>
    <w:next w:val="TestunSylw"/>
    <w:link w:val="PwncSylwNod"/>
    <w:uiPriority w:val="99"/>
    <w:semiHidden/>
    <w:unhideWhenUsed/>
    <w:rsid w:val="00D03003"/>
    <w:rPr>
      <w:b/>
      <w:bCs/>
    </w:rPr>
  </w:style>
  <w:style w:type="character" w:customStyle="1" w:styleId="PwncSylwNod">
    <w:name w:val="Pwnc Sylw Nod"/>
    <w:basedOn w:val="TestunSylwNod"/>
    <w:link w:val="PwncSylw"/>
    <w:uiPriority w:val="99"/>
    <w:semiHidden/>
    <w:rsid w:val="00D03003"/>
    <w:rPr>
      <w:b/>
      <w:bCs/>
    </w:rPr>
  </w:style>
  <w:style w:type="character" w:customStyle="1" w:styleId="Pennawd2Nod">
    <w:name w:val="Pennawd 2 Nod"/>
    <w:basedOn w:val="FfontParagraffDdiofyn"/>
    <w:link w:val="Pennawd2"/>
    <w:uiPriority w:val="9"/>
    <w:semiHidden/>
    <w:rsid w:val="00D656EB"/>
    <w:rPr>
      <w:rFonts w:asciiTheme="majorHAnsi" w:eastAsiaTheme="majorEastAsia" w:hAnsiTheme="majorHAnsi" w:cstheme="majorBidi"/>
      <w:color w:val="0F4761" w:themeColor="accent1" w:themeShade="BF"/>
      <w:sz w:val="26"/>
      <w:szCs w:val="26"/>
    </w:rPr>
  </w:style>
  <w:style w:type="character" w:styleId="SnhebeiDdatrys">
    <w:name w:val="Unresolved Mention"/>
    <w:basedOn w:val="FfontParagraffDdiofyn"/>
    <w:uiPriority w:val="99"/>
    <w:semiHidden/>
    <w:unhideWhenUsed/>
    <w:rsid w:val="00CB1745"/>
    <w:rPr>
      <w:color w:val="605E5C"/>
      <w:shd w:val="clear" w:color="auto" w:fill="E1DFDD"/>
    </w:rPr>
  </w:style>
  <w:style w:type="paragraph" w:styleId="Adolygiad">
    <w:name w:val="Revision"/>
    <w:hidden/>
    <w:uiPriority w:val="99"/>
    <w:semiHidden/>
    <w:rsid w:val="00FA6E99"/>
    <w:rPr>
      <w:sz w:val="24"/>
      <w:szCs w:val="24"/>
    </w:rPr>
  </w:style>
  <w:style w:type="paragraph" w:styleId="DimBylchau">
    <w:name w:val="No Spacing"/>
    <w:uiPriority w:val="1"/>
    <w:qFormat/>
    <w:rsid w:val="00BA659E"/>
    <w:rPr>
      <w:sz w:val="24"/>
      <w:szCs w:val="24"/>
    </w:rPr>
  </w:style>
  <w:style w:type="paragraph" w:styleId="PennawdTablCynnwys">
    <w:name w:val="TOC Heading"/>
    <w:basedOn w:val="Pennawd1"/>
    <w:next w:val="Normal"/>
    <w:uiPriority w:val="39"/>
    <w:unhideWhenUsed/>
    <w:qFormat/>
    <w:rsid w:val="003865A3"/>
    <w:pPr>
      <w:spacing w:before="240" w:after="0" w:line="259" w:lineRule="auto"/>
      <w:outlineLvl w:val="9"/>
    </w:pPr>
    <w:rPr>
      <w:rFonts w:eastAsiaTheme="majorEastAsia" w:cstheme="majorBidi"/>
      <w:sz w:val="32"/>
      <w:szCs w:val="32"/>
      <w:lang w:val="cy-GB" w:eastAsia="cy-GB"/>
    </w:rPr>
  </w:style>
  <w:style w:type="paragraph" w:styleId="TablCynnwys4">
    <w:name w:val="toc 4"/>
    <w:basedOn w:val="Normal"/>
    <w:next w:val="Normal"/>
    <w:autoRedefine/>
    <w:uiPriority w:val="39"/>
    <w:unhideWhenUsed/>
    <w:rsid w:val="00DE580D"/>
    <w:pPr>
      <w:spacing w:after="100" w:line="278" w:lineRule="auto"/>
      <w:ind w:left="720"/>
    </w:pPr>
    <w:rPr>
      <w:rFonts w:asciiTheme="minorHAnsi" w:eastAsiaTheme="minorEastAsia" w:hAnsiTheme="minorHAnsi" w:cstheme="minorBidi"/>
      <w:kern w:val="2"/>
      <w:lang w:val="cy-GB" w:eastAsia="cy-GB"/>
      <w14:ligatures w14:val="standardContextual"/>
    </w:rPr>
  </w:style>
  <w:style w:type="paragraph" w:styleId="TablCynnwys5">
    <w:name w:val="toc 5"/>
    <w:basedOn w:val="Normal"/>
    <w:next w:val="Normal"/>
    <w:autoRedefine/>
    <w:uiPriority w:val="39"/>
    <w:unhideWhenUsed/>
    <w:rsid w:val="00DE580D"/>
    <w:pPr>
      <w:spacing w:after="100" w:line="278" w:lineRule="auto"/>
      <w:ind w:left="960"/>
    </w:pPr>
    <w:rPr>
      <w:rFonts w:asciiTheme="minorHAnsi" w:eastAsiaTheme="minorEastAsia" w:hAnsiTheme="minorHAnsi" w:cstheme="minorBidi"/>
      <w:kern w:val="2"/>
      <w:lang w:val="cy-GB" w:eastAsia="cy-GB"/>
      <w14:ligatures w14:val="standardContextual"/>
    </w:rPr>
  </w:style>
  <w:style w:type="paragraph" w:styleId="TablCynnwys6">
    <w:name w:val="toc 6"/>
    <w:basedOn w:val="Normal"/>
    <w:next w:val="Normal"/>
    <w:autoRedefine/>
    <w:uiPriority w:val="39"/>
    <w:unhideWhenUsed/>
    <w:rsid w:val="00DE580D"/>
    <w:pPr>
      <w:spacing w:after="100" w:line="278" w:lineRule="auto"/>
      <w:ind w:left="1200"/>
    </w:pPr>
    <w:rPr>
      <w:rFonts w:asciiTheme="minorHAnsi" w:eastAsiaTheme="minorEastAsia" w:hAnsiTheme="minorHAnsi" w:cstheme="minorBidi"/>
      <w:kern w:val="2"/>
      <w:lang w:val="cy-GB" w:eastAsia="cy-GB"/>
      <w14:ligatures w14:val="standardContextual"/>
    </w:rPr>
  </w:style>
  <w:style w:type="paragraph" w:styleId="TablCynnwys7">
    <w:name w:val="toc 7"/>
    <w:basedOn w:val="Normal"/>
    <w:next w:val="Normal"/>
    <w:autoRedefine/>
    <w:uiPriority w:val="39"/>
    <w:unhideWhenUsed/>
    <w:rsid w:val="00DE580D"/>
    <w:pPr>
      <w:spacing w:after="100" w:line="278" w:lineRule="auto"/>
      <w:ind w:left="1440"/>
    </w:pPr>
    <w:rPr>
      <w:rFonts w:asciiTheme="minorHAnsi" w:eastAsiaTheme="minorEastAsia" w:hAnsiTheme="minorHAnsi" w:cstheme="minorBidi"/>
      <w:kern w:val="2"/>
      <w:lang w:val="cy-GB" w:eastAsia="cy-GB"/>
      <w14:ligatures w14:val="standardContextual"/>
    </w:rPr>
  </w:style>
  <w:style w:type="paragraph" w:styleId="TablCynnwys8">
    <w:name w:val="toc 8"/>
    <w:basedOn w:val="Normal"/>
    <w:next w:val="Normal"/>
    <w:autoRedefine/>
    <w:uiPriority w:val="39"/>
    <w:unhideWhenUsed/>
    <w:rsid w:val="00DE580D"/>
    <w:pPr>
      <w:spacing w:after="100" w:line="278" w:lineRule="auto"/>
      <w:ind w:left="1680"/>
    </w:pPr>
    <w:rPr>
      <w:rFonts w:asciiTheme="minorHAnsi" w:eastAsiaTheme="minorEastAsia" w:hAnsiTheme="minorHAnsi" w:cstheme="minorBidi"/>
      <w:kern w:val="2"/>
      <w:lang w:val="cy-GB" w:eastAsia="cy-GB"/>
      <w14:ligatures w14:val="standardContextual"/>
    </w:rPr>
  </w:style>
  <w:style w:type="paragraph" w:styleId="TablCynnwys9">
    <w:name w:val="toc 9"/>
    <w:basedOn w:val="Normal"/>
    <w:next w:val="Normal"/>
    <w:autoRedefine/>
    <w:uiPriority w:val="39"/>
    <w:unhideWhenUsed/>
    <w:rsid w:val="00DE580D"/>
    <w:pPr>
      <w:spacing w:after="100" w:line="278" w:lineRule="auto"/>
      <w:ind w:left="1920"/>
    </w:pPr>
    <w:rPr>
      <w:rFonts w:asciiTheme="minorHAnsi" w:eastAsiaTheme="minorEastAsia" w:hAnsiTheme="minorHAnsi" w:cstheme="minorBidi"/>
      <w:kern w:val="2"/>
      <w:lang w:val="cy-GB" w:eastAsia="cy-GB"/>
      <w14:ligatures w14:val="standardContextual"/>
    </w:rPr>
  </w:style>
  <w:style w:type="paragraph" w:customStyle="1" w:styleId="msonormal0">
    <w:name w:val="msonormal"/>
    <w:basedOn w:val="Normal"/>
    <w:rsid w:val="00011E6F"/>
    <w:pPr>
      <w:spacing w:before="100" w:beforeAutospacing="1" w:after="100" w:afterAutospacing="1"/>
    </w:pPr>
    <w:rPr>
      <w:lang w:val="cy-GB" w:eastAsia="cy-GB"/>
    </w:rPr>
  </w:style>
  <w:style w:type="character" w:customStyle="1" w:styleId="textrun">
    <w:name w:val="textrun"/>
    <w:basedOn w:val="FfontParagraffDdiofyn"/>
    <w:rsid w:val="00011E6F"/>
  </w:style>
  <w:style w:type="character" w:customStyle="1" w:styleId="contentcontrol">
    <w:name w:val="contentcontrol"/>
    <w:basedOn w:val="FfontParagraffDdiofyn"/>
    <w:rsid w:val="00011E6F"/>
  </w:style>
  <w:style w:type="character" w:customStyle="1" w:styleId="pagebreakblob">
    <w:name w:val="pagebreakblob"/>
    <w:basedOn w:val="FfontParagraffDdiofyn"/>
    <w:rsid w:val="00011E6F"/>
  </w:style>
  <w:style w:type="character" w:customStyle="1" w:styleId="pagebreaktextspan">
    <w:name w:val="pagebreaktextspan"/>
    <w:basedOn w:val="FfontParagraffDdiofyn"/>
    <w:rsid w:val="00011E6F"/>
  </w:style>
  <w:style w:type="character" w:customStyle="1" w:styleId="pagebreakborderspan">
    <w:name w:val="pagebreakborderspan"/>
    <w:basedOn w:val="FfontParagraffDdiofyn"/>
    <w:rsid w:val="00011E6F"/>
  </w:style>
  <w:style w:type="character" w:styleId="HyperddolenWediiDilyn">
    <w:name w:val="FollowedHyperlink"/>
    <w:basedOn w:val="FfontParagraffDdiofyn"/>
    <w:uiPriority w:val="99"/>
    <w:semiHidden/>
    <w:unhideWhenUsed/>
    <w:rsid w:val="00011E6F"/>
    <w:rPr>
      <w:color w:val="800080"/>
      <w:u w:val="single"/>
    </w:rPr>
  </w:style>
  <w:style w:type="paragraph" w:customStyle="1" w:styleId="outlineelement">
    <w:name w:val="outlineelement"/>
    <w:basedOn w:val="Normal"/>
    <w:rsid w:val="00011E6F"/>
    <w:pPr>
      <w:spacing w:before="100" w:beforeAutospacing="1" w:after="100" w:afterAutospacing="1"/>
    </w:pPr>
    <w:rPr>
      <w:lang w:val="cy-GB" w:eastAsia="cy-GB"/>
    </w:rPr>
  </w:style>
  <w:style w:type="character" w:customStyle="1" w:styleId="fieldrange">
    <w:name w:val="fieldrange"/>
    <w:basedOn w:val="FfontParagraffDdiofyn"/>
    <w:rsid w:val="00011E6F"/>
  </w:style>
  <w:style w:type="character" w:customStyle="1" w:styleId="linebreakblob">
    <w:name w:val="linebreakblob"/>
    <w:basedOn w:val="FfontParagraffDdiofyn"/>
    <w:rsid w:val="00011E6F"/>
  </w:style>
  <w:style w:type="character" w:customStyle="1" w:styleId="scxw21723675">
    <w:name w:val="scxw21723675"/>
    <w:basedOn w:val="FfontParagraffDdiofyn"/>
    <w:rsid w:val="00011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2557">
      <w:bodyDiv w:val="1"/>
      <w:marLeft w:val="0"/>
      <w:marRight w:val="0"/>
      <w:marTop w:val="0"/>
      <w:marBottom w:val="0"/>
      <w:divBdr>
        <w:top w:val="none" w:sz="0" w:space="0" w:color="auto"/>
        <w:left w:val="none" w:sz="0" w:space="0" w:color="auto"/>
        <w:bottom w:val="none" w:sz="0" w:space="0" w:color="auto"/>
        <w:right w:val="none" w:sz="0" w:space="0" w:color="auto"/>
      </w:divBdr>
    </w:div>
    <w:div w:id="3440171">
      <w:bodyDiv w:val="1"/>
      <w:marLeft w:val="0"/>
      <w:marRight w:val="0"/>
      <w:marTop w:val="0"/>
      <w:marBottom w:val="0"/>
      <w:divBdr>
        <w:top w:val="none" w:sz="0" w:space="0" w:color="auto"/>
        <w:left w:val="none" w:sz="0" w:space="0" w:color="auto"/>
        <w:bottom w:val="none" w:sz="0" w:space="0" w:color="auto"/>
        <w:right w:val="none" w:sz="0" w:space="0" w:color="auto"/>
      </w:divBdr>
    </w:div>
    <w:div w:id="4478995">
      <w:bodyDiv w:val="1"/>
      <w:marLeft w:val="0"/>
      <w:marRight w:val="0"/>
      <w:marTop w:val="0"/>
      <w:marBottom w:val="0"/>
      <w:divBdr>
        <w:top w:val="none" w:sz="0" w:space="0" w:color="auto"/>
        <w:left w:val="none" w:sz="0" w:space="0" w:color="auto"/>
        <w:bottom w:val="none" w:sz="0" w:space="0" w:color="auto"/>
        <w:right w:val="none" w:sz="0" w:space="0" w:color="auto"/>
      </w:divBdr>
    </w:div>
    <w:div w:id="5864684">
      <w:bodyDiv w:val="1"/>
      <w:marLeft w:val="0"/>
      <w:marRight w:val="0"/>
      <w:marTop w:val="0"/>
      <w:marBottom w:val="0"/>
      <w:divBdr>
        <w:top w:val="none" w:sz="0" w:space="0" w:color="auto"/>
        <w:left w:val="none" w:sz="0" w:space="0" w:color="auto"/>
        <w:bottom w:val="none" w:sz="0" w:space="0" w:color="auto"/>
        <w:right w:val="none" w:sz="0" w:space="0" w:color="auto"/>
      </w:divBdr>
    </w:div>
    <w:div w:id="6060219">
      <w:bodyDiv w:val="1"/>
      <w:marLeft w:val="0"/>
      <w:marRight w:val="0"/>
      <w:marTop w:val="0"/>
      <w:marBottom w:val="0"/>
      <w:divBdr>
        <w:top w:val="none" w:sz="0" w:space="0" w:color="auto"/>
        <w:left w:val="none" w:sz="0" w:space="0" w:color="auto"/>
        <w:bottom w:val="none" w:sz="0" w:space="0" w:color="auto"/>
        <w:right w:val="none" w:sz="0" w:space="0" w:color="auto"/>
      </w:divBdr>
    </w:div>
    <w:div w:id="7489507">
      <w:bodyDiv w:val="1"/>
      <w:marLeft w:val="0"/>
      <w:marRight w:val="0"/>
      <w:marTop w:val="0"/>
      <w:marBottom w:val="0"/>
      <w:divBdr>
        <w:top w:val="none" w:sz="0" w:space="0" w:color="auto"/>
        <w:left w:val="none" w:sz="0" w:space="0" w:color="auto"/>
        <w:bottom w:val="none" w:sz="0" w:space="0" w:color="auto"/>
        <w:right w:val="none" w:sz="0" w:space="0" w:color="auto"/>
      </w:divBdr>
    </w:div>
    <w:div w:id="7683540">
      <w:bodyDiv w:val="1"/>
      <w:marLeft w:val="0"/>
      <w:marRight w:val="0"/>
      <w:marTop w:val="0"/>
      <w:marBottom w:val="0"/>
      <w:divBdr>
        <w:top w:val="none" w:sz="0" w:space="0" w:color="auto"/>
        <w:left w:val="none" w:sz="0" w:space="0" w:color="auto"/>
        <w:bottom w:val="none" w:sz="0" w:space="0" w:color="auto"/>
        <w:right w:val="none" w:sz="0" w:space="0" w:color="auto"/>
      </w:divBdr>
    </w:div>
    <w:div w:id="7951114">
      <w:bodyDiv w:val="1"/>
      <w:marLeft w:val="0"/>
      <w:marRight w:val="0"/>
      <w:marTop w:val="0"/>
      <w:marBottom w:val="0"/>
      <w:divBdr>
        <w:top w:val="none" w:sz="0" w:space="0" w:color="auto"/>
        <w:left w:val="none" w:sz="0" w:space="0" w:color="auto"/>
        <w:bottom w:val="none" w:sz="0" w:space="0" w:color="auto"/>
        <w:right w:val="none" w:sz="0" w:space="0" w:color="auto"/>
      </w:divBdr>
    </w:div>
    <w:div w:id="9069567">
      <w:bodyDiv w:val="1"/>
      <w:marLeft w:val="0"/>
      <w:marRight w:val="0"/>
      <w:marTop w:val="0"/>
      <w:marBottom w:val="0"/>
      <w:divBdr>
        <w:top w:val="none" w:sz="0" w:space="0" w:color="auto"/>
        <w:left w:val="none" w:sz="0" w:space="0" w:color="auto"/>
        <w:bottom w:val="none" w:sz="0" w:space="0" w:color="auto"/>
        <w:right w:val="none" w:sz="0" w:space="0" w:color="auto"/>
      </w:divBdr>
    </w:div>
    <w:div w:id="9649667">
      <w:bodyDiv w:val="1"/>
      <w:marLeft w:val="0"/>
      <w:marRight w:val="0"/>
      <w:marTop w:val="0"/>
      <w:marBottom w:val="0"/>
      <w:divBdr>
        <w:top w:val="none" w:sz="0" w:space="0" w:color="auto"/>
        <w:left w:val="none" w:sz="0" w:space="0" w:color="auto"/>
        <w:bottom w:val="none" w:sz="0" w:space="0" w:color="auto"/>
        <w:right w:val="none" w:sz="0" w:space="0" w:color="auto"/>
      </w:divBdr>
    </w:div>
    <w:div w:id="10186557">
      <w:bodyDiv w:val="1"/>
      <w:marLeft w:val="0"/>
      <w:marRight w:val="0"/>
      <w:marTop w:val="0"/>
      <w:marBottom w:val="0"/>
      <w:divBdr>
        <w:top w:val="none" w:sz="0" w:space="0" w:color="auto"/>
        <w:left w:val="none" w:sz="0" w:space="0" w:color="auto"/>
        <w:bottom w:val="none" w:sz="0" w:space="0" w:color="auto"/>
        <w:right w:val="none" w:sz="0" w:space="0" w:color="auto"/>
      </w:divBdr>
    </w:div>
    <w:div w:id="10186744">
      <w:bodyDiv w:val="1"/>
      <w:marLeft w:val="0"/>
      <w:marRight w:val="0"/>
      <w:marTop w:val="0"/>
      <w:marBottom w:val="0"/>
      <w:divBdr>
        <w:top w:val="none" w:sz="0" w:space="0" w:color="auto"/>
        <w:left w:val="none" w:sz="0" w:space="0" w:color="auto"/>
        <w:bottom w:val="none" w:sz="0" w:space="0" w:color="auto"/>
        <w:right w:val="none" w:sz="0" w:space="0" w:color="auto"/>
      </w:divBdr>
    </w:div>
    <w:div w:id="10882924">
      <w:bodyDiv w:val="1"/>
      <w:marLeft w:val="0"/>
      <w:marRight w:val="0"/>
      <w:marTop w:val="0"/>
      <w:marBottom w:val="0"/>
      <w:divBdr>
        <w:top w:val="none" w:sz="0" w:space="0" w:color="auto"/>
        <w:left w:val="none" w:sz="0" w:space="0" w:color="auto"/>
        <w:bottom w:val="none" w:sz="0" w:space="0" w:color="auto"/>
        <w:right w:val="none" w:sz="0" w:space="0" w:color="auto"/>
      </w:divBdr>
    </w:div>
    <w:div w:id="11808868">
      <w:bodyDiv w:val="1"/>
      <w:marLeft w:val="0"/>
      <w:marRight w:val="0"/>
      <w:marTop w:val="0"/>
      <w:marBottom w:val="0"/>
      <w:divBdr>
        <w:top w:val="none" w:sz="0" w:space="0" w:color="auto"/>
        <w:left w:val="none" w:sz="0" w:space="0" w:color="auto"/>
        <w:bottom w:val="none" w:sz="0" w:space="0" w:color="auto"/>
        <w:right w:val="none" w:sz="0" w:space="0" w:color="auto"/>
      </w:divBdr>
    </w:div>
    <w:div w:id="12613832">
      <w:bodyDiv w:val="1"/>
      <w:marLeft w:val="0"/>
      <w:marRight w:val="0"/>
      <w:marTop w:val="0"/>
      <w:marBottom w:val="0"/>
      <w:divBdr>
        <w:top w:val="none" w:sz="0" w:space="0" w:color="auto"/>
        <w:left w:val="none" w:sz="0" w:space="0" w:color="auto"/>
        <w:bottom w:val="none" w:sz="0" w:space="0" w:color="auto"/>
        <w:right w:val="none" w:sz="0" w:space="0" w:color="auto"/>
      </w:divBdr>
    </w:div>
    <w:div w:id="13465175">
      <w:bodyDiv w:val="1"/>
      <w:marLeft w:val="0"/>
      <w:marRight w:val="0"/>
      <w:marTop w:val="0"/>
      <w:marBottom w:val="0"/>
      <w:divBdr>
        <w:top w:val="none" w:sz="0" w:space="0" w:color="auto"/>
        <w:left w:val="none" w:sz="0" w:space="0" w:color="auto"/>
        <w:bottom w:val="none" w:sz="0" w:space="0" w:color="auto"/>
        <w:right w:val="none" w:sz="0" w:space="0" w:color="auto"/>
      </w:divBdr>
    </w:div>
    <w:div w:id="13919986">
      <w:bodyDiv w:val="1"/>
      <w:marLeft w:val="0"/>
      <w:marRight w:val="0"/>
      <w:marTop w:val="0"/>
      <w:marBottom w:val="0"/>
      <w:divBdr>
        <w:top w:val="none" w:sz="0" w:space="0" w:color="auto"/>
        <w:left w:val="none" w:sz="0" w:space="0" w:color="auto"/>
        <w:bottom w:val="none" w:sz="0" w:space="0" w:color="auto"/>
        <w:right w:val="none" w:sz="0" w:space="0" w:color="auto"/>
      </w:divBdr>
    </w:div>
    <w:div w:id="13925331">
      <w:bodyDiv w:val="1"/>
      <w:marLeft w:val="0"/>
      <w:marRight w:val="0"/>
      <w:marTop w:val="0"/>
      <w:marBottom w:val="0"/>
      <w:divBdr>
        <w:top w:val="none" w:sz="0" w:space="0" w:color="auto"/>
        <w:left w:val="none" w:sz="0" w:space="0" w:color="auto"/>
        <w:bottom w:val="none" w:sz="0" w:space="0" w:color="auto"/>
        <w:right w:val="none" w:sz="0" w:space="0" w:color="auto"/>
      </w:divBdr>
    </w:div>
    <w:div w:id="14163397">
      <w:bodyDiv w:val="1"/>
      <w:marLeft w:val="0"/>
      <w:marRight w:val="0"/>
      <w:marTop w:val="0"/>
      <w:marBottom w:val="0"/>
      <w:divBdr>
        <w:top w:val="none" w:sz="0" w:space="0" w:color="auto"/>
        <w:left w:val="none" w:sz="0" w:space="0" w:color="auto"/>
        <w:bottom w:val="none" w:sz="0" w:space="0" w:color="auto"/>
        <w:right w:val="none" w:sz="0" w:space="0" w:color="auto"/>
      </w:divBdr>
    </w:div>
    <w:div w:id="15036718">
      <w:bodyDiv w:val="1"/>
      <w:marLeft w:val="0"/>
      <w:marRight w:val="0"/>
      <w:marTop w:val="0"/>
      <w:marBottom w:val="0"/>
      <w:divBdr>
        <w:top w:val="none" w:sz="0" w:space="0" w:color="auto"/>
        <w:left w:val="none" w:sz="0" w:space="0" w:color="auto"/>
        <w:bottom w:val="none" w:sz="0" w:space="0" w:color="auto"/>
        <w:right w:val="none" w:sz="0" w:space="0" w:color="auto"/>
      </w:divBdr>
    </w:div>
    <w:div w:id="16122294">
      <w:bodyDiv w:val="1"/>
      <w:marLeft w:val="0"/>
      <w:marRight w:val="0"/>
      <w:marTop w:val="0"/>
      <w:marBottom w:val="0"/>
      <w:divBdr>
        <w:top w:val="none" w:sz="0" w:space="0" w:color="auto"/>
        <w:left w:val="none" w:sz="0" w:space="0" w:color="auto"/>
        <w:bottom w:val="none" w:sz="0" w:space="0" w:color="auto"/>
        <w:right w:val="none" w:sz="0" w:space="0" w:color="auto"/>
      </w:divBdr>
    </w:div>
    <w:div w:id="18705371">
      <w:bodyDiv w:val="1"/>
      <w:marLeft w:val="0"/>
      <w:marRight w:val="0"/>
      <w:marTop w:val="0"/>
      <w:marBottom w:val="0"/>
      <w:divBdr>
        <w:top w:val="none" w:sz="0" w:space="0" w:color="auto"/>
        <w:left w:val="none" w:sz="0" w:space="0" w:color="auto"/>
        <w:bottom w:val="none" w:sz="0" w:space="0" w:color="auto"/>
        <w:right w:val="none" w:sz="0" w:space="0" w:color="auto"/>
      </w:divBdr>
    </w:div>
    <w:div w:id="19474543">
      <w:bodyDiv w:val="1"/>
      <w:marLeft w:val="0"/>
      <w:marRight w:val="0"/>
      <w:marTop w:val="0"/>
      <w:marBottom w:val="0"/>
      <w:divBdr>
        <w:top w:val="none" w:sz="0" w:space="0" w:color="auto"/>
        <w:left w:val="none" w:sz="0" w:space="0" w:color="auto"/>
        <w:bottom w:val="none" w:sz="0" w:space="0" w:color="auto"/>
        <w:right w:val="none" w:sz="0" w:space="0" w:color="auto"/>
      </w:divBdr>
    </w:div>
    <w:div w:id="19625871">
      <w:bodyDiv w:val="1"/>
      <w:marLeft w:val="0"/>
      <w:marRight w:val="0"/>
      <w:marTop w:val="0"/>
      <w:marBottom w:val="0"/>
      <w:divBdr>
        <w:top w:val="none" w:sz="0" w:space="0" w:color="auto"/>
        <w:left w:val="none" w:sz="0" w:space="0" w:color="auto"/>
        <w:bottom w:val="none" w:sz="0" w:space="0" w:color="auto"/>
        <w:right w:val="none" w:sz="0" w:space="0" w:color="auto"/>
      </w:divBdr>
    </w:div>
    <w:div w:id="20329360">
      <w:bodyDiv w:val="1"/>
      <w:marLeft w:val="0"/>
      <w:marRight w:val="0"/>
      <w:marTop w:val="0"/>
      <w:marBottom w:val="0"/>
      <w:divBdr>
        <w:top w:val="none" w:sz="0" w:space="0" w:color="auto"/>
        <w:left w:val="none" w:sz="0" w:space="0" w:color="auto"/>
        <w:bottom w:val="none" w:sz="0" w:space="0" w:color="auto"/>
        <w:right w:val="none" w:sz="0" w:space="0" w:color="auto"/>
      </w:divBdr>
    </w:div>
    <w:div w:id="20671283">
      <w:bodyDiv w:val="1"/>
      <w:marLeft w:val="0"/>
      <w:marRight w:val="0"/>
      <w:marTop w:val="0"/>
      <w:marBottom w:val="0"/>
      <w:divBdr>
        <w:top w:val="none" w:sz="0" w:space="0" w:color="auto"/>
        <w:left w:val="none" w:sz="0" w:space="0" w:color="auto"/>
        <w:bottom w:val="none" w:sz="0" w:space="0" w:color="auto"/>
        <w:right w:val="none" w:sz="0" w:space="0" w:color="auto"/>
      </w:divBdr>
    </w:div>
    <w:div w:id="20863082">
      <w:bodyDiv w:val="1"/>
      <w:marLeft w:val="0"/>
      <w:marRight w:val="0"/>
      <w:marTop w:val="0"/>
      <w:marBottom w:val="0"/>
      <w:divBdr>
        <w:top w:val="none" w:sz="0" w:space="0" w:color="auto"/>
        <w:left w:val="none" w:sz="0" w:space="0" w:color="auto"/>
        <w:bottom w:val="none" w:sz="0" w:space="0" w:color="auto"/>
        <w:right w:val="none" w:sz="0" w:space="0" w:color="auto"/>
      </w:divBdr>
    </w:div>
    <w:div w:id="21561683">
      <w:bodyDiv w:val="1"/>
      <w:marLeft w:val="0"/>
      <w:marRight w:val="0"/>
      <w:marTop w:val="0"/>
      <w:marBottom w:val="0"/>
      <w:divBdr>
        <w:top w:val="none" w:sz="0" w:space="0" w:color="auto"/>
        <w:left w:val="none" w:sz="0" w:space="0" w:color="auto"/>
        <w:bottom w:val="none" w:sz="0" w:space="0" w:color="auto"/>
        <w:right w:val="none" w:sz="0" w:space="0" w:color="auto"/>
      </w:divBdr>
    </w:div>
    <w:div w:id="22676975">
      <w:bodyDiv w:val="1"/>
      <w:marLeft w:val="0"/>
      <w:marRight w:val="0"/>
      <w:marTop w:val="0"/>
      <w:marBottom w:val="0"/>
      <w:divBdr>
        <w:top w:val="none" w:sz="0" w:space="0" w:color="auto"/>
        <w:left w:val="none" w:sz="0" w:space="0" w:color="auto"/>
        <w:bottom w:val="none" w:sz="0" w:space="0" w:color="auto"/>
        <w:right w:val="none" w:sz="0" w:space="0" w:color="auto"/>
      </w:divBdr>
    </w:div>
    <w:div w:id="24453595">
      <w:bodyDiv w:val="1"/>
      <w:marLeft w:val="0"/>
      <w:marRight w:val="0"/>
      <w:marTop w:val="0"/>
      <w:marBottom w:val="0"/>
      <w:divBdr>
        <w:top w:val="none" w:sz="0" w:space="0" w:color="auto"/>
        <w:left w:val="none" w:sz="0" w:space="0" w:color="auto"/>
        <w:bottom w:val="none" w:sz="0" w:space="0" w:color="auto"/>
        <w:right w:val="none" w:sz="0" w:space="0" w:color="auto"/>
      </w:divBdr>
    </w:div>
    <w:div w:id="27802173">
      <w:bodyDiv w:val="1"/>
      <w:marLeft w:val="0"/>
      <w:marRight w:val="0"/>
      <w:marTop w:val="0"/>
      <w:marBottom w:val="0"/>
      <w:divBdr>
        <w:top w:val="none" w:sz="0" w:space="0" w:color="auto"/>
        <w:left w:val="none" w:sz="0" w:space="0" w:color="auto"/>
        <w:bottom w:val="none" w:sz="0" w:space="0" w:color="auto"/>
        <w:right w:val="none" w:sz="0" w:space="0" w:color="auto"/>
      </w:divBdr>
    </w:div>
    <w:div w:id="28065591">
      <w:bodyDiv w:val="1"/>
      <w:marLeft w:val="0"/>
      <w:marRight w:val="0"/>
      <w:marTop w:val="0"/>
      <w:marBottom w:val="0"/>
      <w:divBdr>
        <w:top w:val="none" w:sz="0" w:space="0" w:color="auto"/>
        <w:left w:val="none" w:sz="0" w:space="0" w:color="auto"/>
        <w:bottom w:val="none" w:sz="0" w:space="0" w:color="auto"/>
        <w:right w:val="none" w:sz="0" w:space="0" w:color="auto"/>
      </w:divBdr>
    </w:div>
    <w:div w:id="28730105">
      <w:bodyDiv w:val="1"/>
      <w:marLeft w:val="0"/>
      <w:marRight w:val="0"/>
      <w:marTop w:val="0"/>
      <w:marBottom w:val="0"/>
      <w:divBdr>
        <w:top w:val="none" w:sz="0" w:space="0" w:color="auto"/>
        <w:left w:val="none" w:sz="0" w:space="0" w:color="auto"/>
        <w:bottom w:val="none" w:sz="0" w:space="0" w:color="auto"/>
        <w:right w:val="none" w:sz="0" w:space="0" w:color="auto"/>
      </w:divBdr>
    </w:div>
    <w:div w:id="28799792">
      <w:bodyDiv w:val="1"/>
      <w:marLeft w:val="0"/>
      <w:marRight w:val="0"/>
      <w:marTop w:val="0"/>
      <w:marBottom w:val="0"/>
      <w:divBdr>
        <w:top w:val="none" w:sz="0" w:space="0" w:color="auto"/>
        <w:left w:val="none" w:sz="0" w:space="0" w:color="auto"/>
        <w:bottom w:val="none" w:sz="0" w:space="0" w:color="auto"/>
        <w:right w:val="none" w:sz="0" w:space="0" w:color="auto"/>
      </w:divBdr>
    </w:div>
    <w:div w:id="29231597">
      <w:bodyDiv w:val="1"/>
      <w:marLeft w:val="0"/>
      <w:marRight w:val="0"/>
      <w:marTop w:val="0"/>
      <w:marBottom w:val="0"/>
      <w:divBdr>
        <w:top w:val="none" w:sz="0" w:space="0" w:color="auto"/>
        <w:left w:val="none" w:sz="0" w:space="0" w:color="auto"/>
        <w:bottom w:val="none" w:sz="0" w:space="0" w:color="auto"/>
        <w:right w:val="none" w:sz="0" w:space="0" w:color="auto"/>
      </w:divBdr>
    </w:div>
    <w:div w:id="30306598">
      <w:bodyDiv w:val="1"/>
      <w:marLeft w:val="0"/>
      <w:marRight w:val="0"/>
      <w:marTop w:val="0"/>
      <w:marBottom w:val="0"/>
      <w:divBdr>
        <w:top w:val="none" w:sz="0" w:space="0" w:color="auto"/>
        <w:left w:val="none" w:sz="0" w:space="0" w:color="auto"/>
        <w:bottom w:val="none" w:sz="0" w:space="0" w:color="auto"/>
        <w:right w:val="none" w:sz="0" w:space="0" w:color="auto"/>
      </w:divBdr>
    </w:div>
    <w:div w:id="33120075">
      <w:bodyDiv w:val="1"/>
      <w:marLeft w:val="0"/>
      <w:marRight w:val="0"/>
      <w:marTop w:val="0"/>
      <w:marBottom w:val="0"/>
      <w:divBdr>
        <w:top w:val="none" w:sz="0" w:space="0" w:color="auto"/>
        <w:left w:val="none" w:sz="0" w:space="0" w:color="auto"/>
        <w:bottom w:val="none" w:sz="0" w:space="0" w:color="auto"/>
        <w:right w:val="none" w:sz="0" w:space="0" w:color="auto"/>
      </w:divBdr>
    </w:div>
    <w:div w:id="33164359">
      <w:bodyDiv w:val="1"/>
      <w:marLeft w:val="0"/>
      <w:marRight w:val="0"/>
      <w:marTop w:val="0"/>
      <w:marBottom w:val="0"/>
      <w:divBdr>
        <w:top w:val="none" w:sz="0" w:space="0" w:color="auto"/>
        <w:left w:val="none" w:sz="0" w:space="0" w:color="auto"/>
        <w:bottom w:val="none" w:sz="0" w:space="0" w:color="auto"/>
        <w:right w:val="none" w:sz="0" w:space="0" w:color="auto"/>
      </w:divBdr>
    </w:div>
    <w:div w:id="34307238">
      <w:bodyDiv w:val="1"/>
      <w:marLeft w:val="0"/>
      <w:marRight w:val="0"/>
      <w:marTop w:val="0"/>
      <w:marBottom w:val="0"/>
      <w:divBdr>
        <w:top w:val="none" w:sz="0" w:space="0" w:color="auto"/>
        <w:left w:val="none" w:sz="0" w:space="0" w:color="auto"/>
        <w:bottom w:val="none" w:sz="0" w:space="0" w:color="auto"/>
        <w:right w:val="none" w:sz="0" w:space="0" w:color="auto"/>
      </w:divBdr>
    </w:div>
    <w:div w:id="35929491">
      <w:bodyDiv w:val="1"/>
      <w:marLeft w:val="0"/>
      <w:marRight w:val="0"/>
      <w:marTop w:val="0"/>
      <w:marBottom w:val="0"/>
      <w:divBdr>
        <w:top w:val="none" w:sz="0" w:space="0" w:color="auto"/>
        <w:left w:val="none" w:sz="0" w:space="0" w:color="auto"/>
        <w:bottom w:val="none" w:sz="0" w:space="0" w:color="auto"/>
        <w:right w:val="none" w:sz="0" w:space="0" w:color="auto"/>
      </w:divBdr>
    </w:div>
    <w:div w:id="36777419">
      <w:bodyDiv w:val="1"/>
      <w:marLeft w:val="0"/>
      <w:marRight w:val="0"/>
      <w:marTop w:val="0"/>
      <w:marBottom w:val="0"/>
      <w:divBdr>
        <w:top w:val="none" w:sz="0" w:space="0" w:color="auto"/>
        <w:left w:val="none" w:sz="0" w:space="0" w:color="auto"/>
        <w:bottom w:val="none" w:sz="0" w:space="0" w:color="auto"/>
        <w:right w:val="none" w:sz="0" w:space="0" w:color="auto"/>
      </w:divBdr>
    </w:div>
    <w:div w:id="38364886">
      <w:bodyDiv w:val="1"/>
      <w:marLeft w:val="0"/>
      <w:marRight w:val="0"/>
      <w:marTop w:val="0"/>
      <w:marBottom w:val="0"/>
      <w:divBdr>
        <w:top w:val="none" w:sz="0" w:space="0" w:color="auto"/>
        <w:left w:val="none" w:sz="0" w:space="0" w:color="auto"/>
        <w:bottom w:val="none" w:sz="0" w:space="0" w:color="auto"/>
        <w:right w:val="none" w:sz="0" w:space="0" w:color="auto"/>
      </w:divBdr>
    </w:div>
    <w:div w:id="39719376">
      <w:bodyDiv w:val="1"/>
      <w:marLeft w:val="0"/>
      <w:marRight w:val="0"/>
      <w:marTop w:val="0"/>
      <w:marBottom w:val="0"/>
      <w:divBdr>
        <w:top w:val="none" w:sz="0" w:space="0" w:color="auto"/>
        <w:left w:val="none" w:sz="0" w:space="0" w:color="auto"/>
        <w:bottom w:val="none" w:sz="0" w:space="0" w:color="auto"/>
        <w:right w:val="none" w:sz="0" w:space="0" w:color="auto"/>
      </w:divBdr>
    </w:div>
    <w:div w:id="41441507">
      <w:bodyDiv w:val="1"/>
      <w:marLeft w:val="0"/>
      <w:marRight w:val="0"/>
      <w:marTop w:val="0"/>
      <w:marBottom w:val="0"/>
      <w:divBdr>
        <w:top w:val="none" w:sz="0" w:space="0" w:color="auto"/>
        <w:left w:val="none" w:sz="0" w:space="0" w:color="auto"/>
        <w:bottom w:val="none" w:sz="0" w:space="0" w:color="auto"/>
        <w:right w:val="none" w:sz="0" w:space="0" w:color="auto"/>
      </w:divBdr>
    </w:div>
    <w:div w:id="43717847">
      <w:bodyDiv w:val="1"/>
      <w:marLeft w:val="0"/>
      <w:marRight w:val="0"/>
      <w:marTop w:val="0"/>
      <w:marBottom w:val="0"/>
      <w:divBdr>
        <w:top w:val="none" w:sz="0" w:space="0" w:color="auto"/>
        <w:left w:val="none" w:sz="0" w:space="0" w:color="auto"/>
        <w:bottom w:val="none" w:sz="0" w:space="0" w:color="auto"/>
        <w:right w:val="none" w:sz="0" w:space="0" w:color="auto"/>
      </w:divBdr>
    </w:div>
    <w:div w:id="44303267">
      <w:bodyDiv w:val="1"/>
      <w:marLeft w:val="0"/>
      <w:marRight w:val="0"/>
      <w:marTop w:val="0"/>
      <w:marBottom w:val="0"/>
      <w:divBdr>
        <w:top w:val="none" w:sz="0" w:space="0" w:color="auto"/>
        <w:left w:val="none" w:sz="0" w:space="0" w:color="auto"/>
        <w:bottom w:val="none" w:sz="0" w:space="0" w:color="auto"/>
        <w:right w:val="none" w:sz="0" w:space="0" w:color="auto"/>
      </w:divBdr>
    </w:div>
    <w:div w:id="46497543">
      <w:bodyDiv w:val="1"/>
      <w:marLeft w:val="0"/>
      <w:marRight w:val="0"/>
      <w:marTop w:val="0"/>
      <w:marBottom w:val="0"/>
      <w:divBdr>
        <w:top w:val="none" w:sz="0" w:space="0" w:color="auto"/>
        <w:left w:val="none" w:sz="0" w:space="0" w:color="auto"/>
        <w:bottom w:val="none" w:sz="0" w:space="0" w:color="auto"/>
        <w:right w:val="none" w:sz="0" w:space="0" w:color="auto"/>
      </w:divBdr>
    </w:div>
    <w:div w:id="46532586">
      <w:bodyDiv w:val="1"/>
      <w:marLeft w:val="0"/>
      <w:marRight w:val="0"/>
      <w:marTop w:val="0"/>
      <w:marBottom w:val="0"/>
      <w:divBdr>
        <w:top w:val="none" w:sz="0" w:space="0" w:color="auto"/>
        <w:left w:val="none" w:sz="0" w:space="0" w:color="auto"/>
        <w:bottom w:val="none" w:sz="0" w:space="0" w:color="auto"/>
        <w:right w:val="none" w:sz="0" w:space="0" w:color="auto"/>
      </w:divBdr>
    </w:div>
    <w:div w:id="47193917">
      <w:bodyDiv w:val="1"/>
      <w:marLeft w:val="0"/>
      <w:marRight w:val="0"/>
      <w:marTop w:val="0"/>
      <w:marBottom w:val="0"/>
      <w:divBdr>
        <w:top w:val="none" w:sz="0" w:space="0" w:color="auto"/>
        <w:left w:val="none" w:sz="0" w:space="0" w:color="auto"/>
        <w:bottom w:val="none" w:sz="0" w:space="0" w:color="auto"/>
        <w:right w:val="none" w:sz="0" w:space="0" w:color="auto"/>
      </w:divBdr>
    </w:div>
    <w:div w:id="47344198">
      <w:bodyDiv w:val="1"/>
      <w:marLeft w:val="0"/>
      <w:marRight w:val="0"/>
      <w:marTop w:val="0"/>
      <w:marBottom w:val="0"/>
      <w:divBdr>
        <w:top w:val="none" w:sz="0" w:space="0" w:color="auto"/>
        <w:left w:val="none" w:sz="0" w:space="0" w:color="auto"/>
        <w:bottom w:val="none" w:sz="0" w:space="0" w:color="auto"/>
        <w:right w:val="none" w:sz="0" w:space="0" w:color="auto"/>
      </w:divBdr>
    </w:div>
    <w:div w:id="48504337">
      <w:bodyDiv w:val="1"/>
      <w:marLeft w:val="0"/>
      <w:marRight w:val="0"/>
      <w:marTop w:val="0"/>
      <w:marBottom w:val="0"/>
      <w:divBdr>
        <w:top w:val="none" w:sz="0" w:space="0" w:color="auto"/>
        <w:left w:val="none" w:sz="0" w:space="0" w:color="auto"/>
        <w:bottom w:val="none" w:sz="0" w:space="0" w:color="auto"/>
        <w:right w:val="none" w:sz="0" w:space="0" w:color="auto"/>
      </w:divBdr>
    </w:div>
    <w:div w:id="51079355">
      <w:bodyDiv w:val="1"/>
      <w:marLeft w:val="0"/>
      <w:marRight w:val="0"/>
      <w:marTop w:val="0"/>
      <w:marBottom w:val="0"/>
      <w:divBdr>
        <w:top w:val="none" w:sz="0" w:space="0" w:color="auto"/>
        <w:left w:val="none" w:sz="0" w:space="0" w:color="auto"/>
        <w:bottom w:val="none" w:sz="0" w:space="0" w:color="auto"/>
        <w:right w:val="none" w:sz="0" w:space="0" w:color="auto"/>
      </w:divBdr>
    </w:div>
    <w:div w:id="51270489">
      <w:bodyDiv w:val="1"/>
      <w:marLeft w:val="0"/>
      <w:marRight w:val="0"/>
      <w:marTop w:val="0"/>
      <w:marBottom w:val="0"/>
      <w:divBdr>
        <w:top w:val="none" w:sz="0" w:space="0" w:color="auto"/>
        <w:left w:val="none" w:sz="0" w:space="0" w:color="auto"/>
        <w:bottom w:val="none" w:sz="0" w:space="0" w:color="auto"/>
        <w:right w:val="none" w:sz="0" w:space="0" w:color="auto"/>
      </w:divBdr>
    </w:div>
    <w:div w:id="52584137">
      <w:bodyDiv w:val="1"/>
      <w:marLeft w:val="0"/>
      <w:marRight w:val="0"/>
      <w:marTop w:val="0"/>
      <w:marBottom w:val="0"/>
      <w:divBdr>
        <w:top w:val="none" w:sz="0" w:space="0" w:color="auto"/>
        <w:left w:val="none" w:sz="0" w:space="0" w:color="auto"/>
        <w:bottom w:val="none" w:sz="0" w:space="0" w:color="auto"/>
        <w:right w:val="none" w:sz="0" w:space="0" w:color="auto"/>
      </w:divBdr>
    </w:div>
    <w:div w:id="53159153">
      <w:bodyDiv w:val="1"/>
      <w:marLeft w:val="0"/>
      <w:marRight w:val="0"/>
      <w:marTop w:val="0"/>
      <w:marBottom w:val="0"/>
      <w:divBdr>
        <w:top w:val="none" w:sz="0" w:space="0" w:color="auto"/>
        <w:left w:val="none" w:sz="0" w:space="0" w:color="auto"/>
        <w:bottom w:val="none" w:sz="0" w:space="0" w:color="auto"/>
        <w:right w:val="none" w:sz="0" w:space="0" w:color="auto"/>
      </w:divBdr>
    </w:div>
    <w:div w:id="53284985">
      <w:bodyDiv w:val="1"/>
      <w:marLeft w:val="0"/>
      <w:marRight w:val="0"/>
      <w:marTop w:val="0"/>
      <w:marBottom w:val="0"/>
      <w:divBdr>
        <w:top w:val="none" w:sz="0" w:space="0" w:color="auto"/>
        <w:left w:val="none" w:sz="0" w:space="0" w:color="auto"/>
        <w:bottom w:val="none" w:sz="0" w:space="0" w:color="auto"/>
        <w:right w:val="none" w:sz="0" w:space="0" w:color="auto"/>
      </w:divBdr>
    </w:div>
    <w:div w:id="53965206">
      <w:bodyDiv w:val="1"/>
      <w:marLeft w:val="0"/>
      <w:marRight w:val="0"/>
      <w:marTop w:val="0"/>
      <w:marBottom w:val="0"/>
      <w:divBdr>
        <w:top w:val="none" w:sz="0" w:space="0" w:color="auto"/>
        <w:left w:val="none" w:sz="0" w:space="0" w:color="auto"/>
        <w:bottom w:val="none" w:sz="0" w:space="0" w:color="auto"/>
        <w:right w:val="none" w:sz="0" w:space="0" w:color="auto"/>
      </w:divBdr>
    </w:div>
    <w:div w:id="54090432">
      <w:bodyDiv w:val="1"/>
      <w:marLeft w:val="0"/>
      <w:marRight w:val="0"/>
      <w:marTop w:val="0"/>
      <w:marBottom w:val="0"/>
      <w:divBdr>
        <w:top w:val="none" w:sz="0" w:space="0" w:color="auto"/>
        <w:left w:val="none" w:sz="0" w:space="0" w:color="auto"/>
        <w:bottom w:val="none" w:sz="0" w:space="0" w:color="auto"/>
        <w:right w:val="none" w:sz="0" w:space="0" w:color="auto"/>
      </w:divBdr>
    </w:div>
    <w:div w:id="54747036">
      <w:bodyDiv w:val="1"/>
      <w:marLeft w:val="0"/>
      <w:marRight w:val="0"/>
      <w:marTop w:val="0"/>
      <w:marBottom w:val="0"/>
      <w:divBdr>
        <w:top w:val="none" w:sz="0" w:space="0" w:color="auto"/>
        <w:left w:val="none" w:sz="0" w:space="0" w:color="auto"/>
        <w:bottom w:val="none" w:sz="0" w:space="0" w:color="auto"/>
        <w:right w:val="none" w:sz="0" w:space="0" w:color="auto"/>
      </w:divBdr>
    </w:div>
    <w:div w:id="56324636">
      <w:bodyDiv w:val="1"/>
      <w:marLeft w:val="0"/>
      <w:marRight w:val="0"/>
      <w:marTop w:val="0"/>
      <w:marBottom w:val="0"/>
      <w:divBdr>
        <w:top w:val="none" w:sz="0" w:space="0" w:color="auto"/>
        <w:left w:val="none" w:sz="0" w:space="0" w:color="auto"/>
        <w:bottom w:val="none" w:sz="0" w:space="0" w:color="auto"/>
        <w:right w:val="none" w:sz="0" w:space="0" w:color="auto"/>
      </w:divBdr>
    </w:div>
    <w:div w:id="56443413">
      <w:bodyDiv w:val="1"/>
      <w:marLeft w:val="0"/>
      <w:marRight w:val="0"/>
      <w:marTop w:val="0"/>
      <w:marBottom w:val="0"/>
      <w:divBdr>
        <w:top w:val="none" w:sz="0" w:space="0" w:color="auto"/>
        <w:left w:val="none" w:sz="0" w:space="0" w:color="auto"/>
        <w:bottom w:val="none" w:sz="0" w:space="0" w:color="auto"/>
        <w:right w:val="none" w:sz="0" w:space="0" w:color="auto"/>
      </w:divBdr>
    </w:div>
    <w:div w:id="58139054">
      <w:bodyDiv w:val="1"/>
      <w:marLeft w:val="0"/>
      <w:marRight w:val="0"/>
      <w:marTop w:val="0"/>
      <w:marBottom w:val="0"/>
      <w:divBdr>
        <w:top w:val="none" w:sz="0" w:space="0" w:color="auto"/>
        <w:left w:val="none" w:sz="0" w:space="0" w:color="auto"/>
        <w:bottom w:val="none" w:sz="0" w:space="0" w:color="auto"/>
        <w:right w:val="none" w:sz="0" w:space="0" w:color="auto"/>
      </w:divBdr>
    </w:div>
    <w:div w:id="58331217">
      <w:bodyDiv w:val="1"/>
      <w:marLeft w:val="0"/>
      <w:marRight w:val="0"/>
      <w:marTop w:val="0"/>
      <w:marBottom w:val="0"/>
      <w:divBdr>
        <w:top w:val="none" w:sz="0" w:space="0" w:color="auto"/>
        <w:left w:val="none" w:sz="0" w:space="0" w:color="auto"/>
        <w:bottom w:val="none" w:sz="0" w:space="0" w:color="auto"/>
        <w:right w:val="none" w:sz="0" w:space="0" w:color="auto"/>
      </w:divBdr>
    </w:div>
    <w:div w:id="58987453">
      <w:bodyDiv w:val="1"/>
      <w:marLeft w:val="0"/>
      <w:marRight w:val="0"/>
      <w:marTop w:val="0"/>
      <w:marBottom w:val="0"/>
      <w:divBdr>
        <w:top w:val="none" w:sz="0" w:space="0" w:color="auto"/>
        <w:left w:val="none" w:sz="0" w:space="0" w:color="auto"/>
        <w:bottom w:val="none" w:sz="0" w:space="0" w:color="auto"/>
        <w:right w:val="none" w:sz="0" w:space="0" w:color="auto"/>
      </w:divBdr>
    </w:div>
    <w:div w:id="59715481">
      <w:bodyDiv w:val="1"/>
      <w:marLeft w:val="0"/>
      <w:marRight w:val="0"/>
      <w:marTop w:val="0"/>
      <w:marBottom w:val="0"/>
      <w:divBdr>
        <w:top w:val="none" w:sz="0" w:space="0" w:color="auto"/>
        <w:left w:val="none" w:sz="0" w:space="0" w:color="auto"/>
        <w:bottom w:val="none" w:sz="0" w:space="0" w:color="auto"/>
        <w:right w:val="none" w:sz="0" w:space="0" w:color="auto"/>
      </w:divBdr>
    </w:div>
    <w:div w:id="60639508">
      <w:bodyDiv w:val="1"/>
      <w:marLeft w:val="0"/>
      <w:marRight w:val="0"/>
      <w:marTop w:val="0"/>
      <w:marBottom w:val="0"/>
      <w:divBdr>
        <w:top w:val="none" w:sz="0" w:space="0" w:color="auto"/>
        <w:left w:val="none" w:sz="0" w:space="0" w:color="auto"/>
        <w:bottom w:val="none" w:sz="0" w:space="0" w:color="auto"/>
        <w:right w:val="none" w:sz="0" w:space="0" w:color="auto"/>
      </w:divBdr>
    </w:div>
    <w:div w:id="60836977">
      <w:bodyDiv w:val="1"/>
      <w:marLeft w:val="0"/>
      <w:marRight w:val="0"/>
      <w:marTop w:val="0"/>
      <w:marBottom w:val="0"/>
      <w:divBdr>
        <w:top w:val="none" w:sz="0" w:space="0" w:color="auto"/>
        <w:left w:val="none" w:sz="0" w:space="0" w:color="auto"/>
        <w:bottom w:val="none" w:sz="0" w:space="0" w:color="auto"/>
        <w:right w:val="none" w:sz="0" w:space="0" w:color="auto"/>
      </w:divBdr>
    </w:div>
    <w:div w:id="62719754">
      <w:bodyDiv w:val="1"/>
      <w:marLeft w:val="0"/>
      <w:marRight w:val="0"/>
      <w:marTop w:val="0"/>
      <w:marBottom w:val="0"/>
      <w:divBdr>
        <w:top w:val="none" w:sz="0" w:space="0" w:color="auto"/>
        <w:left w:val="none" w:sz="0" w:space="0" w:color="auto"/>
        <w:bottom w:val="none" w:sz="0" w:space="0" w:color="auto"/>
        <w:right w:val="none" w:sz="0" w:space="0" w:color="auto"/>
      </w:divBdr>
    </w:div>
    <w:div w:id="62722030">
      <w:bodyDiv w:val="1"/>
      <w:marLeft w:val="0"/>
      <w:marRight w:val="0"/>
      <w:marTop w:val="0"/>
      <w:marBottom w:val="0"/>
      <w:divBdr>
        <w:top w:val="none" w:sz="0" w:space="0" w:color="auto"/>
        <w:left w:val="none" w:sz="0" w:space="0" w:color="auto"/>
        <w:bottom w:val="none" w:sz="0" w:space="0" w:color="auto"/>
        <w:right w:val="none" w:sz="0" w:space="0" w:color="auto"/>
      </w:divBdr>
    </w:div>
    <w:div w:id="63577236">
      <w:bodyDiv w:val="1"/>
      <w:marLeft w:val="0"/>
      <w:marRight w:val="0"/>
      <w:marTop w:val="0"/>
      <w:marBottom w:val="0"/>
      <w:divBdr>
        <w:top w:val="none" w:sz="0" w:space="0" w:color="auto"/>
        <w:left w:val="none" w:sz="0" w:space="0" w:color="auto"/>
        <w:bottom w:val="none" w:sz="0" w:space="0" w:color="auto"/>
        <w:right w:val="none" w:sz="0" w:space="0" w:color="auto"/>
      </w:divBdr>
    </w:div>
    <w:div w:id="64302459">
      <w:bodyDiv w:val="1"/>
      <w:marLeft w:val="0"/>
      <w:marRight w:val="0"/>
      <w:marTop w:val="0"/>
      <w:marBottom w:val="0"/>
      <w:divBdr>
        <w:top w:val="none" w:sz="0" w:space="0" w:color="auto"/>
        <w:left w:val="none" w:sz="0" w:space="0" w:color="auto"/>
        <w:bottom w:val="none" w:sz="0" w:space="0" w:color="auto"/>
        <w:right w:val="none" w:sz="0" w:space="0" w:color="auto"/>
      </w:divBdr>
    </w:div>
    <w:div w:id="64305502">
      <w:bodyDiv w:val="1"/>
      <w:marLeft w:val="0"/>
      <w:marRight w:val="0"/>
      <w:marTop w:val="0"/>
      <w:marBottom w:val="0"/>
      <w:divBdr>
        <w:top w:val="none" w:sz="0" w:space="0" w:color="auto"/>
        <w:left w:val="none" w:sz="0" w:space="0" w:color="auto"/>
        <w:bottom w:val="none" w:sz="0" w:space="0" w:color="auto"/>
        <w:right w:val="none" w:sz="0" w:space="0" w:color="auto"/>
      </w:divBdr>
    </w:div>
    <w:div w:id="64496757">
      <w:bodyDiv w:val="1"/>
      <w:marLeft w:val="0"/>
      <w:marRight w:val="0"/>
      <w:marTop w:val="0"/>
      <w:marBottom w:val="0"/>
      <w:divBdr>
        <w:top w:val="none" w:sz="0" w:space="0" w:color="auto"/>
        <w:left w:val="none" w:sz="0" w:space="0" w:color="auto"/>
        <w:bottom w:val="none" w:sz="0" w:space="0" w:color="auto"/>
        <w:right w:val="none" w:sz="0" w:space="0" w:color="auto"/>
      </w:divBdr>
    </w:div>
    <w:div w:id="64576556">
      <w:bodyDiv w:val="1"/>
      <w:marLeft w:val="0"/>
      <w:marRight w:val="0"/>
      <w:marTop w:val="0"/>
      <w:marBottom w:val="0"/>
      <w:divBdr>
        <w:top w:val="none" w:sz="0" w:space="0" w:color="auto"/>
        <w:left w:val="none" w:sz="0" w:space="0" w:color="auto"/>
        <w:bottom w:val="none" w:sz="0" w:space="0" w:color="auto"/>
        <w:right w:val="none" w:sz="0" w:space="0" w:color="auto"/>
      </w:divBdr>
    </w:div>
    <w:div w:id="66657864">
      <w:bodyDiv w:val="1"/>
      <w:marLeft w:val="0"/>
      <w:marRight w:val="0"/>
      <w:marTop w:val="0"/>
      <w:marBottom w:val="0"/>
      <w:divBdr>
        <w:top w:val="none" w:sz="0" w:space="0" w:color="auto"/>
        <w:left w:val="none" w:sz="0" w:space="0" w:color="auto"/>
        <w:bottom w:val="none" w:sz="0" w:space="0" w:color="auto"/>
        <w:right w:val="none" w:sz="0" w:space="0" w:color="auto"/>
      </w:divBdr>
    </w:div>
    <w:div w:id="67581134">
      <w:bodyDiv w:val="1"/>
      <w:marLeft w:val="0"/>
      <w:marRight w:val="0"/>
      <w:marTop w:val="0"/>
      <w:marBottom w:val="0"/>
      <w:divBdr>
        <w:top w:val="none" w:sz="0" w:space="0" w:color="auto"/>
        <w:left w:val="none" w:sz="0" w:space="0" w:color="auto"/>
        <w:bottom w:val="none" w:sz="0" w:space="0" w:color="auto"/>
        <w:right w:val="none" w:sz="0" w:space="0" w:color="auto"/>
      </w:divBdr>
    </w:div>
    <w:div w:id="68890410">
      <w:bodyDiv w:val="1"/>
      <w:marLeft w:val="0"/>
      <w:marRight w:val="0"/>
      <w:marTop w:val="0"/>
      <w:marBottom w:val="0"/>
      <w:divBdr>
        <w:top w:val="none" w:sz="0" w:space="0" w:color="auto"/>
        <w:left w:val="none" w:sz="0" w:space="0" w:color="auto"/>
        <w:bottom w:val="none" w:sz="0" w:space="0" w:color="auto"/>
        <w:right w:val="none" w:sz="0" w:space="0" w:color="auto"/>
      </w:divBdr>
    </w:div>
    <w:div w:id="69080453">
      <w:bodyDiv w:val="1"/>
      <w:marLeft w:val="0"/>
      <w:marRight w:val="0"/>
      <w:marTop w:val="0"/>
      <w:marBottom w:val="0"/>
      <w:divBdr>
        <w:top w:val="none" w:sz="0" w:space="0" w:color="auto"/>
        <w:left w:val="none" w:sz="0" w:space="0" w:color="auto"/>
        <w:bottom w:val="none" w:sz="0" w:space="0" w:color="auto"/>
        <w:right w:val="none" w:sz="0" w:space="0" w:color="auto"/>
      </w:divBdr>
    </w:div>
    <w:div w:id="70741069">
      <w:bodyDiv w:val="1"/>
      <w:marLeft w:val="0"/>
      <w:marRight w:val="0"/>
      <w:marTop w:val="0"/>
      <w:marBottom w:val="0"/>
      <w:divBdr>
        <w:top w:val="none" w:sz="0" w:space="0" w:color="auto"/>
        <w:left w:val="none" w:sz="0" w:space="0" w:color="auto"/>
        <w:bottom w:val="none" w:sz="0" w:space="0" w:color="auto"/>
        <w:right w:val="none" w:sz="0" w:space="0" w:color="auto"/>
      </w:divBdr>
    </w:div>
    <w:div w:id="71511004">
      <w:bodyDiv w:val="1"/>
      <w:marLeft w:val="0"/>
      <w:marRight w:val="0"/>
      <w:marTop w:val="0"/>
      <w:marBottom w:val="0"/>
      <w:divBdr>
        <w:top w:val="none" w:sz="0" w:space="0" w:color="auto"/>
        <w:left w:val="none" w:sz="0" w:space="0" w:color="auto"/>
        <w:bottom w:val="none" w:sz="0" w:space="0" w:color="auto"/>
        <w:right w:val="none" w:sz="0" w:space="0" w:color="auto"/>
      </w:divBdr>
    </w:div>
    <w:div w:id="72243912">
      <w:bodyDiv w:val="1"/>
      <w:marLeft w:val="0"/>
      <w:marRight w:val="0"/>
      <w:marTop w:val="0"/>
      <w:marBottom w:val="0"/>
      <w:divBdr>
        <w:top w:val="none" w:sz="0" w:space="0" w:color="auto"/>
        <w:left w:val="none" w:sz="0" w:space="0" w:color="auto"/>
        <w:bottom w:val="none" w:sz="0" w:space="0" w:color="auto"/>
        <w:right w:val="none" w:sz="0" w:space="0" w:color="auto"/>
      </w:divBdr>
    </w:div>
    <w:div w:id="72549788">
      <w:bodyDiv w:val="1"/>
      <w:marLeft w:val="0"/>
      <w:marRight w:val="0"/>
      <w:marTop w:val="0"/>
      <w:marBottom w:val="0"/>
      <w:divBdr>
        <w:top w:val="none" w:sz="0" w:space="0" w:color="auto"/>
        <w:left w:val="none" w:sz="0" w:space="0" w:color="auto"/>
        <w:bottom w:val="none" w:sz="0" w:space="0" w:color="auto"/>
        <w:right w:val="none" w:sz="0" w:space="0" w:color="auto"/>
      </w:divBdr>
    </w:div>
    <w:div w:id="72631028">
      <w:bodyDiv w:val="1"/>
      <w:marLeft w:val="0"/>
      <w:marRight w:val="0"/>
      <w:marTop w:val="0"/>
      <w:marBottom w:val="0"/>
      <w:divBdr>
        <w:top w:val="none" w:sz="0" w:space="0" w:color="auto"/>
        <w:left w:val="none" w:sz="0" w:space="0" w:color="auto"/>
        <w:bottom w:val="none" w:sz="0" w:space="0" w:color="auto"/>
        <w:right w:val="none" w:sz="0" w:space="0" w:color="auto"/>
      </w:divBdr>
    </w:div>
    <w:div w:id="74207177">
      <w:bodyDiv w:val="1"/>
      <w:marLeft w:val="0"/>
      <w:marRight w:val="0"/>
      <w:marTop w:val="0"/>
      <w:marBottom w:val="0"/>
      <w:divBdr>
        <w:top w:val="none" w:sz="0" w:space="0" w:color="auto"/>
        <w:left w:val="none" w:sz="0" w:space="0" w:color="auto"/>
        <w:bottom w:val="none" w:sz="0" w:space="0" w:color="auto"/>
        <w:right w:val="none" w:sz="0" w:space="0" w:color="auto"/>
      </w:divBdr>
    </w:div>
    <w:div w:id="74474520">
      <w:bodyDiv w:val="1"/>
      <w:marLeft w:val="0"/>
      <w:marRight w:val="0"/>
      <w:marTop w:val="0"/>
      <w:marBottom w:val="0"/>
      <w:divBdr>
        <w:top w:val="none" w:sz="0" w:space="0" w:color="auto"/>
        <w:left w:val="none" w:sz="0" w:space="0" w:color="auto"/>
        <w:bottom w:val="none" w:sz="0" w:space="0" w:color="auto"/>
        <w:right w:val="none" w:sz="0" w:space="0" w:color="auto"/>
      </w:divBdr>
    </w:div>
    <w:div w:id="76948459">
      <w:bodyDiv w:val="1"/>
      <w:marLeft w:val="0"/>
      <w:marRight w:val="0"/>
      <w:marTop w:val="0"/>
      <w:marBottom w:val="0"/>
      <w:divBdr>
        <w:top w:val="none" w:sz="0" w:space="0" w:color="auto"/>
        <w:left w:val="none" w:sz="0" w:space="0" w:color="auto"/>
        <w:bottom w:val="none" w:sz="0" w:space="0" w:color="auto"/>
        <w:right w:val="none" w:sz="0" w:space="0" w:color="auto"/>
      </w:divBdr>
    </w:div>
    <w:div w:id="77023514">
      <w:bodyDiv w:val="1"/>
      <w:marLeft w:val="0"/>
      <w:marRight w:val="0"/>
      <w:marTop w:val="0"/>
      <w:marBottom w:val="0"/>
      <w:divBdr>
        <w:top w:val="none" w:sz="0" w:space="0" w:color="auto"/>
        <w:left w:val="none" w:sz="0" w:space="0" w:color="auto"/>
        <w:bottom w:val="none" w:sz="0" w:space="0" w:color="auto"/>
        <w:right w:val="none" w:sz="0" w:space="0" w:color="auto"/>
      </w:divBdr>
    </w:div>
    <w:div w:id="77100775">
      <w:bodyDiv w:val="1"/>
      <w:marLeft w:val="0"/>
      <w:marRight w:val="0"/>
      <w:marTop w:val="0"/>
      <w:marBottom w:val="0"/>
      <w:divBdr>
        <w:top w:val="none" w:sz="0" w:space="0" w:color="auto"/>
        <w:left w:val="none" w:sz="0" w:space="0" w:color="auto"/>
        <w:bottom w:val="none" w:sz="0" w:space="0" w:color="auto"/>
        <w:right w:val="none" w:sz="0" w:space="0" w:color="auto"/>
      </w:divBdr>
    </w:div>
    <w:div w:id="78991508">
      <w:bodyDiv w:val="1"/>
      <w:marLeft w:val="0"/>
      <w:marRight w:val="0"/>
      <w:marTop w:val="0"/>
      <w:marBottom w:val="0"/>
      <w:divBdr>
        <w:top w:val="none" w:sz="0" w:space="0" w:color="auto"/>
        <w:left w:val="none" w:sz="0" w:space="0" w:color="auto"/>
        <w:bottom w:val="none" w:sz="0" w:space="0" w:color="auto"/>
        <w:right w:val="none" w:sz="0" w:space="0" w:color="auto"/>
      </w:divBdr>
    </w:div>
    <w:div w:id="79106594">
      <w:bodyDiv w:val="1"/>
      <w:marLeft w:val="0"/>
      <w:marRight w:val="0"/>
      <w:marTop w:val="0"/>
      <w:marBottom w:val="0"/>
      <w:divBdr>
        <w:top w:val="none" w:sz="0" w:space="0" w:color="auto"/>
        <w:left w:val="none" w:sz="0" w:space="0" w:color="auto"/>
        <w:bottom w:val="none" w:sz="0" w:space="0" w:color="auto"/>
        <w:right w:val="none" w:sz="0" w:space="0" w:color="auto"/>
      </w:divBdr>
    </w:div>
    <w:div w:id="79643275">
      <w:bodyDiv w:val="1"/>
      <w:marLeft w:val="0"/>
      <w:marRight w:val="0"/>
      <w:marTop w:val="0"/>
      <w:marBottom w:val="0"/>
      <w:divBdr>
        <w:top w:val="none" w:sz="0" w:space="0" w:color="auto"/>
        <w:left w:val="none" w:sz="0" w:space="0" w:color="auto"/>
        <w:bottom w:val="none" w:sz="0" w:space="0" w:color="auto"/>
        <w:right w:val="none" w:sz="0" w:space="0" w:color="auto"/>
      </w:divBdr>
    </w:div>
    <w:div w:id="81490515">
      <w:bodyDiv w:val="1"/>
      <w:marLeft w:val="0"/>
      <w:marRight w:val="0"/>
      <w:marTop w:val="0"/>
      <w:marBottom w:val="0"/>
      <w:divBdr>
        <w:top w:val="none" w:sz="0" w:space="0" w:color="auto"/>
        <w:left w:val="none" w:sz="0" w:space="0" w:color="auto"/>
        <w:bottom w:val="none" w:sz="0" w:space="0" w:color="auto"/>
        <w:right w:val="none" w:sz="0" w:space="0" w:color="auto"/>
      </w:divBdr>
    </w:div>
    <w:div w:id="81728010">
      <w:bodyDiv w:val="1"/>
      <w:marLeft w:val="0"/>
      <w:marRight w:val="0"/>
      <w:marTop w:val="0"/>
      <w:marBottom w:val="0"/>
      <w:divBdr>
        <w:top w:val="none" w:sz="0" w:space="0" w:color="auto"/>
        <w:left w:val="none" w:sz="0" w:space="0" w:color="auto"/>
        <w:bottom w:val="none" w:sz="0" w:space="0" w:color="auto"/>
        <w:right w:val="none" w:sz="0" w:space="0" w:color="auto"/>
      </w:divBdr>
    </w:div>
    <w:div w:id="82269224">
      <w:bodyDiv w:val="1"/>
      <w:marLeft w:val="0"/>
      <w:marRight w:val="0"/>
      <w:marTop w:val="0"/>
      <w:marBottom w:val="0"/>
      <w:divBdr>
        <w:top w:val="none" w:sz="0" w:space="0" w:color="auto"/>
        <w:left w:val="none" w:sz="0" w:space="0" w:color="auto"/>
        <w:bottom w:val="none" w:sz="0" w:space="0" w:color="auto"/>
        <w:right w:val="none" w:sz="0" w:space="0" w:color="auto"/>
      </w:divBdr>
    </w:div>
    <w:div w:id="82536375">
      <w:bodyDiv w:val="1"/>
      <w:marLeft w:val="0"/>
      <w:marRight w:val="0"/>
      <w:marTop w:val="0"/>
      <w:marBottom w:val="0"/>
      <w:divBdr>
        <w:top w:val="none" w:sz="0" w:space="0" w:color="auto"/>
        <w:left w:val="none" w:sz="0" w:space="0" w:color="auto"/>
        <w:bottom w:val="none" w:sz="0" w:space="0" w:color="auto"/>
        <w:right w:val="none" w:sz="0" w:space="0" w:color="auto"/>
      </w:divBdr>
    </w:div>
    <w:div w:id="83574905">
      <w:bodyDiv w:val="1"/>
      <w:marLeft w:val="0"/>
      <w:marRight w:val="0"/>
      <w:marTop w:val="0"/>
      <w:marBottom w:val="0"/>
      <w:divBdr>
        <w:top w:val="none" w:sz="0" w:space="0" w:color="auto"/>
        <w:left w:val="none" w:sz="0" w:space="0" w:color="auto"/>
        <w:bottom w:val="none" w:sz="0" w:space="0" w:color="auto"/>
        <w:right w:val="none" w:sz="0" w:space="0" w:color="auto"/>
      </w:divBdr>
    </w:div>
    <w:div w:id="84886009">
      <w:bodyDiv w:val="1"/>
      <w:marLeft w:val="0"/>
      <w:marRight w:val="0"/>
      <w:marTop w:val="0"/>
      <w:marBottom w:val="0"/>
      <w:divBdr>
        <w:top w:val="none" w:sz="0" w:space="0" w:color="auto"/>
        <w:left w:val="none" w:sz="0" w:space="0" w:color="auto"/>
        <w:bottom w:val="none" w:sz="0" w:space="0" w:color="auto"/>
        <w:right w:val="none" w:sz="0" w:space="0" w:color="auto"/>
      </w:divBdr>
    </w:div>
    <w:div w:id="86662409">
      <w:bodyDiv w:val="1"/>
      <w:marLeft w:val="0"/>
      <w:marRight w:val="0"/>
      <w:marTop w:val="0"/>
      <w:marBottom w:val="0"/>
      <w:divBdr>
        <w:top w:val="none" w:sz="0" w:space="0" w:color="auto"/>
        <w:left w:val="none" w:sz="0" w:space="0" w:color="auto"/>
        <w:bottom w:val="none" w:sz="0" w:space="0" w:color="auto"/>
        <w:right w:val="none" w:sz="0" w:space="0" w:color="auto"/>
      </w:divBdr>
    </w:div>
    <w:div w:id="88081963">
      <w:bodyDiv w:val="1"/>
      <w:marLeft w:val="0"/>
      <w:marRight w:val="0"/>
      <w:marTop w:val="0"/>
      <w:marBottom w:val="0"/>
      <w:divBdr>
        <w:top w:val="none" w:sz="0" w:space="0" w:color="auto"/>
        <w:left w:val="none" w:sz="0" w:space="0" w:color="auto"/>
        <w:bottom w:val="none" w:sz="0" w:space="0" w:color="auto"/>
        <w:right w:val="none" w:sz="0" w:space="0" w:color="auto"/>
      </w:divBdr>
    </w:div>
    <w:div w:id="88813794">
      <w:bodyDiv w:val="1"/>
      <w:marLeft w:val="0"/>
      <w:marRight w:val="0"/>
      <w:marTop w:val="0"/>
      <w:marBottom w:val="0"/>
      <w:divBdr>
        <w:top w:val="none" w:sz="0" w:space="0" w:color="auto"/>
        <w:left w:val="none" w:sz="0" w:space="0" w:color="auto"/>
        <w:bottom w:val="none" w:sz="0" w:space="0" w:color="auto"/>
        <w:right w:val="none" w:sz="0" w:space="0" w:color="auto"/>
      </w:divBdr>
    </w:div>
    <w:div w:id="89086241">
      <w:bodyDiv w:val="1"/>
      <w:marLeft w:val="0"/>
      <w:marRight w:val="0"/>
      <w:marTop w:val="0"/>
      <w:marBottom w:val="0"/>
      <w:divBdr>
        <w:top w:val="none" w:sz="0" w:space="0" w:color="auto"/>
        <w:left w:val="none" w:sz="0" w:space="0" w:color="auto"/>
        <w:bottom w:val="none" w:sz="0" w:space="0" w:color="auto"/>
        <w:right w:val="none" w:sz="0" w:space="0" w:color="auto"/>
      </w:divBdr>
    </w:div>
    <w:div w:id="89397261">
      <w:bodyDiv w:val="1"/>
      <w:marLeft w:val="0"/>
      <w:marRight w:val="0"/>
      <w:marTop w:val="0"/>
      <w:marBottom w:val="0"/>
      <w:divBdr>
        <w:top w:val="none" w:sz="0" w:space="0" w:color="auto"/>
        <w:left w:val="none" w:sz="0" w:space="0" w:color="auto"/>
        <w:bottom w:val="none" w:sz="0" w:space="0" w:color="auto"/>
        <w:right w:val="none" w:sz="0" w:space="0" w:color="auto"/>
      </w:divBdr>
    </w:div>
    <w:div w:id="90011973">
      <w:bodyDiv w:val="1"/>
      <w:marLeft w:val="0"/>
      <w:marRight w:val="0"/>
      <w:marTop w:val="0"/>
      <w:marBottom w:val="0"/>
      <w:divBdr>
        <w:top w:val="none" w:sz="0" w:space="0" w:color="auto"/>
        <w:left w:val="none" w:sz="0" w:space="0" w:color="auto"/>
        <w:bottom w:val="none" w:sz="0" w:space="0" w:color="auto"/>
        <w:right w:val="none" w:sz="0" w:space="0" w:color="auto"/>
      </w:divBdr>
    </w:div>
    <w:div w:id="95444856">
      <w:bodyDiv w:val="1"/>
      <w:marLeft w:val="0"/>
      <w:marRight w:val="0"/>
      <w:marTop w:val="0"/>
      <w:marBottom w:val="0"/>
      <w:divBdr>
        <w:top w:val="none" w:sz="0" w:space="0" w:color="auto"/>
        <w:left w:val="none" w:sz="0" w:space="0" w:color="auto"/>
        <w:bottom w:val="none" w:sz="0" w:space="0" w:color="auto"/>
        <w:right w:val="none" w:sz="0" w:space="0" w:color="auto"/>
      </w:divBdr>
    </w:div>
    <w:div w:id="96676410">
      <w:bodyDiv w:val="1"/>
      <w:marLeft w:val="0"/>
      <w:marRight w:val="0"/>
      <w:marTop w:val="0"/>
      <w:marBottom w:val="0"/>
      <w:divBdr>
        <w:top w:val="none" w:sz="0" w:space="0" w:color="auto"/>
        <w:left w:val="none" w:sz="0" w:space="0" w:color="auto"/>
        <w:bottom w:val="none" w:sz="0" w:space="0" w:color="auto"/>
        <w:right w:val="none" w:sz="0" w:space="0" w:color="auto"/>
      </w:divBdr>
    </w:div>
    <w:div w:id="98063099">
      <w:bodyDiv w:val="1"/>
      <w:marLeft w:val="0"/>
      <w:marRight w:val="0"/>
      <w:marTop w:val="0"/>
      <w:marBottom w:val="0"/>
      <w:divBdr>
        <w:top w:val="none" w:sz="0" w:space="0" w:color="auto"/>
        <w:left w:val="none" w:sz="0" w:space="0" w:color="auto"/>
        <w:bottom w:val="none" w:sz="0" w:space="0" w:color="auto"/>
        <w:right w:val="none" w:sz="0" w:space="0" w:color="auto"/>
      </w:divBdr>
    </w:div>
    <w:div w:id="99835142">
      <w:bodyDiv w:val="1"/>
      <w:marLeft w:val="0"/>
      <w:marRight w:val="0"/>
      <w:marTop w:val="0"/>
      <w:marBottom w:val="0"/>
      <w:divBdr>
        <w:top w:val="none" w:sz="0" w:space="0" w:color="auto"/>
        <w:left w:val="none" w:sz="0" w:space="0" w:color="auto"/>
        <w:bottom w:val="none" w:sz="0" w:space="0" w:color="auto"/>
        <w:right w:val="none" w:sz="0" w:space="0" w:color="auto"/>
      </w:divBdr>
    </w:div>
    <w:div w:id="99960403">
      <w:bodyDiv w:val="1"/>
      <w:marLeft w:val="0"/>
      <w:marRight w:val="0"/>
      <w:marTop w:val="0"/>
      <w:marBottom w:val="0"/>
      <w:divBdr>
        <w:top w:val="none" w:sz="0" w:space="0" w:color="auto"/>
        <w:left w:val="none" w:sz="0" w:space="0" w:color="auto"/>
        <w:bottom w:val="none" w:sz="0" w:space="0" w:color="auto"/>
        <w:right w:val="none" w:sz="0" w:space="0" w:color="auto"/>
      </w:divBdr>
    </w:div>
    <w:div w:id="100415863">
      <w:bodyDiv w:val="1"/>
      <w:marLeft w:val="0"/>
      <w:marRight w:val="0"/>
      <w:marTop w:val="0"/>
      <w:marBottom w:val="0"/>
      <w:divBdr>
        <w:top w:val="none" w:sz="0" w:space="0" w:color="auto"/>
        <w:left w:val="none" w:sz="0" w:space="0" w:color="auto"/>
        <w:bottom w:val="none" w:sz="0" w:space="0" w:color="auto"/>
        <w:right w:val="none" w:sz="0" w:space="0" w:color="auto"/>
      </w:divBdr>
    </w:div>
    <w:div w:id="101538705">
      <w:bodyDiv w:val="1"/>
      <w:marLeft w:val="0"/>
      <w:marRight w:val="0"/>
      <w:marTop w:val="0"/>
      <w:marBottom w:val="0"/>
      <w:divBdr>
        <w:top w:val="none" w:sz="0" w:space="0" w:color="auto"/>
        <w:left w:val="none" w:sz="0" w:space="0" w:color="auto"/>
        <w:bottom w:val="none" w:sz="0" w:space="0" w:color="auto"/>
        <w:right w:val="none" w:sz="0" w:space="0" w:color="auto"/>
      </w:divBdr>
    </w:div>
    <w:div w:id="101919515">
      <w:bodyDiv w:val="1"/>
      <w:marLeft w:val="0"/>
      <w:marRight w:val="0"/>
      <w:marTop w:val="0"/>
      <w:marBottom w:val="0"/>
      <w:divBdr>
        <w:top w:val="none" w:sz="0" w:space="0" w:color="auto"/>
        <w:left w:val="none" w:sz="0" w:space="0" w:color="auto"/>
        <w:bottom w:val="none" w:sz="0" w:space="0" w:color="auto"/>
        <w:right w:val="none" w:sz="0" w:space="0" w:color="auto"/>
      </w:divBdr>
    </w:div>
    <w:div w:id="102577700">
      <w:bodyDiv w:val="1"/>
      <w:marLeft w:val="0"/>
      <w:marRight w:val="0"/>
      <w:marTop w:val="0"/>
      <w:marBottom w:val="0"/>
      <w:divBdr>
        <w:top w:val="none" w:sz="0" w:space="0" w:color="auto"/>
        <w:left w:val="none" w:sz="0" w:space="0" w:color="auto"/>
        <w:bottom w:val="none" w:sz="0" w:space="0" w:color="auto"/>
        <w:right w:val="none" w:sz="0" w:space="0" w:color="auto"/>
      </w:divBdr>
    </w:div>
    <w:div w:id="107480713">
      <w:bodyDiv w:val="1"/>
      <w:marLeft w:val="0"/>
      <w:marRight w:val="0"/>
      <w:marTop w:val="0"/>
      <w:marBottom w:val="0"/>
      <w:divBdr>
        <w:top w:val="none" w:sz="0" w:space="0" w:color="auto"/>
        <w:left w:val="none" w:sz="0" w:space="0" w:color="auto"/>
        <w:bottom w:val="none" w:sz="0" w:space="0" w:color="auto"/>
        <w:right w:val="none" w:sz="0" w:space="0" w:color="auto"/>
      </w:divBdr>
    </w:div>
    <w:div w:id="108136036">
      <w:bodyDiv w:val="1"/>
      <w:marLeft w:val="0"/>
      <w:marRight w:val="0"/>
      <w:marTop w:val="0"/>
      <w:marBottom w:val="0"/>
      <w:divBdr>
        <w:top w:val="none" w:sz="0" w:space="0" w:color="auto"/>
        <w:left w:val="none" w:sz="0" w:space="0" w:color="auto"/>
        <w:bottom w:val="none" w:sz="0" w:space="0" w:color="auto"/>
        <w:right w:val="none" w:sz="0" w:space="0" w:color="auto"/>
      </w:divBdr>
    </w:div>
    <w:div w:id="108161027">
      <w:bodyDiv w:val="1"/>
      <w:marLeft w:val="0"/>
      <w:marRight w:val="0"/>
      <w:marTop w:val="0"/>
      <w:marBottom w:val="0"/>
      <w:divBdr>
        <w:top w:val="none" w:sz="0" w:space="0" w:color="auto"/>
        <w:left w:val="none" w:sz="0" w:space="0" w:color="auto"/>
        <w:bottom w:val="none" w:sz="0" w:space="0" w:color="auto"/>
        <w:right w:val="none" w:sz="0" w:space="0" w:color="auto"/>
      </w:divBdr>
    </w:div>
    <w:div w:id="108163268">
      <w:bodyDiv w:val="1"/>
      <w:marLeft w:val="0"/>
      <w:marRight w:val="0"/>
      <w:marTop w:val="0"/>
      <w:marBottom w:val="0"/>
      <w:divBdr>
        <w:top w:val="none" w:sz="0" w:space="0" w:color="auto"/>
        <w:left w:val="none" w:sz="0" w:space="0" w:color="auto"/>
        <w:bottom w:val="none" w:sz="0" w:space="0" w:color="auto"/>
        <w:right w:val="none" w:sz="0" w:space="0" w:color="auto"/>
      </w:divBdr>
    </w:div>
    <w:div w:id="109709886">
      <w:bodyDiv w:val="1"/>
      <w:marLeft w:val="0"/>
      <w:marRight w:val="0"/>
      <w:marTop w:val="0"/>
      <w:marBottom w:val="0"/>
      <w:divBdr>
        <w:top w:val="none" w:sz="0" w:space="0" w:color="auto"/>
        <w:left w:val="none" w:sz="0" w:space="0" w:color="auto"/>
        <w:bottom w:val="none" w:sz="0" w:space="0" w:color="auto"/>
        <w:right w:val="none" w:sz="0" w:space="0" w:color="auto"/>
      </w:divBdr>
    </w:div>
    <w:div w:id="109714281">
      <w:bodyDiv w:val="1"/>
      <w:marLeft w:val="0"/>
      <w:marRight w:val="0"/>
      <w:marTop w:val="0"/>
      <w:marBottom w:val="0"/>
      <w:divBdr>
        <w:top w:val="none" w:sz="0" w:space="0" w:color="auto"/>
        <w:left w:val="none" w:sz="0" w:space="0" w:color="auto"/>
        <w:bottom w:val="none" w:sz="0" w:space="0" w:color="auto"/>
        <w:right w:val="none" w:sz="0" w:space="0" w:color="auto"/>
      </w:divBdr>
    </w:div>
    <w:div w:id="110318835">
      <w:bodyDiv w:val="1"/>
      <w:marLeft w:val="0"/>
      <w:marRight w:val="0"/>
      <w:marTop w:val="0"/>
      <w:marBottom w:val="0"/>
      <w:divBdr>
        <w:top w:val="none" w:sz="0" w:space="0" w:color="auto"/>
        <w:left w:val="none" w:sz="0" w:space="0" w:color="auto"/>
        <w:bottom w:val="none" w:sz="0" w:space="0" w:color="auto"/>
        <w:right w:val="none" w:sz="0" w:space="0" w:color="auto"/>
      </w:divBdr>
    </w:div>
    <w:div w:id="110320202">
      <w:bodyDiv w:val="1"/>
      <w:marLeft w:val="0"/>
      <w:marRight w:val="0"/>
      <w:marTop w:val="0"/>
      <w:marBottom w:val="0"/>
      <w:divBdr>
        <w:top w:val="none" w:sz="0" w:space="0" w:color="auto"/>
        <w:left w:val="none" w:sz="0" w:space="0" w:color="auto"/>
        <w:bottom w:val="none" w:sz="0" w:space="0" w:color="auto"/>
        <w:right w:val="none" w:sz="0" w:space="0" w:color="auto"/>
      </w:divBdr>
    </w:div>
    <w:div w:id="110561492">
      <w:bodyDiv w:val="1"/>
      <w:marLeft w:val="0"/>
      <w:marRight w:val="0"/>
      <w:marTop w:val="0"/>
      <w:marBottom w:val="0"/>
      <w:divBdr>
        <w:top w:val="none" w:sz="0" w:space="0" w:color="auto"/>
        <w:left w:val="none" w:sz="0" w:space="0" w:color="auto"/>
        <w:bottom w:val="none" w:sz="0" w:space="0" w:color="auto"/>
        <w:right w:val="none" w:sz="0" w:space="0" w:color="auto"/>
      </w:divBdr>
    </w:div>
    <w:div w:id="112483653">
      <w:bodyDiv w:val="1"/>
      <w:marLeft w:val="0"/>
      <w:marRight w:val="0"/>
      <w:marTop w:val="0"/>
      <w:marBottom w:val="0"/>
      <w:divBdr>
        <w:top w:val="none" w:sz="0" w:space="0" w:color="auto"/>
        <w:left w:val="none" w:sz="0" w:space="0" w:color="auto"/>
        <w:bottom w:val="none" w:sz="0" w:space="0" w:color="auto"/>
        <w:right w:val="none" w:sz="0" w:space="0" w:color="auto"/>
      </w:divBdr>
    </w:div>
    <w:div w:id="112796354">
      <w:bodyDiv w:val="1"/>
      <w:marLeft w:val="0"/>
      <w:marRight w:val="0"/>
      <w:marTop w:val="0"/>
      <w:marBottom w:val="0"/>
      <w:divBdr>
        <w:top w:val="none" w:sz="0" w:space="0" w:color="auto"/>
        <w:left w:val="none" w:sz="0" w:space="0" w:color="auto"/>
        <w:bottom w:val="none" w:sz="0" w:space="0" w:color="auto"/>
        <w:right w:val="none" w:sz="0" w:space="0" w:color="auto"/>
      </w:divBdr>
    </w:div>
    <w:div w:id="119154852">
      <w:bodyDiv w:val="1"/>
      <w:marLeft w:val="0"/>
      <w:marRight w:val="0"/>
      <w:marTop w:val="0"/>
      <w:marBottom w:val="0"/>
      <w:divBdr>
        <w:top w:val="none" w:sz="0" w:space="0" w:color="auto"/>
        <w:left w:val="none" w:sz="0" w:space="0" w:color="auto"/>
        <w:bottom w:val="none" w:sz="0" w:space="0" w:color="auto"/>
        <w:right w:val="none" w:sz="0" w:space="0" w:color="auto"/>
      </w:divBdr>
    </w:div>
    <w:div w:id="119885580">
      <w:bodyDiv w:val="1"/>
      <w:marLeft w:val="0"/>
      <w:marRight w:val="0"/>
      <w:marTop w:val="0"/>
      <w:marBottom w:val="0"/>
      <w:divBdr>
        <w:top w:val="none" w:sz="0" w:space="0" w:color="auto"/>
        <w:left w:val="none" w:sz="0" w:space="0" w:color="auto"/>
        <w:bottom w:val="none" w:sz="0" w:space="0" w:color="auto"/>
        <w:right w:val="none" w:sz="0" w:space="0" w:color="auto"/>
      </w:divBdr>
    </w:div>
    <w:div w:id="122577188">
      <w:bodyDiv w:val="1"/>
      <w:marLeft w:val="0"/>
      <w:marRight w:val="0"/>
      <w:marTop w:val="0"/>
      <w:marBottom w:val="0"/>
      <w:divBdr>
        <w:top w:val="none" w:sz="0" w:space="0" w:color="auto"/>
        <w:left w:val="none" w:sz="0" w:space="0" w:color="auto"/>
        <w:bottom w:val="none" w:sz="0" w:space="0" w:color="auto"/>
        <w:right w:val="none" w:sz="0" w:space="0" w:color="auto"/>
      </w:divBdr>
    </w:div>
    <w:div w:id="122618737">
      <w:bodyDiv w:val="1"/>
      <w:marLeft w:val="0"/>
      <w:marRight w:val="0"/>
      <w:marTop w:val="0"/>
      <w:marBottom w:val="0"/>
      <w:divBdr>
        <w:top w:val="none" w:sz="0" w:space="0" w:color="auto"/>
        <w:left w:val="none" w:sz="0" w:space="0" w:color="auto"/>
        <w:bottom w:val="none" w:sz="0" w:space="0" w:color="auto"/>
        <w:right w:val="none" w:sz="0" w:space="0" w:color="auto"/>
      </w:divBdr>
    </w:div>
    <w:div w:id="124546111">
      <w:bodyDiv w:val="1"/>
      <w:marLeft w:val="0"/>
      <w:marRight w:val="0"/>
      <w:marTop w:val="0"/>
      <w:marBottom w:val="0"/>
      <w:divBdr>
        <w:top w:val="none" w:sz="0" w:space="0" w:color="auto"/>
        <w:left w:val="none" w:sz="0" w:space="0" w:color="auto"/>
        <w:bottom w:val="none" w:sz="0" w:space="0" w:color="auto"/>
        <w:right w:val="none" w:sz="0" w:space="0" w:color="auto"/>
      </w:divBdr>
    </w:div>
    <w:div w:id="125051399">
      <w:bodyDiv w:val="1"/>
      <w:marLeft w:val="0"/>
      <w:marRight w:val="0"/>
      <w:marTop w:val="0"/>
      <w:marBottom w:val="0"/>
      <w:divBdr>
        <w:top w:val="none" w:sz="0" w:space="0" w:color="auto"/>
        <w:left w:val="none" w:sz="0" w:space="0" w:color="auto"/>
        <w:bottom w:val="none" w:sz="0" w:space="0" w:color="auto"/>
        <w:right w:val="none" w:sz="0" w:space="0" w:color="auto"/>
      </w:divBdr>
    </w:div>
    <w:div w:id="125466079">
      <w:bodyDiv w:val="1"/>
      <w:marLeft w:val="0"/>
      <w:marRight w:val="0"/>
      <w:marTop w:val="0"/>
      <w:marBottom w:val="0"/>
      <w:divBdr>
        <w:top w:val="none" w:sz="0" w:space="0" w:color="auto"/>
        <w:left w:val="none" w:sz="0" w:space="0" w:color="auto"/>
        <w:bottom w:val="none" w:sz="0" w:space="0" w:color="auto"/>
        <w:right w:val="none" w:sz="0" w:space="0" w:color="auto"/>
      </w:divBdr>
    </w:div>
    <w:div w:id="126051274">
      <w:bodyDiv w:val="1"/>
      <w:marLeft w:val="0"/>
      <w:marRight w:val="0"/>
      <w:marTop w:val="0"/>
      <w:marBottom w:val="0"/>
      <w:divBdr>
        <w:top w:val="none" w:sz="0" w:space="0" w:color="auto"/>
        <w:left w:val="none" w:sz="0" w:space="0" w:color="auto"/>
        <w:bottom w:val="none" w:sz="0" w:space="0" w:color="auto"/>
        <w:right w:val="none" w:sz="0" w:space="0" w:color="auto"/>
      </w:divBdr>
    </w:div>
    <w:div w:id="127404081">
      <w:bodyDiv w:val="1"/>
      <w:marLeft w:val="0"/>
      <w:marRight w:val="0"/>
      <w:marTop w:val="0"/>
      <w:marBottom w:val="0"/>
      <w:divBdr>
        <w:top w:val="none" w:sz="0" w:space="0" w:color="auto"/>
        <w:left w:val="none" w:sz="0" w:space="0" w:color="auto"/>
        <w:bottom w:val="none" w:sz="0" w:space="0" w:color="auto"/>
        <w:right w:val="none" w:sz="0" w:space="0" w:color="auto"/>
      </w:divBdr>
    </w:div>
    <w:div w:id="127749333">
      <w:bodyDiv w:val="1"/>
      <w:marLeft w:val="0"/>
      <w:marRight w:val="0"/>
      <w:marTop w:val="0"/>
      <w:marBottom w:val="0"/>
      <w:divBdr>
        <w:top w:val="none" w:sz="0" w:space="0" w:color="auto"/>
        <w:left w:val="none" w:sz="0" w:space="0" w:color="auto"/>
        <w:bottom w:val="none" w:sz="0" w:space="0" w:color="auto"/>
        <w:right w:val="none" w:sz="0" w:space="0" w:color="auto"/>
      </w:divBdr>
    </w:div>
    <w:div w:id="130833008">
      <w:bodyDiv w:val="1"/>
      <w:marLeft w:val="0"/>
      <w:marRight w:val="0"/>
      <w:marTop w:val="0"/>
      <w:marBottom w:val="0"/>
      <w:divBdr>
        <w:top w:val="none" w:sz="0" w:space="0" w:color="auto"/>
        <w:left w:val="none" w:sz="0" w:space="0" w:color="auto"/>
        <w:bottom w:val="none" w:sz="0" w:space="0" w:color="auto"/>
        <w:right w:val="none" w:sz="0" w:space="0" w:color="auto"/>
      </w:divBdr>
    </w:div>
    <w:div w:id="131168923">
      <w:bodyDiv w:val="1"/>
      <w:marLeft w:val="0"/>
      <w:marRight w:val="0"/>
      <w:marTop w:val="0"/>
      <w:marBottom w:val="0"/>
      <w:divBdr>
        <w:top w:val="none" w:sz="0" w:space="0" w:color="auto"/>
        <w:left w:val="none" w:sz="0" w:space="0" w:color="auto"/>
        <w:bottom w:val="none" w:sz="0" w:space="0" w:color="auto"/>
        <w:right w:val="none" w:sz="0" w:space="0" w:color="auto"/>
      </w:divBdr>
    </w:div>
    <w:div w:id="131875883">
      <w:bodyDiv w:val="1"/>
      <w:marLeft w:val="0"/>
      <w:marRight w:val="0"/>
      <w:marTop w:val="0"/>
      <w:marBottom w:val="0"/>
      <w:divBdr>
        <w:top w:val="none" w:sz="0" w:space="0" w:color="auto"/>
        <w:left w:val="none" w:sz="0" w:space="0" w:color="auto"/>
        <w:bottom w:val="none" w:sz="0" w:space="0" w:color="auto"/>
        <w:right w:val="none" w:sz="0" w:space="0" w:color="auto"/>
      </w:divBdr>
    </w:div>
    <w:div w:id="132987008">
      <w:bodyDiv w:val="1"/>
      <w:marLeft w:val="0"/>
      <w:marRight w:val="0"/>
      <w:marTop w:val="0"/>
      <w:marBottom w:val="0"/>
      <w:divBdr>
        <w:top w:val="none" w:sz="0" w:space="0" w:color="auto"/>
        <w:left w:val="none" w:sz="0" w:space="0" w:color="auto"/>
        <w:bottom w:val="none" w:sz="0" w:space="0" w:color="auto"/>
        <w:right w:val="none" w:sz="0" w:space="0" w:color="auto"/>
      </w:divBdr>
    </w:div>
    <w:div w:id="133373301">
      <w:bodyDiv w:val="1"/>
      <w:marLeft w:val="0"/>
      <w:marRight w:val="0"/>
      <w:marTop w:val="0"/>
      <w:marBottom w:val="0"/>
      <w:divBdr>
        <w:top w:val="none" w:sz="0" w:space="0" w:color="auto"/>
        <w:left w:val="none" w:sz="0" w:space="0" w:color="auto"/>
        <w:bottom w:val="none" w:sz="0" w:space="0" w:color="auto"/>
        <w:right w:val="none" w:sz="0" w:space="0" w:color="auto"/>
      </w:divBdr>
    </w:div>
    <w:div w:id="135997241">
      <w:bodyDiv w:val="1"/>
      <w:marLeft w:val="0"/>
      <w:marRight w:val="0"/>
      <w:marTop w:val="0"/>
      <w:marBottom w:val="0"/>
      <w:divBdr>
        <w:top w:val="none" w:sz="0" w:space="0" w:color="auto"/>
        <w:left w:val="none" w:sz="0" w:space="0" w:color="auto"/>
        <w:bottom w:val="none" w:sz="0" w:space="0" w:color="auto"/>
        <w:right w:val="none" w:sz="0" w:space="0" w:color="auto"/>
      </w:divBdr>
    </w:div>
    <w:div w:id="136799975">
      <w:bodyDiv w:val="1"/>
      <w:marLeft w:val="0"/>
      <w:marRight w:val="0"/>
      <w:marTop w:val="0"/>
      <w:marBottom w:val="0"/>
      <w:divBdr>
        <w:top w:val="none" w:sz="0" w:space="0" w:color="auto"/>
        <w:left w:val="none" w:sz="0" w:space="0" w:color="auto"/>
        <w:bottom w:val="none" w:sz="0" w:space="0" w:color="auto"/>
        <w:right w:val="none" w:sz="0" w:space="0" w:color="auto"/>
      </w:divBdr>
    </w:div>
    <w:div w:id="137307028">
      <w:bodyDiv w:val="1"/>
      <w:marLeft w:val="0"/>
      <w:marRight w:val="0"/>
      <w:marTop w:val="0"/>
      <w:marBottom w:val="0"/>
      <w:divBdr>
        <w:top w:val="none" w:sz="0" w:space="0" w:color="auto"/>
        <w:left w:val="none" w:sz="0" w:space="0" w:color="auto"/>
        <w:bottom w:val="none" w:sz="0" w:space="0" w:color="auto"/>
        <w:right w:val="none" w:sz="0" w:space="0" w:color="auto"/>
      </w:divBdr>
    </w:div>
    <w:div w:id="138423519">
      <w:bodyDiv w:val="1"/>
      <w:marLeft w:val="0"/>
      <w:marRight w:val="0"/>
      <w:marTop w:val="0"/>
      <w:marBottom w:val="0"/>
      <w:divBdr>
        <w:top w:val="none" w:sz="0" w:space="0" w:color="auto"/>
        <w:left w:val="none" w:sz="0" w:space="0" w:color="auto"/>
        <w:bottom w:val="none" w:sz="0" w:space="0" w:color="auto"/>
        <w:right w:val="none" w:sz="0" w:space="0" w:color="auto"/>
      </w:divBdr>
    </w:div>
    <w:div w:id="139155365">
      <w:bodyDiv w:val="1"/>
      <w:marLeft w:val="0"/>
      <w:marRight w:val="0"/>
      <w:marTop w:val="0"/>
      <w:marBottom w:val="0"/>
      <w:divBdr>
        <w:top w:val="none" w:sz="0" w:space="0" w:color="auto"/>
        <w:left w:val="none" w:sz="0" w:space="0" w:color="auto"/>
        <w:bottom w:val="none" w:sz="0" w:space="0" w:color="auto"/>
        <w:right w:val="none" w:sz="0" w:space="0" w:color="auto"/>
      </w:divBdr>
    </w:div>
    <w:div w:id="140198106">
      <w:bodyDiv w:val="1"/>
      <w:marLeft w:val="0"/>
      <w:marRight w:val="0"/>
      <w:marTop w:val="0"/>
      <w:marBottom w:val="0"/>
      <w:divBdr>
        <w:top w:val="none" w:sz="0" w:space="0" w:color="auto"/>
        <w:left w:val="none" w:sz="0" w:space="0" w:color="auto"/>
        <w:bottom w:val="none" w:sz="0" w:space="0" w:color="auto"/>
        <w:right w:val="none" w:sz="0" w:space="0" w:color="auto"/>
      </w:divBdr>
    </w:div>
    <w:div w:id="141317092">
      <w:bodyDiv w:val="1"/>
      <w:marLeft w:val="0"/>
      <w:marRight w:val="0"/>
      <w:marTop w:val="0"/>
      <w:marBottom w:val="0"/>
      <w:divBdr>
        <w:top w:val="none" w:sz="0" w:space="0" w:color="auto"/>
        <w:left w:val="none" w:sz="0" w:space="0" w:color="auto"/>
        <w:bottom w:val="none" w:sz="0" w:space="0" w:color="auto"/>
        <w:right w:val="none" w:sz="0" w:space="0" w:color="auto"/>
      </w:divBdr>
    </w:div>
    <w:div w:id="141508897">
      <w:bodyDiv w:val="1"/>
      <w:marLeft w:val="0"/>
      <w:marRight w:val="0"/>
      <w:marTop w:val="0"/>
      <w:marBottom w:val="0"/>
      <w:divBdr>
        <w:top w:val="none" w:sz="0" w:space="0" w:color="auto"/>
        <w:left w:val="none" w:sz="0" w:space="0" w:color="auto"/>
        <w:bottom w:val="none" w:sz="0" w:space="0" w:color="auto"/>
        <w:right w:val="none" w:sz="0" w:space="0" w:color="auto"/>
      </w:divBdr>
    </w:div>
    <w:div w:id="142934784">
      <w:bodyDiv w:val="1"/>
      <w:marLeft w:val="0"/>
      <w:marRight w:val="0"/>
      <w:marTop w:val="0"/>
      <w:marBottom w:val="0"/>
      <w:divBdr>
        <w:top w:val="none" w:sz="0" w:space="0" w:color="auto"/>
        <w:left w:val="none" w:sz="0" w:space="0" w:color="auto"/>
        <w:bottom w:val="none" w:sz="0" w:space="0" w:color="auto"/>
        <w:right w:val="none" w:sz="0" w:space="0" w:color="auto"/>
      </w:divBdr>
    </w:div>
    <w:div w:id="144326320">
      <w:bodyDiv w:val="1"/>
      <w:marLeft w:val="0"/>
      <w:marRight w:val="0"/>
      <w:marTop w:val="0"/>
      <w:marBottom w:val="0"/>
      <w:divBdr>
        <w:top w:val="none" w:sz="0" w:space="0" w:color="auto"/>
        <w:left w:val="none" w:sz="0" w:space="0" w:color="auto"/>
        <w:bottom w:val="none" w:sz="0" w:space="0" w:color="auto"/>
        <w:right w:val="none" w:sz="0" w:space="0" w:color="auto"/>
      </w:divBdr>
    </w:div>
    <w:div w:id="145635829">
      <w:bodyDiv w:val="1"/>
      <w:marLeft w:val="0"/>
      <w:marRight w:val="0"/>
      <w:marTop w:val="0"/>
      <w:marBottom w:val="0"/>
      <w:divBdr>
        <w:top w:val="none" w:sz="0" w:space="0" w:color="auto"/>
        <w:left w:val="none" w:sz="0" w:space="0" w:color="auto"/>
        <w:bottom w:val="none" w:sz="0" w:space="0" w:color="auto"/>
        <w:right w:val="none" w:sz="0" w:space="0" w:color="auto"/>
      </w:divBdr>
    </w:div>
    <w:div w:id="145707139">
      <w:bodyDiv w:val="1"/>
      <w:marLeft w:val="0"/>
      <w:marRight w:val="0"/>
      <w:marTop w:val="0"/>
      <w:marBottom w:val="0"/>
      <w:divBdr>
        <w:top w:val="none" w:sz="0" w:space="0" w:color="auto"/>
        <w:left w:val="none" w:sz="0" w:space="0" w:color="auto"/>
        <w:bottom w:val="none" w:sz="0" w:space="0" w:color="auto"/>
        <w:right w:val="none" w:sz="0" w:space="0" w:color="auto"/>
      </w:divBdr>
    </w:div>
    <w:div w:id="146242391">
      <w:bodyDiv w:val="1"/>
      <w:marLeft w:val="0"/>
      <w:marRight w:val="0"/>
      <w:marTop w:val="0"/>
      <w:marBottom w:val="0"/>
      <w:divBdr>
        <w:top w:val="none" w:sz="0" w:space="0" w:color="auto"/>
        <w:left w:val="none" w:sz="0" w:space="0" w:color="auto"/>
        <w:bottom w:val="none" w:sz="0" w:space="0" w:color="auto"/>
        <w:right w:val="none" w:sz="0" w:space="0" w:color="auto"/>
      </w:divBdr>
    </w:div>
    <w:div w:id="147282884">
      <w:bodyDiv w:val="1"/>
      <w:marLeft w:val="0"/>
      <w:marRight w:val="0"/>
      <w:marTop w:val="0"/>
      <w:marBottom w:val="0"/>
      <w:divBdr>
        <w:top w:val="none" w:sz="0" w:space="0" w:color="auto"/>
        <w:left w:val="none" w:sz="0" w:space="0" w:color="auto"/>
        <w:bottom w:val="none" w:sz="0" w:space="0" w:color="auto"/>
        <w:right w:val="none" w:sz="0" w:space="0" w:color="auto"/>
      </w:divBdr>
    </w:div>
    <w:div w:id="147405262">
      <w:bodyDiv w:val="1"/>
      <w:marLeft w:val="0"/>
      <w:marRight w:val="0"/>
      <w:marTop w:val="0"/>
      <w:marBottom w:val="0"/>
      <w:divBdr>
        <w:top w:val="none" w:sz="0" w:space="0" w:color="auto"/>
        <w:left w:val="none" w:sz="0" w:space="0" w:color="auto"/>
        <w:bottom w:val="none" w:sz="0" w:space="0" w:color="auto"/>
        <w:right w:val="none" w:sz="0" w:space="0" w:color="auto"/>
      </w:divBdr>
    </w:div>
    <w:div w:id="148135059">
      <w:bodyDiv w:val="1"/>
      <w:marLeft w:val="0"/>
      <w:marRight w:val="0"/>
      <w:marTop w:val="0"/>
      <w:marBottom w:val="0"/>
      <w:divBdr>
        <w:top w:val="none" w:sz="0" w:space="0" w:color="auto"/>
        <w:left w:val="none" w:sz="0" w:space="0" w:color="auto"/>
        <w:bottom w:val="none" w:sz="0" w:space="0" w:color="auto"/>
        <w:right w:val="none" w:sz="0" w:space="0" w:color="auto"/>
      </w:divBdr>
    </w:div>
    <w:div w:id="151142591">
      <w:bodyDiv w:val="1"/>
      <w:marLeft w:val="0"/>
      <w:marRight w:val="0"/>
      <w:marTop w:val="0"/>
      <w:marBottom w:val="0"/>
      <w:divBdr>
        <w:top w:val="none" w:sz="0" w:space="0" w:color="auto"/>
        <w:left w:val="none" w:sz="0" w:space="0" w:color="auto"/>
        <w:bottom w:val="none" w:sz="0" w:space="0" w:color="auto"/>
        <w:right w:val="none" w:sz="0" w:space="0" w:color="auto"/>
      </w:divBdr>
    </w:div>
    <w:div w:id="152185103">
      <w:bodyDiv w:val="1"/>
      <w:marLeft w:val="0"/>
      <w:marRight w:val="0"/>
      <w:marTop w:val="0"/>
      <w:marBottom w:val="0"/>
      <w:divBdr>
        <w:top w:val="none" w:sz="0" w:space="0" w:color="auto"/>
        <w:left w:val="none" w:sz="0" w:space="0" w:color="auto"/>
        <w:bottom w:val="none" w:sz="0" w:space="0" w:color="auto"/>
        <w:right w:val="none" w:sz="0" w:space="0" w:color="auto"/>
      </w:divBdr>
    </w:div>
    <w:div w:id="156269435">
      <w:bodyDiv w:val="1"/>
      <w:marLeft w:val="0"/>
      <w:marRight w:val="0"/>
      <w:marTop w:val="0"/>
      <w:marBottom w:val="0"/>
      <w:divBdr>
        <w:top w:val="none" w:sz="0" w:space="0" w:color="auto"/>
        <w:left w:val="none" w:sz="0" w:space="0" w:color="auto"/>
        <w:bottom w:val="none" w:sz="0" w:space="0" w:color="auto"/>
        <w:right w:val="none" w:sz="0" w:space="0" w:color="auto"/>
      </w:divBdr>
    </w:div>
    <w:div w:id="159275546">
      <w:bodyDiv w:val="1"/>
      <w:marLeft w:val="0"/>
      <w:marRight w:val="0"/>
      <w:marTop w:val="0"/>
      <w:marBottom w:val="0"/>
      <w:divBdr>
        <w:top w:val="none" w:sz="0" w:space="0" w:color="auto"/>
        <w:left w:val="none" w:sz="0" w:space="0" w:color="auto"/>
        <w:bottom w:val="none" w:sz="0" w:space="0" w:color="auto"/>
        <w:right w:val="none" w:sz="0" w:space="0" w:color="auto"/>
      </w:divBdr>
    </w:div>
    <w:div w:id="159467894">
      <w:bodyDiv w:val="1"/>
      <w:marLeft w:val="0"/>
      <w:marRight w:val="0"/>
      <w:marTop w:val="0"/>
      <w:marBottom w:val="0"/>
      <w:divBdr>
        <w:top w:val="none" w:sz="0" w:space="0" w:color="auto"/>
        <w:left w:val="none" w:sz="0" w:space="0" w:color="auto"/>
        <w:bottom w:val="none" w:sz="0" w:space="0" w:color="auto"/>
        <w:right w:val="none" w:sz="0" w:space="0" w:color="auto"/>
      </w:divBdr>
    </w:div>
    <w:div w:id="160237340">
      <w:bodyDiv w:val="1"/>
      <w:marLeft w:val="0"/>
      <w:marRight w:val="0"/>
      <w:marTop w:val="0"/>
      <w:marBottom w:val="0"/>
      <w:divBdr>
        <w:top w:val="none" w:sz="0" w:space="0" w:color="auto"/>
        <w:left w:val="none" w:sz="0" w:space="0" w:color="auto"/>
        <w:bottom w:val="none" w:sz="0" w:space="0" w:color="auto"/>
        <w:right w:val="none" w:sz="0" w:space="0" w:color="auto"/>
      </w:divBdr>
    </w:div>
    <w:div w:id="160973317">
      <w:bodyDiv w:val="1"/>
      <w:marLeft w:val="0"/>
      <w:marRight w:val="0"/>
      <w:marTop w:val="0"/>
      <w:marBottom w:val="0"/>
      <w:divBdr>
        <w:top w:val="none" w:sz="0" w:space="0" w:color="auto"/>
        <w:left w:val="none" w:sz="0" w:space="0" w:color="auto"/>
        <w:bottom w:val="none" w:sz="0" w:space="0" w:color="auto"/>
        <w:right w:val="none" w:sz="0" w:space="0" w:color="auto"/>
      </w:divBdr>
    </w:div>
    <w:div w:id="163328364">
      <w:bodyDiv w:val="1"/>
      <w:marLeft w:val="0"/>
      <w:marRight w:val="0"/>
      <w:marTop w:val="0"/>
      <w:marBottom w:val="0"/>
      <w:divBdr>
        <w:top w:val="none" w:sz="0" w:space="0" w:color="auto"/>
        <w:left w:val="none" w:sz="0" w:space="0" w:color="auto"/>
        <w:bottom w:val="none" w:sz="0" w:space="0" w:color="auto"/>
        <w:right w:val="none" w:sz="0" w:space="0" w:color="auto"/>
      </w:divBdr>
    </w:div>
    <w:div w:id="163479231">
      <w:bodyDiv w:val="1"/>
      <w:marLeft w:val="0"/>
      <w:marRight w:val="0"/>
      <w:marTop w:val="0"/>
      <w:marBottom w:val="0"/>
      <w:divBdr>
        <w:top w:val="none" w:sz="0" w:space="0" w:color="auto"/>
        <w:left w:val="none" w:sz="0" w:space="0" w:color="auto"/>
        <w:bottom w:val="none" w:sz="0" w:space="0" w:color="auto"/>
        <w:right w:val="none" w:sz="0" w:space="0" w:color="auto"/>
      </w:divBdr>
    </w:div>
    <w:div w:id="164443051">
      <w:bodyDiv w:val="1"/>
      <w:marLeft w:val="0"/>
      <w:marRight w:val="0"/>
      <w:marTop w:val="0"/>
      <w:marBottom w:val="0"/>
      <w:divBdr>
        <w:top w:val="none" w:sz="0" w:space="0" w:color="auto"/>
        <w:left w:val="none" w:sz="0" w:space="0" w:color="auto"/>
        <w:bottom w:val="none" w:sz="0" w:space="0" w:color="auto"/>
        <w:right w:val="none" w:sz="0" w:space="0" w:color="auto"/>
      </w:divBdr>
    </w:div>
    <w:div w:id="167913645">
      <w:bodyDiv w:val="1"/>
      <w:marLeft w:val="0"/>
      <w:marRight w:val="0"/>
      <w:marTop w:val="0"/>
      <w:marBottom w:val="0"/>
      <w:divBdr>
        <w:top w:val="none" w:sz="0" w:space="0" w:color="auto"/>
        <w:left w:val="none" w:sz="0" w:space="0" w:color="auto"/>
        <w:bottom w:val="none" w:sz="0" w:space="0" w:color="auto"/>
        <w:right w:val="none" w:sz="0" w:space="0" w:color="auto"/>
      </w:divBdr>
    </w:div>
    <w:div w:id="168102662">
      <w:bodyDiv w:val="1"/>
      <w:marLeft w:val="0"/>
      <w:marRight w:val="0"/>
      <w:marTop w:val="0"/>
      <w:marBottom w:val="0"/>
      <w:divBdr>
        <w:top w:val="none" w:sz="0" w:space="0" w:color="auto"/>
        <w:left w:val="none" w:sz="0" w:space="0" w:color="auto"/>
        <w:bottom w:val="none" w:sz="0" w:space="0" w:color="auto"/>
        <w:right w:val="none" w:sz="0" w:space="0" w:color="auto"/>
      </w:divBdr>
    </w:div>
    <w:div w:id="170489018">
      <w:bodyDiv w:val="1"/>
      <w:marLeft w:val="0"/>
      <w:marRight w:val="0"/>
      <w:marTop w:val="0"/>
      <w:marBottom w:val="0"/>
      <w:divBdr>
        <w:top w:val="none" w:sz="0" w:space="0" w:color="auto"/>
        <w:left w:val="none" w:sz="0" w:space="0" w:color="auto"/>
        <w:bottom w:val="none" w:sz="0" w:space="0" w:color="auto"/>
        <w:right w:val="none" w:sz="0" w:space="0" w:color="auto"/>
      </w:divBdr>
    </w:div>
    <w:div w:id="172493674">
      <w:bodyDiv w:val="1"/>
      <w:marLeft w:val="0"/>
      <w:marRight w:val="0"/>
      <w:marTop w:val="0"/>
      <w:marBottom w:val="0"/>
      <w:divBdr>
        <w:top w:val="none" w:sz="0" w:space="0" w:color="auto"/>
        <w:left w:val="none" w:sz="0" w:space="0" w:color="auto"/>
        <w:bottom w:val="none" w:sz="0" w:space="0" w:color="auto"/>
        <w:right w:val="none" w:sz="0" w:space="0" w:color="auto"/>
      </w:divBdr>
    </w:div>
    <w:div w:id="172644775">
      <w:bodyDiv w:val="1"/>
      <w:marLeft w:val="0"/>
      <w:marRight w:val="0"/>
      <w:marTop w:val="0"/>
      <w:marBottom w:val="0"/>
      <w:divBdr>
        <w:top w:val="none" w:sz="0" w:space="0" w:color="auto"/>
        <w:left w:val="none" w:sz="0" w:space="0" w:color="auto"/>
        <w:bottom w:val="none" w:sz="0" w:space="0" w:color="auto"/>
        <w:right w:val="none" w:sz="0" w:space="0" w:color="auto"/>
      </w:divBdr>
    </w:div>
    <w:div w:id="172963752">
      <w:bodyDiv w:val="1"/>
      <w:marLeft w:val="0"/>
      <w:marRight w:val="0"/>
      <w:marTop w:val="0"/>
      <w:marBottom w:val="0"/>
      <w:divBdr>
        <w:top w:val="none" w:sz="0" w:space="0" w:color="auto"/>
        <w:left w:val="none" w:sz="0" w:space="0" w:color="auto"/>
        <w:bottom w:val="none" w:sz="0" w:space="0" w:color="auto"/>
        <w:right w:val="none" w:sz="0" w:space="0" w:color="auto"/>
      </w:divBdr>
    </w:div>
    <w:div w:id="174270366">
      <w:bodyDiv w:val="1"/>
      <w:marLeft w:val="0"/>
      <w:marRight w:val="0"/>
      <w:marTop w:val="0"/>
      <w:marBottom w:val="0"/>
      <w:divBdr>
        <w:top w:val="none" w:sz="0" w:space="0" w:color="auto"/>
        <w:left w:val="none" w:sz="0" w:space="0" w:color="auto"/>
        <w:bottom w:val="none" w:sz="0" w:space="0" w:color="auto"/>
        <w:right w:val="none" w:sz="0" w:space="0" w:color="auto"/>
      </w:divBdr>
    </w:div>
    <w:div w:id="175659025">
      <w:bodyDiv w:val="1"/>
      <w:marLeft w:val="0"/>
      <w:marRight w:val="0"/>
      <w:marTop w:val="0"/>
      <w:marBottom w:val="0"/>
      <w:divBdr>
        <w:top w:val="none" w:sz="0" w:space="0" w:color="auto"/>
        <w:left w:val="none" w:sz="0" w:space="0" w:color="auto"/>
        <w:bottom w:val="none" w:sz="0" w:space="0" w:color="auto"/>
        <w:right w:val="none" w:sz="0" w:space="0" w:color="auto"/>
      </w:divBdr>
    </w:div>
    <w:div w:id="176162699">
      <w:bodyDiv w:val="1"/>
      <w:marLeft w:val="0"/>
      <w:marRight w:val="0"/>
      <w:marTop w:val="0"/>
      <w:marBottom w:val="0"/>
      <w:divBdr>
        <w:top w:val="none" w:sz="0" w:space="0" w:color="auto"/>
        <w:left w:val="none" w:sz="0" w:space="0" w:color="auto"/>
        <w:bottom w:val="none" w:sz="0" w:space="0" w:color="auto"/>
        <w:right w:val="none" w:sz="0" w:space="0" w:color="auto"/>
      </w:divBdr>
    </w:div>
    <w:div w:id="178468671">
      <w:bodyDiv w:val="1"/>
      <w:marLeft w:val="0"/>
      <w:marRight w:val="0"/>
      <w:marTop w:val="0"/>
      <w:marBottom w:val="0"/>
      <w:divBdr>
        <w:top w:val="none" w:sz="0" w:space="0" w:color="auto"/>
        <w:left w:val="none" w:sz="0" w:space="0" w:color="auto"/>
        <w:bottom w:val="none" w:sz="0" w:space="0" w:color="auto"/>
        <w:right w:val="none" w:sz="0" w:space="0" w:color="auto"/>
      </w:divBdr>
    </w:div>
    <w:div w:id="178979742">
      <w:bodyDiv w:val="1"/>
      <w:marLeft w:val="0"/>
      <w:marRight w:val="0"/>
      <w:marTop w:val="0"/>
      <w:marBottom w:val="0"/>
      <w:divBdr>
        <w:top w:val="none" w:sz="0" w:space="0" w:color="auto"/>
        <w:left w:val="none" w:sz="0" w:space="0" w:color="auto"/>
        <w:bottom w:val="none" w:sz="0" w:space="0" w:color="auto"/>
        <w:right w:val="none" w:sz="0" w:space="0" w:color="auto"/>
      </w:divBdr>
    </w:div>
    <w:div w:id="179316191">
      <w:bodyDiv w:val="1"/>
      <w:marLeft w:val="0"/>
      <w:marRight w:val="0"/>
      <w:marTop w:val="0"/>
      <w:marBottom w:val="0"/>
      <w:divBdr>
        <w:top w:val="none" w:sz="0" w:space="0" w:color="auto"/>
        <w:left w:val="none" w:sz="0" w:space="0" w:color="auto"/>
        <w:bottom w:val="none" w:sz="0" w:space="0" w:color="auto"/>
        <w:right w:val="none" w:sz="0" w:space="0" w:color="auto"/>
      </w:divBdr>
    </w:div>
    <w:div w:id="180895008">
      <w:bodyDiv w:val="1"/>
      <w:marLeft w:val="0"/>
      <w:marRight w:val="0"/>
      <w:marTop w:val="0"/>
      <w:marBottom w:val="0"/>
      <w:divBdr>
        <w:top w:val="none" w:sz="0" w:space="0" w:color="auto"/>
        <w:left w:val="none" w:sz="0" w:space="0" w:color="auto"/>
        <w:bottom w:val="none" w:sz="0" w:space="0" w:color="auto"/>
        <w:right w:val="none" w:sz="0" w:space="0" w:color="auto"/>
      </w:divBdr>
    </w:div>
    <w:div w:id="181625546">
      <w:bodyDiv w:val="1"/>
      <w:marLeft w:val="0"/>
      <w:marRight w:val="0"/>
      <w:marTop w:val="0"/>
      <w:marBottom w:val="0"/>
      <w:divBdr>
        <w:top w:val="none" w:sz="0" w:space="0" w:color="auto"/>
        <w:left w:val="none" w:sz="0" w:space="0" w:color="auto"/>
        <w:bottom w:val="none" w:sz="0" w:space="0" w:color="auto"/>
        <w:right w:val="none" w:sz="0" w:space="0" w:color="auto"/>
      </w:divBdr>
    </w:div>
    <w:div w:id="182206200">
      <w:bodyDiv w:val="1"/>
      <w:marLeft w:val="0"/>
      <w:marRight w:val="0"/>
      <w:marTop w:val="0"/>
      <w:marBottom w:val="0"/>
      <w:divBdr>
        <w:top w:val="none" w:sz="0" w:space="0" w:color="auto"/>
        <w:left w:val="none" w:sz="0" w:space="0" w:color="auto"/>
        <w:bottom w:val="none" w:sz="0" w:space="0" w:color="auto"/>
        <w:right w:val="none" w:sz="0" w:space="0" w:color="auto"/>
      </w:divBdr>
    </w:div>
    <w:div w:id="182213372">
      <w:bodyDiv w:val="1"/>
      <w:marLeft w:val="0"/>
      <w:marRight w:val="0"/>
      <w:marTop w:val="0"/>
      <w:marBottom w:val="0"/>
      <w:divBdr>
        <w:top w:val="none" w:sz="0" w:space="0" w:color="auto"/>
        <w:left w:val="none" w:sz="0" w:space="0" w:color="auto"/>
        <w:bottom w:val="none" w:sz="0" w:space="0" w:color="auto"/>
        <w:right w:val="none" w:sz="0" w:space="0" w:color="auto"/>
      </w:divBdr>
    </w:div>
    <w:div w:id="182597436">
      <w:bodyDiv w:val="1"/>
      <w:marLeft w:val="0"/>
      <w:marRight w:val="0"/>
      <w:marTop w:val="0"/>
      <w:marBottom w:val="0"/>
      <w:divBdr>
        <w:top w:val="none" w:sz="0" w:space="0" w:color="auto"/>
        <w:left w:val="none" w:sz="0" w:space="0" w:color="auto"/>
        <w:bottom w:val="none" w:sz="0" w:space="0" w:color="auto"/>
        <w:right w:val="none" w:sz="0" w:space="0" w:color="auto"/>
      </w:divBdr>
    </w:div>
    <w:div w:id="182669097">
      <w:bodyDiv w:val="1"/>
      <w:marLeft w:val="0"/>
      <w:marRight w:val="0"/>
      <w:marTop w:val="0"/>
      <w:marBottom w:val="0"/>
      <w:divBdr>
        <w:top w:val="none" w:sz="0" w:space="0" w:color="auto"/>
        <w:left w:val="none" w:sz="0" w:space="0" w:color="auto"/>
        <w:bottom w:val="none" w:sz="0" w:space="0" w:color="auto"/>
        <w:right w:val="none" w:sz="0" w:space="0" w:color="auto"/>
      </w:divBdr>
    </w:div>
    <w:div w:id="183788077">
      <w:bodyDiv w:val="1"/>
      <w:marLeft w:val="0"/>
      <w:marRight w:val="0"/>
      <w:marTop w:val="0"/>
      <w:marBottom w:val="0"/>
      <w:divBdr>
        <w:top w:val="none" w:sz="0" w:space="0" w:color="auto"/>
        <w:left w:val="none" w:sz="0" w:space="0" w:color="auto"/>
        <w:bottom w:val="none" w:sz="0" w:space="0" w:color="auto"/>
        <w:right w:val="none" w:sz="0" w:space="0" w:color="auto"/>
      </w:divBdr>
    </w:div>
    <w:div w:id="184052490">
      <w:bodyDiv w:val="1"/>
      <w:marLeft w:val="0"/>
      <w:marRight w:val="0"/>
      <w:marTop w:val="0"/>
      <w:marBottom w:val="0"/>
      <w:divBdr>
        <w:top w:val="none" w:sz="0" w:space="0" w:color="auto"/>
        <w:left w:val="none" w:sz="0" w:space="0" w:color="auto"/>
        <w:bottom w:val="none" w:sz="0" w:space="0" w:color="auto"/>
        <w:right w:val="none" w:sz="0" w:space="0" w:color="auto"/>
      </w:divBdr>
    </w:div>
    <w:div w:id="186531347">
      <w:bodyDiv w:val="1"/>
      <w:marLeft w:val="0"/>
      <w:marRight w:val="0"/>
      <w:marTop w:val="0"/>
      <w:marBottom w:val="0"/>
      <w:divBdr>
        <w:top w:val="none" w:sz="0" w:space="0" w:color="auto"/>
        <w:left w:val="none" w:sz="0" w:space="0" w:color="auto"/>
        <w:bottom w:val="none" w:sz="0" w:space="0" w:color="auto"/>
        <w:right w:val="none" w:sz="0" w:space="0" w:color="auto"/>
      </w:divBdr>
    </w:div>
    <w:div w:id="187908872">
      <w:bodyDiv w:val="1"/>
      <w:marLeft w:val="0"/>
      <w:marRight w:val="0"/>
      <w:marTop w:val="0"/>
      <w:marBottom w:val="0"/>
      <w:divBdr>
        <w:top w:val="none" w:sz="0" w:space="0" w:color="auto"/>
        <w:left w:val="none" w:sz="0" w:space="0" w:color="auto"/>
        <w:bottom w:val="none" w:sz="0" w:space="0" w:color="auto"/>
        <w:right w:val="none" w:sz="0" w:space="0" w:color="auto"/>
      </w:divBdr>
    </w:div>
    <w:div w:id="187989463">
      <w:bodyDiv w:val="1"/>
      <w:marLeft w:val="0"/>
      <w:marRight w:val="0"/>
      <w:marTop w:val="0"/>
      <w:marBottom w:val="0"/>
      <w:divBdr>
        <w:top w:val="none" w:sz="0" w:space="0" w:color="auto"/>
        <w:left w:val="none" w:sz="0" w:space="0" w:color="auto"/>
        <w:bottom w:val="none" w:sz="0" w:space="0" w:color="auto"/>
        <w:right w:val="none" w:sz="0" w:space="0" w:color="auto"/>
      </w:divBdr>
    </w:div>
    <w:div w:id="188488846">
      <w:bodyDiv w:val="1"/>
      <w:marLeft w:val="0"/>
      <w:marRight w:val="0"/>
      <w:marTop w:val="0"/>
      <w:marBottom w:val="0"/>
      <w:divBdr>
        <w:top w:val="none" w:sz="0" w:space="0" w:color="auto"/>
        <w:left w:val="none" w:sz="0" w:space="0" w:color="auto"/>
        <w:bottom w:val="none" w:sz="0" w:space="0" w:color="auto"/>
        <w:right w:val="none" w:sz="0" w:space="0" w:color="auto"/>
      </w:divBdr>
    </w:div>
    <w:div w:id="188759244">
      <w:bodyDiv w:val="1"/>
      <w:marLeft w:val="0"/>
      <w:marRight w:val="0"/>
      <w:marTop w:val="0"/>
      <w:marBottom w:val="0"/>
      <w:divBdr>
        <w:top w:val="none" w:sz="0" w:space="0" w:color="auto"/>
        <w:left w:val="none" w:sz="0" w:space="0" w:color="auto"/>
        <w:bottom w:val="none" w:sz="0" w:space="0" w:color="auto"/>
        <w:right w:val="none" w:sz="0" w:space="0" w:color="auto"/>
      </w:divBdr>
    </w:div>
    <w:div w:id="189614001">
      <w:bodyDiv w:val="1"/>
      <w:marLeft w:val="0"/>
      <w:marRight w:val="0"/>
      <w:marTop w:val="0"/>
      <w:marBottom w:val="0"/>
      <w:divBdr>
        <w:top w:val="none" w:sz="0" w:space="0" w:color="auto"/>
        <w:left w:val="none" w:sz="0" w:space="0" w:color="auto"/>
        <w:bottom w:val="none" w:sz="0" w:space="0" w:color="auto"/>
        <w:right w:val="none" w:sz="0" w:space="0" w:color="auto"/>
      </w:divBdr>
    </w:div>
    <w:div w:id="191186899">
      <w:bodyDiv w:val="1"/>
      <w:marLeft w:val="0"/>
      <w:marRight w:val="0"/>
      <w:marTop w:val="0"/>
      <w:marBottom w:val="0"/>
      <w:divBdr>
        <w:top w:val="none" w:sz="0" w:space="0" w:color="auto"/>
        <w:left w:val="none" w:sz="0" w:space="0" w:color="auto"/>
        <w:bottom w:val="none" w:sz="0" w:space="0" w:color="auto"/>
        <w:right w:val="none" w:sz="0" w:space="0" w:color="auto"/>
      </w:divBdr>
    </w:div>
    <w:div w:id="192571140">
      <w:bodyDiv w:val="1"/>
      <w:marLeft w:val="0"/>
      <w:marRight w:val="0"/>
      <w:marTop w:val="0"/>
      <w:marBottom w:val="0"/>
      <w:divBdr>
        <w:top w:val="none" w:sz="0" w:space="0" w:color="auto"/>
        <w:left w:val="none" w:sz="0" w:space="0" w:color="auto"/>
        <w:bottom w:val="none" w:sz="0" w:space="0" w:color="auto"/>
        <w:right w:val="none" w:sz="0" w:space="0" w:color="auto"/>
      </w:divBdr>
    </w:div>
    <w:div w:id="195431978">
      <w:bodyDiv w:val="1"/>
      <w:marLeft w:val="0"/>
      <w:marRight w:val="0"/>
      <w:marTop w:val="0"/>
      <w:marBottom w:val="0"/>
      <w:divBdr>
        <w:top w:val="none" w:sz="0" w:space="0" w:color="auto"/>
        <w:left w:val="none" w:sz="0" w:space="0" w:color="auto"/>
        <w:bottom w:val="none" w:sz="0" w:space="0" w:color="auto"/>
        <w:right w:val="none" w:sz="0" w:space="0" w:color="auto"/>
      </w:divBdr>
    </w:div>
    <w:div w:id="195773386">
      <w:bodyDiv w:val="1"/>
      <w:marLeft w:val="0"/>
      <w:marRight w:val="0"/>
      <w:marTop w:val="0"/>
      <w:marBottom w:val="0"/>
      <w:divBdr>
        <w:top w:val="none" w:sz="0" w:space="0" w:color="auto"/>
        <w:left w:val="none" w:sz="0" w:space="0" w:color="auto"/>
        <w:bottom w:val="none" w:sz="0" w:space="0" w:color="auto"/>
        <w:right w:val="none" w:sz="0" w:space="0" w:color="auto"/>
      </w:divBdr>
    </w:div>
    <w:div w:id="195853950">
      <w:bodyDiv w:val="1"/>
      <w:marLeft w:val="0"/>
      <w:marRight w:val="0"/>
      <w:marTop w:val="0"/>
      <w:marBottom w:val="0"/>
      <w:divBdr>
        <w:top w:val="none" w:sz="0" w:space="0" w:color="auto"/>
        <w:left w:val="none" w:sz="0" w:space="0" w:color="auto"/>
        <w:bottom w:val="none" w:sz="0" w:space="0" w:color="auto"/>
        <w:right w:val="none" w:sz="0" w:space="0" w:color="auto"/>
      </w:divBdr>
    </w:div>
    <w:div w:id="195970609">
      <w:bodyDiv w:val="1"/>
      <w:marLeft w:val="0"/>
      <w:marRight w:val="0"/>
      <w:marTop w:val="0"/>
      <w:marBottom w:val="0"/>
      <w:divBdr>
        <w:top w:val="none" w:sz="0" w:space="0" w:color="auto"/>
        <w:left w:val="none" w:sz="0" w:space="0" w:color="auto"/>
        <w:bottom w:val="none" w:sz="0" w:space="0" w:color="auto"/>
        <w:right w:val="none" w:sz="0" w:space="0" w:color="auto"/>
      </w:divBdr>
    </w:div>
    <w:div w:id="198443833">
      <w:bodyDiv w:val="1"/>
      <w:marLeft w:val="0"/>
      <w:marRight w:val="0"/>
      <w:marTop w:val="0"/>
      <w:marBottom w:val="0"/>
      <w:divBdr>
        <w:top w:val="none" w:sz="0" w:space="0" w:color="auto"/>
        <w:left w:val="none" w:sz="0" w:space="0" w:color="auto"/>
        <w:bottom w:val="none" w:sz="0" w:space="0" w:color="auto"/>
        <w:right w:val="none" w:sz="0" w:space="0" w:color="auto"/>
      </w:divBdr>
    </w:div>
    <w:div w:id="198902414">
      <w:bodyDiv w:val="1"/>
      <w:marLeft w:val="0"/>
      <w:marRight w:val="0"/>
      <w:marTop w:val="0"/>
      <w:marBottom w:val="0"/>
      <w:divBdr>
        <w:top w:val="none" w:sz="0" w:space="0" w:color="auto"/>
        <w:left w:val="none" w:sz="0" w:space="0" w:color="auto"/>
        <w:bottom w:val="none" w:sz="0" w:space="0" w:color="auto"/>
        <w:right w:val="none" w:sz="0" w:space="0" w:color="auto"/>
      </w:divBdr>
    </w:div>
    <w:div w:id="201481131">
      <w:bodyDiv w:val="1"/>
      <w:marLeft w:val="0"/>
      <w:marRight w:val="0"/>
      <w:marTop w:val="0"/>
      <w:marBottom w:val="0"/>
      <w:divBdr>
        <w:top w:val="none" w:sz="0" w:space="0" w:color="auto"/>
        <w:left w:val="none" w:sz="0" w:space="0" w:color="auto"/>
        <w:bottom w:val="none" w:sz="0" w:space="0" w:color="auto"/>
        <w:right w:val="none" w:sz="0" w:space="0" w:color="auto"/>
      </w:divBdr>
    </w:div>
    <w:div w:id="201719902">
      <w:bodyDiv w:val="1"/>
      <w:marLeft w:val="0"/>
      <w:marRight w:val="0"/>
      <w:marTop w:val="0"/>
      <w:marBottom w:val="0"/>
      <w:divBdr>
        <w:top w:val="none" w:sz="0" w:space="0" w:color="auto"/>
        <w:left w:val="none" w:sz="0" w:space="0" w:color="auto"/>
        <w:bottom w:val="none" w:sz="0" w:space="0" w:color="auto"/>
        <w:right w:val="none" w:sz="0" w:space="0" w:color="auto"/>
      </w:divBdr>
    </w:div>
    <w:div w:id="203177814">
      <w:bodyDiv w:val="1"/>
      <w:marLeft w:val="0"/>
      <w:marRight w:val="0"/>
      <w:marTop w:val="0"/>
      <w:marBottom w:val="0"/>
      <w:divBdr>
        <w:top w:val="none" w:sz="0" w:space="0" w:color="auto"/>
        <w:left w:val="none" w:sz="0" w:space="0" w:color="auto"/>
        <w:bottom w:val="none" w:sz="0" w:space="0" w:color="auto"/>
        <w:right w:val="none" w:sz="0" w:space="0" w:color="auto"/>
      </w:divBdr>
    </w:div>
    <w:div w:id="204874619">
      <w:bodyDiv w:val="1"/>
      <w:marLeft w:val="0"/>
      <w:marRight w:val="0"/>
      <w:marTop w:val="0"/>
      <w:marBottom w:val="0"/>
      <w:divBdr>
        <w:top w:val="none" w:sz="0" w:space="0" w:color="auto"/>
        <w:left w:val="none" w:sz="0" w:space="0" w:color="auto"/>
        <w:bottom w:val="none" w:sz="0" w:space="0" w:color="auto"/>
        <w:right w:val="none" w:sz="0" w:space="0" w:color="auto"/>
      </w:divBdr>
    </w:div>
    <w:div w:id="206449761">
      <w:bodyDiv w:val="1"/>
      <w:marLeft w:val="0"/>
      <w:marRight w:val="0"/>
      <w:marTop w:val="0"/>
      <w:marBottom w:val="0"/>
      <w:divBdr>
        <w:top w:val="none" w:sz="0" w:space="0" w:color="auto"/>
        <w:left w:val="none" w:sz="0" w:space="0" w:color="auto"/>
        <w:bottom w:val="none" w:sz="0" w:space="0" w:color="auto"/>
        <w:right w:val="none" w:sz="0" w:space="0" w:color="auto"/>
      </w:divBdr>
    </w:div>
    <w:div w:id="206458454">
      <w:bodyDiv w:val="1"/>
      <w:marLeft w:val="0"/>
      <w:marRight w:val="0"/>
      <w:marTop w:val="0"/>
      <w:marBottom w:val="0"/>
      <w:divBdr>
        <w:top w:val="none" w:sz="0" w:space="0" w:color="auto"/>
        <w:left w:val="none" w:sz="0" w:space="0" w:color="auto"/>
        <w:bottom w:val="none" w:sz="0" w:space="0" w:color="auto"/>
        <w:right w:val="none" w:sz="0" w:space="0" w:color="auto"/>
      </w:divBdr>
    </w:div>
    <w:div w:id="206643809">
      <w:bodyDiv w:val="1"/>
      <w:marLeft w:val="0"/>
      <w:marRight w:val="0"/>
      <w:marTop w:val="0"/>
      <w:marBottom w:val="0"/>
      <w:divBdr>
        <w:top w:val="none" w:sz="0" w:space="0" w:color="auto"/>
        <w:left w:val="none" w:sz="0" w:space="0" w:color="auto"/>
        <w:bottom w:val="none" w:sz="0" w:space="0" w:color="auto"/>
        <w:right w:val="none" w:sz="0" w:space="0" w:color="auto"/>
      </w:divBdr>
    </w:div>
    <w:div w:id="206794657">
      <w:bodyDiv w:val="1"/>
      <w:marLeft w:val="0"/>
      <w:marRight w:val="0"/>
      <w:marTop w:val="0"/>
      <w:marBottom w:val="0"/>
      <w:divBdr>
        <w:top w:val="none" w:sz="0" w:space="0" w:color="auto"/>
        <w:left w:val="none" w:sz="0" w:space="0" w:color="auto"/>
        <w:bottom w:val="none" w:sz="0" w:space="0" w:color="auto"/>
        <w:right w:val="none" w:sz="0" w:space="0" w:color="auto"/>
      </w:divBdr>
    </w:div>
    <w:div w:id="207035536">
      <w:bodyDiv w:val="1"/>
      <w:marLeft w:val="0"/>
      <w:marRight w:val="0"/>
      <w:marTop w:val="0"/>
      <w:marBottom w:val="0"/>
      <w:divBdr>
        <w:top w:val="none" w:sz="0" w:space="0" w:color="auto"/>
        <w:left w:val="none" w:sz="0" w:space="0" w:color="auto"/>
        <w:bottom w:val="none" w:sz="0" w:space="0" w:color="auto"/>
        <w:right w:val="none" w:sz="0" w:space="0" w:color="auto"/>
      </w:divBdr>
    </w:div>
    <w:div w:id="207037748">
      <w:bodyDiv w:val="1"/>
      <w:marLeft w:val="0"/>
      <w:marRight w:val="0"/>
      <w:marTop w:val="0"/>
      <w:marBottom w:val="0"/>
      <w:divBdr>
        <w:top w:val="none" w:sz="0" w:space="0" w:color="auto"/>
        <w:left w:val="none" w:sz="0" w:space="0" w:color="auto"/>
        <w:bottom w:val="none" w:sz="0" w:space="0" w:color="auto"/>
        <w:right w:val="none" w:sz="0" w:space="0" w:color="auto"/>
      </w:divBdr>
    </w:div>
    <w:div w:id="209810499">
      <w:bodyDiv w:val="1"/>
      <w:marLeft w:val="0"/>
      <w:marRight w:val="0"/>
      <w:marTop w:val="0"/>
      <w:marBottom w:val="0"/>
      <w:divBdr>
        <w:top w:val="none" w:sz="0" w:space="0" w:color="auto"/>
        <w:left w:val="none" w:sz="0" w:space="0" w:color="auto"/>
        <w:bottom w:val="none" w:sz="0" w:space="0" w:color="auto"/>
        <w:right w:val="none" w:sz="0" w:space="0" w:color="auto"/>
      </w:divBdr>
    </w:div>
    <w:div w:id="210768138">
      <w:bodyDiv w:val="1"/>
      <w:marLeft w:val="0"/>
      <w:marRight w:val="0"/>
      <w:marTop w:val="0"/>
      <w:marBottom w:val="0"/>
      <w:divBdr>
        <w:top w:val="none" w:sz="0" w:space="0" w:color="auto"/>
        <w:left w:val="none" w:sz="0" w:space="0" w:color="auto"/>
        <w:bottom w:val="none" w:sz="0" w:space="0" w:color="auto"/>
        <w:right w:val="none" w:sz="0" w:space="0" w:color="auto"/>
      </w:divBdr>
    </w:div>
    <w:div w:id="210849514">
      <w:bodyDiv w:val="1"/>
      <w:marLeft w:val="0"/>
      <w:marRight w:val="0"/>
      <w:marTop w:val="0"/>
      <w:marBottom w:val="0"/>
      <w:divBdr>
        <w:top w:val="none" w:sz="0" w:space="0" w:color="auto"/>
        <w:left w:val="none" w:sz="0" w:space="0" w:color="auto"/>
        <w:bottom w:val="none" w:sz="0" w:space="0" w:color="auto"/>
        <w:right w:val="none" w:sz="0" w:space="0" w:color="auto"/>
      </w:divBdr>
    </w:div>
    <w:div w:id="214241964">
      <w:bodyDiv w:val="1"/>
      <w:marLeft w:val="0"/>
      <w:marRight w:val="0"/>
      <w:marTop w:val="0"/>
      <w:marBottom w:val="0"/>
      <w:divBdr>
        <w:top w:val="none" w:sz="0" w:space="0" w:color="auto"/>
        <w:left w:val="none" w:sz="0" w:space="0" w:color="auto"/>
        <w:bottom w:val="none" w:sz="0" w:space="0" w:color="auto"/>
        <w:right w:val="none" w:sz="0" w:space="0" w:color="auto"/>
      </w:divBdr>
    </w:div>
    <w:div w:id="217206377">
      <w:bodyDiv w:val="1"/>
      <w:marLeft w:val="0"/>
      <w:marRight w:val="0"/>
      <w:marTop w:val="0"/>
      <w:marBottom w:val="0"/>
      <w:divBdr>
        <w:top w:val="none" w:sz="0" w:space="0" w:color="auto"/>
        <w:left w:val="none" w:sz="0" w:space="0" w:color="auto"/>
        <w:bottom w:val="none" w:sz="0" w:space="0" w:color="auto"/>
        <w:right w:val="none" w:sz="0" w:space="0" w:color="auto"/>
      </w:divBdr>
    </w:div>
    <w:div w:id="218709522">
      <w:bodyDiv w:val="1"/>
      <w:marLeft w:val="0"/>
      <w:marRight w:val="0"/>
      <w:marTop w:val="0"/>
      <w:marBottom w:val="0"/>
      <w:divBdr>
        <w:top w:val="none" w:sz="0" w:space="0" w:color="auto"/>
        <w:left w:val="none" w:sz="0" w:space="0" w:color="auto"/>
        <w:bottom w:val="none" w:sz="0" w:space="0" w:color="auto"/>
        <w:right w:val="none" w:sz="0" w:space="0" w:color="auto"/>
      </w:divBdr>
    </w:div>
    <w:div w:id="219681877">
      <w:bodyDiv w:val="1"/>
      <w:marLeft w:val="0"/>
      <w:marRight w:val="0"/>
      <w:marTop w:val="0"/>
      <w:marBottom w:val="0"/>
      <w:divBdr>
        <w:top w:val="none" w:sz="0" w:space="0" w:color="auto"/>
        <w:left w:val="none" w:sz="0" w:space="0" w:color="auto"/>
        <w:bottom w:val="none" w:sz="0" w:space="0" w:color="auto"/>
        <w:right w:val="none" w:sz="0" w:space="0" w:color="auto"/>
      </w:divBdr>
    </w:div>
    <w:div w:id="222760692">
      <w:bodyDiv w:val="1"/>
      <w:marLeft w:val="0"/>
      <w:marRight w:val="0"/>
      <w:marTop w:val="0"/>
      <w:marBottom w:val="0"/>
      <w:divBdr>
        <w:top w:val="none" w:sz="0" w:space="0" w:color="auto"/>
        <w:left w:val="none" w:sz="0" w:space="0" w:color="auto"/>
        <w:bottom w:val="none" w:sz="0" w:space="0" w:color="auto"/>
        <w:right w:val="none" w:sz="0" w:space="0" w:color="auto"/>
      </w:divBdr>
    </w:div>
    <w:div w:id="223834743">
      <w:bodyDiv w:val="1"/>
      <w:marLeft w:val="0"/>
      <w:marRight w:val="0"/>
      <w:marTop w:val="0"/>
      <w:marBottom w:val="0"/>
      <w:divBdr>
        <w:top w:val="none" w:sz="0" w:space="0" w:color="auto"/>
        <w:left w:val="none" w:sz="0" w:space="0" w:color="auto"/>
        <w:bottom w:val="none" w:sz="0" w:space="0" w:color="auto"/>
        <w:right w:val="none" w:sz="0" w:space="0" w:color="auto"/>
      </w:divBdr>
    </w:div>
    <w:div w:id="223876288">
      <w:bodyDiv w:val="1"/>
      <w:marLeft w:val="0"/>
      <w:marRight w:val="0"/>
      <w:marTop w:val="0"/>
      <w:marBottom w:val="0"/>
      <w:divBdr>
        <w:top w:val="none" w:sz="0" w:space="0" w:color="auto"/>
        <w:left w:val="none" w:sz="0" w:space="0" w:color="auto"/>
        <w:bottom w:val="none" w:sz="0" w:space="0" w:color="auto"/>
        <w:right w:val="none" w:sz="0" w:space="0" w:color="auto"/>
      </w:divBdr>
    </w:div>
    <w:div w:id="224799884">
      <w:bodyDiv w:val="1"/>
      <w:marLeft w:val="0"/>
      <w:marRight w:val="0"/>
      <w:marTop w:val="0"/>
      <w:marBottom w:val="0"/>
      <w:divBdr>
        <w:top w:val="none" w:sz="0" w:space="0" w:color="auto"/>
        <w:left w:val="none" w:sz="0" w:space="0" w:color="auto"/>
        <w:bottom w:val="none" w:sz="0" w:space="0" w:color="auto"/>
        <w:right w:val="none" w:sz="0" w:space="0" w:color="auto"/>
      </w:divBdr>
    </w:div>
    <w:div w:id="226495137">
      <w:bodyDiv w:val="1"/>
      <w:marLeft w:val="0"/>
      <w:marRight w:val="0"/>
      <w:marTop w:val="0"/>
      <w:marBottom w:val="0"/>
      <w:divBdr>
        <w:top w:val="none" w:sz="0" w:space="0" w:color="auto"/>
        <w:left w:val="none" w:sz="0" w:space="0" w:color="auto"/>
        <w:bottom w:val="none" w:sz="0" w:space="0" w:color="auto"/>
        <w:right w:val="none" w:sz="0" w:space="0" w:color="auto"/>
      </w:divBdr>
    </w:div>
    <w:div w:id="226721086">
      <w:bodyDiv w:val="1"/>
      <w:marLeft w:val="0"/>
      <w:marRight w:val="0"/>
      <w:marTop w:val="0"/>
      <w:marBottom w:val="0"/>
      <w:divBdr>
        <w:top w:val="none" w:sz="0" w:space="0" w:color="auto"/>
        <w:left w:val="none" w:sz="0" w:space="0" w:color="auto"/>
        <w:bottom w:val="none" w:sz="0" w:space="0" w:color="auto"/>
        <w:right w:val="none" w:sz="0" w:space="0" w:color="auto"/>
      </w:divBdr>
    </w:div>
    <w:div w:id="228270552">
      <w:bodyDiv w:val="1"/>
      <w:marLeft w:val="0"/>
      <w:marRight w:val="0"/>
      <w:marTop w:val="0"/>
      <w:marBottom w:val="0"/>
      <w:divBdr>
        <w:top w:val="none" w:sz="0" w:space="0" w:color="auto"/>
        <w:left w:val="none" w:sz="0" w:space="0" w:color="auto"/>
        <w:bottom w:val="none" w:sz="0" w:space="0" w:color="auto"/>
        <w:right w:val="none" w:sz="0" w:space="0" w:color="auto"/>
      </w:divBdr>
    </w:div>
    <w:div w:id="229467197">
      <w:bodyDiv w:val="1"/>
      <w:marLeft w:val="0"/>
      <w:marRight w:val="0"/>
      <w:marTop w:val="0"/>
      <w:marBottom w:val="0"/>
      <w:divBdr>
        <w:top w:val="none" w:sz="0" w:space="0" w:color="auto"/>
        <w:left w:val="none" w:sz="0" w:space="0" w:color="auto"/>
        <w:bottom w:val="none" w:sz="0" w:space="0" w:color="auto"/>
        <w:right w:val="none" w:sz="0" w:space="0" w:color="auto"/>
      </w:divBdr>
    </w:div>
    <w:div w:id="231232979">
      <w:bodyDiv w:val="1"/>
      <w:marLeft w:val="0"/>
      <w:marRight w:val="0"/>
      <w:marTop w:val="0"/>
      <w:marBottom w:val="0"/>
      <w:divBdr>
        <w:top w:val="none" w:sz="0" w:space="0" w:color="auto"/>
        <w:left w:val="none" w:sz="0" w:space="0" w:color="auto"/>
        <w:bottom w:val="none" w:sz="0" w:space="0" w:color="auto"/>
        <w:right w:val="none" w:sz="0" w:space="0" w:color="auto"/>
      </w:divBdr>
    </w:div>
    <w:div w:id="231353533">
      <w:bodyDiv w:val="1"/>
      <w:marLeft w:val="0"/>
      <w:marRight w:val="0"/>
      <w:marTop w:val="0"/>
      <w:marBottom w:val="0"/>
      <w:divBdr>
        <w:top w:val="none" w:sz="0" w:space="0" w:color="auto"/>
        <w:left w:val="none" w:sz="0" w:space="0" w:color="auto"/>
        <w:bottom w:val="none" w:sz="0" w:space="0" w:color="auto"/>
        <w:right w:val="none" w:sz="0" w:space="0" w:color="auto"/>
      </w:divBdr>
    </w:div>
    <w:div w:id="231354292">
      <w:bodyDiv w:val="1"/>
      <w:marLeft w:val="0"/>
      <w:marRight w:val="0"/>
      <w:marTop w:val="0"/>
      <w:marBottom w:val="0"/>
      <w:divBdr>
        <w:top w:val="none" w:sz="0" w:space="0" w:color="auto"/>
        <w:left w:val="none" w:sz="0" w:space="0" w:color="auto"/>
        <w:bottom w:val="none" w:sz="0" w:space="0" w:color="auto"/>
        <w:right w:val="none" w:sz="0" w:space="0" w:color="auto"/>
      </w:divBdr>
    </w:div>
    <w:div w:id="231544013">
      <w:bodyDiv w:val="1"/>
      <w:marLeft w:val="0"/>
      <w:marRight w:val="0"/>
      <w:marTop w:val="0"/>
      <w:marBottom w:val="0"/>
      <w:divBdr>
        <w:top w:val="none" w:sz="0" w:space="0" w:color="auto"/>
        <w:left w:val="none" w:sz="0" w:space="0" w:color="auto"/>
        <w:bottom w:val="none" w:sz="0" w:space="0" w:color="auto"/>
        <w:right w:val="none" w:sz="0" w:space="0" w:color="auto"/>
      </w:divBdr>
    </w:div>
    <w:div w:id="232282412">
      <w:bodyDiv w:val="1"/>
      <w:marLeft w:val="0"/>
      <w:marRight w:val="0"/>
      <w:marTop w:val="0"/>
      <w:marBottom w:val="0"/>
      <w:divBdr>
        <w:top w:val="none" w:sz="0" w:space="0" w:color="auto"/>
        <w:left w:val="none" w:sz="0" w:space="0" w:color="auto"/>
        <w:bottom w:val="none" w:sz="0" w:space="0" w:color="auto"/>
        <w:right w:val="none" w:sz="0" w:space="0" w:color="auto"/>
      </w:divBdr>
    </w:div>
    <w:div w:id="233442290">
      <w:bodyDiv w:val="1"/>
      <w:marLeft w:val="0"/>
      <w:marRight w:val="0"/>
      <w:marTop w:val="0"/>
      <w:marBottom w:val="0"/>
      <w:divBdr>
        <w:top w:val="none" w:sz="0" w:space="0" w:color="auto"/>
        <w:left w:val="none" w:sz="0" w:space="0" w:color="auto"/>
        <w:bottom w:val="none" w:sz="0" w:space="0" w:color="auto"/>
        <w:right w:val="none" w:sz="0" w:space="0" w:color="auto"/>
      </w:divBdr>
    </w:div>
    <w:div w:id="233930296">
      <w:bodyDiv w:val="1"/>
      <w:marLeft w:val="0"/>
      <w:marRight w:val="0"/>
      <w:marTop w:val="0"/>
      <w:marBottom w:val="0"/>
      <w:divBdr>
        <w:top w:val="none" w:sz="0" w:space="0" w:color="auto"/>
        <w:left w:val="none" w:sz="0" w:space="0" w:color="auto"/>
        <w:bottom w:val="none" w:sz="0" w:space="0" w:color="auto"/>
        <w:right w:val="none" w:sz="0" w:space="0" w:color="auto"/>
      </w:divBdr>
    </w:div>
    <w:div w:id="234364924">
      <w:bodyDiv w:val="1"/>
      <w:marLeft w:val="0"/>
      <w:marRight w:val="0"/>
      <w:marTop w:val="0"/>
      <w:marBottom w:val="0"/>
      <w:divBdr>
        <w:top w:val="none" w:sz="0" w:space="0" w:color="auto"/>
        <w:left w:val="none" w:sz="0" w:space="0" w:color="auto"/>
        <w:bottom w:val="none" w:sz="0" w:space="0" w:color="auto"/>
        <w:right w:val="none" w:sz="0" w:space="0" w:color="auto"/>
      </w:divBdr>
    </w:div>
    <w:div w:id="237251428">
      <w:bodyDiv w:val="1"/>
      <w:marLeft w:val="0"/>
      <w:marRight w:val="0"/>
      <w:marTop w:val="0"/>
      <w:marBottom w:val="0"/>
      <w:divBdr>
        <w:top w:val="none" w:sz="0" w:space="0" w:color="auto"/>
        <w:left w:val="none" w:sz="0" w:space="0" w:color="auto"/>
        <w:bottom w:val="none" w:sz="0" w:space="0" w:color="auto"/>
        <w:right w:val="none" w:sz="0" w:space="0" w:color="auto"/>
      </w:divBdr>
    </w:div>
    <w:div w:id="237637095">
      <w:bodyDiv w:val="1"/>
      <w:marLeft w:val="0"/>
      <w:marRight w:val="0"/>
      <w:marTop w:val="0"/>
      <w:marBottom w:val="0"/>
      <w:divBdr>
        <w:top w:val="none" w:sz="0" w:space="0" w:color="auto"/>
        <w:left w:val="none" w:sz="0" w:space="0" w:color="auto"/>
        <w:bottom w:val="none" w:sz="0" w:space="0" w:color="auto"/>
        <w:right w:val="none" w:sz="0" w:space="0" w:color="auto"/>
      </w:divBdr>
    </w:div>
    <w:div w:id="238055573">
      <w:bodyDiv w:val="1"/>
      <w:marLeft w:val="0"/>
      <w:marRight w:val="0"/>
      <w:marTop w:val="0"/>
      <w:marBottom w:val="0"/>
      <w:divBdr>
        <w:top w:val="none" w:sz="0" w:space="0" w:color="auto"/>
        <w:left w:val="none" w:sz="0" w:space="0" w:color="auto"/>
        <w:bottom w:val="none" w:sz="0" w:space="0" w:color="auto"/>
        <w:right w:val="none" w:sz="0" w:space="0" w:color="auto"/>
      </w:divBdr>
    </w:div>
    <w:div w:id="238171723">
      <w:bodyDiv w:val="1"/>
      <w:marLeft w:val="0"/>
      <w:marRight w:val="0"/>
      <w:marTop w:val="0"/>
      <w:marBottom w:val="0"/>
      <w:divBdr>
        <w:top w:val="none" w:sz="0" w:space="0" w:color="auto"/>
        <w:left w:val="none" w:sz="0" w:space="0" w:color="auto"/>
        <w:bottom w:val="none" w:sz="0" w:space="0" w:color="auto"/>
        <w:right w:val="none" w:sz="0" w:space="0" w:color="auto"/>
      </w:divBdr>
    </w:div>
    <w:div w:id="240020575">
      <w:bodyDiv w:val="1"/>
      <w:marLeft w:val="0"/>
      <w:marRight w:val="0"/>
      <w:marTop w:val="0"/>
      <w:marBottom w:val="0"/>
      <w:divBdr>
        <w:top w:val="none" w:sz="0" w:space="0" w:color="auto"/>
        <w:left w:val="none" w:sz="0" w:space="0" w:color="auto"/>
        <w:bottom w:val="none" w:sz="0" w:space="0" w:color="auto"/>
        <w:right w:val="none" w:sz="0" w:space="0" w:color="auto"/>
      </w:divBdr>
    </w:div>
    <w:div w:id="243879568">
      <w:bodyDiv w:val="1"/>
      <w:marLeft w:val="0"/>
      <w:marRight w:val="0"/>
      <w:marTop w:val="0"/>
      <w:marBottom w:val="0"/>
      <w:divBdr>
        <w:top w:val="none" w:sz="0" w:space="0" w:color="auto"/>
        <w:left w:val="none" w:sz="0" w:space="0" w:color="auto"/>
        <w:bottom w:val="none" w:sz="0" w:space="0" w:color="auto"/>
        <w:right w:val="none" w:sz="0" w:space="0" w:color="auto"/>
      </w:divBdr>
    </w:div>
    <w:div w:id="244340933">
      <w:bodyDiv w:val="1"/>
      <w:marLeft w:val="0"/>
      <w:marRight w:val="0"/>
      <w:marTop w:val="0"/>
      <w:marBottom w:val="0"/>
      <w:divBdr>
        <w:top w:val="none" w:sz="0" w:space="0" w:color="auto"/>
        <w:left w:val="none" w:sz="0" w:space="0" w:color="auto"/>
        <w:bottom w:val="none" w:sz="0" w:space="0" w:color="auto"/>
        <w:right w:val="none" w:sz="0" w:space="0" w:color="auto"/>
      </w:divBdr>
    </w:div>
    <w:div w:id="244874471">
      <w:bodyDiv w:val="1"/>
      <w:marLeft w:val="0"/>
      <w:marRight w:val="0"/>
      <w:marTop w:val="0"/>
      <w:marBottom w:val="0"/>
      <w:divBdr>
        <w:top w:val="none" w:sz="0" w:space="0" w:color="auto"/>
        <w:left w:val="none" w:sz="0" w:space="0" w:color="auto"/>
        <w:bottom w:val="none" w:sz="0" w:space="0" w:color="auto"/>
        <w:right w:val="none" w:sz="0" w:space="0" w:color="auto"/>
      </w:divBdr>
    </w:div>
    <w:div w:id="246500878">
      <w:bodyDiv w:val="1"/>
      <w:marLeft w:val="0"/>
      <w:marRight w:val="0"/>
      <w:marTop w:val="0"/>
      <w:marBottom w:val="0"/>
      <w:divBdr>
        <w:top w:val="none" w:sz="0" w:space="0" w:color="auto"/>
        <w:left w:val="none" w:sz="0" w:space="0" w:color="auto"/>
        <w:bottom w:val="none" w:sz="0" w:space="0" w:color="auto"/>
        <w:right w:val="none" w:sz="0" w:space="0" w:color="auto"/>
      </w:divBdr>
    </w:div>
    <w:div w:id="246619452">
      <w:bodyDiv w:val="1"/>
      <w:marLeft w:val="0"/>
      <w:marRight w:val="0"/>
      <w:marTop w:val="0"/>
      <w:marBottom w:val="0"/>
      <w:divBdr>
        <w:top w:val="none" w:sz="0" w:space="0" w:color="auto"/>
        <w:left w:val="none" w:sz="0" w:space="0" w:color="auto"/>
        <w:bottom w:val="none" w:sz="0" w:space="0" w:color="auto"/>
        <w:right w:val="none" w:sz="0" w:space="0" w:color="auto"/>
      </w:divBdr>
    </w:div>
    <w:div w:id="246689554">
      <w:bodyDiv w:val="1"/>
      <w:marLeft w:val="0"/>
      <w:marRight w:val="0"/>
      <w:marTop w:val="0"/>
      <w:marBottom w:val="0"/>
      <w:divBdr>
        <w:top w:val="none" w:sz="0" w:space="0" w:color="auto"/>
        <w:left w:val="none" w:sz="0" w:space="0" w:color="auto"/>
        <w:bottom w:val="none" w:sz="0" w:space="0" w:color="auto"/>
        <w:right w:val="none" w:sz="0" w:space="0" w:color="auto"/>
      </w:divBdr>
    </w:div>
    <w:div w:id="249043458">
      <w:bodyDiv w:val="1"/>
      <w:marLeft w:val="0"/>
      <w:marRight w:val="0"/>
      <w:marTop w:val="0"/>
      <w:marBottom w:val="0"/>
      <w:divBdr>
        <w:top w:val="none" w:sz="0" w:space="0" w:color="auto"/>
        <w:left w:val="none" w:sz="0" w:space="0" w:color="auto"/>
        <w:bottom w:val="none" w:sz="0" w:space="0" w:color="auto"/>
        <w:right w:val="none" w:sz="0" w:space="0" w:color="auto"/>
      </w:divBdr>
    </w:div>
    <w:div w:id="249048252">
      <w:bodyDiv w:val="1"/>
      <w:marLeft w:val="0"/>
      <w:marRight w:val="0"/>
      <w:marTop w:val="0"/>
      <w:marBottom w:val="0"/>
      <w:divBdr>
        <w:top w:val="none" w:sz="0" w:space="0" w:color="auto"/>
        <w:left w:val="none" w:sz="0" w:space="0" w:color="auto"/>
        <w:bottom w:val="none" w:sz="0" w:space="0" w:color="auto"/>
        <w:right w:val="none" w:sz="0" w:space="0" w:color="auto"/>
      </w:divBdr>
    </w:div>
    <w:div w:id="249853696">
      <w:bodyDiv w:val="1"/>
      <w:marLeft w:val="0"/>
      <w:marRight w:val="0"/>
      <w:marTop w:val="0"/>
      <w:marBottom w:val="0"/>
      <w:divBdr>
        <w:top w:val="none" w:sz="0" w:space="0" w:color="auto"/>
        <w:left w:val="none" w:sz="0" w:space="0" w:color="auto"/>
        <w:bottom w:val="none" w:sz="0" w:space="0" w:color="auto"/>
        <w:right w:val="none" w:sz="0" w:space="0" w:color="auto"/>
      </w:divBdr>
    </w:div>
    <w:div w:id="250118010">
      <w:bodyDiv w:val="1"/>
      <w:marLeft w:val="0"/>
      <w:marRight w:val="0"/>
      <w:marTop w:val="0"/>
      <w:marBottom w:val="0"/>
      <w:divBdr>
        <w:top w:val="none" w:sz="0" w:space="0" w:color="auto"/>
        <w:left w:val="none" w:sz="0" w:space="0" w:color="auto"/>
        <w:bottom w:val="none" w:sz="0" w:space="0" w:color="auto"/>
        <w:right w:val="none" w:sz="0" w:space="0" w:color="auto"/>
      </w:divBdr>
    </w:div>
    <w:div w:id="251428110">
      <w:bodyDiv w:val="1"/>
      <w:marLeft w:val="0"/>
      <w:marRight w:val="0"/>
      <w:marTop w:val="0"/>
      <w:marBottom w:val="0"/>
      <w:divBdr>
        <w:top w:val="none" w:sz="0" w:space="0" w:color="auto"/>
        <w:left w:val="none" w:sz="0" w:space="0" w:color="auto"/>
        <w:bottom w:val="none" w:sz="0" w:space="0" w:color="auto"/>
        <w:right w:val="none" w:sz="0" w:space="0" w:color="auto"/>
      </w:divBdr>
    </w:div>
    <w:div w:id="256407406">
      <w:bodyDiv w:val="1"/>
      <w:marLeft w:val="0"/>
      <w:marRight w:val="0"/>
      <w:marTop w:val="0"/>
      <w:marBottom w:val="0"/>
      <w:divBdr>
        <w:top w:val="none" w:sz="0" w:space="0" w:color="auto"/>
        <w:left w:val="none" w:sz="0" w:space="0" w:color="auto"/>
        <w:bottom w:val="none" w:sz="0" w:space="0" w:color="auto"/>
        <w:right w:val="none" w:sz="0" w:space="0" w:color="auto"/>
      </w:divBdr>
    </w:div>
    <w:div w:id="256720307">
      <w:bodyDiv w:val="1"/>
      <w:marLeft w:val="0"/>
      <w:marRight w:val="0"/>
      <w:marTop w:val="0"/>
      <w:marBottom w:val="0"/>
      <w:divBdr>
        <w:top w:val="none" w:sz="0" w:space="0" w:color="auto"/>
        <w:left w:val="none" w:sz="0" w:space="0" w:color="auto"/>
        <w:bottom w:val="none" w:sz="0" w:space="0" w:color="auto"/>
        <w:right w:val="none" w:sz="0" w:space="0" w:color="auto"/>
      </w:divBdr>
    </w:div>
    <w:div w:id="259947577">
      <w:bodyDiv w:val="1"/>
      <w:marLeft w:val="0"/>
      <w:marRight w:val="0"/>
      <w:marTop w:val="0"/>
      <w:marBottom w:val="0"/>
      <w:divBdr>
        <w:top w:val="none" w:sz="0" w:space="0" w:color="auto"/>
        <w:left w:val="none" w:sz="0" w:space="0" w:color="auto"/>
        <w:bottom w:val="none" w:sz="0" w:space="0" w:color="auto"/>
        <w:right w:val="none" w:sz="0" w:space="0" w:color="auto"/>
      </w:divBdr>
    </w:div>
    <w:div w:id="260720276">
      <w:bodyDiv w:val="1"/>
      <w:marLeft w:val="0"/>
      <w:marRight w:val="0"/>
      <w:marTop w:val="0"/>
      <w:marBottom w:val="0"/>
      <w:divBdr>
        <w:top w:val="none" w:sz="0" w:space="0" w:color="auto"/>
        <w:left w:val="none" w:sz="0" w:space="0" w:color="auto"/>
        <w:bottom w:val="none" w:sz="0" w:space="0" w:color="auto"/>
        <w:right w:val="none" w:sz="0" w:space="0" w:color="auto"/>
      </w:divBdr>
    </w:div>
    <w:div w:id="261687290">
      <w:bodyDiv w:val="1"/>
      <w:marLeft w:val="0"/>
      <w:marRight w:val="0"/>
      <w:marTop w:val="0"/>
      <w:marBottom w:val="0"/>
      <w:divBdr>
        <w:top w:val="none" w:sz="0" w:space="0" w:color="auto"/>
        <w:left w:val="none" w:sz="0" w:space="0" w:color="auto"/>
        <w:bottom w:val="none" w:sz="0" w:space="0" w:color="auto"/>
        <w:right w:val="none" w:sz="0" w:space="0" w:color="auto"/>
      </w:divBdr>
    </w:div>
    <w:div w:id="261764548">
      <w:bodyDiv w:val="1"/>
      <w:marLeft w:val="0"/>
      <w:marRight w:val="0"/>
      <w:marTop w:val="0"/>
      <w:marBottom w:val="0"/>
      <w:divBdr>
        <w:top w:val="none" w:sz="0" w:space="0" w:color="auto"/>
        <w:left w:val="none" w:sz="0" w:space="0" w:color="auto"/>
        <w:bottom w:val="none" w:sz="0" w:space="0" w:color="auto"/>
        <w:right w:val="none" w:sz="0" w:space="0" w:color="auto"/>
      </w:divBdr>
    </w:div>
    <w:div w:id="262613773">
      <w:bodyDiv w:val="1"/>
      <w:marLeft w:val="0"/>
      <w:marRight w:val="0"/>
      <w:marTop w:val="0"/>
      <w:marBottom w:val="0"/>
      <w:divBdr>
        <w:top w:val="none" w:sz="0" w:space="0" w:color="auto"/>
        <w:left w:val="none" w:sz="0" w:space="0" w:color="auto"/>
        <w:bottom w:val="none" w:sz="0" w:space="0" w:color="auto"/>
        <w:right w:val="none" w:sz="0" w:space="0" w:color="auto"/>
      </w:divBdr>
    </w:div>
    <w:div w:id="262887033">
      <w:bodyDiv w:val="1"/>
      <w:marLeft w:val="0"/>
      <w:marRight w:val="0"/>
      <w:marTop w:val="0"/>
      <w:marBottom w:val="0"/>
      <w:divBdr>
        <w:top w:val="none" w:sz="0" w:space="0" w:color="auto"/>
        <w:left w:val="none" w:sz="0" w:space="0" w:color="auto"/>
        <w:bottom w:val="none" w:sz="0" w:space="0" w:color="auto"/>
        <w:right w:val="none" w:sz="0" w:space="0" w:color="auto"/>
      </w:divBdr>
    </w:div>
    <w:div w:id="263349069">
      <w:bodyDiv w:val="1"/>
      <w:marLeft w:val="0"/>
      <w:marRight w:val="0"/>
      <w:marTop w:val="0"/>
      <w:marBottom w:val="0"/>
      <w:divBdr>
        <w:top w:val="none" w:sz="0" w:space="0" w:color="auto"/>
        <w:left w:val="none" w:sz="0" w:space="0" w:color="auto"/>
        <w:bottom w:val="none" w:sz="0" w:space="0" w:color="auto"/>
        <w:right w:val="none" w:sz="0" w:space="0" w:color="auto"/>
      </w:divBdr>
    </w:div>
    <w:div w:id="263460938">
      <w:bodyDiv w:val="1"/>
      <w:marLeft w:val="0"/>
      <w:marRight w:val="0"/>
      <w:marTop w:val="0"/>
      <w:marBottom w:val="0"/>
      <w:divBdr>
        <w:top w:val="none" w:sz="0" w:space="0" w:color="auto"/>
        <w:left w:val="none" w:sz="0" w:space="0" w:color="auto"/>
        <w:bottom w:val="none" w:sz="0" w:space="0" w:color="auto"/>
        <w:right w:val="none" w:sz="0" w:space="0" w:color="auto"/>
      </w:divBdr>
    </w:div>
    <w:div w:id="265617412">
      <w:bodyDiv w:val="1"/>
      <w:marLeft w:val="0"/>
      <w:marRight w:val="0"/>
      <w:marTop w:val="0"/>
      <w:marBottom w:val="0"/>
      <w:divBdr>
        <w:top w:val="none" w:sz="0" w:space="0" w:color="auto"/>
        <w:left w:val="none" w:sz="0" w:space="0" w:color="auto"/>
        <w:bottom w:val="none" w:sz="0" w:space="0" w:color="auto"/>
        <w:right w:val="none" w:sz="0" w:space="0" w:color="auto"/>
      </w:divBdr>
    </w:div>
    <w:div w:id="266353829">
      <w:bodyDiv w:val="1"/>
      <w:marLeft w:val="0"/>
      <w:marRight w:val="0"/>
      <w:marTop w:val="0"/>
      <w:marBottom w:val="0"/>
      <w:divBdr>
        <w:top w:val="none" w:sz="0" w:space="0" w:color="auto"/>
        <w:left w:val="none" w:sz="0" w:space="0" w:color="auto"/>
        <w:bottom w:val="none" w:sz="0" w:space="0" w:color="auto"/>
        <w:right w:val="none" w:sz="0" w:space="0" w:color="auto"/>
      </w:divBdr>
    </w:div>
    <w:div w:id="267852658">
      <w:bodyDiv w:val="1"/>
      <w:marLeft w:val="0"/>
      <w:marRight w:val="0"/>
      <w:marTop w:val="0"/>
      <w:marBottom w:val="0"/>
      <w:divBdr>
        <w:top w:val="none" w:sz="0" w:space="0" w:color="auto"/>
        <w:left w:val="none" w:sz="0" w:space="0" w:color="auto"/>
        <w:bottom w:val="none" w:sz="0" w:space="0" w:color="auto"/>
        <w:right w:val="none" w:sz="0" w:space="0" w:color="auto"/>
      </w:divBdr>
    </w:div>
    <w:div w:id="268586370">
      <w:bodyDiv w:val="1"/>
      <w:marLeft w:val="0"/>
      <w:marRight w:val="0"/>
      <w:marTop w:val="0"/>
      <w:marBottom w:val="0"/>
      <w:divBdr>
        <w:top w:val="none" w:sz="0" w:space="0" w:color="auto"/>
        <w:left w:val="none" w:sz="0" w:space="0" w:color="auto"/>
        <w:bottom w:val="none" w:sz="0" w:space="0" w:color="auto"/>
        <w:right w:val="none" w:sz="0" w:space="0" w:color="auto"/>
      </w:divBdr>
    </w:div>
    <w:div w:id="269555279">
      <w:bodyDiv w:val="1"/>
      <w:marLeft w:val="0"/>
      <w:marRight w:val="0"/>
      <w:marTop w:val="0"/>
      <w:marBottom w:val="0"/>
      <w:divBdr>
        <w:top w:val="none" w:sz="0" w:space="0" w:color="auto"/>
        <w:left w:val="none" w:sz="0" w:space="0" w:color="auto"/>
        <w:bottom w:val="none" w:sz="0" w:space="0" w:color="auto"/>
        <w:right w:val="none" w:sz="0" w:space="0" w:color="auto"/>
      </w:divBdr>
    </w:div>
    <w:div w:id="269631919">
      <w:bodyDiv w:val="1"/>
      <w:marLeft w:val="0"/>
      <w:marRight w:val="0"/>
      <w:marTop w:val="0"/>
      <w:marBottom w:val="0"/>
      <w:divBdr>
        <w:top w:val="none" w:sz="0" w:space="0" w:color="auto"/>
        <w:left w:val="none" w:sz="0" w:space="0" w:color="auto"/>
        <w:bottom w:val="none" w:sz="0" w:space="0" w:color="auto"/>
        <w:right w:val="none" w:sz="0" w:space="0" w:color="auto"/>
      </w:divBdr>
    </w:div>
    <w:div w:id="271058674">
      <w:bodyDiv w:val="1"/>
      <w:marLeft w:val="0"/>
      <w:marRight w:val="0"/>
      <w:marTop w:val="0"/>
      <w:marBottom w:val="0"/>
      <w:divBdr>
        <w:top w:val="none" w:sz="0" w:space="0" w:color="auto"/>
        <w:left w:val="none" w:sz="0" w:space="0" w:color="auto"/>
        <w:bottom w:val="none" w:sz="0" w:space="0" w:color="auto"/>
        <w:right w:val="none" w:sz="0" w:space="0" w:color="auto"/>
      </w:divBdr>
    </w:div>
    <w:div w:id="271935858">
      <w:bodyDiv w:val="1"/>
      <w:marLeft w:val="0"/>
      <w:marRight w:val="0"/>
      <w:marTop w:val="0"/>
      <w:marBottom w:val="0"/>
      <w:divBdr>
        <w:top w:val="none" w:sz="0" w:space="0" w:color="auto"/>
        <w:left w:val="none" w:sz="0" w:space="0" w:color="auto"/>
        <w:bottom w:val="none" w:sz="0" w:space="0" w:color="auto"/>
        <w:right w:val="none" w:sz="0" w:space="0" w:color="auto"/>
      </w:divBdr>
    </w:div>
    <w:div w:id="271978540">
      <w:bodyDiv w:val="1"/>
      <w:marLeft w:val="0"/>
      <w:marRight w:val="0"/>
      <w:marTop w:val="0"/>
      <w:marBottom w:val="0"/>
      <w:divBdr>
        <w:top w:val="none" w:sz="0" w:space="0" w:color="auto"/>
        <w:left w:val="none" w:sz="0" w:space="0" w:color="auto"/>
        <w:bottom w:val="none" w:sz="0" w:space="0" w:color="auto"/>
        <w:right w:val="none" w:sz="0" w:space="0" w:color="auto"/>
      </w:divBdr>
    </w:div>
    <w:div w:id="272127932">
      <w:bodyDiv w:val="1"/>
      <w:marLeft w:val="0"/>
      <w:marRight w:val="0"/>
      <w:marTop w:val="0"/>
      <w:marBottom w:val="0"/>
      <w:divBdr>
        <w:top w:val="none" w:sz="0" w:space="0" w:color="auto"/>
        <w:left w:val="none" w:sz="0" w:space="0" w:color="auto"/>
        <w:bottom w:val="none" w:sz="0" w:space="0" w:color="auto"/>
        <w:right w:val="none" w:sz="0" w:space="0" w:color="auto"/>
      </w:divBdr>
    </w:div>
    <w:div w:id="273054162">
      <w:bodyDiv w:val="1"/>
      <w:marLeft w:val="0"/>
      <w:marRight w:val="0"/>
      <w:marTop w:val="0"/>
      <w:marBottom w:val="0"/>
      <w:divBdr>
        <w:top w:val="none" w:sz="0" w:space="0" w:color="auto"/>
        <w:left w:val="none" w:sz="0" w:space="0" w:color="auto"/>
        <w:bottom w:val="none" w:sz="0" w:space="0" w:color="auto"/>
        <w:right w:val="none" w:sz="0" w:space="0" w:color="auto"/>
      </w:divBdr>
    </w:div>
    <w:div w:id="276134686">
      <w:bodyDiv w:val="1"/>
      <w:marLeft w:val="0"/>
      <w:marRight w:val="0"/>
      <w:marTop w:val="0"/>
      <w:marBottom w:val="0"/>
      <w:divBdr>
        <w:top w:val="none" w:sz="0" w:space="0" w:color="auto"/>
        <w:left w:val="none" w:sz="0" w:space="0" w:color="auto"/>
        <w:bottom w:val="none" w:sz="0" w:space="0" w:color="auto"/>
        <w:right w:val="none" w:sz="0" w:space="0" w:color="auto"/>
      </w:divBdr>
    </w:div>
    <w:div w:id="277103163">
      <w:bodyDiv w:val="1"/>
      <w:marLeft w:val="0"/>
      <w:marRight w:val="0"/>
      <w:marTop w:val="0"/>
      <w:marBottom w:val="0"/>
      <w:divBdr>
        <w:top w:val="none" w:sz="0" w:space="0" w:color="auto"/>
        <w:left w:val="none" w:sz="0" w:space="0" w:color="auto"/>
        <w:bottom w:val="none" w:sz="0" w:space="0" w:color="auto"/>
        <w:right w:val="none" w:sz="0" w:space="0" w:color="auto"/>
      </w:divBdr>
    </w:div>
    <w:div w:id="277293845">
      <w:bodyDiv w:val="1"/>
      <w:marLeft w:val="0"/>
      <w:marRight w:val="0"/>
      <w:marTop w:val="0"/>
      <w:marBottom w:val="0"/>
      <w:divBdr>
        <w:top w:val="none" w:sz="0" w:space="0" w:color="auto"/>
        <w:left w:val="none" w:sz="0" w:space="0" w:color="auto"/>
        <w:bottom w:val="none" w:sz="0" w:space="0" w:color="auto"/>
        <w:right w:val="none" w:sz="0" w:space="0" w:color="auto"/>
      </w:divBdr>
    </w:div>
    <w:div w:id="277563038">
      <w:bodyDiv w:val="1"/>
      <w:marLeft w:val="0"/>
      <w:marRight w:val="0"/>
      <w:marTop w:val="0"/>
      <w:marBottom w:val="0"/>
      <w:divBdr>
        <w:top w:val="none" w:sz="0" w:space="0" w:color="auto"/>
        <w:left w:val="none" w:sz="0" w:space="0" w:color="auto"/>
        <w:bottom w:val="none" w:sz="0" w:space="0" w:color="auto"/>
        <w:right w:val="none" w:sz="0" w:space="0" w:color="auto"/>
      </w:divBdr>
    </w:div>
    <w:div w:id="278413162">
      <w:bodyDiv w:val="1"/>
      <w:marLeft w:val="0"/>
      <w:marRight w:val="0"/>
      <w:marTop w:val="0"/>
      <w:marBottom w:val="0"/>
      <w:divBdr>
        <w:top w:val="none" w:sz="0" w:space="0" w:color="auto"/>
        <w:left w:val="none" w:sz="0" w:space="0" w:color="auto"/>
        <w:bottom w:val="none" w:sz="0" w:space="0" w:color="auto"/>
        <w:right w:val="none" w:sz="0" w:space="0" w:color="auto"/>
      </w:divBdr>
    </w:div>
    <w:div w:id="278682611">
      <w:bodyDiv w:val="1"/>
      <w:marLeft w:val="0"/>
      <w:marRight w:val="0"/>
      <w:marTop w:val="0"/>
      <w:marBottom w:val="0"/>
      <w:divBdr>
        <w:top w:val="none" w:sz="0" w:space="0" w:color="auto"/>
        <w:left w:val="none" w:sz="0" w:space="0" w:color="auto"/>
        <w:bottom w:val="none" w:sz="0" w:space="0" w:color="auto"/>
        <w:right w:val="none" w:sz="0" w:space="0" w:color="auto"/>
      </w:divBdr>
    </w:div>
    <w:div w:id="279646505">
      <w:bodyDiv w:val="1"/>
      <w:marLeft w:val="0"/>
      <w:marRight w:val="0"/>
      <w:marTop w:val="0"/>
      <w:marBottom w:val="0"/>
      <w:divBdr>
        <w:top w:val="none" w:sz="0" w:space="0" w:color="auto"/>
        <w:left w:val="none" w:sz="0" w:space="0" w:color="auto"/>
        <w:bottom w:val="none" w:sz="0" w:space="0" w:color="auto"/>
        <w:right w:val="none" w:sz="0" w:space="0" w:color="auto"/>
      </w:divBdr>
    </w:div>
    <w:div w:id="279724626">
      <w:bodyDiv w:val="1"/>
      <w:marLeft w:val="0"/>
      <w:marRight w:val="0"/>
      <w:marTop w:val="0"/>
      <w:marBottom w:val="0"/>
      <w:divBdr>
        <w:top w:val="none" w:sz="0" w:space="0" w:color="auto"/>
        <w:left w:val="none" w:sz="0" w:space="0" w:color="auto"/>
        <w:bottom w:val="none" w:sz="0" w:space="0" w:color="auto"/>
        <w:right w:val="none" w:sz="0" w:space="0" w:color="auto"/>
      </w:divBdr>
    </w:div>
    <w:div w:id="279801122">
      <w:bodyDiv w:val="1"/>
      <w:marLeft w:val="0"/>
      <w:marRight w:val="0"/>
      <w:marTop w:val="0"/>
      <w:marBottom w:val="0"/>
      <w:divBdr>
        <w:top w:val="none" w:sz="0" w:space="0" w:color="auto"/>
        <w:left w:val="none" w:sz="0" w:space="0" w:color="auto"/>
        <w:bottom w:val="none" w:sz="0" w:space="0" w:color="auto"/>
        <w:right w:val="none" w:sz="0" w:space="0" w:color="auto"/>
      </w:divBdr>
    </w:div>
    <w:div w:id="280847258">
      <w:bodyDiv w:val="1"/>
      <w:marLeft w:val="0"/>
      <w:marRight w:val="0"/>
      <w:marTop w:val="0"/>
      <w:marBottom w:val="0"/>
      <w:divBdr>
        <w:top w:val="none" w:sz="0" w:space="0" w:color="auto"/>
        <w:left w:val="none" w:sz="0" w:space="0" w:color="auto"/>
        <w:bottom w:val="none" w:sz="0" w:space="0" w:color="auto"/>
        <w:right w:val="none" w:sz="0" w:space="0" w:color="auto"/>
      </w:divBdr>
    </w:div>
    <w:div w:id="281763568">
      <w:bodyDiv w:val="1"/>
      <w:marLeft w:val="0"/>
      <w:marRight w:val="0"/>
      <w:marTop w:val="0"/>
      <w:marBottom w:val="0"/>
      <w:divBdr>
        <w:top w:val="none" w:sz="0" w:space="0" w:color="auto"/>
        <w:left w:val="none" w:sz="0" w:space="0" w:color="auto"/>
        <w:bottom w:val="none" w:sz="0" w:space="0" w:color="auto"/>
        <w:right w:val="none" w:sz="0" w:space="0" w:color="auto"/>
      </w:divBdr>
    </w:div>
    <w:div w:id="283971769">
      <w:bodyDiv w:val="1"/>
      <w:marLeft w:val="0"/>
      <w:marRight w:val="0"/>
      <w:marTop w:val="0"/>
      <w:marBottom w:val="0"/>
      <w:divBdr>
        <w:top w:val="none" w:sz="0" w:space="0" w:color="auto"/>
        <w:left w:val="none" w:sz="0" w:space="0" w:color="auto"/>
        <w:bottom w:val="none" w:sz="0" w:space="0" w:color="auto"/>
        <w:right w:val="none" w:sz="0" w:space="0" w:color="auto"/>
      </w:divBdr>
    </w:div>
    <w:div w:id="284972657">
      <w:bodyDiv w:val="1"/>
      <w:marLeft w:val="0"/>
      <w:marRight w:val="0"/>
      <w:marTop w:val="0"/>
      <w:marBottom w:val="0"/>
      <w:divBdr>
        <w:top w:val="none" w:sz="0" w:space="0" w:color="auto"/>
        <w:left w:val="none" w:sz="0" w:space="0" w:color="auto"/>
        <w:bottom w:val="none" w:sz="0" w:space="0" w:color="auto"/>
        <w:right w:val="none" w:sz="0" w:space="0" w:color="auto"/>
      </w:divBdr>
    </w:div>
    <w:div w:id="285742579">
      <w:bodyDiv w:val="1"/>
      <w:marLeft w:val="0"/>
      <w:marRight w:val="0"/>
      <w:marTop w:val="0"/>
      <w:marBottom w:val="0"/>
      <w:divBdr>
        <w:top w:val="none" w:sz="0" w:space="0" w:color="auto"/>
        <w:left w:val="none" w:sz="0" w:space="0" w:color="auto"/>
        <w:bottom w:val="none" w:sz="0" w:space="0" w:color="auto"/>
        <w:right w:val="none" w:sz="0" w:space="0" w:color="auto"/>
      </w:divBdr>
    </w:div>
    <w:div w:id="288711246">
      <w:bodyDiv w:val="1"/>
      <w:marLeft w:val="0"/>
      <w:marRight w:val="0"/>
      <w:marTop w:val="0"/>
      <w:marBottom w:val="0"/>
      <w:divBdr>
        <w:top w:val="none" w:sz="0" w:space="0" w:color="auto"/>
        <w:left w:val="none" w:sz="0" w:space="0" w:color="auto"/>
        <w:bottom w:val="none" w:sz="0" w:space="0" w:color="auto"/>
        <w:right w:val="none" w:sz="0" w:space="0" w:color="auto"/>
      </w:divBdr>
    </w:div>
    <w:div w:id="288780913">
      <w:bodyDiv w:val="1"/>
      <w:marLeft w:val="0"/>
      <w:marRight w:val="0"/>
      <w:marTop w:val="0"/>
      <w:marBottom w:val="0"/>
      <w:divBdr>
        <w:top w:val="none" w:sz="0" w:space="0" w:color="auto"/>
        <w:left w:val="none" w:sz="0" w:space="0" w:color="auto"/>
        <w:bottom w:val="none" w:sz="0" w:space="0" w:color="auto"/>
        <w:right w:val="none" w:sz="0" w:space="0" w:color="auto"/>
      </w:divBdr>
    </w:div>
    <w:div w:id="296767895">
      <w:bodyDiv w:val="1"/>
      <w:marLeft w:val="0"/>
      <w:marRight w:val="0"/>
      <w:marTop w:val="0"/>
      <w:marBottom w:val="0"/>
      <w:divBdr>
        <w:top w:val="none" w:sz="0" w:space="0" w:color="auto"/>
        <w:left w:val="none" w:sz="0" w:space="0" w:color="auto"/>
        <w:bottom w:val="none" w:sz="0" w:space="0" w:color="auto"/>
        <w:right w:val="none" w:sz="0" w:space="0" w:color="auto"/>
      </w:divBdr>
    </w:div>
    <w:div w:id="299893350">
      <w:bodyDiv w:val="1"/>
      <w:marLeft w:val="0"/>
      <w:marRight w:val="0"/>
      <w:marTop w:val="0"/>
      <w:marBottom w:val="0"/>
      <w:divBdr>
        <w:top w:val="none" w:sz="0" w:space="0" w:color="auto"/>
        <w:left w:val="none" w:sz="0" w:space="0" w:color="auto"/>
        <w:bottom w:val="none" w:sz="0" w:space="0" w:color="auto"/>
        <w:right w:val="none" w:sz="0" w:space="0" w:color="auto"/>
      </w:divBdr>
    </w:div>
    <w:div w:id="300842830">
      <w:bodyDiv w:val="1"/>
      <w:marLeft w:val="0"/>
      <w:marRight w:val="0"/>
      <w:marTop w:val="0"/>
      <w:marBottom w:val="0"/>
      <w:divBdr>
        <w:top w:val="none" w:sz="0" w:space="0" w:color="auto"/>
        <w:left w:val="none" w:sz="0" w:space="0" w:color="auto"/>
        <w:bottom w:val="none" w:sz="0" w:space="0" w:color="auto"/>
        <w:right w:val="none" w:sz="0" w:space="0" w:color="auto"/>
      </w:divBdr>
    </w:div>
    <w:div w:id="302850556">
      <w:bodyDiv w:val="1"/>
      <w:marLeft w:val="0"/>
      <w:marRight w:val="0"/>
      <w:marTop w:val="0"/>
      <w:marBottom w:val="0"/>
      <w:divBdr>
        <w:top w:val="none" w:sz="0" w:space="0" w:color="auto"/>
        <w:left w:val="none" w:sz="0" w:space="0" w:color="auto"/>
        <w:bottom w:val="none" w:sz="0" w:space="0" w:color="auto"/>
        <w:right w:val="none" w:sz="0" w:space="0" w:color="auto"/>
      </w:divBdr>
    </w:div>
    <w:div w:id="303437202">
      <w:bodyDiv w:val="1"/>
      <w:marLeft w:val="0"/>
      <w:marRight w:val="0"/>
      <w:marTop w:val="0"/>
      <w:marBottom w:val="0"/>
      <w:divBdr>
        <w:top w:val="none" w:sz="0" w:space="0" w:color="auto"/>
        <w:left w:val="none" w:sz="0" w:space="0" w:color="auto"/>
        <w:bottom w:val="none" w:sz="0" w:space="0" w:color="auto"/>
        <w:right w:val="none" w:sz="0" w:space="0" w:color="auto"/>
      </w:divBdr>
    </w:div>
    <w:div w:id="303704162">
      <w:bodyDiv w:val="1"/>
      <w:marLeft w:val="0"/>
      <w:marRight w:val="0"/>
      <w:marTop w:val="0"/>
      <w:marBottom w:val="0"/>
      <w:divBdr>
        <w:top w:val="none" w:sz="0" w:space="0" w:color="auto"/>
        <w:left w:val="none" w:sz="0" w:space="0" w:color="auto"/>
        <w:bottom w:val="none" w:sz="0" w:space="0" w:color="auto"/>
        <w:right w:val="none" w:sz="0" w:space="0" w:color="auto"/>
      </w:divBdr>
    </w:div>
    <w:div w:id="304703129">
      <w:bodyDiv w:val="1"/>
      <w:marLeft w:val="0"/>
      <w:marRight w:val="0"/>
      <w:marTop w:val="0"/>
      <w:marBottom w:val="0"/>
      <w:divBdr>
        <w:top w:val="none" w:sz="0" w:space="0" w:color="auto"/>
        <w:left w:val="none" w:sz="0" w:space="0" w:color="auto"/>
        <w:bottom w:val="none" w:sz="0" w:space="0" w:color="auto"/>
        <w:right w:val="none" w:sz="0" w:space="0" w:color="auto"/>
      </w:divBdr>
    </w:div>
    <w:div w:id="304816094">
      <w:bodyDiv w:val="1"/>
      <w:marLeft w:val="0"/>
      <w:marRight w:val="0"/>
      <w:marTop w:val="0"/>
      <w:marBottom w:val="0"/>
      <w:divBdr>
        <w:top w:val="none" w:sz="0" w:space="0" w:color="auto"/>
        <w:left w:val="none" w:sz="0" w:space="0" w:color="auto"/>
        <w:bottom w:val="none" w:sz="0" w:space="0" w:color="auto"/>
        <w:right w:val="none" w:sz="0" w:space="0" w:color="auto"/>
      </w:divBdr>
    </w:div>
    <w:div w:id="306906973">
      <w:bodyDiv w:val="1"/>
      <w:marLeft w:val="0"/>
      <w:marRight w:val="0"/>
      <w:marTop w:val="0"/>
      <w:marBottom w:val="0"/>
      <w:divBdr>
        <w:top w:val="none" w:sz="0" w:space="0" w:color="auto"/>
        <w:left w:val="none" w:sz="0" w:space="0" w:color="auto"/>
        <w:bottom w:val="none" w:sz="0" w:space="0" w:color="auto"/>
        <w:right w:val="none" w:sz="0" w:space="0" w:color="auto"/>
      </w:divBdr>
    </w:div>
    <w:div w:id="310448257">
      <w:bodyDiv w:val="1"/>
      <w:marLeft w:val="0"/>
      <w:marRight w:val="0"/>
      <w:marTop w:val="0"/>
      <w:marBottom w:val="0"/>
      <w:divBdr>
        <w:top w:val="none" w:sz="0" w:space="0" w:color="auto"/>
        <w:left w:val="none" w:sz="0" w:space="0" w:color="auto"/>
        <w:bottom w:val="none" w:sz="0" w:space="0" w:color="auto"/>
        <w:right w:val="none" w:sz="0" w:space="0" w:color="auto"/>
      </w:divBdr>
    </w:div>
    <w:div w:id="311830812">
      <w:bodyDiv w:val="1"/>
      <w:marLeft w:val="0"/>
      <w:marRight w:val="0"/>
      <w:marTop w:val="0"/>
      <w:marBottom w:val="0"/>
      <w:divBdr>
        <w:top w:val="none" w:sz="0" w:space="0" w:color="auto"/>
        <w:left w:val="none" w:sz="0" w:space="0" w:color="auto"/>
        <w:bottom w:val="none" w:sz="0" w:space="0" w:color="auto"/>
        <w:right w:val="none" w:sz="0" w:space="0" w:color="auto"/>
      </w:divBdr>
    </w:div>
    <w:div w:id="312297609">
      <w:bodyDiv w:val="1"/>
      <w:marLeft w:val="0"/>
      <w:marRight w:val="0"/>
      <w:marTop w:val="0"/>
      <w:marBottom w:val="0"/>
      <w:divBdr>
        <w:top w:val="none" w:sz="0" w:space="0" w:color="auto"/>
        <w:left w:val="none" w:sz="0" w:space="0" w:color="auto"/>
        <w:bottom w:val="none" w:sz="0" w:space="0" w:color="auto"/>
        <w:right w:val="none" w:sz="0" w:space="0" w:color="auto"/>
      </w:divBdr>
    </w:div>
    <w:div w:id="312368608">
      <w:bodyDiv w:val="1"/>
      <w:marLeft w:val="0"/>
      <w:marRight w:val="0"/>
      <w:marTop w:val="0"/>
      <w:marBottom w:val="0"/>
      <w:divBdr>
        <w:top w:val="none" w:sz="0" w:space="0" w:color="auto"/>
        <w:left w:val="none" w:sz="0" w:space="0" w:color="auto"/>
        <w:bottom w:val="none" w:sz="0" w:space="0" w:color="auto"/>
        <w:right w:val="none" w:sz="0" w:space="0" w:color="auto"/>
      </w:divBdr>
    </w:div>
    <w:div w:id="312832877">
      <w:bodyDiv w:val="1"/>
      <w:marLeft w:val="0"/>
      <w:marRight w:val="0"/>
      <w:marTop w:val="0"/>
      <w:marBottom w:val="0"/>
      <w:divBdr>
        <w:top w:val="none" w:sz="0" w:space="0" w:color="auto"/>
        <w:left w:val="none" w:sz="0" w:space="0" w:color="auto"/>
        <w:bottom w:val="none" w:sz="0" w:space="0" w:color="auto"/>
        <w:right w:val="none" w:sz="0" w:space="0" w:color="auto"/>
      </w:divBdr>
    </w:div>
    <w:div w:id="314067903">
      <w:bodyDiv w:val="1"/>
      <w:marLeft w:val="0"/>
      <w:marRight w:val="0"/>
      <w:marTop w:val="0"/>
      <w:marBottom w:val="0"/>
      <w:divBdr>
        <w:top w:val="none" w:sz="0" w:space="0" w:color="auto"/>
        <w:left w:val="none" w:sz="0" w:space="0" w:color="auto"/>
        <w:bottom w:val="none" w:sz="0" w:space="0" w:color="auto"/>
        <w:right w:val="none" w:sz="0" w:space="0" w:color="auto"/>
      </w:divBdr>
    </w:div>
    <w:div w:id="316540928">
      <w:bodyDiv w:val="1"/>
      <w:marLeft w:val="0"/>
      <w:marRight w:val="0"/>
      <w:marTop w:val="0"/>
      <w:marBottom w:val="0"/>
      <w:divBdr>
        <w:top w:val="none" w:sz="0" w:space="0" w:color="auto"/>
        <w:left w:val="none" w:sz="0" w:space="0" w:color="auto"/>
        <w:bottom w:val="none" w:sz="0" w:space="0" w:color="auto"/>
        <w:right w:val="none" w:sz="0" w:space="0" w:color="auto"/>
      </w:divBdr>
    </w:div>
    <w:div w:id="317003309">
      <w:bodyDiv w:val="1"/>
      <w:marLeft w:val="0"/>
      <w:marRight w:val="0"/>
      <w:marTop w:val="0"/>
      <w:marBottom w:val="0"/>
      <w:divBdr>
        <w:top w:val="none" w:sz="0" w:space="0" w:color="auto"/>
        <w:left w:val="none" w:sz="0" w:space="0" w:color="auto"/>
        <w:bottom w:val="none" w:sz="0" w:space="0" w:color="auto"/>
        <w:right w:val="none" w:sz="0" w:space="0" w:color="auto"/>
      </w:divBdr>
    </w:div>
    <w:div w:id="317005435">
      <w:bodyDiv w:val="1"/>
      <w:marLeft w:val="0"/>
      <w:marRight w:val="0"/>
      <w:marTop w:val="0"/>
      <w:marBottom w:val="0"/>
      <w:divBdr>
        <w:top w:val="none" w:sz="0" w:space="0" w:color="auto"/>
        <w:left w:val="none" w:sz="0" w:space="0" w:color="auto"/>
        <w:bottom w:val="none" w:sz="0" w:space="0" w:color="auto"/>
        <w:right w:val="none" w:sz="0" w:space="0" w:color="auto"/>
      </w:divBdr>
    </w:div>
    <w:div w:id="317268545">
      <w:bodyDiv w:val="1"/>
      <w:marLeft w:val="0"/>
      <w:marRight w:val="0"/>
      <w:marTop w:val="0"/>
      <w:marBottom w:val="0"/>
      <w:divBdr>
        <w:top w:val="none" w:sz="0" w:space="0" w:color="auto"/>
        <w:left w:val="none" w:sz="0" w:space="0" w:color="auto"/>
        <w:bottom w:val="none" w:sz="0" w:space="0" w:color="auto"/>
        <w:right w:val="none" w:sz="0" w:space="0" w:color="auto"/>
      </w:divBdr>
    </w:div>
    <w:div w:id="319508921">
      <w:bodyDiv w:val="1"/>
      <w:marLeft w:val="0"/>
      <w:marRight w:val="0"/>
      <w:marTop w:val="0"/>
      <w:marBottom w:val="0"/>
      <w:divBdr>
        <w:top w:val="none" w:sz="0" w:space="0" w:color="auto"/>
        <w:left w:val="none" w:sz="0" w:space="0" w:color="auto"/>
        <w:bottom w:val="none" w:sz="0" w:space="0" w:color="auto"/>
        <w:right w:val="none" w:sz="0" w:space="0" w:color="auto"/>
      </w:divBdr>
    </w:div>
    <w:div w:id="319774613">
      <w:bodyDiv w:val="1"/>
      <w:marLeft w:val="0"/>
      <w:marRight w:val="0"/>
      <w:marTop w:val="0"/>
      <w:marBottom w:val="0"/>
      <w:divBdr>
        <w:top w:val="none" w:sz="0" w:space="0" w:color="auto"/>
        <w:left w:val="none" w:sz="0" w:space="0" w:color="auto"/>
        <w:bottom w:val="none" w:sz="0" w:space="0" w:color="auto"/>
        <w:right w:val="none" w:sz="0" w:space="0" w:color="auto"/>
      </w:divBdr>
    </w:div>
    <w:div w:id="319971451">
      <w:bodyDiv w:val="1"/>
      <w:marLeft w:val="0"/>
      <w:marRight w:val="0"/>
      <w:marTop w:val="0"/>
      <w:marBottom w:val="0"/>
      <w:divBdr>
        <w:top w:val="none" w:sz="0" w:space="0" w:color="auto"/>
        <w:left w:val="none" w:sz="0" w:space="0" w:color="auto"/>
        <w:bottom w:val="none" w:sz="0" w:space="0" w:color="auto"/>
        <w:right w:val="none" w:sz="0" w:space="0" w:color="auto"/>
      </w:divBdr>
    </w:div>
    <w:div w:id="320547080">
      <w:bodyDiv w:val="1"/>
      <w:marLeft w:val="0"/>
      <w:marRight w:val="0"/>
      <w:marTop w:val="0"/>
      <w:marBottom w:val="0"/>
      <w:divBdr>
        <w:top w:val="none" w:sz="0" w:space="0" w:color="auto"/>
        <w:left w:val="none" w:sz="0" w:space="0" w:color="auto"/>
        <w:bottom w:val="none" w:sz="0" w:space="0" w:color="auto"/>
        <w:right w:val="none" w:sz="0" w:space="0" w:color="auto"/>
      </w:divBdr>
    </w:div>
    <w:div w:id="324674584">
      <w:bodyDiv w:val="1"/>
      <w:marLeft w:val="0"/>
      <w:marRight w:val="0"/>
      <w:marTop w:val="0"/>
      <w:marBottom w:val="0"/>
      <w:divBdr>
        <w:top w:val="none" w:sz="0" w:space="0" w:color="auto"/>
        <w:left w:val="none" w:sz="0" w:space="0" w:color="auto"/>
        <w:bottom w:val="none" w:sz="0" w:space="0" w:color="auto"/>
        <w:right w:val="none" w:sz="0" w:space="0" w:color="auto"/>
      </w:divBdr>
    </w:div>
    <w:div w:id="325280733">
      <w:bodyDiv w:val="1"/>
      <w:marLeft w:val="0"/>
      <w:marRight w:val="0"/>
      <w:marTop w:val="0"/>
      <w:marBottom w:val="0"/>
      <w:divBdr>
        <w:top w:val="none" w:sz="0" w:space="0" w:color="auto"/>
        <w:left w:val="none" w:sz="0" w:space="0" w:color="auto"/>
        <w:bottom w:val="none" w:sz="0" w:space="0" w:color="auto"/>
        <w:right w:val="none" w:sz="0" w:space="0" w:color="auto"/>
      </w:divBdr>
    </w:div>
    <w:div w:id="325286723">
      <w:bodyDiv w:val="1"/>
      <w:marLeft w:val="0"/>
      <w:marRight w:val="0"/>
      <w:marTop w:val="0"/>
      <w:marBottom w:val="0"/>
      <w:divBdr>
        <w:top w:val="none" w:sz="0" w:space="0" w:color="auto"/>
        <w:left w:val="none" w:sz="0" w:space="0" w:color="auto"/>
        <w:bottom w:val="none" w:sz="0" w:space="0" w:color="auto"/>
        <w:right w:val="none" w:sz="0" w:space="0" w:color="auto"/>
      </w:divBdr>
    </w:div>
    <w:div w:id="327632929">
      <w:bodyDiv w:val="1"/>
      <w:marLeft w:val="0"/>
      <w:marRight w:val="0"/>
      <w:marTop w:val="0"/>
      <w:marBottom w:val="0"/>
      <w:divBdr>
        <w:top w:val="none" w:sz="0" w:space="0" w:color="auto"/>
        <w:left w:val="none" w:sz="0" w:space="0" w:color="auto"/>
        <w:bottom w:val="none" w:sz="0" w:space="0" w:color="auto"/>
        <w:right w:val="none" w:sz="0" w:space="0" w:color="auto"/>
      </w:divBdr>
    </w:div>
    <w:div w:id="327634352">
      <w:bodyDiv w:val="1"/>
      <w:marLeft w:val="0"/>
      <w:marRight w:val="0"/>
      <w:marTop w:val="0"/>
      <w:marBottom w:val="0"/>
      <w:divBdr>
        <w:top w:val="none" w:sz="0" w:space="0" w:color="auto"/>
        <w:left w:val="none" w:sz="0" w:space="0" w:color="auto"/>
        <w:bottom w:val="none" w:sz="0" w:space="0" w:color="auto"/>
        <w:right w:val="none" w:sz="0" w:space="0" w:color="auto"/>
      </w:divBdr>
    </w:div>
    <w:div w:id="331372558">
      <w:bodyDiv w:val="1"/>
      <w:marLeft w:val="0"/>
      <w:marRight w:val="0"/>
      <w:marTop w:val="0"/>
      <w:marBottom w:val="0"/>
      <w:divBdr>
        <w:top w:val="none" w:sz="0" w:space="0" w:color="auto"/>
        <w:left w:val="none" w:sz="0" w:space="0" w:color="auto"/>
        <w:bottom w:val="none" w:sz="0" w:space="0" w:color="auto"/>
        <w:right w:val="none" w:sz="0" w:space="0" w:color="auto"/>
      </w:divBdr>
    </w:div>
    <w:div w:id="333069581">
      <w:bodyDiv w:val="1"/>
      <w:marLeft w:val="0"/>
      <w:marRight w:val="0"/>
      <w:marTop w:val="0"/>
      <w:marBottom w:val="0"/>
      <w:divBdr>
        <w:top w:val="none" w:sz="0" w:space="0" w:color="auto"/>
        <w:left w:val="none" w:sz="0" w:space="0" w:color="auto"/>
        <w:bottom w:val="none" w:sz="0" w:space="0" w:color="auto"/>
        <w:right w:val="none" w:sz="0" w:space="0" w:color="auto"/>
      </w:divBdr>
    </w:div>
    <w:div w:id="334646944">
      <w:bodyDiv w:val="1"/>
      <w:marLeft w:val="0"/>
      <w:marRight w:val="0"/>
      <w:marTop w:val="0"/>
      <w:marBottom w:val="0"/>
      <w:divBdr>
        <w:top w:val="none" w:sz="0" w:space="0" w:color="auto"/>
        <w:left w:val="none" w:sz="0" w:space="0" w:color="auto"/>
        <w:bottom w:val="none" w:sz="0" w:space="0" w:color="auto"/>
        <w:right w:val="none" w:sz="0" w:space="0" w:color="auto"/>
      </w:divBdr>
    </w:div>
    <w:div w:id="337655166">
      <w:bodyDiv w:val="1"/>
      <w:marLeft w:val="0"/>
      <w:marRight w:val="0"/>
      <w:marTop w:val="0"/>
      <w:marBottom w:val="0"/>
      <w:divBdr>
        <w:top w:val="none" w:sz="0" w:space="0" w:color="auto"/>
        <w:left w:val="none" w:sz="0" w:space="0" w:color="auto"/>
        <w:bottom w:val="none" w:sz="0" w:space="0" w:color="auto"/>
        <w:right w:val="none" w:sz="0" w:space="0" w:color="auto"/>
      </w:divBdr>
    </w:div>
    <w:div w:id="338125713">
      <w:bodyDiv w:val="1"/>
      <w:marLeft w:val="0"/>
      <w:marRight w:val="0"/>
      <w:marTop w:val="0"/>
      <w:marBottom w:val="0"/>
      <w:divBdr>
        <w:top w:val="none" w:sz="0" w:space="0" w:color="auto"/>
        <w:left w:val="none" w:sz="0" w:space="0" w:color="auto"/>
        <w:bottom w:val="none" w:sz="0" w:space="0" w:color="auto"/>
        <w:right w:val="none" w:sz="0" w:space="0" w:color="auto"/>
      </w:divBdr>
    </w:div>
    <w:div w:id="338390701">
      <w:bodyDiv w:val="1"/>
      <w:marLeft w:val="0"/>
      <w:marRight w:val="0"/>
      <w:marTop w:val="0"/>
      <w:marBottom w:val="0"/>
      <w:divBdr>
        <w:top w:val="none" w:sz="0" w:space="0" w:color="auto"/>
        <w:left w:val="none" w:sz="0" w:space="0" w:color="auto"/>
        <w:bottom w:val="none" w:sz="0" w:space="0" w:color="auto"/>
        <w:right w:val="none" w:sz="0" w:space="0" w:color="auto"/>
      </w:divBdr>
    </w:div>
    <w:div w:id="344213952">
      <w:bodyDiv w:val="1"/>
      <w:marLeft w:val="0"/>
      <w:marRight w:val="0"/>
      <w:marTop w:val="0"/>
      <w:marBottom w:val="0"/>
      <w:divBdr>
        <w:top w:val="none" w:sz="0" w:space="0" w:color="auto"/>
        <w:left w:val="none" w:sz="0" w:space="0" w:color="auto"/>
        <w:bottom w:val="none" w:sz="0" w:space="0" w:color="auto"/>
        <w:right w:val="none" w:sz="0" w:space="0" w:color="auto"/>
      </w:divBdr>
    </w:div>
    <w:div w:id="348220038">
      <w:bodyDiv w:val="1"/>
      <w:marLeft w:val="0"/>
      <w:marRight w:val="0"/>
      <w:marTop w:val="0"/>
      <w:marBottom w:val="0"/>
      <w:divBdr>
        <w:top w:val="none" w:sz="0" w:space="0" w:color="auto"/>
        <w:left w:val="none" w:sz="0" w:space="0" w:color="auto"/>
        <w:bottom w:val="none" w:sz="0" w:space="0" w:color="auto"/>
        <w:right w:val="none" w:sz="0" w:space="0" w:color="auto"/>
      </w:divBdr>
    </w:div>
    <w:div w:id="350112649">
      <w:bodyDiv w:val="1"/>
      <w:marLeft w:val="0"/>
      <w:marRight w:val="0"/>
      <w:marTop w:val="0"/>
      <w:marBottom w:val="0"/>
      <w:divBdr>
        <w:top w:val="none" w:sz="0" w:space="0" w:color="auto"/>
        <w:left w:val="none" w:sz="0" w:space="0" w:color="auto"/>
        <w:bottom w:val="none" w:sz="0" w:space="0" w:color="auto"/>
        <w:right w:val="none" w:sz="0" w:space="0" w:color="auto"/>
      </w:divBdr>
    </w:div>
    <w:div w:id="350113681">
      <w:bodyDiv w:val="1"/>
      <w:marLeft w:val="0"/>
      <w:marRight w:val="0"/>
      <w:marTop w:val="0"/>
      <w:marBottom w:val="0"/>
      <w:divBdr>
        <w:top w:val="none" w:sz="0" w:space="0" w:color="auto"/>
        <w:left w:val="none" w:sz="0" w:space="0" w:color="auto"/>
        <w:bottom w:val="none" w:sz="0" w:space="0" w:color="auto"/>
        <w:right w:val="none" w:sz="0" w:space="0" w:color="auto"/>
      </w:divBdr>
    </w:div>
    <w:div w:id="352267770">
      <w:bodyDiv w:val="1"/>
      <w:marLeft w:val="0"/>
      <w:marRight w:val="0"/>
      <w:marTop w:val="0"/>
      <w:marBottom w:val="0"/>
      <w:divBdr>
        <w:top w:val="none" w:sz="0" w:space="0" w:color="auto"/>
        <w:left w:val="none" w:sz="0" w:space="0" w:color="auto"/>
        <w:bottom w:val="none" w:sz="0" w:space="0" w:color="auto"/>
        <w:right w:val="none" w:sz="0" w:space="0" w:color="auto"/>
      </w:divBdr>
    </w:div>
    <w:div w:id="352270801">
      <w:bodyDiv w:val="1"/>
      <w:marLeft w:val="0"/>
      <w:marRight w:val="0"/>
      <w:marTop w:val="0"/>
      <w:marBottom w:val="0"/>
      <w:divBdr>
        <w:top w:val="none" w:sz="0" w:space="0" w:color="auto"/>
        <w:left w:val="none" w:sz="0" w:space="0" w:color="auto"/>
        <w:bottom w:val="none" w:sz="0" w:space="0" w:color="auto"/>
        <w:right w:val="none" w:sz="0" w:space="0" w:color="auto"/>
      </w:divBdr>
    </w:div>
    <w:div w:id="352802008">
      <w:bodyDiv w:val="1"/>
      <w:marLeft w:val="0"/>
      <w:marRight w:val="0"/>
      <w:marTop w:val="0"/>
      <w:marBottom w:val="0"/>
      <w:divBdr>
        <w:top w:val="none" w:sz="0" w:space="0" w:color="auto"/>
        <w:left w:val="none" w:sz="0" w:space="0" w:color="auto"/>
        <w:bottom w:val="none" w:sz="0" w:space="0" w:color="auto"/>
        <w:right w:val="none" w:sz="0" w:space="0" w:color="auto"/>
      </w:divBdr>
    </w:div>
    <w:div w:id="354160817">
      <w:bodyDiv w:val="1"/>
      <w:marLeft w:val="0"/>
      <w:marRight w:val="0"/>
      <w:marTop w:val="0"/>
      <w:marBottom w:val="0"/>
      <w:divBdr>
        <w:top w:val="none" w:sz="0" w:space="0" w:color="auto"/>
        <w:left w:val="none" w:sz="0" w:space="0" w:color="auto"/>
        <w:bottom w:val="none" w:sz="0" w:space="0" w:color="auto"/>
        <w:right w:val="none" w:sz="0" w:space="0" w:color="auto"/>
      </w:divBdr>
    </w:div>
    <w:div w:id="356584513">
      <w:bodyDiv w:val="1"/>
      <w:marLeft w:val="0"/>
      <w:marRight w:val="0"/>
      <w:marTop w:val="0"/>
      <w:marBottom w:val="0"/>
      <w:divBdr>
        <w:top w:val="none" w:sz="0" w:space="0" w:color="auto"/>
        <w:left w:val="none" w:sz="0" w:space="0" w:color="auto"/>
        <w:bottom w:val="none" w:sz="0" w:space="0" w:color="auto"/>
        <w:right w:val="none" w:sz="0" w:space="0" w:color="auto"/>
      </w:divBdr>
    </w:div>
    <w:div w:id="358631476">
      <w:bodyDiv w:val="1"/>
      <w:marLeft w:val="0"/>
      <w:marRight w:val="0"/>
      <w:marTop w:val="0"/>
      <w:marBottom w:val="0"/>
      <w:divBdr>
        <w:top w:val="none" w:sz="0" w:space="0" w:color="auto"/>
        <w:left w:val="none" w:sz="0" w:space="0" w:color="auto"/>
        <w:bottom w:val="none" w:sz="0" w:space="0" w:color="auto"/>
        <w:right w:val="none" w:sz="0" w:space="0" w:color="auto"/>
      </w:divBdr>
    </w:div>
    <w:div w:id="361588156">
      <w:bodyDiv w:val="1"/>
      <w:marLeft w:val="0"/>
      <w:marRight w:val="0"/>
      <w:marTop w:val="0"/>
      <w:marBottom w:val="0"/>
      <w:divBdr>
        <w:top w:val="none" w:sz="0" w:space="0" w:color="auto"/>
        <w:left w:val="none" w:sz="0" w:space="0" w:color="auto"/>
        <w:bottom w:val="none" w:sz="0" w:space="0" w:color="auto"/>
        <w:right w:val="none" w:sz="0" w:space="0" w:color="auto"/>
      </w:divBdr>
    </w:div>
    <w:div w:id="362022333">
      <w:bodyDiv w:val="1"/>
      <w:marLeft w:val="0"/>
      <w:marRight w:val="0"/>
      <w:marTop w:val="0"/>
      <w:marBottom w:val="0"/>
      <w:divBdr>
        <w:top w:val="none" w:sz="0" w:space="0" w:color="auto"/>
        <w:left w:val="none" w:sz="0" w:space="0" w:color="auto"/>
        <w:bottom w:val="none" w:sz="0" w:space="0" w:color="auto"/>
        <w:right w:val="none" w:sz="0" w:space="0" w:color="auto"/>
      </w:divBdr>
    </w:div>
    <w:div w:id="364716438">
      <w:bodyDiv w:val="1"/>
      <w:marLeft w:val="0"/>
      <w:marRight w:val="0"/>
      <w:marTop w:val="0"/>
      <w:marBottom w:val="0"/>
      <w:divBdr>
        <w:top w:val="none" w:sz="0" w:space="0" w:color="auto"/>
        <w:left w:val="none" w:sz="0" w:space="0" w:color="auto"/>
        <w:bottom w:val="none" w:sz="0" w:space="0" w:color="auto"/>
        <w:right w:val="none" w:sz="0" w:space="0" w:color="auto"/>
      </w:divBdr>
    </w:div>
    <w:div w:id="366031158">
      <w:bodyDiv w:val="1"/>
      <w:marLeft w:val="0"/>
      <w:marRight w:val="0"/>
      <w:marTop w:val="0"/>
      <w:marBottom w:val="0"/>
      <w:divBdr>
        <w:top w:val="none" w:sz="0" w:space="0" w:color="auto"/>
        <w:left w:val="none" w:sz="0" w:space="0" w:color="auto"/>
        <w:bottom w:val="none" w:sz="0" w:space="0" w:color="auto"/>
        <w:right w:val="none" w:sz="0" w:space="0" w:color="auto"/>
      </w:divBdr>
    </w:div>
    <w:div w:id="367489747">
      <w:bodyDiv w:val="1"/>
      <w:marLeft w:val="0"/>
      <w:marRight w:val="0"/>
      <w:marTop w:val="0"/>
      <w:marBottom w:val="0"/>
      <w:divBdr>
        <w:top w:val="none" w:sz="0" w:space="0" w:color="auto"/>
        <w:left w:val="none" w:sz="0" w:space="0" w:color="auto"/>
        <w:bottom w:val="none" w:sz="0" w:space="0" w:color="auto"/>
        <w:right w:val="none" w:sz="0" w:space="0" w:color="auto"/>
      </w:divBdr>
    </w:div>
    <w:div w:id="367997672">
      <w:bodyDiv w:val="1"/>
      <w:marLeft w:val="0"/>
      <w:marRight w:val="0"/>
      <w:marTop w:val="0"/>
      <w:marBottom w:val="0"/>
      <w:divBdr>
        <w:top w:val="none" w:sz="0" w:space="0" w:color="auto"/>
        <w:left w:val="none" w:sz="0" w:space="0" w:color="auto"/>
        <w:bottom w:val="none" w:sz="0" w:space="0" w:color="auto"/>
        <w:right w:val="none" w:sz="0" w:space="0" w:color="auto"/>
      </w:divBdr>
    </w:div>
    <w:div w:id="368533227">
      <w:bodyDiv w:val="1"/>
      <w:marLeft w:val="0"/>
      <w:marRight w:val="0"/>
      <w:marTop w:val="0"/>
      <w:marBottom w:val="0"/>
      <w:divBdr>
        <w:top w:val="none" w:sz="0" w:space="0" w:color="auto"/>
        <w:left w:val="none" w:sz="0" w:space="0" w:color="auto"/>
        <w:bottom w:val="none" w:sz="0" w:space="0" w:color="auto"/>
        <w:right w:val="none" w:sz="0" w:space="0" w:color="auto"/>
      </w:divBdr>
    </w:div>
    <w:div w:id="368993645">
      <w:bodyDiv w:val="1"/>
      <w:marLeft w:val="0"/>
      <w:marRight w:val="0"/>
      <w:marTop w:val="0"/>
      <w:marBottom w:val="0"/>
      <w:divBdr>
        <w:top w:val="none" w:sz="0" w:space="0" w:color="auto"/>
        <w:left w:val="none" w:sz="0" w:space="0" w:color="auto"/>
        <w:bottom w:val="none" w:sz="0" w:space="0" w:color="auto"/>
        <w:right w:val="none" w:sz="0" w:space="0" w:color="auto"/>
      </w:divBdr>
    </w:div>
    <w:div w:id="369382912">
      <w:bodyDiv w:val="1"/>
      <w:marLeft w:val="0"/>
      <w:marRight w:val="0"/>
      <w:marTop w:val="0"/>
      <w:marBottom w:val="0"/>
      <w:divBdr>
        <w:top w:val="none" w:sz="0" w:space="0" w:color="auto"/>
        <w:left w:val="none" w:sz="0" w:space="0" w:color="auto"/>
        <w:bottom w:val="none" w:sz="0" w:space="0" w:color="auto"/>
        <w:right w:val="none" w:sz="0" w:space="0" w:color="auto"/>
      </w:divBdr>
    </w:div>
    <w:div w:id="369771894">
      <w:bodyDiv w:val="1"/>
      <w:marLeft w:val="0"/>
      <w:marRight w:val="0"/>
      <w:marTop w:val="0"/>
      <w:marBottom w:val="0"/>
      <w:divBdr>
        <w:top w:val="none" w:sz="0" w:space="0" w:color="auto"/>
        <w:left w:val="none" w:sz="0" w:space="0" w:color="auto"/>
        <w:bottom w:val="none" w:sz="0" w:space="0" w:color="auto"/>
        <w:right w:val="none" w:sz="0" w:space="0" w:color="auto"/>
      </w:divBdr>
    </w:div>
    <w:div w:id="370422792">
      <w:bodyDiv w:val="1"/>
      <w:marLeft w:val="0"/>
      <w:marRight w:val="0"/>
      <w:marTop w:val="0"/>
      <w:marBottom w:val="0"/>
      <w:divBdr>
        <w:top w:val="none" w:sz="0" w:space="0" w:color="auto"/>
        <w:left w:val="none" w:sz="0" w:space="0" w:color="auto"/>
        <w:bottom w:val="none" w:sz="0" w:space="0" w:color="auto"/>
        <w:right w:val="none" w:sz="0" w:space="0" w:color="auto"/>
      </w:divBdr>
    </w:div>
    <w:div w:id="370695628">
      <w:bodyDiv w:val="1"/>
      <w:marLeft w:val="0"/>
      <w:marRight w:val="0"/>
      <w:marTop w:val="0"/>
      <w:marBottom w:val="0"/>
      <w:divBdr>
        <w:top w:val="none" w:sz="0" w:space="0" w:color="auto"/>
        <w:left w:val="none" w:sz="0" w:space="0" w:color="auto"/>
        <w:bottom w:val="none" w:sz="0" w:space="0" w:color="auto"/>
        <w:right w:val="none" w:sz="0" w:space="0" w:color="auto"/>
      </w:divBdr>
    </w:div>
    <w:div w:id="371223398">
      <w:bodyDiv w:val="1"/>
      <w:marLeft w:val="0"/>
      <w:marRight w:val="0"/>
      <w:marTop w:val="0"/>
      <w:marBottom w:val="0"/>
      <w:divBdr>
        <w:top w:val="none" w:sz="0" w:space="0" w:color="auto"/>
        <w:left w:val="none" w:sz="0" w:space="0" w:color="auto"/>
        <w:bottom w:val="none" w:sz="0" w:space="0" w:color="auto"/>
        <w:right w:val="none" w:sz="0" w:space="0" w:color="auto"/>
      </w:divBdr>
    </w:div>
    <w:div w:id="373236213">
      <w:bodyDiv w:val="1"/>
      <w:marLeft w:val="0"/>
      <w:marRight w:val="0"/>
      <w:marTop w:val="0"/>
      <w:marBottom w:val="0"/>
      <w:divBdr>
        <w:top w:val="none" w:sz="0" w:space="0" w:color="auto"/>
        <w:left w:val="none" w:sz="0" w:space="0" w:color="auto"/>
        <w:bottom w:val="none" w:sz="0" w:space="0" w:color="auto"/>
        <w:right w:val="none" w:sz="0" w:space="0" w:color="auto"/>
      </w:divBdr>
    </w:div>
    <w:div w:id="378360690">
      <w:bodyDiv w:val="1"/>
      <w:marLeft w:val="0"/>
      <w:marRight w:val="0"/>
      <w:marTop w:val="0"/>
      <w:marBottom w:val="0"/>
      <w:divBdr>
        <w:top w:val="none" w:sz="0" w:space="0" w:color="auto"/>
        <w:left w:val="none" w:sz="0" w:space="0" w:color="auto"/>
        <w:bottom w:val="none" w:sz="0" w:space="0" w:color="auto"/>
        <w:right w:val="none" w:sz="0" w:space="0" w:color="auto"/>
      </w:divBdr>
    </w:div>
    <w:div w:id="379860305">
      <w:bodyDiv w:val="1"/>
      <w:marLeft w:val="0"/>
      <w:marRight w:val="0"/>
      <w:marTop w:val="0"/>
      <w:marBottom w:val="0"/>
      <w:divBdr>
        <w:top w:val="none" w:sz="0" w:space="0" w:color="auto"/>
        <w:left w:val="none" w:sz="0" w:space="0" w:color="auto"/>
        <w:bottom w:val="none" w:sz="0" w:space="0" w:color="auto"/>
        <w:right w:val="none" w:sz="0" w:space="0" w:color="auto"/>
      </w:divBdr>
    </w:div>
    <w:div w:id="380134978">
      <w:bodyDiv w:val="1"/>
      <w:marLeft w:val="0"/>
      <w:marRight w:val="0"/>
      <w:marTop w:val="0"/>
      <w:marBottom w:val="0"/>
      <w:divBdr>
        <w:top w:val="none" w:sz="0" w:space="0" w:color="auto"/>
        <w:left w:val="none" w:sz="0" w:space="0" w:color="auto"/>
        <w:bottom w:val="none" w:sz="0" w:space="0" w:color="auto"/>
        <w:right w:val="none" w:sz="0" w:space="0" w:color="auto"/>
      </w:divBdr>
    </w:div>
    <w:div w:id="381246822">
      <w:bodyDiv w:val="1"/>
      <w:marLeft w:val="0"/>
      <w:marRight w:val="0"/>
      <w:marTop w:val="0"/>
      <w:marBottom w:val="0"/>
      <w:divBdr>
        <w:top w:val="none" w:sz="0" w:space="0" w:color="auto"/>
        <w:left w:val="none" w:sz="0" w:space="0" w:color="auto"/>
        <w:bottom w:val="none" w:sz="0" w:space="0" w:color="auto"/>
        <w:right w:val="none" w:sz="0" w:space="0" w:color="auto"/>
      </w:divBdr>
    </w:div>
    <w:div w:id="381369611">
      <w:bodyDiv w:val="1"/>
      <w:marLeft w:val="0"/>
      <w:marRight w:val="0"/>
      <w:marTop w:val="0"/>
      <w:marBottom w:val="0"/>
      <w:divBdr>
        <w:top w:val="none" w:sz="0" w:space="0" w:color="auto"/>
        <w:left w:val="none" w:sz="0" w:space="0" w:color="auto"/>
        <w:bottom w:val="none" w:sz="0" w:space="0" w:color="auto"/>
        <w:right w:val="none" w:sz="0" w:space="0" w:color="auto"/>
      </w:divBdr>
    </w:div>
    <w:div w:id="382028225">
      <w:bodyDiv w:val="1"/>
      <w:marLeft w:val="0"/>
      <w:marRight w:val="0"/>
      <w:marTop w:val="0"/>
      <w:marBottom w:val="0"/>
      <w:divBdr>
        <w:top w:val="none" w:sz="0" w:space="0" w:color="auto"/>
        <w:left w:val="none" w:sz="0" w:space="0" w:color="auto"/>
        <w:bottom w:val="none" w:sz="0" w:space="0" w:color="auto"/>
        <w:right w:val="none" w:sz="0" w:space="0" w:color="auto"/>
      </w:divBdr>
    </w:div>
    <w:div w:id="382099938">
      <w:bodyDiv w:val="1"/>
      <w:marLeft w:val="0"/>
      <w:marRight w:val="0"/>
      <w:marTop w:val="0"/>
      <w:marBottom w:val="0"/>
      <w:divBdr>
        <w:top w:val="none" w:sz="0" w:space="0" w:color="auto"/>
        <w:left w:val="none" w:sz="0" w:space="0" w:color="auto"/>
        <w:bottom w:val="none" w:sz="0" w:space="0" w:color="auto"/>
        <w:right w:val="none" w:sz="0" w:space="0" w:color="auto"/>
      </w:divBdr>
    </w:div>
    <w:div w:id="382408588">
      <w:bodyDiv w:val="1"/>
      <w:marLeft w:val="0"/>
      <w:marRight w:val="0"/>
      <w:marTop w:val="0"/>
      <w:marBottom w:val="0"/>
      <w:divBdr>
        <w:top w:val="none" w:sz="0" w:space="0" w:color="auto"/>
        <w:left w:val="none" w:sz="0" w:space="0" w:color="auto"/>
        <w:bottom w:val="none" w:sz="0" w:space="0" w:color="auto"/>
        <w:right w:val="none" w:sz="0" w:space="0" w:color="auto"/>
      </w:divBdr>
    </w:div>
    <w:div w:id="382946353">
      <w:bodyDiv w:val="1"/>
      <w:marLeft w:val="0"/>
      <w:marRight w:val="0"/>
      <w:marTop w:val="0"/>
      <w:marBottom w:val="0"/>
      <w:divBdr>
        <w:top w:val="none" w:sz="0" w:space="0" w:color="auto"/>
        <w:left w:val="none" w:sz="0" w:space="0" w:color="auto"/>
        <w:bottom w:val="none" w:sz="0" w:space="0" w:color="auto"/>
        <w:right w:val="none" w:sz="0" w:space="0" w:color="auto"/>
      </w:divBdr>
    </w:div>
    <w:div w:id="383411371">
      <w:bodyDiv w:val="1"/>
      <w:marLeft w:val="0"/>
      <w:marRight w:val="0"/>
      <w:marTop w:val="0"/>
      <w:marBottom w:val="0"/>
      <w:divBdr>
        <w:top w:val="none" w:sz="0" w:space="0" w:color="auto"/>
        <w:left w:val="none" w:sz="0" w:space="0" w:color="auto"/>
        <w:bottom w:val="none" w:sz="0" w:space="0" w:color="auto"/>
        <w:right w:val="none" w:sz="0" w:space="0" w:color="auto"/>
      </w:divBdr>
    </w:div>
    <w:div w:id="388070629">
      <w:bodyDiv w:val="1"/>
      <w:marLeft w:val="0"/>
      <w:marRight w:val="0"/>
      <w:marTop w:val="0"/>
      <w:marBottom w:val="0"/>
      <w:divBdr>
        <w:top w:val="none" w:sz="0" w:space="0" w:color="auto"/>
        <w:left w:val="none" w:sz="0" w:space="0" w:color="auto"/>
        <w:bottom w:val="none" w:sz="0" w:space="0" w:color="auto"/>
        <w:right w:val="none" w:sz="0" w:space="0" w:color="auto"/>
      </w:divBdr>
    </w:div>
    <w:div w:id="391852419">
      <w:bodyDiv w:val="1"/>
      <w:marLeft w:val="0"/>
      <w:marRight w:val="0"/>
      <w:marTop w:val="0"/>
      <w:marBottom w:val="0"/>
      <w:divBdr>
        <w:top w:val="none" w:sz="0" w:space="0" w:color="auto"/>
        <w:left w:val="none" w:sz="0" w:space="0" w:color="auto"/>
        <w:bottom w:val="none" w:sz="0" w:space="0" w:color="auto"/>
        <w:right w:val="none" w:sz="0" w:space="0" w:color="auto"/>
      </w:divBdr>
    </w:div>
    <w:div w:id="392235740">
      <w:bodyDiv w:val="1"/>
      <w:marLeft w:val="0"/>
      <w:marRight w:val="0"/>
      <w:marTop w:val="0"/>
      <w:marBottom w:val="0"/>
      <w:divBdr>
        <w:top w:val="none" w:sz="0" w:space="0" w:color="auto"/>
        <w:left w:val="none" w:sz="0" w:space="0" w:color="auto"/>
        <w:bottom w:val="none" w:sz="0" w:space="0" w:color="auto"/>
        <w:right w:val="none" w:sz="0" w:space="0" w:color="auto"/>
      </w:divBdr>
    </w:div>
    <w:div w:id="392437410">
      <w:bodyDiv w:val="1"/>
      <w:marLeft w:val="0"/>
      <w:marRight w:val="0"/>
      <w:marTop w:val="0"/>
      <w:marBottom w:val="0"/>
      <w:divBdr>
        <w:top w:val="none" w:sz="0" w:space="0" w:color="auto"/>
        <w:left w:val="none" w:sz="0" w:space="0" w:color="auto"/>
        <w:bottom w:val="none" w:sz="0" w:space="0" w:color="auto"/>
        <w:right w:val="none" w:sz="0" w:space="0" w:color="auto"/>
      </w:divBdr>
    </w:div>
    <w:div w:id="393428952">
      <w:bodyDiv w:val="1"/>
      <w:marLeft w:val="0"/>
      <w:marRight w:val="0"/>
      <w:marTop w:val="0"/>
      <w:marBottom w:val="0"/>
      <w:divBdr>
        <w:top w:val="none" w:sz="0" w:space="0" w:color="auto"/>
        <w:left w:val="none" w:sz="0" w:space="0" w:color="auto"/>
        <w:bottom w:val="none" w:sz="0" w:space="0" w:color="auto"/>
        <w:right w:val="none" w:sz="0" w:space="0" w:color="auto"/>
      </w:divBdr>
    </w:div>
    <w:div w:id="397021218">
      <w:bodyDiv w:val="1"/>
      <w:marLeft w:val="0"/>
      <w:marRight w:val="0"/>
      <w:marTop w:val="0"/>
      <w:marBottom w:val="0"/>
      <w:divBdr>
        <w:top w:val="none" w:sz="0" w:space="0" w:color="auto"/>
        <w:left w:val="none" w:sz="0" w:space="0" w:color="auto"/>
        <w:bottom w:val="none" w:sz="0" w:space="0" w:color="auto"/>
        <w:right w:val="none" w:sz="0" w:space="0" w:color="auto"/>
      </w:divBdr>
    </w:div>
    <w:div w:id="397367447">
      <w:bodyDiv w:val="1"/>
      <w:marLeft w:val="0"/>
      <w:marRight w:val="0"/>
      <w:marTop w:val="0"/>
      <w:marBottom w:val="0"/>
      <w:divBdr>
        <w:top w:val="none" w:sz="0" w:space="0" w:color="auto"/>
        <w:left w:val="none" w:sz="0" w:space="0" w:color="auto"/>
        <w:bottom w:val="none" w:sz="0" w:space="0" w:color="auto"/>
        <w:right w:val="none" w:sz="0" w:space="0" w:color="auto"/>
      </w:divBdr>
    </w:div>
    <w:div w:id="397633374">
      <w:bodyDiv w:val="1"/>
      <w:marLeft w:val="0"/>
      <w:marRight w:val="0"/>
      <w:marTop w:val="0"/>
      <w:marBottom w:val="0"/>
      <w:divBdr>
        <w:top w:val="none" w:sz="0" w:space="0" w:color="auto"/>
        <w:left w:val="none" w:sz="0" w:space="0" w:color="auto"/>
        <w:bottom w:val="none" w:sz="0" w:space="0" w:color="auto"/>
        <w:right w:val="none" w:sz="0" w:space="0" w:color="auto"/>
      </w:divBdr>
    </w:div>
    <w:div w:id="397753530">
      <w:bodyDiv w:val="1"/>
      <w:marLeft w:val="0"/>
      <w:marRight w:val="0"/>
      <w:marTop w:val="0"/>
      <w:marBottom w:val="0"/>
      <w:divBdr>
        <w:top w:val="none" w:sz="0" w:space="0" w:color="auto"/>
        <w:left w:val="none" w:sz="0" w:space="0" w:color="auto"/>
        <w:bottom w:val="none" w:sz="0" w:space="0" w:color="auto"/>
        <w:right w:val="none" w:sz="0" w:space="0" w:color="auto"/>
      </w:divBdr>
    </w:div>
    <w:div w:id="398480877">
      <w:bodyDiv w:val="1"/>
      <w:marLeft w:val="0"/>
      <w:marRight w:val="0"/>
      <w:marTop w:val="0"/>
      <w:marBottom w:val="0"/>
      <w:divBdr>
        <w:top w:val="none" w:sz="0" w:space="0" w:color="auto"/>
        <w:left w:val="none" w:sz="0" w:space="0" w:color="auto"/>
        <w:bottom w:val="none" w:sz="0" w:space="0" w:color="auto"/>
        <w:right w:val="none" w:sz="0" w:space="0" w:color="auto"/>
      </w:divBdr>
    </w:div>
    <w:div w:id="398983245">
      <w:bodyDiv w:val="1"/>
      <w:marLeft w:val="0"/>
      <w:marRight w:val="0"/>
      <w:marTop w:val="0"/>
      <w:marBottom w:val="0"/>
      <w:divBdr>
        <w:top w:val="none" w:sz="0" w:space="0" w:color="auto"/>
        <w:left w:val="none" w:sz="0" w:space="0" w:color="auto"/>
        <w:bottom w:val="none" w:sz="0" w:space="0" w:color="auto"/>
        <w:right w:val="none" w:sz="0" w:space="0" w:color="auto"/>
      </w:divBdr>
    </w:div>
    <w:div w:id="399862890">
      <w:bodyDiv w:val="1"/>
      <w:marLeft w:val="0"/>
      <w:marRight w:val="0"/>
      <w:marTop w:val="0"/>
      <w:marBottom w:val="0"/>
      <w:divBdr>
        <w:top w:val="none" w:sz="0" w:space="0" w:color="auto"/>
        <w:left w:val="none" w:sz="0" w:space="0" w:color="auto"/>
        <w:bottom w:val="none" w:sz="0" w:space="0" w:color="auto"/>
        <w:right w:val="none" w:sz="0" w:space="0" w:color="auto"/>
      </w:divBdr>
    </w:div>
    <w:div w:id="403723943">
      <w:bodyDiv w:val="1"/>
      <w:marLeft w:val="0"/>
      <w:marRight w:val="0"/>
      <w:marTop w:val="0"/>
      <w:marBottom w:val="0"/>
      <w:divBdr>
        <w:top w:val="none" w:sz="0" w:space="0" w:color="auto"/>
        <w:left w:val="none" w:sz="0" w:space="0" w:color="auto"/>
        <w:bottom w:val="none" w:sz="0" w:space="0" w:color="auto"/>
        <w:right w:val="none" w:sz="0" w:space="0" w:color="auto"/>
      </w:divBdr>
    </w:div>
    <w:div w:id="404182215">
      <w:bodyDiv w:val="1"/>
      <w:marLeft w:val="0"/>
      <w:marRight w:val="0"/>
      <w:marTop w:val="0"/>
      <w:marBottom w:val="0"/>
      <w:divBdr>
        <w:top w:val="none" w:sz="0" w:space="0" w:color="auto"/>
        <w:left w:val="none" w:sz="0" w:space="0" w:color="auto"/>
        <w:bottom w:val="none" w:sz="0" w:space="0" w:color="auto"/>
        <w:right w:val="none" w:sz="0" w:space="0" w:color="auto"/>
      </w:divBdr>
    </w:div>
    <w:div w:id="405537053">
      <w:bodyDiv w:val="1"/>
      <w:marLeft w:val="0"/>
      <w:marRight w:val="0"/>
      <w:marTop w:val="0"/>
      <w:marBottom w:val="0"/>
      <w:divBdr>
        <w:top w:val="none" w:sz="0" w:space="0" w:color="auto"/>
        <w:left w:val="none" w:sz="0" w:space="0" w:color="auto"/>
        <w:bottom w:val="none" w:sz="0" w:space="0" w:color="auto"/>
        <w:right w:val="none" w:sz="0" w:space="0" w:color="auto"/>
      </w:divBdr>
    </w:div>
    <w:div w:id="407312723">
      <w:bodyDiv w:val="1"/>
      <w:marLeft w:val="0"/>
      <w:marRight w:val="0"/>
      <w:marTop w:val="0"/>
      <w:marBottom w:val="0"/>
      <w:divBdr>
        <w:top w:val="none" w:sz="0" w:space="0" w:color="auto"/>
        <w:left w:val="none" w:sz="0" w:space="0" w:color="auto"/>
        <w:bottom w:val="none" w:sz="0" w:space="0" w:color="auto"/>
        <w:right w:val="none" w:sz="0" w:space="0" w:color="auto"/>
      </w:divBdr>
    </w:div>
    <w:div w:id="407584097">
      <w:bodyDiv w:val="1"/>
      <w:marLeft w:val="0"/>
      <w:marRight w:val="0"/>
      <w:marTop w:val="0"/>
      <w:marBottom w:val="0"/>
      <w:divBdr>
        <w:top w:val="none" w:sz="0" w:space="0" w:color="auto"/>
        <w:left w:val="none" w:sz="0" w:space="0" w:color="auto"/>
        <w:bottom w:val="none" w:sz="0" w:space="0" w:color="auto"/>
        <w:right w:val="none" w:sz="0" w:space="0" w:color="auto"/>
      </w:divBdr>
    </w:div>
    <w:div w:id="407850398">
      <w:bodyDiv w:val="1"/>
      <w:marLeft w:val="0"/>
      <w:marRight w:val="0"/>
      <w:marTop w:val="0"/>
      <w:marBottom w:val="0"/>
      <w:divBdr>
        <w:top w:val="none" w:sz="0" w:space="0" w:color="auto"/>
        <w:left w:val="none" w:sz="0" w:space="0" w:color="auto"/>
        <w:bottom w:val="none" w:sz="0" w:space="0" w:color="auto"/>
        <w:right w:val="none" w:sz="0" w:space="0" w:color="auto"/>
      </w:divBdr>
    </w:div>
    <w:div w:id="410322633">
      <w:bodyDiv w:val="1"/>
      <w:marLeft w:val="0"/>
      <w:marRight w:val="0"/>
      <w:marTop w:val="0"/>
      <w:marBottom w:val="0"/>
      <w:divBdr>
        <w:top w:val="none" w:sz="0" w:space="0" w:color="auto"/>
        <w:left w:val="none" w:sz="0" w:space="0" w:color="auto"/>
        <w:bottom w:val="none" w:sz="0" w:space="0" w:color="auto"/>
        <w:right w:val="none" w:sz="0" w:space="0" w:color="auto"/>
      </w:divBdr>
    </w:div>
    <w:div w:id="412238033">
      <w:bodyDiv w:val="1"/>
      <w:marLeft w:val="0"/>
      <w:marRight w:val="0"/>
      <w:marTop w:val="0"/>
      <w:marBottom w:val="0"/>
      <w:divBdr>
        <w:top w:val="none" w:sz="0" w:space="0" w:color="auto"/>
        <w:left w:val="none" w:sz="0" w:space="0" w:color="auto"/>
        <w:bottom w:val="none" w:sz="0" w:space="0" w:color="auto"/>
        <w:right w:val="none" w:sz="0" w:space="0" w:color="auto"/>
      </w:divBdr>
    </w:div>
    <w:div w:id="413087107">
      <w:bodyDiv w:val="1"/>
      <w:marLeft w:val="0"/>
      <w:marRight w:val="0"/>
      <w:marTop w:val="0"/>
      <w:marBottom w:val="0"/>
      <w:divBdr>
        <w:top w:val="none" w:sz="0" w:space="0" w:color="auto"/>
        <w:left w:val="none" w:sz="0" w:space="0" w:color="auto"/>
        <w:bottom w:val="none" w:sz="0" w:space="0" w:color="auto"/>
        <w:right w:val="none" w:sz="0" w:space="0" w:color="auto"/>
      </w:divBdr>
    </w:div>
    <w:div w:id="413206858">
      <w:bodyDiv w:val="1"/>
      <w:marLeft w:val="0"/>
      <w:marRight w:val="0"/>
      <w:marTop w:val="0"/>
      <w:marBottom w:val="0"/>
      <w:divBdr>
        <w:top w:val="none" w:sz="0" w:space="0" w:color="auto"/>
        <w:left w:val="none" w:sz="0" w:space="0" w:color="auto"/>
        <w:bottom w:val="none" w:sz="0" w:space="0" w:color="auto"/>
        <w:right w:val="none" w:sz="0" w:space="0" w:color="auto"/>
      </w:divBdr>
    </w:div>
    <w:div w:id="413547632">
      <w:bodyDiv w:val="1"/>
      <w:marLeft w:val="0"/>
      <w:marRight w:val="0"/>
      <w:marTop w:val="0"/>
      <w:marBottom w:val="0"/>
      <w:divBdr>
        <w:top w:val="none" w:sz="0" w:space="0" w:color="auto"/>
        <w:left w:val="none" w:sz="0" w:space="0" w:color="auto"/>
        <w:bottom w:val="none" w:sz="0" w:space="0" w:color="auto"/>
        <w:right w:val="none" w:sz="0" w:space="0" w:color="auto"/>
      </w:divBdr>
    </w:div>
    <w:div w:id="415247097">
      <w:bodyDiv w:val="1"/>
      <w:marLeft w:val="0"/>
      <w:marRight w:val="0"/>
      <w:marTop w:val="0"/>
      <w:marBottom w:val="0"/>
      <w:divBdr>
        <w:top w:val="none" w:sz="0" w:space="0" w:color="auto"/>
        <w:left w:val="none" w:sz="0" w:space="0" w:color="auto"/>
        <w:bottom w:val="none" w:sz="0" w:space="0" w:color="auto"/>
        <w:right w:val="none" w:sz="0" w:space="0" w:color="auto"/>
      </w:divBdr>
    </w:div>
    <w:div w:id="417674422">
      <w:bodyDiv w:val="1"/>
      <w:marLeft w:val="0"/>
      <w:marRight w:val="0"/>
      <w:marTop w:val="0"/>
      <w:marBottom w:val="0"/>
      <w:divBdr>
        <w:top w:val="none" w:sz="0" w:space="0" w:color="auto"/>
        <w:left w:val="none" w:sz="0" w:space="0" w:color="auto"/>
        <w:bottom w:val="none" w:sz="0" w:space="0" w:color="auto"/>
        <w:right w:val="none" w:sz="0" w:space="0" w:color="auto"/>
      </w:divBdr>
    </w:div>
    <w:div w:id="418522435">
      <w:bodyDiv w:val="1"/>
      <w:marLeft w:val="0"/>
      <w:marRight w:val="0"/>
      <w:marTop w:val="0"/>
      <w:marBottom w:val="0"/>
      <w:divBdr>
        <w:top w:val="none" w:sz="0" w:space="0" w:color="auto"/>
        <w:left w:val="none" w:sz="0" w:space="0" w:color="auto"/>
        <w:bottom w:val="none" w:sz="0" w:space="0" w:color="auto"/>
        <w:right w:val="none" w:sz="0" w:space="0" w:color="auto"/>
      </w:divBdr>
    </w:div>
    <w:div w:id="419453347">
      <w:bodyDiv w:val="1"/>
      <w:marLeft w:val="0"/>
      <w:marRight w:val="0"/>
      <w:marTop w:val="0"/>
      <w:marBottom w:val="0"/>
      <w:divBdr>
        <w:top w:val="none" w:sz="0" w:space="0" w:color="auto"/>
        <w:left w:val="none" w:sz="0" w:space="0" w:color="auto"/>
        <w:bottom w:val="none" w:sz="0" w:space="0" w:color="auto"/>
        <w:right w:val="none" w:sz="0" w:space="0" w:color="auto"/>
      </w:divBdr>
    </w:div>
    <w:div w:id="420371172">
      <w:bodyDiv w:val="1"/>
      <w:marLeft w:val="0"/>
      <w:marRight w:val="0"/>
      <w:marTop w:val="0"/>
      <w:marBottom w:val="0"/>
      <w:divBdr>
        <w:top w:val="none" w:sz="0" w:space="0" w:color="auto"/>
        <w:left w:val="none" w:sz="0" w:space="0" w:color="auto"/>
        <w:bottom w:val="none" w:sz="0" w:space="0" w:color="auto"/>
        <w:right w:val="none" w:sz="0" w:space="0" w:color="auto"/>
      </w:divBdr>
    </w:div>
    <w:div w:id="421875219">
      <w:bodyDiv w:val="1"/>
      <w:marLeft w:val="0"/>
      <w:marRight w:val="0"/>
      <w:marTop w:val="0"/>
      <w:marBottom w:val="0"/>
      <w:divBdr>
        <w:top w:val="none" w:sz="0" w:space="0" w:color="auto"/>
        <w:left w:val="none" w:sz="0" w:space="0" w:color="auto"/>
        <w:bottom w:val="none" w:sz="0" w:space="0" w:color="auto"/>
        <w:right w:val="none" w:sz="0" w:space="0" w:color="auto"/>
      </w:divBdr>
    </w:div>
    <w:div w:id="421923106">
      <w:bodyDiv w:val="1"/>
      <w:marLeft w:val="0"/>
      <w:marRight w:val="0"/>
      <w:marTop w:val="0"/>
      <w:marBottom w:val="0"/>
      <w:divBdr>
        <w:top w:val="none" w:sz="0" w:space="0" w:color="auto"/>
        <w:left w:val="none" w:sz="0" w:space="0" w:color="auto"/>
        <w:bottom w:val="none" w:sz="0" w:space="0" w:color="auto"/>
        <w:right w:val="none" w:sz="0" w:space="0" w:color="auto"/>
      </w:divBdr>
    </w:div>
    <w:div w:id="425229560">
      <w:bodyDiv w:val="1"/>
      <w:marLeft w:val="0"/>
      <w:marRight w:val="0"/>
      <w:marTop w:val="0"/>
      <w:marBottom w:val="0"/>
      <w:divBdr>
        <w:top w:val="none" w:sz="0" w:space="0" w:color="auto"/>
        <w:left w:val="none" w:sz="0" w:space="0" w:color="auto"/>
        <w:bottom w:val="none" w:sz="0" w:space="0" w:color="auto"/>
        <w:right w:val="none" w:sz="0" w:space="0" w:color="auto"/>
      </w:divBdr>
    </w:div>
    <w:div w:id="426116763">
      <w:bodyDiv w:val="1"/>
      <w:marLeft w:val="0"/>
      <w:marRight w:val="0"/>
      <w:marTop w:val="0"/>
      <w:marBottom w:val="0"/>
      <w:divBdr>
        <w:top w:val="none" w:sz="0" w:space="0" w:color="auto"/>
        <w:left w:val="none" w:sz="0" w:space="0" w:color="auto"/>
        <w:bottom w:val="none" w:sz="0" w:space="0" w:color="auto"/>
        <w:right w:val="none" w:sz="0" w:space="0" w:color="auto"/>
      </w:divBdr>
    </w:div>
    <w:div w:id="429474987">
      <w:bodyDiv w:val="1"/>
      <w:marLeft w:val="0"/>
      <w:marRight w:val="0"/>
      <w:marTop w:val="0"/>
      <w:marBottom w:val="0"/>
      <w:divBdr>
        <w:top w:val="none" w:sz="0" w:space="0" w:color="auto"/>
        <w:left w:val="none" w:sz="0" w:space="0" w:color="auto"/>
        <w:bottom w:val="none" w:sz="0" w:space="0" w:color="auto"/>
        <w:right w:val="none" w:sz="0" w:space="0" w:color="auto"/>
      </w:divBdr>
    </w:div>
    <w:div w:id="429668269">
      <w:bodyDiv w:val="1"/>
      <w:marLeft w:val="0"/>
      <w:marRight w:val="0"/>
      <w:marTop w:val="0"/>
      <w:marBottom w:val="0"/>
      <w:divBdr>
        <w:top w:val="none" w:sz="0" w:space="0" w:color="auto"/>
        <w:left w:val="none" w:sz="0" w:space="0" w:color="auto"/>
        <w:bottom w:val="none" w:sz="0" w:space="0" w:color="auto"/>
        <w:right w:val="none" w:sz="0" w:space="0" w:color="auto"/>
      </w:divBdr>
    </w:div>
    <w:div w:id="433205444">
      <w:bodyDiv w:val="1"/>
      <w:marLeft w:val="0"/>
      <w:marRight w:val="0"/>
      <w:marTop w:val="0"/>
      <w:marBottom w:val="0"/>
      <w:divBdr>
        <w:top w:val="none" w:sz="0" w:space="0" w:color="auto"/>
        <w:left w:val="none" w:sz="0" w:space="0" w:color="auto"/>
        <w:bottom w:val="none" w:sz="0" w:space="0" w:color="auto"/>
        <w:right w:val="none" w:sz="0" w:space="0" w:color="auto"/>
      </w:divBdr>
    </w:div>
    <w:div w:id="437067647">
      <w:bodyDiv w:val="1"/>
      <w:marLeft w:val="0"/>
      <w:marRight w:val="0"/>
      <w:marTop w:val="0"/>
      <w:marBottom w:val="0"/>
      <w:divBdr>
        <w:top w:val="none" w:sz="0" w:space="0" w:color="auto"/>
        <w:left w:val="none" w:sz="0" w:space="0" w:color="auto"/>
        <w:bottom w:val="none" w:sz="0" w:space="0" w:color="auto"/>
        <w:right w:val="none" w:sz="0" w:space="0" w:color="auto"/>
      </w:divBdr>
    </w:div>
    <w:div w:id="437481560">
      <w:bodyDiv w:val="1"/>
      <w:marLeft w:val="0"/>
      <w:marRight w:val="0"/>
      <w:marTop w:val="0"/>
      <w:marBottom w:val="0"/>
      <w:divBdr>
        <w:top w:val="none" w:sz="0" w:space="0" w:color="auto"/>
        <w:left w:val="none" w:sz="0" w:space="0" w:color="auto"/>
        <w:bottom w:val="none" w:sz="0" w:space="0" w:color="auto"/>
        <w:right w:val="none" w:sz="0" w:space="0" w:color="auto"/>
      </w:divBdr>
    </w:div>
    <w:div w:id="438449737">
      <w:bodyDiv w:val="1"/>
      <w:marLeft w:val="0"/>
      <w:marRight w:val="0"/>
      <w:marTop w:val="0"/>
      <w:marBottom w:val="0"/>
      <w:divBdr>
        <w:top w:val="none" w:sz="0" w:space="0" w:color="auto"/>
        <w:left w:val="none" w:sz="0" w:space="0" w:color="auto"/>
        <w:bottom w:val="none" w:sz="0" w:space="0" w:color="auto"/>
        <w:right w:val="none" w:sz="0" w:space="0" w:color="auto"/>
      </w:divBdr>
    </w:div>
    <w:div w:id="438766666">
      <w:bodyDiv w:val="1"/>
      <w:marLeft w:val="0"/>
      <w:marRight w:val="0"/>
      <w:marTop w:val="0"/>
      <w:marBottom w:val="0"/>
      <w:divBdr>
        <w:top w:val="none" w:sz="0" w:space="0" w:color="auto"/>
        <w:left w:val="none" w:sz="0" w:space="0" w:color="auto"/>
        <w:bottom w:val="none" w:sz="0" w:space="0" w:color="auto"/>
        <w:right w:val="none" w:sz="0" w:space="0" w:color="auto"/>
      </w:divBdr>
    </w:div>
    <w:div w:id="439183768">
      <w:bodyDiv w:val="1"/>
      <w:marLeft w:val="0"/>
      <w:marRight w:val="0"/>
      <w:marTop w:val="0"/>
      <w:marBottom w:val="0"/>
      <w:divBdr>
        <w:top w:val="none" w:sz="0" w:space="0" w:color="auto"/>
        <w:left w:val="none" w:sz="0" w:space="0" w:color="auto"/>
        <w:bottom w:val="none" w:sz="0" w:space="0" w:color="auto"/>
        <w:right w:val="none" w:sz="0" w:space="0" w:color="auto"/>
      </w:divBdr>
    </w:div>
    <w:div w:id="441338986">
      <w:bodyDiv w:val="1"/>
      <w:marLeft w:val="0"/>
      <w:marRight w:val="0"/>
      <w:marTop w:val="0"/>
      <w:marBottom w:val="0"/>
      <w:divBdr>
        <w:top w:val="none" w:sz="0" w:space="0" w:color="auto"/>
        <w:left w:val="none" w:sz="0" w:space="0" w:color="auto"/>
        <w:bottom w:val="none" w:sz="0" w:space="0" w:color="auto"/>
        <w:right w:val="none" w:sz="0" w:space="0" w:color="auto"/>
      </w:divBdr>
    </w:div>
    <w:div w:id="441611517">
      <w:bodyDiv w:val="1"/>
      <w:marLeft w:val="0"/>
      <w:marRight w:val="0"/>
      <w:marTop w:val="0"/>
      <w:marBottom w:val="0"/>
      <w:divBdr>
        <w:top w:val="none" w:sz="0" w:space="0" w:color="auto"/>
        <w:left w:val="none" w:sz="0" w:space="0" w:color="auto"/>
        <w:bottom w:val="none" w:sz="0" w:space="0" w:color="auto"/>
        <w:right w:val="none" w:sz="0" w:space="0" w:color="auto"/>
      </w:divBdr>
    </w:div>
    <w:div w:id="442312598">
      <w:bodyDiv w:val="1"/>
      <w:marLeft w:val="0"/>
      <w:marRight w:val="0"/>
      <w:marTop w:val="0"/>
      <w:marBottom w:val="0"/>
      <w:divBdr>
        <w:top w:val="none" w:sz="0" w:space="0" w:color="auto"/>
        <w:left w:val="none" w:sz="0" w:space="0" w:color="auto"/>
        <w:bottom w:val="none" w:sz="0" w:space="0" w:color="auto"/>
        <w:right w:val="none" w:sz="0" w:space="0" w:color="auto"/>
      </w:divBdr>
    </w:div>
    <w:div w:id="445929565">
      <w:bodyDiv w:val="1"/>
      <w:marLeft w:val="0"/>
      <w:marRight w:val="0"/>
      <w:marTop w:val="0"/>
      <w:marBottom w:val="0"/>
      <w:divBdr>
        <w:top w:val="none" w:sz="0" w:space="0" w:color="auto"/>
        <w:left w:val="none" w:sz="0" w:space="0" w:color="auto"/>
        <w:bottom w:val="none" w:sz="0" w:space="0" w:color="auto"/>
        <w:right w:val="none" w:sz="0" w:space="0" w:color="auto"/>
      </w:divBdr>
    </w:div>
    <w:div w:id="446780234">
      <w:bodyDiv w:val="1"/>
      <w:marLeft w:val="0"/>
      <w:marRight w:val="0"/>
      <w:marTop w:val="0"/>
      <w:marBottom w:val="0"/>
      <w:divBdr>
        <w:top w:val="none" w:sz="0" w:space="0" w:color="auto"/>
        <w:left w:val="none" w:sz="0" w:space="0" w:color="auto"/>
        <w:bottom w:val="none" w:sz="0" w:space="0" w:color="auto"/>
        <w:right w:val="none" w:sz="0" w:space="0" w:color="auto"/>
      </w:divBdr>
    </w:div>
    <w:div w:id="449476563">
      <w:bodyDiv w:val="1"/>
      <w:marLeft w:val="0"/>
      <w:marRight w:val="0"/>
      <w:marTop w:val="0"/>
      <w:marBottom w:val="0"/>
      <w:divBdr>
        <w:top w:val="none" w:sz="0" w:space="0" w:color="auto"/>
        <w:left w:val="none" w:sz="0" w:space="0" w:color="auto"/>
        <w:bottom w:val="none" w:sz="0" w:space="0" w:color="auto"/>
        <w:right w:val="none" w:sz="0" w:space="0" w:color="auto"/>
      </w:divBdr>
    </w:div>
    <w:div w:id="451171394">
      <w:bodyDiv w:val="1"/>
      <w:marLeft w:val="0"/>
      <w:marRight w:val="0"/>
      <w:marTop w:val="0"/>
      <w:marBottom w:val="0"/>
      <w:divBdr>
        <w:top w:val="none" w:sz="0" w:space="0" w:color="auto"/>
        <w:left w:val="none" w:sz="0" w:space="0" w:color="auto"/>
        <w:bottom w:val="none" w:sz="0" w:space="0" w:color="auto"/>
        <w:right w:val="none" w:sz="0" w:space="0" w:color="auto"/>
      </w:divBdr>
    </w:div>
    <w:div w:id="451636249">
      <w:bodyDiv w:val="1"/>
      <w:marLeft w:val="0"/>
      <w:marRight w:val="0"/>
      <w:marTop w:val="0"/>
      <w:marBottom w:val="0"/>
      <w:divBdr>
        <w:top w:val="none" w:sz="0" w:space="0" w:color="auto"/>
        <w:left w:val="none" w:sz="0" w:space="0" w:color="auto"/>
        <w:bottom w:val="none" w:sz="0" w:space="0" w:color="auto"/>
        <w:right w:val="none" w:sz="0" w:space="0" w:color="auto"/>
      </w:divBdr>
    </w:div>
    <w:div w:id="455101515">
      <w:bodyDiv w:val="1"/>
      <w:marLeft w:val="0"/>
      <w:marRight w:val="0"/>
      <w:marTop w:val="0"/>
      <w:marBottom w:val="0"/>
      <w:divBdr>
        <w:top w:val="none" w:sz="0" w:space="0" w:color="auto"/>
        <w:left w:val="none" w:sz="0" w:space="0" w:color="auto"/>
        <w:bottom w:val="none" w:sz="0" w:space="0" w:color="auto"/>
        <w:right w:val="none" w:sz="0" w:space="0" w:color="auto"/>
      </w:divBdr>
    </w:div>
    <w:div w:id="456872368">
      <w:bodyDiv w:val="1"/>
      <w:marLeft w:val="0"/>
      <w:marRight w:val="0"/>
      <w:marTop w:val="0"/>
      <w:marBottom w:val="0"/>
      <w:divBdr>
        <w:top w:val="none" w:sz="0" w:space="0" w:color="auto"/>
        <w:left w:val="none" w:sz="0" w:space="0" w:color="auto"/>
        <w:bottom w:val="none" w:sz="0" w:space="0" w:color="auto"/>
        <w:right w:val="none" w:sz="0" w:space="0" w:color="auto"/>
      </w:divBdr>
    </w:div>
    <w:div w:id="457459476">
      <w:bodyDiv w:val="1"/>
      <w:marLeft w:val="0"/>
      <w:marRight w:val="0"/>
      <w:marTop w:val="0"/>
      <w:marBottom w:val="0"/>
      <w:divBdr>
        <w:top w:val="none" w:sz="0" w:space="0" w:color="auto"/>
        <w:left w:val="none" w:sz="0" w:space="0" w:color="auto"/>
        <w:bottom w:val="none" w:sz="0" w:space="0" w:color="auto"/>
        <w:right w:val="none" w:sz="0" w:space="0" w:color="auto"/>
      </w:divBdr>
    </w:div>
    <w:div w:id="458110486">
      <w:bodyDiv w:val="1"/>
      <w:marLeft w:val="0"/>
      <w:marRight w:val="0"/>
      <w:marTop w:val="0"/>
      <w:marBottom w:val="0"/>
      <w:divBdr>
        <w:top w:val="none" w:sz="0" w:space="0" w:color="auto"/>
        <w:left w:val="none" w:sz="0" w:space="0" w:color="auto"/>
        <w:bottom w:val="none" w:sz="0" w:space="0" w:color="auto"/>
        <w:right w:val="none" w:sz="0" w:space="0" w:color="auto"/>
      </w:divBdr>
    </w:div>
    <w:div w:id="459229033">
      <w:bodyDiv w:val="1"/>
      <w:marLeft w:val="0"/>
      <w:marRight w:val="0"/>
      <w:marTop w:val="0"/>
      <w:marBottom w:val="0"/>
      <w:divBdr>
        <w:top w:val="none" w:sz="0" w:space="0" w:color="auto"/>
        <w:left w:val="none" w:sz="0" w:space="0" w:color="auto"/>
        <w:bottom w:val="none" w:sz="0" w:space="0" w:color="auto"/>
        <w:right w:val="none" w:sz="0" w:space="0" w:color="auto"/>
      </w:divBdr>
    </w:div>
    <w:div w:id="459495593">
      <w:bodyDiv w:val="1"/>
      <w:marLeft w:val="0"/>
      <w:marRight w:val="0"/>
      <w:marTop w:val="0"/>
      <w:marBottom w:val="0"/>
      <w:divBdr>
        <w:top w:val="none" w:sz="0" w:space="0" w:color="auto"/>
        <w:left w:val="none" w:sz="0" w:space="0" w:color="auto"/>
        <w:bottom w:val="none" w:sz="0" w:space="0" w:color="auto"/>
        <w:right w:val="none" w:sz="0" w:space="0" w:color="auto"/>
      </w:divBdr>
    </w:div>
    <w:div w:id="459693732">
      <w:bodyDiv w:val="1"/>
      <w:marLeft w:val="0"/>
      <w:marRight w:val="0"/>
      <w:marTop w:val="0"/>
      <w:marBottom w:val="0"/>
      <w:divBdr>
        <w:top w:val="none" w:sz="0" w:space="0" w:color="auto"/>
        <w:left w:val="none" w:sz="0" w:space="0" w:color="auto"/>
        <w:bottom w:val="none" w:sz="0" w:space="0" w:color="auto"/>
        <w:right w:val="none" w:sz="0" w:space="0" w:color="auto"/>
      </w:divBdr>
    </w:div>
    <w:div w:id="459763481">
      <w:bodyDiv w:val="1"/>
      <w:marLeft w:val="0"/>
      <w:marRight w:val="0"/>
      <w:marTop w:val="0"/>
      <w:marBottom w:val="0"/>
      <w:divBdr>
        <w:top w:val="none" w:sz="0" w:space="0" w:color="auto"/>
        <w:left w:val="none" w:sz="0" w:space="0" w:color="auto"/>
        <w:bottom w:val="none" w:sz="0" w:space="0" w:color="auto"/>
        <w:right w:val="none" w:sz="0" w:space="0" w:color="auto"/>
      </w:divBdr>
    </w:div>
    <w:div w:id="462162791">
      <w:bodyDiv w:val="1"/>
      <w:marLeft w:val="0"/>
      <w:marRight w:val="0"/>
      <w:marTop w:val="0"/>
      <w:marBottom w:val="0"/>
      <w:divBdr>
        <w:top w:val="none" w:sz="0" w:space="0" w:color="auto"/>
        <w:left w:val="none" w:sz="0" w:space="0" w:color="auto"/>
        <w:bottom w:val="none" w:sz="0" w:space="0" w:color="auto"/>
        <w:right w:val="none" w:sz="0" w:space="0" w:color="auto"/>
      </w:divBdr>
    </w:div>
    <w:div w:id="463961137">
      <w:bodyDiv w:val="1"/>
      <w:marLeft w:val="0"/>
      <w:marRight w:val="0"/>
      <w:marTop w:val="0"/>
      <w:marBottom w:val="0"/>
      <w:divBdr>
        <w:top w:val="none" w:sz="0" w:space="0" w:color="auto"/>
        <w:left w:val="none" w:sz="0" w:space="0" w:color="auto"/>
        <w:bottom w:val="none" w:sz="0" w:space="0" w:color="auto"/>
        <w:right w:val="none" w:sz="0" w:space="0" w:color="auto"/>
      </w:divBdr>
    </w:div>
    <w:div w:id="467749798">
      <w:bodyDiv w:val="1"/>
      <w:marLeft w:val="0"/>
      <w:marRight w:val="0"/>
      <w:marTop w:val="0"/>
      <w:marBottom w:val="0"/>
      <w:divBdr>
        <w:top w:val="none" w:sz="0" w:space="0" w:color="auto"/>
        <w:left w:val="none" w:sz="0" w:space="0" w:color="auto"/>
        <w:bottom w:val="none" w:sz="0" w:space="0" w:color="auto"/>
        <w:right w:val="none" w:sz="0" w:space="0" w:color="auto"/>
      </w:divBdr>
    </w:div>
    <w:div w:id="468673722">
      <w:bodyDiv w:val="1"/>
      <w:marLeft w:val="0"/>
      <w:marRight w:val="0"/>
      <w:marTop w:val="0"/>
      <w:marBottom w:val="0"/>
      <w:divBdr>
        <w:top w:val="none" w:sz="0" w:space="0" w:color="auto"/>
        <w:left w:val="none" w:sz="0" w:space="0" w:color="auto"/>
        <w:bottom w:val="none" w:sz="0" w:space="0" w:color="auto"/>
        <w:right w:val="none" w:sz="0" w:space="0" w:color="auto"/>
      </w:divBdr>
    </w:div>
    <w:div w:id="469708803">
      <w:bodyDiv w:val="1"/>
      <w:marLeft w:val="0"/>
      <w:marRight w:val="0"/>
      <w:marTop w:val="0"/>
      <w:marBottom w:val="0"/>
      <w:divBdr>
        <w:top w:val="none" w:sz="0" w:space="0" w:color="auto"/>
        <w:left w:val="none" w:sz="0" w:space="0" w:color="auto"/>
        <w:bottom w:val="none" w:sz="0" w:space="0" w:color="auto"/>
        <w:right w:val="none" w:sz="0" w:space="0" w:color="auto"/>
      </w:divBdr>
    </w:div>
    <w:div w:id="472257306">
      <w:bodyDiv w:val="1"/>
      <w:marLeft w:val="0"/>
      <w:marRight w:val="0"/>
      <w:marTop w:val="0"/>
      <w:marBottom w:val="0"/>
      <w:divBdr>
        <w:top w:val="none" w:sz="0" w:space="0" w:color="auto"/>
        <w:left w:val="none" w:sz="0" w:space="0" w:color="auto"/>
        <w:bottom w:val="none" w:sz="0" w:space="0" w:color="auto"/>
        <w:right w:val="none" w:sz="0" w:space="0" w:color="auto"/>
      </w:divBdr>
    </w:div>
    <w:div w:id="472334135">
      <w:bodyDiv w:val="1"/>
      <w:marLeft w:val="0"/>
      <w:marRight w:val="0"/>
      <w:marTop w:val="0"/>
      <w:marBottom w:val="0"/>
      <w:divBdr>
        <w:top w:val="none" w:sz="0" w:space="0" w:color="auto"/>
        <w:left w:val="none" w:sz="0" w:space="0" w:color="auto"/>
        <w:bottom w:val="none" w:sz="0" w:space="0" w:color="auto"/>
        <w:right w:val="none" w:sz="0" w:space="0" w:color="auto"/>
      </w:divBdr>
    </w:div>
    <w:div w:id="472601377">
      <w:bodyDiv w:val="1"/>
      <w:marLeft w:val="0"/>
      <w:marRight w:val="0"/>
      <w:marTop w:val="0"/>
      <w:marBottom w:val="0"/>
      <w:divBdr>
        <w:top w:val="none" w:sz="0" w:space="0" w:color="auto"/>
        <w:left w:val="none" w:sz="0" w:space="0" w:color="auto"/>
        <w:bottom w:val="none" w:sz="0" w:space="0" w:color="auto"/>
        <w:right w:val="none" w:sz="0" w:space="0" w:color="auto"/>
      </w:divBdr>
    </w:div>
    <w:div w:id="474373570">
      <w:bodyDiv w:val="1"/>
      <w:marLeft w:val="0"/>
      <w:marRight w:val="0"/>
      <w:marTop w:val="0"/>
      <w:marBottom w:val="0"/>
      <w:divBdr>
        <w:top w:val="none" w:sz="0" w:space="0" w:color="auto"/>
        <w:left w:val="none" w:sz="0" w:space="0" w:color="auto"/>
        <w:bottom w:val="none" w:sz="0" w:space="0" w:color="auto"/>
        <w:right w:val="none" w:sz="0" w:space="0" w:color="auto"/>
      </w:divBdr>
    </w:div>
    <w:div w:id="476804157">
      <w:bodyDiv w:val="1"/>
      <w:marLeft w:val="0"/>
      <w:marRight w:val="0"/>
      <w:marTop w:val="0"/>
      <w:marBottom w:val="0"/>
      <w:divBdr>
        <w:top w:val="none" w:sz="0" w:space="0" w:color="auto"/>
        <w:left w:val="none" w:sz="0" w:space="0" w:color="auto"/>
        <w:bottom w:val="none" w:sz="0" w:space="0" w:color="auto"/>
        <w:right w:val="none" w:sz="0" w:space="0" w:color="auto"/>
      </w:divBdr>
    </w:div>
    <w:div w:id="477191838">
      <w:bodyDiv w:val="1"/>
      <w:marLeft w:val="0"/>
      <w:marRight w:val="0"/>
      <w:marTop w:val="0"/>
      <w:marBottom w:val="0"/>
      <w:divBdr>
        <w:top w:val="none" w:sz="0" w:space="0" w:color="auto"/>
        <w:left w:val="none" w:sz="0" w:space="0" w:color="auto"/>
        <w:bottom w:val="none" w:sz="0" w:space="0" w:color="auto"/>
        <w:right w:val="none" w:sz="0" w:space="0" w:color="auto"/>
      </w:divBdr>
    </w:div>
    <w:div w:id="479541020">
      <w:bodyDiv w:val="1"/>
      <w:marLeft w:val="0"/>
      <w:marRight w:val="0"/>
      <w:marTop w:val="0"/>
      <w:marBottom w:val="0"/>
      <w:divBdr>
        <w:top w:val="none" w:sz="0" w:space="0" w:color="auto"/>
        <w:left w:val="none" w:sz="0" w:space="0" w:color="auto"/>
        <w:bottom w:val="none" w:sz="0" w:space="0" w:color="auto"/>
        <w:right w:val="none" w:sz="0" w:space="0" w:color="auto"/>
      </w:divBdr>
    </w:div>
    <w:div w:id="479613404">
      <w:bodyDiv w:val="1"/>
      <w:marLeft w:val="0"/>
      <w:marRight w:val="0"/>
      <w:marTop w:val="0"/>
      <w:marBottom w:val="0"/>
      <w:divBdr>
        <w:top w:val="none" w:sz="0" w:space="0" w:color="auto"/>
        <w:left w:val="none" w:sz="0" w:space="0" w:color="auto"/>
        <w:bottom w:val="none" w:sz="0" w:space="0" w:color="auto"/>
        <w:right w:val="none" w:sz="0" w:space="0" w:color="auto"/>
      </w:divBdr>
    </w:div>
    <w:div w:id="480191801">
      <w:bodyDiv w:val="1"/>
      <w:marLeft w:val="0"/>
      <w:marRight w:val="0"/>
      <w:marTop w:val="0"/>
      <w:marBottom w:val="0"/>
      <w:divBdr>
        <w:top w:val="none" w:sz="0" w:space="0" w:color="auto"/>
        <w:left w:val="none" w:sz="0" w:space="0" w:color="auto"/>
        <w:bottom w:val="none" w:sz="0" w:space="0" w:color="auto"/>
        <w:right w:val="none" w:sz="0" w:space="0" w:color="auto"/>
      </w:divBdr>
    </w:div>
    <w:div w:id="483007140">
      <w:bodyDiv w:val="1"/>
      <w:marLeft w:val="0"/>
      <w:marRight w:val="0"/>
      <w:marTop w:val="0"/>
      <w:marBottom w:val="0"/>
      <w:divBdr>
        <w:top w:val="none" w:sz="0" w:space="0" w:color="auto"/>
        <w:left w:val="none" w:sz="0" w:space="0" w:color="auto"/>
        <w:bottom w:val="none" w:sz="0" w:space="0" w:color="auto"/>
        <w:right w:val="none" w:sz="0" w:space="0" w:color="auto"/>
      </w:divBdr>
    </w:div>
    <w:div w:id="483014636">
      <w:bodyDiv w:val="1"/>
      <w:marLeft w:val="0"/>
      <w:marRight w:val="0"/>
      <w:marTop w:val="0"/>
      <w:marBottom w:val="0"/>
      <w:divBdr>
        <w:top w:val="none" w:sz="0" w:space="0" w:color="auto"/>
        <w:left w:val="none" w:sz="0" w:space="0" w:color="auto"/>
        <w:bottom w:val="none" w:sz="0" w:space="0" w:color="auto"/>
        <w:right w:val="none" w:sz="0" w:space="0" w:color="auto"/>
      </w:divBdr>
    </w:div>
    <w:div w:id="487593573">
      <w:bodyDiv w:val="1"/>
      <w:marLeft w:val="0"/>
      <w:marRight w:val="0"/>
      <w:marTop w:val="0"/>
      <w:marBottom w:val="0"/>
      <w:divBdr>
        <w:top w:val="none" w:sz="0" w:space="0" w:color="auto"/>
        <w:left w:val="none" w:sz="0" w:space="0" w:color="auto"/>
        <w:bottom w:val="none" w:sz="0" w:space="0" w:color="auto"/>
        <w:right w:val="none" w:sz="0" w:space="0" w:color="auto"/>
      </w:divBdr>
    </w:div>
    <w:div w:id="491603668">
      <w:bodyDiv w:val="1"/>
      <w:marLeft w:val="0"/>
      <w:marRight w:val="0"/>
      <w:marTop w:val="0"/>
      <w:marBottom w:val="0"/>
      <w:divBdr>
        <w:top w:val="none" w:sz="0" w:space="0" w:color="auto"/>
        <w:left w:val="none" w:sz="0" w:space="0" w:color="auto"/>
        <w:bottom w:val="none" w:sz="0" w:space="0" w:color="auto"/>
        <w:right w:val="none" w:sz="0" w:space="0" w:color="auto"/>
      </w:divBdr>
    </w:div>
    <w:div w:id="492648316">
      <w:bodyDiv w:val="1"/>
      <w:marLeft w:val="0"/>
      <w:marRight w:val="0"/>
      <w:marTop w:val="0"/>
      <w:marBottom w:val="0"/>
      <w:divBdr>
        <w:top w:val="none" w:sz="0" w:space="0" w:color="auto"/>
        <w:left w:val="none" w:sz="0" w:space="0" w:color="auto"/>
        <w:bottom w:val="none" w:sz="0" w:space="0" w:color="auto"/>
        <w:right w:val="none" w:sz="0" w:space="0" w:color="auto"/>
      </w:divBdr>
    </w:div>
    <w:div w:id="492723844">
      <w:bodyDiv w:val="1"/>
      <w:marLeft w:val="0"/>
      <w:marRight w:val="0"/>
      <w:marTop w:val="0"/>
      <w:marBottom w:val="0"/>
      <w:divBdr>
        <w:top w:val="none" w:sz="0" w:space="0" w:color="auto"/>
        <w:left w:val="none" w:sz="0" w:space="0" w:color="auto"/>
        <w:bottom w:val="none" w:sz="0" w:space="0" w:color="auto"/>
        <w:right w:val="none" w:sz="0" w:space="0" w:color="auto"/>
      </w:divBdr>
    </w:div>
    <w:div w:id="494805593">
      <w:bodyDiv w:val="1"/>
      <w:marLeft w:val="0"/>
      <w:marRight w:val="0"/>
      <w:marTop w:val="0"/>
      <w:marBottom w:val="0"/>
      <w:divBdr>
        <w:top w:val="none" w:sz="0" w:space="0" w:color="auto"/>
        <w:left w:val="none" w:sz="0" w:space="0" w:color="auto"/>
        <w:bottom w:val="none" w:sz="0" w:space="0" w:color="auto"/>
        <w:right w:val="none" w:sz="0" w:space="0" w:color="auto"/>
      </w:divBdr>
    </w:div>
    <w:div w:id="495192624">
      <w:bodyDiv w:val="1"/>
      <w:marLeft w:val="0"/>
      <w:marRight w:val="0"/>
      <w:marTop w:val="0"/>
      <w:marBottom w:val="0"/>
      <w:divBdr>
        <w:top w:val="none" w:sz="0" w:space="0" w:color="auto"/>
        <w:left w:val="none" w:sz="0" w:space="0" w:color="auto"/>
        <w:bottom w:val="none" w:sz="0" w:space="0" w:color="auto"/>
        <w:right w:val="none" w:sz="0" w:space="0" w:color="auto"/>
      </w:divBdr>
    </w:div>
    <w:div w:id="496847951">
      <w:bodyDiv w:val="1"/>
      <w:marLeft w:val="0"/>
      <w:marRight w:val="0"/>
      <w:marTop w:val="0"/>
      <w:marBottom w:val="0"/>
      <w:divBdr>
        <w:top w:val="none" w:sz="0" w:space="0" w:color="auto"/>
        <w:left w:val="none" w:sz="0" w:space="0" w:color="auto"/>
        <w:bottom w:val="none" w:sz="0" w:space="0" w:color="auto"/>
        <w:right w:val="none" w:sz="0" w:space="0" w:color="auto"/>
      </w:divBdr>
    </w:div>
    <w:div w:id="497234740">
      <w:bodyDiv w:val="1"/>
      <w:marLeft w:val="0"/>
      <w:marRight w:val="0"/>
      <w:marTop w:val="0"/>
      <w:marBottom w:val="0"/>
      <w:divBdr>
        <w:top w:val="none" w:sz="0" w:space="0" w:color="auto"/>
        <w:left w:val="none" w:sz="0" w:space="0" w:color="auto"/>
        <w:bottom w:val="none" w:sz="0" w:space="0" w:color="auto"/>
        <w:right w:val="none" w:sz="0" w:space="0" w:color="auto"/>
      </w:divBdr>
    </w:div>
    <w:div w:id="499470440">
      <w:bodyDiv w:val="1"/>
      <w:marLeft w:val="0"/>
      <w:marRight w:val="0"/>
      <w:marTop w:val="0"/>
      <w:marBottom w:val="0"/>
      <w:divBdr>
        <w:top w:val="none" w:sz="0" w:space="0" w:color="auto"/>
        <w:left w:val="none" w:sz="0" w:space="0" w:color="auto"/>
        <w:bottom w:val="none" w:sz="0" w:space="0" w:color="auto"/>
        <w:right w:val="none" w:sz="0" w:space="0" w:color="auto"/>
      </w:divBdr>
    </w:div>
    <w:div w:id="499659647">
      <w:bodyDiv w:val="1"/>
      <w:marLeft w:val="0"/>
      <w:marRight w:val="0"/>
      <w:marTop w:val="0"/>
      <w:marBottom w:val="0"/>
      <w:divBdr>
        <w:top w:val="none" w:sz="0" w:space="0" w:color="auto"/>
        <w:left w:val="none" w:sz="0" w:space="0" w:color="auto"/>
        <w:bottom w:val="none" w:sz="0" w:space="0" w:color="auto"/>
        <w:right w:val="none" w:sz="0" w:space="0" w:color="auto"/>
      </w:divBdr>
    </w:div>
    <w:div w:id="501049166">
      <w:bodyDiv w:val="1"/>
      <w:marLeft w:val="0"/>
      <w:marRight w:val="0"/>
      <w:marTop w:val="0"/>
      <w:marBottom w:val="0"/>
      <w:divBdr>
        <w:top w:val="none" w:sz="0" w:space="0" w:color="auto"/>
        <w:left w:val="none" w:sz="0" w:space="0" w:color="auto"/>
        <w:bottom w:val="none" w:sz="0" w:space="0" w:color="auto"/>
        <w:right w:val="none" w:sz="0" w:space="0" w:color="auto"/>
      </w:divBdr>
    </w:div>
    <w:div w:id="501631613">
      <w:bodyDiv w:val="1"/>
      <w:marLeft w:val="0"/>
      <w:marRight w:val="0"/>
      <w:marTop w:val="0"/>
      <w:marBottom w:val="0"/>
      <w:divBdr>
        <w:top w:val="none" w:sz="0" w:space="0" w:color="auto"/>
        <w:left w:val="none" w:sz="0" w:space="0" w:color="auto"/>
        <w:bottom w:val="none" w:sz="0" w:space="0" w:color="auto"/>
        <w:right w:val="none" w:sz="0" w:space="0" w:color="auto"/>
      </w:divBdr>
    </w:div>
    <w:div w:id="501969688">
      <w:bodyDiv w:val="1"/>
      <w:marLeft w:val="0"/>
      <w:marRight w:val="0"/>
      <w:marTop w:val="0"/>
      <w:marBottom w:val="0"/>
      <w:divBdr>
        <w:top w:val="none" w:sz="0" w:space="0" w:color="auto"/>
        <w:left w:val="none" w:sz="0" w:space="0" w:color="auto"/>
        <w:bottom w:val="none" w:sz="0" w:space="0" w:color="auto"/>
        <w:right w:val="none" w:sz="0" w:space="0" w:color="auto"/>
      </w:divBdr>
    </w:div>
    <w:div w:id="502474017">
      <w:bodyDiv w:val="1"/>
      <w:marLeft w:val="0"/>
      <w:marRight w:val="0"/>
      <w:marTop w:val="0"/>
      <w:marBottom w:val="0"/>
      <w:divBdr>
        <w:top w:val="none" w:sz="0" w:space="0" w:color="auto"/>
        <w:left w:val="none" w:sz="0" w:space="0" w:color="auto"/>
        <w:bottom w:val="none" w:sz="0" w:space="0" w:color="auto"/>
        <w:right w:val="none" w:sz="0" w:space="0" w:color="auto"/>
      </w:divBdr>
    </w:div>
    <w:div w:id="503206261">
      <w:bodyDiv w:val="1"/>
      <w:marLeft w:val="0"/>
      <w:marRight w:val="0"/>
      <w:marTop w:val="0"/>
      <w:marBottom w:val="0"/>
      <w:divBdr>
        <w:top w:val="none" w:sz="0" w:space="0" w:color="auto"/>
        <w:left w:val="none" w:sz="0" w:space="0" w:color="auto"/>
        <w:bottom w:val="none" w:sz="0" w:space="0" w:color="auto"/>
        <w:right w:val="none" w:sz="0" w:space="0" w:color="auto"/>
      </w:divBdr>
    </w:div>
    <w:div w:id="503477269">
      <w:bodyDiv w:val="1"/>
      <w:marLeft w:val="0"/>
      <w:marRight w:val="0"/>
      <w:marTop w:val="0"/>
      <w:marBottom w:val="0"/>
      <w:divBdr>
        <w:top w:val="none" w:sz="0" w:space="0" w:color="auto"/>
        <w:left w:val="none" w:sz="0" w:space="0" w:color="auto"/>
        <w:bottom w:val="none" w:sz="0" w:space="0" w:color="auto"/>
        <w:right w:val="none" w:sz="0" w:space="0" w:color="auto"/>
      </w:divBdr>
    </w:div>
    <w:div w:id="504058402">
      <w:bodyDiv w:val="1"/>
      <w:marLeft w:val="0"/>
      <w:marRight w:val="0"/>
      <w:marTop w:val="0"/>
      <w:marBottom w:val="0"/>
      <w:divBdr>
        <w:top w:val="none" w:sz="0" w:space="0" w:color="auto"/>
        <w:left w:val="none" w:sz="0" w:space="0" w:color="auto"/>
        <w:bottom w:val="none" w:sz="0" w:space="0" w:color="auto"/>
        <w:right w:val="none" w:sz="0" w:space="0" w:color="auto"/>
      </w:divBdr>
    </w:div>
    <w:div w:id="506597556">
      <w:bodyDiv w:val="1"/>
      <w:marLeft w:val="0"/>
      <w:marRight w:val="0"/>
      <w:marTop w:val="0"/>
      <w:marBottom w:val="0"/>
      <w:divBdr>
        <w:top w:val="none" w:sz="0" w:space="0" w:color="auto"/>
        <w:left w:val="none" w:sz="0" w:space="0" w:color="auto"/>
        <w:bottom w:val="none" w:sz="0" w:space="0" w:color="auto"/>
        <w:right w:val="none" w:sz="0" w:space="0" w:color="auto"/>
      </w:divBdr>
    </w:div>
    <w:div w:id="506865711">
      <w:bodyDiv w:val="1"/>
      <w:marLeft w:val="0"/>
      <w:marRight w:val="0"/>
      <w:marTop w:val="0"/>
      <w:marBottom w:val="0"/>
      <w:divBdr>
        <w:top w:val="none" w:sz="0" w:space="0" w:color="auto"/>
        <w:left w:val="none" w:sz="0" w:space="0" w:color="auto"/>
        <w:bottom w:val="none" w:sz="0" w:space="0" w:color="auto"/>
        <w:right w:val="none" w:sz="0" w:space="0" w:color="auto"/>
      </w:divBdr>
    </w:div>
    <w:div w:id="509879969">
      <w:bodyDiv w:val="1"/>
      <w:marLeft w:val="0"/>
      <w:marRight w:val="0"/>
      <w:marTop w:val="0"/>
      <w:marBottom w:val="0"/>
      <w:divBdr>
        <w:top w:val="none" w:sz="0" w:space="0" w:color="auto"/>
        <w:left w:val="none" w:sz="0" w:space="0" w:color="auto"/>
        <w:bottom w:val="none" w:sz="0" w:space="0" w:color="auto"/>
        <w:right w:val="none" w:sz="0" w:space="0" w:color="auto"/>
      </w:divBdr>
    </w:div>
    <w:div w:id="511574254">
      <w:bodyDiv w:val="1"/>
      <w:marLeft w:val="0"/>
      <w:marRight w:val="0"/>
      <w:marTop w:val="0"/>
      <w:marBottom w:val="0"/>
      <w:divBdr>
        <w:top w:val="none" w:sz="0" w:space="0" w:color="auto"/>
        <w:left w:val="none" w:sz="0" w:space="0" w:color="auto"/>
        <w:bottom w:val="none" w:sz="0" w:space="0" w:color="auto"/>
        <w:right w:val="none" w:sz="0" w:space="0" w:color="auto"/>
      </w:divBdr>
    </w:div>
    <w:div w:id="511918981">
      <w:bodyDiv w:val="1"/>
      <w:marLeft w:val="0"/>
      <w:marRight w:val="0"/>
      <w:marTop w:val="0"/>
      <w:marBottom w:val="0"/>
      <w:divBdr>
        <w:top w:val="none" w:sz="0" w:space="0" w:color="auto"/>
        <w:left w:val="none" w:sz="0" w:space="0" w:color="auto"/>
        <w:bottom w:val="none" w:sz="0" w:space="0" w:color="auto"/>
        <w:right w:val="none" w:sz="0" w:space="0" w:color="auto"/>
      </w:divBdr>
    </w:div>
    <w:div w:id="512568365">
      <w:bodyDiv w:val="1"/>
      <w:marLeft w:val="0"/>
      <w:marRight w:val="0"/>
      <w:marTop w:val="0"/>
      <w:marBottom w:val="0"/>
      <w:divBdr>
        <w:top w:val="none" w:sz="0" w:space="0" w:color="auto"/>
        <w:left w:val="none" w:sz="0" w:space="0" w:color="auto"/>
        <w:bottom w:val="none" w:sz="0" w:space="0" w:color="auto"/>
        <w:right w:val="none" w:sz="0" w:space="0" w:color="auto"/>
      </w:divBdr>
    </w:div>
    <w:div w:id="513541608">
      <w:bodyDiv w:val="1"/>
      <w:marLeft w:val="0"/>
      <w:marRight w:val="0"/>
      <w:marTop w:val="0"/>
      <w:marBottom w:val="0"/>
      <w:divBdr>
        <w:top w:val="none" w:sz="0" w:space="0" w:color="auto"/>
        <w:left w:val="none" w:sz="0" w:space="0" w:color="auto"/>
        <w:bottom w:val="none" w:sz="0" w:space="0" w:color="auto"/>
        <w:right w:val="none" w:sz="0" w:space="0" w:color="auto"/>
      </w:divBdr>
    </w:div>
    <w:div w:id="513615658">
      <w:bodyDiv w:val="1"/>
      <w:marLeft w:val="0"/>
      <w:marRight w:val="0"/>
      <w:marTop w:val="0"/>
      <w:marBottom w:val="0"/>
      <w:divBdr>
        <w:top w:val="none" w:sz="0" w:space="0" w:color="auto"/>
        <w:left w:val="none" w:sz="0" w:space="0" w:color="auto"/>
        <w:bottom w:val="none" w:sz="0" w:space="0" w:color="auto"/>
        <w:right w:val="none" w:sz="0" w:space="0" w:color="auto"/>
      </w:divBdr>
    </w:div>
    <w:div w:id="515845219">
      <w:bodyDiv w:val="1"/>
      <w:marLeft w:val="0"/>
      <w:marRight w:val="0"/>
      <w:marTop w:val="0"/>
      <w:marBottom w:val="0"/>
      <w:divBdr>
        <w:top w:val="none" w:sz="0" w:space="0" w:color="auto"/>
        <w:left w:val="none" w:sz="0" w:space="0" w:color="auto"/>
        <w:bottom w:val="none" w:sz="0" w:space="0" w:color="auto"/>
        <w:right w:val="none" w:sz="0" w:space="0" w:color="auto"/>
      </w:divBdr>
    </w:div>
    <w:div w:id="516969618">
      <w:bodyDiv w:val="1"/>
      <w:marLeft w:val="0"/>
      <w:marRight w:val="0"/>
      <w:marTop w:val="0"/>
      <w:marBottom w:val="0"/>
      <w:divBdr>
        <w:top w:val="none" w:sz="0" w:space="0" w:color="auto"/>
        <w:left w:val="none" w:sz="0" w:space="0" w:color="auto"/>
        <w:bottom w:val="none" w:sz="0" w:space="0" w:color="auto"/>
        <w:right w:val="none" w:sz="0" w:space="0" w:color="auto"/>
      </w:divBdr>
    </w:div>
    <w:div w:id="518659495">
      <w:bodyDiv w:val="1"/>
      <w:marLeft w:val="0"/>
      <w:marRight w:val="0"/>
      <w:marTop w:val="0"/>
      <w:marBottom w:val="0"/>
      <w:divBdr>
        <w:top w:val="none" w:sz="0" w:space="0" w:color="auto"/>
        <w:left w:val="none" w:sz="0" w:space="0" w:color="auto"/>
        <w:bottom w:val="none" w:sz="0" w:space="0" w:color="auto"/>
        <w:right w:val="none" w:sz="0" w:space="0" w:color="auto"/>
      </w:divBdr>
    </w:div>
    <w:div w:id="519123493">
      <w:bodyDiv w:val="1"/>
      <w:marLeft w:val="0"/>
      <w:marRight w:val="0"/>
      <w:marTop w:val="0"/>
      <w:marBottom w:val="0"/>
      <w:divBdr>
        <w:top w:val="none" w:sz="0" w:space="0" w:color="auto"/>
        <w:left w:val="none" w:sz="0" w:space="0" w:color="auto"/>
        <w:bottom w:val="none" w:sz="0" w:space="0" w:color="auto"/>
        <w:right w:val="none" w:sz="0" w:space="0" w:color="auto"/>
      </w:divBdr>
    </w:div>
    <w:div w:id="520436793">
      <w:bodyDiv w:val="1"/>
      <w:marLeft w:val="0"/>
      <w:marRight w:val="0"/>
      <w:marTop w:val="0"/>
      <w:marBottom w:val="0"/>
      <w:divBdr>
        <w:top w:val="none" w:sz="0" w:space="0" w:color="auto"/>
        <w:left w:val="none" w:sz="0" w:space="0" w:color="auto"/>
        <w:bottom w:val="none" w:sz="0" w:space="0" w:color="auto"/>
        <w:right w:val="none" w:sz="0" w:space="0" w:color="auto"/>
      </w:divBdr>
    </w:div>
    <w:div w:id="522674885">
      <w:bodyDiv w:val="1"/>
      <w:marLeft w:val="0"/>
      <w:marRight w:val="0"/>
      <w:marTop w:val="0"/>
      <w:marBottom w:val="0"/>
      <w:divBdr>
        <w:top w:val="none" w:sz="0" w:space="0" w:color="auto"/>
        <w:left w:val="none" w:sz="0" w:space="0" w:color="auto"/>
        <w:bottom w:val="none" w:sz="0" w:space="0" w:color="auto"/>
        <w:right w:val="none" w:sz="0" w:space="0" w:color="auto"/>
      </w:divBdr>
    </w:div>
    <w:div w:id="524442888">
      <w:bodyDiv w:val="1"/>
      <w:marLeft w:val="0"/>
      <w:marRight w:val="0"/>
      <w:marTop w:val="0"/>
      <w:marBottom w:val="0"/>
      <w:divBdr>
        <w:top w:val="none" w:sz="0" w:space="0" w:color="auto"/>
        <w:left w:val="none" w:sz="0" w:space="0" w:color="auto"/>
        <w:bottom w:val="none" w:sz="0" w:space="0" w:color="auto"/>
        <w:right w:val="none" w:sz="0" w:space="0" w:color="auto"/>
      </w:divBdr>
    </w:div>
    <w:div w:id="527184213">
      <w:bodyDiv w:val="1"/>
      <w:marLeft w:val="0"/>
      <w:marRight w:val="0"/>
      <w:marTop w:val="0"/>
      <w:marBottom w:val="0"/>
      <w:divBdr>
        <w:top w:val="none" w:sz="0" w:space="0" w:color="auto"/>
        <w:left w:val="none" w:sz="0" w:space="0" w:color="auto"/>
        <w:bottom w:val="none" w:sz="0" w:space="0" w:color="auto"/>
        <w:right w:val="none" w:sz="0" w:space="0" w:color="auto"/>
      </w:divBdr>
    </w:div>
    <w:div w:id="528954188">
      <w:bodyDiv w:val="1"/>
      <w:marLeft w:val="0"/>
      <w:marRight w:val="0"/>
      <w:marTop w:val="0"/>
      <w:marBottom w:val="0"/>
      <w:divBdr>
        <w:top w:val="none" w:sz="0" w:space="0" w:color="auto"/>
        <w:left w:val="none" w:sz="0" w:space="0" w:color="auto"/>
        <w:bottom w:val="none" w:sz="0" w:space="0" w:color="auto"/>
        <w:right w:val="none" w:sz="0" w:space="0" w:color="auto"/>
      </w:divBdr>
    </w:div>
    <w:div w:id="529339515">
      <w:bodyDiv w:val="1"/>
      <w:marLeft w:val="0"/>
      <w:marRight w:val="0"/>
      <w:marTop w:val="0"/>
      <w:marBottom w:val="0"/>
      <w:divBdr>
        <w:top w:val="none" w:sz="0" w:space="0" w:color="auto"/>
        <w:left w:val="none" w:sz="0" w:space="0" w:color="auto"/>
        <w:bottom w:val="none" w:sz="0" w:space="0" w:color="auto"/>
        <w:right w:val="none" w:sz="0" w:space="0" w:color="auto"/>
      </w:divBdr>
    </w:div>
    <w:div w:id="530411787">
      <w:bodyDiv w:val="1"/>
      <w:marLeft w:val="0"/>
      <w:marRight w:val="0"/>
      <w:marTop w:val="0"/>
      <w:marBottom w:val="0"/>
      <w:divBdr>
        <w:top w:val="none" w:sz="0" w:space="0" w:color="auto"/>
        <w:left w:val="none" w:sz="0" w:space="0" w:color="auto"/>
        <w:bottom w:val="none" w:sz="0" w:space="0" w:color="auto"/>
        <w:right w:val="none" w:sz="0" w:space="0" w:color="auto"/>
      </w:divBdr>
    </w:div>
    <w:div w:id="530604996">
      <w:bodyDiv w:val="1"/>
      <w:marLeft w:val="0"/>
      <w:marRight w:val="0"/>
      <w:marTop w:val="0"/>
      <w:marBottom w:val="0"/>
      <w:divBdr>
        <w:top w:val="none" w:sz="0" w:space="0" w:color="auto"/>
        <w:left w:val="none" w:sz="0" w:space="0" w:color="auto"/>
        <w:bottom w:val="none" w:sz="0" w:space="0" w:color="auto"/>
        <w:right w:val="none" w:sz="0" w:space="0" w:color="auto"/>
      </w:divBdr>
    </w:div>
    <w:div w:id="531187322">
      <w:bodyDiv w:val="1"/>
      <w:marLeft w:val="0"/>
      <w:marRight w:val="0"/>
      <w:marTop w:val="0"/>
      <w:marBottom w:val="0"/>
      <w:divBdr>
        <w:top w:val="none" w:sz="0" w:space="0" w:color="auto"/>
        <w:left w:val="none" w:sz="0" w:space="0" w:color="auto"/>
        <w:bottom w:val="none" w:sz="0" w:space="0" w:color="auto"/>
        <w:right w:val="none" w:sz="0" w:space="0" w:color="auto"/>
      </w:divBdr>
    </w:div>
    <w:div w:id="532307911">
      <w:bodyDiv w:val="1"/>
      <w:marLeft w:val="0"/>
      <w:marRight w:val="0"/>
      <w:marTop w:val="0"/>
      <w:marBottom w:val="0"/>
      <w:divBdr>
        <w:top w:val="none" w:sz="0" w:space="0" w:color="auto"/>
        <w:left w:val="none" w:sz="0" w:space="0" w:color="auto"/>
        <w:bottom w:val="none" w:sz="0" w:space="0" w:color="auto"/>
        <w:right w:val="none" w:sz="0" w:space="0" w:color="auto"/>
      </w:divBdr>
    </w:div>
    <w:div w:id="534343890">
      <w:bodyDiv w:val="1"/>
      <w:marLeft w:val="0"/>
      <w:marRight w:val="0"/>
      <w:marTop w:val="0"/>
      <w:marBottom w:val="0"/>
      <w:divBdr>
        <w:top w:val="none" w:sz="0" w:space="0" w:color="auto"/>
        <w:left w:val="none" w:sz="0" w:space="0" w:color="auto"/>
        <w:bottom w:val="none" w:sz="0" w:space="0" w:color="auto"/>
        <w:right w:val="none" w:sz="0" w:space="0" w:color="auto"/>
      </w:divBdr>
    </w:div>
    <w:div w:id="538205788">
      <w:bodyDiv w:val="1"/>
      <w:marLeft w:val="0"/>
      <w:marRight w:val="0"/>
      <w:marTop w:val="0"/>
      <w:marBottom w:val="0"/>
      <w:divBdr>
        <w:top w:val="none" w:sz="0" w:space="0" w:color="auto"/>
        <w:left w:val="none" w:sz="0" w:space="0" w:color="auto"/>
        <w:bottom w:val="none" w:sz="0" w:space="0" w:color="auto"/>
        <w:right w:val="none" w:sz="0" w:space="0" w:color="auto"/>
      </w:divBdr>
    </w:div>
    <w:div w:id="540017206">
      <w:bodyDiv w:val="1"/>
      <w:marLeft w:val="0"/>
      <w:marRight w:val="0"/>
      <w:marTop w:val="0"/>
      <w:marBottom w:val="0"/>
      <w:divBdr>
        <w:top w:val="none" w:sz="0" w:space="0" w:color="auto"/>
        <w:left w:val="none" w:sz="0" w:space="0" w:color="auto"/>
        <w:bottom w:val="none" w:sz="0" w:space="0" w:color="auto"/>
        <w:right w:val="none" w:sz="0" w:space="0" w:color="auto"/>
      </w:divBdr>
    </w:div>
    <w:div w:id="542326105">
      <w:bodyDiv w:val="1"/>
      <w:marLeft w:val="0"/>
      <w:marRight w:val="0"/>
      <w:marTop w:val="0"/>
      <w:marBottom w:val="0"/>
      <w:divBdr>
        <w:top w:val="none" w:sz="0" w:space="0" w:color="auto"/>
        <w:left w:val="none" w:sz="0" w:space="0" w:color="auto"/>
        <w:bottom w:val="none" w:sz="0" w:space="0" w:color="auto"/>
        <w:right w:val="none" w:sz="0" w:space="0" w:color="auto"/>
      </w:divBdr>
    </w:div>
    <w:div w:id="543711729">
      <w:bodyDiv w:val="1"/>
      <w:marLeft w:val="0"/>
      <w:marRight w:val="0"/>
      <w:marTop w:val="0"/>
      <w:marBottom w:val="0"/>
      <w:divBdr>
        <w:top w:val="none" w:sz="0" w:space="0" w:color="auto"/>
        <w:left w:val="none" w:sz="0" w:space="0" w:color="auto"/>
        <w:bottom w:val="none" w:sz="0" w:space="0" w:color="auto"/>
        <w:right w:val="none" w:sz="0" w:space="0" w:color="auto"/>
      </w:divBdr>
    </w:div>
    <w:div w:id="549725519">
      <w:bodyDiv w:val="1"/>
      <w:marLeft w:val="0"/>
      <w:marRight w:val="0"/>
      <w:marTop w:val="0"/>
      <w:marBottom w:val="0"/>
      <w:divBdr>
        <w:top w:val="none" w:sz="0" w:space="0" w:color="auto"/>
        <w:left w:val="none" w:sz="0" w:space="0" w:color="auto"/>
        <w:bottom w:val="none" w:sz="0" w:space="0" w:color="auto"/>
        <w:right w:val="none" w:sz="0" w:space="0" w:color="auto"/>
      </w:divBdr>
    </w:div>
    <w:div w:id="552691343">
      <w:bodyDiv w:val="1"/>
      <w:marLeft w:val="0"/>
      <w:marRight w:val="0"/>
      <w:marTop w:val="0"/>
      <w:marBottom w:val="0"/>
      <w:divBdr>
        <w:top w:val="none" w:sz="0" w:space="0" w:color="auto"/>
        <w:left w:val="none" w:sz="0" w:space="0" w:color="auto"/>
        <w:bottom w:val="none" w:sz="0" w:space="0" w:color="auto"/>
        <w:right w:val="none" w:sz="0" w:space="0" w:color="auto"/>
      </w:divBdr>
    </w:div>
    <w:div w:id="553738433">
      <w:bodyDiv w:val="1"/>
      <w:marLeft w:val="0"/>
      <w:marRight w:val="0"/>
      <w:marTop w:val="0"/>
      <w:marBottom w:val="0"/>
      <w:divBdr>
        <w:top w:val="none" w:sz="0" w:space="0" w:color="auto"/>
        <w:left w:val="none" w:sz="0" w:space="0" w:color="auto"/>
        <w:bottom w:val="none" w:sz="0" w:space="0" w:color="auto"/>
        <w:right w:val="none" w:sz="0" w:space="0" w:color="auto"/>
      </w:divBdr>
    </w:div>
    <w:div w:id="556206483">
      <w:bodyDiv w:val="1"/>
      <w:marLeft w:val="0"/>
      <w:marRight w:val="0"/>
      <w:marTop w:val="0"/>
      <w:marBottom w:val="0"/>
      <w:divBdr>
        <w:top w:val="none" w:sz="0" w:space="0" w:color="auto"/>
        <w:left w:val="none" w:sz="0" w:space="0" w:color="auto"/>
        <w:bottom w:val="none" w:sz="0" w:space="0" w:color="auto"/>
        <w:right w:val="none" w:sz="0" w:space="0" w:color="auto"/>
      </w:divBdr>
    </w:div>
    <w:div w:id="557664537">
      <w:bodyDiv w:val="1"/>
      <w:marLeft w:val="0"/>
      <w:marRight w:val="0"/>
      <w:marTop w:val="0"/>
      <w:marBottom w:val="0"/>
      <w:divBdr>
        <w:top w:val="none" w:sz="0" w:space="0" w:color="auto"/>
        <w:left w:val="none" w:sz="0" w:space="0" w:color="auto"/>
        <w:bottom w:val="none" w:sz="0" w:space="0" w:color="auto"/>
        <w:right w:val="none" w:sz="0" w:space="0" w:color="auto"/>
      </w:divBdr>
    </w:div>
    <w:div w:id="559903821">
      <w:bodyDiv w:val="1"/>
      <w:marLeft w:val="0"/>
      <w:marRight w:val="0"/>
      <w:marTop w:val="0"/>
      <w:marBottom w:val="0"/>
      <w:divBdr>
        <w:top w:val="none" w:sz="0" w:space="0" w:color="auto"/>
        <w:left w:val="none" w:sz="0" w:space="0" w:color="auto"/>
        <w:bottom w:val="none" w:sz="0" w:space="0" w:color="auto"/>
        <w:right w:val="none" w:sz="0" w:space="0" w:color="auto"/>
      </w:divBdr>
    </w:div>
    <w:div w:id="560678117">
      <w:bodyDiv w:val="1"/>
      <w:marLeft w:val="0"/>
      <w:marRight w:val="0"/>
      <w:marTop w:val="0"/>
      <w:marBottom w:val="0"/>
      <w:divBdr>
        <w:top w:val="none" w:sz="0" w:space="0" w:color="auto"/>
        <w:left w:val="none" w:sz="0" w:space="0" w:color="auto"/>
        <w:bottom w:val="none" w:sz="0" w:space="0" w:color="auto"/>
        <w:right w:val="none" w:sz="0" w:space="0" w:color="auto"/>
      </w:divBdr>
    </w:div>
    <w:div w:id="560988296">
      <w:bodyDiv w:val="1"/>
      <w:marLeft w:val="0"/>
      <w:marRight w:val="0"/>
      <w:marTop w:val="0"/>
      <w:marBottom w:val="0"/>
      <w:divBdr>
        <w:top w:val="none" w:sz="0" w:space="0" w:color="auto"/>
        <w:left w:val="none" w:sz="0" w:space="0" w:color="auto"/>
        <w:bottom w:val="none" w:sz="0" w:space="0" w:color="auto"/>
        <w:right w:val="none" w:sz="0" w:space="0" w:color="auto"/>
      </w:divBdr>
    </w:div>
    <w:div w:id="565187262">
      <w:bodyDiv w:val="1"/>
      <w:marLeft w:val="0"/>
      <w:marRight w:val="0"/>
      <w:marTop w:val="0"/>
      <w:marBottom w:val="0"/>
      <w:divBdr>
        <w:top w:val="none" w:sz="0" w:space="0" w:color="auto"/>
        <w:left w:val="none" w:sz="0" w:space="0" w:color="auto"/>
        <w:bottom w:val="none" w:sz="0" w:space="0" w:color="auto"/>
        <w:right w:val="none" w:sz="0" w:space="0" w:color="auto"/>
      </w:divBdr>
    </w:div>
    <w:div w:id="566769920">
      <w:bodyDiv w:val="1"/>
      <w:marLeft w:val="0"/>
      <w:marRight w:val="0"/>
      <w:marTop w:val="0"/>
      <w:marBottom w:val="0"/>
      <w:divBdr>
        <w:top w:val="none" w:sz="0" w:space="0" w:color="auto"/>
        <w:left w:val="none" w:sz="0" w:space="0" w:color="auto"/>
        <w:bottom w:val="none" w:sz="0" w:space="0" w:color="auto"/>
        <w:right w:val="none" w:sz="0" w:space="0" w:color="auto"/>
      </w:divBdr>
    </w:div>
    <w:div w:id="567768649">
      <w:bodyDiv w:val="1"/>
      <w:marLeft w:val="0"/>
      <w:marRight w:val="0"/>
      <w:marTop w:val="0"/>
      <w:marBottom w:val="0"/>
      <w:divBdr>
        <w:top w:val="none" w:sz="0" w:space="0" w:color="auto"/>
        <w:left w:val="none" w:sz="0" w:space="0" w:color="auto"/>
        <w:bottom w:val="none" w:sz="0" w:space="0" w:color="auto"/>
        <w:right w:val="none" w:sz="0" w:space="0" w:color="auto"/>
      </w:divBdr>
    </w:div>
    <w:div w:id="567882361">
      <w:bodyDiv w:val="1"/>
      <w:marLeft w:val="0"/>
      <w:marRight w:val="0"/>
      <w:marTop w:val="0"/>
      <w:marBottom w:val="0"/>
      <w:divBdr>
        <w:top w:val="none" w:sz="0" w:space="0" w:color="auto"/>
        <w:left w:val="none" w:sz="0" w:space="0" w:color="auto"/>
        <w:bottom w:val="none" w:sz="0" w:space="0" w:color="auto"/>
        <w:right w:val="none" w:sz="0" w:space="0" w:color="auto"/>
      </w:divBdr>
    </w:div>
    <w:div w:id="568269091">
      <w:bodyDiv w:val="1"/>
      <w:marLeft w:val="0"/>
      <w:marRight w:val="0"/>
      <w:marTop w:val="0"/>
      <w:marBottom w:val="0"/>
      <w:divBdr>
        <w:top w:val="none" w:sz="0" w:space="0" w:color="auto"/>
        <w:left w:val="none" w:sz="0" w:space="0" w:color="auto"/>
        <w:bottom w:val="none" w:sz="0" w:space="0" w:color="auto"/>
        <w:right w:val="none" w:sz="0" w:space="0" w:color="auto"/>
      </w:divBdr>
    </w:div>
    <w:div w:id="569508752">
      <w:bodyDiv w:val="1"/>
      <w:marLeft w:val="0"/>
      <w:marRight w:val="0"/>
      <w:marTop w:val="0"/>
      <w:marBottom w:val="0"/>
      <w:divBdr>
        <w:top w:val="none" w:sz="0" w:space="0" w:color="auto"/>
        <w:left w:val="none" w:sz="0" w:space="0" w:color="auto"/>
        <w:bottom w:val="none" w:sz="0" w:space="0" w:color="auto"/>
        <w:right w:val="none" w:sz="0" w:space="0" w:color="auto"/>
      </w:divBdr>
    </w:div>
    <w:div w:id="570576754">
      <w:bodyDiv w:val="1"/>
      <w:marLeft w:val="0"/>
      <w:marRight w:val="0"/>
      <w:marTop w:val="0"/>
      <w:marBottom w:val="0"/>
      <w:divBdr>
        <w:top w:val="none" w:sz="0" w:space="0" w:color="auto"/>
        <w:left w:val="none" w:sz="0" w:space="0" w:color="auto"/>
        <w:bottom w:val="none" w:sz="0" w:space="0" w:color="auto"/>
        <w:right w:val="none" w:sz="0" w:space="0" w:color="auto"/>
      </w:divBdr>
    </w:div>
    <w:div w:id="571430322">
      <w:bodyDiv w:val="1"/>
      <w:marLeft w:val="0"/>
      <w:marRight w:val="0"/>
      <w:marTop w:val="0"/>
      <w:marBottom w:val="0"/>
      <w:divBdr>
        <w:top w:val="none" w:sz="0" w:space="0" w:color="auto"/>
        <w:left w:val="none" w:sz="0" w:space="0" w:color="auto"/>
        <w:bottom w:val="none" w:sz="0" w:space="0" w:color="auto"/>
        <w:right w:val="none" w:sz="0" w:space="0" w:color="auto"/>
      </w:divBdr>
    </w:div>
    <w:div w:id="575210531">
      <w:bodyDiv w:val="1"/>
      <w:marLeft w:val="0"/>
      <w:marRight w:val="0"/>
      <w:marTop w:val="0"/>
      <w:marBottom w:val="0"/>
      <w:divBdr>
        <w:top w:val="none" w:sz="0" w:space="0" w:color="auto"/>
        <w:left w:val="none" w:sz="0" w:space="0" w:color="auto"/>
        <w:bottom w:val="none" w:sz="0" w:space="0" w:color="auto"/>
        <w:right w:val="none" w:sz="0" w:space="0" w:color="auto"/>
      </w:divBdr>
    </w:div>
    <w:div w:id="576213925">
      <w:bodyDiv w:val="1"/>
      <w:marLeft w:val="0"/>
      <w:marRight w:val="0"/>
      <w:marTop w:val="0"/>
      <w:marBottom w:val="0"/>
      <w:divBdr>
        <w:top w:val="none" w:sz="0" w:space="0" w:color="auto"/>
        <w:left w:val="none" w:sz="0" w:space="0" w:color="auto"/>
        <w:bottom w:val="none" w:sz="0" w:space="0" w:color="auto"/>
        <w:right w:val="none" w:sz="0" w:space="0" w:color="auto"/>
      </w:divBdr>
    </w:div>
    <w:div w:id="577011302">
      <w:bodyDiv w:val="1"/>
      <w:marLeft w:val="0"/>
      <w:marRight w:val="0"/>
      <w:marTop w:val="0"/>
      <w:marBottom w:val="0"/>
      <w:divBdr>
        <w:top w:val="none" w:sz="0" w:space="0" w:color="auto"/>
        <w:left w:val="none" w:sz="0" w:space="0" w:color="auto"/>
        <w:bottom w:val="none" w:sz="0" w:space="0" w:color="auto"/>
        <w:right w:val="none" w:sz="0" w:space="0" w:color="auto"/>
      </w:divBdr>
    </w:div>
    <w:div w:id="577179916">
      <w:bodyDiv w:val="1"/>
      <w:marLeft w:val="0"/>
      <w:marRight w:val="0"/>
      <w:marTop w:val="0"/>
      <w:marBottom w:val="0"/>
      <w:divBdr>
        <w:top w:val="none" w:sz="0" w:space="0" w:color="auto"/>
        <w:left w:val="none" w:sz="0" w:space="0" w:color="auto"/>
        <w:bottom w:val="none" w:sz="0" w:space="0" w:color="auto"/>
        <w:right w:val="none" w:sz="0" w:space="0" w:color="auto"/>
      </w:divBdr>
    </w:div>
    <w:div w:id="578177703">
      <w:bodyDiv w:val="1"/>
      <w:marLeft w:val="0"/>
      <w:marRight w:val="0"/>
      <w:marTop w:val="0"/>
      <w:marBottom w:val="0"/>
      <w:divBdr>
        <w:top w:val="none" w:sz="0" w:space="0" w:color="auto"/>
        <w:left w:val="none" w:sz="0" w:space="0" w:color="auto"/>
        <w:bottom w:val="none" w:sz="0" w:space="0" w:color="auto"/>
        <w:right w:val="none" w:sz="0" w:space="0" w:color="auto"/>
      </w:divBdr>
    </w:div>
    <w:div w:id="578684246">
      <w:bodyDiv w:val="1"/>
      <w:marLeft w:val="0"/>
      <w:marRight w:val="0"/>
      <w:marTop w:val="0"/>
      <w:marBottom w:val="0"/>
      <w:divBdr>
        <w:top w:val="none" w:sz="0" w:space="0" w:color="auto"/>
        <w:left w:val="none" w:sz="0" w:space="0" w:color="auto"/>
        <w:bottom w:val="none" w:sz="0" w:space="0" w:color="auto"/>
        <w:right w:val="none" w:sz="0" w:space="0" w:color="auto"/>
      </w:divBdr>
    </w:div>
    <w:div w:id="582107800">
      <w:bodyDiv w:val="1"/>
      <w:marLeft w:val="0"/>
      <w:marRight w:val="0"/>
      <w:marTop w:val="0"/>
      <w:marBottom w:val="0"/>
      <w:divBdr>
        <w:top w:val="none" w:sz="0" w:space="0" w:color="auto"/>
        <w:left w:val="none" w:sz="0" w:space="0" w:color="auto"/>
        <w:bottom w:val="none" w:sz="0" w:space="0" w:color="auto"/>
        <w:right w:val="none" w:sz="0" w:space="0" w:color="auto"/>
      </w:divBdr>
    </w:div>
    <w:div w:id="582640651">
      <w:bodyDiv w:val="1"/>
      <w:marLeft w:val="0"/>
      <w:marRight w:val="0"/>
      <w:marTop w:val="0"/>
      <w:marBottom w:val="0"/>
      <w:divBdr>
        <w:top w:val="none" w:sz="0" w:space="0" w:color="auto"/>
        <w:left w:val="none" w:sz="0" w:space="0" w:color="auto"/>
        <w:bottom w:val="none" w:sz="0" w:space="0" w:color="auto"/>
        <w:right w:val="none" w:sz="0" w:space="0" w:color="auto"/>
      </w:divBdr>
    </w:div>
    <w:div w:id="583297898">
      <w:bodyDiv w:val="1"/>
      <w:marLeft w:val="0"/>
      <w:marRight w:val="0"/>
      <w:marTop w:val="0"/>
      <w:marBottom w:val="0"/>
      <w:divBdr>
        <w:top w:val="none" w:sz="0" w:space="0" w:color="auto"/>
        <w:left w:val="none" w:sz="0" w:space="0" w:color="auto"/>
        <w:bottom w:val="none" w:sz="0" w:space="0" w:color="auto"/>
        <w:right w:val="none" w:sz="0" w:space="0" w:color="auto"/>
      </w:divBdr>
    </w:div>
    <w:div w:id="584922468">
      <w:bodyDiv w:val="1"/>
      <w:marLeft w:val="0"/>
      <w:marRight w:val="0"/>
      <w:marTop w:val="0"/>
      <w:marBottom w:val="0"/>
      <w:divBdr>
        <w:top w:val="none" w:sz="0" w:space="0" w:color="auto"/>
        <w:left w:val="none" w:sz="0" w:space="0" w:color="auto"/>
        <w:bottom w:val="none" w:sz="0" w:space="0" w:color="auto"/>
        <w:right w:val="none" w:sz="0" w:space="0" w:color="auto"/>
      </w:divBdr>
    </w:div>
    <w:div w:id="590624504">
      <w:bodyDiv w:val="1"/>
      <w:marLeft w:val="0"/>
      <w:marRight w:val="0"/>
      <w:marTop w:val="0"/>
      <w:marBottom w:val="0"/>
      <w:divBdr>
        <w:top w:val="none" w:sz="0" w:space="0" w:color="auto"/>
        <w:left w:val="none" w:sz="0" w:space="0" w:color="auto"/>
        <w:bottom w:val="none" w:sz="0" w:space="0" w:color="auto"/>
        <w:right w:val="none" w:sz="0" w:space="0" w:color="auto"/>
      </w:divBdr>
      <w:divsChild>
        <w:div w:id="1027485758">
          <w:marLeft w:val="0"/>
          <w:marRight w:val="0"/>
          <w:marTop w:val="0"/>
          <w:marBottom w:val="0"/>
          <w:divBdr>
            <w:top w:val="none" w:sz="0" w:space="0" w:color="auto"/>
            <w:left w:val="none" w:sz="0" w:space="0" w:color="auto"/>
            <w:bottom w:val="none" w:sz="0" w:space="0" w:color="auto"/>
            <w:right w:val="none" w:sz="0" w:space="0" w:color="auto"/>
          </w:divBdr>
        </w:div>
        <w:div w:id="1099254101">
          <w:marLeft w:val="0"/>
          <w:marRight w:val="0"/>
          <w:marTop w:val="0"/>
          <w:marBottom w:val="0"/>
          <w:divBdr>
            <w:top w:val="none" w:sz="0" w:space="0" w:color="auto"/>
            <w:left w:val="none" w:sz="0" w:space="0" w:color="auto"/>
            <w:bottom w:val="none" w:sz="0" w:space="0" w:color="auto"/>
            <w:right w:val="none" w:sz="0" w:space="0" w:color="auto"/>
          </w:divBdr>
        </w:div>
        <w:div w:id="1349720146">
          <w:marLeft w:val="0"/>
          <w:marRight w:val="0"/>
          <w:marTop w:val="0"/>
          <w:marBottom w:val="0"/>
          <w:divBdr>
            <w:top w:val="none" w:sz="0" w:space="0" w:color="auto"/>
            <w:left w:val="none" w:sz="0" w:space="0" w:color="auto"/>
            <w:bottom w:val="none" w:sz="0" w:space="0" w:color="auto"/>
            <w:right w:val="none" w:sz="0" w:space="0" w:color="auto"/>
          </w:divBdr>
        </w:div>
        <w:div w:id="526480939">
          <w:marLeft w:val="0"/>
          <w:marRight w:val="0"/>
          <w:marTop w:val="0"/>
          <w:marBottom w:val="0"/>
          <w:divBdr>
            <w:top w:val="none" w:sz="0" w:space="0" w:color="auto"/>
            <w:left w:val="none" w:sz="0" w:space="0" w:color="auto"/>
            <w:bottom w:val="none" w:sz="0" w:space="0" w:color="auto"/>
            <w:right w:val="none" w:sz="0" w:space="0" w:color="auto"/>
          </w:divBdr>
        </w:div>
        <w:div w:id="235169179">
          <w:marLeft w:val="0"/>
          <w:marRight w:val="0"/>
          <w:marTop w:val="0"/>
          <w:marBottom w:val="0"/>
          <w:divBdr>
            <w:top w:val="none" w:sz="0" w:space="0" w:color="auto"/>
            <w:left w:val="none" w:sz="0" w:space="0" w:color="auto"/>
            <w:bottom w:val="none" w:sz="0" w:space="0" w:color="auto"/>
            <w:right w:val="none" w:sz="0" w:space="0" w:color="auto"/>
          </w:divBdr>
        </w:div>
        <w:div w:id="244075053">
          <w:marLeft w:val="0"/>
          <w:marRight w:val="0"/>
          <w:marTop w:val="0"/>
          <w:marBottom w:val="0"/>
          <w:divBdr>
            <w:top w:val="none" w:sz="0" w:space="0" w:color="auto"/>
            <w:left w:val="none" w:sz="0" w:space="0" w:color="auto"/>
            <w:bottom w:val="none" w:sz="0" w:space="0" w:color="auto"/>
            <w:right w:val="none" w:sz="0" w:space="0" w:color="auto"/>
          </w:divBdr>
        </w:div>
        <w:div w:id="797063191">
          <w:marLeft w:val="0"/>
          <w:marRight w:val="0"/>
          <w:marTop w:val="0"/>
          <w:marBottom w:val="0"/>
          <w:divBdr>
            <w:top w:val="none" w:sz="0" w:space="0" w:color="auto"/>
            <w:left w:val="none" w:sz="0" w:space="0" w:color="auto"/>
            <w:bottom w:val="none" w:sz="0" w:space="0" w:color="auto"/>
            <w:right w:val="none" w:sz="0" w:space="0" w:color="auto"/>
          </w:divBdr>
        </w:div>
        <w:div w:id="1541163762">
          <w:marLeft w:val="0"/>
          <w:marRight w:val="0"/>
          <w:marTop w:val="0"/>
          <w:marBottom w:val="0"/>
          <w:divBdr>
            <w:top w:val="none" w:sz="0" w:space="0" w:color="auto"/>
            <w:left w:val="none" w:sz="0" w:space="0" w:color="auto"/>
            <w:bottom w:val="none" w:sz="0" w:space="0" w:color="auto"/>
            <w:right w:val="none" w:sz="0" w:space="0" w:color="auto"/>
          </w:divBdr>
        </w:div>
        <w:div w:id="230116634">
          <w:marLeft w:val="0"/>
          <w:marRight w:val="0"/>
          <w:marTop w:val="0"/>
          <w:marBottom w:val="0"/>
          <w:divBdr>
            <w:top w:val="none" w:sz="0" w:space="0" w:color="auto"/>
            <w:left w:val="none" w:sz="0" w:space="0" w:color="auto"/>
            <w:bottom w:val="none" w:sz="0" w:space="0" w:color="auto"/>
            <w:right w:val="none" w:sz="0" w:space="0" w:color="auto"/>
          </w:divBdr>
          <w:divsChild>
            <w:div w:id="1559587007">
              <w:marLeft w:val="-75"/>
              <w:marRight w:val="0"/>
              <w:marTop w:val="30"/>
              <w:marBottom w:val="30"/>
              <w:divBdr>
                <w:top w:val="none" w:sz="0" w:space="0" w:color="auto"/>
                <w:left w:val="none" w:sz="0" w:space="0" w:color="auto"/>
                <w:bottom w:val="none" w:sz="0" w:space="0" w:color="auto"/>
                <w:right w:val="none" w:sz="0" w:space="0" w:color="auto"/>
              </w:divBdr>
              <w:divsChild>
                <w:div w:id="767624325">
                  <w:marLeft w:val="0"/>
                  <w:marRight w:val="0"/>
                  <w:marTop w:val="0"/>
                  <w:marBottom w:val="0"/>
                  <w:divBdr>
                    <w:top w:val="none" w:sz="0" w:space="0" w:color="auto"/>
                    <w:left w:val="none" w:sz="0" w:space="0" w:color="auto"/>
                    <w:bottom w:val="none" w:sz="0" w:space="0" w:color="auto"/>
                    <w:right w:val="none" w:sz="0" w:space="0" w:color="auto"/>
                  </w:divBdr>
                  <w:divsChild>
                    <w:div w:id="914242602">
                      <w:marLeft w:val="0"/>
                      <w:marRight w:val="0"/>
                      <w:marTop w:val="0"/>
                      <w:marBottom w:val="0"/>
                      <w:divBdr>
                        <w:top w:val="none" w:sz="0" w:space="0" w:color="auto"/>
                        <w:left w:val="none" w:sz="0" w:space="0" w:color="auto"/>
                        <w:bottom w:val="none" w:sz="0" w:space="0" w:color="auto"/>
                        <w:right w:val="none" w:sz="0" w:space="0" w:color="auto"/>
                      </w:divBdr>
                    </w:div>
                  </w:divsChild>
                </w:div>
                <w:div w:id="1924755746">
                  <w:marLeft w:val="0"/>
                  <w:marRight w:val="0"/>
                  <w:marTop w:val="0"/>
                  <w:marBottom w:val="0"/>
                  <w:divBdr>
                    <w:top w:val="none" w:sz="0" w:space="0" w:color="auto"/>
                    <w:left w:val="none" w:sz="0" w:space="0" w:color="auto"/>
                    <w:bottom w:val="none" w:sz="0" w:space="0" w:color="auto"/>
                    <w:right w:val="none" w:sz="0" w:space="0" w:color="auto"/>
                  </w:divBdr>
                  <w:divsChild>
                    <w:div w:id="1854033207">
                      <w:marLeft w:val="0"/>
                      <w:marRight w:val="0"/>
                      <w:marTop w:val="0"/>
                      <w:marBottom w:val="0"/>
                      <w:divBdr>
                        <w:top w:val="none" w:sz="0" w:space="0" w:color="auto"/>
                        <w:left w:val="none" w:sz="0" w:space="0" w:color="auto"/>
                        <w:bottom w:val="none" w:sz="0" w:space="0" w:color="auto"/>
                        <w:right w:val="none" w:sz="0" w:space="0" w:color="auto"/>
                      </w:divBdr>
                    </w:div>
                    <w:div w:id="1538662248">
                      <w:marLeft w:val="0"/>
                      <w:marRight w:val="0"/>
                      <w:marTop w:val="0"/>
                      <w:marBottom w:val="0"/>
                      <w:divBdr>
                        <w:top w:val="none" w:sz="0" w:space="0" w:color="auto"/>
                        <w:left w:val="none" w:sz="0" w:space="0" w:color="auto"/>
                        <w:bottom w:val="none" w:sz="0" w:space="0" w:color="auto"/>
                        <w:right w:val="none" w:sz="0" w:space="0" w:color="auto"/>
                      </w:divBdr>
                    </w:div>
                  </w:divsChild>
                </w:div>
                <w:div w:id="45841402">
                  <w:marLeft w:val="0"/>
                  <w:marRight w:val="0"/>
                  <w:marTop w:val="0"/>
                  <w:marBottom w:val="0"/>
                  <w:divBdr>
                    <w:top w:val="none" w:sz="0" w:space="0" w:color="auto"/>
                    <w:left w:val="none" w:sz="0" w:space="0" w:color="auto"/>
                    <w:bottom w:val="none" w:sz="0" w:space="0" w:color="auto"/>
                    <w:right w:val="none" w:sz="0" w:space="0" w:color="auto"/>
                  </w:divBdr>
                  <w:divsChild>
                    <w:div w:id="1567371958">
                      <w:marLeft w:val="0"/>
                      <w:marRight w:val="0"/>
                      <w:marTop w:val="0"/>
                      <w:marBottom w:val="0"/>
                      <w:divBdr>
                        <w:top w:val="none" w:sz="0" w:space="0" w:color="auto"/>
                        <w:left w:val="none" w:sz="0" w:space="0" w:color="auto"/>
                        <w:bottom w:val="none" w:sz="0" w:space="0" w:color="auto"/>
                        <w:right w:val="none" w:sz="0" w:space="0" w:color="auto"/>
                      </w:divBdr>
                    </w:div>
                  </w:divsChild>
                </w:div>
                <w:div w:id="1939481563">
                  <w:marLeft w:val="0"/>
                  <w:marRight w:val="0"/>
                  <w:marTop w:val="0"/>
                  <w:marBottom w:val="0"/>
                  <w:divBdr>
                    <w:top w:val="none" w:sz="0" w:space="0" w:color="auto"/>
                    <w:left w:val="none" w:sz="0" w:space="0" w:color="auto"/>
                    <w:bottom w:val="none" w:sz="0" w:space="0" w:color="auto"/>
                    <w:right w:val="none" w:sz="0" w:space="0" w:color="auto"/>
                  </w:divBdr>
                  <w:divsChild>
                    <w:div w:id="1347906242">
                      <w:marLeft w:val="0"/>
                      <w:marRight w:val="0"/>
                      <w:marTop w:val="0"/>
                      <w:marBottom w:val="0"/>
                      <w:divBdr>
                        <w:top w:val="none" w:sz="0" w:space="0" w:color="auto"/>
                        <w:left w:val="none" w:sz="0" w:space="0" w:color="auto"/>
                        <w:bottom w:val="none" w:sz="0" w:space="0" w:color="auto"/>
                        <w:right w:val="none" w:sz="0" w:space="0" w:color="auto"/>
                      </w:divBdr>
                    </w:div>
                    <w:div w:id="927690556">
                      <w:marLeft w:val="0"/>
                      <w:marRight w:val="0"/>
                      <w:marTop w:val="0"/>
                      <w:marBottom w:val="0"/>
                      <w:divBdr>
                        <w:top w:val="none" w:sz="0" w:space="0" w:color="auto"/>
                        <w:left w:val="none" w:sz="0" w:space="0" w:color="auto"/>
                        <w:bottom w:val="none" w:sz="0" w:space="0" w:color="auto"/>
                        <w:right w:val="none" w:sz="0" w:space="0" w:color="auto"/>
                      </w:divBdr>
                    </w:div>
                  </w:divsChild>
                </w:div>
                <w:div w:id="599066114">
                  <w:marLeft w:val="0"/>
                  <w:marRight w:val="0"/>
                  <w:marTop w:val="0"/>
                  <w:marBottom w:val="0"/>
                  <w:divBdr>
                    <w:top w:val="none" w:sz="0" w:space="0" w:color="auto"/>
                    <w:left w:val="none" w:sz="0" w:space="0" w:color="auto"/>
                    <w:bottom w:val="none" w:sz="0" w:space="0" w:color="auto"/>
                    <w:right w:val="none" w:sz="0" w:space="0" w:color="auto"/>
                  </w:divBdr>
                  <w:divsChild>
                    <w:div w:id="162358200">
                      <w:marLeft w:val="0"/>
                      <w:marRight w:val="0"/>
                      <w:marTop w:val="0"/>
                      <w:marBottom w:val="0"/>
                      <w:divBdr>
                        <w:top w:val="none" w:sz="0" w:space="0" w:color="auto"/>
                        <w:left w:val="none" w:sz="0" w:space="0" w:color="auto"/>
                        <w:bottom w:val="none" w:sz="0" w:space="0" w:color="auto"/>
                        <w:right w:val="none" w:sz="0" w:space="0" w:color="auto"/>
                      </w:divBdr>
                    </w:div>
                  </w:divsChild>
                </w:div>
                <w:div w:id="138352232">
                  <w:marLeft w:val="0"/>
                  <w:marRight w:val="0"/>
                  <w:marTop w:val="0"/>
                  <w:marBottom w:val="0"/>
                  <w:divBdr>
                    <w:top w:val="none" w:sz="0" w:space="0" w:color="auto"/>
                    <w:left w:val="none" w:sz="0" w:space="0" w:color="auto"/>
                    <w:bottom w:val="none" w:sz="0" w:space="0" w:color="auto"/>
                    <w:right w:val="none" w:sz="0" w:space="0" w:color="auto"/>
                  </w:divBdr>
                  <w:divsChild>
                    <w:div w:id="144318446">
                      <w:marLeft w:val="0"/>
                      <w:marRight w:val="0"/>
                      <w:marTop w:val="0"/>
                      <w:marBottom w:val="0"/>
                      <w:divBdr>
                        <w:top w:val="none" w:sz="0" w:space="0" w:color="auto"/>
                        <w:left w:val="none" w:sz="0" w:space="0" w:color="auto"/>
                        <w:bottom w:val="none" w:sz="0" w:space="0" w:color="auto"/>
                        <w:right w:val="none" w:sz="0" w:space="0" w:color="auto"/>
                      </w:divBdr>
                    </w:div>
                  </w:divsChild>
                </w:div>
                <w:div w:id="712996735">
                  <w:marLeft w:val="0"/>
                  <w:marRight w:val="0"/>
                  <w:marTop w:val="0"/>
                  <w:marBottom w:val="0"/>
                  <w:divBdr>
                    <w:top w:val="none" w:sz="0" w:space="0" w:color="auto"/>
                    <w:left w:val="none" w:sz="0" w:space="0" w:color="auto"/>
                    <w:bottom w:val="none" w:sz="0" w:space="0" w:color="auto"/>
                    <w:right w:val="none" w:sz="0" w:space="0" w:color="auto"/>
                  </w:divBdr>
                  <w:divsChild>
                    <w:div w:id="257905415">
                      <w:marLeft w:val="0"/>
                      <w:marRight w:val="0"/>
                      <w:marTop w:val="0"/>
                      <w:marBottom w:val="0"/>
                      <w:divBdr>
                        <w:top w:val="none" w:sz="0" w:space="0" w:color="auto"/>
                        <w:left w:val="none" w:sz="0" w:space="0" w:color="auto"/>
                        <w:bottom w:val="none" w:sz="0" w:space="0" w:color="auto"/>
                        <w:right w:val="none" w:sz="0" w:space="0" w:color="auto"/>
                      </w:divBdr>
                    </w:div>
                    <w:div w:id="1253121407">
                      <w:marLeft w:val="0"/>
                      <w:marRight w:val="0"/>
                      <w:marTop w:val="0"/>
                      <w:marBottom w:val="0"/>
                      <w:divBdr>
                        <w:top w:val="none" w:sz="0" w:space="0" w:color="auto"/>
                        <w:left w:val="none" w:sz="0" w:space="0" w:color="auto"/>
                        <w:bottom w:val="none" w:sz="0" w:space="0" w:color="auto"/>
                        <w:right w:val="none" w:sz="0" w:space="0" w:color="auto"/>
                      </w:divBdr>
                    </w:div>
                  </w:divsChild>
                </w:div>
                <w:div w:id="1003121639">
                  <w:marLeft w:val="0"/>
                  <w:marRight w:val="0"/>
                  <w:marTop w:val="0"/>
                  <w:marBottom w:val="0"/>
                  <w:divBdr>
                    <w:top w:val="none" w:sz="0" w:space="0" w:color="auto"/>
                    <w:left w:val="none" w:sz="0" w:space="0" w:color="auto"/>
                    <w:bottom w:val="none" w:sz="0" w:space="0" w:color="auto"/>
                    <w:right w:val="none" w:sz="0" w:space="0" w:color="auto"/>
                  </w:divBdr>
                  <w:divsChild>
                    <w:div w:id="167352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058795">
          <w:marLeft w:val="0"/>
          <w:marRight w:val="0"/>
          <w:marTop w:val="0"/>
          <w:marBottom w:val="0"/>
          <w:divBdr>
            <w:top w:val="none" w:sz="0" w:space="0" w:color="auto"/>
            <w:left w:val="none" w:sz="0" w:space="0" w:color="auto"/>
            <w:bottom w:val="none" w:sz="0" w:space="0" w:color="auto"/>
            <w:right w:val="none" w:sz="0" w:space="0" w:color="auto"/>
          </w:divBdr>
        </w:div>
        <w:div w:id="589461676">
          <w:marLeft w:val="0"/>
          <w:marRight w:val="0"/>
          <w:marTop w:val="0"/>
          <w:marBottom w:val="0"/>
          <w:divBdr>
            <w:top w:val="none" w:sz="0" w:space="0" w:color="auto"/>
            <w:left w:val="none" w:sz="0" w:space="0" w:color="auto"/>
            <w:bottom w:val="none" w:sz="0" w:space="0" w:color="auto"/>
            <w:right w:val="none" w:sz="0" w:space="0" w:color="auto"/>
          </w:divBdr>
        </w:div>
        <w:div w:id="1765030367">
          <w:marLeft w:val="0"/>
          <w:marRight w:val="0"/>
          <w:marTop w:val="0"/>
          <w:marBottom w:val="0"/>
          <w:divBdr>
            <w:top w:val="none" w:sz="0" w:space="0" w:color="auto"/>
            <w:left w:val="none" w:sz="0" w:space="0" w:color="auto"/>
            <w:bottom w:val="none" w:sz="0" w:space="0" w:color="auto"/>
            <w:right w:val="none" w:sz="0" w:space="0" w:color="auto"/>
          </w:divBdr>
          <w:divsChild>
            <w:div w:id="897208161">
              <w:marLeft w:val="-75"/>
              <w:marRight w:val="0"/>
              <w:marTop w:val="30"/>
              <w:marBottom w:val="30"/>
              <w:divBdr>
                <w:top w:val="none" w:sz="0" w:space="0" w:color="auto"/>
                <w:left w:val="none" w:sz="0" w:space="0" w:color="auto"/>
                <w:bottom w:val="none" w:sz="0" w:space="0" w:color="auto"/>
                <w:right w:val="none" w:sz="0" w:space="0" w:color="auto"/>
              </w:divBdr>
              <w:divsChild>
                <w:div w:id="441078187">
                  <w:marLeft w:val="0"/>
                  <w:marRight w:val="0"/>
                  <w:marTop w:val="0"/>
                  <w:marBottom w:val="0"/>
                  <w:divBdr>
                    <w:top w:val="none" w:sz="0" w:space="0" w:color="auto"/>
                    <w:left w:val="none" w:sz="0" w:space="0" w:color="auto"/>
                    <w:bottom w:val="none" w:sz="0" w:space="0" w:color="auto"/>
                    <w:right w:val="none" w:sz="0" w:space="0" w:color="auto"/>
                  </w:divBdr>
                  <w:divsChild>
                    <w:div w:id="493686583">
                      <w:marLeft w:val="0"/>
                      <w:marRight w:val="0"/>
                      <w:marTop w:val="0"/>
                      <w:marBottom w:val="0"/>
                      <w:divBdr>
                        <w:top w:val="none" w:sz="0" w:space="0" w:color="auto"/>
                        <w:left w:val="none" w:sz="0" w:space="0" w:color="auto"/>
                        <w:bottom w:val="none" w:sz="0" w:space="0" w:color="auto"/>
                        <w:right w:val="none" w:sz="0" w:space="0" w:color="auto"/>
                      </w:divBdr>
                    </w:div>
                    <w:div w:id="1242057744">
                      <w:marLeft w:val="0"/>
                      <w:marRight w:val="0"/>
                      <w:marTop w:val="0"/>
                      <w:marBottom w:val="0"/>
                      <w:divBdr>
                        <w:top w:val="none" w:sz="0" w:space="0" w:color="auto"/>
                        <w:left w:val="none" w:sz="0" w:space="0" w:color="auto"/>
                        <w:bottom w:val="none" w:sz="0" w:space="0" w:color="auto"/>
                        <w:right w:val="none" w:sz="0" w:space="0" w:color="auto"/>
                      </w:divBdr>
                    </w:div>
                  </w:divsChild>
                </w:div>
                <w:div w:id="1719623853">
                  <w:marLeft w:val="0"/>
                  <w:marRight w:val="0"/>
                  <w:marTop w:val="0"/>
                  <w:marBottom w:val="0"/>
                  <w:divBdr>
                    <w:top w:val="none" w:sz="0" w:space="0" w:color="auto"/>
                    <w:left w:val="none" w:sz="0" w:space="0" w:color="auto"/>
                    <w:bottom w:val="none" w:sz="0" w:space="0" w:color="auto"/>
                    <w:right w:val="none" w:sz="0" w:space="0" w:color="auto"/>
                  </w:divBdr>
                  <w:divsChild>
                    <w:div w:id="1067193013">
                      <w:marLeft w:val="0"/>
                      <w:marRight w:val="0"/>
                      <w:marTop w:val="0"/>
                      <w:marBottom w:val="0"/>
                      <w:divBdr>
                        <w:top w:val="none" w:sz="0" w:space="0" w:color="auto"/>
                        <w:left w:val="none" w:sz="0" w:space="0" w:color="auto"/>
                        <w:bottom w:val="none" w:sz="0" w:space="0" w:color="auto"/>
                        <w:right w:val="none" w:sz="0" w:space="0" w:color="auto"/>
                      </w:divBdr>
                    </w:div>
                    <w:div w:id="946546446">
                      <w:marLeft w:val="0"/>
                      <w:marRight w:val="0"/>
                      <w:marTop w:val="0"/>
                      <w:marBottom w:val="0"/>
                      <w:divBdr>
                        <w:top w:val="none" w:sz="0" w:space="0" w:color="auto"/>
                        <w:left w:val="none" w:sz="0" w:space="0" w:color="auto"/>
                        <w:bottom w:val="none" w:sz="0" w:space="0" w:color="auto"/>
                        <w:right w:val="none" w:sz="0" w:space="0" w:color="auto"/>
                      </w:divBdr>
                    </w:div>
                    <w:div w:id="1549998164">
                      <w:marLeft w:val="0"/>
                      <w:marRight w:val="0"/>
                      <w:marTop w:val="0"/>
                      <w:marBottom w:val="0"/>
                      <w:divBdr>
                        <w:top w:val="none" w:sz="0" w:space="0" w:color="auto"/>
                        <w:left w:val="none" w:sz="0" w:space="0" w:color="auto"/>
                        <w:bottom w:val="none" w:sz="0" w:space="0" w:color="auto"/>
                        <w:right w:val="none" w:sz="0" w:space="0" w:color="auto"/>
                      </w:divBdr>
                    </w:div>
                  </w:divsChild>
                </w:div>
                <w:div w:id="2068801392">
                  <w:marLeft w:val="0"/>
                  <w:marRight w:val="0"/>
                  <w:marTop w:val="0"/>
                  <w:marBottom w:val="0"/>
                  <w:divBdr>
                    <w:top w:val="none" w:sz="0" w:space="0" w:color="auto"/>
                    <w:left w:val="none" w:sz="0" w:space="0" w:color="auto"/>
                    <w:bottom w:val="none" w:sz="0" w:space="0" w:color="auto"/>
                    <w:right w:val="none" w:sz="0" w:space="0" w:color="auto"/>
                  </w:divBdr>
                  <w:divsChild>
                    <w:div w:id="67769670">
                      <w:marLeft w:val="0"/>
                      <w:marRight w:val="0"/>
                      <w:marTop w:val="0"/>
                      <w:marBottom w:val="0"/>
                      <w:divBdr>
                        <w:top w:val="none" w:sz="0" w:space="0" w:color="auto"/>
                        <w:left w:val="none" w:sz="0" w:space="0" w:color="auto"/>
                        <w:bottom w:val="none" w:sz="0" w:space="0" w:color="auto"/>
                        <w:right w:val="none" w:sz="0" w:space="0" w:color="auto"/>
                      </w:divBdr>
                    </w:div>
                    <w:div w:id="720521167">
                      <w:marLeft w:val="0"/>
                      <w:marRight w:val="0"/>
                      <w:marTop w:val="0"/>
                      <w:marBottom w:val="0"/>
                      <w:divBdr>
                        <w:top w:val="none" w:sz="0" w:space="0" w:color="auto"/>
                        <w:left w:val="none" w:sz="0" w:space="0" w:color="auto"/>
                        <w:bottom w:val="none" w:sz="0" w:space="0" w:color="auto"/>
                        <w:right w:val="none" w:sz="0" w:space="0" w:color="auto"/>
                      </w:divBdr>
                    </w:div>
                  </w:divsChild>
                </w:div>
                <w:div w:id="784928956">
                  <w:marLeft w:val="0"/>
                  <w:marRight w:val="0"/>
                  <w:marTop w:val="0"/>
                  <w:marBottom w:val="0"/>
                  <w:divBdr>
                    <w:top w:val="none" w:sz="0" w:space="0" w:color="auto"/>
                    <w:left w:val="none" w:sz="0" w:space="0" w:color="auto"/>
                    <w:bottom w:val="none" w:sz="0" w:space="0" w:color="auto"/>
                    <w:right w:val="none" w:sz="0" w:space="0" w:color="auto"/>
                  </w:divBdr>
                  <w:divsChild>
                    <w:div w:id="373502697">
                      <w:marLeft w:val="0"/>
                      <w:marRight w:val="0"/>
                      <w:marTop w:val="0"/>
                      <w:marBottom w:val="0"/>
                      <w:divBdr>
                        <w:top w:val="none" w:sz="0" w:space="0" w:color="auto"/>
                        <w:left w:val="none" w:sz="0" w:space="0" w:color="auto"/>
                        <w:bottom w:val="none" w:sz="0" w:space="0" w:color="auto"/>
                        <w:right w:val="none" w:sz="0" w:space="0" w:color="auto"/>
                      </w:divBdr>
                    </w:div>
                    <w:div w:id="784809029">
                      <w:marLeft w:val="0"/>
                      <w:marRight w:val="0"/>
                      <w:marTop w:val="0"/>
                      <w:marBottom w:val="0"/>
                      <w:divBdr>
                        <w:top w:val="none" w:sz="0" w:space="0" w:color="auto"/>
                        <w:left w:val="none" w:sz="0" w:space="0" w:color="auto"/>
                        <w:bottom w:val="none" w:sz="0" w:space="0" w:color="auto"/>
                        <w:right w:val="none" w:sz="0" w:space="0" w:color="auto"/>
                      </w:divBdr>
                    </w:div>
                  </w:divsChild>
                </w:div>
                <w:div w:id="1642037011">
                  <w:marLeft w:val="0"/>
                  <w:marRight w:val="0"/>
                  <w:marTop w:val="0"/>
                  <w:marBottom w:val="0"/>
                  <w:divBdr>
                    <w:top w:val="none" w:sz="0" w:space="0" w:color="auto"/>
                    <w:left w:val="none" w:sz="0" w:space="0" w:color="auto"/>
                    <w:bottom w:val="none" w:sz="0" w:space="0" w:color="auto"/>
                    <w:right w:val="none" w:sz="0" w:space="0" w:color="auto"/>
                  </w:divBdr>
                  <w:divsChild>
                    <w:div w:id="343364783">
                      <w:marLeft w:val="0"/>
                      <w:marRight w:val="0"/>
                      <w:marTop w:val="0"/>
                      <w:marBottom w:val="0"/>
                      <w:divBdr>
                        <w:top w:val="none" w:sz="0" w:space="0" w:color="auto"/>
                        <w:left w:val="none" w:sz="0" w:space="0" w:color="auto"/>
                        <w:bottom w:val="none" w:sz="0" w:space="0" w:color="auto"/>
                        <w:right w:val="none" w:sz="0" w:space="0" w:color="auto"/>
                      </w:divBdr>
                    </w:div>
                    <w:div w:id="1447966680">
                      <w:marLeft w:val="0"/>
                      <w:marRight w:val="0"/>
                      <w:marTop w:val="0"/>
                      <w:marBottom w:val="0"/>
                      <w:divBdr>
                        <w:top w:val="none" w:sz="0" w:space="0" w:color="auto"/>
                        <w:left w:val="none" w:sz="0" w:space="0" w:color="auto"/>
                        <w:bottom w:val="none" w:sz="0" w:space="0" w:color="auto"/>
                        <w:right w:val="none" w:sz="0" w:space="0" w:color="auto"/>
                      </w:divBdr>
                    </w:div>
                  </w:divsChild>
                </w:div>
                <w:div w:id="2068451961">
                  <w:marLeft w:val="0"/>
                  <w:marRight w:val="0"/>
                  <w:marTop w:val="0"/>
                  <w:marBottom w:val="0"/>
                  <w:divBdr>
                    <w:top w:val="none" w:sz="0" w:space="0" w:color="auto"/>
                    <w:left w:val="none" w:sz="0" w:space="0" w:color="auto"/>
                    <w:bottom w:val="none" w:sz="0" w:space="0" w:color="auto"/>
                    <w:right w:val="none" w:sz="0" w:space="0" w:color="auto"/>
                  </w:divBdr>
                  <w:divsChild>
                    <w:div w:id="237709567">
                      <w:marLeft w:val="0"/>
                      <w:marRight w:val="0"/>
                      <w:marTop w:val="0"/>
                      <w:marBottom w:val="0"/>
                      <w:divBdr>
                        <w:top w:val="none" w:sz="0" w:space="0" w:color="auto"/>
                        <w:left w:val="none" w:sz="0" w:space="0" w:color="auto"/>
                        <w:bottom w:val="none" w:sz="0" w:space="0" w:color="auto"/>
                        <w:right w:val="none" w:sz="0" w:space="0" w:color="auto"/>
                      </w:divBdr>
                    </w:div>
                    <w:div w:id="683046551">
                      <w:marLeft w:val="0"/>
                      <w:marRight w:val="0"/>
                      <w:marTop w:val="0"/>
                      <w:marBottom w:val="0"/>
                      <w:divBdr>
                        <w:top w:val="none" w:sz="0" w:space="0" w:color="auto"/>
                        <w:left w:val="none" w:sz="0" w:space="0" w:color="auto"/>
                        <w:bottom w:val="none" w:sz="0" w:space="0" w:color="auto"/>
                        <w:right w:val="none" w:sz="0" w:space="0" w:color="auto"/>
                      </w:divBdr>
                    </w:div>
                    <w:div w:id="1711493388">
                      <w:marLeft w:val="0"/>
                      <w:marRight w:val="0"/>
                      <w:marTop w:val="0"/>
                      <w:marBottom w:val="0"/>
                      <w:divBdr>
                        <w:top w:val="none" w:sz="0" w:space="0" w:color="auto"/>
                        <w:left w:val="none" w:sz="0" w:space="0" w:color="auto"/>
                        <w:bottom w:val="none" w:sz="0" w:space="0" w:color="auto"/>
                        <w:right w:val="none" w:sz="0" w:space="0" w:color="auto"/>
                      </w:divBdr>
                    </w:div>
                    <w:div w:id="972560442">
                      <w:marLeft w:val="0"/>
                      <w:marRight w:val="0"/>
                      <w:marTop w:val="0"/>
                      <w:marBottom w:val="0"/>
                      <w:divBdr>
                        <w:top w:val="none" w:sz="0" w:space="0" w:color="auto"/>
                        <w:left w:val="none" w:sz="0" w:space="0" w:color="auto"/>
                        <w:bottom w:val="none" w:sz="0" w:space="0" w:color="auto"/>
                        <w:right w:val="none" w:sz="0" w:space="0" w:color="auto"/>
                      </w:divBdr>
                    </w:div>
                    <w:div w:id="1951357735">
                      <w:marLeft w:val="0"/>
                      <w:marRight w:val="0"/>
                      <w:marTop w:val="0"/>
                      <w:marBottom w:val="0"/>
                      <w:divBdr>
                        <w:top w:val="none" w:sz="0" w:space="0" w:color="auto"/>
                        <w:left w:val="none" w:sz="0" w:space="0" w:color="auto"/>
                        <w:bottom w:val="none" w:sz="0" w:space="0" w:color="auto"/>
                        <w:right w:val="none" w:sz="0" w:space="0" w:color="auto"/>
                      </w:divBdr>
                    </w:div>
                  </w:divsChild>
                </w:div>
                <w:div w:id="1567373696">
                  <w:marLeft w:val="0"/>
                  <w:marRight w:val="0"/>
                  <w:marTop w:val="0"/>
                  <w:marBottom w:val="0"/>
                  <w:divBdr>
                    <w:top w:val="none" w:sz="0" w:space="0" w:color="auto"/>
                    <w:left w:val="none" w:sz="0" w:space="0" w:color="auto"/>
                    <w:bottom w:val="none" w:sz="0" w:space="0" w:color="auto"/>
                    <w:right w:val="none" w:sz="0" w:space="0" w:color="auto"/>
                  </w:divBdr>
                  <w:divsChild>
                    <w:div w:id="740710198">
                      <w:marLeft w:val="0"/>
                      <w:marRight w:val="0"/>
                      <w:marTop w:val="0"/>
                      <w:marBottom w:val="0"/>
                      <w:divBdr>
                        <w:top w:val="none" w:sz="0" w:space="0" w:color="auto"/>
                        <w:left w:val="none" w:sz="0" w:space="0" w:color="auto"/>
                        <w:bottom w:val="none" w:sz="0" w:space="0" w:color="auto"/>
                        <w:right w:val="none" w:sz="0" w:space="0" w:color="auto"/>
                      </w:divBdr>
                    </w:div>
                  </w:divsChild>
                </w:div>
                <w:div w:id="1869681890">
                  <w:marLeft w:val="0"/>
                  <w:marRight w:val="0"/>
                  <w:marTop w:val="0"/>
                  <w:marBottom w:val="0"/>
                  <w:divBdr>
                    <w:top w:val="none" w:sz="0" w:space="0" w:color="auto"/>
                    <w:left w:val="none" w:sz="0" w:space="0" w:color="auto"/>
                    <w:bottom w:val="none" w:sz="0" w:space="0" w:color="auto"/>
                    <w:right w:val="none" w:sz="0" w:space="0" w:color="auto"/>
                  </w:divBdr>
                  <w:divsChild>
                    <w:div w:id="107241756">
                      <w:marLeft w:val="0"/>
                      <w:marRight w:val="0"/>
                      <w:marTop w:val="0"/>
                      <w:marBottom w:val="0"/>
                      <w:divBdr>
                        <w:top w:val="none" w:sz="0" w:space="0" w:color="auto"/>
                        <w:left w:val="none" w:sz="0" w:space="0" w:color="auto"/>
                        <w:bottom w:val="none" w:sz="0" w:space="0" w:color="auto"/>
                        <w:right w:val="none" w:sz="0" w:space="0" w:color="auto"/>
                      </w:divBdr>
                    </w:div>
                    <w:div w:id="1576741754">
                      <w:marLeft w:val="0"/>
                      <w:marRight w:val="0"/>
                      <w:marTop w:val="0"/>
                      <w:marBottom w:val="0"/>
                      <w:divBdr>
                        <w:top w:val="none" w:sz="0" w:space="0" w:color="auto"/>
                        <w:left w:val="none" w:sz="0" w:space="0" w:color="auto"/>
                        <w:bottom w:val="none" w:sz="0" w:space="0" w:color="auto"/>
                        <w:right w:val="none" w:sz="0" w:space="0" w:color="auto"/>
                      </w:divBdr>
                    </w:div>
                    <w:div w:id="2004162000">
                      <w:marLeft w:val="0"/>
                      <w:marRight w:val="0"/>
                      <w:marTop w:val="0"/>
                      <w:marBottom w:val="0"/>
                      <w:divBdr>
                        <w:top w:val="none" w:sz="0" w:space="0" w:color="auto"/>
                        <w:left w:val="none" w:sz="0" w:space="0" w:color="auto"/>
                        <w:bottom w:val="none" w:sz="0" w:space="0" w:color="auto"/>
                        <w:right w:val="none" w:sz="0" w:space="0" w:color="auto"/>
                      </w:divBdr>
                    </w:div>
                    <w:div w:id="1115297381">
                      <w:marLeft w:val="0"/>
                      <w:marRight w:val="0"/>
                      <w:marTop w:val="0"/>
                      <w:marBottom w:val="0"/>
                      <w:divBdr>
                        <w:top w:val="none" w:sz="0" w:space="0" w:color="auto"/>
                        <w:left w:val="none" w:sz="0" w:space="0" w:color="auto"/>
                        <w:bottom w:val="none" w:sz="0" w:space="0" w:color="auto"/>
                        <w:right w:val="none" w:sz="0" w:space="0" w:color="auto"/>
                      </w:divBdr>
                    </w:div>
                    <w:div w:id="612715635">
                      <w:marLeft w:val="0"/>
                      <w:marRight w:val="0"/>
                      <w:marTop w:val="0"/>
                      <w:marBottom w:val="0"/>
                      <w:divBdr>
                        <w:top w:val="none" w:sz="0" w:space="0" w:color="auto"/>
                        <w:left w:val="none" w:sz="0" w:space="0" w:color="auto"/>
                        <w:bottom w:val="none" w:sz="0" w:space="0" w:color="auto"/>
                        <w:right w:val="none" w:sz="0" w:space="0" w:color="auto"/>
                      </w:divBdr>
                    </w:div>
                    <w:div w:id="853029646">
                      <w:marLeft w:val="0"/>
                      <w:marRight w:val="0"/>
                      <w:marTop w:val="0"/>
                      <w:marBottom w:val="0"/>
                      <w:divBdr>
                        <w:top w:val="none" w:sz="0" w:space="0" w:color="auto"/>
                        <w:left w:val="none" w:sz="0" w:space="0" w:color="auto"/>
                        <w:bottom w:val="none" w:sz="0" w:space="0" w:color="auto"/>
                        <w:right w:val="none" w:sz="0" w:space="0" w:color="auto"/>
                      </w:divBdr>
                    </w:div>
                    <w:div w:id="1041323617">
                      <w:marLeft w:val="0"/>
                      <w:marRight w:val="0"/>
                      <w:marTop w:val="0"/>
                      <w:marBottom w:val="0"/>
                      <w:divBdr>
                        <w:top w:val="none" w:sz="0" w:space="0" w:color="auto"/>
                        <w:left w:val="none" w:sz="0" w:space="0" w:color="auto"/>
                        <w:bottom w:val="none" w:sz="0" w:space="0" w:color="auto"/>
                        <w:right w:val="none" w:sz="0" w:space="0" w:color="auto"/>
                      </w:divBdr>
                    </w:div>
                    <w:div w:id="1742213041">
                      <w:marLeft w:val="0"/>
                      <w:marRight w:val="0"/>
                      <w:marTop w:val="0"/>
                      <w:marBottom w:val="0"/>
                      <w:divBdr>
                        <w:top w:val="none" w:sz="0" w:space="0" w:color="auto"/>
                        <w:left w:val="none" w:sz="0" w:space="0" w:color="auto"/>
                        <w:bottom w:val="none" w:sz="0" w:space="0" w:color="auto"/>
                        <w:right w:val="none" w:sz="0" w:space="0" w:color="auto"/>
                      </w:divBdr>
                    </w:div>
                    <w:div w:id="1021928851">
                      <w:marLeft w:val="0"/>
                      <w:marRight w:val="0"/>
                      <w:marTop w:val="0"/>
                      <w:marBottom w:val="0"/>
                      <w:divBdr>
                        <w:top w:val="none" w:sz="0" w:space="0" w:color="auto"/>
                        <w:left w:val="none" w:sz="0" w:space="0" w:color="auto"/>
                        <w:bottom w:val="none" w:sz="0" w:space="0" w:color="auto"/>
                        <w:right w:val="none" w:sz="0" w:space="0" w:color="auto"/>
                      </w:divBdr>
                    </w:div>
                    <w:div w:id="1796606195">
                      <w:marLeft w:val="0"/>
                      <w:marRight w:val="0"/>
                      <w:marTop w:val="0"/>
                      <w:marBottom w:val="0"/>
                      <w:divBdr>
                        <w:top w:val="none" w:sz="0" w:space="0" w:color="auto"/>
                        <w:left w:val="none" w:sz="0" w:space="0" w:color="auto"/>
                        <w:bottom w:val="none" w:sz="0" w:space="0" w:color="auto"/>
                        <w:right w:val="none" w:sz="0" w:space="0" w:color="auto"/>
                      </w:divBdr>
                    </w:div>
                    <w:div w:id="1247032830">
                      <w:marLeft w:val="0"/>
                      <w:marRight w:val="0"/>
                      <w:marTop w:val="0"/>
                      <w:marBottom w:val="0"/>
                      <w:divBdr>
                        <w:top w:val="none" w:sz="0" w:space="0" w:color="auto"/>
                        <w:left w:val="none" w:sz="0" w:space="0" w:color="auto"/>
                        <w:bottom w:val="none" w:sz="0" w:space="0" w:color="auto"/>
                        <w:right w:val="none" w:sz="0" w:space="0" w:color="auto"/>
                      </w:divBdr>
                    </w:div>
                    <w:div w:id="871528608">
                      <w:marLeft w:val="0"/>
                      <w:marRight w:val="0"/>
                      <w:marTop w:val="0"/>
                      <w:marBottom w:val="0"/>
                      <w:divBdr>
                        <w:top w:val="none" w:sz="0" w:space="0" w:color="auto"/>
                        <w:left w:val="none" w:sz="0" w:space="0" w:color="auto"/>
                        <w:bottom w:val="none" w:sz="0" w:space="0" w:color="auto"/>
                        <w:right w:val="none" w:sz="0" w:space="0" w:color="auto"/>
                      </w:divBdr>
                    </w:div>
                    <w:div w:id="1288583565">
                      <w:marLeft w:val="0"/>
                      <w:marRight w:val="0"/>
                      <w:marTop w:val="0"/>
                      <w:marBottom w:val="0"/>
                      <w:divBdr>
                        <w:top w:val="none" w:sz="0" w:space="0" w:color="auto"/>
                        <w:left w:val="none" w:sz="0" w:space="0" w:color="auto"/>
                        <w:bottom w:val="none" w:sz="0" w:space="0" w:color="auto"/>
                        <w:right w:val="none" w:sz="0" w:space="0" w:color="auto"/>
                      </w:divBdr>
                    </w:div>
                    <w:div w:id="1289584041">
                      <w:marLeft w:val="0"/>
                      <w:marRight w:val="0"/>
                      <w:marTop w:val="0"/>
                      <w:marBottom w:val="0"/>
                      <w:divBdr>
                        <w:top w:val="none" w:sz="0" w:space="0" w:color="auto"/>
                        <w:left w:val="none" w:sz="0" w:space="0" w:color="auto"/>
                        <w:bottom w:val="none" w:sz="0" w:space="0" w:color="auto"/>
                        <w:right w:val="none" w:sz="0" w:space="0" w:color="auto"/>
                      </w:divBdr>
                    </w:div>
                    <w:div w:id="2041659407">
                      <w:marLeft w:val="0"/>
                      <w:marRight w:val="0"/>
                      <w:marTop w:val="0"/>
                      <w:marBottom w:val="0"/>
                      <w:divBdr>
                        <w:top w:val="none" w:sz="0" w:space="0" w:color="auto"/>
                        <w:left w:val="none" w:sz="0" w:space="0" w:color="auto"/>
                        <w:bottom w:val="none" w:sz="0" w:space="0" w:color="auto"/>
                        <w:right w:val="none" w:sz="0" w:space="0" w:color="auto"/>
                      </w:divBdr>
                    </w:div>
                    <w:div w:id="2145541713">
                      <w:marLeft w:val="0"/>
                      <w:marRight w:val="0"/>
                      <w:marTop w:val="0"/>
                      <w:marBottom w:val="0"/>
                      <w:divBdr>
                        <w:top w:val="none" w:sz="0" w:space="0" w:color="auto"/>
                        <w:left w:val="none" w:sz="0" w:space="0" w:color="auto"/>
                        <w:bottom w:val="none" w:sz="0" w:space="0" w:color="auto"/>
                        <w:right w:val="none" w:sz="0" w:space="0" w:color="auto"/>
                      </w:divBdr>
                    </w:div>
                    <w:div w:id="860775914">
                      <w:marLeft w:val="0"/>
                      <w:marRight w:val="0"/>
                      <w:marTop w:val="0"/>
                      <w:marBottom w:val="0"/>
                      <w:divBdr>
                        <w:top w:val="none" w:sz="0" w:space="0" w:color="auto"/>
                        <w:left w:val="none" w:sz="0" w:space="0" w:color="auto"/>
                        <w:bottom w:val="none" w:sz="0" w:space="0" w:color="auto"/>
                        <w:right w:val="none" w:sz="0" w:space="0" w:color="auto"/>
                      </w:divBdr>
                    </w:div>
                    <w:div w:id="736246230">
                      <w:marLeft w:val="0"/>
                      <w:marRight w:val="0"/>
                      <w:marTop w:val="0"/>
                      <w:marBottom w:val="0"/>
                      <w:divBdr>
                        <w:top w:val="none" w:sz="0" w:space="0" w:color="auto"/>
                        <w:left w:val="none" w:sz="0" w:space="0" w:color="auto"/>
                        <w:bottom w:val="none" w:sz="0" w:space="0" w:color="auto"/>
                        <w:right w:val="none" w:sz="0" w:space="0" w:color="auto"/>
                      </w:divBdr>
                    </w:div>
                    <w:div w:id="733622198">
                      <w:marLeft w:val="0"/>
                      <w:marRight w:val="0"/>
                      <w:marTop w:val="0"/>
                      <w:marBottom w:val="0"/>
                      <w:divBdr>
                        <w:top w:val="none" w:sz="0" w:space="0" w:color="auto"/>
                        <w:left w:val="none" w:sz="0" w:space="0" w:color="auto"/>
                        <w:bottom w:val="none" w:sz="0" w:space="0" w:color="auto"/>
                        <w:right w:val="none" w:sz="0" w:space="0" w:color="auto"/>
                      </w:divBdr>
                    </w:div>
                    <w:div w:id="1498036069">
                      <w:marLeft w:val="0"/>
                      <w:marRight w:val="0"/>
                      <w:marTop w:val="0"/>
                      <w:marBottom w:val="0"/>
                      <w:divBdr>
                        <w:top w:val="none" w:sz="0" w:space="0" w:color="auto"/>
                        <w:left w:val="none" w:sz="0" w:space="0" w:color="auto"/>
                        <w:bottom w:val="none" w:sz="0" w:space="0" w:color="auto"/>
                        <w:right w:val="none" w:sz="0" w:space="0" w:color="auto"/>
                      </w:divBdr>
                    </w:div>
                    <w:div w:id="917204795">
                      <w:marLeft w:val="0"/>
                      <w:marRight w:val="0"/>
                      <w:marTop w:val="0"/>
                      <w:marBottom w:val="0"/>
                      <w:divBdr>
                        <w:top w:val="none" w:sz="0" w:space="0" w:color="auto"/>
                        <w:left w:val="none" w:sz="0" w:space="0" w:color="auto"/>
                        <w:bottom w:val="none" w:sz="0" w:space="0" w:color="auto"/>
                        <w:right w:val="none" w:sz="0" w:space="0" w:color="auto"/>
                      </w:divBdr>
                    </w:div>
                    <w:div w:id="73354547">
                      <w:marLeft w:val="0"/>
                      <w:marRight w:val="0"/>
                      <w:marTop w:val="0"/>
                      <w:marBottom w:val="0"/>
                      <w:divBdr>
                        <w:top w:val="none" w:sz="0" w:space="0" w:color="auto"/>
                        <w:left w:val="none" w:sz="0" w:space="0" w:color="auto"/>
                        <w:bottom w:val="none" w:sz="0" w:space="0" w:color="auto"/>
                        <w:right w:val="none" w:sz="0" w:space="0" w:color="auto"/>
                      </w:divBdr>
                    </w:div>
                    <w:div w:id="1968316722">
                      <w:marLeft w:val="0"/>
                      <w:marRight w:val="0"/>
                      <w:marTop w:val="0"/>
                      <w:marBottom w:val="0"/>
                      <w:divBdr>
                        <w:top w:val="none" w:sz="0" w:space="0" w:color="auto"/>
                        <w:left w:val="none" w:sz="0" w:space="0" w:color="auto"/>
                        <w:bottom w:val="none" w:sz="0" w:space="0" w:color="auto"/>
                        <w:right w:val="none" w:sz="0" w:space="0" w:color="auto"/>
                      </w:divBdr>
                    </w:div>
                    <w:div w:id="159001866">
                      <w:marLeft w:val="0"/>
                      <w:marRight w:val="0"/>
                      <w:marTop w:val="0"/>
                      <w:marBottom w:val="0"/>
                      <w:divBdr>
                        <w:top w:val="none" w:sz="0" w:space="0" w:color="auto"/>
                        <w:left w:val="none" w:sz="0" w:space="0" w:color="auto"/>
                        <w:bottom w:val="none" w:sz="0" w:space="0" w:color="auto"/>
                        <w:right w:val="none" w:sz="0" w:space="0" w:color="auto"/>
                      </w:divBdr>
                    </w:div>
                    <w:div w:id="2087219991">
                      <w:marLeft w:val="0"/>
                      <w:marRight w:val="0"/>
                      <w:marTop w:val="0"/>
                      <w:marBottom w:val="0"/>
                      <w:divBdr>
                        <w:top w:val="none" w:sz="0" w:space="0" w:color="auto"/>
                        <w:left w:val="none" w:sz="0" w:space="0" w:color="auto"/>
                        <w:bottom w:val="none" w:sz="0" w:space="0" w:color="auto"/>
                        <w:right w:val="none" w:sz="0" w:space="0" w:color="auto"/>
                      </w:divBdr>
                    </w:div>
                    <w:div w:id="843594143">
                      <w:marLeft w:val="0"/>
                      <w:marRight w:val="0"/>
                      <w:marTop w:val="0"/>
                      <w:marBottom w:val="0"/>
                      <w:divBdr>
                        <w:top w:val="none" w:sz="0" w:space="0" w:color="auto"/>
                        <w:left w:val="none" w:sz="0" w:space="0" w:color="auto"/>
                        <w:bottom w:val="none" w:sz="0" w:space="0" w:color="auto"/>
                        <w:right w:val="none" w:sz="0" w:space="0" w:color="auto"/>
                      </w:divBdr>
                    </w:div>
                    <w:div w:id="1083183938">
                      <w:marLeft w:val="0"/>
                      <w:marRight w:val="0"/>
                      <w:marTop w:val="0"/>
                      <w:marBottom w:val="0"/>
                      <w:divBdr>
                        <w:top w:val="none" w:sz="0" w:space="0" w:color="auto"/>
                        <w:left w:val="none" w:sz="0" w:space="0" w:color="auto"/>
                        <w:bottom w:val="none" w:sz="0" w:space="0" w:color="auto"/>
                        <w:right w:val="none" w:sz="0" w:space="0" w:color="auto"/>
                      </w:divBdr>
                    </w:div>
                    <w:div w:id="959651935">
                      <w:marLeft w:val="0"/>
                      <w:marRight w:val="0"/>
                      <w:marTop w:val="0"/>
                      <w:marBottom w:val="0"/>
                      <w:divBdr>
                        <w:top w:val="none" w:sz="0" w:space="0" w:color="auto"/>
                        <w:left w:val="none" w:sz="0" w:space="0" w:color="auto"/>
                        <w:bottom w:val="none" w:sz="0" w:space="0" w:color="auto"/>
                        <w:right w:val="none" w:sz="0" w:space="0" w:color="auto"/>
                      </w:divBdr>
                    </w:div>
                    <w:div w:id="878860657">
                      <w:marLeft w:val="0"/>
                      <w:marRight w:val="0"/>
                      <w:marTop w:val="0"/>
                      <w:marBottom w:val="0"/>
                      <w:divBdr>
                        <w:top w:val="none" w:sz="0" w:space="0" w:color="auto"/>
                        <w:left w:val="none" w:sz="0" w:space="0" w:color="auto"/>
                        <w:bottom w:val="none" w:sz="0" w:space="0" w:color="auto"/>
                        <w:right w:val="none" w:sz="0" w:space="0" w:color="auto"/>
                      </w:divBdr>
                    </w:div>
                    <w:div w:id="1783261871">
                      <w:marLeft w:val="0"/>
                      <w:marRight w:val="0"/>
                      <w:marTop w:val="0"/>
                      <w:marBottom w:val="0"/>
                      <w:divBdr>
                        <w:top w:val="none" w:sz="0" w:space="0" w:color="auto"/>
                        <w:left w:val="none" w:sz="0" w:space="0" w:color="auto"/>
                        <w:bottom w:val="none" w:sz="0" w:space="0" w:color="auto"/>
                        <w:right w:val="none" w:sz="0" w:space="0" w:color="auto"/>
                      </w:divBdr>
                    </w:div>
                    <w:div w:id="1965378297">
                      <w:marLeft w:val="0"/>
                      <w:marRight w:val="0"/>
                      <w:marTop w:val="0"/>
                      <w:marBottom w:val="0"/>
                      <w:divBdr>
                        <w:top w:val="none" w:sz="0" w:space="0" w:color="auto"/>
                        <w:left w:val="none" w:sz="0" w:space="0" w:color="auto"/>
                        <w:bottom w:val="none" w:sz="0" w:space="0" w:color="auto"/>
                        <w:right w:val="none" w:sz="0" w:space="0" w:color="auto"/>
                      </w:divBdr>
                    </w:div>
                    <w:div w:id="1315792088">
                      <w:marLeft w:val="0"/>
                      <w:marRight w:val="0"/>
                      <w:marTop w:val="0"/>
                      <w:marBottom w:val="0"/>
                      <w:divBdr>
                        <w:top w:val="none" w:sz="0" w:space="0" w:color="auto"/>
                        <w:left w:val="none" w:sz="0" w:space="0" w:color="auto"/>
                        <w:bottom w:val="none" w:sz="0" w:space="0" w:color="auto"/>
                        <w:right w:val="none" w:sz="0" w:space="0" w:color="auto"/>
                      </w:divBdr>
                    </w:div>
                    <w:div w:id="996765596">
                      <w:marLeft w:val="0"/>
                      <w:marRight w:val="0"/>
                      <w:marTop w:val="0"/>
                      <w:marBottom w:val="0"/>
                      <w:divBdr>
                        <w:top w:val="none" w:sz="0" w:space="0" w:color="auto"/>
                        <w:left w:val="none" w:sz="0" w:space="0" w:color="auto"/>
                        <w:bottom w:val="none" w:sz="0" w:space="0" w:color="auto"/>
                        <w:right w:val="none" w:sz="0" w:space="0" w:color="auto"/>
                      </w:divBdr>
                    </w:div>
                    <w:div w:id="1478646246">
                      <w:marLeft w:val="0"/>
                      <w:marRight w:val="0"/>
                      <w:marTop w:val="0"/>
                      <w:marBottom w:val="0"/>
                      <w:divBdr>
                        <w:top w:val="none" w:sz="0" w:space="0" w:color="auto"/>
                        <w:left w:val="none" w:sz="0" w:space="0" w:color="auto"/>
                        <w:bottom w:val="none" w:sz="0" w:space="0" w:color="auto"/>
                        <w:right w:val="none" w:sz="0" w:space="0" w:color="auto"/>
                      </w:divBdr>
                    </w:div>
                    <w:div w:id="592586847">
                      <w:marLeft w:val="0"/>
                      <w:marRight w:val="0"/>
                      <w:marTop w:val="0"/>
                      <w:marBottom w:val="0"/>
                      <w:divBdr>
                        <w:top w:val="none" w:sz="0" w:space="0" w:color="auto"/>
                        <w:left w:val="none" w:sz="0" w:space="0" w:color="auto"/>
                        <w:bottom w:val="none" w:sz="0" w:space="0" w:color="auto"/>
                        <w:right w:val="none" w:sz="0" w:space="0" w:color="auto"/>
                      </w:divBdr>
                    </w:div>
                    <w:div w:id="2137749845">
                      <w:marLeft w:val="0"/>
                      <w:marRight w:val="0"/>
                      <w:marTop w:val="0"/>
                      <w:marBottom w:val="0"/>
                      <w:divBdr>
                        <w:top w:val="none" w:sz="0" w:space="0" w:color="auto"/>
                        <w:left w:val="none" w:sz="0" w:space="0" w:color="auto"/>
                        <w:bottom w:val="none" w:sz="0" w:space="0" w:color="auto"/>
                        <w:right w:val="none" w:sz="0" w:space="0" w:color="auto"/>
                      </w:divBdr>
                    </w:div>
                    <w:div w:id="1467890751">
                      <w:marLeft w:val="0"/>
                      <w:marRight w:val="0"/>
                      <w:marTop w:val="0"/>
                      <w:marBottom w:val="0"/>
                      <w:divBdr>
                        <w:top w:val="none" w:sz="0" w:space="0" w:color="auto"/>
                        <w:left w:val="none" w:sz="0" w:space="0" w:color="auto"/>
                        <w:bottom w:val="none" w:sz="0" w:space="0" w:color="auto"/>
                        <w:right w:val="none" w:sz="0" w:space="0" w:color="auto"/>
                      </w:divBdr>
                    </w:div>
                    <w:div w:id="52120119">
                      <w:marLeft w:val="0"/>
                      <w:marRight w:val="0"/>
                      <w:marTop w:val="0"/>
                      <w:marBottom w:val="0"/>
                      <w:divBdr>
                        <w:top w:val="none" w:sz="0" w:space="0" w:color="auto"/>
                        <w:left w:val="none" w:sz="0" w:space="0" w:color="auto"/>
                        <w:bottom w:val="none" w:sz="0" w:space="0" w:color="auto"/>
                        <w:right w:val="none" w:sz="0" w:space="0" w:color="auto"/>
                      </w:divBdr>
                    </w:div>
                    <w:div w:id="822893297">
                      <w:marLeft w:val="0"/>
                      <w:marRight w:val="0"/>
                      <w:marTop w:val="0"/>
                      <w:marBottom w:val="0"/>
                      <w:divBdr>
                        <w:top w:val="none" w:sz="0" w:space="0" w:color="auto"/>
                        <w:left w:val="none" w:sz="0" w:space="0" w:color="auto"/>
                        <w:bottom w:val="none" w:sz="0" w:space="0" w:color="auto"/>
                        <w:right w:val="none" w:sz="0" w:space="0" w:color="auto"/>
                      </w:divBdr>
                    </w:div>
                    <w:div w:id="244265956">
                      <w:marLeft w:val="0"/>
                      <w:marRight w:val="0"/>
                      <w:marTop w:val="0"/>
                      <w:marBottom w:val="0"/>
                      <w:divBdr>
                        <w:top w:val="none" w:sz="0" w:space="0" w:color="auto"/>
                        <w:left w:val="none" w:sz="0" w:space="0" w:color="auto"/>
                        <w:bottom w:val="none" w:sz="0" w:space="0" w:color="auto"/>
                        <w:right w:val="none" w:sz="0" w:space="0" w:color="auto"/>
                      </w:divBdr>
                    </w:div>
                    <w:div w:id="1784956804">
                      <w:marLeft w:val="0"/>
                      <w:marRight w:val="0"/>
                      <w:marTop w:val="0"/>
                      <w:marBottom w:val="0"/>
                      <w:divBdr>
                        <w:top w:val="none" w:sz="0" w:space="0" w:color="auto"/>
                        <w:left w:val="none" w:sz="0" w:space="0" w:color="auto"/>
                        <w:bottom w:val="none" w:sz="0" w:space="0" w:color="auto"/>
                        <w:right w:val="none" w:sz="0" w:space="0" w:color="auto"/>
                      </w:divBdr>
                    </w:div>
                    <w:div w:id="2118132503">
                      <w:marLeft w:val="0"/>
                      <w:marRight w:val="0"/>
                      <w:marTop w:val="0"/>
                      <w:marBottom w:val="0"/>
                      <w:divBdr>
                        <w:top w:val="none" w:sz="0" w:space="0" w:color="auto"/>
                        <w:left w:val="none" w:sz="0" w:space="0" w:color="auto"/>
                        <w:bottom w:val="none" w:sz="0" w:space="0" w:color="auto"/>
                        <w:right w:val="none" w:sz="0" w:space="0" w:color="auto"/>
                      </w:divBdr>
                    </w:div>
                    <w:div w:id="1523131867">
                      <w:marLeft w:val="0"/>
                      <w:marRight w:val="0"/>
                      <w:marTop w:val="0"/>
                      <w:marBottom w:val="0"/>
                      <w:divBdr>
                        <w:top w:val="none" w:sz="0" w:space="0" w:color="auto"/>
                        <w:left w:val="none" w:sz="0" w:space="0" w:color="auto"/>
                        <w:bottom w:val="none" w:sz="0" w:space="0" w:color="auto"/>
                        <w:right w:val="none" w:sz="0" w:space="0" w:color="auto"/>
                      </w:divBdr>
                    </w:div>
                    <w:div w:id="1699239015">
                      <w:marLeft w:val="0"/>
                      <w:marRight w:val="0"/>
                      <w:marTop w:val="0"/>
                      <w:marBottom w:val="0"/>
                      <w:divBdr>
                        <w:top w:val="none" w:sz="0" w:space="0" w:color="auto"/>
                        <w:left w:val="none" w:sz="0" w:space="0" w:color="auto"/>
                        <w:bottom w:val="none" w:sz="0" w:space="0" w:color="auto"/>
                        <w:right w:val="none" w:sz="0" w:space="0" w:color="auto"/>
                      </w:divBdr>
                    </w:div>
                    <w:div w:id="1579511976">
                      <w:marLeft w:val="0"/>
                      <w:marRight w:val="0"/>
                      <w:marTop w:val="0"/>
                      <w:marBottom w:val="0"/>
                      <w:divBdr>
                        <w:top w:val="none" w:sz="0" w:space="0" w:color="auto"/>
                        <w:left w:val="none" w:sz="0" w:space="0" w:color="auto"/>
                        <w:bottom w:val="none" w:sz="0" w:space="0" w:color="auto"/>
                        <w:right w:val="none" w:sz="0" w:space="0" w:color="auto"/>
                      </w:divBdr>
                    </w:div>
                    <w:div w:id="1312366412">
                      <w:marLeft w:val="0"/>
                      <w:marRight w:val="0"/>
                      <w:marTop w:val="0"/>
                      <w:marBottom w:val="0"/>
                      <w:divBdr>
                        <w:top w:val="none" w:sz="0" w:space="0" w:color="auto"/>
                        <w:left w:val="none" w:sz="0" w:space="0" w:color="auto"/>
                        <w:bottom w:val="none" w:sz="0" w:space="0" w:color="auto"/>
                        <w:right w:val="none" w:sz="0" w:space="0" w:color="auto"/>
                      </w:divBdr>
                    </w:div>
                    <w:div w:id="2071417135">
                      <w:marLeft w:val="0"/>
                      <w:marRight w:val="0"/>
                      <w:marTop w:val="0"/>
                      <w:marBottom w:val="0"/>
                      <w:divBdr>
                        <w:top w:val="none" w:sz="0" w:space="0" w:color="auto"/>
                        <w:left w:val="none" w:sz="0" w:space="0" w:color="auto"/>
                        <w:bottom w:val="none" w:sz="0" w:space="0" w:color="auto"/>
                        <w:right w:val="none" w:sz="0" w:space="0" w:color="auto"/>
                      </w:divBdr>
                    </w:div>
                    <w:div w:id="1608269290">
                      <w:marLeft w:val="0"/>
                      <w:marRight w:val="0"/>
                      <w:marTop w:val="0"/>
                      <w:marBottom w:val="0"/>
                      <w:divBdr>
                        <w:top w:val="none" w:sz="0" w:space="0" w:color="auto"/>
                        <w:left w:val="none" w:sz="0" w:space="0" w:color="auto"/>
                        <w:bottom w:val="none" w:sz="0" w:space="0" w:color="auto"/>
                        <w:right w:val="none" w:sz="0" w:space="0" w:color="auto"/>
                      </w:divBdr>
                    </w:div>
                    <w:div w:id="1450781017">
                      <w:marLeft w:val="0"/>
                      <w:marRight w:val="0"/>
                      <w:marTop w:val="0"/>
                      <w:marBottom w:val="0"/>
                      <w:divBdr>
                        <w:top w:val="none" w:sz="0" w:space="0" w:color="auto"/>
                        <w:left w:val="none" w:sz="0" w:space="0" w:color="auto"/>
                        <w:bottom w:val="none" w:sz="0" w:space="0" w:color="auto"/>
                        <w:right w:val="none" w:sz="0" w:space="0" w:color="auto"/>
                      </w:divBdr>
                    </w:div>
                    <w:div w:id="513306744">
                      <w:marLeft w:val="0"/>
                      <w:marRight w:val="0"/>
                      <w:marTop w:val="0"/>
                      <w:marBottom w:val="0"/>
                      <w:divBdr>
                        <w:top w:val="none" w:sz="0" w:space="0" w:color="auto"/>
                        <w:left w:val="none" w:sz="0" w:space="0" w:color="auto"/>
                        <w:bottom w:val="none" w:sz="0" w:space="0" w:color="auto"/>
                        <w:right w:val="none" w:sz="0" w:space="0" w:color="auto"/>
                      </w:divBdr>
                    </w:div>
                    <w:div w:id="364719004">
                      <w:marLeft w:val="0"/>
                      <w:marRight w:val="0"/>
                      <w:marTop w:val="0"/>
                      <w:marBottom w:val="0"/>
                      <w:divBdr>
                        <w:top w:val="none" w:sz="0" w:space="0" w:color="auto"/>
                        <w:left w:val="none" w:sz="0" w:space="0" w:color="auto"/>
                        <w:bottom w:val="none" w:sz="0" w:space="0" w:color="auto"/>
                        <w:right w:val="none" w:sz="0" w:space="0" w:color="auto"/>
                      </w:divBdr>
                    </w:div>
                    <w:div w:id="1992904879">
                      <w:marLeft w:val="0"/>
                      <w:marRight w:val="0"/>
                      <w:marTop w:val="0"/>
                      <w:marBottom w:val="0"/>
                      <w:divBdr>
                        <w:top w:val="none" w:sz="0" w:space="0" w:color="auto"/>
                        <w:left w:val="none" w:sz="0" w:space="0" w:color="auto"/>
                        <w:bottom w:val="none" w:sz="0" w:space="0" w:color="auto"/>
                        <w:right w:val="none" w:sz="0" w:space="0" w:color="auto"/>
                      </w:divBdr>
                    </w:div>
                    <w:div w:id="1567377054">
                      <w:marLeft w:val="0"/>
                      <w:marRight w:val="0"/>
                      <w:marTop w:val="0"/>
                      <w:marBottom w:val="0"/>
                      <w:divBdr>
                        <w:top w:val="none" w:sz="0" w:space="0" w:color="auto"/>
                        <w:left w:val="none" w:sz="0" w:space="0" w:color="auto"/>
                        <w:bottom w:val="none" w:sz="0" w:space="0" w:color="auto"/>
                        <w:right w:val="none" w:sz="0" w:space="0" w:color="auto"/>
                      </w:divBdr>
                    </w:div>
                    <w:div w:id="1367679607">
                      <w:marLeft w:val="0"/>
                      <w:marRight w:val="0"/>
                      <w:marTop w:val="0"/>
                      <w:marBottom w:val="0"/>
                      <w:divBdr>
                        <w:top w:val="none" w:sz="0" w:space="0" w:color="auto"/>
                        <w:left w:val="none" w:sz="0" w:space="0" w:color="auto"/>
                        <w:bottom w:val="none" w:sz="0" w:space="0" w:color="auto"/>
                        <w:right w:val="none" w:sz="0" w:space="0" w:color="auto"/>
                      </w:divBdr>
                    </w:div>
                    <w:div w:id="978728382">
                      <w:marLeft w:val="0"/>
                      <w:marRight w:val="0"/>
                      <w:marTop w:val="0"/>
                      <w:marBottom w:val="0"/>
                      <w:divBdr>
                        <w:top w:val="none" w:sz="0" w:space="0" w:color="auto"/>
                        <w:left w:val="none" w:sz="0" w:space="0" w:color="auto"/>
                        <w:bottom w:val="none" w:sz="0" w:space="0" w:color="auto"/>
                        <w:right w:val="none" w:sz="0" w:space="0" w:color="auto"/>
                      </w:divBdr>
                    </w:div>
                    <w:div w:id="1285424656">
                      <w:marLeft w:val="0"/>
                      <w:marRight w:val="0"/>
                      <w:marTop w:val="0"/>
                      <w:marBottom w:val="0"/>
                      <w:divBdr>
                        <w:top w:val="none" w:sz="0" w:space="0" w:color="auto"/>
                        <w:left w:val="none" w:sz="0" w:space="0" w:color="auto"/>
                        <w:bottom w:val="none" w:sz="0" w:space="0" w:color="auto"/>
                        <w:right w:val="none" w:sz="0" w:space="0" w:color="auto"/>
                      </w:divBdr>
                    </w:div>
                    <w:div w:id="346947654">
                      <w:marLeft w:val="0"/>
                      <w:marRight w:val="0"/>
                      <w:marTop w:val="0"/>
                      <w:marBottom w:val="0"/>
                      <w:divBdr>
                        <w:top w:val="none" w:sz="0" w:space="0" w:color="auto"/>
                        <w:left w:val="none" w:sz="0" w:space="0" w:color="auto"/>
                        <w:bottom w:val="none" w:sz="0" w:space="0" w:color="auto"/>
                        <w:right w:val="none" w:sz="0" w:space="0" w:color="auto"/>
                      </w:divBdr>
                    </w:div>
                    <w:div w:id="537006724">
                      <w:marLeft w:val="0"/>
                      <w:marRight w:val="0"/>
                      <w:marTop w:val="0"/>
                      <w:marBottom w:val="0"/>
                      <w:divBdr>
                        <w:top w:val="none" w:sz="0" w:space="0" w:color="auto"/>
                        <w:left w:val="none" w:sz="0" w:space="0" w:color="auto"/>
                        <w:bottom w:val="none" w:sz="0" w:space="0" w:color="auto"/>
                        <w:right w:val="none" w:sz="0" w:space="0" w:color="auto"/>
                      </w:divBdr>
                    </w:div>
                    <w:div w:id="1239167794">
                      <w:marLeft w:val="0"/>
                      <w:marRight w:val="0"/>
                      <w:marTop w:val="0"/>
                      <w:marBottom w:val="0"/>
                      <w:divBdr>
                        <w:top w:val="none" w:sz="0" w:space="0" w:color="auto"/>
                        <w:left w:val="none" w:sz="0" w:space="0" w:color="auto"/>
                        <w:bottom w:val="none" w:sz="0" w:space="0" w:color="auto"/>
                        <w:right w:val="none" w:sz="0" w:space="0" w:color="auto"/>
                      </w:divBdr>
                    </w:div>
                    <w:div w:id="956637446">
                      <w:marLeft w:val="0"/>
                      <w:marRight w:val="0"/>
                      <w:marTop w:val="0"/>
                      <w:marBottom w:val="0"/>
                      <w:divBdr>
                        <w:top w:val="none" w:sz="0" w:space="0" w:color="auto"/>
                        <w:left w:val="none" w:sz="0" w:space="0" w:color="auto"/>
                        <w:bottom w:val="none" w:sz="0" w:space="0" w:color="auto"/>
                        <w:right w:val="none" w:sz="0" w:space="0" w:color="auto"/>
                      </w:divBdr>
                    </w:div>
                    <w:div w:id="1054238086">
                      <w:marLeft w:val="0"/>
                      <w:marRight w:val="0"/>
                      <w:marTop w:val="0"/>
                      <w:marBottom w:val="0"/>
                      <w:divBdr>
                        <w:top w:val="none" w:sz="0" w:space="0" w:color="auto"/>
                        <w:left w:val="none" w:sz="0" w:space="0" w:color="auto"/>
                        <w:bottom w:val="none" w:sz="0" w:space="0" w:color="auto"/>
                        <w:right w:val="none" w:sz="0" w:space="0" w:color="auto"/>
                      </w:divBdr>
                    </w:div>
                    <w:div w:id="1271815939">
                      <w:marLeft w:val="0"/>
                      <w:marRight w:val="0"/>
                      <w:marTop w:val="0"/>
                      <w:marBottom w:val="0"/>
                      <w:divBdr>
                        <w:top w:val="none" w:sz="0" w:space="0" w:color="auto"/>
                        <w:left w:val="none" w:sz="0" w:space="0" w:color="auto"/>
                        <w:bottom w:val="none" w:sz="0" w:space="0" w:color="auto"/>
                        <w:right w:val="none" w:sz="0" w:space="0" w:color="auto"/>
                      </w:divBdr>
                    </w:div>
                    <w:div w:id="735665709">
                      <w:marLeft w:val="0"/>
                      <w:marRight w:val="0"/>
                      <w:marTop w:val="0"/>
                      <w:marBottom w:val="0"/>
                      <w:divBdr>
                        <w:top w:val="none" w:sz="0" w:space="0" w:color="auto"/>
                        <w:left w:val="none" w:sz="0" w:space="0" w:color="auto"/>
                        <w:bottom w:val="none" w:sz="0" w:space="0" w:color="auto"/>
                        <w:right w:val="none" w:sz="0" w:space="0" w:color="auto"/>
                      </w:divBdr>
                    </w:div>
                    <w:div w:id="943457241">
                      <w:marLeft w:val="0"/>
                      <w:marRight w:val="0"/>
                      <w:marTop w:val="0"/>
                      <w:marBottom w:val="0"/>
                      <w:divBdr>
                        <w:top w:val="none" w:sz="0" w:space="0" w:color="auto"/>
                        <w:left w:val="none" w:sz="0" w:space="0" w:color="auto"/>
                        <w:bottom w:val="none" w:sz="0" w:space="0" w:color="auto"/>
                        <w:right w:val="none" w:sz="0" w:space="0" w:color="auto"/>
                      </w:divBdr>
                    </w:div>
                    <w:div w:id="372114976">
                      <w:marLeft w:val="0"/>
                      <w:marRight w:val="0"/>
                      <w:marTop w:val="0"/>
                      <w:marBottom w:val="0"/>
                      <w:divBdr>
                        <w:top w:val="none" w:sz="0" w:space="0" w:color="auto"/>
                        <w:left w:val="none" w:sz="0" w:space="0" w:color="auto"/>
                        <w:bottom w:val="none" w:sz="0" w:space="0" w:color="auto"/>
                        <w:right w:val="none" w:sz="0" w:space="0" w:color="auto"/>
                      </w:divBdr>
                    </w:div>
                    <w:div w:id="1827435566">
                      <w:marLeft w:val="0"/>
                      <w:marRight w:val="0"/>
                      <w:marTop w:val="0"/>
                      <w:marBottom w:val="0"/>
                      <w:divBdr>
                        <w:top w:val="none" w:sz="0" w:space="0" w:color="auto"/>
                        <w:left w:val="none" w:sz="0" w:space="0" w:color="auto"/>
                        <w:bottom w:val="none" w:sz="0" w:space="0" w:color="auto"/>
                        <w:right w:val="none" w:sz="0" w:space="0" w:color="auto"/>
                      </w:divBdr>
                    </w:div>
                    <w:div w:id="74474868">
                      <w:marLeft w:val="0"/>
                      <w:marRight w:val="0"/>
                      <w:marTop w:val="0"/>
                      <w:marBottom w:val="0"/>
                      <w:divBdr>
                        <w:top w:val="none" w:sz="0" w:space="0" w:color="auto"/>
                        <w:left w:val="none" w:sz="0" w:space="0" w:color="auto"/>
                        <w:bottom w:val="none" w:sz="0" w:space="0" w:color="auto"/>
                        <w:right w:val="none" w:sz="0" w:space="0" w:color="auto"/>
                      </w:divBdr>
                    </w:div>
                    <w:div w:id="946500639">
                      <w:marLeft w:val="0"/>
                      <w:marRight w:val="0"/>
                      <w:marTop w:val="0"/>
                      <w:marBottom w:val="0"/>
                      <w:divBdr>
                        <w:top w:val="none" w:sz="0" w:space="0" w:color="auto"/>
                        <w:left w:val="none" w:sz="0" w:space="0" w:color="auto"/>
                        <w:bottom w:val="none" w:sz="0" w:space="0" w:color="auto"/>
                        <w:right w:val="none" w:sz="0" w:space="0" w:color="auto"/>
                      </w:divBdr>
                    </w:div>
                    <w:div w:id="1987122101">
                      <w:marLeft w:val="0"/>
                      <w:marRight w:val="0"/>
                      <w:marTop w:val="0"/>
                      <w:marBottom w:val="0"/>
                      <w:divBdr>
                        <w:top w:val="none" w:sz="0" w:space="0" w:color="auto"/>
                        <w:left w:val="none" w:sz="0" w:space="0" w:color="auto"/>
                        <w:bottom w:val="none" w:sz="0" w:space="0" w:color="auto"/>
                        <w:right w:val="none" w:sz="0" w:space="0" w:color="auto"/>
                      </w:divBdr>
                    </w:div>
                    <w:div w:id="514156998">
                      <w:marLeft w:val="0"/>
                      <w:marRight w:val="0"/>
                      <w:marTop w:val="0"/>
                      <w:marBottom w:val="0"/>
                      <w:divBdr>
                        <w:top w:val="none" w:sz="0" w:space="0" w:color="auto"/>
                        <w:left w:val="none" w:sz="0" w:space="0" w:color="auto"/>
                        <w:bottom w:val="none" w:sz="0" w:space="0" w:color="auto"/>
                        <w:right w:val="none" w:sz="0" w:space="0" w:color="auto"/>
                      </w:divBdr>
                    </w:div>
                    <w:div w:id="1868374908">
                      <w:marLeft w:val="0"/>
                      <w:marRight w:val="0"/>
                      <w:marTop w:val="0"/>
                      <w:marBottom w:val="0"/>
                      <w:divBdr>
                        <w:top w:val="none" w:sz="0" w:space="0" w:color="auto"/>
                        <w:left w:val="none" w:sz="0" w:space="0" w:color="auto"/>
                        <w:bottom w:val="none" w:sz="0" w:space="0" w:color="auto"/>
                        <w:right w:val="none" w:sz="0" w:space="0" w:color="auto"/>
                      </w:divBdr>
                    </w:div>
                    <w:div w:id="1376662101">
                      <w:marLeft w:val="0"/>
                      <w:marRight w:val="0"/>
                      <w:marTop w:val="0"/>
                      <w:marBottom w:val="0"/>
                      <w:divBdr>
                        <w:top w:val="none" w:sz="0" w:space="0" w:color="auto"/>
                        <w:left w:val="none" w:sz="0" w:space="0" w:color="auto"/>
                        <w:bottom w:val="none" w:sz="0" w:space="0" w:color="auto"/>
                        <w:right w:val="none" w:sz="0" w:space="0" w:color="auto"/>
                      </w:divBdr>
                    </w:div>
                    <w:div w:id="83957314">
                      <w:marLeft w:val="0"/>
                      <w:marRight w:val="0"/>
                      <w:marTop w:val="0"/>
                      <w:marBottom w:val="0"/>
                      <w:divBdr>
                        <w:top w:val="none" w:sz="0" w:space="0" w:color="auto"/>
                        <w:left w:val="none" w:sz="0" w:space="0" w:color="auto"/>
                        <w:bottom w:val="none" w:sz="0" w:space="0" w:color="auto"/>
                        <w:right w:val="none" w:sz="0" w:space="0" w:color="auto"/>
                      </w:divBdr>
                    </w:div>
                    <w:div w:id="1828353874">
                      <w:marLeft w:val="0"/>
                      <w:marRight w:val="0"/>
                      <w:marTop w:val="0"/>
                      <w:marBottom w:val="0"/>
                      <w:divBdr>
                        <w:top w:val="none" w:sz="0" w:space="0" w:color="auto"/>
                        <w:left w:val="none" w:sz="0" w:space="0" w:color="auto"/>
                        <w:bottom w:val="none" w:sz="0" w:space="0" w:color="auto"/>
                        <w:right w:val="none" w:sz="0" w:space="0" w:color="auto"/>
                      </w:divBdr>
                    </w:div>
                    <w:div w:id="282814069">
                      <w:marLeft w:val="0"/>
                      <w:marRight w:val="0"/>
                      <w:marTop w:val="0"/>
                      <w:marBottom w:val="0"/>
                      <w:divBdr>
                        <w:top w:val="none" w:sz="0" w:space="0" w:color="auto"/>
                        <w:left w:val="none" w:sz="0" w:space="0" w:color="auto"/>
                        <w:bottom w:val="none" w:sz="0" w:space="0" w:color="auto"/>
                        <w:right w:val="none" w:sz="0" w:space="0" w:color="auto"/>
                      </w:divBdr>
                    </w:div>
                    <w:div w:id="1098211523">
                      <w:marLeft w:val="0"/>
                      <w:marRight w:val="0"/>
                      <w:marTop w:val="0"/>
                      <w:marBottom w:val="0"/>
                      <w:divBdr>
                        <w:top w:val="none" w:sz="0" w:space="0" w:color="auto"/>
                        <w:left w:val="none" w:sz="0" w:space="0" w:color="auto"/>
                        <w:bottom w:val="none" w:sz="0" w:space="0" w:color="auto"/>
                        <w:right w:val="none" w:sz="0" w:space="0" w:color="auto"/>
                      </w:divBdr>
                    </w:div>
                    <w:div w:id="1534614331">
                      <w:marLeft w:val="0"/>
                      <w:marRight w:val="0"/>
                      <w:marTop w:val="0"/>
                      <w:marBottom w:val="0"/>
                      <w:divBdr>
                        <w:top w:val="none" w:sz="0" w:space="0" w:color="auto"/>
                        <w:left w:val="none" w:sz="0" w:space="0" w:color="auto"/>
                        <w:bottom w:val="none" w:sz="0" w:space="0" w:color="auto"/>
                        <w:right w:val="none" w:sz="0" w:space="0" w:color="auto"/>
                      </w:divBdr>
                    </w:div>
                    <w:div w:id="44519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918323">
          <w:marLeft w:val="0"/>
          <w:marRight w:val="0"/>
          <w:marTop w:val="0"/>
          <w:marBottom w:val="0"/>
          <w:divBdr>
            <w:top w:val="none" w:sz="0" w:space="0" w:color="auto"/>
            <w:left w:val="none" w:sz="0" w:space="0" w:color="auto"/>
            <w:bottom w:val="none" w:sz="0" w:space="0" w:color="auto"/>
            <w:right w:val="none" w:sz="0" w:space="0" w:color="auto"/>
          </w:divBdr>
        </w:div>
        <w:div w:id="84113693">
          <w:marLeft w:val="0"/>
          <w:marRight w:val="0"/>
          <w:marTop w:val="0"/>
          <w:marBottom w:val="0"/>
          <w:divBdr>
            <w:top w:val="none" w:sz="0" w:space="0" w:color="auto"/>
            <w:left w:val="none" w:sz="0" w:space="0" w:color="auto"/>
            <w:bottom w:val="none" w:sz="0" w:space="0" w:color="auto"/>
            <w:right w:val="none" w:sz="0" w:space="0" w:color="auto"/>
          </w:divBdr>
          <w:divsChild>
            <w:div w:id="1222062484">
              <w:marLeft w:val="-75"/>
              <w:marRight w:val="0"/>
              <w:marTop w:val="30"/>
              <w:marBottom w:val="30"/>
              <w:divBdr>
                <w:top w:val="none" w:sz="0" w:space="0" w:color="auto"/>
                <w:left w:val="none" w:sz="0" w:space="0" w:color="auto"/>
                <w:bottom w:val="none" w:sz="0" w:space="0" w:color="auto"/>
                <w:right w:val="none" w:sz="0" w:space="0" w:color="auto"/>
              </w:divBdr>
              <w:divsChild>
                <w:div w:id="2011519590">
                  <w:marLeft w:val="0"/>
                  <w:marRight w:val="0"/>
                  <w:marTop w:val="0"/>
                  <w:marBottom w:val="0"/>
                  <w:divBdr>
                    <w:top w:val="none" w:sz="0" w:space="0" w:color="auto"/>
                    <w:left w:val="none" w:sz="0" w:space="0" w:color="auto"/>
                    <w:bottom w:val="none" w:sz="0" w:space="0" w:color="auto"/>
                    <w:right w:val="none" w:sz="0" w:space="0" w:color="auto"/>
                  </w:divBdr>
                  <w:divsChild>
                    <w:div w:id="1481727641">
                      <w:marLeft w:val="0"/>
                      <w:marRight w:val="0"/>
                      <w:marTop w:val="0"/>
                      <w:marBottom w:val="0"/>
                      <w:divBdr>
                        <w:top w:val="none" w:sz="0" w:space="0" w:color="auto"/>
                        <w:left w:val="none" w:sz="0" w:space="0" w:color="auto"/>
                        <w:bottom w:val="none" w:sz="0" w:space="0" w:color="auto"/>
                        <w:right w:val="none" w:sz="0" w:space="0" w:color="auto"/>
                      </w:divBdr>
                    </w:div>
                    <w:div w:id="1114904998">
                      <w:marLeft w:val="0"/>
                      <w:marRight w:val="0"/>
                      <w:marTop w:val="0"/>
                      <w:marBottom w:val="0"/>
                      <w:divBdr>
                        <w:top w:val="none" w:sz="0" w:space="0" w:color="auto"/>
                        <w:left w:val="none" w:sz="0" w:space="0" w:color="auto"/>
                        <w:bottom w:val="none" w:sz="0" w:space="0" w:color="auto"/>
                        <w:right w:val="none" w:sz="0" w:space="0" w:color="auto"/>
                      </w:divBdr>
                    </w:div>
                  </w:divsChild>
                </w:div>
                <w:div w:id="1474255211">
                  <w:marLeft w:val="0"/>
                  <w:marRight w:val="0"/>
                  <w:marTop w:val="0"/>
                  <w:marBottom w:val="0"/>
                  <w:divBdr>
                    <w:top w:val="none" w:sz="0" w:space="0" w:color="auto"/>
                    <w:left w:val="none" w:sz="0" w:space="0" w:color="auto"/>
                    <w:bottom w:val="none" w:sz="0" w:space="0" w:color="auto"/>
                    <w:right w:val="none" w:sz="0" w:space="0" w:color="auto"/>
                  </w:divBdr>
                  <w:divsChild>
                    <w:div w:id="527839406">
                      <w:marLeft w:val="0"/>
                      <w:marRight w:val="0"/>
                      <w:marTop w:val="0"/>
                      <w:marBottom w:val="0"/>
                      <w:divBdr>
                        <w:top w:val="none" w:sz="0" w:space="0" w:color="auto"/>
                        <w:left w:val="none" w:sz="0" w:space="0" w:color="auto"/>
                        <w:bottom w:val="none" w:sz="0" w:space="0" w:color="auto"/>
                        <w:right w:val="none" w:sz="0" w:space="0" w:color="auto"/>
                      </w:divBdr>
                    </w:div>
                    <w:div w:id="343674519">
                      <w:marLeft w:val="0"/>
                      <w:marRight w:val="0"/>
                      <w:marTop w:val="0"/>
                      <w:marBottom w:val="0"/>
                      <w:divBdr>
                        <w:top w:val="none" w:sz="0" w:space="0" w:color="auto"/>
                        <w:left w:val="none" w:sz="0" w:space="0" w:color="auto"/>
                        <w:bottom w:val="none" w:sz="0" w:space="0" w:color="auto"/>
                        <w:right w:val="none" w:sz="0" w:space="0" w:color="auto"/>
                      </w:divBdr>
                    </w:div>
                    <w:div w:id="1269388911">
                      <w:marLeft w:val="0"/>
                      <w:marRight w:val="0"/>
                      <w:marTop w:val="0"/>
                      <w:marBottom w:val="0"/>
                      <w:divBdr>
                        <w:top w:val="none" w:sz="0" w:space="0" w:color="auto"/>
                        <w:left w:val="none" w:sz="0" w:space="0" w:color="auto"/>
                        <w:bottom w:val="none" w:sz="0" w:space="0" w:color="auto"/>
                        <w:right w:val="none" w:sz="0" w:space="0" w:color="auto"/>
                      </w:divBdr>
                    </w:div>
                    <w:div w:id="331220362">
                      <w:marLeft w:val="0"/>
                      <w:marRight w:val="0"/>
                      <w:marTop w:val="0"/>
                      <w:marBottom w:val="0"/>
                      <w:divBdr>
                        <w:top w:val="none" w:sz="0" w:space="0" w:color="auto"/>
                        <w:left w:val="none" w:sz="0" w:space="0" w:color="auto"/>
                        <w:bottom w:val="none" w:sz="0" w:space="0" w:color="auto"/>
                        <w:right w:val="none" w:sz="0" w:space="0" w:color="auto"/>
                      </w:divBdr>
                    </w:div>
                    <w:div w:id="2028945161">
                      <w:marLeft w:val="0"/>
                      <w:marRight w:val="0"/>
                      <w:marTop w:val="0"/>
                      <w:marBottom w:val="0"/>
                      <w:divBdr>
                        <w:top w:val="none" w:sz="0" w:space="0" w:color="auto"/>
                        <w:left w:val="none" w:sz="0" w:space="0" w:color="auto"/>
                        <w:bottom w:val="none" w:sz="0" w:space="0" w:color="auto"/>
                        <w:right w:val="none" w:sz="0" w:space="0" w:color="auto"/>
                      </w:divBdr>
                    </w:div>
                    <w:div w:id="1544291917">
                      <w:marLeft w:val="0"/>
                      <w:marRight w:val="0"/>
                      <w:marTop w:val="0"/>
                      <w:marBottom w:val="0"/>
                      <w:divBdr>
                        <w:top w:val="none" w:sz="0" w:space="0" w:color="auto"/>
                        <w:left w:val="none" w:sz="0" w:space="0" w:color="auto"/>
                        <w:bottom w:val="none" w:sz="0" w:space="0" w:color="auto"/>
                        <w:right w:val="none" w:sz="0" w:space="0" w:color="auto"/>
                      </w:divBdr>
                    </w:div>
                    <w:div w:id="1308512831">
                      <w:marLeft w:val="0"/>
                      <w:marRight w:val="0"/>
                      <w:marTop w:val="0"/>
                      <w:marBottom w:val="0"/>
                      <w:divBdr>
                        <w:top w:val="none" w:sz="0" w:space="0" w:color="auto"/>
                        <w:left w:val="none" w:sz="0" w:space="0" w:color="auto"/>
                        <w:bottom w:val="none" w:sz="0" w:space="0" w:color="auto"/>
                        <w:right w:val="none" w:sz="0" w:space="0" w:color="auto"/>
                      </w:divBdr>
                    </w:div>
                    <w:div w:id="1685477565">
                      <w:marLeft w:val="0"/>
                      <w:marRight w:val="0"/>
                      <w:marTop w:val="0"/>
                      <w:marBottom w:val="0"/>
                      <w:divBdr>
                        <w:top w:val="none" w:sz="0" w:space="0" w:color="auto"/>
                        <w:left w:val="none" w:sz="0" w:space="0" w:color="auto"/>
                        <w:bottom w:val="none" w:sz="0" w:space="0" w:color="auto"/>
                        <w:right w:val="none" w:sz="0" w:space="0" w:color="auto"/>
                      </w:divBdr>
                    </w:div>
                    <w:div w:id="1845317862">
                      <w:marLeft w:val="0"/>
                      <w:marRight w:val="0"/>
                      <w:marTop w:val="0"/>
                      <w:marBottom w:val="0"/>
                      <w:divBdr>
                        <w:top w:val="none" w:sz="0" w:space="0" w:color="auto"/>
                        <w:left w:val="none" w:sz="0" w:space="0" w:color="auto"/>
                        <w:bottom w:val="none" w:sz="0" w:space="0" w:color="auto"/>
                        <w:right w:val="none" w:sz="0" w:space="0" w:color="auto"/>
                      </w:divBdr>
                    </w:div>
                    <w:div w:id="700940248">
                      <w:marLeft w:val="0"/>
                      <w:marRight w:val="0"/>
                      <w:marTop w:val="0"/>
                      <w:marBottom w:val="0"/>
                      <w:divBdr>
                        <w:top w:val="none" w:sz="0" w:space="0" w:color="auto"/>
                        <w:left w:val="none" w:sz="0" w:space="0" w:color="auto"/>
                        <w:bottom w:val="none" w:sz="0" w:space="0" w:color="auto"/>
                        <w:right w:val="none" w:sz="0" w:space="0" w:color="auto"/>
                      </w:divBdr>
                    </w:div>
                    <w:div w:id="889265897">
                      <w:marLeft w:val="0"/>
                      <w:marRight w:val="0"/>
                      <w:marTop w:val="0"/>
                      <w:marBottom w:val="0"/>
                      <w:divBdr>
                        <w:top w:val="none" w:sz="0" w:space="0" w:color="auto"/>
                        <w:left w:val="none" w:sz="0" w:space="0" w:color="auto"/>
                        <w:bottom w:val="none" w:sz="0" w:space="0" w:color="auto"/>
                        <w:right w:val="none" w:sz="0" w:space="0" w:color="auto"/>
                      </w:divBdr>
                    </w:div>
                    <w:div w:id="1512336463">
                      <w:marLeft w:val="0"/>
                      <w:marRight w:val="0"/>
                      <w:marTop w:val="0"/>
                      <w:marBottom w:val="0"/>
                      <w:divBdr>
                        <w:top w:val="none" w:sz="0" w:space="0" w:color="auto"/>
                        <w:left w:val="none" w:sz="0" w:space="0" w:color="auto"/>
                        <w:bottom w:val="none" w:sz="0" w:space="0" w:color="auto"/>
                        <w:right w:val="none" w:sz="0" w:space="0" w:color="auto"/>
                      </w:divBdr>
                    </w:div>
                    <w:div w:id="1084954977">
                      <w:marLeft w:val="0"/>
                      <w:marRight w:val="0"/>
                      <w:marTop w:val="0"/>
                      <w:marBottom w:val="0"/>
                      <w:divBdr>
                        <w:top w:val="none" w:sz="0" w:space="0" w:color="auto"/>
                        <w:left w:val="none" w:sz="0" w:space="0" w:color="auto"/>
                        <w:bottom w:val="none" w:sz="0" w:space="0" w:color="auto"/>
                        <w:right w:val="none" w:sz="0" w:space="0" w:color="auto"/>
                      </w:divBdr>
                    </w:div>
                    <w:div w:id="886531289">
                      <w:marLeft w:val="0"/>
                      <w:marRight w:val="0"/>
                      <w:marTop w:val="0"/>
                      <w:marBottom w:val="0"/>
                      <w:divBdr>
                        <w:top w:val="none" w:sz="0" w:space="0" w:color="auto"/>
                        <w:left w:val="none" w:sz="0" w:space="0" w:color="auto"/>
                        <w:bottom w:val="none" w:sz="0" w:space="0" w:color="auto"/>
                        <w:right w:val="none" w:sz="0" w:space="0" w:color="auto"/>
                      </w:divBdr>
                    </w:div>
                    <w:div w:id="176894760">
                      <w:marLeft w:val="0"/>
                      <w:marRight w:val="0"/>
                      <w:marTop w:val="0"/>
                      <w:marBottom w:val="0"/>
                      <w:divBdr>
                        <w:top w:val="none" w:sz="0" w:space="0" w:color="auto"/>
                        <w:left w:val="none" w:sz="0" w:space="0" w:color="auto"/>
                        <w:bottom w:val="none" w:sz="0" w:space="0" w:color="auto"/>
                        <w:right w:val="none" w:sz="0" w:space="0" w:color="auto"/>
                      </w:divBdr>
                    </w:div>
                    <w:div w:id="210003803">
                      <w:marLeft w:val="0"/>
                      <w:marRight w:val="0"/>
                      <w:marTop w:val="0"/>
                      <w:marBottom w:val="0"/>
                      <w:divBdr>
                        <w:top w:val="none" w:sz="0" w:space="0" w:color="auto"/>
                        <w:left w:val="none" w:sz="0" w:space="0" w:color="auto"/>
                        <w:bottom w:val="none" w:sz="0" w:space="0" w:color="auto"/>
                        <w:right w:val="none" w:sz="0" w:space="0" w:color="auto"/>
                      </w:divBdr>
                    </w:div>
                    <w:div w:id="599802095">
                      <w:marLeft w:val="0"/>
                      <w:marRight w:val="0"/>
                      <w:marTop w:val="0"/>
                      <w:marBottom w:val="0"/>
                      <w:divBdr>
                        <w:top w:val="none" w:sz="0" w:space="0" w:color="auto"/>
                        <w:left w:val="none" w:sz="0" w:space="0" w:color="auto"/>
                        <w:bottom w:val="none" w:sz="0" w:space="0" w:color="auto"/>
                        <w:right w:val="none" w:sz="0" w:space="0" w:color="auto"/>
                      </w:divBdr>
                    </w:div>
                    <w:div w:id="866603088">
                      <w:marLeft w:val="0"/>
                      <w:marRight w:val="0"/>
                      <w:marTop w:val="0"/>
                      <w:marBottom w:val="0"/>
                      <w:divBdr>
                        <w:top w:val="none" w:sz="0" w:space="0" w:color="auto"/>
                        <w:left w:val="none" w:sz="0" w:space="0" w:color="auto"/>
                        <w:bottom w:val="none" w:sz="0" w:space="0" w:color="auto"/>
                        <w:right w:val="none" w:sz="0" w:space="0" w:color="auto"/>
                      </w:divBdr>
                    </w:div>
                    <w:div w:id="994576008">
                      <w:marLeft w:val="0"/>
                      <w:marRight w:val="0"/>
                      <w:marTop w:val="0"/>
                      <w:marBottom w:val="0"/>
                      <w:divBdr>
                        <w:top w:val="none" w:sz="0" w:space="0" w:color="auto"/>
                        <w:left w:val="none" w:sz="0" w:space="0" w:color="auto"/>
                        <w:bottom w:val="none" w:sz="0" w:space="0" w:color="auto"/>
                        <w:right w:val="none" w:sz="0" w:space="0" w:color="auto"/>
                      </w:divBdr>
                    </w:div>
                    <w:div w:id="560872240">
                      <w:marLeft w:val="0"/>
                      <w:marRight w:val="0"/>
                      <w:marTop w:val="0"/>
                      <w:marBottom w:val="0"/>
                      <w:divBdr>
                        <w:top w:val="none" w:sz="0" w:space="0" w:color="auto"/>
                        <w:left w:val="none" w:sz="0" w:space="0" w:color="auto"/>
                        <w:bottom w:val="none" w:sz="0" w:space="0" w:color="auto"/>
                        <w:right w:val="none" w:sz="0" w:space="0" w:color="auto"/>
                      </w:divBdr>
                    </w:div>
                    <w:div w:id="1159227443">
                      <w:marLeft w:val="0"/>
                      <w:marRight w:val="0"/>
                      <w:marTop w:val="0"/>
                      <w:marBottom w:val="0"/>
                      <w:divBdr>
                        <w:top w:val="none" w:sz="0" w:space="0" w:color="auto"/>
                        <w:left w:val="none" w:sz="0" w:space="0" w:color="auto"/>
                        <w:bottom w:val="none" w:sz="0" w:space="0" w:color="auto"/>
                        <w:right w:val="none" w:sz="0" w:space="0" w:color="auto"/>
                      </w:divBdr>
                    </w:div>
                    <w:div w:id="237374141">
                      <w:marLeft w:val="0"/>
                      <w:marRight w:val="0"/>
                      <w:marTop w:val="0"/>
                      <w:marBottom w:val="0"/>
                      <w:divBdr>
                        <w:top w:val="none" w:sz="0" w:space="0" w:color="auto"/>
                        <w:left w:val="none" w:sz="0" w:space="0" w:color="auto"/>
                        <w:bottom w:val="none" w:sz="0" w:space="0" w:color="auto"/>
                        <w:right w:val="none" w:sz="0" w:space="0" w:color="auto"/>
                      </w:divBdr>
                    </w:div>
                    <w:div w:id="147331316">
                      <w:marLeft w:val="0"/>
                      <w:marRight w:val="0"/>
                      <w:marTop w:val="0"/>
                      <w:marBottom w:val="0"/>
                      <w:divBdr>
                        <w:top w:val="none" w:sz="0" w:space="0" w:color="auto"/>
                        <w:left w:val="none" w:sz="0" w:space="0" w:color="auto"/>
                        <w:bottom w:val="none" w:sz="0" w:space="0" w:color="auto"/>
                        <w:right w:val="none" w:sz="0" w:space="0" w:color="auto"/>
                      </w:divBdr>
                    </w:div>
                    <w:div w:id="1728987901">
                      <w:marLeft w:val="0"/>
                      <w:marRight w:val="0"/>
                      <w:marTop w:val="0"/>
                      <w:marBottom w:val="0"/>
                      <w:divBdr>
                        <w:top w:val="none" w:sz="0" w:space="0" w:color="auto"/>
                        <w:left w:val="none" w:sz="0" w:space="0" w:color="auto"/>
                        <w:bottom w:val="none" w:sz="0" w:space="0" w:color="auto"/>
                        <w:right w:val="none" w:sz="0" w:space="0" w:color="auto"/>
                      </w:divBdr>
                    </w:div>
                    <w:div w:id="1835871931">
                      <w:marLeft w:val="0"/>
                      <w:marRight w:val="0"/>
                      <w:marTop w:val="0"/>
                      <w:marBottom w:val="0"/>
                      <w:divBdr>
                        <w:top w:val="none" w:sz="0" w:space="0" w:color="auto"/>
                        <w:left w:val="none" w:sz="0" w:space="0" w:color="auto"/>
                        <w:bottom w:val="none" w:sz="0" w:space="0" w:color="auto"/>
                        <w:right w:val="none" w:sz="0" w:space="0" w:color="auto"/>
                      </w:divBdr>
                    </w:div>
                    <w:div w:id="1660385795">
                      <w:marLeft w:val="0"/>
                      <w:marRight w:val="0"/>
                      <w:marTop w:val="0"/>
                      <w:marBottom w:val="0"/>
                      <w:divBdr>
                        <w:top w:val="none" w:sz="0" w:space="0" w:color="auto"/>
                        <w:left w:val="none" w:sz="0" w:space="0" w:color="auto"/>
                        <w:bottom w:val="none" w:sz="0" w:space="0" w:color="auto"/>
                        <w:right w:val="none" w:sz="0" w:space="0" w:color="auto"/>
                      </w:divBdr>
                    </w:div>
                    <w:div w:id="1645357803">
                      <w:marLeft w:val="0"/>
                      <w:marRight w:val="0"/>
                      <w:marTop w:val="0"/>
                      <w:marBottom w:val="0"/>
                      <w:divBdr>
                        <w:top w:val="none" w:sz="0" w:space="0" w:color="auto"/>
                        <w:left w:val="none" w:sz="0" w:space="0" w:color="auto"/>
                        <w:bottom w:val="none" w:sz="0" w:space="0" w:color="auto"/>
                        <w:right w:val="none" w:sz="0" w:space="0" w:color="auto"/>
                      </w:divBdr>
                    </w:div>
                    <w:div w:id="144661536">
                      <w:marLeft w:val="0"/>
                      <w:marRight w:val="0"/>
                      <w:marTop w:val="0"/>
                      <w:marBottom w:val="0"/>
                      <w:divBdr>
                        <w:top w:val="none" w:sz="0" w:space="0" w:color="auto"/>
                        <w:left w:val="none" w:sz="0" w:space="0" w:color="auto"/>
                        <w:bottom w:val="none" w:sz="0" w:space="0" w:color="auto"/>
                        <w:right w:val="none" w:sz="0" w:space="0" w:color="auto"/>
                      </w:divBdr>
                    </w:div>
                    <w:div w:id="1696347410">
                      <w:marLeft w:val="0"/>
                      <w:marRight w:val="0"/>
                      <w:marTop w:val="0"/>
                      <w:marBottom w:val="0"/>
                      <w:divBdr>
                        <w:top w:val="none" w:sz="0" w:space="0" w:color="auto"/>
                        <w:left w:val="none" w:sz="0" w:space="0" w:color="auto"/>
                        <w:bottom w:val="none" w:sz="0" w:space="0" w:color="auto"/>
                        <w:right w:val="none" w:sz="0" w:space="0" w:color="auto"/>
                      </w:divBdr>
                    </w:div>
                    <w:div w:id="114957061">
                      <w:marLeft w:val="0"/>
                      <w:marRight w:val="0"/>
                      <w:marTop w:val="0"/>
                      <w:marBottom w:val="0"/>
                      <w:divBdr>
                        <w:top w:val="none" w:sz="0" w:space="0" w:color="auto"/>
                        <w:left w:val="none" w:sz="0" w:space="0" w:color="auto"/>
                        <w:bottom w:val="none" w:sz="0" w:space="0" w:color="auto"/>
                        <w:right w:val="none" w:sz="0" w:space="0" w:color="auto"/>
                      </w:divBdr>
                    </w:div>
                    <w:div w:id="342129655">
                      <w:marLeft w:val="0"/>
                      <w:marRight w:val="0"/>
                      <w:marTop w:val="0"/>
                      <w:marBottom w:val="0"/>
                      <w:divBdr>
                        <w:top w:val="none" w:sz="0" w:space="0" w:color="auto"/>
                        <w:left w:val="none" w:sz="0" w:space="0" w:color="auto"/>
                        <w:bottom w:val="none" w:sz="0" w:space="0" w:color="auto"/>
                        <w:right w:val="none" w:sz="0" w:space="0" w:color="auto"/>
                      </w:divBdr>
                    </w:div>
                    <w:div w:id="1815872616">
                      <w:marLeft w:val="0"/>
                      <w:marRight w:val="0"/>
                      <w:marTop w:val="0"/>
                      <w:marBottom w:val="0"/>
                      <w:divBdr>
                        <w:top w:val="none" w:sz="0" w:space="0" w:color="auto"/>
                        <w:left w:val="none" w:sz="0" w:space="0" w:color="auto"/>
                        <w:bottom w:val="none" w:sz="0" w:space="0" w:color="auto"/>
                        <w:right w:val="none" w:sz="0" w:space="0" w:color="auto"/>
                      </w:divBdr>
                    </w:div>
                    <w:div w:id="288898988">
                      <w:marLeft w:val="0"/>
                      <w:marRight w:val="0"/>
                      <w:marTop w:val="0"/>
                      <w:marBottom w:val="0"/>
                      <w:divBdr>
                        <w:top w:val="none" w:sz="0" w:space="0" w:color="auto"/>
                        <w:left w:val="none" w:sz="0" w:space="0" w:color="auto"/>
                        <w:bottom w:val="none" w:sz="0" w:space="0" w:color="auto"/>
                        <w:right w:val="none" w:sz="0" w:space="0" w:color="auto"/>
                      </w:divBdr>
                    </w:div>
                    <w:div w:id="1450973685">
                      <w:marLeft w:val="0"/>
                      <w:marRight w:val="0"/>
                      <w:marTop w:val="0"/>
                      <w:marBottom w:val="0"/>
                      <w:divBdr>
                        <w:top w:val="none" w:sz="0" w:space="0" w:color="auto"/>
                        <w:left w:val="none" w:sz="0" w:space="0" w:color="auto"/>
                        <w:bottom w:val="none" w:sz="0" w:space="0" w:color="auto"/>
                        <w:right w:val="none" w:sz="0" w:space="0" w:color="auto"/>
                      </w:divBdr>
                    </w:div>
                    <w:div w:id="1691026825">
                      <w:marLeft w:val="0"/>
                      <w:marRight w:val="0"/>
                      <w:marTop w:val="0"/>
                      <w:marBottom w:val="0"/>
                      <w:divBdr>
                        <w:top w:val="none" w:sz="0" w:space="0" w:color="auto"/>
                        <w:left w:val="none" w:sz="0" w:space="0" w:color="auto"/>
                        <w:bottom w:val="none" w:sz="0" w:space="0" w:color="auto"/>
                        <w:right w:val="none" w:sz="0" w:space="0" w:color="auto"/>
                      </w:divBdr>
                    </w:div>
                    <w:div w:id="1969697746">
                      <w:marLeft w:val="0"/>
                      <w:marRight w:val="0"/>
                      <w:marTop w:val="0"/>
                      <w:marBottom w:val="0"/>
                      <w:divBdr>
                        <w:top w:val="none" w:sz="0" w:space="0" w:color="auto"/>
                        <w:left w:val="none" w:sz="0" w:space="0" w:color="auto"/>
                        <w:bottom w:val="none" w:sz="0" w:space="0" w:color="auto"/>
                        <w:right w:val="none" w:sz="0" w:space="0" w:color="auto"/>
                      </w:divBdr>
                    </w:div>
                    <w:div w:id="132599534">
                      <w:marLeft w:val="0"/>
                      <w:marRight w:val="0"/>
                      <w:marTop w:val="0"/>
                      <w:marBottom w:val="0"/>
                      <w:divBdr>
                        <w:top w:val="none" w:sz="0" w:space="0" w:color="auto"/>
                        <w:left w:val="none" w:sz="0" w:space="0" w:color="auto"/>
                        <w:bottom w:val="none" w:sz="0" w:space="0" w:color="auto"/>
                        <w:right w:val="none" w:sz="0" w:space="0" w:color="auto"/>
                      </w:divBdr>
                    </w:div>
                    <w:div w:id="665941123">
                      <w:marLeft w:val="0"/>
                      <w:marRight w:val="0"/>
                      <w:marTop w:val="0"/>
                      <w:marBottom w:val="0"/>
                      <w:divBdr>
                        <w:top w:val="none" w:sz="0" w:space="0" w:color="auto"/>
                        <w:left w:val="none" w:sz="0" w:space="0" w:color="auto"/>
                        <w:bottom w:val="none" w:sz="0" w:space="0" w:color="auto"/>
                        <w:right w:val="none" w:sz="0" w:space="0" w:color="auto"/>
                      </w:divBdr>
                    </w:div>
                    <w:div w:id="1880363193">
                      <w:marLeft w:val="0"/>
                      <w:marRight w:val="0"/>
                      <w:marTop w:val="0"/>
                      <w:marBottom w:val="0"/>
                      <w:divBdr>
                        <w:top w:val="none" w:sz="0" w:space="0" w:color="auto"/>
                        <w:left w:val="none" w:sz="0" w:space="0" w:color="auto"/>
                        <w:bottom w:val="none" w:sz="0" w:space="0" w:color="auto"/>
                        <w:right w:val="none" w:sz="0" w:space="0" w:color="auto"/>
                      </w:divBdr>
                    </w:div>
                    <w:div w:id="165562767">
                      <w:marLeft w:val="0"/>
                      <w:marRight w:val="0"/>
                      <w:marTop w:val="0"/>
                      <w:marBottom w:val="0"/>
                      <w:divBdr>
                        <w:top w:val="none" w:sz="0" w:space="0" w:color="auto"/>
                        <w:left w:val="none" w:sz="0" w:space="0" w:color="auto"/>
                        <w:bottom w:val="none" w:sz="0" w:space="0" w:color="auto"/>
                        <w:right w:val="none" w:sz="0" w:space="0" w:color="auto"/>
                      </w:divBdr>
                    </w:div>
                    <w:div w:id="92626755">
                      <w:marLeft w:val="0"/>
                      <w:marRight w:val="0"/>
                      <w:marTop w:val="0"/>
                      <w:marBottom w:val="0"/>
                      <w:divBdr>
                        <w:top w:val="none" w:sz="0" w:space="0" w:color="auto"/>
                        <w:left w:val="none" w:sz="0" w:space="0" w:color="auto"/>
                        <w:bottom w:val="none" w:sz="0" w:space="0" w:color="auto"/>
                        <w:right w:val="none" w:sz="0" w:space="0" w:color="auto"/>
                      </w:divBdr>
                    </w:div>
                    <w:div w:id="856847520">
                      <w:marLeft w:val="0"/>
                      <w:marRight w:val="0"/>
                      <w:marTop w:val="0"/>
                      <w:marBottom w:val="0"/>
                      <w:divBdr>
                        <w:top w:val="none" w:sz="0" w:space="0" w:color="auto"/>
                        <w:left w:val="none" w:sz="0" w:space="0" w:color="auto"/>
                        <w:bottom w:val="none" w:sz="0" w:space="0" w:color="auto"/>
                        <w:right w:val="none" w:sz="0" w:space="0" w:color="auto"/>
                      </w:divBdr>
                    </w:div>
                  </w:divsChild>
                </w:div>
                <w:div w:id="1815413836">
                  <w:marLeft w:val="0"/>
                  <w:marRight w:val="0"/>
                  <w:marTop w:val="0"/>
                  <w:marBottom w:val="0"/>
                  <w:divBdr>
                    <w:top w:val="none" w:sz="0" w:space="0" w:color="auto"/>
                    <w:left w:val="none" w:sz="0" w:space="0" w:color="auto"/>
                    <w:bottom w:val="none" w:sz="0" w:space="0" w:color="auto"/>
                    <w:right w:val="none" w:sz="0" w:space="0" w:color="auto"/>
                  </w:divBdr>
                  <w:divsChild>
                    <w:div w:id="175002007">
                      <w:marLeft w:val="0"/>
                      <w:marRight w:val="0"/>
                      <w:marTop w:val="0"/>
                      <w:marBottom w:val="0"/>
                      <w:divBdr>
                        <w:top w:val="none" w:sz="0" w:space="0" w:color="auto"/>
                        <w:left w:val="none" w:sz="0" w:space="0" w:color="auto"/>
                        <w:bottom w:val="none" w:sz="0" w:space="0" w:color="auto"/>
                        <w:right w:val="none" w:sz="0" w:space="0" w:color="auto"/>
                      </w:divBdr>
                    </w:div>
                    <w:div w:id="667639767">
                      <w:marLeft w:val="0"/>
                      <w:marRight w:val="0"/>
                      <w:marTop w:val="0"/>
                      <w:marBottom w:val="0"/>
                      <w:divBdr>
                        <w:top w:val="none" w:sz="0" w:space="0" w:color="auto"/>
                        <w:left w:val="none" w:sz="0" w:space="0" w:color="auto"/>
                        <w:bottom w:val="none" w:sz="0" w:space="0" w:color="auto"/>
                        <w:right w:val="none" w:sz="0" w:space="0" w:color="auto"/>
                      </w:divBdr>
                    </w:div>
                  </w:divsChild>
                </w:div>
                <w:div w:id="1057121823">
                  <w:marLeft w:val="0"/>
                  <w:marRight w:val="0"/>
                  <w:marTop w:val="0"/>
                  <w:marBottom w:val="0"/>
                  <w:divBdr>
                    <w:top w:val="none" w:sz="0" w:space="0" w:color="auto"/>
                    <w:left w:val="none" w:sz="0" w:space="0" w:color="auto"/>
                    <w:bottom w:val="none" w:sz="0" w:space="0" w:color="auto"/>
                    <w:right w:val="none" w:sz="0" w:space="0" w:color="auto"/>
                  </w:divBdr>
                  <w:divsChild>
                    <w:div w:id="1630940055">
                      <w:marLeft w:val="0"/>
                      <w:marRight w:val="0"/>
                      <w:marTop w:val="0"/>
                      <w:marBottom w:val="0"/>
                      <w:divBdr>
                        <w:top w:val="none" w:sz="0" w:space="0" w:color="auto"/>
                        <w:left w:val="none" w:sz="0" w:space="0" w:color="auto"/>
                        <w:bottom w:val="none" w:sz="0" w:space="0" w:color="auto"/>
                        <w:right w:val="none" w:sz="0" w:space="0" w:color="auto"/>
                      </w:divBdr>
                    </w:div>
                    <w:div w:id="116347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97081">
          <w:marLeft w:val="0"/>
          <w:marRight w:val="0"/>
          <w:marTop w:val="0"/>
          <w:marBottom w:val="0"/>
          <w:divBdr>
            <w:top w:val="none" w:sz="0" w:space="0" w:color="auto"/>
            <w:left w:val="none" w:sz="0" w:space="0" w:color="auto"/>
            <w:bottom w:val="none" w:sz="0" w:space="0" w:color="auto"/>
            <w:right w:val="none" w:sz="0" w:space="0" w:color="auto"/>
          </w:divBdr>
        </w:div>
        <w:div w:id="1960185639">
          <w:marLeft w:val="0"/>
          <w:marRight w:val="0"/>
          <w:marTop w:val="0"/>
          <w:marBottom w:val="0"/>
          <w:divBdr>
            <w:top w:val="none" w:sz="0" w:space="0" w:color="auto"/>
            <w:left w:val="none" w:sz="0" w:space="0" w:color="auto"/>
            <w:bottom w:val="none" w:sz="0" w:space="0" w:color="auto"/>
            <w:right w:val="none" w:sz="0" w:space="0" w:color="auto"/>
          </w:divBdr>
        </w:div>
        <w:div w:id="1755127179">
          <w:marLeft w:val="0"/>
          <w:marRight w:val="0"/>
          <w:marTop w:val="0"/>
          <w:marBottom w:val="0"/>
          <w:divBdr>
            <w:top w:val="none" w:sz="0" w:space="0" w:color="auto"/>
            <w:left w:val="none" w:sz="0" w:space="0" w:color="auto"/>
            <w:bottom w:val="none" w:sz="0" w:space="0" w:color="auto"/>
            <w:right w:val="none" w:sz="0" w:space="0" w:color="auto"/>
          </w:divBdr>
        </w:div>
        <w:div w:id="1869640844">
          <w:marLeft w:val="0"/>
          <w:marRight w:val="0"/>
          <w:marTop w:val="0"/>
          <w:marBottom w:val="0"/>
          <w:divBdr>
            <w:top w:val="none" w:sz="0" w:space="0" w:color="auto"/>
            <w:left w:val="none" w:sz="0" w:space="0" w:color="auto"/>
            <w:bottom w:val="none" w:sz="0" w:space="0" w:color="auto"/>
            <w:right w:val="none" w:sz="0" w:space="0" w:color="auto"/>
          </w:divBdr>
        </w:div>
        <w:div w:id="1037894740">
          <w:marLeft w:val="0"/>
          <w:marRight w:val="0"/>
          <w:marTop w:val="0"/>
          <w:marBottom w:val="0"/>
          <w:divBdr>
            <w:top w:val="none" w:sz="0" w:space="0" w:color="auto"/>
            <w:left w:val="none" w:sz="0" w:space="0" w:color="auto"/>
            <w:bottom w:val="none" w:sz="0" w:space="0" w:color="auto"/>
            <w:right w:val="none" w:sz="0" w:space="0" w:color="auto"/>
          </w:divBdr>
        </w:div>
        <w:div w:id="229077215">
          <w:marLeft w:val="0"/>
          <w:marRight w:val="0"/>
          <w:marTop w:val="0"/>
          <w:marBottom w:val="0"/>
          <w:divBdr>
            <w:top w:val="none" w:sz="0" w:space="0" w:color="auto"/>
            <w:left w:val="none" w:sz="0" w:space="0" w:color="auto"/>
            <w:bottom w:val="none" w:sz="0" w:space="0" w:color="auto"/>
            <w:right w:val="none" w:sz="0" w:space="0" w:color="auto"/>
          </w:divBdr>
        </w:div>
        <w:div w:id="1090083725">
          <w:marLeft w:val="0"/>
          <w:marRight w:val="0"/>
          <w:marTop w:val="0"/>
          <w:marBottom w:val="0"/>
          <w:divBdr>
            <w:top w:val="none" w:sz="0" w:space="0" w:color="auto"/>
            <w:left w:val="none" w:sz="0" w:space="0" w:color="auto"/>
            <w:bottom w:val="none" w:sz="0" w:space="0" w:color="auto"/>
            <w:right w:val="none" w:sz="0" w:space="0" w:color="auto"/>
          </w:divBdr>
        </w:div>
        <w:div w:id="1662736467">
          <w:marLeft w:val="0"/>
          <w:marRight w:val="0"/>
          <w:marTop w:val="0"/>
          <w:marBottom w:val="0"/>
          <w:divBdr>
            <w:top w:val="none" w:sz="0" w:space="0" w:color="auto"/>
            <w:left w:val="none" w:sz="0" w:space="0" w:color="auto"/>
            <w:bottom w:val="none" w:sz="0" w:space="0" w:color="auto"/>
            <w:right w:val="none" w:sz="0" w:space="0" w:color="auto"/>
          </w:divBdr>
        </w:div>
        <w:div w:id="253249435">
          <w:marLeft w:val="0"/>
          <w:marRight w:val="0"/>
          <w:marTop w:val="0"/>
          <w:marBottom w:val="0"/>
          <w:divBdr>
            <w:top w:val="none" w:sz="0" w:space="0" w:color="auto"/>
            <w:left w:val="none" w:sz="0" w:space="0" w:color="auto"/>
            <w:bottom w:val="none" w:sz="0" w:space="0" w:color="auto"/>
            <w:right w:val="none" w:sz="0" w:space="0" w:color="auto"/>
          </w:divBdr>
        </w:div>
        <w:div w:id="273103308">
          <w:marLeft w:val="0"/>
          <w:marRight w:val="0"/>
          <w:marTop w:val="0"/>
          <w:marBottom w:val="0"/>
          <w:divBdr>
            <w:top w:val="none" w:sz="0" w:space="0" w:color="auto"/>
            <w:left w:val="none" w:sz="0" w:space="0" w:color="auto"/>
            <w:bottom w:val="none" w:sz="0" w:space="0" w:color="auto"/>
            <w:right w:val="none" w:sz="0" w:space="0" w:color="auto"/>
          </w:divBdr>
        </w:div>
        <w:div w:id="1471825668">
          <w:marLeft w:val="0"/>
          <w:marRight w:val="0"/>
          <w:marTop w:val="0"/>
          <w:marBottom w:val="0"/>
          <w:divBdr>
            <w:top w:val="none" w:sz="0" w:space="0" w:color="auto"/>
            <w:left w:val="none" w:sz="0" w:space="0" w:color="auto"/>
            <w:bottom w:val="none" w:sz="0" w:space="0" w:color="auto"/>
            <w:right w:val="none" w:sz="0" w:space="0" w:color="auto"/>
          </w:divBdr>
        </w:div>
        <w:div w:id="248467870">
          <w:marLeft w:val="0"/>
          <w:marRight w:val="0"/>
          <w:marTop w:val="0"/>
          <w:marBottom w:val="0"/>
          <w:divBdr>
            <w:top w:val="none" w:sz="0" w:space="0" w:color="auto"/>
            <w:left w:val="none" w:sz="0" w:space="0" w:color="auto"/>
            <w:bottom w:val="none" w:sz="0" w:space="0" w:color="auto"/>
            <w:right w:val="none" w:sz="0" w:space="0" w:color="auto"/>
          </w:divBdr>
        </w:div>
        <w:div w:id="1255091105">
          <w:marLeft w:val="0"/>
          <w:marRight w:val="0"/>
          <w:marTop w:val="0"/>
          <w:marBottom w:val="0"/>
          <w:divBdr>
            <w:top w:val="none" w:sz="0" w:space="0" w:color="auto"/>
            <w:left w:val="none" w:sz="0" w:space="0" w:color="auto"/>
            <w:bottom w:val="none" w:sz="0" w:space="0" w:color="auto"/>
            <w:right w:val="none" w:sz="0" w:space="0" w:color="auto"/>
          </w:divBdr>
        </w:div>
        <w:div w:id="1122455071">
          <w:marLeft w:val="0"/>
          <w:marRight w:val="0"/>
          <w:marTop w:val="0"/>
          <w:marBottom w:val="0"/>
          <w:divBdr>
            <w:top w:val="none" w:sz="0" w:space="0" w:color="auto"/>
            <w:left w:val="none" w:sz="0" w:space="0" w:color="auto"/>
            <w:bottom w:val="none" w:sz="0" w:space="0" w:color="auto"/>
            <w:right w:val="none" w:sz="0" w:space="0" w:color="auto"/>
          </w:divBdr>
        </w:div>
        <w:div w:id="705059220">
          <w:marLeft w:val="0"/>
          <w:marRight w:val="0"/>
          <w:marTop w:val="0"/>
          <w:marBottom w:val="0"/>
          <w:divBdr>
            <w:top w:val="none" w:sz="0" w:space="0" w:color="auto"/>
            <w:left w:val="none" w:sz="0" w:space="0" w:color="auto"/>
            <w:bottom w:val="none" w:sz="0" w:space="0" w:color="auto"/>
            <w:right w:val="none" w:sz="0" w:space="0" w:color="auto"/>
          </w:divBdr>
        </w:div>
        <w:div w:id="571045075">
          <w:marLeft w:val="0"/>
          <w:marRight w:val="0"/>
          <w:marTop w:val="0"/>
          <w:marBottom w:val="0"/>
          <w:divBdr>
            <w:top w:val="none" w:sz="0" w:space="0" w:color="auto"/>
            <w:left w:val="none" w:sz="0" w:space="0" w:color="auto"/>
            <w:bottom w:val="none" w:sz="0" w:space="0" w:color="auto"/>
            <w:right w:val="none" w:sz="0" w:space="0" w:color="auto"/>
          </w:divBdr>
        </w:div>
        <w:div w:id="1849100278">
          <w:marLeft w:val="0"/>
          <w:marRight w:val="0"/>
          <w:marTop w:val="0"/>
          <w:marBottom w:val="0"/>
          <w:divBdr>
            <w:top w:val="none" w:sz="0" w:space="0" w:color="auto"/>
            <w:left w:val="none" w:sz="0" w:space="0" w:color="auto"/>
            <w:bottom w:val="none" w:sz="0" w:space="0" w:color="auto"/>
            <w:right w:val="none" w:sz="0" w:space="0" w:color="auto"/>
          </w:divBdr>
        </w:div>
        <w:div w:id="1975939346">
          <w:marLeft w:val="0"/>
          <w:marRight w:val="0"/>
          <w:marTop w:val="0"/>
          <w:marBottom w:val="0"/>
          <w:divBdr>
            <w:top w:val="none" w:sz="0" w:space="0" w:color="auto"/>
            <w:left w:val="none" w:sz="0" w:space="0" w:color="auto"/>
            <w:bottom w:val="none" w:sz="0" w:space="0" w:color="auto"/>
            <w:right w:val="none" w:sz="0" w:space="0" w:color="auto"/>
          </w:divBdr>
        </w:div>
        <w:div w:id="1948270147">
          <w:marLeft w:val="0"/>
          <w:marRight w:val="0"/>
          <w:marTop w:val="0"/>
          <w:marBottom w:val="0"/>
          <w:divBdr>
            <w:top w:val="none" w:sz="0" w:space="0" w:color="auto"/>
            <w:left w:val="none" w:sz="0" w:space="0" w:color="auto"/>
            <w:bottom w:val="none" w:sz="0" w:space="0" w:color="auto"/>
            <w:right w:val="none" w:sz="0" w:space="0" w:color="auto"/>
          </w:divBdr>
        </w:div>
        <w:div w:id="702755337">
          <w:marLeft w:val="0"/>
          <w:marRight w:val="0"/>
          <w:marTop w:val="0"/>
          <w:marBottom w:val="0"/>
          <w:divBdr>
            <w:top w:val="none" w:sz="0" w:space="0" w:color="auto"/>
            <w:left w:val="none" w:sz="0" w:space="0" w:color="auto"/>
            <w:bottom w:val="none" w:sz="0" w:space="0" w:color="auto"/>
            <w:right w:val="none" w:sz="0" w:space="0" w:color="auto"/>
          </w:divBdr>
        </w:div>
        <w:div w:id="233974086">
          <w:marLeft w:val="0"/>
          <w:marRight w:val="0"/>
          <w:marTop w:val="0"/>
          <w:marBottom w:val="0"/>
          <w:divBdr>
            <w:top w:val="none" w:sz="0" w:space="0" w:color="auto"/>
            <w:left w:val="none" w:sz="0" w:space="0" w:color="auto"/>
            <w:bottom w:val="none" w:sz="0" w:space="0" w:color="auto"/>
            <w:right w:val="none" w:sz="0" w:space="0" w:color="auto"/>
          </w:divBdr>
        </w:div>
        <w:div w:id="1755397795">
          <w:marLeft w:val="0"/>
          <w:marRight w:val="0"/>
          <w:marTop w:val="0"/>
          <w:marBottom w:val="0"/>
          <w:divBdr>
            <w:top w:val="none" w:sz="0" w:space="0" w:color="auto"/>
            <w:left w:val="none" w:sz="0" w:space="0" w:color="auto"/>
            <w:bottom w:val="none" w:sz="0" w:space="0" w:color="auto"/>
            <w:right w:val="none" w:sz="0" w:space="0" w:color="auto"/>
          </w:divBdr>
        </w:div>
        <w:div w:id="443311815">
          <w:marLeft w:val="0"/>
          <w:marRight w:val="0"/>
          <w:marTop w:val="0"/>
          <w:marBottom w:val="0"/>
          <w:divBdr>
            <w:top w:val="none" w:sz="0" w:space="0" w:color="auto"/>
            <w:left w:val="none" w:sz="0" w:space="0" w:color="auto"/>
            <w:bottom w:val="none" w:sz="0" w:space="0" w:color="auto"/>
            <w:right w:val="none" w:sz="0" w:space="0" w:color="auto"/>
          </w:divBdr>
        </w:div>
        <w:div w:id="20785528">
          <w:marLeft w:val="0"/>
          <w:marRight w:val="0"/>
          <w:marTop w:val="0"/>
          <w:marBottom w:val="0"/>
          <w:divBdr>
            <w:top w:val="none" w:sz="0" w:space="0" w:color="auto"/>
            <w:left w:val="none" w:sz="0" w:space="0" w:color="auto"/>
            <w:bottom w:val="none" w:sz="0" w:space="0" w:color="auto"/>
            <w:right w:val="none" w:sz="0" w:space="0" w:color="auto"/>
          </w:divBdr>
        </w:div>
        <w:div w:id="2067532324">
          <w:marLeft w:val="0"/>
          <w:marRight w:val="0"/>
          <w:marTop w:val="0"/>
          <w:marBottom w:val="0"/>
          <w:divBdr>
            <w:top w:val="none" w:sz="0" w:space="0" w:color="auto"/>
            <w:left w:val="none" w:sz="0" w:space="0" w:color="auto"/>
            <w:bottom w:val="none" w:sz="0" w:space="0" w:color="auto"/>
            <w:right w:val="none" w:sz="0" w:space="0" w:color="auto"/>
          </w:divBdr>
        </w:div>
        <w:div w:id="28649182">
          <w:marLeft w:val="0"/>
          <w:marRight w:val="0"/>
          <w:marTop w:val="0"/>
          <w:marBottom w:val="0"/>
          <w:divBdr>
            <w:top w:val="none" w:sz="0" w:space="0" w:color="auto"/>
            <w:left w:val="none" w:sz="0" w:space="0" w:color="auto"/>
            <w:bottom w:val="none" w:sz="0" w:space="0" w:color="auto"/>
            <w:right w:val="none" w:sz="0" w:space="0" w:color="auto"/>
          </w:divBdr>
        </w:div>
        <w:div w:id="893006334">
          <w:marLeft w:val="0"/>
          <w:marRight w:val="0"/>
          <w:marTop w:val="0"/>
          <w:marBottom w:val="0"/>
          <w:divBdr>
            <w:top w:val="none" w:sz="0" w:space="0" w:color="auto"/>
            <w:left w:val="none" w:sz="0" w:space="0" w:color="auto"/>
            <w:bottom w:val="none" w:sz="0" w:space="0" w:color="auto"/>
            <w:right w:val="none" w:sz="0" w:space="0" w:color="auto"/>
          </w:divBdr>
        </w:div>
        <w:div w:id="64844742">
          <w:marLeft w:val="0"/>
          <w:marRight w:val="0"/>
          <w:marTop w:val="0"/>
          <w:marBottom w:val="0"/>
          <w:divBdr>
            <w:top w:val="none" w:sz="0" w:space="0" w:color="auto"/>
            <w:left w:val="none" w:sz="0" w:space="0" w:color="auto"/>
            <w:bottom w:val="none" w:sz="0" w:space="0" w:color="auto"/>
            <w:right w:val="none" w:sz="0" w:space="0" w:color="auto"/>
          </w:divBdr>
        </w:div>
      </w:divsChild>
    </w:div>
    <w:div w:id="591090990">
      <w:bodyDiv w:val="1"/>
      <w:marLeft w:val="0"/>
      <w:marRight w:val="0"/>
      <w:marTop w:val="0"/>
      <w:marBottom w:val="0"/>
      <w:divBdr>
        <w:top w:val="none" w:sz="0" w:space="0" w:color="auto"/>
        <w:left w:val="none" w:sz="0" w:space="0" w:color="auto"/>
        <w:bottom w:val="none" w:sz="0" w:space="0" w:color="auto"/>
        <w:right w:val="none" w:sz="0" w:space="0" w:color="auto"/>
      </w:divBdr>
    </w:div>
    <w:div w:id="593444526">
      <w:bodyDiv w:val="1"/>
      <w:marLeft w:val="0"/>
      <w:marRight w:val="0"/>
      <w:marTop w:val="0"/>
      <w:marBottom w:val="0"/>
      <w:divBdr>
        <w:top w:val="none" w:sz="0" w:space="0" w:color="auto"/>
        <w:left w:val="none" w:sz="0" w:space="0" w:color="auto"/>
        <w:bottom w:val="none" w:sz="0" w:space="0" w:color="auto"/>
        <w:right w:val="none" w:sz="0" w:space="0" w:color="auto"/>
      </w:divBdr>
    </w:div>
    <w:div w:id="593824528">
      <w:bodyDiv w:val="1"/>
      <w:marLeft w:val="0"/>
      <w:marRight w:val="0"/>
      <w:marTop w:val="0"/>
      <w:marBottom w:val="0"/>
      <w:divBdr>
        <w:top w:val="none" w:sz="0" w:space="0" w:color="auto"/>
        <w:left w:val="none" w:sz="0" w:space="0" w:color="auto"/>
        <w:bottom w:val="none" w:sz="0" w:space="0" w:color="auto"/>
        <w:right w:val="none" w:sz="0" w:space="0" w:color="auto"/>
      </w:divBdr>
    </w:div>
    <w:div w:id="595018964">
      <w:bodyDiv w:val="1"/>
      <w:marLeft w:val="0"/>
      <w:marRight w:val="0"/>
      <w:marTop w:val="0"/>
      <w:marBottom w:val="0"/>
      <w:divBdr>
        <w:top w:val="none" w:sz="0" w:space="0" w:color="auto"/>
        <w:left w:val="none" w:sz="0" w:space="0" w:color="auto"/>
        <w:bottom w:val="none" w:sz="0" w:space="0" w:color="auto"/>
        <w:right w:val="none" w:sz="0" w:space="0" w:color="auto"/>
      </w:divBdr>
    </w:div>
    <w:div w:id="595556271">
      <w:bodyDiv w:val="1"/>
      <w:marLeft w:val="0"/>
      <w:marRight w:val="0"/>
      <w:marTop w:val="0"/>
      <w:marBottom w:val="0"/>
      <w:divBdr>
        <w:top w:val="none" w:sz="0" w:space="0" w:color="auto"/>
        <w:left w:val="none" w:sz="0" w:space="0" w:color="auto"/>
        <w:bottom w:val="none" w:sz="0" w:space="0" w:color="auto"/>
        <w:right w:val="none" w:sz="0" w:space="0" w:color="auto"/>
      </w:divBdr>
    </w:div>
    <w:div w:id="597980010">
      <w:bodyDiv w:val="1"/>
      <w:marLeft w:val="0"/>
      <w:marRight w:val="0"/>
      <w:marTop w:val="0"/>
      <w:marBottom w:val="0"/>
      <w:divBdr>
        <w:top w:val="none" w:sz="0" w:space="0" w:color="auto"/>
        <w:left w:val="none" w:sz="0" w:space="0" w:color="auto"/>
        <w:bottom w:val="none" w:sz="0" w:space="0" w:color="auto"/>
        <w:right w:val="none" w:sz="0" w:space="0" w:color="auto"/>
      </w:divBdr>
    </w:div>
    <w:div w:id="600573395">
      <w:bodyDiv w:val="1"/>
      <w:marLeft w:val="0"/>
      <w:marRight w:val="0"/>
      <w:marTop w:val="0"/>
      <w:marBottom w:val="0"/>
      <w:divBdr>
        <w:top w:val="none" w:sz="0" w:space="0" w:color="auto"/>
        <w:left w:val="none" w:sz="0" w:space="0" w:color="auto"/>
        <w:bottom w:val="none" w:sz="0" w:space="0" w:color="auto"/>
        <w:right w:val="none" w:sz="0" w:space="0" w:color="auto"/>
      </w:divBdr>
    </w:div>
    <w:div w:id="600921036">
      <w:bodyDiv w:val="1"/>
      <w:marLeft w:val="0"/>
      <w:marRight w:val="0"/>
      <w:marTop w:val="0"/>
      <w:marBottom w:val="0"/>
      <w:divBdr>
        <w:top w:val="none" w:sz="0" w:space="0" w:color="auto"/>
        <w:left w:val="none" w:sz="0" w:space="0" w:color="auto"/>
        <w:bottom w:val="none" w:sz="0" w:space="0" w:color="auto"/>
        <w:right w:val="none" w:sz="0" w:space="0" w:color="auto"/>
      </w:divBdr>
    </w:div>
    <w:div w:id="601959472">
      <w:bodyDiv w:val="1"/>
      <w:marLeft w:val="0"/>
      <w:marRight w:val="0"/>
      <w:marTop w:val="0"/>
      <w:marBottom w:val="0"/>
      <w:divBdr>
        <w:top w:val="none" w:sz="0" w:space="0" w:color="auto"/>
        <w:left w:val="none" w:sz="0" w:space="0" w:color="auto"/>
        <w:bottom w:val="none" w:sz="0" w:space="0" w:color="auto"/>
        <w:right w:val="none" w:sz="0" w:space="0" w:color="auto"/>
      </w:divBdr>
    </w:div>
    <w:div w:id="602035102">
      <w:bodyDiv w:val="1"/>
      <w:marLeft w:val="0"/>
      <w:marRight w:val="0"/>
      <w:marTop w:val="0"/>
      <w:marBottom w:val="0"/>
      <w:divBdr>
        <w:top w:val="none" w:sz="0" w:space="0" w:color="auto"/>
        <w:left w:val="none" w:sz="0" w:space="0" w:color="auto"/>
        <w:bottom w:val="none" w:sz="0" w:space="0" w:color="auto"/>
        <w:right w:val="none" w:sz="0" w:space="0" w:color="auto"/>
      </w:divBdr>
    </w:div>
    <w:div w:id="607587000">
      <w:bodyDiv w:val="1"/>
      <w:marLeft w:val="0"/>
      <w:marRight w:val="0"/>
      <w:marTop w:val="0"/>
      <w:marBottom w:val="0"/>
      <w:divBdr>
        <w:top w:val="none" w:sz="0" w:space="0" w:color="auto"/>
        <w:left w:val="none" w:sz="0" w:space="0" w:color="auto"/>
        <w:bottom w:val="none" w:sz="0" w:space="0" w:color="auto"/>
        <w:right w:val="none" w:sz="0" w:space="0" w:color="auto"/>
      </w:divBdr>
    </w:div>
    <w:div w:id="608320546">
      <w:bodyDiv w:val="1"/>
      <w:marLeft w:val="0"/>
      <w:marRight w:val="0"/>
      <w:marTop w:val="0"/>
      <w:marBottom w:val="0"/>
      <w:divBdr>
        <w:top w:val="none" w:sz="0" w:space="0" w:color="auto"/>
        <w:left w:val="none" w:sz="0" w:space="0" w:color="auto"/>
        <w:bottom w:val="none" w:sz="0" w:space="0" w:color="auto"/>
        <w:right w:val="none" w:sz="0" w:space="0" w:color="auto"/>
      </w:divBdr>
    </w:div>
    <w:div w:id="611982994">
      <w:bodyDiv w:val="1"/>
      <w:marLeft w:val="0"/>
      <w:marRight w:val="0"/>
      <w:marTop w:val="0"/>
      <w:marBottom w:val="0"/>
      <w:divBdr>
        <w:top w:val="none" w:sz="0" w:space="0" w:color="auto"/>
        <w:left w:val="none" w:sz="0" w:space="0" w:color="auto"/>
        <w:bottom w:val="none" w:sz="0" w:space="0" w:color="auto"/>
        <w:right w:val="none" w:sz="0" w:space="0" w:color="auto"/>
      </w:divBdr>
    </w:div>
    <w:div w:id="613563040">
      <w:bodyDiv w:val="1"/>
      <w:marLeft w:val="0"/>
      <w:marRight w:val="0"/>
      <w:marTop w:val="0"/>
      <w:marBottom w:val="0"/>
      <w:divBdr>
        <w:top w:val="none" w:sz="0" w:space="0" w:color="auto"/>
        <w:left w:val="none" w:sz="0" w:space="0" w:color="auto"/>
        <w:bottom w:val="none" w:sz="0" w:space="0" w:color="auto"/>
        <w:right w:val="none" w:sz="0" w:space="0" w:color="auto"/>
      </w:divBdr>
    </w:div>
    <w:div w:id="615796383">
      <w:bodyDiv w:val="1"/>
      <w:marLeft w:val="0"/>
      <w:marRight w:val="0"/>
      <w:marTop w:val="0"/>
      <w:marBottom w:val="0"/>
      <w:divBdr>
        <w:top w:val="none" w:sz="0" w:space="0" w:color="auto"/>
        <w:left w:val="none" w:sz="0" w:space="0" w:color="auto"/>
        <w:bottom w:val="none" w:sz="0" w:space="0" w:color="auto"/>
        <w:right w:val="none" w:sz="0" w:space="0" w:color="auto"/>
      </w:divBdr>
    </w:div>
    <w:div w:id="616182504">
      <w:bodyDiv w:val="1"/>
      <w:marLeft w:val="0"/>
      <w:marRight w:val="0"/>
      <w:marTop w:val="0"/>
      <w:marBottom w:val="0"/>
      <w:divBdr>
        <w:top w:val="none" w:sz="0" w:space="0" w:color="auto"/>
        <w:left w:val="none" w:sz="0" w:space="0" w:color="auto"/>
        <w:bottom w:val="none" w:sz="0" w:space="0" w:color="auto"/>
        <w:right w:val="none" w:sz="0" w:space="0" w:color="auto"/>
      </w:divBdr>
    </w:div>
    <w:div w:id="617176106">
      <w:bodyDiv w:val="1"/>
      <w:marLeft w:val="0"/>
      <w:marRight w:val="0"/>
      <w:marTop w:val="0"/>
      <w:marBottom w:val="0"/>
      <w:divBdr>
        <w:top w:val="none" w:sz="0" w:space="0" w:color="auto"/>
        <w:left w:val="none" w:sz="0" w:space="0" w:color="auto"/>
        <w:bottom w:val="none" w:sz="0" w:space="0" w:color="auto"/>
        <w:right w:val="none" w:sz="0" w:space="0" w:color="auto"/>
      </w:divBdr>
    </w:div>
    <w:div w:id="619923756">
      <w:bodyDiv w:val="1"/>
      <w:marLeft w:val="0"/>
      <w:marRight w:val="0"/>
      <w:marTop w:val="0"/>
      <w:marBottom w:val="0"/>
      <w:divBdr>
        <w:top w:val="none" w:sz="0" w:space="0" w:color="auto"/>
        <w:left w:val="none" w:sz="0" w:space="0" w:color="auto"/>
        <w:bottom w:val="none" w:sz="0" w:space="0" w:color="auto"/>
        <w:right w:val="none" w:sz="0" w:space="0" w:color="auto"/>
      </w:divBdr>
    </w:div>
    <w:div w:id="622493382">
      <w:bodyDiv w:val="1"/>
      <w:marLeft w:val="0"/>
      <w:marRight w:val="0"/>
      <w:marTop w:val="0"/>
      <w:marBottom w:val="0"/>
      <w:divBdr>
        <w:top w:val="none" w:sz="0" w:space="0" w:color="auto"/>
        <w:left w:val="none" w:sz="0" w:space="0" w:color="auto"/>
        <w:bottom w:val="none" w:sz="0" w:space="0" w:color="auto"/>
        <w:right w:val="none" w:sz="0" w:space="0" w:color="auto"/>
      </w:divBdr>
    </w:div>
    <w:div w:id="623116355">
      <w:bodyDiv w:val="1"/>
      <w:marLeft w:val="0"/>
      <w:marRight w:val="0"/>
      <w:marTop w:val="0"/>
      <w:marBottom w:val="0"/>
      <w:divBdr>
        <w:top w:val="none" w:sz="0" w:space="0" w:color="auto"/>
        <w:left w:val="none" w:sz="0" w:space="0" w:color="auto"/>
        <w:bottom w:val="none" w:sz="0" w:space="0" w:color="auto"/>
        <w:right w:val="none" w:sz="0" w:space="0" w:color="auto"/>
      </w:divBdr>
    </w:div>
    <w:div w:id="625283257">
      <w:bodyDiv w:val="1"/>
      <w:marLeft w:val="0"/>
      <w:marRight w:val="0"/>
      <w:marTop w:val="0"/>
      <w:marBottom w:val="0"/>
      <w:divBdr>
        <w:top w:val="none" w:sz="0" w:space="0" w:color="auto"/>
        <w:left w:val="none" w:sz="0" w:space="0" w:color="auto"/>
        <w:bottom w:val="none" w:sz="0" w:space="0" w:color="auto"/>
        <w:right w:val="none" w:sz="0" w:space="0" w:color="auto"/>
      </w:divBdr>
    </w:div>
    <w:div w:id="625433551">
      <w:bodyDiv w:val="1"/>
      <w:marLeft w:val="0"/>
      <w:marRight w:val="0"/>
      <w:marTop w:val="0"/>
      <w:marBottom w:val="0"/>
      <w:divBdr>
        <w:top w:val="none" w:sz="0" w:space="0" w:color="auto"/>
        <w:left w:val="none" w:sz="0" w:space="0" w:color="auto"/>
        <w:bottom w:val="none" w:sz="0" w:space="0" w:color="auto"/>
        <w:right w:val="none" w:sz="0" w:space="0" w:color="auto"/>
      </w:divBdr>
    </w:div>
    <w:div w:id="625939031">
      <w:bodyDiv w:val="1"/>
      <w:marLeft w:val="0"/>
      <w:marRight w:val="0"/>
      <w:marTop w:val="0"/>
      <w:marBottom w:val="0"/>
      <w:divBdr>
        <w:top w:val="none" w:sz="0" w:space="0" w:color="auto"/>
        <w:left w:val="none" w:sz="0" w:space="0" w:color="auto"/>
        <w:bottom w:val="none" w:sz="0" w:space="0" w:color="auto"/>
        <w:right w:val="none" w:sz="0" w:space="0" w:color="auto"/>
      </w:divBdr>
    </w:div>
    <w:div w:id="627007153">
      <w:bodyDiv w:val="1"/>
      <w:marLeft w:val="0"/>
      <w:marRight w:val="0"/>
      <w:marTop w:val="0"/>
      <w:marBottom w:val="0"/>
      <w:divBdr>
        <w:top w:val="none" w:sz="0" w:space="0" w:color="auto"/>
        <w:left w:val="none" w:sz="0" w:space="0" w:color="auto"/>
        <w:bottom w:val="none" w:sz="0" w:space="0" w:color="auto"/>
        <w:right w:val="none" w:sz="0" w:space="0" w:color="auto"/>
      </w:divBdr>
    </w:div>
    <w:div w:id="627660686">
      <w:bodyDiv w:val="1"/>
      <w:marLeft w:val="0"/>
      <w:marRight w:val="0"/>
      <w:marTop w:val="0"/>
      <w:marBottom w:val="0"/>
      <w:divBdr>
        <w:top w:val="none" w:sz="0" w:space="0" w:color="auto"/>
        <w:left w:val="none" w:sz="0" w:space="0" w:color="auto"/>
        <w:bottom w:val="none" w:sz="0" w:space="0" w:color="auto"/>
        <w:right w:val="none" w:sz="0" w:space="0" w:color="auto"/>
      </w:divBdr>
    </w:div>
    <w:div w:id="628822842">
      <w:bodyDiv w:val="1"/>
      <w:marLeft w:val="0"/>
      <w:marRight w:val="0"/>
      <w:marTop w:val="0"/>
      <w:marBottom w:val="0"/>
      <w:divBdr>
        <w:top w:val="none" w:sz="0" w:space="0" w:color="auto"/>
        <w:left w:val="none" w:sz="0" w:space="0" w:color="auto"/>
        <w:bottom w:val="none" w:sz="0" w:space="0" w:color="auto"/>
        <w:right w:val="none" w:sz="0" w:space="0" w:color="auto"/>
      </w:divBdr>
    </w:div>
    <w:div w:id="629211543">
      <w:bodyDiv w:val="1"/>
      <w:marLeft w:val="0"/>
      <w:marRight w:val="0"/>
      <w:marTop w:val="0"/>
      <w:marBottom w:val="0"/>
      <w:divBdr>
        <w:top w:val="none" w:sz="0" w:space="0" w:color="auto"/>
        <w:left w:val="none" w:sz="0" w:space="0" w:color="auto"/>
        <w:bottom w:val="none" w:sz="0" w:space="0" w:color="auto"/>
        <w:right w:val="none" w:sz="0" w:space="0" w:color="auto"/>
      </w:divBdr>
    </w:div>
    <w:div w:id="630476323">
      <w:bodyDiv w:val="1"/>
      <w:marLeft w:val="0"/>
      <w:marRight w:val="0"/>
      <w:marTop w:val="0"/>
      <w:marBottom w:val="0"/>
      <w:divBdr>
        <w:top w:val="none" w:sz="0" w:space="0" w:color="auto"/>
        <w:left w:val="none" w:sz="0" w:space="0" w:color="auto"/>
        <w:bottom w:val="none" w:sz="0" w:space="0" w:color="auto"/>
        <w:right w:val="none" w:sz="0" w:space="0" w:color="auto"/>
      </w:divBdr>
    </w:div>
    <w:div w:id="634219602">
      <w:bodyDiv w:val="1"/>
      <w:marLeft w:val="0"/>
      <w:marRight w:val="0"/>
      <w:marTop w:val="0"/>
      <w:marBottom w:val="0"/>
      <w:divBdr>
        <w:top w:val="none" w:sz="0" w:space="0" w:color="auto"/>
        <w:left w:val="none" w:sz="0" w:space="0" w:color="auto"/>
        <w:bottom w:val="none" w:sz="0" w:space="0" w:color="auto"/>
        <w:right w:val="none" w:sz="0" w:space="0" w:color="auto"/>
      </w:divBdr>
    </w:div>
    <w:div w:id="634721555">
      <w:bodyDiv w:val="1"/>
      <w:marLeft w:val="0"/>
      <w:marRight w:val="0"/>
      <w:marTop w:val="0"/>
      <w:marBottom w:val="0"/>
      <w:divBdr>
        <w:top w:val="none" w:sz="0" w:space="0" w:color="auto"/>
        <w:left w:val="none" w:sz="0" w:space="0" w:color="auto"/>
        <w:bottom w:val="none" w:sz="0" w:space="0" w:color="auto"/>
        <w:right w:val="none" w:sz="0" w:space="0" w:color="auto"/>
      </w:divBdr>
    </w:div>
    <w:div w:id="635263585">
      <w:bodyDiv w:val="1"/>
      <w:marLeft w:val="0"/>
      <w:marRight w:val="0"/>
      <w:marTop w:val="0"/>
      <w:marBottom w:val="0"/>
      <w:divBdr>
        <w:top w:val="none" w:sz="0" w:space="0" w:color="auto"/>
        <w:left w:val="none" w:sz="0" w:space="0" w:color="auto"/>
        <w:bottom w:val="none" w:sz="0" w:space="0" w:color="auto"/>
        <w:right w:val="none" w:sz="0" w:space="0" w:color="auto"/>
      </w:divBdr>
    </w:div>
    <w:div w:id="636449318">
      <w:bodyDiv w:val="1"/>
      <w:marLeft w:val="0"/>
      <w:marRight w:val="0"/>
      <w:marTop w:val="0"/>
      <w:marBottom w:val="0"/>
      <w:divBdr>
        <w:top w:val="none" w:sz="0" w:space="0" w:color="auto"/>
        <w:left w:val="none" w:sz="0" w:space="0" w:color="auto"/>
        <w:bottom w:val="none" w:sz="0" w:space="0" w:color="auto"/>
        <w:right w:val="none" w:sz="0" w:space="0" w:color="auto"/>
      </w:divBdr>
    </w:div>
    <w:div w:id="636952526">
      <w:bodyDiv w:val="1"/>
      <w:marLeft w:val="0"/>
      <w:marRight w:val="0"/>
      <w:marTop w:val="0"/>
      <w:marBottom w:val="0"/>
      <w:divBdr>
        <w:top w:val="none" w:sz="0" w:space="0" w:color="auto"/>
        <w:left w:val="none" w:sz="0" w:space="0" w:color="auto"/>
        <w:bottom w:val="none" w:sz="0" w:space="0" w:color="auto"/>
        <w:right w:val="none" w:sz="0" w:space="0" w:color="auto"/>
      </w:divBdr>
    </w:div>
    <w:div w:id="637343557">
      <w:bodyDiv w:val="1"/>
      <w:marLeft w:val="0"/>
      <w:marRight w:val="0"/>
      <w:marTop w:val="0"/>
      <w:marBottom w:val="0"/>
      <w:divBdr>
        <w:top w:val="none" w:sz="0" w:space="0" w:color="auto"/>
        <w:left w:val="none" w:sz="0" w:space="0" w:color="auto"/>
        <w:bottom w:val="none" w:sz="0" w:space="0" w:color="auto"/>
        <w:right w:val="none" w:sz="0" w:space="0" w:color="auto"/>
      </w:divBdr>
    </w:div>
    <w:div w:id="638728773">
      <w:bodyDiv w:val="1"/>
      <w:marLeft w:val="0"/>
      <w:marRight w:val="0"/>
      <w:marTop w:val="0"/>
      <w:marBottom w:val="0"/>
      <w:divBdr>
        <w:top w:val="none" w:sz="0" w:space="0" w:color="auto"/>
        <w:left w:val="none" w:sz="0" w:space="0" w:color="auto"/>
        <w:bottom w:val="none" w:sz="0" w:space="0" w:color="auto"/>
        <w:right w:val="none" w:sz="0" w:space="0" w:color="auto"/>
      </w:divBdr>
    </w:div>
    <w:div w:id="639506859">
      <w:bodyDiv w:val="1"/>
      <w:marLeft w:val="0"/>
      <w:marRight w:val="0"/>
      <w:marTop w:val="0"/>
      <w:marBottom w:val="0"/>
      <w:divBdr>
        <w:top w:val="none" w:sz="0" w:space="0" w:color="auto"/>
        <w:left w:val="none" w:sz="0" w:space="0" w:color="auto"/>
        <w:bottom w:val="none" w:sz="0" w:space="0" w:color="auto"/>
        <w:right w:val="none" w:sz="0" w:space="0" w:color="auto"/>
      </w:divBdr>
    </w:div>
    <w:div w:id="642975091">
      <w:bodyDiv w:val="1"/>
      <w:marLeft w:val="0"/>
      <w:marRight w:val="0"/>
      <w:marTop w:val="0"/>
      <w:marBottom w:val="0"/>
      <w:divBdr>
        <w:top w:val="none" w:sz="0" w:space="0" w:color="auto"/>
        <w:left w:val="none" w:sz="0" w:space="0" w:color="auto"/>
        <w:bottom w:val="none" w:sz="0" w:space="0" w:color="auto"/>
        <w:right w:val="none" w:sz="0" w:space="0" w:color="auto"/>
      </w:divBdr>
    </w:div>
    <w:div w:id="643045138">
      <w:bodyDiv w:val="1"/>
      <w:marLeft w:val="0"/>
      <w:marRight w:val="0"/>
      <w:marTop w:val="0"/>
      <w:marBottom w:val="0"/>
      <w:divBdr>
        <w:top w:val="none" w:sz="0" w:space="0" w:color="auto"/>
        <w:left w:val="none" w:sz="0" w:space="0" w:color="auto"/>
        <w:bottom w:val="none" w:sz="0" w:space="0" w:color="auto"/>
        <w:right w:val="none" w:sz="0" w:space="0" w:color="auto"/>
      </w:divBdr>
    </w:div>
    <w:div w:id="643310825">
      <w:bodyDiv w:val="1"/>
      <w:marLeft w:val="0"/>
      <w:marRight w:val="0"/>
      <w:marTop w:val="0"/>
      <w:marBottom w:val="0"/>
      <w:divBdr>
        <w:top w:val="none" w:sz="0" w:space="0" w:color="auto"/>
        <w:left w:val="none" w:sz="0" w:space="0" w:color="auto"/>
        <w:bottom w:val="none" w:sz="0" w:space="0" w:color="auto"/>
        <w:right w:val="none" w:sz="0" w:space="0" w:color="auto"/>
      </w:divBdr>
    </w:div>
    <w:div w:id="643512077">
      <w:bodyDiv w:val="1"/>
      <w:marLeft w:val="0"/>
      <w:marRight w:val="0"/>
      <w:marTop w:val="0"/>
      <w:marBottom w:val="0"/>
      <w:divBdr>
        <w:top w:val="none" w:sz="0" w:space="0" w:color="auto"/>
        <w:left w:val="none" w:sz="0" w:space="0" w:color="auto"/>
        <w:bottom w:val="none" w:sz="0" w:space="0" w:color="auto"/>
        <w:right w:val="none" w:sz="0" w:space="0" w:color="auto"/>
      </w:divBdr>
    </w:div>
    <w:div w:id="645820844">
      <w:bodyDiv w:val="1"/>
      <w:marLeft w:val="0"/>
      <w:marRight w:val="0"/>
      <w:marTop w:val="0"/>
      <w:marBottom w:val="0"/>
      <w:divBdr>
        <w:top w:val="none" w:sz="0" w:space="0" w:color="auto"/>
        <w:left w:val="none" w:sz="0" w:space="0" w:color="auto"/>
        <w:bottom w:val="none" w:sz="0" w:space="0" w:color="auto"/>
        <w:right w:val="none" w:sz="0" w:space="0" w:color="auto"/>
      </w:divBdr>
    </w:div>
    <w:div w:id="646596264">
      <w:bodyDiv w:val="1"/>
      <w:marLeft w:val="0"/>
      <w:marRight w:val="0"/>
      <w:marTop w:val="0"/>
      <w:marBottom w:val="0"/>
      <w:divBdr>
        <w:top w:val="none" w:sz="0" w:space="0" w:color="auto"/>
        <w:left w:val="none" w:sz="0" w:space="0" w:color="auto"/>
        <w:bottom w:val="none" w:sz="0" w:space="0" w:color="auto"/>
        <w:right w:val="none" w:sz="0" w:space="0" w:color="auto"/>
      </w:divBdr>
    </w:div>
    <w:div w:id="647051583">
      <w:bodyDiv w:val="1"/>
      <w:marLeft w:val="0"/>
      <w:marRight w:val="0"/>
      <w:marTop w:val="0"/>
      <w:marBottom w:val="0"/>
      <w:divBdr>
        <w:top w:val="none" w:sz="0" w:space="0" w:color="auto"/>
        <w:left w:val="none" w:sz="0" w:space="0" w:color="auto"/>
        <w:bottom w:val="none" w:sz="0" w:space="0" w:color="auto"/>
        <w:right w:val="none" w:sz="0" w:space="0" w:color="auto"/>
      </w:divBdr>
    </w:div>
    <w:div w:id="648831121">
      <w:bodyDiv w:val="1"/>
      <w:marLeft w:val="0"/>
      <w:marRight w:val="0"/>
      <w:marTop w:val="0"/>
      <w:marBottom w:val="0"/>
      <w:divBdr>
        <w:top w:val="none" w:sz="0" w:space="0" w:color="auto"/>
        <w:left w:val="none" w:sz="0" w:space="0" w:color="auto"/>
        <w:bottom w:val="none" w:sz="0" w:space="0" w:color="auto"/>
        <w:right w:val="none" w:sz="0" w:space="0" w:color="auto"/>
      </w:divBdr>
    </w:div>
    <w:div w:id="649092933">
      <w:bodyDiv w:val="1"/>
      <w:marLeft w:val="0"/>
      <w:marRight w:val="0"/>
      <w:marTop w:val="0"/>
      <w:marBottom w:val="0"/>
      <w:divBdr>
        <w:top w:val="none" w:sz="0" w:space="0" w:color="auto"/>
        <w:left w:val="none" w:sz="0" w:space="0" w:color="auto"/>
        <w:bottom w:val="none" w:sz="0" w:space="0" w:color="auto"/>
        <w:right w:val="none" w:sz="0" w:space="0" w:color="auto"/>
      </w:divBdr>
    </w:div>
    <w:div w:id="649410409">
      <w:bodyDiv w:val="1"/>
      <w:marLeft w:val="0"/>
      <w:marRight w:val="0"/>
      <w:marTop w:val="0"/>
      <w:marBottom w:val="0"/>
      <w:divBdr>
        <w:top w:val="none" w:sz="0" w:space="0" w:color="auto"/>
        <w:left w:val="none" w:sz="0" w:space="0" w:color="auto"/>
        <w:bottom w:val="none" w:sz="0" w:space="0" w:color="auto"/>
        <w:right w:val="none" w:sz="0" w:space="0" w:color="auto"/>
      </w:divBdr>
    </w:div>
    <w:div w:id="649753623">
      <w:bodyDiv w:val="1"/>
      <w:marLeft w:val="0"/>
      <w:marRight w:val="0"/>
      <w:marTop w:val="0"/>
      <w:marBottom w:val="0"/>
      <w:divBdr>
        <w:top w:val="none" w:sz="0" w:space="0" w:color="auto"/>
        <w:left w:val="none" w:sz="0" w:space="0" w:color="auto"/>
        <w:bottom w:val="none" w:sz="0" w:space="0" w:color="auto"/>
        <w:right w:val="none" w:sz="0" w:space="0" w:color="auto"/>
      </w:divBdr>
    </w:div>
    <w:div w:id="651300985">
      <w:bodyDiv w:val="1"/>
      <w:marLeft w:val="0"/>
      <w:marRight w:val="0"/>
      <w:marTop w:val="0"/>
      <w:marBottom w:val="0"/>
      <w:divBdr>
        <w:top w:val="none" w:sz="0" w:space="0" w:color="auto"/>
        <w:left w:val="none" w:sz="0" w:space="0" w:color="auto"/>
        <w:bottom w:val="none" w:sz="0" w:space="0" w:color="auto"/>
        <w:right w:val="none" w:sz="0" w:space="0" w:color="auto"/>
      </w:divBdr>
    </w:div>
    <w:div w:id="651518373">
      <w:bodyDiv w:val="1"/>
      <w:marLeft w:val="0"/>
      <w:marRight w:val="0"/>
      <w:marTop w:val="0"/>
      <w:marBottom w:val="0"/>
      <w:divBdr>
        <w:top w:val="none" w:sz="0" w:space="0" w:color="auto"/>
        <w:left w:val="none" w:sz="0" w:space="0" w:color="auto"/>
        <w:bottom w:val="none" w:sz="0" w:space="0" w:color="auto"/>
        <w:right w:val="none" w:sz="0" w:space="0" w:color="auto"/>
      </w:divBdr>
    </w:div>
    <w:div w:id="651712342">
      <w:bodyDiv w:val="1"/>
      <w:marLeft w:val="0"/>
      <w:marRight w:val="0"/>
      <w:marTop w:val="0"/>
      <w:marBottom w:val="0"/>
      <w:divBdr>
        <w:top w:val="none" w:sz="0" w:space="0" w:color="auto"/>
        <w:left w:val="none" w:sz="0" w:space="0" w:color="auto"/>
        <w:bottom w:val="none" w:sz="0" w:space="0" w:color="auto"/>
        <w:right w:val="none" w:sz="0" w:space="0" w:color="auto"/>
      </w:divBdr>
    </w:div>
    <w:div w:id="656684994">
      <w:bodyDiv w:val="1"/>
      <w:marLeft w:val="0"/>
      <w:marRight w:val="0"/>
      <w:marTop w:val="0"/>
      <w:marBottom w:val="0"/>
      <w:divBdr>
        <w:top w:val="none" w:sz="0" w:space="0" w:color="auto"/>
        <w:left w:val="none" w:sz="0" w:space="0" w:color="auto"/>
        <w:bottom w:val="none" w:sz="0" w:space="0" w:color="auto"/>
        <w:right w:val="none" w:sz="0" w:space="0" w:color="auto"/>
      </w:divBdr>
    </w:div>
    <w:div w:id="656955914">
      <w:bodyDiv w:val="1"/>
      <w:marLeft w:val="0"/>
      <w:marRight w:val="0"/>
      <w:marTop w:val="0"/>
      <w:marBottom w:val="0"/>
      <w:divBdr>
        <w:top w:val="none" w:sz="0" w:space="0" w:color="auto"/>
        <w:left w:val="none" w:sz="0" w:space="0" w:color="auto"/>
        <w:bottom w:val="none" w:sz="0" w:space="0" w:color="auto"/>
        <w:right w:val="none" w:sz="0" w:space="0" w:color="auto"/>
      </w:divBdr>
    </w:div>
    <w:div w:id="661277178">
      <w:bodyDiv w:val="1"/>
      <w:marLeft w:val="0"/>
      <w:marRight w:val="0"/>
      <w:marTop w:val="0"/>
      <w:marBottom w:val="0"/>
      <w:divBdr>
        <w:top w:val="none" w:sz="0" w:space="0" w:color="auto"/>
        <w:left w:val="none" w:sz="0" w:space="0" w:color="auto"/>
        <w:bottom w:val="none" w:sz="0" w:space="0" w:color="auto"/>
        <w:right w:val="none" w:sz="0" w:space="0" w:color="auto"/>
      </w:divBdr>
    </w:div>
    <w:div w:id="661784568">
      <w:bodyDiv w:val="1"/>
      <w:marLeft w:val="0"/>
      <w:marRight w:val="0"/>
      <w:marTop w:val="0"/>
      <w:marBottom w:val="0"/>
      <w:divBdr>
        <w:top w:val="none" w:sz="0" w:space="0" w:color="auto"/>
        <w:left w:val="none" w:sz="0" w:space="0" w:color="auto"/>
        <w:bottom w:val="none" w:sz="0" w:space="0" w:color="auto"/>
        <w:right w:val="none" w:sz="0" w:space="0" w:color="auto"/>
      </w:divBdr>
    </w:div>
    <w:div w:id="663123961">
      <w:bodyDiv w:val="1"/>
      <w:marLeft w:val="0"/>
      <w:marRight w:val="0"/>
      <w:marTop w:val="0"/>
      <w:marBottom w:val="0"/>
      <w:divBdr>
        <w:top w:val="none" w:sz="0" w:space="0" w:color="auto"/>
        <w:left w:val="none" w:sz="0" w:space="0" w:color="auto"/>
        <w:bottom w:val="none" w:sz="0" w:space="0" w:color="auto"/>
        <w:right w:val="none" w:sz="0" w:space="0" w:color="auto"/>
      </w:divBdr>
    </w:div>
    <w:div w:id="666978892">
      <w:bodyDiv w:val="1"/>
      <w:marLeft w:val="0"/>
      <w:marRight w:val="0"/>
      <w:marTop w:val="0"/>
      <w:marBottom w:val="0"/>
      <w:divBdr>
        <w:top w:val="none" w:sz="0" w:space="0" w:color="auto"/>
        <w:left w:val="none" w:sz="0" w:space="0" w:color="auto"/>
        <w:bottom w:val="none" w:sz="0" w:space="0" w:color="auto"/>
        <w:right w:val="none" w:sz="0" w:space="0" w:color="auto"/>
      </w:divBdr>
    </w:div>
    <w:div w:id="668481647">
      <w:bodyDiv w:val="1"/>
      <w:marLeft w:val="0"/>
      <w:marRight w:val="0"/>
      <w:marTop w:val="0"/>
      <w:marBottom w:val="0"/>
      <w:divBdr>
        <w:top w:val="none" w:sz="0" w:space="0" w:color="auto"/>
        <w:left w:val="none" w:sz="0" w:space="0" w:color="auto"/>
        <w:bottom w:val="none" w:sz="0" w:space="0" w:color="auto"/>
        <w:right w:val="none" w:sz="0" w:space="0" w:color="auto"/>
      </w:divBdr>
    </w:div>
    <w:div w:id="672222418">
      <w:bodyDiv w:val="1"/>
      <w:marLeft w:val="0"/>
      <w:marRight w:val="0"/>
      <w:marTop w:val="0"/>
      <w:marBottom w:val="0"/>
      <w:divBdr>
        <w:top w:val="none" w:sz="0" w:space="0" w:color="auto"/>
        <w:left w:val="none" w:sz="0" w:space="0" w:color="auto"/>
        <w:bottom w:val="none" w:sz="0" w:space="0" w:color="auto"/>
        <w:right w:val="none" w:sz="0" w:space="0" w:color="auto"/>
      </w:divBdr>
    </w:div>
    <w:div w:id="673267731">
      <w:bodyDiv w:val="1"/>
      <w:marLeft w:val="0"/>
      <w:marRight w:val="0"/>
      <w:marTop w:val="0"/>
      <w:marBottom w:val="0"/>
      <w:divBdr>
        <w:top w:val="none" w:sz="0" w:space="0" w:color="auto"/>
        <w:left w:val="none" w:sz="0" w:space="0" w:color="auto"/>
        <w:bottom w:val="none" w:sz="0" w:space="0" w:color="auto"/>
        <w:right w:val="none" w:sz="0" w:space="0" w:color="auto"/>
      </w:divBdr>
    </w:div>
    <w:div w:id="673338099">
      <w:bodyDiv w:val="1"/>
      <w:marLeft w:val="0"/>
      <w:marRight w:val="0"/>
      <w:marTop w:val="0"/>
      <w:marBottom w:val="0"/>
      <w:divBdr>
        <w:top w:val="none" w:sz="0" w:space="0" w:color="auto"/>
        <w:left w:val="none" w:sz="0" w:space="0" w:color="auto"/>
        <w:bottom w:val="none" w:sz="0" w:space="0" w:color="auto"/>
        <w:right w:val="none" w:sz="0" w:space="0" w:color="auto"/>
      </w:divBdr>
    </w:div>
    <w:div w:id="673805081">
      <w:bodyDiv w:val="1"/>
      <w:marLeft w:val="0"/>
      <w:marRight w:val="0"/>
      <w:marTop w:val="0"/>
      <w:marBottom w:val="0"/>
      <w:divBdr>
        <w:top w:val="none" w:sz="0" w:space="0" w:color="auto"/>
        <w:left w:val="none" w:sz="0" w:space="0" w:color="auto"/>
        <w:bottom w:val="none" w:sz="0" w:space="0" w:color="auto"/>
        <w:right w:val="none" w:sz="0" w:space="0" w:color="auto"/>
      </w:divBdr>
    </w:div>
    <w:div w:id="675425353">
      <w:bodyDiv w:val="1"/>
      <w:marLeft w:val="0"/>
      <w:marRight w:val="0"/>
      <w:marTop w:val="0"/>
      <w:marBottom w:val="0"/>
      <w:divBdr>
        <w:top w:val="none" w:sz="0" w:space="0" w:color="auto"/>
        <w:left w:val="none" w:sz="0" w:space="0" w:color="auto"/>
        <w:bottom w:val="none" w:sz="0" w:space="0" w:color="auto"/>
        <w:right w:val="none" w:sz="0" w:space="0" w:color="auto"/>
      </w:divBdr>
    </w:div>
    <w:div w:id="676880581">
      <w:bodyDiv w:val="1"/>
      <w:marLeft w:val="0"/>
      <w:marRight w:val="0"/>
      <w:marTop w:val="0"/>
      <w:marBottom w:val="0"/>
      <w:divBdr>
        <w:top w:val="none" w:sz="0" w:space="0" w:color="auto"/>
        <w:left w:val="none" w:sz="0" w:space="0" w:color="auto"/>
        <w:bottom w:val="none" w:sz="0" w:space="0" w:color="auto"/>
        <w:right w:val="none" w:sz="0" w:space="0" w:color="auto"/>
      </w:divBdr>
    </w:div>
    <w:div w:id="683674289">
      <w:bodyDiv w:val="1"/>
      <w:marLeft w:val="0"/>
      <w:marRight w:val="0"/>
      <w:marTop w:val="0"/>
      <w:marBottom w:val="0"/>
      <w:divBdr>
        <w:top w:val="none" w:sz="0" w:space="0" w:color="auto"/>
        <w:left w:val="none" w:sz="0" w:space="0" w:color="auto"/>
        <w:bottom w:val="none" w:sz="0" w:space="0" w:color="auto"/>
        <w:right w:val="none" w:sz="0" w:space="0" w:color="auto"/>
      </w:divBdr>
    </w:div>
    <w:div w:id="685446421">
      <w:bodyDiv w:val="1"/>
      <w:marLeft w:val="0"/>
      <w:marRight w:val="0"/>
      <w:marTop w:val="0"/>
      <w:marBottom w:val="0"/>
      <w:divBdr>
        <w:top w:val="none" w:sz="0" w:space="0" w:color="auto"/>
        <w:left w:val="none" w:sz="0" w:space="0" w:color="auto"/>
        <w:bottom w:val="none" w:sz="0" w:space="0" w:color="auto"/>
        <w:right w:val="none" w:sz="0" w:space="0" w:color="auto"/>
      </w:divBdr>
    </w:div>
    <w:div w:id="685863973">
      <w:bodyDiv w:val="1"/>
      <w:marLeft w:val="0"/>
      <w:marRight w:val="0"/>
      <w:marTop w:val="0"/>
      <w:marBottom w:val="0"/>
      <w:divBdr>
        <w:top w:val="none" w:sz="0" w:space="0" w:color="auto"/>
        <w:left w:val="none" w:sz="0" w:space="0" w:color="auto"/>
        <w:bottom w:val="none" w:sz="0" w:space="0" w:color="auto"/>
        <w:right w:val="none" w:sz="0" w:space="0" w:color="auto"/>
      </w:divBdr>
    </w:div>
    <w:div w:id="686906559">
      <w:bodyDiv w:val="1"/>
      <w:marLeft w:val="0"/>
      <w:marRight w:val="0"/>
      <w:marTop w:val="0"/>
      <w:marBottom w:val="0"/>
      <w:divBdr>
        <w:top w:val="none" w:sz="0" w:space="0" w:color="auto"/>
        <w:left w:val="none" w:sz="0" w:space="0" w:color="auto"/>
        <w:bottom w:val="none" w:sz="0" w:space="0" w:color="auto"/>
        <w:right w:val="none" w:sz="0" w:space="0" w:color="auto"/>
      </w:divBdr>
    </w:div>
    <w:div w:id="687216593">
      <w:bodyDiv w:val="1"/>
      <w:marLeft w:val="0"/>
      <w:marRight w:val="0"/>
      <w:marTop w:val="0"/>
      <w:marBottom w:val="0"/>
      <w:divBdr>
        <w:top w:val="none" w:sz="0" w:space="0" w:color="auto"/>
        <w:left w:val="none" w:sz="0" w:space="0" w:color="auto"/>
        <w:bottom w:val="none" w:sz="0" w:space="0" w:color="auto"/>
        <w:right w:val="none" w:sz="0" w:space="0" w:color="auto"/>
      </w:divBdr>
    </w:div>
    <w:div w:id="687753762">
      <w:bodyDiv w:val="1"/>
      <w:marLeft w:val="0"/>
      <w:marRight w:val="0"/>
      <w:marTop w:val="0"/>
      <w:marBottom w:val="0"/>
      <w:divBdr>
        <w:top w:val="none" w:sz="0" w:space="0" w:color="auto"/>
        <w:left w:val="none" w:sz="0" w:space="0" w:color="auto"/>
        <w:bottom w:val="none" w:sz="0" w:space="0" w:color="auto"/>
        <w:right w:val="none" w:sz="0" w:space="0" w:color="auto"/>
      </w:divBdr>
    </w:div>
    <w:div w:id="689527510">
      <w:bodyDiv w:val="1"/>
      <w:marLeft w:val="0"/>
      <w:marRight w:val="0"/>
      <w:marTop w:val="0"/>
      <w:marBottom w:val="0"/>
      <w:divBdr>
        <w:top w:val="none" w:sz="0" w:space="0" w:color="auto"/>
        <w:left w:val="none" w:sz="0" w:space="0" w:color="auto"/>
        <w:bottom w:val="none" w:sz="0" w:space="0" w:color="auto"/>
        <w:right w:val="none" w:sz="0" w:space="0" w:color="auto"/>
      </w:divBdr>
    </w:div>
    <w:div w:id="690180421">
      <w:bodyDiv w:val="1"/>
      <w:marLeft w:val="0"/>
      <w:marRight w:val="0"/>
      <w:marTop w:val="0"/>
      <w:marBottom w:val="0"/>
      <w:divBdr>
        <w:top w:val="none" w:sz="0" w:space="0" w:color="auto"/>
        <w:left w:val="none" w:sz="0" w:space="0" w:color="auto"/>
        <w:bottom w:val="none" w:sz="0" w:space="0" w:color="auto"/>
        <w:right w:val="none" w:sz="0" w:space="0" w:color="auto"/>
      </w:divBdr>
    </w:div>
    <w:div w:id="690647590">
      <w:bodyDiv w:val="1"/>
      <w:marLeft w:val="0"/>
      <w:marRight w:val="0"/>
      <w:marTop w:val="0"/>
      <w:marBottom w:val="0"/>
      <w:divBdr>
        <w:top w:val="none" w:sz="0" w:space="0" w:color="auto"/>
        <w:left w:val="none" w:sz="0" w:space="0" w:color="auto"/>
        <w:bottom w:val="none" w:sz="0" w:space="0" w:color="auto"/>
        <w:right w:val="none" w:sz="0" w:space="0" w:color="auto"/>
      </w:divBdr>
    </w:div>
    <w:div w:id="692809159">
      <w:bodyDiv w:val="1"/>
      <w:marLeft w:val="0"/>
      <w:marRight w:val="0"/>
      <w:marTop w:val="0"/>
      <w:marBottom w:val="0"/>
      <w:divBdr>
        <w:top w:val="none" w:sz="0" w:space="0" w:color="auto"/>
        <w:left w:val="none" w:sz="0" w:space="0" w:color="auto"/>
        <w:bottom w:val="none" w:sz="0" w:space="0" w:color="auto"/>
        <w:right w:val="none" w:sz="0" w:space="0" w:color="auto"/>
      </w:divBdr>
    </w:div>
    <w:div w:id="693925769">
      <w:bodyDiv w:val="1"/>
      <w:marLeft w:val="0"/>
      <w:marRight w:val="0"/>
      <w:marTop w:val="0"/>
      <w:marBottom w:val="0"/>
      <w:divBdr>
        <w:top w:val="none" w:sz="0" w:space="0" w:color="auto"/>
        <w:left w:val="none" w:sz="0" w:space="0" w:color="auto"/>
        <w:bottom w:val="none" w:sz="0" w:space="0" w:color="auto"/>
        <w:right w:val="none" w:sz="0" w:space="0" w:color="auto"/>
      </w:divBdr>
    </w:div>
    <w:div w:id="695278071">
      <w:bodyDiv w:val="1"/>
      <w:marLeft w:val="0"/>
      <w:marRight w:val="0"/>
      <w:marTop w:val="0"/>
      <w:marBottom w:val="0"/>
      <w:divBdr>
        <w:top w:val="none" w:sz="0" w:space="0" w:color="auto"/>
        <w:left w:val="none" w:sz="0" w:space="0" w:color="auto"/>
        <w:bottom w:val="none" w:sz="0" w:space="0" w:color="auto"/>
        <w:right w:val="none" w:sz="0" w:space="0" w:color="auto"/>
      </w:divBdr>
    </w:div>
    <w:div w:id="696665300">
      <w:bodyDiv w:val="1"/>
      <w:marLeft w:val="0"/>
      <w:marRight w:val="0"/>
      <w:marTop w:val="0"/>
      <w:marBottom w:val="0"/>
      <w:divBdr>
        <w:top w:val="none" w:sz="0" w:space="0" w:color="auto"/>
        <w:left w:val="none" w:sz="0" w:space="0" w:color="auto"/>
        <w:bottom w:val="none" w:sz="0" w:space="0" w:color="auto"/>
        <w:right w:val="none" w:sz="0" w:space="0" w:color="auto"/>
      </w:divBdr>
    </w:div>
    <w:div w:id="698553770">
      <w:bodyDiv w:val="1"/>
      <w:marLeft w:val="0"/>
      <w:marRight w:val="0"/>
      <w:marTop w:val="0"/>
      <w:marBottom w:val="0"/>
      <w:divBdr>
        <w:top w:val="none" w:sz="0" w:space="0" w:color="auto"/>
        <w:left w:val="none" w:sz="0" w:space="0" w:color="auto"/>
        <w:bottom w:val="none" w:sz="0" w:space="0" w:color="auto"/>
        <w:right w:val="none" w:sz="0" w:space="0" w:color="auto"/>
      </w:divBdr>
    </w:div>
    <w:div w:id="702245559">
      <w:bodyDiv w:val="1"/>
      <w:marLeft w:val="0"/>
      <w:marRight w:val="0"/>
      <w:marTop w:val="0"/>
      <w:marBottom w:val="0"/>
      <w:divBdr>
        <w:top w:val="none" w:sz="0" w:space="0" w:color="auto"/>
        <w:left w:val="none" w:sz="0" w:space="0" w:color="auto"/>
        <w:bottom w:val="none" w:sz="0" w:space="0" w:color="auto"/>
        <w:right w:val="none" w:sz="0" w:space="0" w:color="auto"/>
      </w:divBdr>
    </w:div>
    <w:div w:id="702904073">
      <w:bodyDiv w:val="1"/>
      <w:marLeft w:val="0"/>
      <w:marRight w:val="0"/>
      <w:marTop w:val="0"/>
      <w:marBottom w:val="0"/>
      <w:divBdr>
        <w:top w:val="none" w:sz="0" w:space="0" w:color="auto"/>
        <w:left w:val="none" w:sz="0" w:space="0" w:color="auto"/>
        <w:bottom w:val="none" w:sz="0" w:space="0" w:color="auto"/>
        <w:right w:val="none" w:sz="0" w:space="0" w:color="auto"/>
      </w:divBdr>
    </w:div>
    <w:div w:id="703098582">
      <w:bodyDiv w:val="1"/>
      <w:marLeft w:val="0"/>
      <w:marRight w:val="0"/>
      <w:marTop w:val="0"/>
      <w:marBottom w:val="0"/>
      <w:divBdr>
        <w:top w:val="none" w:sz="0" w:space="0" w:color="auto"/>
        <w:left w:val="none" w:sz="0" w:space="0" w:color="auto"/>
        <w:bottom w:val="none" w:sz="0" w:space="0" w:color="auto"/>
        <w:right w:val="none" w:sz="0" w:space="0" w:color="auto"/>
      </w:divBdr>
    </w:div>
    <w:div w:id="703822440">
      <w:bodyDiv w:val="1"/>
      <w:marLeft w:val="0"/>
      <w:marRight w:val="0"/>
      <w:marTop w:val="0"/>
      <w:marBottom w:val="0"/>
      <w:divBdr>
        <w:top w:val="none" w:sz="0" w:space="0" w:color="auto"/>
        <w:left w:val="none" w:sz="0" w:space="0" w:color="auto"/>
        <w:bottom w:val="none" w:sz="0" w:space="0" w:color="auto"/>
        <w:right w:val="none" w:sz="0" w:space="0" w:color="auto"/>
      </w:divBdr>
    </w:div>
    <w:div w:id="704675764">
      <w:bodyDiv w:val="1"/>
      <w:marLeft w:val="0"/>
      <w:marRight w:val="0"/>
      <w:marTop w:val="0"/>
      <w:marBottom w:val="0"/>
      <w:divBdr>
        <w:top w:val="none" w:sz="0" w:space="0" w:color="auto"/>
        <w:left w:val="none" w:sz="0" w:space="0" w:color="auto"/>
        <w:bottom w:val="none" w:sz="0" w:space="0" w:color="auto"/>
        <w:right w:val="none" w:sz="0" w:space="0" w:color="auto"/>
      </w:divBdr>
    </w:div>
    <w:div w:id="704716625">
      <w:bodyDiv w:val="1"/>
      <w:marLeft w:val="0"/>
      <w:marRight w:val="0"/>
      <w:marTop w:val="0"/>
      <w:marBottom w:val="0"/>
      <w:divBdr>
        <w:top w:val="none" w:sz="0" w:space="0" w:color="auto"/>
        <w:left w:val="none" w:sz="0" w:space="0" w:color="auto"/>
        <w:bottom w:val="none" w:sz="0" w:space="0" w:color="auto"/>
        <w:right w:val="none" w:sz="0" w:space="0" w:color="auto"/>
      </w:divBdr>
    </w:div>
    <w:div w:id="705637420">
      <w:bodyDiv w:val="1"/>
      <w:marLeft w:val="0"/>
      <w:marRight w:val="0"/>
      <w:marTop w:val="0"/>
      <w:marBottom w:val="0"/>
      <w:divBdr>
        <w:top w:val="none" w:sz="0" w:space="0" w:color="auto"/>
        <w:left w:val="none" w:sz="0" w:space="0" w:color="auto"/>
        <w:bottom w:val="none" w:sz="0" w:space="0" w:color="auto"/>
        <w:right w:val="none" w:sz="0" w:space="0" w:color="auto"/>
      </w:divBdr>
    </w:div>
    <w:div w:id="706444223">
      <w:bodyDiv w:val="1"/>
      <w:marLeft w:val="0"/>
      <w:marRight w:val="0"/>
      <w:marTop w:val="0"/>
      <w:marBottom w:val="0"/>
      <w:divBdr>
        <w:top w:val="none" w:sz="0" w:space="0" w:color="auto"/>
        <w:left w:val="none" w:sz="0" w:space="0" w:color="auto"/>
        <w:bottom w:val="none" w:sz="0" w:space="0" w:color="auto"/>
        <w:right w:val="none" w:sz="0" w:space="0" w:color="auto"/>
      </w:divBdr>
    </w:div>
    <w:div w:id="706680623">
      <w:bodyDiv w:val="1"/>
      <w:marLeft w:val="0"/>
      <w:marRight w:val="0"/>
      <w:marTop w:val="0"/>
      <w:marBottom w:val="0"/>
      <w:divBdr>
        <w:top w:val="none" w:sz="0" w:space="0" w:color="auto"/>
        <w:left w:val="none" w:sz="0" w:space="0" w:color="auto"/>
        <w:bottom w:val="none" w:sz="0" w:space="0" w:color="auto"/>
        <w:right w:val="none" w:sz="0" w:space="0" w:color="auto"/>
      </w:divBdr>
    </w:div>
    <w:div w:id="707802878">
      <w:bodyDiv w:val="1"/>
      <w:marLeft w:val="0"/>
      <w:marRight w:val="0"/>
      <w:marTop w:val="0"/>
      <w:marBottom w:val="0"/>
      <w:divBdr>
        <w:top w:val="none" w:sz="0" w:space="0" w:color="auto"/>
        <w:left w:val="none" w:sz="0" w:space="0" w:color="auto"/>
        <w:bottom w:val="none" w:sz="0" w:space="0" w:color="auto"/>
        <w:right w:val="none" w:sz="0" w:space="0" w:color="auto"/>
      </w:divBdr>
    </w:div>
    <w:div w:id="708459402">
      <w:bodyDiv w:val="1"/>
      <w:marLeft w:val="0"/>
      <w:marRight w:val="0"/>
      <w:marTop w:val="0"/>
      <w:marBottom w:val="0"/>
      <w:divBdr>
        <w:top w:val="none" w:sz="0" w:space="0" w:color="auto"/>
        <w:left w:val="none" w:sz="0" w:space="0" w:color="auto"/>
        <w:bottom w:val="none" w:sz="0" w:space="0" w:color="auto"/>
        <w:right w:val="none" w:sz="0" w:space="0" w:color="auto"/>
      </w:divBdr>
    </w:div>
    <w:div w:id="711081015">
      <w:bodyDiv w:val="1"/>
      <w:marLeft w:val="0"/>
      <w:marRight w:val="0"/>
      <w:marTop w:val="0"/>
      <w:marBottom w:val="0"/>
      <w:divBdr>
        <w:top w:val="none" w:sz="0" w:space="0" w:color="auto"/>
        <w:left w:val="none" w:sz="0" w:space="0" w:color="auto"/>
        <w:bottom w:val="none" w:sz="0" w:space="0" w:color="auto"/>
        <w:right w:val="none" w:sz="0" w:space="0" w:color="auto"/>
      </w:divBdr>
    </w:div>
    <w:div w:id="711805446">
      <w:bodyDiv w:val="1"/>
      <w:marLeft w:val="0"/>
      <w:marRight w:val="0"/>
      <w:marTop w:val="0"/>
      <w:marBottom w:val="0"/>
      <w:divBdr>
        <w:top w:val="none" w:sz="0" w:space="0" w:color="auto"/>
        <w:left w:val="none" w:sz="0" w:space="0" w:color="auto"/>
        <w:bottom w:val="none" w:sz="0" w:space="0" w:color="auto"/>
        <w:right w:val="none" w:sz="0" w:space="0" w:color="auto"/>
      </w:divBdr>
    </w:div>
    <w:div w:id="714354832">
      <w:bodyDiv w:val="1"/>
      <w:marLeft w:val="0"/>
      <w:marRight w:val="0"/>
      <w:marTop w:val="0"/>
      <w:marBottom w:val="0"/>
      <w:divBdr>
        <w:top w:val="none" w:sz="0" w:space="0" w:color="auto"/>
        <w:left w:val="none" w:sz="0" w:space="0" w:color="auto"/>
        <w:bottom w:val="none" w:sz="0" w:space="0" w:color="auto"/>
        <w:right w:val="none" w:sz="0" w:space="0" w:color="auto"/>
      </w:divBdr>
    </w:div>
    <w:div w:id="717512817">
      <w:bodyDiv w:val="1"/>
      <w:marLeft w:val="0"/>
      <w:marRight w:val="0"/>
      <w:marTop w:val="0"/>
      <w:marBottom w:val="0"/>
      <w:divBdr>
        <w:top w:val="none" w:sz="0" w:space="0" w:color="auto"/>
        <w:left w:val="none" w:sz="0" w:space="0" w:color="auto"/>
        <w:bottom w:val="none" w:sz="0" w:space="0" w:color="auto"/>
        <w:right w:val="none" w:sz="0" w:space="0" w:color="auto"/>
      </w:divBdr>
    </w:div>
    <w:div w:id="718557373">
      <w:bodyDiv w:val="1"/>
      <w:marLeft w:val="0"/>
      <w:marRight w:val="0"/>
      <w:marTop w:val="0"/>
      <w:marBottom w:val="0"/>
      <w:divBdr>
        <w:top w:val="none" w:sz="0" w:space="0" w:color="auto"/>
        <w:left w:val="none" w:sz="0" w:space="0" w:color="auto"/>
        <w:bottom w:val="none" w:sz="0" w:space="0" w:color="auto"/>
        <w:right w:val="none" w:sz="0" w:space="0" w:color="auto"/>
      </w:divBdr>
    </w:div>
    <w:div w:id="719985582">
      <w:bodyDiv w:val="1"/>
      <w:marLeft w:val="0"/>
      <w:marRight w:val="0"/>
      <w:marTop w:val="0"/>
      <w:marBottom w:val="0"/>
      <w:divBdr>
        <w:top w:val="none" w:sz="0" w:space="0" w:color="auto"/>
        <w:left w:val="none" w:sz="0" w:space="0" w:color="auto"/>
        <w:bottom w:val="none" w:sz="0" w:space="0" w:color="auto"/>
        <w:right w:val="none" w:sz="0" w:space="0" w:color="auto"/>
      </w:divBdr>
    </w:div>
    <w:div w:id="720440125">
      <w:bodyDiv w:val="1"/>
      <w:marLeft w:val="0"/>
      <w:marRight w:val="0"/>
      <w:marTop w:val="0"/>
      <w:marBottom w:val="0"/>
      <w:divBdr>
        <w:top w:val="none" w:sz="0" w:space="0" w:color="auto"/>
        <w:left w:val="none" w:sz="0" w:space="0" w:color="auto"/>
        <w:bottom w:val="none" w:sz="0" w:space="0" w:color="auto"/>
        <w:right w:val="none" w:sz="0" w:space="0" w:color="auto"/>
      </w:divBdr>
    </w:div>
    <w:div w:id="725681698">
      <w:bodyDiv w:val="1"/>
      <w:marLeft w:val="0"/>
      <w:marRight w:val="0"/>
      <w:marTop w:val="0"/>
      <w:marBottom w:val="0"/>
      <w:divBdr>
        <w:top w:val="none" w:sz="0" w:space="0" w:color="auto"/>
        <w:left w:val="none" w:sz="0" w:space="0" w:color="auto"/>
        <w:bottom w:val="none" w:sz="0" w:space="0" w:color="auto"/>
        <w:right w:val="none" w:sz="0" w:space="0" w:color="auto"/>
      </w:divBdr>
    </w:div>
    <w:div w:id="725759682">
      <w:bodyDiv w:val="1"/>
      <w:marLeft w:val="0"/>
      <w:marRight w:val="0"/>
      <w:marTop w:val="0"/>
      <w:marBottom w:val="0"/>
      <w:divBdr>
        <w:top w:val="none" w:sz="0" w:space="0" w:color="auto"/>
        <w:left w:val="none" w:sz="0" w:space="0" w:color="auto"/>
        <w:bottom w:val="none" w:sz="0" w:space="0" w:color="auto"/>
        <w:right w:val="none" w:sz="0" w:space="0" w:color="auto"/>
      </w:divBdr>
    </w:div>
    <w:div w:id="728385444">
      <w:bodyDiv w:val="1"/>
      <w:marLeft w:val="0"/>
      <w:marRight w:val="0"/>
      <w:marTop w:val="0"/>
      <w:marBottom w:val="0"/>
      <w:divBdr>
        <w:top w:val="none" w:sz="0" w:space="0" w:color="auto"/>
        <w:left w:val="none" w:sz="0" w:space="0" w:color="auto"/>
        <w:bottom w:val="none" w:sz="0" w:space="0" w:color="auto"/>
        <w:right w:val="none" w:sz="0" w:space="0" w:color="auto"/>
      </w:divBdr>
    </w:div>
    <w:div w:id="728499910">
      <w:bodyDiv w:val="1"/>
      <w:marLeft w:val="0"/>
      <w:marRight w:val="0"/>
      <w:marTop w:val="0"/>
      <w:marBottom w:val="0"/>
      <w:divBdr>
        <w:top w:val="none" w:sz="0" w:space="0" w:color="auto"/>
        <w:left w:val="none" w:sz="0" w:space="0" w:color="auto"/>
        <w:bottom w:val="none" w:sz="0" w:space="0" w:color="auto"/>
        <w:right w:val="none" w:sz="0" w:space="0" w:color="auto"/>
      </w:divBdr>
    </w:div>
    <w:div w:id="730077918">
      <w:bodyDiv w:val="1"/>
      <w:marLeft w:val="0"/>
      <w:marRight w:val="0"/>
      <w:marTop w:val="0"/>
      <w:marBottom w:val="0"/>
      <w:divBdr>
        <w:top w:val="none" w:sz="0" w:space="0" w:color="auto"/>
        <w:left w:val="none" w:sz="0" w:space="0" w:color="auto"/>
        <w:bottom w:val="none" w:sz="0" w:space="0" w:color="auto"/>
        <w:right w:val="none" w:sz="0" w:space="0" w:color="auto"/>
      </w:divBdr>
    </w:div>
    <w:div w:id="731075834">
      <w:bodyDiv w:val="1"/>
      <w:marLeft w:val="0"/>
      <w:marRight w:val="0"/>
      <w:marTop w:val="0"/>
      <w:marBottom w:val="0"/>
      <w:divBdr>
        <w:top w:val="none" w:sz="0" w:space="0" w:color="auto"/>
        <w:left w:val="none" w:sz="0" w:space="0" w:color="auto"/>
        <w:bottom w:val="none" w:sz="0" w:space="0" w:color="auto"/>
        <w:right w:val="none" w:sz="0" w:space="0" w:color="auto"/>
      </w:divBdr>
    </w:div>
    <w:div w:id="731346140">
      <w:bodyDiv w:val="1"/>
      <w:marLeft w:val="0"/>
      <w:marRight w:val="0"/>
      <w:marTop w:val="0"/>
      <w:marBottom w:val="0"/>
      <w:divBdr>
        <w:top w:val="none" w:sz="0" w:space="0" w:color="auto"/>
        <w:left w:val="none" w:sz="0" w:space="0" w:color="auto"/>
        <w:bottom w:val="none" w:sz="0" w:space="0" w:color="auto"/>
        <w:right w:val="none" w:sz="0" w:space="0" w:color="auto"/>
      </w:divBdr>
    </w:div>
    <w:div w:id="731734646">
      <w:bodyDiv w:val="1"/>
      <w:marLeft w:val="0"/>
      <w:marRight w:val="0"/>
      <w:marTop w:val="0"/>
      <w:marBottom w:val="0"/>
      <w:divBdr>
        <w:top w:val="none" w:sz="0" w:space="0" w:color="auto"/>
        <w:left w:val="none" w:sz="0" w:space="0" w:color="auto"/>
        <w:bottom w:val="none" w:sz="0" w:space="0" w:color="auto"/>
        <w:right w:val="none" w:sz="0" w:space="0" w:color="auto"/>
      </w:divBdr>
    </w:div>
    <w:div w:id="732197272">
      <w:bodyDiv w:val="1"/>
      <w:marLeft w:val="0"/>
      <w:marRight w:val="0"/>
      <w:marTop w:val="0"/>
      <w:marBottom w:val="0"/>
      <w:divBdr>
        <w:top w:val="none" w:sz="0" w:space="0" w:color="auto"/>
        <w:left w:val="none" w:sz="0" w:space="0" w:color="auto"/>
        <w:bottom w:val="none" w:sz="0" w:space="0" w:color="auto"/>
        <w:right w:val="none" w:sz="0" w:space="0" w:color="auto"/>
      </w:divBdr>
    </w:div>
    <w:div w:id="732505728">
      <w:bodyDiv w:val="1"/>
      <w:marLeft w:val="0"/>
      <w:marRight w:val="0"/>
      <w:marTop w:val="0"/>
      <w:marBottom w:val="0"/>
      <w:divBdr>
        <w:top w:val="none" w:sz="0" w:space="0" w:color="auto"/>
        <w:left w:val="none" w:sz="0" w:space="0" w:color="auto"/>
        <w:bottom w:val="none" w:sz="0" w:space="0" w:color="auto"/>
        <w:right w:val="none" w:sz="0" w:space="0" w:color="auto"/>
      </w:divBdr>
    </w:div>
    <w:div w:id="732701773">
      <w:bodyDiv w:val="1"/>
      <w:marLeft w:val="0"/>
      <w:marRight w:val="0"/>
      <w:marTop w:val="0"/>
      <w:marBottom w:val="0"/>
      <w:divBdr>
        <w:top w:val="none" w:sz="0" w:space="0" w:color="auto"/>
        <w:left w:val="none" w:sz="0" w:space="0" w:color="auto"/>
        <w:bottom w:val="none" w:sz="0" w:space="0" w:color="auto"/>
        <w:right w:val="none" w:sz="0" w:space="0" w:color="auto"/>
      </w:divBdr>
    </w:div>
    <w:div w:id="738552039">
      <w:bodyDiv w:val="1"/>
      <w:marLeft w:val="0"/>
      <w:marRight w:val="0"/>
      <w:marTop w:val="0"/>
      <w:marBottom w:val="0"/>
      <w:divBdr>
        <w:top w:val="none" w:sz="0" w:space="0" w:color="auto"/>
        <w:left w:val="none" w:sz="0" w:space="0" w:color="auto"/>
        <w:bottom w:val="none" w:sz="0" w:space="0" w:color="auto"/>
        <w:right w:val="none" w:sz="0" w:space="0" w:color="auto"/>
      </w:divBdr>
    </w:div>
    <w:div w:id="739015569">
      <w:bodyDiv w:val="1"/>
      <w:marLeft w:val="0"/>
      <w:marRight w:val="0"/>
      <w:marTop w:val="0"/>
      <w:marBottom w:val="0"/>
      <w:divBdr>
        <w:top w:val="none" w:sz="0" w:space="0" w:color="auto"/>
        <w:left w:val="none" w:sz="0" w:space="0" w:color="auto"/>
        <w:bottom w:val="none" w:sz="0" w:space="0" w:color="auto"/>
        <w:right w:val="none" w:sz="0" w:space="0" w:color="auto"/>
      </w:divBdr>
    </w:div>
    <w:div w:id="739448223">
      <w:bodyDiv w:val="1"/>
      <w:marLeft w:val="0"/>
      <w:marRight w:val="0"/>
      <w:marTop w:val="0"/>
      <w:marBottom w:val="0"/>
      <w:divBdr>
        <w:top w:val="none" w:sz="0" w:space="0" w:color="auto"/>
        <w:left w:val="none" w:sz="0" w:space="0" w:color="auto"/>
        <w:bottom w:val="none" w:sz="0" w:space="0" w:color="auto"/>
        <w:right w:val="none" w:sz="0" w:space="0" w:color="auto"/>
      </w:divBdr>
    </w:div>
    <w:div w:id="740712388">
      <w:bodyDiv w:val="1"/>
      <w:marLeft w:val="0"/>
      <w:marRight w:val="0"/>
      <w:marTop w:val="0"/>
      <w:marBottom w:val="0"/>
      <w:divBdr>
        <w:top w:val="none" w:sz="0" w:space="0" w:color="auto"/>
        <w:left w:val="none" w:sz="0" w:space="0" w:color="auto"/>
        <w:bottom w:val="none" w:sz="0" w:space="0" w:color="auto"/>
        <w:right w:val="none" w:sz="0" w:space="0" w:color="auto"/>
      </w:divBdr>
    </w:div>
    <w:div w:id="740834726">
      <w:bodyDiv w:val="1"/>
      <w:marLeft w:val="0"/>
      <w:marRight w:val="0"/>
      <w:marTop w:val="0"/>
      <w:marBottom w:val="0"/>
      <w:divBdr>
        <w:top w:val="none" w:sz="0" w:space="0" w:color="auto"/>
        <w:left w:val="none" w:sz="0" w:space="0" w:color="auto"/>
        <w:bottom w:val="none" w:sz="0" w:space="0" w:color="auto"/>
        <w:right w:val="none" w:sz="0" w:space="0" w:color="auto"/>
      </w:divBdr>
    </w:div>
    <w:div w:id="742529643">
      <w:bodyDiv w:val="1"/>
      <w:marLeft w:val="0"/>
      <w:marRight w:val="0"/>
      <w:marTop w:val="0"/>
      <w:marBottom w:val="0"/>
      <w:divBdr>
        <w:top w:val="none" w:sz="0" w:space="0" w:color="auto"/>
        <w:left w:val="none" w:sz="0" w:space="0" w:color="auto"/>
        <w:bottom w:val="none" w:sz="0" w:space="0" w:color="auto"/>
        <w:right w:val="none" w:sz="0" w:space="0" w:color="auto"/>
      </w:divBdr>
    </w:div>
    <w:div w:id="743451053">
      <w:bodyDiv w:val="1"/>
      <w:marLeft w:val="0"/>
      <w:marRight w:val="0"/>
      <w:marTop w:val="0"/>
      <w:marBottom w:val="0"/>
      <w:divBdr>
        <w:top w:val="none" w:sz="0" w:space="0" w:color="auto"/>
        <w:left w:val="none" w:sz="0" w:space="0" w:color="auto"/>
        <w:bottom w:val="none" w:sz="0" w:space="0" w:color="auto"/>
        <w:right w:val="none" w:sz="0" w:space="0" w:color="auto"/>
      </w:divBdr>
    </w:div>
    <w:div w:id="746264142">
      <w:bodyDiv w:val="1"/>
      <w:marLeft w:val="0"/>
      <w:marRight w:val="0"/>
      <w:marTop w:val="0"/>
      <w:marBottom w:val="0"/>
      <w:divBdr>
        <w:top w:val="none" w:sz="0" w:space="0" w:color="auto"/>
        <w:left w:val="none" w:sz="0" w:space="0" w:color="auto"/>
        <w:bottom w:val="none" w:sz="0" w:space="0" w:color="auto"/>
        <w:right w:val="none" w:sz="0" w:space="0" w:color="auto"/>
      </w:divBdr>
    </w:div>
    <w:div w:id="746657067">
      <w:bodyDiv w:val="1"/>
      <w:marLeft w:val="0"/>
      <w:marRight w:val="0"/>
      <w:marTop w:val="0"/>
      <w:marBottom w:val="0"/>
      <w:divBdr>
        <w:top w:val="none" w:sz="0" w:space="0" w:color="auto"/>
        <w:left w:val="none" w:sz="0" w:space="0" w:color="auto"/>
        <w:bottom w:val="none" w:sz="0" w:space="0" w:color="auto"/>
        <w:right w:val="none" w:sz="0" w:space="0" w:color="auto"/>
      </w:divBdr>
    </w:div>
    <w:div w:id="747269585">
      <w:bodyDiv w:val="1"/>
      <w:marLeft w:val="0"/>
      <w:marRight w:val="0"/>
      <w:marTop w:val="0"/>
      <w:marBottom w:val="0"/>
      <w:divBdr>
        <w:top w:val="none" w:sz="0" w:space="0" w:color="auto"/>
        <w:left w:val="none" w:sz="0" w:space="0" w:color="auto"/>
        <w:bottom w:val="none" w:sz="0" w:space="0" w:color="auto"/>
        <w:right w:val="none" w:sz="0" w:space="0" w:color="auto"/>
      </w:divBdr>
    </w:div>
    <w:div w:id="747390044">
      <w:bodyDiv w:val="1"/>
      <w:marLeft w:val="0"/>
      <w:marRight w:val="0"/>
      <w:marTop w:val="0"/>
      <w:marBottom w:val="0"/>
      <w:divBdr>
        <w:top w:val="none" w:sz="0" w:space="0" w:color="auto"/>
        <w:left w:val="none" w:sz="0" w:space="0" w:color="auto"/>
        <w:bottom w:val="none" w:sz="0" w:space="0" w:color="auto"/>
        <w:right w:val="none" w:sz="0" w:space="0" w:color="auto"/>
      </w:divBdr>
    </w:div>
    <w:div w:id="748500375">
      <w:bodyDiv w:val="1"/>
      <w:marLeft w:val="0"/>
      <w:marRight w:val="0"/>
      <w:marTop w:val="0"/>
      <w:marBottom w:val="0"/>
      <w:divBdr>
        <w:top w:val="none" w:sz="0" w:space="0" w:color="auto"/>
        <w:left w:val="none" w:sz="0" w:space="0" w:color="auto"/>
        <w:bottom w:val="none" w:sz="0" w:space="0" w:color="auto"/>
        <w:right w:val="none" w:sz="0" w:space="0" w:color="auto"/>
      </w:divBdr>
    </w:div>
    <w:div w:id="748502217">
      <w:bodyDiv w:val="1"/>
      <w:marLeft w:val="0"/>
      <w:marRight w:val="0"/>
      <w:marTop w:val="0"/>
      <w:marBottom w:val="0"/>
      <w:divBdr>
        <w:top w:val="none" w:sz="0" w:space="0" w:color="auto"/>
        <w:left w:val="none" w:sz="0" w:space="0" w:color="auto"/>
        <w:bottom w:val="none" w:sz="0" w:space="0" w:color="auto"/>
        <w:right w:val="none" w:sz="0" w:space="0" w:color="auto"/>
      </w:divBdr>
    </w:div>
    <w:div w:id="748581168">
      <w:bodyDiv w:val="1"/>
      <w:marLeft w:val="0"/>
      <w:marRight w:val="0"/>
      <w:marTop w:val="0"/>
      <w:marBottom w:val="0"/>
      <w:divBdr>
        <w:top w:val="none" w:sz="0" w:space="0" w:color="auto"/>
        <w:left w:val="none" w:sz="0" w:space="0" w:color="auto"/>
        <w:bottom w:val="none" w:sz="0" w:space="0" w:color="auto"/>
        <w:right w:val="none" w:sz="0" w:space="0" w:color="auto"/>
      </w:divBdr>
    </w:div>
    <w:div w:id="752170249">
      <w:bodyDiv w:val="1"/>
      <w:marLeft w:val="0"/>
      <w:marRight w:val="0"/>
      <w:marTop w:val="0"/>
      <w:marBottom w:val="0"/>
      <w:divBdr>
        <w:top w:val="none" w:sz="0" w:space="0" w:color="auto"/>
        <w:left w:val="none" w:sz="0" w:space="0" w:color="auto"/>
        <w:bottom w:val="none" w:sz="0" w:space="0" w:color="auto"/>
        <w:right w:val="none" w:sz="0" w:space="0" w:color="auto"/>
      </w:divBdr>
    </w:div>
    <w:div w:id="752433225">
      <w:bodyDiv w:val="1"/>
      <w:marLeft w:val="0"/>
      <w:marRight w:val="0"/>
      <w:marTop w:val="0"/>
      <w:marBottom w:val="0"/>
      <w:divBdr>
        <w:top w:val="none" w:sz="0" w:space="0" w:color="auto"/>
        <w:left w:val="none" w:sz="0" w:space="0" w:color="auto"/>
        <w:bottom w:val="none" w:sz="0" w:space="0" w:color="auto"/>
        <w:right w:val="none" w:sz="0" w:space="0" w:color="auto"/>
      </w:divBdr>
    </w:div>
    <w:div w:id="759065797">
      <w:bodyDiv w:val="1"/>
      <w:marLeft w:val="0"/>
      <w:marRight w:val="0"/>
      <w:marTop w:val="0"/>
      <w:marBottom w:val="0"/>
      <w:divBdr>
        <w:top w:val="none" w:sz="0" w:space="0" w:color="auto"/>
        <w:left w:val="none" w:sz="0" w:space="0" w:color="auto"/>
        <w:bottom w:val="none" w:sz="0" w:space="0" w:color="auto"/>
        <w:right w:val="none" w:sz="0" w:space="0" w:color="auto"/>
      </w:divBdr>
    </w:div>
    <w:div w:id="760025270">
      <w:bodyDiv w:val="1"/>
      <w:marLeft w:val="0"/>
      <w:marRight w:val="0"/>
      <w:marTop w:val="0"/>
      <w:marBottom w:val="0"/>
      <w:divBdr>
        <w:top w:val="none" w:sz="0" w:space="0" w:color="auto"/>
        <w:left w:val="none" w:sz="0" w:space="0" w:color="auto"/>
        <w:bottom w:val="none" w:sz="0" w:space="0" w:color="auto"/>
        <w:right w:val="none" w:sz="0" w:space="0" w:color="auto"/>
      </w:divBdr>
    </w:div>
    <w:div w:id="760180471">
      <w:bodyDiv w:val="1"/>
      <w:marLeft w:val="0"/>
      <w:marRight w:val="0"/>
      <w:marTop w:val="0"/>
      <w:marBottom w:val="0"/>
      <w:divBdr>
        <w:top w:val="none" w:sz="0" w:space="0" w:color="auto"/>
        <w:left w:val="none" w:sz="0" w:space="0" w:color="auto"/>
        <w:bottom w:val="none" w:sz="0" w:space="0" w:color="auto"/>
        <w:right w:val="none" w:sz="0" w:space="0" w:color="auto"/>
      </w:divBdr>
    </w:div>
    <w:div w:id="761881216">
      <w:bodyDiv w:val="1"/>
      <w:marLeft w:val="0"/>
      <w:marRight w:val="0"/>
      <w:marTop w:val="0"/>
      <w:marBottom w:val="0"/>
      <w:divBdr>
        <w:top w:val="none" w:sz="0" w:space="0" w:color="auto"/>
        <w:left w:val="none" w:sz="0" w:space="0" w:color="auto"/>
        <w:bottom w:val="none" w:sz="0" w:space="0" w:color="auto"/>
        <w:right w:val="none" w:sz="0" w:space="0" w:color="auto"/>
      </w:divBdr>
    </w:div>
    <w:div w:id="761996838">
      <w:bodyDiv w:val="1"/>
      <w:marLeft w:val="0"/>
      <w:marRight w:val="0"/>
      <w:marTop w:val="0"/>
      <w:marBottom w:val="0"/>
      <w:divBdr>
        <w:top w:val="none" w:sz="0" w:space="0" w:color="auto"/>
        <w:left w:val="none" w:sz="0" w:space="0" w:color="auto"/>
        <w:bottom w:val="none" w:sz="0" w:space="0" w:color="auto"/>
        <w:right w:val="none" w:sz="0" w:space="0" w:color="auto"/>
      </w:divBdr>
    </w:div>
    <w:div w:id="762339627">
      <w:bodyDiv w:val="1"/>
      <w:marLeft w:val="0"/>
      <w:marRight w:val="0"/>
      <w:marTop w:val="0"/>
      <w:marBottom w:val="0"/>
      <w:divBdr>
        <w:top w:val="none" w:sz="0" w:space="0" w:color="auto"/>
        <w:left w:val="none" w:sz="0" w:space="0" w:color="auto"/>
        <w:bottom w:val="none" w:sz="0" w:space="0" w:color="auto"/>
        <w:right w:val="none" w:sz="0" w:space="0" w:color="auto"/>
      </w:divBdr>
    </w:div>
    <w:div w:id="763840589">
      <w:bodyDiv w:val="1"/>
      <w:marLeft w:val="0"/>
      <w:marRight w:val="0"/>
      <w:marTop w:val="0"/>
      <w:marBottom w:val="0"/>
      <w:divBdr>
        <w:top w:val="none" w:sz="0" w:space="0" w:color="auto"/>
        <w:left w:val="none" w:sz="0" w:space="0" w:color="auto"/>
        <w:bottom w:val="none" w:sz="0" w:space="0" w:color="auto"/>
        <w:right w:val="none" w:sz="0" w:space="0" w:color="auto"/>
      </w:divBdr>
    </w:div>
    <w:div w:id="768236582">
      <w:bodyDiv w:val="1"/>
      <w:marLeft w:val="0"/>
      <w:marRight w:val="0"/>
      <w:marTop w:val="0"/>
      <w:marBottom w:val="0"/>
      <w:divBdr>
        <w:top w:val="none" w:sz="0" w:space="0" w:color="auto"/>
        <w:left w:val="none" w:sz="0" w:space="0" w:color="auto"/>
        <w:bottom w:val="none" w:sz="0" w:space="0" w:color="auto"/>
        <w:right w:val="none" w:sz="0" w:space="0" w:color="auto"/>
      </w:divBdr>
    </w:div>
    <w:div w:id="770050203">
      <w:bodyDiv w:val="1"/>
      <w:marLeft w:val="0"/>
      <w:marRight w:val="0"/>
      <w:marTop w:val="0"/>
      <w:marBottom w:val="0"/>
      <w:divBdr>
        <w:top w:val="none" w:sz="0" w:space="0" w:color="auto"/>
        <w:left w:val="none" w:sz="0" w:space="0" w:color="auto"/>
        <w:bottom w:val="none" w:sz="0" w:space="0" w:color="auto"/>
        <w:right w:val="none" w:sz="0" w:space="0" w:color="auto"/>
      </w:divBdr>
    </w:div>
    <w:div w:id="771434858">
      <w:bodyDiv w:val="1"/>
      <w:marLeft w:val="0"/>
      <w:marRight w:val="0"/>
      <w:marTop w:val="0"/>
      <w:marBottom w:val="0"/>
      <w:divBdr>
        <w:top w:val="none" w:sz="0" w:space="0" w:color="auto"/>
        <w:left w:val="none" w:sz="0" w:space="0" w:color="auto"/>
        <w:bottom w:val="none" w:sz="0" w:space="0" w:color="auto"/>
        <w:right w:val="none" w:sz="0" w:space="0" w:color="auto"/>
      </w:divBdr>
    </w:div>
    <w:div w:id="772436598">
      <w:bodyDiv w:val="1"/>
      <w:marLeft w:val="0"/>
      <w:marRight w:val="0"/>
      <w:marTop w:val="0"/>
      <w:marBottom w:val="0"/>
      <w:divBdr>
        <w:top w:val="none" w:sz="0" w:space="0" w:color="auto"/>
        <w:left w:val="none" w:sz="0" w:space="0" w:color="auto"/>
        <w:bottom w:val="none" w:sz="0" w:space="0" w:color="auto"/>
        <w:right w:val="none" w:sz="0" w:space="0" w:color="auto"/>
      </w:divBdr>
    </w:div>
    <w:div w:id="772821961">
      <w:bodyDiv w:val="1"/>
      <w:marLeft w:val="0"/>
      <w:marRight w:val="0"/>
      <w:marTop w:val="0"/>
      <w:marBottom w:val="0"/>
      <w:divBdr>
        <w:top w:val="none" w:sz="0" w:space="0" w:color="auto"/>
        <w:left w:val="none" w:sz="0" w:space="0" w:color="auto"/>
        <w:bottom w:val="none" w:sz="0" w:space="0" w:color="auto"/>
        <w:right w:val="none" w:sz="0" w:space="0" w:color="auto"/>
      </w:divBdr>
    </w:div>
    <w:div w:id="774206715">
      <w:bodyDiv w:val="1"/>
      <w:marLeft w:val="0"/>
      <w:marRight w:val="0"/>
      <w:marTop w:val="0"/>
      <w:marBottom w:val="0"/>
      <w:divBdr>
        <w:top w:val="none" w:sz="0" w:space="0" w:color="auto"/>
        <w:left w:val="none" w:sz="0" w:space="0" w:color="auto"/>
        <w:bottom w:val="none" w:sz="0" w:space="0" w:color="auto"/>
        <w:right w:val="none" w:sz="0" w:space="0" w:color="auto"/>
      </w:divBdr>
    </w:div>
    <w:div w:id="774520993">
      <w:bodyDiv w:val="1"/>
      <w:marLeft w:val="0"/>
      <w:marRight w:val="0"/>
      <w:marTop w:val="0"/>
      <w:marBottom w:val="0"/>
      <w:divBdr>
        <w:top w:val="none" w:sz="0" w:space="0" w:color="auto"/>
        <w:left w:val="none" w:sz="0" w:space="0" w:color="auto"/>
        <w:bottom w:val="none" w:sz="0" w:space="0" w:color="auto"/>
        <w:right w:val="none" w:sz="0" w:space="0" w:color="auto"/>
      </w:divBdr>
    </w:div>
    <w:div w:id="774667245">
      <w:bodyDiv w:val="1"/>
      <w:marLeft w:val="0"/>
      <w:marRight w:val="0"/>
      <w:marTop w:val="0"/>
      <w:marBottom w:val="0"/>
      <w:divBdr>
        <w:top w:val="none" w:sz="0" w:space="0" w:color="auto"/>
        <w:left w:val="none" w:sz="0" w:space="0" w:color="auto"/>
        <w:bottom w:val="none" w:sz="0" w:space="0" w:color="auto"/>
        <w:right w:val="none" w:sz="0" w:space="0" w:color="auto"/>
      </w:divBdr>
    </w:div>
    <w:div w:id="775174003">
      <w:bodyDiv w:val="1"/>
      <w:marLeft w:val="0"/>
      <w:marRight w:val="0"/>
      <w:marTop w:val="0"/>
      <w:marBottom w:val="0"/>
      <w:divBdr>
        <w:top w:val="none" w:sz="0" w:space="0" w:color="auto"/>
        <w:left w:val="none" w:sz="0" w:space="0" w:color="auto"/>
        <w:bottom w:val="none" w:sz="0" w:space="0" w:color="auto"/>
        <w:right w:val="none" w:sz="0" w:space="0" w:color="auto"/>
      </w:divBdr>
    </w:div>
    <w:div w:id="775831391">
      <w:bodyDiv w:val="1"/>
      <w:marLeft w:val="0"/>
      <w:marRight w:val="0"/>
      <w:marTop w:val="0"/>
      <w:marBottom w:val="0"/>
      <w:divBdr>
        <w:top w:val="none" w:sz="0" w:space="0" w:color="auto"/>
        <w:left w:val="none" w:sz="0" w:space="0" w:color="auto"/>
        <w:bottom w:val="none" w:sz="0" w:space="0" w:color="auto"/>
        <w:right w:val="none" w:sz="0" w:space="0" w:color="auto"/>
      </w:divBdr>
    </w:div>
    <w:div w:id="775946485">
      <w:bodyDiv w:val="1"/>
      <w:marLeft w:val="0"/>
      <w:marRight w:val="0"/>
      <w:marTop w:val="0"/>
      <w:marBottom w:val="0"/>
      <w:divBdr>
        <w:top w:val="none" w:sz="0" w:space="0" w:color="auto"/>
        <w:left w:val="none" w:sz="0" w:space="0" w:color="auto"/>
        <w:bottom w:val="none" w:sz="0" w:space="0" w:color="auto"/>
        <w:right w:val="none" w:sz="0" w:space="0" w:color="auto"/>
      </w:divBdr>
    </w:div>
    <w:div w:id="776340050">
      <w:bodyDiv w:val="1"/>
      <w:marLeft w:val="0"/>
      <w:marRight w:val="0"/>
      <w:marTop w:val="0"/>
      <w:marBottom w:val="0"/>
      <w:divBdr>
        <w:top w:val="none" w:sz="0" w:space="0" w:color="auto"/>
        <w:left w:val="none" w:sz="0" w:space="0" w:color="auto"/>
        <w:bottom w:val="none" w:sz="0" w:space="0" w:color="auto"/>
        <w:right w:val="none" w:sz="0" w:space="0" w:color="auto"/>
      </w:divBdr>
    </w:div>
    <w:div w:id="779109067">
      <w:bodyDiv w:val="1"/>
      <w:marLeft w:val="0"/>
      <w:marRight w:val="0"/>
      <w:marTop w:val="0"/>
      <w:marBottom w:val="0"/>
      <w:divBdr>
        <w:top w:val="none" w:sz="0" w:space="0" w:color="auto"/>
        <w:left w:val="none" w:sz="0" w:space="0" w:color="auto"/>
        <w:bottom w:val="none" w:sz="0" w:space="0" w:color="auto"/>
        <w:right w:val="none" w:sz="0" w:space="0" w:color="auto"/>
      </w:divBdr>
    </w:div>
    <w:div w:id="780613066">
      <w:bodyDiv w:val="1"/>
      <w:marLeft w:val="0"/>
      <w:marRight w:val="0"/>
      <w:marTop w:val="0"/>
      <w:marBottom w:val="0"/>
      <w:divBdr>
        <w:top w:val="none" w:sz="0" w:space="0" w:color="auto"/>
        <w:left w:val="none" w:sz="0" w:space="0" w:color="auto"/>
        <w:bottom w:val="none" w:sz="0" w:space="0" w:color="auto"/>
        <w:right w:val="none" w:sz="0" w:space="0" w:color="auto"/>
      </w:divBdr>
    </w:div>
    <w:div w:id="781152295">
      <w:bodyDiv w:val="1"/>
      <w:marLeft w:val="0"/>
      <w:marRight w:val="0"/>
      <w:marTop w:val="0"/>
      <w:marBottom w:val="0"/>
      <w:divBdr>
        <w:top w:val="none" w:sz="0" w:space="0" w:color="auto"/>
        <w:left w:val="none" w:sz="0" w:space="0" w:color="auto"/>
        <w:bottom w:val="none" w:sz="0" w:space="0" w:color="auto"/>
        <w:right w:val="none" w:sz="0" w:space="0" w:color="auto"/>
      </w:divBdr>
    </w:div>
    <w:div w:id="781152926">
      <w:bodyDiv w:val="1"/>
      <w:marLeft w:val="0"/>
      <w:marRight w:val="0"/>
      <w:marTop w:val="0"/>
      <w:marBottom w:val="0"/>
      <w:divBdr>
        <w:top w:val="none" w:sz="0" w:space="0" w:color="auto"/>
        <w:left w:val="none" w:sz="0" w:space="0" w:color="auto"/>
        <w:bottom w:val="none" w:sz="0" w:space="0" w:color="auto"/>
        <w:right w:val="none" w:sz="0" w:space="0" w:color="auto"/>
      </w:divBdr>
    </w:div>
    <w:div w:id="782118002">
      <w:bodyDiv w:val="1"/>
      <w:marLeft w:val="0"/>
      <w:marRight w:val="0"/>
      <w:marTop w:val="0"/>
      <w:marBottom w:val="0"/>
      <w:divBdr>
        <w:top w:val="none" w:sz="0" w:space="0" w:color="auto"/>
        <w:left w:val="none" w:sz="0" w:space="0" w:color="auto"/>
        <w:bottom w:val="none" w:sz="0" w:space="0" w:color="auto"/>
        <w:right w:val="none" w:sz="0" w:space="0" w:color="auto"/>
      </w:divBdr>
    </w:div>
    <w:div w:id="782960551">
      <w:bodyDiv w:val="1"/>
      <w:marLeft w:val="0"/>
      <w:marRight w:val="0"/>
      <w:marTop w:val="0"/>
      <w:marBottom w:val="0"/>
      <w:divBdr>
        <w:top w:val="none" w:sz="0" w:space="0" w:color="auto"/>
        <w:left w:val="none" w:sz="0" w:space="0" w:color="auto"/>
        <w:bottom w:val="none" w:sz="0" w:space="0" w:color="auto"/>
        <w:right w:val="none" w:sz="0" w:space="0" w:color="auto"/>
      </w:divBdr>
    </w:div>
    <w:div w:id="784887232">
      <w:bodyDiv w:val="1"/>
      <w:marLeft w:val="0"/>
      <w:marRight w:val="0"/>
      <w:marTop w:val="0"/>
      <w:marBottom w:val="0"/>
      <w:divBdr>
        <w:top w:val="none" w:sz="0" w:space="0" w:color="auto"/>
        <w:left w:val="none" w:sz="0" w:space="0" w:color="auto"/>
        <w:bottom w:val="none" w:sz="0" w:space="0" w:color="auto"/>
        <w:right w:val="none" w:sz="0" w:space="0" w:color="auto"/>
      </w:divBdr>
    </w:div>
    <w:div w:id="785853369">
      <w:bodyDiv w:val="1"/>
      <w:marLeft w:val="0"/>
      <w:marRight w:val="0"/>
      <w:marTop w:val="0"/>
      <w:marBottom w:val="0"/>
      <w:divBdr>
        <w:top w:val="none" w:sz="0" w:space="0" w:color="auto"/>
        <w:left w:val="none" w:sz="0" w:space="0" w:color="auto"/>
        <w:bottom w:val="none" w:sz="0" w:space="0" w:color="auto"/>
        <w:right w:val="none" w:sz="0" w:space="0" w:color="auto"/>
      </w:divBdr>
    </w:div>
    <w:div w:id="787041334">
      <w:bodyDiv w:val="1"/>
      <w:marLeft w:val="0"/>
      <w:marRight w:val="0"/>
      <w:marTop w:val="0"/>
      <w:marBottom w:val="0"/>
      <w:divBdr>
        <w:top w:val="none" w:sz="0" w:space="0" w:color="auto"/>
        <w:left w:val="none" w:sz="0" w:space="0" w:color="auto"/>
        <w:bottom w:val="none" w:sz="0" w:space="0" w:color="auto"/>
        <w:right w:val="none" w:sz="0" w:space="0" w:color="auto"/>
      </w:divBdr>
    </w:div>
    <w:div w:id="788742310">
      <w:bodyDiv w:val="1"/>
      <w:marLeft w:val="0"/>
      <w:marRight w:val="0"/>
      <w:marTop w:val="0"/>
      <w:marBottom w:val="0"/>
      <w:divBdr>
        <w:top w:val="none" w:sz="0" w:space="0" w:color="auto"/>
        <w:left w:val="none" w:sz="0" w:space="0" w:color="auto"/>
        <w:bottom w:val="none" w:sz="0" w:space="0" w:color="auto"/>
        <w:right w:val="none" w:sz="0" w:space="0" w:color="auto"/>
      </w:divBdr>
    </w:div>
    <w:div w:id="789855953">
      <w:bodyDiv w:val="1"/>
      <w:marLeft w:val="0"/>
      <w:marRight w:val="0"/>
      <w:marTop w:val="0"/>
      <w:marBottom w:val="0"/>
      <w:divBdr>
        <w:top w:val="none" w:sz="0" w:space="0" w:color="auto"/>
        <w:left w:val="none" w:sz="0" w:space="0" w:color="auto"/>
        <w:bottom w:val="none" w:sz="0" w:space="0" w:color="auto"/>
        <w:right w:val="none" w:sz="0" w:space="0" w:color="auto"/>
      </w:divBdr>
    </w:div>
    <w:div w:id="790513317">
      <w:bodyDiv w:val="1"/>
      <w:marLeft w:val="0"/>
      <w:marRight w:val="0"/>
      <w:marTop w:val="0"/>
      <w:marBottom w:val="0"/>
      <w:divBdr>
        <w:top w:val="none" w:sz="0" w:space="0" w:color="auto"/>
        <w:left w:val="none" w:sz="0" w:space="0" w:color="auto"/>
        <w:bottom w:val="none" w:sz="0" w:space="0" w:color="auto"/>
        <w:right w:val="none" w:sz="0" w:space="0" w:color="auto"/>
      </w:divBdr>
    </w:div>
    <w:div w:id="792018063">
      <w:bodyDiv w:val="1"/>
      <w:marLeft w:val="0"/>
      <w:marRight w:val="0"/>
      <w:marTop w:val="0"/>
      <w:marBottom w:val="0"/>
      <w:divBdr>
        <w:top w:val="none" w:sz="0" w:space="0" w:color="auto"/>
        <w:left w:val="none" w:sz="0" w:space="0" w:color="auto"/>
        <w:bottom w:val="none" w:sz="0" w:space="0" w:color="auto"/>
        <w:right w:val="none" w:sz="0" w:space="0" w:color="auto"/>
      </w:divBdr>
    </w:div>
    <w:div w:id="792939701">
      <w:bodyDiv w:val="1"/>
      <w:marLeft w:val="0"/>
      <w:marRight w:val="0"/>
      <w:marTop w:val="0"/>
      <w:marBottom w:val="0"/>
      <w:divBdr>
        <w:top w:val="none" w:sz="0" w:space="0" w:color="auto"/>
        <w:left w:val="none" w:sz="0" w:space="0" w:color="auto"/>
        <w:bottom w:val="none" w:sz="0" w:space="0" w:color="auto"/>
        <w:right w:val="none" w:sz="0" w:space="0" w:color="auto"/>
      </w:divBdr>
    </w:div>
    <w:div w:id="794786900">
      <w:bodyDiv w:val="1"/>
      <w:marLeft w:val="0"/>
      <w:marRight w:val="0"/>
      <w:marTop w:val="0"/>
      <w:marBottom w:val="0"/>
      <w:divBdr>
        <w:top w:val="none" w:sz="0" w:space="0" w:color="auto"/>
        <w:left w:val="none" w:sz="0" w:space="0" w:color="auto"/>
        <w:bottom w:val="none" w:sz="0" w:space="0" w:color="auto"/>
        <w:right w:val="none" w:sz="0" w:space="0" w:color="auto"/>
      </w:divBdr>
    </w:div>
    <w:div w:id="795223288">
      <w:bodyDiv w:val="1"/>
      <w:marLeft w:val="0"/>
      <w:marRight w:val="0"/>
      <w:marTop w:val="0"/>
      <w:marBottom w:val="0"/>
      <w:divBdr>
        <w:top w:val="none" w:sz="0" w:space="0" w:color="auto"/>
        <w:left w:val="none" w:sz="0" w:space="0" w:color="auto"/>
        <w:bottom w:val="none" w:sz="0" w:space="0" w:color="auto"/>
        <w:right w:val="none" w:sz="0" w:space="0" w:color="auto"/>
      </w:divBdr>
    </w:div>
    <w:div w:id="797340708">
      <w:bodyDiv w:val="1"/>
      <w:marLeft w:val="0"/>
      <w:marRight w:val="0"/>
      <w:marTop w:val="0"/>
      <w:marBottom w:val="0"/>
      <w:divBdr>
        <w:top w:val="none" w:sz="0" w:space="0" w:color="auto"/>
        <w:left w:val="none" w:sz="0" w:space="0" w:color="auto"/>
        <w:bottom w:val="none" w:sz="0" w:space="0" w:color="auto"/>
        <w:right w:val="none" w:sz="0" w:space="0" w:color="auto"/>
      </w:divBdr>
    </w:div>
    <w:div w:id="799693226">
      <w:bodyDiv w:val="1"/>
      <w:marLeft w:val="0"/>
      <w:marRight w:val="0"/>
      <w:marTop w:val="0"/>
      <w:marBottom w:val="0"/>
      <w:divBdr>
        <w:top w:val="none" w:sz="0" w:space="0" w:color="auto"/>
        <w:left w:val="none" w:sz="0" w:space="0" w:color="auto"/>
        <w:bottom w:val="none" w:sz="0" w:space="0" w:color="auto"/>
        <w:right w:val="none" w:sz="0" w:space="0" w:color="auto"/>
      </w:divBdr>
    </w:div>
    <w:div w:id="801460700">
      <w:bodyDiv w:val="1"/>
      <w:marLeft w:val="0"/>
      <w:marRight w:val="0"/>
      <w:marTop w:val="0"/>
      <w:marBottom w:val="0"/>
      <w:divBdr>
        <w:top w:val="none" w:sz="0" w:space="0" w:color="auto"/>
        <w:left w:val="none" w:sz="0" w:space="0" w:color="auto"/>
        <w:bottom w:val="none" w:sz="0" w:space="0" w:color="auto"/>
        <w:right w:val="none" w:sz="0" w:space="0" w:color="auto"/>
      </w:divBdr>
    </w:div>
    <w:div w:id="803352002">
      <w:bodyDiv w:val="1"/>
      <w:marLeft w:val="0"/>
      <w:marRight w:val="0"/>
      <w:marTop w:val="0"/>
      <w:marBottom w:val="0"/>
      <w:divBdr>
        <w:top w:val="none" w:sz="0" w:space="0" w:color="auto"/>
        <w:left w:val="none" w:sz="0" w:space="0" w:color="auto"/>
        <w:bottom w:val="none" w:sz="0" w:space="0" w:color="auto"/>
        <w:right w:val="none" w:sz="0" w:space="0" w:color="auto"/>
      </w:divBdr>
    </w:div>
    <w:div w:id="803617226">
      <w:bodyDiv w:val="1"/>
      <w:marLeft w:val="0"/>
      <w:marRight w:val="0"/>
      <w:marTop w:val="0"/>
      <w:marBottom w:val="0"/>
      <w:divBdr>
        <w:top w:val="none" w:sz="0" w:space="0" w:color="auto"/>
        <w:left w:val="none" w:sz="0" w:space="0" w:color="auto"/>
        <w:bottom w:val="none" w:sz="0" w:space="0" w:color="auto"/>
        <w:right w:val="none" w:sz="0" w:space="0" w:color="auto"/>
      </w:divBdr>
    </w:div>
    <w:div w:id="805583320">
      <w:bodyDiv w:val="1"/>
      <w:marLeft w:val="0"/>
      <w:marRight w:val="0"/>
      <w:marTop w:val="0"/>
      <w:marBottom w:val="0"/>
      <w:divBdr>
        <w:top w:val="none" w:sz="0" w:space="0" w:color="auto"/>
        <w:left w:val="none" w:sz="0" w:space="0" w:color="auto"/>
        <w:bottom w:val="none" w:sz="0" w:space="0" w:color="auto"/>
        <w:right w:val="none" w:sz="0" w:space="0" w:color="auto"/>
      </w:divBdr>
    </w:div>
    <w:div w:id="805709179">
      <w:bodyDiv w:val="1"/>
      <w:marLeft w:val="0"/>
      <w:marRight w:val="0"/>
      <w:marTop w:val="0"/>
      <w:marBottom w:val="0"/>
      <w:divBdr>
        <w:top w:val="none" w:sz="0" w:space="0" w:color="auto"/>
        <w:left w:val="none" w:sz="0" w:space="0" w:color="auto"/>
        <w:bottom w:val="none" w:sz="0" w:space="0" w:color="auto"/>
        <w:right w:val="none" w:sz="0" w:space="0" w:color="auto"/>
      </w:divBdr>
    </w:div>
    <w:div w:id="806358132">
      <w:bodyDiv w:val="1"/>
      <w:marLeft w:val="0"/>
      <w:marRight w:val="0"/>
      <w:marTop w:val="0"/>
      <w:marBottom w:val="0"/>
      <w:divBdr>
        <w:top w:val="none" w:sz="0" w:space="0" w:color="auto"/>
        <w:left w:val="none" w:sz="0" w:space="0" w:color="auto"/>
        <w:bottom w:val="none" w:sz="0" w:space="0" w:color="auto"/>
        <w:right w:val="none" w:sz="0" w:space="0" w:color="auto"/>
      </w:divBdr>
    </w:div>
    <w:div w:id="806514143">
      <w:bodyDiv w:val="1"/>
      <w:marLeft w:val="0"/>
      <w:marRight w:val="0"/>
      <w:marTop w:val="0"/>
      <w:marBottom w:val="0"/>
      <w:divBdr>
        <w:top w:val="none" w:sz="0" w:space="0" w:color="auto"/>
        <w:left w:val="none" w:sz="0" w:space="0" w:color="auto"/>
        <w:bottom w:val="none" w:sz="0" w:space="0" w:color="auto"/>
        <w:right w:val="none" w:sz="0" w:space="0" w:color="auto"/>
      </w:divBdr>
    </w:div>
    <w:div w:id="810754407">
      <w:bodyDiv w:val="1"/>
      <w:marLeft w:val="0"/>
      <w:marRight w:val="0"/>
      <w:marTop w:val="0"/>
      <w:marBottom w:val="0"/>
      <w:divBdr>
        <w:top w:val="none" w:sz="0" w:space="0" w:color="auto"/>
        <w:left w:val="none" w:sz="0" w:space="0" w:color="auto"/>
        <w:bottom w:val="none" w:sz="0" w:space="0" w:color="auto"/>
        <w:right w:val="none" w:sz="0" w:space="0" w:color="auto"/>
      </w:divBdr>
    </w:div>
    <w:div w:id="810757408">
      <w:bodyDiv w:val="1"/>
      <w:marLeft w:val="0"/>
      <w:marRight w:val="0"/>
      <w:marTop w:val="0"/>
      <w:marBottom w:val="0"/>
      <w:divBdr>
        <w:top w:val="none" w:sz="0" w:space="0" w:color="auto"/>
        <w:left w:val="none" w:sz="0" w:space="0" w:color="auto"/>
        <w:bottom w:val="none" w:sz="0" w:space="0" w:color="auto"/>
        <w:right w:val="none" w:sz="0" w:space="0" w:color="auto"/>
      </w:divBdr>
    </w:div>
    <w:div w:id="810975124">
      <w:bodyDiv w:val="1"/>
      <w:marLeft w:val="0"/>
      <w:marRight w:val="0"/>
      <w:marTop w:val="0"/>
      <w:marBottom w:val="0"/>
      <w:divBdr>
        <w:top w:val="none" w:sz="0" w:space="0" w:color="auto"/>
        <w:left w:val="none" w:sz="0" w:space="0" w:color="auto"/>
        <w:bottom w:val="none" w:sz="0" w:space="0" w:color="auto"/>
        <w:right w:val="none" w:sz="0" w:space="0" w:color="auto"/>
      </w:divBdr>
    </w:div>
    <w:div w:id="811943132">
      <w:bodyDiv w:val="1"/>
      <w:marLeft w:val="0"/>
      <w:marRight w:val="0"/>
      <w:marTop w:val="0"/>
      <w:marBottom w:val="0"/>
      <w:divBdr>
        <w:top w:val="none" w:sz="0" w:space="0" w:color="auto"/>
        <w:left w:val="none" w:sz="0" w:space="0" w:color="auto"/>
        <w:bottom w:val="none" w:sz="0" w:space="0" w:color="auto"/>
        <w:right w:val="none" w:sz="0" w:space="0" w:color="auto"/>
      </w:divBdr>
    </w:div>
    <w:div w:id="812913808">
      <w:bodyDiv w:val="1"/>
      <w:marLeft w:val="0"/>
      <w:marRight w:val="0"/>
      <w:marTop w:val="0"/>
      <w:marBottom w:val="0"/>
      <w:divBdr>
        <w:top w:val="none" w:sz="0" w:space="0" w:color="auto"/>
        <w:left w:val="none" w:sz="0" w:space="0" w:color="auto"/>
        <w:bottom w:val="none" w:sz="0" w:space="0" w:color="auto"/>
        <w:right w:val="none" w:sz="0" w:space="0" w:color="auto"/>
      </w:divBdr>
    </w:div>
    <w:div w:id="817572850">
      <w:bodyDiv w:val="1"/>
      <w:marLeft w:val="0"/>
      <w:marRight w:val="0"/>
      <w:marTop w:val="0"/>
      <w:marBottom w:val="0"/>
      <w:divBdr>
        <w:top w:val="none" w:sz="0" w:space="0" w:color="auto"/>
        <w:left w:val="none" w:sz="0" w:space="0" w:color="auto"/>
        <w:bottom w:val="none" w:sz="0" w:space="0" w:color="auto"/>
        <w:right w:val="none" w:sz="0" w:space="0" w:color="auto"/>
      </w:divBdr>
    </w:div>
    <w:div w:id="819267450">
      <w:bodyDiv w:val="1"/>
      <w:marLeft w:val="0"/>
      <w:marRight w:val="0"/>
      <w:marTop w:val="0"/>
      <w:marBottom w:val="0"/>
      <w:divBdr>
        <w:top w:val="none" w:sz="0" w:space="0" w:color="auto"/>
        <w:left w:val="none" w:sz="0" w:space="0" w:color="auto"/>
        <w:bottom w:val="none" w:sz="0" w:space="0" w:color="auto"/>
        <w:right w:val="none" w:sz="0" w:space="0" w:color="auto"/>
      </w:divBdr>
    </w:div>
    <w:div w:id="819346952">
      <w:bodyDiv w:val="1"/>
      <w:marLeft w:val="0"/>
      <w:marRight w:val="0"/>
      <w:marTop w:val="0"/>
      <w:marBottom w:val="0"/>
      <w:divBdr>
        <w:top w:val="none" w:sz="0" w:space="0" w:color="auto"/>
        <w:left w:val="none" w:sz="0" w:space="0" w:color="auto"/>
        <w:bottom w:val="none" w:sz="0" w:space="0" w:color="auto"/>
        <w:right w:val="none" w:sz="0" w:space="0" w:color="auto"/>
      </w:divBdr>
    </w:div>
    <w:div w:id="823354193">
      <w:bodyDiv w:val="1"/>
      <w:marLeft w:val="0"/>
      <w:marRight w:val="0"/>
      <w:marTop w:val="0"/>
      <w:marBottom w:val="0"/>
      <w:divBdr>
        <w:top w:val="none" w:sz="0" w:space="0" w:color="auto"/>
        <w:left w:val="none" w:sz="0" w:space="0" w:color="auto"/>
        <w:bottom w:val="none" w:sz="0" w:space="0" w:color="auto"/>
        <w:right w:val="none" w:sz="0" w:space="0" w:color="auto"/>
      </w:divBdr>
    </w:div>
    <w:div w:id="827286888">
      <w:bodyDiv w:val="1"/>
      <w:marLeft w:val="0"/>
      <w:marRight w:val="0"/>
      <w:marTop w:val="0"/>
      <w:marBottom w:val="0"/>
      <w:divBdr>
        <w:top w:val="none" w:sz="0" w:space="0" w:color="auto"/>
        <w:left w:val="none" w:sz="0" w:space="0" w:color="auto"/>
        <w:bottom w:val="none" w:sz="0" w:space="0" w:color="auto"/>
        <w:right w:val="none" w:sz="0" w:space="0" w:color="auto"/>
      </w:divBdr>
    </w:div>
    <w:div w:id="827358774">
      <w:bodyDiv w:val="1"/>
      <w:marLeft w:val="0"/>
      <w:marRight w:val="0"/>
      <w:marTop w:val="0"/>
      <w:marBottom w:val="0"/>
      <w:divBdr>
        <w:top w:val="none" w:sz="0" w:space="0" w:color="auto"/>
        <w:left w:val="none" w:sz="0" w:space="0" w:color="auto"/>
        <w:bottom w:val="none" w:sz="0" w:space="0" w:color="auto"/>
        <w:right w:val="none" w:sz="0" w:space="0" w:color="auto"/>
      </w:divBdr>
    </w:div>
    <w:div w:id="827483111">
      <w:bodyDiv w:val="1"/>
      <w:marLeft w:val="0"/>
      <w:marRight w:val="0"/>
      <w:marTop w:val="0"/>
      <w:marBottom w:val="0"/>
      <w:divBdr>
        <w:top w:val="none" w:sz="0" w:space="0" w:color="auto"/>
        <w:left w:val="none" w:sz="0" w:space="0" w:color="auto"/>
        <w:bottom w:val="none" w:sz="0" w:space="0" w:color="auto"/>
        <w:right w:val="none" w:sz="0" w:space="0" w:color="auto"/>
      </w:divBdr>
    </w:div>
    <w:div w:id="828785842">
      <w:bodyDiv w:val="1"/>
      <w:marLeft w:val="0"/>
      <w:marRight w:val="0"/>
      <w:marTop w:val="0"/>
      <w:marBottom w:val="0"/>
      <w:divBdr>
        <w:top w:val="none" w:sz="0" w:space="0" w:color="auto"/>
        <w:left w:val="none" w:sz="0" w:space="0" w:color="auto"/>
        <w:bottom w:val="none" w:sz="0" w:space="0" w:color="auto"/>
        <w:right w:val="none" w:sz="0" w:space="0" w:color="auto"/>
      </w:divBdr>
    </w:div>
    <w:div w:id="832334813">
      <w:bodyDiv w:val="1"/>
      <w:marLeft w:val="0"/>
      <w:marRight w:val="0"/>
      <w:marTop w:val="0"/>
      <w:marBottom w:val="0"/>
      <w:divBdr>
        <w:top w:val="none" w:sz="0" w:space="0" w:color="auto"/>
        <w:left w:val="none" w:sz="0" w:space="0" w:color="auto"/>
        <w:bottom w:val="none" w:sz="0" w:space="0" w:color="auto"/>
        <w:right w:val="none" w:sz="0" w:space="0" w:color="auto"/>
      </w:divBdr>
    </w:div>
    <w:div w:id="832837813">
      <w:bodyDiv w:val="1"/>
      <w:marLeft w:val="0"/>
      <w:marRight w:val="0"/>
      <w:marTop w:val="0"/>
      <w:marBottom w:val="0"/>
      <w:divBdr>
        <w:top w:val="none" w:sz="0" w:space="0" w:color="auto"/>
        <w:left w:val="none" w:sz="0" w:space="0" w:color="auto"/>
        <w:bottom w:val="none" w:sz="0" w:space="0" w:color="auto"/>
        <w:right w:val="none" w:sz="0" w:space="0" w:color="auto"/>
      </w:divBdr>
    </w:div>
    <w:div w:id="833301315">
      <w:bodyDiv w:val="1"/>
      <w:marLeft w:val="0"/>
      <w:marRight w:val="0"/>
      <w:marTop w:val="0"/>
      <w:marBottom w:val="0"/>
      <w:divBdr>
        <w:top w:val="none" w:sz="0" w:space="0" w:color="auto"/>
        <w:left w:val="none" w:sz="0" w:space="0" w:color="auto"/>
        <w:bottom w:val="none" w:sz="0" w:space="0" w:color="auto"/>
        <w:right w:val="none" w:sz="0" w:space="0" w:color="auto"/>
      </w:divBdr>
    </w:div>
    <w:div w:id="834302394">
      <w:bodyDiv w:val="1"/>
      <w:marLeft w:val="0"/>
      <w:marRight w:val="0"/>
      <w:marTop w:val="0"/>
      <w:marBottom w:val="0"/>
      <w:divBdr>
        <w:top w:val="none" w:sz="0" w:space="0" w:color="auto"/>
        <w:left w:val="none" w:sz="0" w:space="0" w:color="auto"/>
        <w:bottom w:val="none" w:sz="0" w:space="0" w:color="auto"/>
        <w:right w:val="none" w:sz="0" w:space="0" w:color="auto"/>
      </w:divBdr>
    </w:div>
    <w:div w:id="836270847">
      <w:bodyDiv w:val="1"/>
      <w:marLeft w:val="0"/>
      <w:marRight w:val="0"/>
      <w:marTop w:val="0"/>
      <w:marBottom w:val="0"/>
      <w:divBdr>
        <w:top w:val="none" w:sz="0" w:space="0" w:color="auto"/>
        <w:left w:val="none" w:sz="0" w:space="0" w:color="auto"/>
        <w:bottom w:val="none" w:sz="0" w:space="0" w:color="auto"/>
        <w:right w:val="none" w:sz="0" w:space="0" w:color="auto"/>
      </w:divBdr>
    </w:div>
    <w:div w:id="838468711">
      <w:bodyDiv w:val="1"/>
      <w:marLeft w:val="0"/>
      <w:marRight w:val="0"/>
      <w:marTop w:val="0"/>
      <w:marBottom w:val="0"/>
      <w:divBdr>
        <w:top w:val="none" w:sz="0" w:space="0" w:color="auto"/>
        <w:left w:val="none" w:sz="0" w:space="0" w:color="auto"/>
        <w:bottom w:val="none" w:sz="0" w:space="0" w:color="auto"/>
        <w:right w:val="none" w:sz="0" w:space="0" w:color="auto"/>
      </w:divBdr>
    </w:div>
    <w:div w:id="841509947">
      <w:bodyDiv w:val="1"/>
      <w:marLeft w:val="0"/>
      <w:marRight w:val="0"/>
      <w:marTop w:val="0"/>
      <w:marBottom w:val="0"/>
      <w:divBdr>
        <w:top w:val="none" w:sz="0" w:space="0" w:color="auto"/>
        <w:left w:val="none" w:sz="0" w:space="0" w:color="auto"/>
        <w:bottom w:val="none" w:sz="0" w:space="0" w:color="auto"/>
        <w:right w:val="none" w:sz="0" w:space="0" w:color="auto"/>
      </w:divBdr>
    </w:div>
    <w:div w:id="844323832">
      <w:bodyDiv w:val="1"/>
      <w:marLeft w:val="0"/>
      <w:marRight w:val="0"/>
      <w:marTop w:val="0"/>
      <w:marBottom w:val="0"/>
      <w:divBdr>
        <w:top w:val="none" w:sz="0" w:space="0" w:color="auto"/>
        <w:left w:val="none" w:sz="0" w:space="0" w:color="auto"/>
        <w:bottom w:val="none" w:sz="0" w:space="0" w:color="auto"/>
        <w:right w:val="none" w:sz="0" w:space="0" w:color="auto"/>
      </w:divBdr>
    </w:div>
    <w:div w:id="844637379">
      <w:bodyDiv w:val="1"/>
      <w:marLeft w:val="0"/>
      <w:marRight w:val="0"/>
      <w:marTop w:val="0"/>
      <w:marBottom w:val="0"/>
      <w:divBdr>
        <w:top w:val="none" w:sz="0" w:space="0" w:color="auto"/>
        <w:left w:val="none" w:sz="0" w:space="0" w:color="auto"/>
        <w:bottom w:val="none" w:sz="0" w:space="0" w:color="auto"/>
        <w:right w:val="none" w:sz="0" w:space="0" w:color="auto"/>
      </w:divBdr>
    </w:div>
    <w:div w:id="845748271">
      <w:bodyDiv w:val="1"/>
      <w:marLeft w:val="0"/>
      <w:marRight w:val="0"/>
      <w:marTop w:val="0"/>
      <w:marBottom w:val="0"/>
      <w:divBdr>
        <w:top w:val="none" w:sz="0" w:space="0" w:color="auto"/>
        <w:left w:val="none" w:sz="0" w:space="0" w:color="auto"/>
        <w:bottom w:val="none" w:sz="0" w:space="0" w:color="auto"/>
        <w:right w:val="none" w:sz="0" w:space="0" w:color="auto"/>
      </w:divBdr>
    </w:div>
    <w:div w:id="848642839">
      <w:bodyDiv w:val="1"/>
      <w:marLeft w:val="0"/>
      <w:marRight w:val="0"/>
      <w:marTop w:val="0"/>
      <w:marBottom w:val="0"/>
      <w:divBdr>
        <w:top w:val="none" w:sz="0" w:space="0" w:color="auto"/>
        <w:left w:val="none" w:sz="0" w:space="0" w:color="auto"/>
        <w:bottom w:val="none" w:sz="0" w:space="0" w:color="auto"/>
        <w:right w:val="none" w:sz="0" w:space="0" w:color="auto"/>
      </w:divBdr>
    </w:div>
    <w:div w:id="849678741">
      <w:bodyDiv w:val="1"/>
      <w:marLeft w:val="0"/>
      <w:marRight w:val="0"/>
      <w:marTop w:val="0"/>
      <w:marBottom w:val="0"/>
      <w:divBdr>
        <w:top w:val="none" w:sz="0" w:space="0" w:color="auto"/>
        <w:left w:val="none" w:sz="0" w:space="0" w:color="auto"/>
        <w:bottom w:val="none" w:sz="0" w:space="0" w:color="auto"/>
        <w:right w:val="none" w:sz="0" w:space="0" w:color="auto"/>
      </w:divBdr>
    </w:div>
    <w:div w:id="849871931">
      <w:bodyDiv w:val="1"/>
      <w:marLeft w:val="0"/>
      <w:marRight w:val="0"/>
      <w:marTop w:val="0"/>
      <w:marBottom w:val="0"/>
      <w:divBdr>
        <w:top w:val="none" w:sz="0" w:space="0" w:color="auto"/>
        <w:left w:val="none" w:sz="0" w:space="0" w:color="auto"/>
        <w:bottom w:val="none" w:sz="0" w:space="0" w:color="auto"/>
        <w:right w:val="none" w:sz="0" w:space="0" w:color="auto"/>
      </w:divBdr>
    </w:div>
    <w:div w:id="849874201">
      <w:bodyDiv w:val="1"/>
      <w:marLeft w:val="0"/>
      <w:marRight w:val="0"/>
      <w:marTop w:val="0"/>
      <w:marBottom w:val="0"/>
      <w:divBdr>
        <w:top w:val="none" w:sz="0" w:space="0" w:color="auto"/>
        <w:left w:val="none" w:sz="0" w:space="0" w:color="auto"/>
        <w:bottom w:val="none" w:sz="0" w:space="0" w:color="auto"/>
        <w:right w:val="none" w:sz="0" w:space="0" w:color="auto"/>
      </w:divBdr>
    </w:div>
    <w:div w:id="849947002">
      <w:bodyDiv w:val="1"/>
      <w:marLeft w:val="0"/>
      <w:marRight w:val="0"/>
      <w:marTop w:val="0"/>
      <w:marBottom w:val="0"/>
      <w:divBdr>
        <w:top w:val="none" w:sz="0" w:space="0" w:color="auto"/>
        <w:left w:val="none" w:sz="0" w:space="0" w:color="auto"/>
        <w:bottom w:val="none" w:sz="0" w:space="0" w:color="auto"/>
        <w:right w:val="none" w:sz="0" w:space="0" w:color="auto"/>
      </w:divBdr>
    </w:div>
    <w:div w:id="850069731">
      <w:bodyDiv w:val="1"/>
      <w:marLeft w:val="0"/>
      <w:marRight w:val="0"/>
      <w:marTop w:val="0"/>
      <w:marBottom w:val="0"/>
      <w:divBdr>
        <w:top w:val="none" w:sz="0" w:space="0" w:color="auto"/>
        <w:left w:val="none" w:sz="0" w:space="0" w:color="auto"/>
        <w:bottom w:val="none" w:sz="0" w:space="0" w:color="auto"/>
        <w:right w:val="none" w:sz="0" w:space="0" w:color="auto"/>
      </w:divBdr>
    </w:div>
    <w:div w:id="850484058">
      <w:bodyDiv w:val="1"/>
      <w:marLeft w:val="0"/>
      <w:marRight w:val="0"/>
      <w:marTop w:val="0"/>
      <w:marBottom w:val="0"/>
      <w:divBdr>
        <w:top w:val="none" w:sz="0" w:space="0" w:color="auto"/>
        <w:left w:val="none" w:sz="0" w:space="0" w:color="auto"/>
        <w:bottom w:val="none" w:sz="0" w:space="0" w:color="auto"/>
        <w:right w:val="none" w:sz="0" w:space="0" w:color="auto"/>
      </w:divBdr>
    </w:div>
    <w:div w:id="852183193">
      <w:bodyDiv w:val="1"/>
      <w:marLeft w:val="0"/>
      <w:marRight w:val="0"/>
      <w:marTop w:val="0"/>
      <w:marBottom w:val="0"/>
      <w:divBdr>
        <w:top w:val="none" w:sz="0" w:space="0" w:color="auto"/>
        <w:left w:val="none" w:sz="0" w:space="0" w:color="auto"/>
        <w:bottom w:val="none" w:sz="0" w:space="0" w:color="auto"/>
        <w:right w:val="none" w:sz="0" w:space="0" w:color="auto"/>
      </w:divBdr>
    </w:div>
    <w:div w:id="852458629">
      <w:bodyDiv w:val="1"/>
      <w:marLeft w:val="0"/>
      <w:marRight w:val="0"/>
      <w:marTop w:val="0"/>
      <w:marBottom w:val="0"/>
      <w:divBdr>
        <w:top w:val="none" w:sz="0" w:space="0" w:color="auto"/>
        <w:left w:val="none" w:sz="0" w:space="0" w:color="auto"/>
        <w:bottom w:val="none" w:sz="0" w:space="0" w:color="auto"/>
        <w:right w:val="none" w:sz="0" w:space="0" w:color="auto"/>
      </w:divBdr>
    </w:div>
    <w:div w:id="853879270">
      <w:bodyDiv w:val="1"/>
      <w:marLeft w:val="0"/>
      <w:marRight w:val="0"/>
      <w:marTop w:val="0"/>
      <w:marBottom w:val="0"/>
      <w:divBdr>
        <w:top w:val="none" w:sz="0" w:space="0" w:color="auto"/>
        <w:left w:val="none" w:sz="0" w:space="0" w:color="auto"/>
        <w:bottom w:val="none" w:sz="0" w:space="0" w:color="auto"/>
        <w:right w:val="none" w:sz="0" w:space="0" w:color="auto"/>
      </w:divBdr>
    </w:div>
    <w:div w:id="853962074">
      <w:bodyDiv w:val="1"/>
      <w:marLeft w:val="0"/>
      <w:marRight w:val="0"/>
      <w:marTop w:val="0"/>
      <w:marBottom w:val="0"/>
      <w:divBdr>
        <w:top w:val="none" w:sz="0" w:space="0" w:color="auto"/>
        <w:left w:val="none" w:sz="0" w:space="0" w:color="auto"/>
        <w:bottom w:val="none" w:sz="0" w:space="0" w:color="auto"/>
        <w:right w:val="none" w:sz="0" w:space="0" w:color="auto"/>
      </w:divBdr>
    </w:div>
    <w:div w:id="854806060">
      <w:bodyDiv w:val="1"/>
      <w:marLeft w:val="0"/>
      <w:marRight w:val="0"/>
      <w:marTop w:val="0"/>
      <w:marBottom w:val="0"/>
      <w:divBdr>
        <w:top w:val="none" w:sz="0" w:space="0" w:color="auto"/>
        <w:left w:val="none" w:sz="0" w:space="0" w:color="auto"/>
        <w:bottom w:val="none" w:sz="0" w:space="0" w:color="auto"/>
        <w:right w:val="none" w:sz="0" w:space="0" w:color="auto"/>
      </w:divBdr>
    </w:div>
    <w:div w:id="858280089">
      <w:bodyDiv w:val="1"/>
      <w:marLeft w:val="0"/>
      <w:marRight w:val="0"/>
      <w:marTop w:val="0"/>
      <w:marBottom w:val="0"/>
      <w:divBdr>
        <w:top w:val="none" w:sz="0" w:space="0" w:color="auto"/>
        <w:left w:val="none" w:sz="0" w:space="0" w:color="auto"/>
        <w:bottom w:val="none" w:sz="0" w:space="0" w:color="auto"/>
        <w:right w:val="none" w:sz="0" w:space="0" w:color="auto"/>
      </w:divBdr>
    </w:div>
    <w:div w:id="859247003">
      <w:bodyDiv w:val="1"/>
      <w:marLeft w:val="0"/>
      <w:marRight w:val="0"/>
      <w:marTop w:val="0"/>
      <w:marBottom w:val="0"/>
      <w:divBdr>
        <w:top w:val="none" w:sz="0" w:space="0" w:color="auto"/>
        <w:left w:val="none" w:sz="0" w:space="0" w:color="auto"/>
        <w:bottom w:val="none" w:sz="0" w:space="0" w:color="auto"/>
        <w:right w:val="none" w:sz="0" w:space="0" w:color="auto"/>
      </w:divBdr>
    </w:div>
    <w:div w:id="859513097">
      <w:bodyDiv w:val="1"/>
      <w:marLeft w:val="0"/>
      <w:marRight w:val="0"/>
      <w:marTop w:val="0"/>
      <w:marBottom w:val="0"/>
      <w:divBdr>
        <w:top w:val="none" w:sz="0" w:space="0" w:color="auto"/>
        <w:left w:val="none" w:sz="0" w:space="0" w:color="auto"/>
        <w:bottom w:val="none" w:sz="0" w:space="0" w:color="auto"/>
        <w:right w:val="none" w:sz="0" w:space="0" w:color="auto"/>
      </w:divBdr>
    </w:div>
    <w:div w:id="860163559">
      <w:bodyDiv w:val="1"/>
      <w:marLeft w:val="0"/>
      <w:marRight w:val="0"/>
      <w:marTop w:val="0"/>
      <w:marBottom w:val="0"/>
      <w:divBdr>
        <w:top w:val="none" w:sz="0" w:space="0" w:color="auto"/>
        <w:left w:val="none" w:sz="0" w:space="0" w:color="auto"/>
        <w:bottom w:val="none" w:sz="0" w:space="0" w:color="auto"/>
        <w:right w:val="none" w:sz="0" w:space="0" w:color="auto"/>
      </w:divBdr>
    </w:div>
    <w:div w:id="860322410">
      <w:bodyDiv w:val="1"/>
      <w:marLeft w:val="0"/>
      <w:marRight w:val="0"/>
      <w:marTop w:val="0"/>
      <w:marBottom w:val="0"/>
      <w:divBdr>
        <w:top w:val="none" w:sz="0" w:space="0" w:color="auto"/>
        <w:left w:val="none" w:sz="0" w:space="0" w:color="auto"/>
        <w:bottom w:val="none" w:sz="0" w:space="0" w:color="auto"/>
        <w:right w:val="none" w:sz="0" w:space="0" w:color="auto"/>
      </w:divBdr>
    </w:div>
    <w:div w:id="861161955">
      <w:bodyDiv w:val="1"/>
      <w:marLeft w:val="0"/>
      <w:marRight w:val="0"/>
      <w:marTop w:val="0"/>
      <w:marBottom w:val="0"/>
      <w:divBdr>
        <w:top w:val="none" w:sz="0" w:space="0" w:color="auto"/>
        <w:left w:val="none" w:sz="0" w:space="0" w:color="auto"/>
        <w:bottom w:val="none" w:sz="0" w:space="0" w:color="auto"/>
        <w:right w:val="none" w:sz="0" w:space="0" w:color="auto"/>
      </w:divBdr>
    </w:div>
    <w:div w:id="862279339">
      <w:bodyDiv w:val="1"/>
      <w:marLeft w:val="0"/>
      <w:marRight w:val="0"/>
      <w:marTop w:val="0"/>
      <w:marBottom w:val="0"/>
      <w:divBdr>
        <w:top w:val="none" w:sz="0" w:space="0" w:color="auto"/>
        <w:left w:val="none" w:sz="0" w:space="0" w:color="auto"/>
        <w:bottom w:val="none" w:sz="0" w:space="0" w:color="auto"/>
        <w:right w:val="none" w:sz="0" w:space="0" w:color="auto"/>
      </w:divBdr>
    </w:div>
    <w:div w:id="862941791">
      <w:bodyDiv w:val="1"/>
      <w:marLeft w:val="0"/>
      <w:marRight w:val="0"/>
      <w:marTop w:val="0"/>
      <w:marBottom w:val="0"/>
      <w:divBdr>
        <w:top w:val="none" w:sz="0" w:space="0" w:color="auto"/>
        <w:left w:val="none" w:sz="0" w:space="0" w:color="auto"/>
        <w:bottom w:val="none" w:sz="0" w:space="0" w:color="auto"/>
        <w:right w:val="none" w:sz="0" w:space="0" w:color="auto"/>
      </w:divBdr>
    </w:div>
    <w:div w:id="863633868">
      <w:bodyDiv w:val="1"/>
      <w:marLeft w:val="0"/>
      <w:marRight w:val="0"/>
      <w:marTop w:val="0"/>
      <w:marBottom w:val="0"/>
      <w:divBdr>
        <w:top w:val="none" w:sz="0" w:space="0" w:color="auto"/>
        <w:left w:val="none" w:sz="0" w:space="0" w:color="auto"/>
        <w:bottom w:val="none" w:sz="0" w:space="0" w:color="auto"/>
        <w:right w:val="none" w:sz="0" w:space="0" w:color="auto"/>
      </w:divBdr>
    </w:div>
    <w:div w:id="863789754">
      <w:bodyDiv w:val="1"/>
      <w:marLeft w:val="0"/>
      <w:marRight w:val="0"/>
      <w:marTop w:val="0"/>
      <w:marBottom w:val="0"/>
      <w:divBdr>
        <w:top w:val="none" w:sz="0" w:space="0" w:color="auto"/>
        <w:left w:val="none" w:sz="0" w:space="0" w:color="auto"/>
        <w:bottom w:val="none" w:sz="0" w:space="0" w:color="auto"/>
        <w:right w:val="none" w:sz="0" w:space="0" w:color="auto"/>
      </w:divBdr>
    </w:div>
    <w:div w:id="863905845">
      <w:bodyDiv w:val="1"/>
      <w:marLeft w:val="0"/>
      <w:marRight w:val="0"/>
      <w:marTop w:val="0"/>
      <w:marBottom w:val="0"/>
      <w:divBdr>
        <w:top w:val="none" w:sz="0" w:space="0" w:color="auto"/>
        <w:left w:val="none" w:sz="0" w:space="0" w:color="auto"/>
        <w:bottom w:val="none" w:sz="0" w:space="0" w:color="auto"/>
        <w:right w:val="none" w:sz="0" w:space="0" w:color="auto"/>
      </w:divBdr>
    </w:div>
    <w:div w:id="863981506">
      <w:bodyDiv w:val="1"/>
      <w:marLeft w:val="0"/>
      <w:marRight w:val="0"/>
      <w:marTop w:val="0"/>
      <w:marBottom w:val="0"/>
      <w:divBdr>
        <w:top w:val="none" w:sz="0" w:space="0" w:color="auto"/>
        <w:left w:val="none" w:sz="0" w:space="0" w:color="auto"/>
        <w:bottom w:val="none" w:sz="0" w:space="0" w:color="auto"/>
        <w:right w:val="none" w:sz="0" w:space="0" w:color="auto"/>
      </w:divBdr>
    </w:div>
    <w:div w:id="864901610">
      <w:bodyDiv w:val="1"/>
      <w:marLeft w:val="0"/>
      <w:marRight w:val="0"/>
      <w:marTop w:val="0"/>
      <w:marBottom w:val="0"/>
      <w:divBdr>
        <w:top w:val="none" w:sz="0" w:space="0" w:color="auto"/>
        <w:left w:val="none" w:sz="0" w:space="0" w:color="auto"/>
        <w:bottom w:val="none" w:sz="0" w:space="0" w:color="auto"/>
        <w:right w:val="none" w:sz="0" w:space="0" w:color="auto"/>
      </w:divBdr>
    </w:div>
    <w:div w:id="866865718">
      <w:bodyDiv w:val="1"/>
      <w:marLeft w:val="0"/>
      <w:marRight w:val="0"/>
      <w:marTop w:val="0"/>
      <w:marBottom w:val="0"/>
      <w:divBdr>
        <w:top w:val="none" w:sz="0" w:space="0" w:color="auto"/>
        <w:left w:val="none" w:sz="0" w:space="0" w:color="auto"/>
        <w:bottom w:val="none" w:sz="0" w:space="0" w:color="auto"/>
        <w:right w:val="none" w:sz="0" w:space="0" w:color="auto"/>
      </w:divBdr>
    </w:div>
    <w:div w:id="867840294">
      <w:bodyDiv w:val="1"/>
      <w:marLeft w:val="0"/>
      <w:marRight w:val="0"/>
      <w:marTop w:val="0"/>
      <w:marBottom w:val="0"/>
      <w:divBdr>
        <w:top w:val="none" w:sz="0" w:space="0" w:color="auto"/>
        <w:left w:val="none" w:sz="0" w:space="0" w:color="auto"/>
        <w:bottom w:val="none" w:sz="0" w:space="0" w:color="auto"/>
        <w:right w:val="none" w:sz="0" w:space="0" w:color="auto"/>
      </w:divBdr>
    </w:div>
    <w:div w:id="868369526">
      <w:bodyDiv w:val="1"/>
      <w:marLeft w:val="0"/>
      <w:marRight w:val="0"/>
      <w:marTop w:val="0"/>
      <w:marBottom w:val="0"/>
      <w:divBdr>
        <w:top w:val="none" w:sz="0" w:space="0" w:color="auto"/>
        <w:left w:val="none" w:sz="0" w:space="0" w:color="auto"/>
        <w:bottom w:val="none" w:sz="0" w:space="0" w:color="auto"/>
        <w:right w:val="none" w:sz="0" w:space="0" w:color="auto"/>
      </w:divBdr>
    </w:div>
    <w:div w:id="871501673">
      <w:bodyDiv w:val="1"/>
      <w:marLeft w:val="0"/>
      <w:marRight w:val="0"/>
      <w:marTop w:val="0"/>
      <w:marBottom w:val="0"/>
      <w:divBdr>
        <w:top w:val="none" w:sz="0" w:space="0" w:color="auto"/>
        <w:left w:val="none" w:sz="0" w:space="0" w:color="auto"/>
        <w:bottom w:val="none" w:sz="0" w:space="0" w:color="auto"/>
        <w:right w:val="none" w:sz="0" w:space="0" w:color="auto"/>
      </w:divBdr>
    </w:div>
    <w:div w:id="873731808">
      <w:bodyDiv w:val="1"/>
      <w:marLeft w:val="0"/>
      <w:marRight w:val="0"/>
      <w:marTop w:val="0"/>
      <w:marBottom w:val="0"/>
      <w:divBdr>
        <w:top w:val="none" w:sz="0" w:space="0" w:color="auto"/>
        <w:left w:val="none" w:sz="0" w:space="0" w:color="auto"/>
        <w:bottom w:val="none" w:sz="0" w:space="0" w:color="auto"/>
        <w:right w:val="none" w:sz="0" w:space="0" w:color="auto"/>
      </w:divBdr>
    </w:div>
    <w:div w:id="874272971">
      <w:bodyDiv w:val="1"/>
      <w:marLeft w:val="0"/>
      <w:marRight w:val="0"/>
      <w:marTop w:val="0"/>
      <w:marBottom w:val="0"/>
      <w:divBdr>
        <w:top w:val="none" w:sz="0" w:space="0" w:color="auto"/>
        <w:left w:val="none" w:sz="0" w:space="0" w:color="auto"/>
        <w:bottom w:val="none" w:sz="0" w:space="0" w:color="auto"/>
        <w:right w:val="none" w:sz="0" w:space="0" w:color="auto"/>
      </w:divBdr>
    </w:div>
    <w:div w:id="874847315">
      <w:bodyDiv w:val="1"/>
      <w:marLeft w:val="0"/>
      <w:marRight w:val="0"/>
      <w:marTop w:val="0"/>
      <w:marBottom w:val="0"/>
      <w:divBdr>
        <w:top w:val="none" w:sz="0" w:space="0" w:color="auto"/>
        <w:left w:val="none" w:sz="0" w:space="0" w:color="auto"/>
        <w:bottom w:val="none" w:sz="0" w:space="0" w:color="auto"/>
        <w:right w:val="none" w:sz="0" w:space="0" w:color="auto"/>
      </w:divBdr>
    </w:div>
    <w:div w:id="875658482">
      <w:bodyDiv w:val="1"/>
      <w:marLeft w:val="0"/>
      <w:marRight w:val="0"/>
      <w:marTop w:val="0"/>
      <w:marBottom w:val="0"/>
      <w:divBdr>
        <w:top w:val="none" w:sz="0" w:space="0" w:color="auto"/>
        <w:left w:val="none" w:sz="0" w:space="0" w:color="auto"/>
        <w:bottom w:val="none" w:sz="0" w:space="0" w:color="auto"/>
        <w:right w:val="none" w:sz="0" w:space="0" w:color="auto"/>
      </w:divBdr>
    </w:div>
    <w:div w:id="876042047">
      <w:bodyDiv w:val="1"/>
      <w:marLeft w:val="0"/>
      <w:marRight w:val="0"/>
      <w:marTop w:val="0"/>
      <w:marBottom w:val="0"/>
      <w:divBdr>
        <w:top w:val="none" w:sz="0" w:space="0" w:color="auto"/>
        <w:left w:val="none" w:sz="0" w:space="0" w:color="auto"/>
        <w:bottom w:val="none" w:sz="0" w:space="0" w:color="auto"/>
        <w:right w:val="none" w:sz="0" w:space="0" w:color="auto"/>
      </w:divBdr>
    </w:div>
    <w:div w:id="880483501">
      <w:bodyDiv w:val="1"/>
      <w:marLeft w:val="0"/>
      <w:marRight w:val="0"/>
      <w:marTop w:val="0"/>
      <w:marBottom w:val="0"/>
      <w:divBdr>
        <w:top w:val="none" w:sz="0" w:space="0" w:color="auto"/>
        <w:left w:val="none" w:sz="0" w:space="0" w:color="auto"/>
        <w:bottom w:val="none" w:sz="0" w:space="0" w:color="auto"/>
        <w:right w:val="none" w:sz="0" w:space="0" w:color="auto"/>
      </w:divBdr>
    </w:div>
    <w:div w:id="882251109">
      <w:bodyDiv w:val="1"/>
      <w:marLeft w:val="0"/>
      <w:marRight w:val="0"/>
      <w:marTop w:val="0"/>
      <w:marBottom w:val="0"/>
      <w:divBdr>
        <w:top w:val="none" w:sz="0" w:space="0" w:color="auto"/>
        <w:left w:val="none" w:sz="0" w:space="0" w:color="auto"/>
        <w:bottom w:val="none" w:sz="0" w:space="0" w:color="auto"/>
        <w:right w:val="none" w:sz="0" w:space="0" w:color="auto"/>
      </w:divBdr>
    </w:div>
    <w:div w:id="883056345">
      <w:bodyDiv w:val="1"/>
      <w:marLeft w:val="0"/>
      <w:marRight w:val="0"/>
      <w:marTop w:val="0"/>
      <w:marBottom w:val="0"/>
      <w:divBdr>
        <w:top w:val="none" w:sz="0" w:space="0" w:color="auto"/>
        <w:left w:val="none" w:sz="0" w:space="0" w:color="auto"/>
        <w:bottom w:val="none" w:sz="0" w:space="0" w:color="auto"/>
        <w:right w:val="none" w:sz="0" w:space="0" w:color="auto"/>
      </w:divBdr>
    </w:div>
    <w:div w:id="883060973">
      <w:bodyDiv w:val="1"/>
      <w:marLeft w:val="0"/>
      <w:marRight w:val="0"/>
      <w:marTop w:val="0"/>
      <w:marBottom w:val="0"/>
      <w:divBdr>
        <w:top w:val="none" w:sz="0" w:space="0" w:color="auto"/>
        <w:left w:val="none" w:sz="0" w:space="0" w:color="auto"/>
        <w:bottom w:val="none" w:sz="0" w:space="0" w:color="auto"/>
        <w:right w:val="none" w:sz="0" w:space="0" w:color="auto"/>
      </w:divBdr>
    </w:div>
    <w:div w:id="884952919">
      <w:bodyDiv w:val="1"/>
      <w:marLeft w:val="0"/>
      <w:marRight w:val="0"/>
      <w:marTop w:val="0"/>
      <w:marBottom w:val="0"/>
      <w:divBdr>
        <w:top w:val="none" w:sz="0" w:space="0" w:color="auto"/>
        <w:left w:val="none" w:sz="0" w:space="0" w:color="auto"/>
        <w:bottom w:val="none" w:sz="0" w:space="0" w:color="auto"/>
        <w:right w:val="none" w:sz="0" w:space="0" w:color="auto"/>
      </w:divBdr>
    </w:div>
    <w:div w:id="886720295">
      <w:bodyDiv w:val="1"/>
      <w:marLeft w:val="0"/>
      <w:marRight w:val="0"/>
      <w:marTop w:val="0"/>
      <w:marBottom w:val="0"/>
      <w:divBdr>
        <w:top w:val="none" w:sz="0" w:space="0" w:color="auto"/>
        <w:left w:val="none" w:sz="0" w:space="0" w:color="auto"/>
        <w:bottom w:val="none" w:sz="0" w:space="0" w:color="auto"/>
        <w:right w:val="none" w:sz="0" w:space="0" w:color="auto"/>
      </w:divBdr>
    </w:div>
    <w:div w:id="887036602">
      <w:bodyDiv w:val="1"/>
      <w:marLeft w:val="0"/>
      <w:marRight w:val="0"/>
      <w:marTop w:val="0"/>
      <w:marBottom w:val="0"/>
      <w:divBdr>
        <w:top w:val="none" w:sz="0" w:space="0" w:color="auto"/>
        <w:left w:val="none" w:sz="0" w:space="0" w:color="auto"/>
        <w:bottom w:val="none" w:sz="0" w:space="0" w:color="auto"/>
        <w:right w:val="none" w:sz="0" w:space="0" w:color="auto"/>
      </w:divBdr>
    </w:div>
    <w:div w:id="889851853">
      <w:bodyDiv w:val="1"/>
      <w:marLeft w:val="0"/>
      <w:marRight w:val="0"/>
      <w:marTop w:val="0"/>
      <w:marBottom w:val="0"/>
      <w:divBdr>
        <w:top w:val="none" w:sz="0" w:space="0" w:color="auto"/>
        <w:left w:val="none" w:sz="0" w:space="0" w:color="auto"/>
        <w:bottom w:val="none" w:sz="0" w:space="0" w:color="auto"/>
        <w:right w:val="none" w:sz="0" w:space="0" w:color="auto"/>
      </w:divBdr>
    </w:div>
    <w:div w:id="890506231">
      <w:bodyDiv w:val="1"/>
      <w:marLeft w:val="0"/>
      <w:marRight w:val="0"/>
      <w:marTop w:val="0"/>
      <w:marBottom w:val="0"/>
      <w:divBdr>
        <w:top w:val="none" w:sz="0" w:space="0" w:color="auto"/>
        <w:left w:val="none" w:sz="0" w:space="0" w:color="auto"/>
        <w:bottom w:val="none" w:sz="0" w:space="0" w:color="auto"/>
        <w:right w:val="none" w:sz="0" w:space="0" w:color="auto"/>
      </w:divBdr>
    </w:div>
    <w:div w:id="892929677">
      <w:bodyDiv w:val="1"/>
      <w:marLeft w:val="0"/>
      <w:marRight w:val="0"/>
      <w:marTop w:val="0"/>
      <w:marBottom w:val="0"/>
      <w:divBdr>
        <w:top w:val="none" w:sz="0" w:space="0" w:color="auto"/>
        <w:left w:val="none" w:sz="0" w:space="0" w:color="auto"/>
        <w:bottom w:val="none" w:sz="0" w:space="0" w:color="auto"/>
        <w:right w:val="none" w:sz="0" w:space="0" w:color="auto"/>
      </w:divBdr>
    </w:div>
    <w:div w:id="893345426">
      <w:bodyDiv w:val="1"/>
      <w:marLeft w:val="0"/>
      <w:marRight w:val="0"/>
      <w:marTop w:val="0"/>
      <w:marBottom w:val="0"/>
      <w:divBdr>
        <w:top w:val="none" w:sz="0" w:space="0" w:color="auto"/>
        <w:left w:val="none" w:sz="0" w:space="0" w:color="auto"/>
        <w:bottom w:val="none" w:sz="0" w:space="0" w:color="auto"/>
        <w:right w:val="none" w:sz="0" w:space="0" w:color="auto"/>
      </w:divBdr>
    </w:div>
    <w:div w:id="893396527">
      <w:bodyDiv w:val="1"/>
      <w:marLeft w:val="0"/>
      <w:marRight w:val="0"/>
      <w:marTop w:val="0"/>
      <w:marBottom w:val="0"/>
      <w:divBdr>
        <w:top w:val="none" w:sz="0" w:space="0" w:color="auto"/>
        <w:left w:val="none" w:sz="0" w:space="0" w:color="auto"/>
        <w:bottom w:val="none" w:sz="0" w:space="0" w:color="auto"/>
        <w:right w:val="none" w:sz="0" w:space="0" w:color="auto"/>
      </w:divBdr>
    </w:div>
    <w:div w:id="894320946">
      <w:bodyDiv w:val="1"/>
      <w:marLeft w:val="0"/>
      <w:marRight w:val="0"/>
      <w:marTop w:val="0"/>
      <w:marBottom w:val="0"/>
      <w:divBdr>
        <w:top w:val="none" w:sz="0" w:space="0" w:color="auto"/>
        <w:left w:val="none" w:sz="0" w:space="0" w:color="auto"/>
        <w:bottom w:val="none" w:sz="0" w:space="0" w:color="auto"/>
        <w:right w:val="none" w:sz="0" w:space="0" w:color="auto"/>
      </w:divBdr>
    </w:div>
    <w:div w:id="894463191">
      <w:bodyDiv w:val="1"/>
      <w:marLeft w:val="0"/>
      <w:marRight w:val="0"/>
      <w:marTop w:val="0"/>
      <w:marBottom w:val="0"/>
      <w:divBdr>
        <w:top w:val="none" w:sz="0" w:space="0" w:color="auto"/>
        <w:left w:val="none" w:sz="0" w:space="0" w:color="auto"/>
        <w:bottom w:val="none" w:sz="0" w:space="0" w:color="auto"/>
        <w:right w:val="none" w:sz="0" w:space="0" w:color="auto"/>
      </w:divBdr>
    </w:div>
    <w:div w:id="894971805">
      <w:bodyDiv w:val="1"/>
      <w:marLeft w:val="0"/>
      <w:marRight w:val="0"/>
      <w:marTop w:val="0"/>
      <w:marBottom w:val="0"/>
      <w:divBdr>
        <w:top w:val="none" w:sz="0" w:space="0" w:color="auto"/>
        <w:left w:val="none" w:sz="0" w:space="0" w:color="auto"/>
        <w:bottom w:val="none" w:sz="0" w:space="0" w:color="auto"/>
        <w:right w:val="none" w:sz="0" w:space="0" w:color="auto"/>
      </w:divBdr>
    </w:div>
    <w:div w:id="895822061">
      <w:bodyDiv w:val="1"/>
      <w:marLeft w:val="0"/>
      <w:marRight w:val="0"/>
      <w:marTop w:val="0"/>
      <w:marBottom w:val="0"/>
      <w:divBdr>
        <w:top w:val="none" w:sz="0" w:space="0" w:color="auto"/>
        <w:left w:val="none" w:sz="0" w:space="0" w:color="auto"/>
        <w:bottom w:val="none" w:sz="0" w:space="0" w:color="auto"/>
        <w:right w:val="none" w:sz="0" w:space="0" w:color="auto"/>
      </w:divBdr>
    </w:div>
    <w:div w:id="896626000">
      <w:bodyDiv w:val="1"/>
      <w:marLeft w:val="0"/>
      <w:marRight w:val="0"/>
      <w:marTop w:val="0"/>
      <w:marBottom w:val="0"/>
      <w:divBdr>
        <w:top w:val="none" w:sz="0" w:space="0" w:color="auto"/>
        <w:left w:val="none" w:sz="0" w:space="0" w:color="auto"/>
        <w:bottom w:val="none" w:sz="0" w:space="0" w:color="auto"/>
        <w:right w:val="none" w:sz="0" w:space="0" w:color="auto"/>
      </w:divBdr>
    </w:div>
    <w:div w:id="896866658">
      <w:bodyDiv w:val="1"/>
      <w:marLeft w:val="0"/>
      <w:marRight w:val="0"/>
      <w:marTop w:val="0"/>
      <w:marBottom w:val="0"/>
      <w:divBdr>
        <w:top w:val="none" w:sz="0" w:space="0" w:color="auto"/>
        <w:left w:val="none" w:sz="0" w:space="0" w:color="auto"/>
        <w:bottom w:val="none" w:sz="0" w:space="0" w:color="auto"/>
        <w:right w:val="none" w:sz="0" w:space="0" w:color="auto"/>
      </w:divBdr>
    </w:div>
    <w:div w:id="897010946">
      <w:bodyDiv w:val="1"/>
      <w:marLeft w:val="0"/>
      <w:marRight w:val="0"/>
      <w:marTop w:val="0"/>
      <w:marBottom w:val="0"/>
      <w:divBdr>
        <w:top w:val="none" w:sz="0" w:space="0" w:color="auto"/>
        <w:left w:val="none" w:sz="0" w:space="0" w:color="auto"/>
        <w:bottom w:val="none" w:sz="0" w:space="0" w:color="auto"/>
        <w:right w:val="none" w:sz="0" w:space="0" w:color="auto"/>
      </w:divBdr>
    </w:div>
    <w:div w:id="897743930">
      <w:bodyDiv w:val="1"/>
      <w:marLeft w:val="0"/>
      <w:marRight w:val="0"/>
      <w:marTop w:val="0"/>
      <w:marBottom w:val="0"/>
      <w:divBdr>
        <w:top w:val="none" w:sz="0" w:space="0" w:color="auto"/>
        <w:left w:val="none" w:sz="0" w:space="0" w:color="auto"/>
        <w:bottom w:val="none" w:sz="0" w:space="0" w:color="auto"/>
        <w:right w:val="none" w:sz="0" w:space="0" w:color="auto"/>
      </w:divBdr>
    </w:div>
    <w:div w:id="902448432">
      <w:bodyDiv w:val="1"/>
      <w:marLeft w:val="0"/>
      <w:marRight w:val="0"/>
      <w:marTop w:val="0"/>
      <w:marBottom w:val="0"/>
      <w:divBdr>
        <w:top w:val="none" w:sz="0" w:space="0" w:color="auto"/>
        <w:left w:val="none" w:sz="0" w:space="0" w:color="auto"/>
        <w:bottom w:val="none" w:sz="0" w:space="0" w:color="auto"/>
        <w:right w:val="none" w:sz="0" w:space="0" w:color="auto"/>
      </w:divBdr>
    </w:div>
    <w:div w:id="903488670">
      <w:bodyDiv w:val="1"/>
      <w:marLeft w:val="0"/>
      <w:marRight w:val="0"/>
      <w:marTop w:val="0"/>
      <w:marBottom w:val="0"/>
      <w:divBdr>
        <w:top w:val="none" w:sz="0" w:space="0" w:color="auto"/>
        <w:left w:val="none" w:sz="0" w:space="0" w:color="auto"/>
        <w:bottom w:val="none" w:sz="0" w:space="0" w:color="auto"/>
        <w:right w:val="none" w:sz="0" w:space="0" w:color="auto"/>
      </w:divBdr>
    </w:div>
    <w:div w:id="904223792">
      <w:bodyDiv w:val="1"/>
      <w:marLeft w:val="0"/>
      <w:marRight w:val="0"/>
      <w:marTop w:val="0"/>
      <w:marBottom w:val="0"/>
      <w:divBdr>
        <w:top w:val="none" w:sz="0" w:space="0" w:color="auto"/>
        <w:left w:val="none" w:sz="0" w:space="0" w:color="auto"/>
        <w:bottom w:val="none" w:sz="0" w:space="0" w:color="auto"/>
        <w:right w:val="none" w:sz="0" w:space="0" w:color="auto"/>
      </w:divBdr>
    </w:div>
    <w:div w:id="904608055">
      <w:bodyDiv w:val="1"/>
      <w:marLeft w:val="0"/>
      <w:marRight w:val="0"/>
      <w:marTop w:val="0"/>
      <w:marBottom w:val="0"/>
      <w:divBdr>
        <w:top w:val="none" w:sz="0" w:space="0" w:color="auto"/>
        <w:left w:val="none" w:sz="0" w:space="0" w:color="auto"/>
        <w:bottom w:val="none" w:sz="0" w:space="0" w:color="auto"/>
        <w:right w:val="none" w:sz="0" w:space="0" w:color="auto"/>
      </w:divBdr>
    </w:div>
    <w:div w:id="905457129">
      <w:bodyDiv w:val="1"/>
      <w:marLeft w:val="0"/>
      <w:marRight w:val="0"/>
      <w:marTop w:val="0"/>
      <w:marBottom w:val="0"/>
      <w:divBdr>
        <w:top w:val="none" w:sz="0" w:space="0" w:color="auto"/>
        <w:left w:val="none" w:sz="0" w:space="0" w:color="auto"/>
        <w:bottom w:val="none" w:sz="0" w:space="0" w:color="auto"/>
        <w:right w:val="none" w:sz="0" w:space="0" w:color="auto"/>
      </w:divBdr>
    </w:div>
    <w:div w:id="905915313">
      <w:bodyDiv w:val="1"/>
      <w:marLeft w:val="0"/>
      <w:marRight w:val="0"/>
      <w:marTop w:val="0"/>
      <w:marBottom w:val="0"/>
      <w:divBdr>
        <w:top w:val="none" w:sz="0" w:space="0" w:color="auto"/>
        <w:left w:val="none" w:sz="0" w:space="0" w:color="auto"/>
        <w:bottom w:val="none" w:sz="0" w:space="0" w:color="auto"/>
        <w:right w:val="none" w:sz="0" w:space="0" w:color="auto"/>
      </w:divBdr>
    </w:div>
    <w:div w:id="905921777">
      <w:bodyDiv w:val="1"/>
      <w:marLeft w:val="0"/>
      <w:marRight w:val="0"/>
      <w:marTop w:val="0"/>
      <w:marBottom w:val="0"/>
      <w:divBdr>
        <w:top w:val="none" w:sz="0" w:space="0" w:color="auto"/>
        <w:left w:val="none" w:sz="0" w:space="0" w:color="auto"/>
        <w:bottom w:val="none" w:sz="0" w:space="0" w:color="auto"/>
        <w:right w:val="none" w:sz="0" w:space="0" w:color="auto"/>
      </w:divBdr>
    </w:div>
    <w:div w:id="907963758">
      <w:bodyDiv w:val="1"/>
      <w:marLeft w:val="0"/>
      <w:marRight w:val="0"/>
      <w:marTop w:val="0"/>
      <w:marBottom w:val="0"/>
      <w:divBdr>
        <w:top w:val="none" w:sz="0" w:space="0" w:color="auto"/>
        <w:left w:val="none" w:sz="0" w:space="0" w:color="auto"/>
        <w:bottom w:val="none" w:sz="0" w:space="0" w:color="auto"/>
        <w:right w:val="none" w:sz="0" w:space="0" w:color="auto"/>
      </w:divBdr>
    </w:div>
    <w:div w:id="908147973">
      <w:bodyDiv w:val="1"/>
      <w:marLeft w:val="0"/>
      <w:marRight w:val="0"/>
      <w:marTop w:val="0"/>
      <w:marBottom w:val="0"/>
      <w:divBdr>
        <w:top w:val="none" w:sz="0" w:space="0" w:color="auto"/>
        <w:left w:val="none" w:sz="0" w:space="0" w:color="auto"/>
        <w:bottom w:val="none" w:sz="0" w:space="0" w:color="auto"/>
        <w:right w:val="none" w:sz="0" w:space="0" w:color="auto"/>
      </w:divBdr>
    </w:div>
    <w:div w:id="908418716">
      <w:bodyDiv w:val="1"/>
      <w:marLeft w:val="0"/>
      <w:marRight w:val="0"/>
      <w:marTop w:val="0"/>
      <w:marBottom w:val="0"/>
      <w:divBdr>
        <w:top w:val="none" w:sz="0" w:space="0" w:color="auto"/>
        <w:left w:val="none" w:sz="0" w:space="0" w:color="auto"/>
        <w:bottom w:val="none" w:sz="0" w:space="0" w:color="auto"/>
        <w:right w:val="none" w:sz="0" w:space="0" w:color="auto"/>
      </w:divBdr>
    </w:div>
    <w:div w:id="909002559">
      <w:bodyDiv w:val="1"/>
      <w:marLeft w:val="0"/>
      <w:marRight w:val="0"/>
      <w:marTop w:val="0"/>
      <w:marBottom w:val="0"/>
      <w:divBdr>
        <w:top w:val="none" w:sz="0" w:space="0" w:color="auto"/>
        <w:left w:val="none" w:sz="0" w:space="0" w:color="auto"/>
        <w:bottom w:val="none" w:sz="0" w:space="0" w:color="auto"/>
        <w:right w:val="none" w:sz="0" w:space="0" w:color="auto"/>
      </w:divBdr>
    </w:div>
    <w:div w:id="909196173">
      <w:bodyDiv w:val="1"/>
      <w:marLeft w:val="0"/>
      <w:marRight w:val="0"/>
      <w:marTop w:val="0"/>
      <w:marBottom w:val="0"/>
      <w:divBdr>
        <w:top w:val="none" w:sz="0" w:space="0" w:color="auto"/>
        <w:left w:val="none" w:sz="0" w:space="0" w:color="auto"/>
        <w:bottom w:val="none" w:sz="0" w:space="0" w:color="auto"/>
        <w:right w:val="none" w:sz="0" w:space="0" w:color="auto"/>
      </w:divBdr>
    </w:div>
    <w:div w:id="909386638">
      <w:bodyDiv w:val="1"/>
      <w:marLeft w:val="0"/>
      <w:marRight w:val="0"/>
      <w:marTop w:val="0"/>
      <w:marBottom w:val="0"/>
      <w:divBdr>
        <w:top w:val="none" w:sz="0" w:space="0" w:color="auto"/>
        <w:left w:val="none" w:sz="0" w:space="0" w:color="auto"/>
        <w:bottom w:val="none" w:sz="0" w:space="0" w:color="auto"/>
        <w:right w:val="none" w:sz="0" w:space="0" w:color="auto"/>
      </w:divBdr>
    </w:div>
    <w:div w:id="911623087">
      <w:bodyDiv w:val="1"/>
      <w:marLeft w:val="0"/>
      <w:marRight w:val="0"/>
      <w:marTop w:val="0"/>
      <w:marBottom w:val="0"/>
      <w:divBdr>
        <w:top w:val="none" w:sz="0" w:space="0" w:color="auto"/>
        <w:left w:val="none" w:sz="0" w:space="0" w:color="auto"/>
        <w:bottom w:val="none" w:sz="0" w:space="0" w:color="auto"/>
        <w:right w:val="none" w:sz="0" w:space="0" w:color="auto"/>
      </w:divBdr>
    </w:div>
    <w:div w:id="915944868">
      <w:bodyDiv w:val="1"/>
      <w:marLeft w:val="0"/>
      <w:marRight w:val="0"/>
      <w:marTop w:val="0"/>
      <w:marBottom w:val="0"/>
      <w:divBdr>
        <w:top w:val="none" w:sz="0" w:space="0" w:color="auto"/>
        <w:left w:val="none" w:sz="0" w:space="0" w:color="auto"/>
        <w:bottom w:val="none" w:sz="0" w:space="0" w:color="auto"/>
        <w:right w:val="none" w:sz="0" w:space="0" w:color="auto"/>
      </w:divBdr>
    </w:div>
    <w:div w:id="917906326">
      <w:bodyDiv w:val="1"/>
      <w:marLeft w:val="0"/>
      <w:marRight w:val="0"/>
      <w:marTop w:val="0"/>
      <w:marBottom w:val="0"/>
      <w:divBdr>
        <w:top w:val="none" w:sz="0" w:space="0" w:color="auto"/>
        <w:left w:val="none" w:sz="0" w:space="0" w:color="auto"/>
        <w:bottom w:val="none" w:sz="0" w:space="0" w:color="auto"/>
        <w:right w:val="none" w:sz="0" w:space="0" w:color="auto"/>
      </w:divBdr>
    </w:div>
    <w:div w:id="918710899">
      <w:bodyDiv w:val="1"/>
      <w:marLeft w:val="0"/>
      <w:marRight w:val="0"/>
      <w:marTop w:val="0"/>
      <w:marBottom w:val="0"/>
      <w:divBdr>
        <w:top w:val="none" w:sz="0" w:space="0" w:color="auto"/>
        <w:left w:val="none" w:sz="0" w:space="0" w:color="auto"/>
        <w:bottom w:val="none" w:sz="0" w:space="0" w:color="auto"/>
        <w:right w:val="none" w:sz="0" w:space="0" w:color="auto"/>
      </w:divBdr>
    </w:div>
    <w:div w:id="922644176">
      <w:bodyDiv w:val="1"/>
      <w:marLeft w:val="0"/>
      <w:marRight w:val="0"/>
      <w:marTop w:val="0"/>
      <w:marBottom w:val="0"/>
      <w:divBdr>
        <w:top w:val="none" w:sz="0" w:space="0" w:color="auto"/>
        <w:left w:val="none" w:sz="0" w:space="0" w:color="auto"/>
        <w:bottom w:val="none" w:sz="0" w:space="0" w:color="auto"/>
        <w:right w:val="none" w:sz="0" w:space="0" w:color="auto"/>
      </w:divBdr>
    </w:div>
    <w:div w:id="923958203">
      <w:bodyDiv w:val="1"/>
      <w:marLeft w:val="0"/>
      <w:marRight w:val="0"/>
      <w:marTop w:val="0"/>
      <w:marBottom w:val="0"/>
      <w:divBdr>
        <w:top w:val="none" w:sz="0" w:space="0" w:color="auto"/>
        <w:left w:val="none" w:sz="0" w:space="0" w:color="auto"/>
        <w:bottom w:val="none" w:sz="0" w:space="0" w:color="auto"/>
        <w:right w:val="none" w:sz="0" w:space="0" w:color="auto"/>
      </w:divBdr>
    </w:div>
    <w:div w:id="925267700">
      <w:bodyDiv w:val="1"/>
      <w:marLeft w:val="0"/>
      <w:marRight w:val="0"/>
      <w:marTop w:val="0"/>
      <w:marBottom w:val="0"/>
      <w:divBdr>
        <w:top w:val="none" w:sz="0" w:space="0" w:color="auto"/>
        <w:left w:val="none" w:sz="0" w:space="0" w:color="auto"/>
        <w:bottom w:val="none" w:sz="0" w:space="0" w:color="auto"/>
        <w:right w:val="none" w:sz="0" w:space="0" w:color="auto"/>
      </w:divBdr>
    </w:div>
    <w:div w:id="925462065">
      <w:bodyDiv w:val="1"/>
      <w:marLeft w:val="0"/>
      <w:marRight w:val="0"/>
      <w:marTop w:val="0"/>
      <w:marBottom w:val="0"/>
      <w:divBdr>
        <w:top w:val="none" w:sz="0" w:space="0" w:color="auto"/>
        <w:left w:val="none" w:sz="0" w:space="0" w:color="auto"/>
        <w:bottom w:val="none" w:sz="0" w:space="0" w:color="auto"/>
        <w:right w:val="none" w:sz="0" w:space="0" w:color="auto"/>
      </w:divBdr>
    </w:div>
    <w:div w:id="927077213">
      <w:bodyDiv w:val="1"/>
      <w:marLeft w:val="0"/>
      <w:marRight w:val="0"/>
      <w:marTop w:val="0"/>
      <w:marBottom w:val="0"/>
      <w:divBdr>
        <w:top w:val="none" w:sz="0" w:space="0" w:color="auto"/>
        <w:left w:val="none" w:sz="0" w:space="0" w:color="auto"/>
        <w:bottom w:val="none" w:sz="0" w:space="0" w:color="auto"/>
        <w:right w:val="none" w:sz="0" w:space="0" w:color="auto"/>
      </w:divBdr>
    </w:div>
    <w:div w:id="927234221">
      <w:bodyDiv w:val="1"/>
      <w:marLeft w:val="0"/>
      <w:marRight w:val="0"/>
      <w:marTop w:val="0"/>
      <w:marBottom w:val="0"/>
      <w:divBdr>
        <w:top w:val="none" w:sz="0" w:space="0" w:color="auto"/>
        <w:left w:val="none" w:sz="0" w:space="0" w:color="auto"/>
        <w:bottom w:val="none" w:sz="0" w:space="0" w:color="auto"/>
        <w:right w:val="none" w:sz="0" w:space="0" w:color="auto"/>
      </w:divBdr>
    </w:div>
    <w:div w:id="928269802">
      <w:bodyDiv w:val="1"/>
      <w:marLeft w:val="0"/>
      <w:marRight w:val="0"/>
      <w:marTop w:val="0"/>
      <w:marBottom w:val="0"/>
      <w:divBdr>
        <w:top w:val="none" w:sz="0" w:space="0" w:color="auto"/>
        <w:left w:val="none" w:sz="0" w:space="0" w:color="auto"/>
        <w:bottom w:val="none" w:sz="0" w:space="0" w:color="auto"/>
        <w:right w:val="none" w:sz="0" w:space="0" w:color="auto"/>
      </w:divBdr>
    </w:div>
    <w:div w:id="928463501">
      <w:bodyDiv w:val="1"/>
      <w:marLeft w:val="0"/>
      <w:marRight w:val="0"/>
      <w:marTop w:val="0"/>
      <w:marBottom w:val="0"/>
      <w:divBdr>
        <w:top w:val="none" w:sz="0" w:space="0" w:color="auto"/>
        <w:left w:val="none" w:sz="0" w:space="0" w:color="auto"/>
        <w:bottom w:val="none" w:sz="0" w:space="0" w:color="auto"/>
        <w:right w:val="none" w:sz="0" w:space="0" w:color="auto"/>
      </w:divBdr>
    </w:div>
    <w:div w:id="932130494">
      <w:bodyDiv w:val="1"/>
      <w:marLeft w:val="0"/>
      <w:marRight w:val="0"/>
      <w:marTop w:val="0"/>
      <w:marBottom w:val="0"/>
      <w:divBdr>
        <w:top w:val="none" w:sz="0" w:space="0" w:color="auto"/>
        <w:left w:val="none" w:sz="0" w:space="0" w:color="auto"/>
        <w:bottom w:val="none" w:sz="0" w:space="0" w:color="auto"/>
        <w:right w:val="none" w:sz="0" w:space="0" w:color="auto"/>
      </w:divBdr>
    </w:div>
    <w:div w:id="936062031">
      <w:bodyDiv w:val="1"/>
      <w:marLeft w:val="0"/>
      <w:marRight w:val="0"/>
      <w:marTop w:val="0"/>
      <w:marBottom w:val="0"/>
      <w:divBdr>
        <w:top w:val="none" w:sz="0" w:space="0" w:color="auto"/>
        <w:left w:val="none" w:sz="0" w:space="0" w:color="auto"/>
        <w:bottom w:val="none" w:sz="0" w:space="0" w:color="auto"/>
        <w:right w:val="none" w:sz="0" w:space="0" w:color="auto"/>
      </w:divBdr>
    </w:div>
    <w:div w:id="937756477">
      <w:bodyDiv w:val="1"/>
      <w:marLeft w:val="0"/>
      <w:marRight w:val="0"/>
      <w:marTop w:val="0"/>
      <w:marBottom w:val="0"/>
      <w:divBdr>
        <w:top w:val="none" w:sz="0" w:space="0" w:color="auto"/>
        <w:left w:val="none" w:sz="0" w:space="0" w:color="auto"/>
        <w:bottom w:val="none" w:sz="0" w:space="0" w:color="auto"/>
        <w:right w:val="none" w:sz="0" w:space="0" w:color="auto"/>
      </w:divBdr>
    </w:div>
    <w:div w:id="938029835">
      <w:bodyDiv w:val="1"/>
      <w:marLeft w:val="0"/>
      <w:marRight w:val="0"/>
      <w:marTop w:val="0"/>
      <w:marBottom w:val="0"/>
      <w:divBdr>
        <w:top w:val="none" w:sz="0" w:space="0" w:color="auto"/>
        <w:left w:val="none" w:sz="0" w:space="0" w:color="auto"/>
        <w:bottom w:val="none" w:sz="0" w:space="0" w:color="auto"/>
        <w:right w:val="none" w:sz="0" w:space="0" w:color="auto"/>
      </w:divBdr>
      <w:divsChild>
        <w:div w:id="1340767301">
          <w:marLeft w:val="0"/>
          <w:marRight w:val="0"/>
          <w:marTop w:val="0"/>
          <w:marBottom w:val="0"/>
          <w:divBdr>
            <w:top w:val="none" w:sz="0" w:space="0" w:color="auto"/>
            <w:left w:val="none" w:sz="0" w:space="0" w:color="auto"/>
            <w:bottom w:val="none" w:sz="0" w:space="0" w:color="auto"/>
            <w:right w:val="none" w:sz="0" w:space="0" w:color="auto"/>
          </w:divBdr>
        </w:div>
        <w:div w:id="253250663">
          <w:marLeft w:val="0"/>
          <w:marRight w:val="0"/>
          <w:marTop w:val="0"/>
          <w:marBottom w:val="0"/>
          <w:divBdr>
            <w:top w:val="none" w:sz="0" w:space="0" w:color="auto"/>
            <w:left w:val="none" w:sz="0" w:space="0" w:color="auto"/>
            <w:bottom w:val="none" w:sz="0" w:space="0" w:color="auto"/>
            <w:right w:val="none" w:sz="0" w:space="0" w:color="auto"/>
          </w:divBdr>
        </w:div>
        <w:div w:id="641739723">
          <w:marLeft w:val="0"/>
          <w:marRight w:val="0"/>
          <w:marTop w:val="0"/>
          <w:marBottom w:val="0"/>
          <w:divBdr>
            <w:top w:val="none" w:sz="0" w:space="0" w:color="auto"/>
            <w:left w:val="none" w:sz="0" w:space="0" w:color="auto"/>
            <w:bottom w:val="none" w:sz="0" w:space="0" w:color="auto"/>
            <w:right w:val="none" w:sz="0" w:space="0" w:color="auto"/>
          </w:divBdr>
        </w:div>
        <w:div w:id="432627516">
          <w:marLeft w:val="0"/>
          <w:marRight w:val="0"/>
          <w:marTop w:val="0"/>
          <w:marBottom w:val="0"/>
          <w:divBdr>
            <w:top w:val="none" w:sz="0" w:space="0" w:color="auto"/>
            <w:left w:val="none" w:sz="0" w:space="0" w:color="auto"/>
            <w:bottom w:val="none" w:sz="0" w:space="0" w:color="auto"/>
            <w:right w:val="none" w:sz="0" w:space="0" w:color="auto"/>
          </w:divBdr>
        </w:div>
        <w:div w:id="754325472">
          <w:marLeft w:val="0"/>
          <w:marRight w:val="0"/>
          <w:marTop w:val="0"/>
          <w:marBottom w:val="0"/>
          <w:divBdr>
            <w:top w:val="none" w:sz="0" w:space="0" w:color="auto"/>
            <w:left w:val="none" w:sz="0" w:space="0" w:color="auto"/>
            <w:bottom w:val="none" w:sz="0" w:space="0" w:color="auto"/>
            <w:right w:val="none" w:sz="0" w:space="0" w:color="auto"/>
          </w:divBdr>
        </w:div>
        <w:div w:id="1826160715">
          <w:marLeft w:val="0"/>
          <w:marRight w:val="0"/>
          <w:marTop w:val="0"/>
          <w:marBottom w:val="0"/>
          <w:divBdr>
            <w:top w:val="none" w:sz="0" w:space="0" w:color="auto"/>
            <w:left w:val="none" w:sz="0" w:space="0" w:color="auto"/>
            <w:bottom w:val="none" w:sz="0" w:space="0" w:color="auto"/>
            <w:right w:val="none" w:sz="0" w:space="0" w:color="auto"/>
          </w:divBdr>
        </w:div>
        <w:div w:id="1012798690">
          <w:marLeft w:val="0"/>
          <w:marRight w:val="0"/>
          <w:marTop w:val="0"/>
          <w:marBottom w:val="0"/>
          <w:divBdr>
            <w:top w:val="none" w:sz="0" w:space="0" w:color="auto"/>
            <w:left w:val="none" w:sz="0" w:space="0" w:color="auto"/>
            <w:bottom w:val="none" w:sz="0" w:space="0" w:color="auto"/>
            <w:right w:val="none" w:sz="0" w:space="0" w:color="auto"/>
          </w:divBdr>
        </w:div>
        <w:div w:id="809664238">
          <w:marLeft w:val="0"/>
          <w:marRight w:val="0"/>
          <w:marTop w:val="0"/>
          <w:marBottom w:val="0"/>
          <w:divBdr>
            <w:top w:val="none" w:sz="0" w:space="0" w:color="auto"/>
            <w:left w:val="none" w:sz="0" w:space="0" w:color="auto"/>
            <w:bottom w:val="none" w:sz="0" w:space="0" w:color="auto"/>
            <w:right w:val="none" w:sz="0" w:space="0" w:color="auto"/>
          </w:divBdr>
        </w:div>
        <w:div w:id="1815102657">
          <w:marLeft w:val="0"/>
          <w:marRight w:val="0"/>
          <w:marTop w:val="0"/>
          <w:marBottom w:val="0"/>
          <w:divBdr>
            <w:top w:val="none" w:sz="0" w:space="0" w:color="auto"/>
            <w:left w:val="none" w:sz="0" w:space="0" w:color="auto"/>
            <w:bottom w:val="none" w:sz="0" w:space="0" w:color="auto"/>
            <w:right w:val="none" w:sz="0" w:space="0" w:color="auto"/>
          </w:divBdr>
          <w:divsChild>
            <w:div w:id="368921094">
              <w:marLeft w:val="-75"/>
              <w:marRight w:val="0"/>
              <w:marTop w:val="30"/>
              <w:marBottom w:val="30"/>
              <w:divBdr>
                <w:top w:val="none" w:sz="0" w:space="0" w:color="auto"/>
                <w:left w:val="none" w:sz="0" w:space="0" w:color="auto"/>
                <w:bottom w:val="none" w:sz="0" w:space="0" w:color="auto"/>
                <w:right w:val="none" w:sz="0" w:space="0" w:color="auto"/>
              </w:divBdr>
              <w:divsChild>
                <w:div w:id="640960003">
                  <w:marLeft w:val="0"/>
                  <w:marRight w:val="0"/>
                  <w:marTop w:val="0"/>
                  <w:marBottom w:val="0"/>
                  <w:divBdr>
                    <w:top w:val="none" w:sz="0" w:space="0" w:color="auto"/>
                    <w:left w:val="none" w:sz="0" w:space="0" w:color="auto"/>
                    <w:bottom w:val="none" w:sz="0" w:space="0" w:color="auto"/>
                    <w:right w:val="none" w:sz="0" w:space="0" w:color="auto"/>
                  </w:divBdr>
                  <w:divsChild>
                    <w:div w:id="455610166">
                      <w:marLeft w:val="0"/>
                      <w:marRight w:val="0"/>
                      <w:marTop w:val="0"/>
                      <w:marBottom w:val="0"/>
                      <w:divBdr>
                        <w:top w:val="none" w:sz="0" w:space="0" w:color="auto"/>
                        <w:left w:val="none" w:sz="0" w:space="0" w:color="auto"/>
                        <w:bottom w:val="none" w:sz="0" w:space="0" w:color="auto"/>
                        <w:right w:val="none" w:sz="0" w:space="0" w:color="auto"/>
                      </w:divBdr>
                    </w:div>
                  </w:divsChild>
                </w:div>
                <w:div w:id="380130995">
                  <w:marLeft w:val="0"/>
                  <w:marRight w:val="0"/>
                  <w:marTop w:val="0"/>
                  <w:marBottom w:val="0"/>
                  <w:divBdr>
                    <w:top w:val="none" w:sz="0" w:space="0" w:color="auto"/>
                    <w:left w:val="none" w:sz="0" w:space="0" w:color="auto"/>
                    <w:bottom w:val="none" w:sz="0" w:space="0" w:color="auto"/>
                    <w:right w:val="none" w:sz="0" w:space="0" w:color="auto"/>
                  </w:divBdr>
                  <w:divsChild>
                    <w:div w:id="72631264">
                      <w:marLeft w:val="0"/>
                      <w:marRight w:val="0"/>
                      <w:marTop w:val="0"/>
                      <w:marBottom w:val="0"/>
                      <w:divBdr>
                        <w:top w:val="none" w:sz="0" w:space="0" w:color="auto"/>
                        <w:left w:val="none" w:sz="0" w:space="0" w:color="auto"/>
                        <w:bottom w:val="none" w:sz="0" w:space="0" w:color="auto"/>
                        <w:right w:val="none" w:sz="0" w:space="0" w:color="auto"/>
                      </w:divBdr>
                    </w:div>
                    <w:div w:id="178475568">
                      <w:marLeft w:val="0"/>
                      <w:marRight w:val="0"/>
                      <w:marTop w:val="0"/>
                      <w:marBottom w:val="0"/>
                      <w:divBdr>
                        <w:top w:val="none" w:sz="0" w:space="0" w:color="auto"/>
                        <w:left w:val="none" w:sz="0" w:space="0" w:color="auto"/>
                        <w:bottom w:val="none" w:sz="0" w:space="0" w:color="auto"/>
                        <w:right w:val="none" w:sz="0" w:space="0" w:color="auto"/>
                      </w:divBdr>
                    </w:div>
                  </w:divsChild>
                </w:div>
                <w:div w:id="1643927196">
                  <w:marLeft w:val="0"/>
                  <w:marRight w:val="0"/>
                  <w:marTop w:val="0"/>
                  <w:marBottom w:val="0"/>
                  <w:divBdr>
                    <w:top w:val="none" w:sz="0" w:space="0" w:color="auto"/>
                    <w:left w:val="none" w:sz="0" w:space="0" w:color="auto"/>
                    <w:bottom w:val="none" w:sz="0" w:space="0" w:color="auto"/>
                    <w:right w:val="none" w:sz="0" w:space="0" w:color="auto"/>
                  </w:divBdr>
                  <w:divsChild>
                    <w:div w:id="593054161">
                      <w:marLeft w:val="0"/>
                      <w:marRight w:val="0"/>
                      <w:marTop w:val="0"/>
                      <w:marBottom w:val="0"/>
                      <w:divBdr>
                        <w:top w:val="none" w:sz="0" w:space="0" w:color="auto"/>
                        <w:left w:val="none" w:sz="0" w:space="0" w:color="auto"/>
                        <w:bottom w:val="none" w:sz="0" w:space="0" w:color="auto"/>
                        <w:right w:val="none" w:sz="0" w:space="0" w:color="auto"/>
                      </w:divBdr>
                    </w:div>
                  </w:divsChild>
                </w:div>
                <w:div w:id="1019627241">
                  <w:marLeft w:val="0"/>
                  <w:marRight w:val="0"/>
                  <w:marTop w:val="0"/>
                  <w:marBottom w:val="0"/>
                  <w:divBdr>
                    <w:top w:val="none" w:sz="0" w:space="0" w:color="auto"/>
                    <w:left w:val="none" w:sz="0" w:space="0" w:color="auto"/>
                    <w:bottom w:val="none" w:sz="0" w:space="0" w:color="auto"/>
                    <w:right w:val="none" w:sz="0" w:space="0" w:color="auto"/>
                  </w:divBdr>
                  <w:divsChild>
                    <w:div w:id="844635798">
                      <w:marLeft w:val="0"/>
                      <w:marRight w:val="0"/>
                      <w:marTop w:val="0"/>
                      <w:marBottom w:val="0"/>
                      <w:divBdr>
                        <w:top w:val="none" w:sz="0" w:space="0" w:color="auto"/>
                        <w:left w:val="none" w:sz="0" w:space="0" w:color="auto"/>
                        <w:bottom w:val="none" w:sz="0" w:space="0" w:color="auto"/>
                        <w:right w:val="none" w:sz="0" w:space="0" w:color="auto"/>
                      </w:divBdr>
                    </w:div>
                    <w:div w:id="1765614172">
                      <w:marLeft w:val="0"/>
                      <w:marRight w:val="0"/>
                      <w:marTop w:val="0"/>
                      <w:marBottom w:val="0"/>
                      <w:divBdr>
                        <w:top w:val="none" w:sz="0" w:space="0" w:color="auto"/>
                        <w:left w:val="none" w:sz="0" w:space="0" w:color="auto"/>
                        <w:bottom w:val="none" w:sz="0" w:space="0" w:color="auto"/>
                        <w:right w:val="none" w:sz="0" w:space="0" w:color="auto"/>
                      </w:divBdr>
                    </w:div>
                  </w:divsChild>
                </w:div>
                <w:div w:id="576868787">
                  <w:marLeft w:val="0"/>
                  <w:marRight w:val="0"/>
                  <w:marTop w:val="0"/>
                  <w:marBottom w:val="0"/>
                  <w:divBdr>
                    <w:top w:val="none" w:sz="0" w:space="0" w:color="auto"/>
                    <w:left w:val="none" w:sz="0" w:space="0" w:color="auto"/>
                    <w:bottom w:val="none" w:sz="0" w:space="0" w:color="auto"/>
                    <w:right w:val="none" w:sz="0" w:space="0" w:color="auto"/>
                  </w:divBdr>
                  <w:divsChild>
                    <w:div w:id="1914926509">
                      <w:marLeft w:val="0"/>
                      <w:marRight w:val="0"/>
                      <w:marTop w:val="0"/>
                      <w:marBottom w:val="0"/>
                      <w:divBdr>
                        <w:top w:val="none" w:sz="0" w:space="0" w:color="auto"/>
                        <w:left w:val="none" w:sz="0" w:space="0" w:color="auto"/>
                        <w:bottom w:val="none" w:sz="0" w:space="0" w:color="auto"/>
                        <w:right w:val="none" w:sz="0" w:space="0" w:color="auto"/>
                      </w:divBdr>
                    </w:div>
                  </w:divsChild>
                </w:div>
                <w:div w:id="596255307">
                  <w:marLeft w:val="0"/>
                  <w:marRight w:val="0"/>
                  <w:marTop w:val="0"/>
                  <w:marBottom w:val="0"/>
                  <w:divBdr>
                    <w:top w:val="none" w:sz="0" w:space="0" w:color="auto"/>
                    <w:left w:val="none" w:sz="0" w:space="0" w:color="auto"/>
                    <w:bottom w:val="none" w:sz="0" w:space="0" w:color="auto"/>
                    <w:right w:val="none" w:sz="0" w:space="0" w:color="auto"/>
                  </w:divBdr>
                  <w:divsChild>
                    <w:div w:id="1813060023">
                      <w:marLeft w:val="0"/>
                      <w:marRight w:val="0"/>
                      <w:marTop w:val="0"/>
                      <w:marBottom w:val="0"/>
                      <w:divBdr>
                        <w:top w:val="none" w:sz="0" w:space="0" w:color="auto"/>
                        <w:left w:val="none" w:sz="0" w:space="0" w:color="auto"/>
                        <w:bottom w:val="none" w:sz="0" w:space="0" w:color="auto"/>
                        <w:right w:val="none" w:sz="0" w:space="0" w:color="auto"/>
                      </w:divBdr>
                    </w:div>
                  </w:divsChild>
                </w:div>
                <w:div w:id="1942758754">
                  <w:marLeft w:val="0"/>
                  <w:marRight w:val="0"/>
                  <w:marTop w:val="0"/>
                  <w:marBottom w:val="0"/>
                  <w:divBdr>
                    <w:top w:val="none" w:sz="0" w:space="0" w:color="auto"/>
                    <w:left w:val="none" w:sz="0" w:space="0" w:color="auto"/>
                    <w:bottom w:val="none" w:sz="0" w:space="0" w:color="auto"/>
                    <w:right w:val="none" w:sz="0" w:space="0" w:color="auto"/>
                  </w:divBdr>
                  <w:divsChild>
                    <w:div w:id="613900719">
                      <w:marLeft w:val="0"/>
                      <w:marRight w:val="0"/>
                      <w:marTop w:val="0"/>
                      <w:marBottom w:val="0"/>
                      <w:divBdr>
                        <w:top w:val="none" w:sz="0" w:space="0" w:color="auto"/>
                        <w:left w:val="none" w:sz="0" w:space="0" w:color="auto"/>
                        <w:bottom w:val="none" w:sz="0" w:space="0" w:color="auto"/>
                        <w:right w:val="none" w:sz="0" w:space="0" w:color="auto"/>
                      </w:divBdr>
                    </w:div>
                    <w:div w:id="347565033">
                      <w:marLeft w:val="0"/>
                      <w:marRight w:val="0"/>
                      <w:marTop w:val="0"/>
                      <w:marBottom w:val="0"/>
                      <w:divBdr>
                        <w:top w:val="none" w:sz="0" w:space="0" w:color="auto"/>
                        <w:left w:val="none" w:sz="0" w:space="0" w:color="auto"/>
                        <w:bottom w:val="none" w:sz="0" w:space="0" w:color="auto"/>
                        <w:right w:val="none" w:sz="0" w:space="0" w:color="auto"/>
                      </w:divBdr>
                    </w:div>
                  </w:divsChild>
                </w:div>
                <w:div w:id="1776708295">
                  <w:marLeft w:val="0"/>
                  <w:marRight w:val="0"/>
                  <w:marTop w:val="0"/>
                  <w:marBottom w:val="0"/>
                  <w:divBdr>
                    <w:top w:val="none" w:sz="0" w:space="0" w:color="auto"/>
                    <w:left w:val="none" w:sz="0" w:space="0" w:color="auto"/>
                    <w:bottom w:val="none" w:sz="0" w:space="0" w:color="auto"/>
                    <w:right w:val="none" w:sz="0" w:space="0" w:color="auto"/>
                  </w:divBdr>
                  <w:divsChild>
                    <w:div w:id="96901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356245">
          <w:marLeft w:val="0"/>
          <w:marRight w:val="0"/>
          <w:marTop w:val="0"/>
          <w:marBottom w:val="0"/>
          <w:divBdr>
            <w:top w:val="none" w:sz="0" w:space="0" w:color="auto"/>
            <w:left w:val="none" w:sz="0" w:space="0" w:color="auto"/>
            <w:bottom w:val="none" w:sz="0" w:space="0" w:color="auto"/>
            <w:right w:val="none" w:sz="0" w:space="0" w:color="auto"/>
          </w:divBdr>
        </w:div>
        <w:div w:id="2023581572">
          <w:marLeft w:val="0"/>
          <w:marRight w:val="0"/>
          <w:marTop w:val="0"/>
          <w:marBottom w:val="0"/>
          <w:divBdr>
            <w:top w:val="none" w:sz="0" w:space="0" w:color="auto"/>
            <w:left w:val="none" w:sz="0" w:space="0" w:color="auto"/>
            <w:bottom w:val="none" w:sz="0" w:space="0" w:color="auto"/>
            <w:right w:val="none" w:sz="0" w:space="0" w:color="auto"/>
          </w:divBdr>
        </w:div>
        <w:div w:id="1216551774">
          <w:marLeft w:val="0"/>
          <w:marRight w:val="0"/>
          <w:marTop w:val="0"/>
          <w:marBottom w:val="0"/>
          <w:divBdr>
            <w:top w:val="none" w:sz="0" w:space="0" w:color="auto"/>
            <w:left w:val="none" w:sz="0" w:space="0" w:color="auto"/>
            <w:bottom w:val="none" w:sz="0" w:space="0" w:color="auto"/>
            <w:right w:val="none" w:sz="0" w:space="0" w:color="auto"/>
          </w:divBdr>
          <w:divsChild>
            <w:div w:id="484972878">
              <w:marLeft w:val="-75"/>
              <w:marRight w:val="0"/>
              <w:marTop w:val="30"/>
              <w:marBottom w:val="30"/>
              <w:divBdr>
                <w:top w:val="none" w:sz="0" w:space="0" w:color="auto"/>
                <w:left w:val="none" w:sz="0" w:space="0" w:color="auto"/>
                <w:bottom w:val="none" w:sz="0" w:space="0" w:color="auto"/>
                <w:right w:val="none" w:sz="0" w:space="0" w:color="auto"/>
              </w:divBdr>
              <w:divsChild>
                <w:div w:id="513153933">
                  <w:marLeft w:val="0"/>
                  <w:marRight w:val="0"/>
                  <w:marTop w:val="0"/>
                  <w:marBottom w:val="0"/>
                  <w:divBdr>
                    <w:top w:val="none" w:sz="0" w:space="0" w:color="auto"/>
                    <w:left w:val="none" w:sz="0" w:space="0" w:color="auto"/>
                    <w:bottom w:val="none" w:sz="0" w:space="0" w:color="auto"/>
                    <w:right w:val="none" w:sz="0" w:space="0" w:color="auto"/>
                  </w:divBdr>
                  <w:divsChild>
                    <w:div w:id="1586449769">
                      <w:marLeft w:val="0"/>
                      <w:marRight w:val="0"/>
                      <w:marTop w:val="0"/>
                      <w:marBottom w:val="0"/>
                      <w:divBdr>
                        <w:top w:val="none" w:sz="0" w:space="0" w:color="auto"/>
                        <w:left w:val="none" w:sz="0" w:space="0" w:color="auto"/>
                        <w:bottom w:val="none" w:sz="0" w:space="0" w:color="auto"/>
                        <w:right w:val="none" w:sz="0" w:space="0" w:color="auto"/>
                      </w:divBdr>
                    </w:div>
                    <w:div w:id="1491209448">
                      <w:marLeft w:val="0"/>
                      <w:marRight w:val="0"/>
                      <w:marTop w:val="0"/>
                      <w:marBottom w:val="0"/>
                      <w:divBdr>
                        <w:top w:val="none" w:sz="0" w:space="0" w:color="auto"/>
                        <w:left w:val="none" w:sz="0" w:space="0" w:color="auto"/>
                        <w:bottom w:val="none" w:sz="0" w:space="0" w:color="auto"/>
                        <w:right w:val="none" w:sz="0" w:space="0" w:color="auto"/>
                      </w:divBdr>
                    </w:div>
                  </w:divsChild>
                </w:div>
                <w:div w:id="722756091">
                  <w:marLeft w:val="0"/>
                  <w:marRight w:val="0"/>
                  <w:marTop w:val="0"/>
                  <w:marBottom w:val="0"/>
                  <w:divBdr>
                    <w:top w:val="none" w:sz="0" w:space="0" w:color="auto"/>
                    <w:left w:val="none" w:sz="0" w:space="0" w:color="auto"/>
                    <w:bottom w:val="none" w:sz="0" w:space="0" w:color="auto"/>
                    <w:right w:val="none" w:sz="0" w:space="0" w:color="auto"/>
                  </w:divBdr>
                  <w:divsChild>
                    <w:div w:id="203489724">
                      <w:marLeft w:val="0"/>
                      <w:marRight w:val="0"/>
                      <w:marTop w:val="0"/>
                      <w:marBottom w:val="0"/>
                      <w:divBdr>
                        <w:top w:val="none" w:sz="0" w:space="0" w:color="auto"/>
                        <w:left w:val="none" w:sz="0" w:space="0" w:color="auto"/>
                        <w:bottom w:val="none" w:sz="0" w:space="0" w:color="auto"/>
                        <w:right w:val="none" w:sz="0" w:space="0" w:color="auto"/>
                      </w:divBdr>
                    </w:div>
                    <w:div w:id="293752944">
                      <w:marLeft w:val="0"/>
                      <w:marRight w:val="0"/>
                      <w:marTop w:val="0"/>
                      <w:marBottom w:val="0"/>
                      <w:divBdr>
                        <w:top w:val="none" w:sz="0" w:space="0" w:color="auto"/>
                        <w:left w:val="none" w:sz="0" w:space="0" w:color="auto"/>
                        <w:bottom w:val="none" w:sz="0" w:space="0" w:color="auto"/>
                        <w:right w:val="none" w:sz="0" w:space="0" w:color="auto"/>
                      </w:divBdr>
                    </w:div>
                    <w:div w:id="2100102779">
                      <w:marLeft w:val="0"/>
                      <w:marRight w:val="0"/>
                      <w:marTop w:val="0"/>
                      <w:marBottom w:val="0"/>
                      <w:divBdr>
                        <w:top w:val="none" w:sz="0" w:space="0" w:color="auto"/>
                        <w:left w:val="none" w:sz="0" w:space="0" w:color="auto"/>
                        <w:bottom w:val="none" w:sz="0" w:space="0" w:color="auto"/>
                        <w:right w:val="none" w:sz="0" w:space="0" w:color="auto"/>
                      </w:divBdr>
                    </w:div>
                  </w:divsChild>
                </w:div>
                <w:div w:id="396829979">
                  <w:marLeft w:val="0"/>
                  <w:marRight w:val="0"/>
                  <w:marTop w:val="0"/>
                  <w:marBottom w:val="0"/>
                  <w:divBdr>
                    <w:top w:val="none" w:sz="0" w:space="0" w:color="auto"/>
                    <w:left w:val="none" w:sz="0" w:space="0" w:color="auto"/>
                    <w:bottom w:val="none" w:sz="0" w:space="0" w:color="auto"/>
                    <w:right w:val="none" w:sz="0" w:space="0" w:color="auto"/>
                  </w:divBdr>
                  <w:divsChild>
                    <w:div w:id="307251992">
                      <w:marLeft w:val="0"/>
                      <w:marRight w:val="0"/>
                      <w:marTop w:val="0"/>
                      <w:marBottom w:val="0"/>
                      <w:divBdr>
                        <w:top w:val="none" w:sz="0" w:space="0" w:color="auto"/>
                        <w:left w:val="none" w:sz="0" w:space="0" w:color="auto"/>
                        <w:bottom w:val="none" w:sz="0" w:space="0" w:color="auto"/>
                        <w:right w:val="none" w:sz="0" w:space="0" w:color="auto"/>
                      </w:divBdr>
                    </w:div>
                    <w:div w:id="1899705552">
                      <w:marLeft w:val="0"/>
                      <w:marRight w:val="0"/>
                      <w:marTop w:val="0"/>
                      <w:marBottom w:val="0"/>
                      <w:divBdr>
                        <w:top w:val="none" w:sz="0" w:space="0" w:color="auto"/>
                        <w:left w:val="none" w:sz="0" w:space="0" w:color="auto"/>
                        <w:bottom w:val="none" w:sz="0" w:space="0" w:color="auto"/>
                        <w:right w:val="none" w:sz="0" w:space="0" w:color="auto"/>
                      </w:divBdr>
                    </w:div>
                  </w:divsChild>
                </w:div>
                <w:div w:id="1158884547">
                  <w:marLeft w:val="0"/>
                  <w:marRight w:val="0"/>
                  <w:marTop w:val="0"/>
                  <w:marBottom w:val="0"/>
                  <w:divBdr>
                    <w:top w:val="none" w:sz="0" w:space="0" w:color="auto"/>
                    <w:left w:val="none" w:sz="0" w:space="0" w:color="auto"/>
                    <w:bottom w:val="none" w:sz="0" w:space="0" w:color="auto"/>
                    <w:right w:val="none" w:sz="0" w:space="0" w:color="auto"/>
                  </w:divBdr>
                  <w:divsChild>
                    <w:div w:id="1110393111">
                      <w:marLeft w:val="0"/>
                      <w:marRight w:val="0"/>
                      <w:marTop w:val="0"/>
                      <w:marBottom w:val="0"/>
                      <w:divBdr>
                        <w:top w:val="none" w:sz="0" w:space="0" w:color="auto"/>
                        <w:left w:val="none" w:sz="0" w:space="0" w:color="auto"/>
                        <w:bottom w:val="none" w:sz="0" w:space="0" w:color="auto"/>
                        <w:right w:val="none" w:sz="0" w:space="0" w:color="auto"/>
                      </w:divBdr>
                    </w:div>
                    <w:div w:id="667053546">
                      <w:marLeft w:val="0"/>
                      <w:marRight w:val="0"/>
                      <w:marTop w:val="0"/>
                      <w:marBottom w:val="0"/>
                      <w:divBdr>
                        <w:top w:val="none" w:sz="0" w:space="0" w:color="auto"/>
                        <w:left w:val="none" w:sz="0" w:space="0" w:color="auto"/>
                        <w:bottom w:val="none" w:sz="0" w:space="0" w:color="auto"/>
                        <w:right w:val="none" w:sz="0" w:space="0" w:color="auto"/>
                      </w:divBdr>
                    </w:div>
                  </w:divsChild>
                </w:div>
                <w:div w:id="2069914618">
                  <w:marLeft w:val="0"/>
                  <w:marRight w:val="0"/>
                  <w:marTop w:val="0"/>
                  <w:marBottom w:val="0"/>
                  <w:divBdr>
                    <w:top w:val="none" w:sz="0" w:space="0" w:color="auto"/>
                    <w:left w:val="none" w:sz="0" w:space="0" w:color="auto"/>
                    <w:bottom w:val="none" w:sz="0" w:space="0" w:color="auto"/>
                    <w:right w:val="none" w:sz="0" w:space="0" w:color="auto"/>
                  </w:divBdr>
                  <w:divsChild>
                    <w:div w:id="1206990712">
                      <w:marLeft w:val="0"/>
                      <w:marRight w:val="0"/>
                      <w:marTop w:val="0"/>
                      <w:marBottom w:val="0"/>
                      <w:divBdr>
                        <w:top w:val="none" w:sz="0" w:space="0" w:color="auto"/>
                        <w:left w:val="none" w:sz="0" w:space="0" w:color="auto"/>
                        <w:bottom w:val="none" w:sz="0" w:space="0" w:color="auto"/>
                        <w:right w:val="none" w:sz="0" w:space="0" w:color="auto"/>
                      </w:divBdr>
                    </w:div>
                    <w:div w:id="492112389">
                      <w:marLeft w:val="0"/>
                      <w:marRight w:val="0"/>
                      <w:marTop w:val="0"/>
                      <w:marBottom w:val="0"/>
                      <w:divBdr>
                        <w:top w:val="none" w:sz="0" w:space="0" w:color="auto"/>
                        <w:left w:val="none" w:sz="0" w:space="0" w:color="auto"/>
                        <w:bottom w:val="none" w:sz="0" w:space="0" w:color="auto"/>
                        <w:right w:val="none" w:sz="0" w:space="0" w:color="auto"/>
                      </w:divBdr>
                    </w:div>
                  </w:divsChild>
                </w:div>
                <w:div w:id="185564839">
                  <w:marLeft w:val="0"/>
                  <w:marRight w:val="0"/>
                  <w:marTop w:val="0"/>
                  <w:marBottom w:val="0"/>
                  <w:divBdr>
                    <w:top w:val="none" w:sz="0" w:space="0" w:color="auto"/>
                    <w:left w:val="none" w:sz="0" w:space="0" w:color="auto"/>
                    <w:bottom w:val="none" w:sz="0" w:space="0" w:color="auto"/>
                    <w:right w:val="none" w:sz="0" w:space="0" w:color="auto"/>
                  </w:divBdr>
                  <w:divsChild>
                    <w:div w:id="1839880084">
                      <w:marLeft w:val="0"/>
                      <w:marRight w:val="0"/>
                      <w:marTop w:val="0"/>
                      <w:marBottom w:val="0"/>
                      <w:divBdr>
                        <w:top w:val="none" w:sz="0" w:space="0" w:color="auto"/>
                        <w:left w:val="none" w:sz="0" w:space="0" w:color="auto"/>
                        <w:bottom w:val="none" w:sz="0" w:space="0" w:color="auto"/>
                        <w:right w:val="none" w:sz="0" w:space="0" w:color="auto"/>
                      </w:divBdr>
                    </w:div>
                    <w:div w:id="187456334">
                      <w:marLeft w:val="0"/>
                      <w:marRight w:val="0"/>
                      <w:marTop w:val="0"/>
                      <w:marBottom w:val="0"/>
                      <w:divBdr>
                        <w:top w:val="none" w:sz="0" w:space="0" w:color="auto"/>
                        <w:left w:val="none" w:sz="0" w:space="0" w:color="auto"/>
                        <w:bottom w:val="none" w:sz="0" w:space="0" w:color="auto"/>
                        <w:right w:val="none" w:sz="0" w:space="0" w:color="auto"/>
                      </w:divBdr>
                    </w:div>
                    <w:div w:id="1857034084">
                      <w:marLeft w:val="0"/>
                      <w:marRight w:val="0"/>
                      <w:marTop w:val="0"/>
                      <w:marBottom w:val="0"/>
                      <w:divBdr>
                        <w:top w:val="none" w:sz="0" w:space="0" w:color="auto"/>
                        <w:left w:val="none" w:sz="0" w:space="0" w:color="auto"/>
                        <w:bottom w:val="none" w:sz="0" w:space="0" w:color="auto"/>
                        <w:right w:val="none" w:sz="0" w:space="0" w:color="auto"/>
                      </w:divBdr>
                    </w:div>
                    <w:div w:id="718676152">
                      <w:marLeft w:val="0"/>
                      <w:marRight w:val="0"/>
                      <w:marTop w:val="0"/>
                      <w:marBottom w:val="0"/>
                      <w:divBdr>
                        <w:top w:val="none" w:sz="0" w:space="0" w:color="auto"/>
                        <w:left w:val="none" w:sz="0" w:space="0" w:color="auto"/>
                        <w:bottom w:val="none" w:sz="0" w:space="0" w:color="auto"/>
                        <w:right w:val="none" w:sz="0" w:space="0" w:color="auto"/>
                      </w:divBdr>
                    </w:div>
                    <w:div w:id="1276404073">
                      <w:marLeft w:val="0"/>
                      <w:marRight w:val="0"/>
                      <w:marTop w:val="0"/>
                      <w:marBottom w:val="0"/>
                      <w:divBdr>
                        <w:top w:val="none" w:sz="0" w:space="0" w:color="auto"/>
                        <w:left w:val="none" w:sz="0" w:space="0" w:color="auto"/>
                        <w:bottom w:val="none" w:sz="0" w:space="0" w:color="auto"/>
                        <w:right w:val="none" w:sz="0" w:space="0" w:color="auto"/>
                      </w:divBdr>
                    </w:div>
                  </w:divsChild>
                </w:div>
                <w:div w:id="1415394024">
                  <w:marLeft w:val="0"/>
                  <w:marRight w:val="0"/>
                  <w:marTop w:val="0"/>
                  <w:marBottom w:val="0"/>
                  <w:divBdr>
                    <w:top w:val="none" w:sz="0" w:space="0" w:color="auto"/>
                    <w:left w:val="none" w:sz="0" w:space="0" w:color="auto"/>
                    <w:bottom w:val="none" w:sz="0" w:space="0" w:color="auto"/>
                    <w:right w:val="none" w:sz="0" w:space="0" w:color="auto"/>
                  </w:divBdr>
                  <w:divsChild>
                    <w:div w:id="1929533085">
                      <w:marLeft w:val="0"/>
                      <w:marRight w:val="0"/>
                      <w:marTop w:val="0"/>
                      <w:marBottom w:val="0"/>
                      <w:divBdr>
                        <w:top w:val="none" w:sz="0" w:space="0" w:color="auto"/>
                        <w:left w:val="none" w:sz="0" w:space="0" w:color="auto"/>
                        <w:bottom w:val="none" w:sz="0" w:space="0" w:color="auto"/>
                        <w:right w:val="none" w:sz="0" w:space="0" w:color="auto"/>
                      </w:divBdr>
                    </w:div>
                  </w:divsChild>
                </w:div>
                <w:div w:id="754011034">
                  <w:marLeft w:val="0"/>
                  <w:marRight w:val="0"/>
                  <w:marTop w:val="0"/>
                  <w:marBottom w:val="0"/>
                  <w:divBdr>
                    <w:top w:val="none" w:sz="0" w:space="0" w:color="auto"/>
                    <w:left w:val="none" w:sz="0" w:space="0" w:color="auto"/>
                    <w:bottom w:val="none" w:sz="0" w:space="0" w:color="auto"/>
                    <w:right w:val="none" w:sz="0" w:space="0" w:color="auto"/>
                  </w:divBdr>
                  <w:divsChild>
                    <w:div w:id="2112167570">
                      <w:marLeft w:val="0"/>
                      <w:marRight w:val="0"/>
                      <w:marTop w:val="0"/>
                      <w:marBottom w:val="0"/>
                      <w:divBdr>
                        <w:top w:val="none" w:sz="0" w:space="0" w:color="auto"/>
                        <w:left w:val="none" w:sz="0" w:space="0" w:color="auto"/>
                        <w:bottom w:val="none" w:sz="0" w:space="0" w:color="auto"/>
                        <w:right w:val="none" w:sz="0" w:space="0" w:color="auto"/>
                      </w:divBdr>
                    </w:div>
                    <w:div w:id="1612978454">
                      <w:marLeft w:val="0"/>
                      <w:marRight w:val="0"/>
                      <w:marTop w:val="0"/>
                      <w:marBottom w:val="0"/>
                      <w:divBdr>
                        <w:top w:val="none" w:sz="0" w:space="0" w:color="auto"/>
                        <w:left w:val="none" w:sz="0" w:space="0" w:color="auto"/>
                        <w:bottom w:val="none" w:sz="0" w:space="0" w:color="auto"/>
                        <w:right w:val="none" w:sz="0" w:space="0" w:color="auto"/>
                      </w:divBdr>
                    </w:div>
                    <w:div w:id="462696716">
                      <w:marLeft w:val="0"/>
                      <w:marRight w:val="0"/>
                      <w:marTop w:val="0"/>
                      <w:marBottom w:val="0"/>
                      <w:divBdr>
                        <w:top w:val="none" w:sz="0" w:space="0" w:color="auto"/>
                        <w:left w:val="none" w:sz="0" w:space="0" w:color="auto"/>
                        <w:bottom w:val="none" w:sz="0" w:space="0" w:color="auto"/>
                        <w:right w:val="none" w:sz="0" w:space="0" w:color="auto"/>
                      </w:divBdr>
                    </w:div>
                    <w:div w:id="1509904510">
                      <w:marLeft w:val="0"/>
                      <w:marRight w:val="0"/>
                      <w:marTop w:val="0"/>
                      <w:marBottom w:val="0"/>
                      <w:divBdr>
                        <w:top w:val="none" w:sz="0" w:space="0" w:color="auto"/>
                        <w:left w:val="none" w:sz="0" w:space="0" w:color="auto"/>
                        <w:bottom w:val="none" w:sz="0" w:space="0" w:color="auto"/>
                        <w:right w:val="none" w:sz="0" w:space="0" w:color="auto"/>
                      </w:divBdr>
                    </w:div>
                    <w:div w:id="173153446">
                      <w:marLeft w:val="0"/>
                      <w:marRight w:val="0"/>
                      <w:marTop w:val="0"/>
                      <w:marBottom w:val="0"/>
                      <w:divBdr>
                        <w:top w:val="none" w:sz="0" w:space="0" w:color="auto"/>
                        <w:left w:val="none" w:sz="0" w:space="0" w:color="auto"/>
                        <w:bottom w:val="none" w:sz="0" w:space="0" w:color="auto"/>
                        <w:right w:val="none" w:sz="0" w:space="0" w:color="auto"/>
                      </w:divBdr>
                    </w:div>
                    <w:div w:id="1682396417">
                      <w:marLeft w:val="0"/>
                      <w:marRight w:val="0"/>
                      <w:marTop w:val="0"/>
                      <w:marBottom w:val="0"/>
                      <w:divBdr>
                        <w:top w:val="none" w:sz="0" w:space="0" w:color="auto"/>
                        <w:left w:val="none" w:sz="0" w:space="0" w:color="auto"/>
                        <w:bottom w:val="none" w:sz="0" w:space="0" w:color="auto"/>
                        <w:right w:val="none" w:sz="0" w:space="0" w:color="auto"/>
                      </w:divBdr>
                    </w:div>
                    <w:div w:id="363791252">
                      <w:marLeft w:val="0"/>
                      <w:marRight w:val="0"/>
                      <w:marTop w:val="0"/>
                      <w:marBottom w:val="0"/>
                      <w:divBdr>
                        <w:top w:val="none" w:sz="0" w:space="0" w:color="auto"/>
                        <w:left w:val="none" w:sz="0" w:space="0" w:color="auto"/>
                        <w:bottom w:val="none" w:sz="0" w:space="0" w:color="auto"/>
                        <w:right w:val="none" w:sz="0" w:space="0" w:color="auto"/>
                      </w:divBdr>
                    </w:div>
                    <w:div w:id="255287565">
                      <w:marLeft w:val="0"/>
                      <w:marRight w:val="0"/>
                      <w:marTop w:val="0"/>
                      <w:marBottom w:val="0"/>
                      <w:divBdr>
                        <w:top w:val="none" w:sz="0" w:space="0" w:color="auto"/>
                        <w:left w:val="none" w:sz="0" w:space="0" w:color="auto"/>
                        <w:bottom w:val="none" w:sz="0" w:space="0" w:color="auto"/>
                        <w:right w:val="none" w:sz="0" w:space="0" w:color="auto"/>
                      </w:divBdr>
                    </w:div>
                    <w:div w:id="948896168">
                      <w:marLeft w:val="0"/>
                      <w:marRight w:val="0"/>
                      <w:marTop w:val="0"/>
                      <w:marBottom w:val="0"/>
                      <w:divBdr>
                        <w:top w:val="none" w:sz="0" w:space="0" w:color="auto"/>
                        <w:left w:val="none" w:sz="0" w:space="0" w:color="auto"/>
                        <w:bottom w:val="none" w:sz="0" w:space="0" w:color="auto"/>
                        <w:right w:val="none" w:sz="0" w:space="0" w:color="auto"/>
                      </w:divBdr>
                    </w:div>
                    <w:div w:id="563683136">
                      <w:marLeft w:val="0"/>
                      <w:marRight w:val="0"/>
                      <w:marTop w:val="0"/>
                      <w:marBottom w:val="0"/>
                      <w:divBdr>
                        <w:top w:val="none" w:sz="0" w:space="0" w:color="auto"/>
                        <w:left w:val="none" w:sz="0" w:space="0" w:color="auto"/>
                        <w:bottom w:val="none" w:sz="0" w:space="0" w:color="auto"/>
                        <w:right w:val="none" w:sz="0" w:space="0" w:color="auto"/>
                      </w:divBdr>
                    </w:div>
                    <w:div w:id="594362548">
                      <w:marLeft w:val="0"/>
                      <w:marRight w:val="0"/>
                      <w:marTop w:val="0"/>
                      <w:marBottom w:val="0"/>
                      <w:divBdr>
                        <w:top w:val="none" w:sz="0" w:space="0" w:color="auto"/>
                        <w:left w:val="none" w:sz="0" w:space="0" w:color="auto"/>
                        <w:bottom w:val="none" w:sz="0" w:space="0" w:color="auto"/>
                        <w:right w:val="none" w:sz="0" w:space="0" w:color="auto"/>
                      </w:divBdr>
                    </w:div>
                    <w:div w:id="1331640838">
                      <w:marLeft w:val="0"/>
                      <w:marRight w:val="0"/>
                      <w:marTop w:val="0"/>
                      <w:marBottom w:val="0"/>
                      <w:divBdr>
                        <w:top w:val="none" w:sz="0" w:space="0" w:color="auto"/>
                        <w:left w:val="none" w:sz="0" w:space="0" w:color="auto"/>
                        <w:bottom w:val="none" w:sz="0" w:space="0" w:color="auto"/>
                        <w:right w:val="none" w:sz="0" w:space="0" w:color="auto"/>
                      </w:divBdr>
                    </w:div>
                    <w:div w:id="528418181">
                      <w:marLeft w:val="0"/>
                      <w:marRight w:val="0"/>
                      <w:marTop w:val="0"/>
                      <w:marBottom w:val="0"/>
                      <w:divBdr>
                        <w:top w:val="none" w:sz="0" w:space="0" w:color="auto"/>
                        <w:left w:val="none" w:sz="0" w:space="0" w:color="auto"/>
                        <w:bottom w:val="none" w:sz="0" w:space="0" w:color="auto"/>
                        <w:right w:val="none" w:sz="0" w:space="0" w:color="auto"/>
                      </w:divBdr>
                    </w:div>
                    <w:div w:id="921793357">
                      <w:marLeft w:val="0"/>
                      <w:marRight w:val="0"/>
                      <w:marTop w:val="0"/>
                      <w:marBottom w:val="0"/>
                      <w:divBdr>
                        <w:top w:val="none" w:sz="0" w:space="0" w:color="auto"/>
                        <w:left w:val="none" w:sz="0" w:space="0" w:color="auto"/>
                        <w:bottom w:val="none" w:sz="0" w:space="0" w:color="auto"/>
                        <w:right w:val="none" w:sz="0" w:space="0" w:color="auto"/>
                      </w:divBdr>
                    </w:div>
                    <w:div w:id="966740879">
                      <w:marLeft w:val="0"/>
                      <w:marRight w:val="0"/>
                      <w:marTop w:val="0"/>
                      <w:marBottom w:val="0"/>
                      <w:divBdr>
                        <w:top w:val="none" w:sz="0" w:space="0" w:color="auto"/>
                        <w:left w:val="none" w:sz="0" w:space="0" w:color="auto"/>
                        <w:bottom w:val="none" w:sz="0" w:space="0" w:color="auto"/>
                        <w:right w:val="none" w:sz="0" w:space="0" w:color="auto"/>
                      </w:divBdr>
                    </w:div>
                    <w:div w:id="1557203376">
                      <w:marLeft w:val="0"/>
                      <w:marRight w:val="0"/>
                      <w:marTop w:val="0"/>
                      <w:marBottom w:val="0"/>
                      <w:divBdr>
                        <w:top w:val="none" w:sz="0" w:space="0" w:color="auto"/>
                        <w:left w:val="none" w:sz="0" w:space="0" w:color="auto"/>
                        <w:bottom w:val="none" w:sz="0" w:space="0" w:color="auto"/>
                        <w:right w:val="none" w:sz="0" w:space="0" w:color="auto"/>
                      </w:divBdr>
                    </w:div>
                    <w:div w:id="67726351">
                      <w:marLeft w:val="0"/>
                      <w:marRight w:val="0"/>
                      <w:marTop w:val="0"/>
                      <w:marBottom w:val="0"/>
                      <w:divBdr>
                        <w:top w:val="none" w:sz="0" w:space="0" w:color="auto"/>
                        <w:left w:val="none" w:sz="0" w:space="0" w:color="auto"/>
                        <w:bottom w:val="none" w:sz="0" w:space="0" w:color="auto"/>
                        <w:right w:val="none" w:sz="0" w:space="0" w:color="auto"/>
                      </w:divBdr>
                    </w:div>
                    <w:div w:id="742727344">
                      <w:marLeft w:val="0"/>
                      <w:marRight w:val="0"/>
                      <w:marTop w:val="0"/>
                      <w:marBottom w:val="0"/>
                      <w:divBdr>
                        <w:top w:val="none" w:sz="0" w:space="0" w:color="auto"/>
                        <w:left w:val="none" w:sz="0" w:space="0" w:color="auto"/>
                        <w:bottom w:val="none" w:sz="0" w:space="0" w:color="auto"/>
                        <w:right w:val="none" w:sz="0" w:space="0" w:color="auto"/>
                      </w:divBdr>
                    </w:div>
                    <w:div w:id="607615056">
                      <w:marLeft w:val="0"/>
                      <w:marRight w:val="0"/>
                      <w:marTop w:val="0"/>
                      <w:marBottom w:val="0"/>
                      <w:divBdr>
                        <w:top w:val="none" w:sz="0" w:space="0" w:color="auto"/>
                        <w:left w:val="none" w:sz="0" w:space="0" w:color="auto"/>
                        <w:bottom w:val="none" w:sz="0" w:space="0" w:color="auto"/>
                        <w:right w:val="none" w:sz="0" w:space="0" w:color="auto"/>
                      </w:divBdr>
                    </w:div>
                    <w:div w:id="911281626">
                      <w:marLeft w:val="0"/>
                      <w:marRight w:val="0"/>
                      <w:marTop w:val="0"/>
                      <w:marBottom w:val="0"/>
                      <w:divBdr>
                        <w:top w:val="none" w:sz="0" w:space="0" w:color="auto"/>
                        <w:left w:val="none" w:sz="0" w:space="0" w:color="auto"/>
                        <w:bottom w:val="none" w:sz="0" w:space="0" w:color="auto"/>
                        <w:right w:val="none" w:sz="0" w:space="0" w:color="auto"/>
                      </w:divBdr>
                    </w:div>
                    <w:div w:id="1593126800">
                      <w:marLeft w:val="0"/>
                      <w:marRight w:val="0"/>
                      <w:marTop w:val="0"/>
                      <w:marBottom w:val="0"/>
                      <w:divBdr>
                        <w:top w:val="none" w:sz="0" w:space="0" w:color="auto"/>
                        <w:left w:val="none" w:sz="0" w:space="0" w:color="auto"/>
                        <w:bottom w:val="none" w:sz="0" w:space="0" w:color="auto"/>
                        <w:right w:val="none" w:sz="0" w:space="0" w:color="auto"/>
                      </w:divBdr>
                    </w:div>
                    <w:div w:id="1925603631">
                      <w:marLeft w:val="0"/>
                      <w:marRight w:val="0"/>
                      <w:marTop w:val="0"/>
                      <w:marBottom w:val="0"/>
                      <w:divBdr>
                        <w:top w:val="none" w:sz="0" w:space="0" w:color="auto"/>
                        <w:left w:val="none" w:sz="0" w:space="0" w:color="auto"/>
                        <w:bottom w:val="none" w:sz="0" w:space="0" w:color="auto"/>
                        <w:right w:val="none" w:sz="0" w:space="0" w:color="auto"/>
                      </w:divBdr>
                    </w:div>
                    <w:div w:id="445122671">
                      <w:marLeft w:val="0"/>
                      <w:marRight w:val="0"/>
                      <w:marTop w:val="0"/>
                      <w:marBottom w:val="0"/>
                      <w:divBdr>
                        <w:top w:val="none" w:sz="0" w:space="0" w:color="auto"/>
                        <w:left w:val="none" w:sz="0" w:space="0" w:color="auto"/>
                        <w:bottom w:val="none" w:sz="0" w:space="0" w:color="auto"/>
                        <w:right w:val="none" w:sz="0" w:space="0" w:color="auto"/>
                      </w:divBdr>
                    </w:div>
                    <w:div w:id="803161691">
                      <w:marLeft w:val="0"/>
                      <w:marRight w:val="0"/>
                      <w:marTop w:val="0"/>
                      <w:marBottom w:val="0"/>
                      <w:divBdr>
                        <w:top w:val="none" w:sz="0" w:space="0" w:color="auto"/>
                        <w:left w:val="none" w:sz="0" w:space="0" w:color="auto"/>
                        <w:bottom w:val="none" w:sz="0" w:space="0" w:color="auto"/>
                        <w:right w:val="none" w:sz="0" w:space="0" w:color="auto"/>
                      </w:divBdr>
                    </w:div>
                    <w:div w:id="2063169112">
                      <w:marLeft w:val="0"/>
                      <w:marRight w:val="0"/>
                      <w:marTop w:val="0"/>
                      <w:marBottom w:val="0"/>
                      <w:divBdr>
                        <w:top w:val="none" w:sz="0" w:space="0" w:color="auto"/>
                        <w:left w:val="none" w:sz="0" w:space="0" w:color="auto"/>
                        <w:bottom w:val="none" w:sz="0" w:space="0" w:color="auto"/>
                        <w:right w:val="none" w:sz="0" w:space="0" w:color="auto"/>
                      </w:divBdr>
                    </w:div>
                    <w:div w:id="1624799979">
                      <w:marLeft w:val="0"/>
                      <w:marRight w:val="0"/>
                      <w:marTop w:val="0"/>
                      <w:marBottom w:val="0"/>
                      <w:divBdr>
                        <w:top w:val="none" w:sz="0" w:space="0" w:color="auto"/>
                        <w:left w:val="none" w:sz="0" w:space="0" w:color="auto"/>
                        <w:bottom w:val="none" w:sz="0" w:space="0" w:color="auto"/>
                        <w:right w:val="none" w:sz="0" w:space="0" w:color="auto"/>
                      </w:divBdr>
                    </w:div>
                    <w:div w:id="2052679736">
                      <w:marLeft w:val="0"/>
                      <w:marRight w:val="0"/>
                      <w:marTop w:val="0"/>
                      <w:marBottom w:val="0"/>
                      <w:divBdr>
                        <w:top w:val="none" w:sz="0" w:space="0" w:color="auto"/>
                        <w:left w:val="none" w:sz="0" w:space="0" w:color="auto"/>
                        <w:bottom w:val="none" w:sz="0" w:space="0" w:color="auto"/>
                        <w:right w:val="none" w:sz="0" w:space="0" w:color="auto"/>
                      </w:divBdr>
                    </w:div>
                    <w:div w:id="2055694536">
                      <w:marLeft w:val="0"/>
                      <w:marRight w:val="0"/>
                      <w:marTop w:val="0"/>
                      <w:marBottom w:val="0"/>
                      <w:divBdr>
                        <w:top w:val="none" w:sz="0" w:space="0" w:color="auto"/>
                        <w:left w:val="none" w:sz="0" w:space="0" w:color="auto"/>
                        <w:bottom w:val="none" w:sz="0" w:space="0" w:color="auto"/>
                        <w:right w:val="none" w:sz="0" w:space="0" w:color="auto"/>
                      </w:divBdr>
                    </w:div>
                    <w:div w:id="1989819037">
                      <w:marLeft w:val="0"/>
                      <w:marRight w:val="0"/>
                      <w:marTop w:val="0"/>
                      <w:marBottom w:val="0"/>
                      <w:divBdr>
                        <w:top w:val="none" w:sz="0" w:space="0" w:color="auto"/>
                        <w:left w:val="none" w:sz="0" w:space="0" w:color="auto"/>
                        <w:bottom w:val="none" w:sz="0" w:space="0" w:color="auto"/>
                        <w:right w:val="none" w:sz="0" w:space="0" w:color="auto"/>
                      </w:divBdr>
                    </w:div>
                    <w:div w:id="701438117">
                      <w:marLeft w:val="0"/>
                      <w:marRight w:val="0"/>
                      <w:marTop w:val="0"/>
                      <w:marBottom w:val="0"/>
                      <w:divBdr>
                        <w:top w:val="none" w:sz="0" w:space="0" w:color="auto"/>
                        <w:left w:val="none" w:sz="0" w:space="0" w:color="auto"/>
                        <w:bottom w:val="none" w:sz="0" w:space="0" w:color="auto"/>
                        <w:right w:val="none" w:sz="0" w:space="0" w:color="auto"/>
                      </w:divBdr>
                    </w:div>
                    <w:div w:id="316764154">
                      <w:marLeft w:val="0"/>
                      <w:marRight w:val="0"/>
                      <w:marTop w:val="0"/>
                      <w:marBottom w:val="0"/>
                      <w:divBdr>
                        <w:top w:val="none" w:sz="0" w:space="0" w:color="auto"/>
                        <w:left w:val="none" w:sz="0" w:space="0" w:color="auto"/>
                        <w:bottom w:val="none" w:sz="0" w:space="0" w:color="auto"/>
                        <w:right w:val="none" w:sz="0" w:space="0" w:color="auto"/>
                      </w:divBdr>
                    </w:div>
                    <w:div w:id="1397897208">
                      <w:marLeft w:val="0"/>
                      <w:marRight w:val="0"/>
                      <w:marTop w:val="0"/>
                      <w:marBottom w:val="0"/>
                      <w:divBdr>
                        <w:top w:val="none" w:sz="0" w:space="0" w:color="auto"/>
                        <w:left w:val="none" w:sz="0" w:space="0" w:color="auto"/>
                        <w:bottom w:val="none" w:sz="0" w:space="0" w:color="auto"/>
                        <w:right w:val="none" w:sz="0" w:space="0" w:color="auto"/>
                      </w:divBdr>
                    </w:div>
                    <w:div w:id="930697108">
                      <w:marLeft w:val="0"/>
                      <w:marRight w:val="0"/>
                      <w:marTop w:val="0"/>
                      <w:marBottom w:val="0"/>
                      <w:divBdr>
                        <w:top w:val="none" w:sz="0" w:space="0" w:color="auto"/>
                        <w:left w:val="none" w:sz="0" w:space="0" w:color="auto"/>
                        <w:bottom w:val="none" w:sz="0" w:space="0" w:color="auto"/>
                        <w:right w:val="none" w:sz="0" w:space="0" w:color="auto"/>
                      </w:divBdr>
                    </w:div>
                    <w:div w:id="655768575">
                      <w:marLeft w:val="0"/>
                      <w:marRight w:val="0"/>
                      <w:marTop w:val="0"/>
                      <w:marBottom w:val="0"/>
                      <w:divBdr>
                        <w:top w:val="none" w:sz="0" w:space="0" w:color="auto"/>
                        <w:left w:val="none" w:sz="0" w:space="0" w:color="auto"/>
                        <w:bottom w:val="none" w:sz="0" w:space="0" w:color="auto"/>
                        <w:right w:val="none" w:sz="0" w:space="0" w:color="auto"/>
                      </w:divBdr>
                    </w:div>
                    <w:div w:id="880358215">
                      <w:marLeft w:val="0"/>
                      <w:marRight w:val="0"/>
                      <w:marTop w:val="0"/>
                      <w:marBottom w:val="0"/>
                      <w:divBdr>
                        <w:top w:val="none" w:sz="0" w:space="0" w:color="auto"/>
                        <w:left w:val="none" w:sz="0" w:space="0" w:color="auto"/>
                        <w:bottom w:val="none" w:sz="0" w:space="0" w:color="auto"/>
                        <w:right w:val="none" w:sz="0" w:space="0" w:color="auto"/>
                      </w:divBdr>
                    </w:div>
                    <w:div w:id="132645694">
                      <w:marLeft w:val="0"/>
                      <w:marRight w:val="0"/>
                      <w:marTop w:val="0"/>
                      <w:marBottom w:val="0"/>
                      <w:divBdr>
                        <w:top w:val="none" w:sz="0" w:space="0" w:color="auto"/>
                        <w:left w:val="none" w:sz="0" w:space="0" w:color="auto"/>
                        <w:bottom w:val="none" w:sz="0" w:space="0" w:color="auto"/>
                        <w:right w:val="none" w:sz="0" w:space="0" w:color="auto"/>
                      </w:divBdr>
                    </w:div>
                    <w:div w:id="295530106">
                      <w:marLeft w:val="0"/>
                      <w:marRight w:val="0"/>
                      <w:marTop w:val="0"/>
                      <w:marBottom w:val="0"/>
                      <w:divBdr>
                        <w:top w:val="none" w:sz="0" w:space="0" w:color="auto"/>
                        <w:left w:val="none" w:sz="0" w:space="0" w:color="auto"/>
                        <w:bottom w:val="none" w:sz="0" w:space="0" w:color="auto"/>
                        <w:right w:val="none" w:sz="0" w:space="0" w:color="auto"/>
                      </w:divBdr>
                    </w:div>
                    <w:div w:id="1556550929">
                      <w:marLeft w:val="0"/>
                      <w:marRight w:val="0"/>
                      <w:marTop w:val="0"/>
                      <w:marBottom w:val="0"/>
                      <w:divBdr>
                        <w:top w:val="none" w:sz="0" w:space="0" w:color="auto"/>
                        <w:left w:val="none" w:sz="0" w:space="0" w:color="auto"/>
                        <w:bottom w:val="none" w:sz="0" w:space="0" w:color="auto"/>
                        <w:right w:val="none" w:sz="0" w:space="0" w:color="auto"/>
                      </w:divBdr>
                    </w:div>
                    <w:div w:id="853419565">
                      <w:marLeft w:val="0"/>
                      <w:marRight w:val="0"/>
                      <w:marTop w:val="0"/>
                      <w:marBottom w:val="0"/>
                      <w:divBdr>
                        <w:top w:val="none" w:sz="0" w:space="0" w:color="auto"/>
                        <w:left w:val="none" w:sz="0" w:space="0" w:color="auto"/>
                        <w:bottom w:val="none" w:sz="0" w:space="0" w:color="auto"/>
                        <w:right w:val="none" w:sz="0" w:space="0" w:color="auto"/>
                      </w:divBdr>
                    </w:div>
                    <w:div w:id="2097552038">
                      <w:marLeft w:val="0"/>
                      <w:marRight w:val="0"/>
                      <w:marTop w:val="0"/>
                      <w:marBottom w:val="0"/>
                      <w:divBdr>
                        <w:top w:val="none" w:sz="0" w:space="0" w:color="auto"/>
                        <w:left w:val="none" w:sz="0" w:space="0" w:color="auto"/>
                        <w:bottom w:val="none" w:sz="0" w:space="0" w:color="auto"/>
                        <w:right w:val="none" w:sz="0" w:space="0" w:color="auto"/>
                      </w:divBdr>
                    </w:div>
                    <w:div w:id="1418012413">
                      <w:marLeft w:val="0"/>
                      <w:marRight w:val="0"/>
                      <w:marTop w:val="0"/>
                      <w:marBottom w:val="0"/>
                      <w:divBdr>
                        <w:top w:val="none" w:sz="0" w:space="0" w:color="auto"/>
                        <w:left w:val="none" w:sz="0" w:space="0" w:color="auto"/>
                        <w:bottom w:val="none" w:sz="0" w:space="0" w:color="auto"/>
                        <w:right w:val="none" w:sz="0" w:space="0" w:color="auto"/>
                      </w:divBdr>
                    </w:div>
                    <w:div w:id="1732269899">
                      <w:marLeft w:val="0"/>
                      <w:marRight w:val="0"/>
                      <w:marTop w:val="0"/>
                      <w:marBottom w:val="0"/>
                      <w:divBdr>
                        <w:top w:val="none" w:sz="0" w:space="0" w:color="auto"/>
                        <w:left w:val="none" w:sz="0" w:space="0" w:color="auto"/>
                        <w:bottom w:val="none" w:sz="0" w:space="0" w:color="auto"/>
                        <w:right w:val="none" w:sz="0" w:space="0" w:color="auto"/>
                      </w:divBdr>
                    </w:div>
                    <w:div w:id="1947811459">
                      <w:marLeft w:val="0"/>
                      <w:marRight w:val="0"/>
                      <w:marTop w:val="0"/>
                      <w:marBottom w:val="0"/>
                      <w:divBdr>
                        <w:top w:val="none" w:sz="0" w:space="0" w:color="auto"/>
                        <w:left w:val="none" w:sz="0" w:space="0" w:color="auto"/>
                        <w:bottom w:val="none" w:sz="0" w:space="0" w:color="auto"/>
                        <w:right w:val="none" w:sz="0" w:space="0" w:color="auto"/>
                      </w:divBdr>
                    </w:div>
                    <w:div w:id="1815827366">
                      <w:marLeft w:val="0"/>
                      <w:marRight w:val="0"/>
                      <w:marTop w:val="0"/>
                      <w:marBottom w:val="0"/>
                      <w:divBdr>
                        <w:top w:val="none" w:sz="0" w:space="0" w:color="auto"/>
                        <w:left w:val="none" w:sz="0" w:space="0" w:color="auto"/>
                        <w:bottom w:val="none" w:sz="0" w:space="0" w:color="auto"/>
                        <w:right w:val="none" w:sz="0" w:space="0" w:color="auto"/>
                      </w:divBdr>
                    </w:div>
                    <w:div w:id="733968179">
                      <w:marLeft w:val="0"/>
                      <w:marRight w:val="0"/>
                      <w:marTop w:val="0"/>
                      <w:marBottom w:val="0"/>
                      <w:divBdr>
                        <w:top w:val="none" w:sz="0" w:space="0" w:color="auto"/>
                        <w:left w:val="none" w:sz="0" w:space="0" w:color="auto"/>
                        <w:bottom w:val="none" w:sz="0" w:space="0" w:color="auto"/>
                        <w:right w:val="none" w:sz="0" w:space="0" w:color="auto"/>
                      </w:divBdr>
                    </w:div>
                    <w:div w:id="697051139">
                      <w:marLeft w:val="0"/>
                      <w:marRight w:val="0"/>
                      <w:marTop w:val="0"/>
                      <w:marBottom w:val="0"/>
                      <w:divBdr>
                        <w:top w:val="none" w:sz="0" w:space="0" w:color="auto"/>
                        <w:left w:val="none" w:sz="0" w:space="0" w:color="auto"/>
                        <w:bottom w:val="none" w:sz="0" w:space="0" w:color="auto"/>
                        <w:right w:val="none" w:sz="0" w:space="0" w:color="auto"/>
                      </w:divBdr>
                    </w:div>
                    <w:div w:id="1705448858">
                      <w:marLeft w:val="0"/>
                      <w:marRight w:val="0"/>
                      <w:marTop w:val="0"/>
                      <w:marBottom w:val="0"/>
                      <w:divBdr>
                        <w:top w:val="none" w:sz="0" w:space="0" w:color="auto"/>
                        <w:left w:val="none" w:sz="0" w:space="0" w:color="auto"/>
                        <w:bottom w:val="none" w:sz="0" w:space="0" w:color="auto"/>
                        <w:right w:val="none" w:sz="0" w:space="0" w:color="auto"/>
                      </w:divBdr>
                    </w:div>
                    <w:div w:id="1201820851">
                      <w:marLeft w:val="0"/>
                      <w:marRight w:val="0"/>
                      <w:marTop w:val="0"/>
                      <w:marBottom w:val="0"/>
                      <w:divBdr>
                        <w:top w:val="none" w:sz="0" w:space="0" w:color="auto"/>
                        <w:left w:val="none" w:sz="0" w:space="0" w:color="auto"/>
                        <w:bottom w:val="none" w:sz="0" w:space="0" w:color="auto"/>
                        <w:right w:val="none" w:sz="0" w:space="0" w:color="auto"/>
                      </w:divBdr>
                    </w:div>
                    <w:div w:id="1909487706">
                      <w:marLeft w:val="0"/>
                      <w:marRight w:val="0"/>
                      <w:marTop w:val="0"/>
                      <w:marBottom w:val="0"/>
                      <w:divBdr>
                        <w:top w:val="none" w:sz="0" w:space="0" w:color="auto"/>
                        <w:left w:val="none" w:sz="0" w:space="0" w:color="auto"/>
                        <w:bottom w:val="none" w:sz="0" w:space="0" w:color="auto"/>
                        <w:right w:val="none" w:sz="0" w:space="0" w:color="auto"/>
                      </w:divBdr>
                    </w:div>
                    <w:div w:id="746459520">
                      <w:marLeft w:val="0"/>
                      <w:marRight w:val="0"/>
                      <w:marTop w:val="0"/>
                      <w:marBottom w:val="0"/>
                      <w:divBdr>
                        <w:top w:val="none" w:sz="0" w:space="0" w:color="auto"/>
                        <w:left w:val="none" w:sz="0" w:space="0" w:color="auto"/>
                        <w:bottom w:val="none" w:sz="0" w:space="0" w:color="auto"/>
                        <w:right w:val="none" w:sz="0" w:space="0" w:color="auto"/>
                      </w:divBdr>
                    </w:div>
                    <w:div w:id="659308879">
                      <w:marLeft w:val="0"/>
                      <w:marRight w:val="0"/>
                      <w:marTop w:val="0"/>
                      <w:marBottom w:val="0"/>
                      <w:divBdr>
                        <w:top w:val="none" w:sz="0" w:space="0" w:color="auto"/>
                        <w:left w:val="none" w:sz="0" w:space="0" w:color="auto"/>
                        <w:bottom w:val="none" w:sz="0" w:space="0" w:color="auto"/>
                        <w:right w:val="none" w:sz="0" w:space="0" w:color="auto"/>
                      </w:divBdr>
                    </w:div>
                    <w:div w:id="1545215916">
                      <w:marLeft w:val="0"/>
                      <w:marRight w:val="0"/>
                      <w:marTop w:val="0"/>
                      <w:marBottom w:val="0"/>
                      <w:divBdr>
                        <w:top w:val="none" w:sz="0" w:space="0" w:color="auto"/>
                        <w:left w:val="none" w:sz="0" w:space="0" w:color="auto"/>
                        <w:bottom w:val="none" w:sz="0" w:space="0" w:color="auto"/>
                        <w:right w:val="none" w:sz="0" w:space="0" w:color="auto"/>
                      </w:divBdr>
                    </w:div>
                    <w:div w:id="1190800326">
                      <w:marLeft w:val="0"/>
                      <w:marRight w:val="0"/>
                      <w:marTop w:val="0"/>
                      <w:marBottom w:val="0"/>
                      <w:divBdr>
                        <w:top w:val="none" w:sz="0" w:space="0" w:color="auto"/>
                        <w:left w:val="none" w:sz="0" w:space="0" w:color="auto"/>
                        <w:bottom w:val="none" w:sz="0" w:space="0" w:color="auto"/>
                        <w:right w:val="none" w:sz="0" w:space="0" w:color="auto"/>
                      </w:divBdr>
                    </w:div>
                    <w:div w:id="675769347">
                      <w:marLeft w:val="0"/>
                      <w:marRight w:val="0"/>
                      <w:marTop w:val="0"/>
                      <w:marBottom w:val="0"/>
                      <w:divBdr>
                        <w:top w:val="none" w:sz="0" w:space="0" w:color="auto"/>
                        <w:left w:val="none" w:sz="0" w:space="0" w:color="auto"/>
                        <w:bottom w:val="none" w:sz="0" w:space="0" w:color="auto"/>
                        <w:right w:val="none" w:sz="0" w:space="0" w:color="auto"/>
                      </w:divBdr>
                    </w:div>
                    <w:div w:id="1317950272">
                      <w:marLeft w:val="0"/>
                      <w:marRight w:val="0"/>
                      <w:marTop w:val="0"/>
                      <w:marBottom w:val="0"/>
                      <w:divBdr>
                        <w:top w:val="none" w:sz="0" w:space="0" w:color="auto"/>
                        <w:left w:val="none" w:sz="0" w:space="0" w:color="auto"/>
                        <w:bottom w:val="none" w:sz="0" w:space="0" w:color="auto"/>
                        <w:right w:val="none" w:sz="0" w:space="0" w:color="auto"/>
                      </w:divBdr>
                    </w:div>
                    <w:div w:id="682901026">
                      <w:marLeft w:val="0"/>
                      <w:marRight w:val="0"/>
                      <w:marTop w:val="0"/>
                      <w:marBottom w:val="0"/>
                      <w:divBdr>
                        <w:top w:val="none" w:sz="0" w:space="0" w:color="auto"/>
                        <w:left w:val="none" w:sz="0" w:space="0" w:color="auto"/>
                        <w:bottom w:val="none" w:sz="0" w:space="0" w:color="auto"/>
                        <w:right w:val="none" w:sz="0" w:space="0" w:color="auto"/>
                      </w:divBdr>
                    </w:div>
                    <w:div w:id="789978767">
                      <w:marLeft w:val="0"/>
                      <w:marRight w:val="0"/>
                      <w:marTop w:val="0"/>
                      <w:marBottom w:val="0"/>
                      <w:divBdr>
                        <w:top w:val="none" w:sz="0" w:space="0" w:color="auto"/>
                        <w:left w:val="none" w:sz="0" w:space="0" w:color="auto"/>
                        <w:bottom w:val="none" w:sz="0" w:space="0" w:color="auto"/>
                        <w:right w:val="none" w:sz="0" w:space="0" w:color="auto"/>
                      </w:divBdr>
                    </w:div>
                    <w:div w:id="1950694524">
                      <w:marLeft w:val="0"/>
                      <w:marRight w:val="0"/>
                      <w:marTop w:val="0"/>
                      <w:marBottom w:val="0"/>
                      <w:divBdr>
                        <w:top w:val="none" w:sz="0" w:space="0" w:color="auto"/>
                        <w:left w:val="none" w:sz="0" w:space="0" w:color="auto"/>
                        <w:bottom w:val="none" w:sz="0" w:space="0" w:color="auto"/>
                        <w:right w:val="none" w:sz="0" w:space="0" w:color="auto"/>
                      </w:divBdr>
                    </w:div>
                    <w:div w:id="1400443796">
                      <w:marLeft w:val="0"/>
                      <w:marRight w:val="0"/>
                      <w:marTop w:val="0"/>
                      <w:marBottom w:val="0"/>
                      <w:divBdr>
                        <w:top w:val="none" w:sz="0" w:space="0" w:color="auto"/>
                        <w:left w:val="none" w:sz="0" w:space="0" w:color="auto"/>
                        <w:bottom w:val="none" w:sz="0" w:space="0" w:color="auto"/>
                        <w:right w:val="none" w:sz="0" w:space="0" w:color="auto"/>
                      </w:divBdr>
                    </w:div>
                    <w:div w:id="1689788468">
                      <w:marLeft w:val="0"/>
                      <w:marRight w:val="0"/>
                      <w:marTop w:val="0"/>
                      <w:marBottom w:val="0"/>
                      <w:divBdr>
                        <w:top w:val="none" w:sz="0" w:space="0" w:color="auto"/>
                        <w:left w:val="none" w:sz="0" w:space="0" w:color="auto"/>
                        <w:bottom w:val="none" w:sz="0" w:space="0" w:color="auto"/>
                        <w:right w:val="none" w:sz="0" w:space="0" w:color="auto"/>
                      </w:divBdr>
                    </w:div>
                    <w:div w:id="1168640045">
                      <w:marLeft w:val="0"/>
                      <w:marRight w:val="0"/>
                      <w:marTop w:val="0"/>
                      <w:marBottom w:val="0"/>
                      <w:divBdr>
                        <w:top w:val="none" w:sz="0" w:space="0" w:color="auto"/>
                        <w:left w:val="none" w:sz="0" w:space="0" w:color="auto"/>
                        <w:bottom w:val="none" w:sz="0" w:space="0" w:color="auto"/>
                        <w:right w:val="none" w:sz="0" w:space="0" w:color="auto"/>
                      </w:divBdr>
                    </w:div>
                    <w:div w:id="1744326902">
                      <w:marLeft w:val="0"/>
                      <w:marRight w:val="0"/>
                      <w:marTop w:val="0"/>
                      <w:marBottom w:val="0"/>
                      <w:divBdr>
                        <w:top w:val="none" w:sz="0" w:space="0" w:color="auto"/>
                        <w:left w:val="none" w:sz="0" w:space="0" w:color="auto"/>
                        <w:bottom w:val="none" w:sz="0" w:space="0" w:color="auto"/>
                        <w:right w:val="none" w:sz="0" w:space="0" w:color="auto"/>
                      </w:divBdr>
                    </w:div>
                    <w:div w:id="1967469295">
                      <w:marLeft w:val="0"/>
                      <w:marRight w:val="0"/>
                      <w:marTop w:val="0"/>
                      <w:marBottom w:val="0"/>
                      <w:divBdr>
                        <w:top w:val="none" w:sz="0" w:space="0" w:color="auto"/>
                        <w:left w:val="none" w:sz="0" w:space="0" w:color="auto"/>
                        <w:bottom w:val="none" w:sz="0" w:space="0" w:color="auto"/>
                        <w:right w:val="none" w:sz="0" w:space="0" w:color="auto"/>
                      </w:divBdr>
                    </w:div>
                    <w:div w:id="60031093">
                      <w:marLeft w:val="0"/>
                      <w:marRight w:val="0"/>
                      <w:marTop w:val="0"/>
                      <w:marBottom w:val="0"/>
                      <w:divBdr>
                        <w:top w:val="none" w:sz="0" w:space="0" w:color="auto"/>
                        <w:left w:val="none" w:sz="0" w:space="0" w:color="auto"/>
                        <w:bottom w:val="none" w:sz="0" w:space="0" w:color="auto"/>
                        <w:right w:val="none" w:sz="0" w:space="0" w:color="auto"/>
                      </w:divBdr>
                    </w:div>
                    <w:div w:id="1161458214">
                      <w:marLeft w:val="0"/>
                      <w:marRight w:val="0"/>
                      <w:marTop w:val="0"/>
                      <w:marBottom w:val="0"/>
                      <w:divBdr>
                        <w:top w:val="none" w:sz="0" w:space="0" w:color="auto"/>
                        <w:left w:val="none" w:sz="0" w:space="0" w:color="auto"/>
                        <w:bottom w:val="none" w:sz="0" w:space="0" w:color="auto"/>
                        <w:right w:val="none" w:sz="0" w:space="0" w:color="auto"/>
                      </w:divBdr>
                    </w:div>
                    <w:div w:id="319161591">
                      <w:marLeft w:val="0"/>
                      <w:marRight w:val="0"/>
                      <w:marTop w:val="0"/>
                      <w:marBottom w:val="0"/>
                      <w:divBdr>
                        <w:top w:val="none" w:sz="0" w:space="0" w:color="auto"/>
                        <w:left w:val="none" w:sz="0" w:space="0" w:color="auto"/>
                        <w:bottom w:val="none" w:sz="0" w:space="0" w:color="auto"/>
                        <w:right w:val="none" w:sz="0" w:space="0" w:color="auto"/>
                      </w:divBdr>
                    </w:div>
                    <w:div w:id="1671373212">
                      <w:marLeft w:val="0"/>
                      <w:marRight w:val="0"/>
                      <w:marTop w:val="0"/>
                      <w:marBottom w:val="0"/>
                      <w:divBdr>
                        <w:top w:val="none" w:sz="0" w:space="0" w:color="auto"/>
                        <w:left w:val="none" w:sz="0" w:space="0" w:color="auto"/>
                        <w:bottom w:val="none" w:sz="0" w:space="0" w:color="auto"/>
                        <w:right w:val="none" w:sz="0" w:space="0" w:color="auto"/>
                      </w:divBdr>
                    </w:div>
                    <w:div w:id="618873872">
                      <w:marLeft w:val="0"/>
                      <w:marRight w:val="0"/>
                      <w:marTop w:val="0"/>
                      <w:marBottom w:val="0"/>
                      <w:divBdr>
                        <w:top w:val="none" w:sz="0" w:space="0" w:color="auto"/>
                        <w:left w:val="none" w:sz="0" w:space="0" w:color="auto"/>
                        <w:bottom w:val="none" w:sz="0" w:space="0" w:color="auto"/>
                        <w:right w:val="none" w:sz="0" w:space="0" w:color="auto"/>
                      </w:divBdr>
                    </w:div>
                    <w:div w:id="1217550893">
                      <w:marLeft w:val="0"/>
                      <w:marRight w:val="0"/>
                      <w:marTop w:val="0"/>
                      <w:marBottom w:val="0"/>
                      <w:divBdr>
                        <w:top w:val="none" w:sz="0" w:space="0" w:color="auto"/>
                        <w:left w:val="none" w:sz="0" w:space="0" w:color="auto"/>
                        <w:bottom w:val="none" w:sz="0" w:space="0" w:color="auto"/>
                        <w:right w:val="none" w:sz="0" w:space="0" w:color="auto"/>
                      </w:divBdr>
                    </w:div>
                    <w:div w:id="292953012">
                      <w:marLeft w:val="0"/>
                      <w:marRight w:val="0"/>
                      <w:marTop w:val="0"/>
                      <w:marBottom w:val="0"/>
                      <w:divBdr>
                        <w:top w:val="none" w:sz="0" w:space="0" w:color="auto"/>
                        <w:left w:val="none" w:sz="0" w:space="0" w:color="auto"/>
                        <w:bottom w:val="none" w:sz="0" w:space="0" w:color="auto"/>
                        <w:right w:val="none" w:sz="0" w:space="0" w:color="auto"/>
                      </w:divBdr>
                    </w:div>
                    <w:div w:id="894002783">
                      <w:marLeft w:val="0"/>
                      <w:marRight w:val="0"/>
                      <w:marTop w:val="0"/>
                      <w:marBottom w:val="0"/>
                      <w:divBdr>
                        <w:top w:val="none" w:sz="0" w:space="0" w:color="auto"/>
                        <w:left w:val="none" w:sz="0" w:space="0" w:color="auto"/>
                        <w:bottom w:val="none" w:sz="0" w:space="0" w:color="auto"/>
                        <w:right w:val="none" w:sz="0" w:space="0" w:color="auto"/>
                      </w:divBdr>
                    </w:div>
                    <w:div w:id="1596747188">
                      <w:marLeft w:val="0"/>
                      <w:marRight w:val="0"/>
                      <w:marTop w:val="0"/>
                      <w:marBottom w:val="0"/>
                      <w:divBdr>
                        <w:top w:val="none" w:sz="0" w:space="0" w:color="auto"/>
                        <w:left w:val="none" w:sz="0" w:space="0" w:color="auto"/>
                        <w:bottom w:val="none" w:sz="0" w:space="0" w:color="auto"/>
                        <w:right w:val="none" w:sz="0" w:space="0" w:color="auto"/>
                      </w:divBdr>
                    </w:div>
                    <w:div w:id="898588818">
                      <w:marLeft w:val="0"/>
                      <w:marRight w:val="0"/>
                      <w:marTop w:val="0"/>
                      <w:marBottom w:val="0"/>
                      <w:divBdr>
                        <w:top w:val="none" w:sz="0" w:space="0" w:color="auto"/>
                        <w:left w:val="none" w:sz="0" w:space="0" w:color="auto"/>
                        <w:bottom w:val="none" w:sz="0" w:space="0" w:color="auto"/>
                        <w:right w:val="none" w:sz="0" w:space="0" w:color="auto"/>
                      </w:divBdr>
                    </w:div>
                    <w:div w:id="715815941">
                      <w:marLeft w:val="0"/>
                      <w:marRight w:val="0"/>
                      <w:marTop w:val="0"/>
                      <w:marBottom w:val="0"/>
                      <w:divBdr>
                        <w:top w:val="none" w:sz="0" w:space="0" w:color="auto"/>
                        <w:left w:val="none" w:sz="0" w:space="0" w:color="auto"/>
                        <w:bottom w:val="none" w:sz="0" w:space="0" w:color="auto"/>
                        <w:right w:val="none" w:sz="0" w:space="0" w:color="auto"/>
                      </w:divBdr>
                    </w:div>
                    <w:div w:id="1308123601">
                      <w:marLeft w:val="0"/>
                      <w:marRight w:val="0"/>
                      <w:marTop w:val="0"/>
                      <w:marBottom w:val="0"/>
                      <w:divBdr>
                        <w:top w:val="none" w:sz="0" w:space="0" w:color="auto"/>
                        <w:left w:val="none" w:sz="0" w:space="0" w:color="auto"/>
                        <w:bottom w:val="none" w:sz="0" w:space="0" w:color="auto"/>
                        <w:right w:val="none" w:sz="0" w:space="0" w:color="auto"/>
                      </w:divBdr>
                    </w:div>
                    <w:div w:id="322587823">
                      <w:marLeft w:val="0"/>
                      <w:marRight w:val="0"/>
                      <w:marTop w:val="0"/>
                      <w:marBottom w:val="0"/>
                      <w:divBdr>
                        <w:top w:val="none" w:sz="0" w:space="0" w:color="auto"/>
                        <w:left w:val="none" w:sz="0" w:space="0" w:color="auto"/>
                        <w:bottom w:val="none" w:sz="0" w:space="0" w:color="auto"/>
                        <w:right w:val="none" w:sz="0" w:space="0" w:color="auto"/>
                      </w:divBdr>
                    </w:div>
                    <w:div w:id="174328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73129">
          <w:marLeft w:val="0"/>
          <w:marRight w:val="0"/>
          <w:marTop w:val="0"/>
          <w:marBottom w:val="0"/>
          <w:divBdr>
            <w:top w:val="none" w:sz="0" w:space="0" w:color="auto"/>
            <w:left w:val="none" w:sz="0" w:space="0" w:color="auto"/>
            <w:bottom w:val="none" w:sz="0" w:space="0" w:color="auto"/>
            <w:right w:val="none" w:sz="0" w:space="0" w:color="auto"/>
          </w:divBdr>
        </w:div>
        <w:div w:id="147746628">
          <w:marLeft w:val="0"/>
          <w:marRight w:val="0"/>
          <w:marTop w:val="0"/>
          <w:marBottom w:val="0"/>
          <w:divBdr>
            <w:top w:val="none" w:sz="0" w:space="0" w:color="auto"/>
            <w:left w:val="none" w:sz="0" w:space="0" w:color="auto"/>
            <w:bottom w:val="none" w:sz="0" w:space="0" w:color="auto"/>
            <w:right w:val="none" w:sz="0" w:space="0" w:color="auto"/>
          </w:divBdr>
          <w:divsChild>
            <w:div w:id="1639409912">
              <w:marLeft w:val="-75"/>
              <w:marRight w:val="0"/>
              <w:marTop w:val="30"/>
              <w:marBottom w:val="30"/>
              <w:divBdr>
                <w:top w:val="none" w:sz="0" w:space="0" w:color="auto"/>
                <w:left w:val="none" w:sz="0" w:space="0" w:color="auto"/>
                <w:bottom w:val="none" w:sz="0" w:space="0" w:color="auto"/>
                <w:right w:val="none" w:sz="0" w:space="0" w:color="auto"/>
              </w:divBdr>
              <w:divsChild>
                <w:div w:id="1363747564">
                  <w:marLeft w:val="0"/>
                  <w:marRight w:val="0"/>
                  <w:marTop w:val="0"/>
                  <w:marBottom w:val="0"/>
                  <w:divBdr>
                    <w:top w:val="none" w:sz="0" w:space="0" w:color="auto"/>
                    <w:left w:val="none" w:sz="0" w:space="0" w:color="auto"/>
                    <w:bottom w:val="none" w:sz="0" w:space="0" w:color="auto"/>
                    <w:right w:val="none" w:sz="0" w:space="0" w:color="auto"/>
                  </w:divBdr>
                  <w:divsChild>
                    <w:div w:id="557740918">
                      <w:marLeft w:val="0"/>
                      <w:marRight w:val="0"/>
                      <w:marTop w:val="0"/>
                      <w:marBottom w:val="0"/>
                      <w:divBdr>
                        <w:top w:val="none" w:sz="0" w:space="0" w:color="auto"/>
                        <w:left w:val="none" w:sz="0" w:space="0" w:color="auto"/>
                        <w:bottom w:val="none" w:sz="0" w:space="0" w:color="auto"/>
                        <w:right w:val="none" w:sz="0" w:space="0" w:color="auto"/>
                      </w:divBdr>
                    </w:div>
                    <w:div w:id="858079112">
                      <w:marLeft w:val="0"/>
                      <w:marRight w:val="0"/>
                      <w:marTop w:val="0"/>
                      <w:marBottom w:val="0"/>
                      <w:divBdr>
                        <w:top w:val="none" w:sz="0" w:space="0" w:color="auto"/>
                        <w:left w:val="none" w:sz="0" w:space="0" w:color="auto"/>
                        <w:bottom w:val="none" w:sz="0" w:space="0" w:color="auto"/>
                        <w:right w:val="none" w:sz="0" w:space="0" w:color="auto"/>
                      </w:divBdr>
                    </w:div>
                  </w:divsChild>
                </w:div>
                <w:div w:id="1332879780">
                  <w:marLeft w:val="0"/>
                  <w:marRight w:val="0"/>
                  <w:marTop w:val="0"/>
                  <w:marBottom w:val="0"/>
                  <w:divBdr>
                    <w:top w:val="none" w:sz="0" w:space="0" w:color="auto"/>
                    <w:left w:val="none" w:sz="0" w:space="0" w:color="auto"/>
                    <w:bottom w:val="none" w:sz="0" w:space="0" w:color="auto"/>
                    <w:right w:val="none" w:sz="0" w:space="0" w:color="auto"/>
                  </w:divBdr>
                  <w:divsChild>
                    <w:div w:id="1223756144">
                      <w:marLeft w:val="0"/>
                      <w:marRight w:val="0"/>
                      <w:marTop w:val="0"/>
                      <w:marBottom w:val="0"/>
                      <w:divBdr>
                        <w:top w:val="none" w:sz="0" w:space="0" w:color="auto"/>
                        <w:left w:val="none" w:sz="0" w:space="0" w:color="auto"/>
                        <w:bottom w:val="none" w:sz="0" w:space="0" w:color="auto"/>
                        <w:right w:val="none" w:sz="0" w:space="0" w:color="auto"/>
                      </w:divBdr>
                    </w:div>
                    <w:div w:id="142162061">
                      <w:marLeft w:val="0"/>
                      <w:marRight w:val="0"/>
                      <w:marTop w:val="0"/>
                      <w:marBottom w:val="0"/>
                      <w:divBdr>
                        <w:top w:val="none" w:sz="0" w:space="0" w:color="auto"/>
                        <w:left w:val="none" w:sz="0" w:space="0" w:color="auto"/>
                        <w:bottom w:val="none" w:sz="0" w:space="0" w:color="auto"/>
                        <w:right w:val="none" w:sz="0" w:space="0" w:color="auto"/>
                      </w:divBdr>
                    </w:div>
                    <w:div w:id="391512667">
                      <w:marLeft w:val="0"/>
                      <w:marRight w:val="0"/>
                      <w:marTop w:val="0"/>
                      <w:marBottom w:val="0"/>
                      <w:divBdr>
                        <w:top w:val="none" w:sz="0" w:space="0" w:color="auto"/>
                        <w:left w:val="none" w:sz="0" w:space="0" w:color="auto"/>
                        <w:bottom w:val="none" w:sz="0" w:space="0" w:color="auto"/>
                        <w:right w:val="none" w:sz="0" w:space="0" w:color="auto"/>
                      </w:divBdr>
                    </w:div>
                    <w:div w:id="1989360313">
                      <w:marLeft w:val="0"/>
                      <w:marRight w:val="0"/>
                      <w:marTop w:val="0"/>
                      <w:marBottom w:val="0"/>
                      <w:divBdr>
                        <w:top w:val="none" w:sz="0" w:space="0" w:color="auto"/>
                        <w:left w:val="none" w:sz="0" w:space="0" w:color="auto"/>
                        <w:bottom w:val="none" w:sz="0" w:space="0" w:color="auto"/>
                        <w:right w:val="none" w:sz="0" w:space="0" w:color="auto"/>
                      </w:divBdr>
                    </w:div>
                    <w:div w:id="1993829380">
                      <w:marLeft w:val="0"/>
                      <w:marRight w:val="0"/>
                      <w:marTop w:val="0"/>
                      <w:marBottom w:val="0"/>
                      <w:divBdr>
                        <w:top w:val="none" w:sz="0" w:space="0" w:color="auto"/>
                        <w:left w:val="none" w:sz="0" w:space="0" w:color="auto"/>
                        <w:bottom w:val="none" w:sz="0" w:space="0" w:color="auto"/>
                        <w:right w:val="none" w:sz="0" w:space="0" w:color="auto"/>
                      </w:divBdr>
                    </w:div>
                    <w:div w:id="135532777">
                      <w:marLeft w:val="0"/>
                      <w:marRight w:val="0"/>
                      <w:marTop w:val="0"/>
                      <w:marBottom w:val="0"/>
                      <w:divBdr>
                        <w:top w:val="none" w:sz="0" w:space="0" w:color="auto"/>
                        <w:left w:val="none" w:sz="0" w:space="0" w:color="auto"/>
                        <w:bottom w:val="none" w:sz="0" w:space="0" w:color="auto"/>
                        <w:right w:val="none" w:sz="0" w:space="0" w:color="auto"/>
                      </w:divBdr>
                    </w:div>
                    <w:div w:id="1164056134">
                      <w:marLeft w:val="0"/>
                      <w:marRight w:val="0"/>
                      <w:marTop w:val="0"/>
                      <w:marBottom w:val="0"/>
                      <w:divBdr>
                        <w:top w:val="none" w:sz="0" w:space="0" w:color="auto"/>
                        <w:left w:val="none" w:sz="0" w:space="0" w:color="auto"/>
                        <w:bottom w:val="none" w:sz="0" w:space="0" w:color="auto"/>
                        <w:right w:val="none" w:sz="0" w:space="0" w:color="auto"/>
                      </w:divBdr>
                    </w:div>
                    <w:div w:id="285048598">
                      <w:marLeft w:val="0"/>
                      <w:marRight w:val="0"/>
                      <w:marTop w:val="0"/>
                      <w:marBottom w:val="0"/>
                      <w:divBdr>
                        <w:top w:val="none" w:sz="0" w:space="0" w:color="auto"/>
                        <w:left w:val="none" w:sz="0" w:space="0" w:color="auto"/>
                        <w:bottom w:val="none" w:sz="0" w:space="0" w:color="auto"/>
                        <w:right w:val="none" w:sz="0" w:space="0" w:color="auto"/>
                      </w:divBdr>
                    </w:div>
                    <w:div w:id="388578574">
                      <w:marLeft w:val="0"/>
                      <w:marRight w:val="0"/>
                      <w:marTop w:val="0"/>
                      <w:marBottom w:val="0"/>
                      <w:divBdr>
                        <w:top w:val="none" w:sz="0" w:space="0" w:color="auto"/>
                        <w:left w:val="none" w:sz="0" w:space="0" w:color="auto"/>
                        <w:bottom w:val="none" w:sz="0" w:space="0" w:color="auto"/>
                        <w:right w:val="none" w:sz="0" w:space="0" w:color="auto"/>
                      </w:divBdr>
                    </w:div>
                    <w:div w:id="1441294462">
                      <w:marLeft w:val="0"/>
                      <w:marRight w:val="0"/>
                      <w:marTop w:val="0"/>
                      <w:marBottom w:val="0"/>
                      <w:divBdr>
                        <w:top w:val="none" w:sz="0" w:space="0" w:color="auto"/>
                        <w:left w:val="none" w:sz="0" w:space="0" w:color="auto"/>
                        <w:bottom w:val="none" w:sz="0" w:space="0" w:color="auto"/>
                        <w:right w:val="none" w:sz="0" w:space="0" w:color="auto"/>
                      </w:divBdr>
                    </w:div>
                    <w:div w:id="1636182690">
                      <w:marLeft w:val="0"/>
                      <w:marRight w:val="0"/>
                      <w:marTop w:val="0"/>
                      <w:marBottom w:val="0"/>
                      <w:divBdr>
                        <w:top w:val="none" w:sz="0" w:space="0" w:color="auto"/>
                        <w:left w:val="none" w:sz="0" w:space="0" w:color="auto"/>
                        <w:bottom w:val="none" w:sz="0" w:space="0" w:color="auto"/>
                        <w:right w:val="none" w:sz="0" w:space="0" w:color="auto"/>
                      </w:divBdr>
                    </w:div>
                    <w:div w:id="483400754">
                      <w:marLeft w:val="0"/>
                      <w:marRight w:val="0"/>
                      <w:marTop w:val="0"/>
                      <w:marBottom w:val="0"/>
                      <w:divBdr>
                        <w:top w:val="none" w:sz="0" w:space="0" w:color="auto"/>
                        <w:left w:val="none" w:sz="0" w:space="0" w:color="auto"/>
                        <w:bottom w:val="none" w:sz="0" w:space="0" w:color="auto"/>
                        <w:right w:val="none" w:sz="0" w:space="0" w:color="auto"/>
                      </w:divBdr>
                    </w:div>
                    <w:div w:id="1192454035">
                      <w:marLeft w:val="0"/>
                      <w:marRight w:val="0"/>
                      <w:marTop w:val="0"/>
                      <w:marBottom w:val="0"/>
                      <w:divBdr>
                        <w:top w:val="none" w:sz="0" w:space="0" w:color="auto"/>
                        <w:left w:val="none" w:sz="0" w:space="0" w:color="auto"/>
                        <w:bottom w:val="none" w:sz="0" w:space="0" w:color="auto"/>
                        <w:right w:val="none" w:sz="0" w:space="0" w:color="auto"/>
                      </w:divBdr>
                    </w:div>
                    <w:div w:id="603147921">
                      <w:marLeft w:val="0"/>
                      <w:marRight w:val="0"/>
                      <w:marTop w:val="0"/>
                      <w:marBottom w:val="0"/>
                      <w:divBdr>
                        <w:top w:val="none" w:sz="0" w:space="0" w:color="auto"/>
                        <w:left w:val="none" w:sz="0" w:space="0" w:color="auto"/>
                        <w:bottom w:val="none" w:sz="0" w:space="0" w:color="auto"/>
                        <w:right w:val="none" w:sz="0" w:space="0" w:color="auto"/>
                      </w:divBdr>
                    </w:div>
                    <w:div w:id="675881172">
                      <w:marLeft w:val="0"/>
                      <w:marRight w:val="0"/>
                      <w:marTop w:val="0"/>
                      <w:marBottom w:val="0"/>
                      <w:divBdr>
                        <w:top w:val="none" w:sz="0" w:space="0" w:color="auto"/>
                        <w:left w:val="none" w:sz="0" w:space="0" w:color="auto"/>
                        <w:bottom w:val="none" w:sz="0" w:space="0" w:color="auto"/>
                        <w:right w:val="none" w:sz="0" w:space="0" w:color="auto"/>
                      </w:divBdr>
                    </w:div>
                    <w:div w:id="1822427432">
                      <w:marLeft w:val="0"/>
                      <w:marRight w:val="0"/>
                      <w:marTop w:val="0"/>
                      <w:marBottom w:val="0"/>
                      <w:divBdr>
                        <w:top w:val="none" w:sz="0" w:space="0" w:color="auto"/>
                        <w:left w:val="none" w:sz="0" w:space="0" w:color="auto"/>
                        <w:bottom w:val="none" w:sz="0" w:space="0" w:color="auto"/>
                        <w:right w:val="none" w:sz="0" w:space="0" w:color="auto"/>
                      </w:divBdr>
                    </w:div>
                    <w:div w:id="1585453777">
                      <w:marLeft w:val="0"/>
                      <w:marRight w:val="0"/>
                      <w:marTop w:val="0"/>
                      <w:marBottom w:val="0"/>
                      <w:divBdr>
                        <w:top w:val="none" w:sz="0" w:space="0" w:color="auto"/>
                        <w:left w:val="none" w:sz="0" w:space="0" w:color="auto"/>
                        <w:bottom w:val="none" w:sz="0" w:space="0" w:color="auto"/>
                        <w:right w:val="none" w:sz="0" w:space="0" w:color="auto"/>
                      </w:divBdr>
                    </w:div>
                    <w:div w:id="1697805259">
                      <w:marLeft w:val="0"/>
                      <w:marRight w:val="0"/>
                      <w:marTop w:val="0"/>
                      <w:marBottom w:val="0"/>
                      <w:divBdr>
                        <w:top w:val="none" w:sz="0" w:space="0" w:color="auto"/>
                        <w:left w:val="none" w:sz="0" w:space="0" w:color="auto"/>
                        <w:bottom w:val="none" w:sz="0" w:space="0" w:color="auto"/>
                        <w:right w:val="none" w:sz="0" w:space="0" w:color="auto"/>
                      </w:divBdr>
                    </w:div>
                    <w:div w:id="1277980254">
                      <w:marLeft w:val="0"/>
                      <w:marRight w:val="0"/>
                      <w:marTop w:val="0"/>
                      <w:marBottom w:val="0"/>
                      <w:divBdr>
                        <w:top w:val="none" w:sz="0" w:space="0" w:color="auto"/>
                        <w:left w:val="none" w:sz="0" w:space="0" w:color="auto"/>
                        <w:bottom w:val="none" w:sz="0" w:space="0" w:color="auto"/>
                        <w:right w:val="none" w:sz="0" w:space="0" w:color="auto"/>
                      </w:divBdr>
                    </w:div>
                    <w:div w:id="636762098">
                      <w:marLeft w:val="0"/>
                      <w:marRight w:val="0"/>
                      <w:marTop w:val="0"/>
                      <w:marBottom w:val="0"/>
                      <w:divBdr>
                        <w:top w:val="none" w:sz="0" w:space="0" w:color="auto"/>
                        <w:left w:val="none" w:sz="0" w:space="0" w:color="auto"/>
                        <w:bottom w:val="none" w:sz="0" w:space="0" w:color="auto"/>
                        <w:right w:val="none" w:sz="0" w:space="0" w:color="auto"/>
                      </w:divBdr>
                    </w:div>
                    <w:div w:id="1415475812">
                      <w:marLeft w:val="0"/>
                      <w:marRight w:val="0"/>
                      <w:marTop w:val="0"/>
                      <w:marBottom w:val="0"/>
                      <w:divBdr>
                        <w:top w:val="none" w:sz="0" w:space="0" w:color="auto"/>
                        <w:left w:val="none" w:sz="0" w:space="0" w:color="auto"/>
                        <w:bottom w:val="none" w:sz="0" w:space="0" w:color="auto"/>
                        <w:right w:val="none" w:sz="0" w:space="0" w:color="auto"/>
                      </w:divBdr>
                    </w:div>
                    <w:div w:id="561142689">
                      <w:marLeft w:val="0"/>
                      <w:marRight w:val="0"/>
                      <w:marTop w:val="0"/>
                      <w:marBottom w:val="0"/>
                      <w:divBdr>
                        <w:top w:val="none" w:sz="0" w:space="0" w:color="auto"/>
                        <w:left w:val="none" w:sz="0" w:space="0" w:color="auto"/>
                        <w:bottom w:val="none" w:sz="0" w:space="0" w:color="auto"/>
                        <w:right w:val="none" w:sz="0" w:space="0" w:color="auto"/>
                      </w:divBdr>
                    </w:div>
                    <w:div w:id="1389107913">
                      <w:marLeft w:val="0"/>
                      <w:marRight w:val="0"/>
                      <w:marTop w:val="0"/>
                      <w:marBottom w:val="0"/>
                      <w:divBdr>
                        <w:top w:val="none" w:sz="0" w:space="0" w:color="auto"/>
                        <w:left w:val="none" w:sz="0" w:space="0" w:color="auto"/>
                        <w:bottom w:val="none" w:sz="0" w:space="0" w:color="auto"/>
                        <w:right w:val="none" w:sz="0" w:space="0" w:color="auto"/>
                      </w:divBdr>
                    </w:div>
                    <w:div w:id="341012469">
                      <w:marLeft w:val="0"/>
                      <w:marRight w:val="0"/>
                      <w:marTop w:val="0"/>
                      <w:marBottom w:val="0"/>
                      <w:divBdr>
                        <w:top w:val="none" w:sz="0" w:space="0" w:color="auto"/>
                        <w:left w:val="none" w:sz="0" w:space="0" w:color="auto"/>
                        <w:bottom w:val="none" w:sz="0" w:space="0" w:color="auto"/>
                        <w:right w:val="none" w:sz="0" w:space="0" w:color="auto"/>
                      </w:divBdr>
                    </w:div>
                    <w:div w:id="840312414">
                      <w:marLeft w:val="0"/>
                      <w:marRight w:val="0"/>
                      <w:marTop w:val="0"/>
                      <w:marBottom w:val="0"/>
                      <w:divBdr>
                        <w:top w:val="none" w:sz="0" w:space="0" w:color="auto"/>
                        <w:left w:val="none" w:sz="0" w:space="0" w:color="auto"/>
                        <w:bottom w:val="none" w:sz="0" w:space="0" w:color="auto"/>
                        <w:right w:val="none" w:sz="0" w:space="0" w:color="auto"/>
                      </w:divBdr>
                    </w:div>
                    <w:div w:id="1721318764">
                      <w:marLeft w:val="0"/>
                      <w:marRight w:val="0"/>
                      <w:marTop w:val="0"/>
                      <w:marBottom w:val="0"/>
                      <w:divBdr>
                        <w:top w:val="none" w:sz="0" w:space="0" w:color="auto"/>
                        <w:left w:val="none" w:sz="0" w:space="0" w:color="auto"/>
                        <w:bottom w:val="none" w:sz="0" w:space="0" w:color="auto"/>
                        <w:right w:val="none" w:sz="0" w:space="0" w:color="auto"/>
                      </w:divBdr>
                    </w:div>
                    <w:div w:id="2134396962">
                      <w:marLeft w:val="0"/>
                      <w:marRight w:val="0"/>
                      <w:marTop w:val="0"/>
                      <w:marBottom w:val="0"/>
                      <w:divBdr>
                        <w:top w:val="none" w:sz="0" w:space="0" w:color="auto"/>
                        <w:left w:val="none" w:sz="0" w:space="0" w:color="auto"/>
                        <w:bottom w:val="none" w:sz="0" w:space="0" w:color="auto"/>
                        <w:right w:val="none" w:sz="0" w:space="0" w:color="auto"/>
                      </w:divBdr>
                    </w:div>
                    <w:div w:id="1461801006">
                      <w:marLeft w:val="0"/>
                      <w:marRight w:val="0"/>
                      <w:marTop w:val="0"/>
                      <w:marBottom w:val="0"/>
                      <w:divBdr>
                        <w:top w:val="none" w:sz="0" w:space="0" w:color="auto"/>
                        <w:left w:val="none" w:sz="0" w:space="0" w:color="auto"/>
                        <w:bottom w:val="none" w:sz="0" w:space="0" w:color="auto"/>
                        <w:right w:val="none" w:sz="0" w:space="0" w:color="auto"/>
                      </w:divBdr>
                    </w:div>
                    <w:div w:id="284117396">
                      <w:marLeft w:val="0"/>
                      <w:marRight w:val="0"/>
                      <w:marTop w:val="0"/>
                      <w:marBottom w:val="0"/>
                      <w:divBdr>
                        <w:top w:val="none" w:sz="0" w:space="0" w:color="auto"/>
                        <w:left w:val="none" w:sz="0" w:space="0" w:color="auto"/>
                        <w:bottom w:val="none" w:sz="0" w:space="0" w:color="auto"/>
                        <w:right w:val="none" w:sz="0" w:space="0" w:color="auto"/>
                      </w:divBdr>
                    </w:div>
                    <w:div w:id="1593658980">
                      <w:marLeft w:val="0"/>
                      <w:marRight w:val="0"/>
                      <w:marTop w:val="0"/>
                      <w:marBottom w:val="0"/>
                      <w:divBdr>
                        <w:top w:val="none" w:sz="0" w:space="0" w:color="auto"/>
                        <w:left w:val="none" w:sz="0" w:space="0" w:color="auto"/>
                        <w:bottom w:val="none" w:sz="0" w:space="0" w:color="auto"/>
                        <w:right w:val="none" w:sz="0" w:space="0" w:color="auto"/>
                      </w:divBdr>
                    </w:div>
                    <w:div w:id="37319629">
                      <w:marLeft w:val="0"/>
                      <w:marRight w:val="0"/>
                      <w:marTop w:val="0"/>
                      <w:marBottom w:val="0"/>
                      <w:divBdr>
                        <w:top w:val="none" w:sz="0" w:space="0" w:color="auto"/>
                        <w:left w:val="none" w:sz="0" w:space="0" w:color="auto"/>
                        <w:bottom w:val="none" w:sz="0" w:space="0" w:color="auto"/>
                        <w:right w:val="none" w:sz="0" w:space="0" w:color="auto"/>
                      </w:divBdr>
                    </w:div>
                    <w:div w:id="798959235">
                      <w:marLeft w:val="0"/>
                      <w:marRight w:val="0"/>
                      <w:marTop w:val="0"/>
                      <w:marBottom w:val="0"/>
                      <w:divBdr>
                        <w:top w:val="none" w:sz="0" w:space="0" w:color="auto"/>
                        <w:left w:val="none" w:sz="0" w:space="0" w:color="auto"/>
                        <w:bottom w:val="none" w:sz="0" w:space="0" w:color="auto"/>
                        <w:right w:val="none" w:sz="0" w:space="0" w:color="auto"/>
                      </w:divBdr>
                    </w:div>
                    <w:div w:id="1972592700">
                      <w:marLeft w:val="0"/>
                      <w:marRight w:val="0"/>
                      <w:marTop w:val="0"/>
                      <w:marBottom w:val="0"/>
                      <w:divBdr>
                        <w:top w:val="none" w:sz="0" w:space="0" w:color="auto"/>
                        <w:left w:val="none" w:sz="0" w:space="0" w:color="auto"/>
                        <w:bottom w:val="none" w:sz="0" w:space="0" w:color="auto"/>
                        <w:right w:val="none" w:sz="0" w:space="0" w:color="auto"/>
                      </w:divBdr>
                    </w:div>
                    <w:div w:id="231355306">
                      <w:marLeft w:val="0"/>
                      <w:marRight w:val="0"/>
                      <w:marTop w:val="0"/>
                      <w:marBottom w:val="0"/>
                      <w:divBdr>
                        <w:top w:val="none" w:sz="0" w:space="0" w:color="auto"/>
                        <w:left w:val="none" w:sz="0" w:space="0" w:color="auto"/>
                        <w:bottom w:val="none" w:sz="0" w:space="0" w:color="auto"/>
                        <w:right w:val="none" w:sz="0" w:space="0" w:color="auto"/>
                      </w:divBdr>
                    </w:div>
                    <w:div w:id="705831991">
                      <w:marLeft w:val="0"/>
                      <w:marRight w:val="0"/>
                      <w:marTop w:val="0"/>
                      <w:marBottom w:val="0"/>
                      <w:divBdr>
                        <w:top w:val="none" w:sz="0" w:space="0" w:color="auto"/>
                        <w:left w:val="none" w:sz="0" w:space="0" w:color="auto"/>
                        <w:bottom w:val="none" w:sz="0" w:space="0" w:color="auto"/>
                        <w:right w:val="none" w:sz="0" w:space="0" w:color="auto"/>
                      </w:divBdr>
                    </w:div>
                    <w:div w:id="1717269435">
                      <w:marLeft w:val="0"/>
                      <w:marRight w:val="0"/>
                      <w:marTop w:val="0"/>
                      <w:marBottom w:val="0"/>
                      <w:divBdr>
                        <w:top w:val="none" w:sz="0" w:space="0" w:color="auto"/>
                        <w:left w:val="none" w:sz="0" w:space="0" w:color="auto"/>
                        <w:bottom w:val="none" w:sz="0" w:space="0" w:color="auto"/>
                        <w:right w:val="none" w:sz="0" w:space="0" w:color="auto"/>
                      </w:divBdr>
                    </w:div>
                    <w:div w:id="1780753284">
                      <w:marLeft w:val="0"/>
                      <w:marRight w:val="0"/>
                      <w:marTop w:val="0"/>
                      <w:marBottom w:val="0"/>
                      <w:divBdr>
                        <w:top w:val="none" w:sz="0" w:space="0" w:color="auto"/>
                        <w:left w:val="none" w:sz="0" w:space="0" w:color="auto"/>
                        <w:bottom w:val="none" w:sz="0" w:space="0" w:color="auto"/>
                        <w:right w:val="none" w:sz="0" w:space="0" w:color="auto"/>
                      </w:divBdr>
                    </w:div>
                    <w:div w:id="186337880">
                      <w:marLeft w:val="0"/>
                      <w:marRight w:val="0"/>
                      <w:marTop w:val="0"/>
                      <w:marBottom w:val="0"/>
                      <w:divBdr>
                        <w:top w:val="none" w:sz="0" w:space="0" w:color="auto"/>
                        <w:left w:val="none" w:sz="0" w:space="0" w:color="auto"/>
                        <w:bottom w:val="none" w:sz="0" w:space="0" w:color="auto"/>
                        <w:right w:val="none" w:sz="0" w:space="0" w:color="auto"/>
                      </w:divBdr>
                    </w:div>
                    <w:div w:id="943535706">
                      <w:marLeft w:val="0"/>
                      <w:marRight w:val="0"/>
                      <w:marTop w:val="0"/>
                      <w:marBottom w:val="0"/>
                      <w:divBdr>
                        <w:top w:val="none" w:sz="0" w:space="0" w:color="auto"/>
                        <w:left w:val="none" w:sz="0" w:space="0" w:color="auto"/>
                        <w:bottom w:val="none" w:sz="0" w:space="0" w:color="auto"/>
                        <w:right w:val="none" w:sz="0" w:space="0" w:color="auto"/>
                      </w:divBdr>
                    </w:div>
                    <w:div w:id="1080754334">
                      <w:marLeft w:val="0"/>
                      <w:marRight w:val="0"/>
                      <w:marTop w:val="0"/>
                      <w:marBottom w:val="0"/>
                      <w:divBdr>
                        <w:top w:val="none" w:sz="0" w:space="0" w:color="auto"/>
                        <w:left w:val="none" w:sz="0" w:space="0" w:color="auto"/>
                        <w:bottom w:val="none" w:sz="0" w:space="0" w:color="auto"/>
                        <w:right w:val="none" w:sz="0" w:space="0" w:color="auto"/>
                      </w:divBdr>
                    </w:div>
                    <w:div w:id="1072387444">
                      <w:marLeft w:val="0"/>
                      <w:marRight w:val="0"/>
                      <w:marTop w:val="0"/>
                      <w:marBottom w:val="0"/>
                      <w:divBdr>
                        <w:top w:val="none" w:sz="0" w:space="0" w:color="auto"/>
                        <w:left w:val="none" w:sz="0" w:space="0" w:color="auto"/>
                        <w:bottom w:val="none" w:sz="0" w:space="0" w:color="auto"/>
                        <w:right w:val="none" w:sz="0" w:space="0" w:color="auto"/>
                      </w:divBdr>
                    </w:div>
                    <w:div w:id="1818647997">
                      <w:marLeft w:val="0"/>
                      <w:marRight w:val="0"/>
                      <w:marTop w:val="0"/>
                      <w:marBottom w:val="0"/>
                      <w:divBdr>
                        <w:top w:val="none" w:sz="0" w:space="0" w:color="auto"/>
                        <w:left w:val="none" w:sz="0" w:space="0" w:color="auto"/>
                        <w:bottom w:val="none" w:sz="0" w:space="0" w:color="auto"/>
                        <w:right w:val="none" w:sz="0" w:space="0" w:color="auto"/>
                      </w:divBdr>
                    </w:div>
                  </w:divsChild>
                </w:div>
                <w:div w:id="611935046">
                  <w:marLeft w:val="0"/>
                  <w:marRight w:val="0"/>
                  <w:marTop w:val="0"/>
                  <w:marBottom w:val="0"/>
                  <w:divBdr>
                    <w:top w:val="none" w:sz="0" w:space="0" w:color="auto"/>
                    <w:left w:val="none" w:sz="0" w:space="0" w:color="auto"/>
                    <w:bottom w:val="none" w:sz="0" w:space="0" w:color="auto"/>
                    <w:right w:val="none" w:sz="0" w:space="0" w:color="auto"/>
                  </w:divBdr>
                  <w:divsChild>
                    <w:div w:id="611713068">
                      <w:marLeft w:val="0"/>
                      <w:marRight w:val="0"/>
                      <w:marTop w:val="0"/>
                      <w:marBottom w:val="0"/>
                      <w:divBdr>
                        <w:top w:val="none" w:sz="0" w:space="0" w:color="auto"/>
                        <w:left w:val="none" w:sz="0" w:space="0" w:color="auto"/>
                        <w:bottom w:val="none" w:sz="0" w:space="0" w:color="auto"/>
                        <w:right w:val="none" w:sz="0" w:space="0" w:color="auto"/>
                      </w:divBdr>
                    </w:div>
                    <w:div w:id="227614429">
                      <w:marLeft w:val="0"/>
                      <w:marRight w:val="0"/>
                      <w:marTop w:val="0"/>
                      <w:marBottom w:val="0"/>
                      <w:divBdr>
                        <w:top w:val="none" w:sz="0" w:space="0" w:color="auto"/>
                        <w:left w:val="none" w:sz="0" w:space="0" w:color="auto"/>
                        <w:bottom w:val="none" w:sz="0" w:space="0" w:color="auto"/>
                        <w:right w:val="none" w:sz="0" w:space="0" w:color="auto"/>
                      </w:divBdr>
                    </w:div>
                  </w:divsChild>
                </w:div>
                <w:div w:id="518203402">
                  <w:marLeft w:val="0"/>
                  <w:marRight w:val="0"/>
                  <w:marTop w:val="0"/>
                  <w:marBottom w:val="0"/>
                  <w:divBdr>
                    <w:top w:val="none" w:sz="0" w:space="0" w:color="auto"/>
                    <w:left w:val="none" w:sz="0" w:space="0" w:color="auto"/>
                    <w:bottom w:val="none" w:sz="0" w:space="0" w:color="auto"/>
                    <w:right w:val="none" w:sz="0" w:space="0" w:color="auto"/>
                  </w:divBdr>
                  <w:divsChild>
                    <w:div w:id="670640627">
                      <w:marLeft w:val="0"/>
                      <w:marRight w:val="0"/>
                      <w:marTop w:val="0"/>
                      <w:marBottom w:val="0"/>
                      <w:divBdr>
                        <w:top w:val="none" w:sz="0" w:space="0" w:color="auto"/>
                        <w:left w:val="none" w:sz="0" w:space="0" w:color="auto"/>
                        <w:bottom w:val="none" w:sz="0" w:space="0" w:color="auto"/>
                        <w:right w:val="none" w:sz="0" w:space="0" w:color="auto"/>
                      </w:divBdr>
                    </w:div>
                    <w:div w:id="186266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859488">
          <w:marLeft w:val="0"/>
          <w:marRight w:val="0"/>
          <w:marTop w:val="0"/>
          <w:marBottom w:val="0"/>
          <w:divBdr>
            <w:top w:val="none" w:sz="0" w:space="0" w:color="auto"/>
            <w:left w:val="none" w:sz="0" w:space="0" w:color="auto"/>
            <w:bottom w:val="none" w:sz="0" w:space="0" w:color="auto"/>
            <w:right w:val="none" w:sz="0" w:space="0" w:color="auto"/>
          </w:divBdr>
        </w:div>
        <w:div w:id="169831404">
          <w:marLeft w:val="0"/>
          <w:marRight w:val="0"/>
          <w:marTop w:val="0"/>
          <w:marBottom w:val="0"/>
          <w:divBdr>
            <w:top w:val="none" w:sz="0" w:space="0" w:color="auto"/>
            <w:left w:val="none" w:sz="0" w:space="0" w:color="auto"/>
            <w:bottom w:val="none" w:sz="0" w:space="0" w:color="auto"/>
            <w:right w:val="none" w:sz="0" w:space="0" w:color="auto"/>
          </w:divBdr>
        </w:div>
        <w:div w:id="1769545752">
          <w:marLeft w:val="0"/>
          <w:marRight w:val="0"/>
          <w:marTop w:val="0"/>
          <w:marBottom w:val="0"/>
          <w:divBdr>
            <w:top w:val="none" w:sz="0" w:space="0" w:color="auto"/>
            <w:left w:val="none" w:sz="0" w:space="0" w:color="auto"/>
            <w:bottom w:val="none" w:sz="0" w:space="0" w:color="auto"/>
            <w:right w:val="none" w:sz="0" w:space="0" w:color="auto"/>
          </w:divBdr>
        </w:div>
        <w:div w:id="1333145653">
          <w:marLeft w:val="0"/>
          <w:marRight w:val="0"/>
          <w:marTop w:val="0"/>
          <w:marBottom w:val="0"/>
          <w:divBdr>
            <w:top w:val="none" w:sz="0" w:space="0" w:color="auto"/>
            <w:left w:val="none" w:sz="0" w:space="0" w:color="auto"/>
            <w:bottom w:val="none" w:sz="0" w:space="0" w:color="auto"/>
            <w:right w:val="none" w:sz="0" w:space="0" w:color="auto"/>
          </w:divBdr>
        </w:div>
        <w:div w:id="68769169">
          <w:marLeft w:val="0"/>
          <w:marRight w:val="0"/>
          <w:marTop w:val="0"/>
          <w:marBottom w:val="0"/>
          <w:divBdr>
            <w:top w:val="none" w:sz="0" w:space="0" w:color="auto"/>
            <w:left w:val="none" w:sz="0" w:space="0" w:color="auto"/>
            <w:bottom w:val="none" w:sz="0" w:space="0" w:color="auto"/>
            <w:right w:val="none" w:sz="0" w:space="0" w:color="auto"/>
          </w:divBdr>
        </w:div>
        <w:div w:id="784806590">
          <w:marLeft w:val="0"/>
          <w:marRight w:val="0"/>
          <w:marTop w:val="0"/>
          <w:marBottom w:val="0"/>
          <w:divBdr>
            <w:top w:val="none" w:sz="0" w:space="0" w:color="auto"/>
            <w:left w:val="none" w:sz="0" w:space="0" w:color="auto"/>
            <w:bottom w:val="none" w:sz="0" w:space="0" w:color="auto"/>
            <w:right w:val="none" w:sz="0" w:space="0" w:color="auto"/>
          </w:divBdr>
        </w:div>
        <w:div w:id="1006396409">
          <w:marLeft w:val="0"/>
          <w:marRight w:val="0"/>
          <w:marTop w:val="0"/>
          <w:marBottom w:val="0"/>
          <w:divBdr>
            <w:top w:val="none" w:sz="0" w:space="0" w:color="auto"/>
            <w:left w:val="none" w:sz="0" w:space="0" w:color="auto"/>
            <w:bottom w:val="none" w:sz="0" w:space="0" w:color="auto"/>
            <w:right w:val="none" w:sz="0" w:space="0" w:color="auto"/>
          </w:divBdr>
        </w:div>
        <w:div w:id="1902784168">
          <w:marLeft w:val="0"/>
          <w:marRight w:val="0"/>
          <w:marTop w:val="0"/>
          <w:marBottom w:val="0"/>
          <w:divBdr>
            <w:top w:val="none" w:sz="0" w:space="0" w:color="auto"/>
            <w:left w:val="none" w:sz="0" w:space="0" w:color="auto"/>
            <w:bottom w:val="none" w:sz="0" w:space="0" w:color="auto"/>
            <w:right w:val="none" w:sz="0" w:space="0" w:color="auto"/>
          </w:divBdr>
        </w:div>
        <w:div w:id="1932275952">
          <w:marLeft w:val="0"/>
          <w:marRight w:val="0"/>
          <w:marTop w:val="0"/>
          <w:marBottom w:val="0"/>
          <w:divBdr>
            <w:top w:val="none" w:sz="0" w:space="0" w:color="auto"/>
            <w:left w:val="none" w:sz="0" w:space="0" w:color="auto"/>
            <w:bottom w:val="none" w:sz="0" w:space="0" w:color="auto"/>
            <w:right w:val="none" w:sz="0" w:space="0" w:color="auto"/>
          </w:divBdr>
        </w:div>
        <w:div w:id="1926038341">
          <w:marLeft w:val="0"/>
          <w:marRight w:val="0"/>
          <w:marTop w:val="0"/>
          <w:marBottom w:val="0"/>
          <w:divBdr>
            <w:top w:val="none" w:sz="0" w:space="0" w:color="auto"/>
            <w:left w:val="none" w:sz="0" w:space="0" w:color="auto"/>
            <w:bottom w:val="none" w:sz="0" w:space="0" w:color="auto"/>
            <w:right w:val="none" w:sz="0" w:space="0" w:color="auto"/>
          </w:divBdr>
        </w:div>
        <w:div w:id="1726642333">
          <w:marLeft w:val="0"/>
          <w:marRight w:val="0"/>
          <w:marTop w:val="0"/>
          <w:marBottom w:val="0"/>
          <w:divBdr>
            <w:top w:val="none" w:sz="0" w:space="0" w:color="auto"/>
            <w:left w:val="none" w:sz="0" w:space="0" w:color="auto"/>
            <w:bottom w:val="none" w:sz="0" w:space="0" w:color="auto"/>
            <w:right w:val="none" w:sz="0" w:space="0" w:color="auto"/>
          </w:divBdr>
        </w:div>
        <w:div w:id="1369259099">
          <w:marLeft w:val="0"/>
          <w:marRight w:val="0"/>
          <w:marTop w:val="0"/>
          <w:marBottom w:val="0"/>
          <w:divBdr>
            <w:top w:val="none" w:sz="0" w:space="0" w:color="auto"/>
            <w:left w:val="none" w:sz="0" w:space="0" w:color="auto"/>
            <w:bottom w:val="none" w:sz="0" w:space="0" w:color="auto"/>
            <w:right w:val="none" w:sz="0" w:space="0" w:color="auto"/>
          </w:divBdr>
        </w:div>
        <w:div w:id="350650255">
          <w:marLeft w:val="0"/>
          <w:marRight w:val="0"/>
          <w:marTop w:val="0"/>
          <w:marBottom w:val="0"/>
          <w:divBdr>
            <w:top w:val="none" w:sz="0" w:space="0" w:color="auto"/>
            <w:left w:val="none" w:sz="0" w:space="0" w:color="auto"/>
            <w:bottom w:val="none" w:sz="0" w:space="0" w:color="auto"/>
            <w:right w:val="none" w:sz="0" w:space="0" w:color="auto"/>
          </w:divBdr>
        </w:div>
        <w:div w:id="1186215251">
          <w:marLeft w:val="0"/>
          <w:marRight w:val="0"/>
          <w:marTop w:val="0"/>
          <w:marBottom w:val="0"/>
          <w:divBdr>
            <w:top w:val="none" w:sz="0" w:space="0" w:color="auto"/>
            <w:left w:val="none" w:sz="0" w:space="0" w:color="auto"/>
            <w:bottom w:val="none" w:sz="0" w:space="0" w:color="auto"/>
            <w:right w:val="none" w:sz="0" w:space="0" w:color="auto"/>
          </w:divBdr>
        </w:div>
        <w:div w:id="1468012037">
          <w:marLeft w:val="0"/>
          <w:marRight w:val="0"/>
          <w:marTop w:val="0"/>
          <w:marBottom w:val="0"/>
          <w:divBdr>
            <w:top w:val="none" w:sz="0" w:space="0" w:color="auto"/>
            <w:left w:val="none" w:sz="0" w:space="0" w:color="auto"/>
            <w:bottom w:val="none" w:sz="0" w:space="0" w:color="auto"/>
            <w:right w:val="none" w:sz="0" w:space="0" w:color="auto"/>
          </w:divBdr>
        </w:div>
        <w:div w:id="1126510776">
          <w:marLeft w:val="0"/>
          <w:marRight w:val="0"/>
          <w:marTop w:val="0"/>
          <w:marBottom w:val="0"/>
          <w:divBdr>
            <w:top w:val="none" w:sz="0" w:space="0" w:color="auto"/>
            <w:left w:val="none" w:sz="0" w:space="0" w:color="auto"/>
            <w:bottom w:val="none" w:sz="0" w:space="0" w:color="auto"/>
            <w:right w:val="none" w:sz="0" w:space="0" w:color="auto"/>
          </w:divBdr>
        </w:div>
        <w:div w:id="464929709">
          <w:marLeft w:val="0"/>
          <w:marRight w:val="0"/>
          <w:marTop w:val="0"/>
          <w:marBottom w:val="0"/>
          <w:divBdr>
            <w:top w:val="none" w:sz="0" w:space="0" w:color="auto"/>
            <w:left w:val="none" w:sz="0" w:space="0" w:color="auto"/>
            <w:bottom w:val="none" w:sz="0" w:space="0" w:color="auto"/>
            <w:right w:val="none" w:sz="0" w:space="0" w:color="auto"/>
          </w:divBdr>
        </w:div>
        <w:div w:id="1393650672">
          <w:marLeft w:val="0"/>
          <w:marRight w:val="0"/>
          <w:marTop w:val="0"/>
          <w:marBottom w:val="0"/>
          <w:divBdr>
            <w:top w:val="none" w:sz="0" w:space="0" w:color="auto"/>
            <w:left w:val="none" w:sz="0" w:space="0" w:color="auto"/>
            <w:bottom w:val="none" w:sz="0" w:space="0" w:color="auto"/>
            <w:right w:val="none" w:sz="0" w:space="0" w:color="auto"/>
          </w:divBdr>
        </w:div>
        <w:div w:id="2022659401">
          <w:marLeft w:val="0"/>
          <w:marRight w:val="0"/>
          <w:marTop w:val="0"/>
          <w:marBottom w:val="0"/>
          <w:divBdr>
            <w:top w:val="none" w:sz="0" w:space="0" w:color="auto"/>
            <w:left w:val="none" w:sz="0" w:space="0" w:color="auto"/>
            <w:bottom w:val="none" w:sz="0" w:space="0" w:color="auto"/>
            <w:right w:val="none" w:sz="0" w:space="0" w:color="auto"/>
          </w:divBdr>
        </w:div>
        <w:div w:id="2060124199">
          <w:marLeft w:val="0"/>
          <w:marRight w:val="0"/>
          <w:marTop w:val="0"/>
          <w:marBottom w:val="0"/>
          <w:divBdr>
            <w:top w:val="none" w:sz="0" w:space="0" w:color="auto"/>
            <w:left w:val="none" w:sz="0" w:space="0" w:color="auto"/>
            <w:bottom w:val="none" w:sz="0" w:space="0" w:color="auto"/>
            <w:right w:val="none" w:sz="0" w:space="0" w:color="auto"/>
          </w:divBdr>
        </w:div>
        <w:div w:id="1606889971">
          <w:marLeft w:val="0"/>
          <w:marRight w:val="0"/>
          <w:marTop w:val="0"/>
          <w:marBottom w:val="0"/>
          <w:divBdr>
            <w:top w:val="none" w:sz="0" w:space="0" w:color="auto"/>
            <w:left w:val="none" w:sz="0" w:space="0" w:color="auto"/>
            <w:bottom w:val="none" w:sz="0" w:space="0" w:color="auto"/>
            <w:right w:val="none" w:sz="0" w:space="0" w:color="auto"/>
          </w:divBdr>
        </w:div>
        <w:div w:id="1020813105">
          <w:marLeft w:val="0"/>
          <w:marRight w:val="0"/>
          <w:marTop w:val="0"/>
          <w:marBottom w:val="0"/>
          <w:divBdr>
            <w:top w:val="none" w:sz="0" w:space="0" w:color="auto"/>
            <w:left w:val="none" w:sz="0" w:space="0" w:color="auto"/>
            <w:bottom w:val="none" w:sz="0" w:space="0" w:color="auto"/>
            <w:right w:val="none" w:sz="0" w:space="0" w:color="auto"/>
          </w:divBdr>
        </w:div>
        <w:div w:id="268633900">
          <w:marLeft w:val="0"/>
          <w:marRight w:val="0"/>
          <w:marTop w:val="0"/>
          <w:marBottom w:val="0"/>
          <w:divBdr>
            <w:top w:val="none" w:sz="0" w:space="0" w:color="auto"/>
            <w:left w:val="none" w:sz="0" w:space="0" w:color="auto"/>
            <w:bottom w:val="none" w:sz="0" w:space="0" w:color="auto"/>
            <w:right w:val="none" w:sz="0" w:space="0" w:color="auto"/>
          </w:divBdr>
        </w:div>
        <w:div w:id="896742743">
          <w:marLeft w:val="0"/>
          <w:marRight w:val="0"/>
          <w:marTop w:val="0"/>
          <w:marBottom w:val="0"/>
          <w:divBdr>
            <w:top w:val="none" w:sz="0" w:space="0" w:color="auto"/>
            <w:left w:val="none" w:sz="0" w:space="0" w:color="auto"/>
            <w:bottom w:val="none" w:sz="0" w:space="0" w:color="auto"/>
            <w:right w:val="none" w:sz="0" w:space="0" w:color="auto"/>
          </w:divBdr>
        </w:div>
        <w:div w:id="1559246648">
          <w:marLeft w:val="0"/>
          <w:marRight w:val="0"/>
          <w:marTop w:val="0"/>
          <w:marBottom w:val="0"/>
          <w:divBdr>
            <w:top w:val="none" w:sz="0" w:space="0" w:color="auto"/>
            <w:left w:val="none" w:sz="0" w:space="0" w:color="auto"/>
            <w:bottom w:val="none" w:sz="0" w:space="0" w:color="auto"/>
            <w:right w:val="none" w:sz="0" w:space="0" w:color="auto"/>
          </w:divBdr>
        </w:div>
        <w:div w:id="2034575392">
          <w:marLeft w:val="0"/>
          <w:marRight w:val="0"/>
          <w:marTop w:val="0"/>
          <w:marBottom w:val="0"/>
          <w:divBdr>
            <w:top w:val="none" w:sz="0" w:space="0" w:color="auto"/>
            <w:left w:val="none" w:sz="0" w:space="0" w:color="auto"/>
            <w:bottom w:val="none" w:sz="0" w:space="0" w:color="auto"/>
            <w:right w:val="none" w:sz="0" w:space="0" w:color="auto"/>
          </w:divBdr>
        </w:div>
        <w:div w:id="1872722102">
          <w:marLeft w:val="0"/>
          <w:marRight w:val="0"/>
          <w:marTop w:val="0"/>
          <w:marBottom w:val="0"/>
          <w:divBdr>
            <w:top w:val="none" w:sz="0" w:space="0" w:color="auto"/>
            <w:left w:val="none" w:sz="0" w:space="0" w:color="auto"/>
            <w:bottom w:val="none" w:sz="0" w:space="0" w:color="auto"/>
            <w:right w:val="none" w:sz="0" w:space="0" w:color="auto"/>
          </w:divBdr>
        </w:div>
        <w:div w:id="176309391">
          <w:marLeft w:val="0"/>
          <w:marRight w:val="0"/>
          <w:marTop w:val="0"/>
          <w:marBottom w:val="0"/>
          <w:divBdr>
            <w:top w:val="none" w:sz="0" w:space="0" w:color="auto"/>
            <w:left w:val="none" w:sz="0" w:space="0" w:color="auto"/>
            <w:bottom w:val="none" w:sz="0" w:space="0" w:color="auto"/>
            <w:right w:val="none" w:sz="0" w:space="0" w:color="auto"/>
          </w:divBdr>
        </w:div>
      </w:divsChild>
    </w:div>
    <w:div w:id="938757263">
      <w:bodyDiv w:val="1"/>
      <w:marLeft w:val="0"/>
      <w:marRight w:val="0"/>
      <w:marTop w:val="0"/>
      <w:marBottom w:val="0"/>
      <w:divBdr>
        <w:top w:val="none" w:sz="0" w:space="0" w:color="auto"/>
        <w:left w:val="none" w:sz="0" w:space="0" w:color="auto"/>
        <w:bottom w:val="none" w:sz="0" w:space="0" w:color="auto"/>
        <w:right w:val="none" w:sz="0" w:space="0" w:color="auto"/>
      </w:divBdr>
    </w:div>
    <w:div w:id="940141589">
      <w:bodyDiv w:val="1"/>
      <w:marLeft w:val="0"/>
      <w:marRight w:val="0"/>
      <w:marTop w:val="0"/>
      <w:marBottom w:val="0"/>
      <w:divBdr>
        <w:top w:val="none" w:sz="0" w:space="0" w:color="auto"/>
        <w:left w:val="none" w:sz="0" w:space="0" w:color="auto"/>
        <w:bottom w:val="none" w:sz="0" w:space="0" w:color="auto"/>
        <w:right w:val="none" w:sz="0" w:space="0" w:color="auto"/>
      </w:divBdr>
    </w:div>
    <w:div w:id="941837781">
      <w:bodyDiv w:val="1"/>
      <w:marLeft w:val="0"/>
      <w:marRight w:val="0"/>
      <w:marTop w:val="0"/>
      <w:marBottom w:val="0"/>
      <w:divBdr>
        <w:top w:val="none" w:sz="0" w:space="0" w:color="auto"/>
        <w:left w:val="none" w:sz="0" w:space="0" w:color="auto"/>
        <w:bottom w:val="none" w:sz="0" w:space="0" w:color="auto"/>
        <w:right w:val="none" w:sz="0" w:space="0" w:color="auto"/>
      </w:divBdr>
    </w:div>
    <w:div w:id="941911732">
      <w:bodyDiv w:val="1"/>
      <w:marLeft w:val="0"/>
      <w:marRight w:val="0"/>
      <w:marTop w:val="0"/>
      <w:marBottom w:val="0"/>
      <w:divBdr>
        <w:top w:val="none" w:sz="0" w:space="0" w:color="auto"/>
        <w:left w:val="none" w:sz="0" w:space="0" w:color="auto"/>
        <w:bottom w:val="none" w:sz="0" w:space="0" w:color="auto"/>
        <w:right w:val="none" w:sz="0" w:space="0" w:color="auto"/>
      </w:divBdr>
    </w:div>
    <w:div w:id="942105072">
      <w:bodyDiv w:val="1"/>
      <w:marLeft w:val="0"/>
      <w:marRight w:val="0"/>
      <w:marTop w:val="0"/>
      <w:marBottom w:val="0"/>
      <w:divBdr>
        <w:top w:val="none" w:sz="0" w:space="0" w:color="auto"/>
        <w:left w:val="none" w:sz="0" w:space="0" w:color="auto"/>
        <w:bottom w:val="none" w:sz="0" w:space="0" w:color="auto"/>
        <w:right w:val="none" w:sz="0" w:space="0" w:color="auto"/>
      </w:divBdr>
    </w:div>
    <w:div w:id="943458512">
      <w:bodyDiv w:val="1"/>
      <w:marLeft w:val="0"/>
      <w:marRight w:val="0"/>
      <w:marTop w:val="0"/>
      <w:marBottom w:val="0"/>
      <w:divBdr>
        <w:top w:val="none" w:sz="0" w:space="0" w:color="auto"/>
        <w:left w:val="none" w:sz="0" w:space="0" w:color="auto"/>
        <w:bottom w:val="none" w:sz="0" w:space="0" w:color="auto"/>
        <w:right w:val="none" w:sz="0" w:space="0" w:color="auto"/>
      </w:divBdr>
    </w:div>
    <w:div w:id="943534045">
      <w:bodyDiv w:val="1"/>
      <w:marLeft w:val="0"/>
      <w:marRight w:val="0"/>
      <w:marTop w:val="0"/>
      <w:marBottom w:val="0"/>
      <w:divBdr>
        <w:top w:val="none" w:sz="0" w:space="0" w:color="auto"/>
        <w:left w:val="none" w:sz="0" w:space="0" w:color="auto"/>
        <w:bottom w:val="none" w:sz="0" w:space="0" w:color="auto"/>
        <w:right w:val="none" w:sz="0" w:space="0" w:color="auto"/>
      </w:divBdr>
    </w:div>
    <w:div w:id="944119087">
      <w:bodyDiv w:val="1"/>
      <w:marLeft w:val="0"/>
      <w:marRight w:val="0"/>
      <w:marTop w:val="0"/>
      <w:marBottom w:val="0"/>
      <w:divBdr>
        <w:top w:val="none" w:sz="0" w:space="0" w:color="auto"/>
        <w:left w:val="none" w:sz="0" w:space="0" w:color="auto"/>
        <w:bottom w:val="none" w:sz="0" w:space="0" w:color="auto"/>
        <w:right w:val="none" w:sz="0" w:space="0" w:color="auto"/>
      </w:divBdr>
    </w:div>
    <w:div w:id="944195171">
      <w:bodyDiv w:val="1"/>
      <w:marLeft w:val="0"/>
      <w:marRight w:val="0"/>
      <w:marTop w:val="0"/>
      <w:marBottom w:val="0"/>
      <w:divBdr>
        <w:top w:val="none" w:sz="0" w:space="0" w:color="auto"/>
        <w:left w:val="none" w:sz="0" w:space="0" w:color="auto"/>
        <w:bottom w:val="none" w:sz="0" w:space="0" w:color="auto"/>
        <w:right w:val="none" w:sz="0" w:space="0" w:color="auto"/>
      </w:divBdr>
    </w:div>
    <w:div w:id="946236010">
      <w:bodyDiv w:val="1"/>
      <w:marLeft w:val="0"/>
      <w:marRight w:val="0"/>
      <w:marTop w:val="0"/>
      <w:marBottom w:val="0"/>
      <w:divBdr>
        <w:top w:val="none" w:sz="0" w:space="0" w:color="auto"/>
        <w:left w:val="none" w:sz="0" w:space="0" w:color="auto"/>
        <w:bottom w:val="none" w:sz="0" w:space="0" w:color="auto"/>
        <w:right w:val="none" w:sz="0" w:space="0" w:color="auto"/>
      </w:divBdr>
    </w:div>
    <w:div w:id="947615744">
      <w:bodyDiv w:val="1"/>
      <w:marLeft w:val="0"/>
      <w:marRight w:val="0"/>
      <w:marTop w:val="0"/>
      <w:marBottom w:val="0"/>
      <w:divBdr>
        <w:top w:val="none" w:sz="0" w:space="0" w:color="auto"/>
        <w:left w:val="none" w:sz="0" w:space="0" w:color="auto"/>
        <w:bottom w:val="none" w:sz="0" w:space="0" w:color="auto"/>
        <w:right w:val="none" w:sz="0" w:space="0" w:color="auto"/>
      </w:divBdr>
    </w:div>
    <w:div w:id="948700464">
      <w:bodyDiv w:val="1"/>
      <w:marLeft w:val="0"/>
      <w:marRight w:val="0"/>
      <w:marTop w:val="0"/>
      <w:marBottom w:val="0"/>
      <w:divBdr>
        <w:top w:val="none" w:sz="0" w:space="0" w:color="auto"/>
        <w:left w:val="none" w:sz="0" w:space="0" w:color="auto"/>
        <w:bottom w:val="none" w:sz="0" w:space="0" w:color="auto"/>
        <w:right w:val="none" w:sz="0" w:space="0" w:color="auto"/>
      </w:divBdr>
    </w:div>
    <w:div w:id="948731885">
      <w:bodyDiv w:val="1"/>
      <w:marLeft w:val="0"/>
      <w:marRight w:val="0"/>
      <w:marTop w:val="0"/>
      <w:marBottom w:val="0"/>
      <w:divBdr>
        <w:top w:val="none" w:sz="0" w:space="0" w:color="auto"/>
        <w:left w:val="none" w:sz="0" w:space="0" w:color="auto"/>
        <w:bottom w:val="none" w:sz="0" w:space="0" w:color="auto"/>
        <w:right w:val="none" w:sz="0" w:space="0" w:color="auto"/>
      </w:divBdr>
    </w:div>
    <w:div w:id="951860713">
      <w:bodyDiv w:val="1"/>
      <w:marLeft w:val="0"/>
      <w:marRight w:val="0"/>
      <w:marTop w:val="0"/>
      <w:marBottom w:val="0"/>
      <w:divBdr>
        <w:top w:val="none" w:sz="0" w:space="0" w:color="auto"/>
        <w:left w:val="none" w:sz="0" w:space="0" w:color="auto"/>
        <w:bottom w:val="none" w:sz="0" w:space="0" w:color="auto"/>
        <w:right w:val="none" w:sz="0" w:space="0" w:color="auto"/>
      </w:divBdr>
    </w:div>
    <w:div w:id="953098243">
      <w:bodyDiv w:val="1"/>
      <w:marLeft w:val="0"/>
      <w:marRight w:val="0"/>
      <w:marTop w:val="0"/>
      <w:marBottom w:val="0"/>
      <w:divBdr>
        <w:top w:val="none" w:sz="0" w:space="0" w:color="auto"/>
        <w:left w:val="none" w:sz="0" w:space="0" w:color="auto"/>
        <w:bottom w:val="none" w:sz="0" w:space="0" w:color="auto"/>
        <w:right w:val="none" w:sz="0" w:space="0" w:color="auto"/>
      </w:divBdr>
    </w:div>
    <w:div w:id="953710879">
      <w:bodyDiv w:val="1"/>
      <w:marLeft w:val="0"/>
      <w:marRight w:val="0"/>
      <w:marTop w:val="0"/>
      <w:marBottom w:val="0"/>
      <w:divBdr>
        <w:top w:val="none" w:sz="0" w:space="0" w:color="auto"/>
        <w:left w:val="none" w:sz="0" w:space="0" w:color="auto"/>
        <w:bottom w:val="none" w:sz="0" w:space="0" w:color="auto"/>
        <w:right w:val="none" w:sz="0" w:space="0" w:color="auto"/>
      </w:divBdr>
    </w:div>
    <w:div w:id="955064294">
      <w:bodyDiv w:val="1"/>
      <w:marLeft w:val="0"/>
      <w:marRight w:val="0"/>
      <w:marTop w:val="0"/>
      <w:marBottom w:val="0"/>
      <w:divBdr>
        <w:top w:val="none" w:sz="0" w:space="0" w:color="auto"/>
        <w:left w:val="none" w:sz="0" w:space="0" w:color="auto"/>
        <w:bottom w:val="none" w:sz="0" w:space="0" w:color="auto"/>
        <w:right w:val="none" w:sz="0" w:space="0" w:color="auto"/>
      </w:divBdr>
    </w:div>
    <w:div w:id="956834231">
      <w:bodyDiv w:val="1"/>
      <w:marLeft w:val="0"/>
      <w:marRight w:val="0"/>
      <w:marTop w:val="0"/>
      <w:marBottom w:val="0"/>
      <w:divBdr>
        <w:top w:val="none" w:sz="0" w:space="0" w:color="auto"/>
        <w:left w:val="none" w:sz="0" w:space="0" w:color="auto"/>
        <w:bottom w:val="none" w:sz="0" w:space="0" w:color="auto"/>
        <w:right w:val="none" w:sz="0" w:space="0" w:color="auto"/>
      </w:divBdr>
    </w:div>
    <w:div w:id="957293684">
      <w:bodyDiv w:val="1"/>
      <w:marLeft w:val="0"/>
      <w:marRight w:val="0"/>
      <w:marTop w:val="0"/>
      <w:marBottom w:val="0"/>
      <w:divBdr>
        <w:top w:val="none" w:sz="0" w:space="0" w:color="auto"/>
        <w:left w:val="none" w:sz="0" w:space="0" w:color="auto"/>
        <w:bottom w:val="none" w:sz="0" w:space="0" w:color="auto"/>
        <w:right w:val="none" w:sz="0" w:space="0" w:color="auto"/>
      </w:divBdr>
    </w:div>
    <w:div w:id="959724332">
      <w:bodyDiv w:val="1"/>
      <w:marLeft w:val="0"/>
      <w:marRight w:val="0"/>
      <w:marTop w:val="0"/>
      <w:marBottom w:val="0"/>
      <w:divBdr>
        <w:top w:val="none" w:sz="0" w:space="0" w:color="auto"/>
        <w:left w:val="none" w:sz="0" w:space="0" w:color="auto"/>
        <w:bottom w:val="none" w:sz="0" w:space="0" w:color="auto"/>
        <w:right w:val="none" w:sz="0" w:space="0" w:color="auto"/>
      </w:divBdr>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 w:id="960259376">
      <w:bodyDiv w:val="1"/>
      <w:marLeft w:val="0"/>
      <w:marRight w:val="0"/>
      <w:marTop w:val="0"/>
      <w:marBottom w:val="0"/>
      <w:divBdr>
        <w:top w:val="none" w:sz="0" w:space="0" w:color="auto"/>
        <w:left w:val="none" w:sz="0" w:space="0" w:color="auto"/>
        <w:bottom w:val="none" w:sz="0" w:space="0" w:color="auto"/>
        <w:right w:val="none" w:sz="0" w:space="0" w:color="auto"/>
      </w:divBdr>
    </w:div>
    <w:div w:id="961958704">
      <w:bodyDiv w:val="1"/>
      <w:marLeft w:val="0"/>
      <w:marRight w:val="0"/>
      <w:marTop w:val="0"/>
      <w:marBottom w:val="0"/>
      <w:divBdr>
        <w:top w:val="none" w:sz="0" w:space="0" w:color="auto"/>
        <w:left w:val="none" w:sz="0" w:space="0" w:color="auto"/>
        <w:bottom w:val="none" w:sz="0" w:space="0" w:color="auto"/>
        <w:right w:val="none" w:sz="0" w:space="0" w:color="auto"/>
      </w:divBdr>
    </w:div>
    <w:div w:id="962926120">
      <w:bodyDiv w:val="1"/>
      <w:marLeft w:val="0"/>
      <w:marRight w:val="0"/>
      <w:marTop w:val="0"/>
      <w:marBottom w:val="0"/>
      <w:divBdr>
        <w:top w:val="none" w:sz="0" w:space="0" w:color="auto"/>
        <w:left w:val="none" w:sz="0" w:space="0" w:color="auto"/>
        <w:bottom w:val="none" w:sz="0" w:space="0" w:color="auto"/>
        <w:right w:val="none" w:sz="0" w:space="0" w:color="auto"/>
      </w:divBdr>
    </w:div>
    <w:div w:id="963996239">
      <w:bodyDiv w:val="1"/>
      <w:marLeft w:val="0"/>
      <w:marRight w:val="0"/>
      <w:marTop w:val="0"/>
      <w:marBottom w:val="0"/>
      <w:divBdr>
        <w:top w:val="none" w:sz="0" w:space="0" w:color="auto"/>
        <w:left w:val="none" w:sz="0" w:space="0" w:color="auto"/>
        <w:bottom w:val="none" w:sz="0" w:space="0" w:color="auto"/>
        <w:right w:val="none" w:sz="0" w:space="0" w:color="auto"/>
      </w:divBdr>
    </w:div>
    <w:div w:id="964775095">
      <w:bodyDiv w:val="1"/>
      <w:marLeft w:val="0"/>
      <w:marRight w:val="0"/>
      <w:marTop w:val="0"/>
      <w:marBottom w:val="0"/>
      <w:divBdr>
        <w:top w:val="none" w:sz="0" w:space="0" w:color="auto"/>
        <w:left w:val="none" w:sz="0" w:space="0" w:color="auto"/>
        <w:bottom w:val="none" w:sz="0" w:space="0" w:color="auto"/>
        <w:right w:val="none" w:sz="0" w:space="0" w:color="auto"/>
      </w:divBdr>
    </w:div>
    <w:div w:id="965164987">
      <w:bodyDiv w:val="1"/>
      <w:marLeft w:val="0"/>
      <w:marRight w:val="0"/>
      <w:marTop w:val="0"/>
      <w:marBottom w:val="0"/>
      <w:divBdr>
        <w:top w:val="none" w:sz="0" w:space="0" w:color="auto"/>
        <w:left w:val="none" w:sz="0" w:space="0" w:color="auto"/>
        <w:bottom w:val="none" w:sz="0" w:space="0" w:color="auto"/>
        <w:right w:val="none" w:sz="0" w:space="0" w:color="auto"/>
      </w:divBdr>
    </w:div>
    <w:div w:id="967203488">
      <w:bodyDiv w:val="1"/>
      <w:marLeft w:val="0"/>
      <w:marRight w:val="0"/>
      <w:marTop w:val="0"/>
      <w:marBottom w:val="0"/>
      <w:divBdr>
        <w:top w:val="none" w:sz="0" w:space="0" w:color="auto"/>
        <w:left w:val="none" w:sz="0" w:space="0" w:color="auto"/>
        <w:bottom w:val="none" w:sz="0" w:space="0" w:color="auto"/>
        <w:right w:val="none" w:sz="0" w:space="0" w:color="auto"/>
      </w:divBdr>
    </w:div>
    <w:div w:id="968360175">
      <w:bodyDiv w:val="1"/>
      <w:marLeft w:val="0"/>
      <w:marRight w:val="0"/>
      <w:marTop w:val="0"/>
      <w:marBottom w:val="0"/>
      <w:divBdr>
        <w:top w:val="none" w:sz="0" w:space="0" w:color="auto"/>
        <w:left w:val="none" w:sz="0" w:space="0" w:color="auto"/>
        <w:bottom w:val="none" w:sz="0" w:space="0" w:color="auto"/>
        <w:right w:val="none" w:sz="0" w:space="0" w:color="auto"/>
      </w:divBdr>
    </w:div>
    <w:div w:id="970987384">
      <w:bodyDiv w:val="1"/>
      <w:marLeft w:val="0"/>
      <w:marRight w:val="0"/>
      <w:marTop w:val="0"/>
      <w:marBottom w:val="0"/>
      <w:divBdr>
        <w:top w:val="none" w:sz="0" w:space="0" w:color="auto"/>
        <w:left w:val="none" w:sz="0" w:space="0" w:color="auto"/>
        <w:bottom w:val="none" w:sz="0" w:space="0" w:color="auto"/>
        <w:right w:val="none" w:sz="0" w:space="0" w:color="auto"/>
      </w:divBdr>
    </w:div>
    <w:div w:id="971639894">
      <w:bodyDiv w:val="1"/>
      <w:marLeft w:val="0"/>
      <w:marRight w:val="0"/>
      <w:marTop w:val="0"/>
      <w:marBottom w:val="0"/>
      <w:divBdr>
        <w:top w:val="none" w:sz="0" w:space="0" w:color="auto"/>
        <w:left w:val="none" w:sz="0" w:space="0" w:color="auto"/>
        <w:bottom w:val="none" w:sz="0" w:space="0" w:color="auto"/>
        <w:right w:val="none" w:sz="0" w:space="0" w:color="auto"/>
      </w:divBdr>
    </w:div>
    <w:div w:id="973489026">
      <w:bodyDiv w:val="1"/>
      <w:marLeft w:val="0"/>
      <w:marRight w:val="0"/>
      <w:marTop w:val="0"/>
      <w:marBottom w:val="0"/>
      <w:divBdr>
        <w:top w:val="none" w:sz="0" w:space="0" w:color="auto"/>
        <w:left w:val="none" w:sz="0" w:space="0" w:color="auto"/>
        <w:bottom w:val="none" w:sz="0" w:space="0" w:color="auto"/>
        <w:right w:val="none" w:sz="0" w:space="0" w:color="auto"/>
      </w:divBdr>
    </w:div>
    <w:div w:id="973604625">
      <w:bodyDiv w:val="1"/>
      <w:marLeft w:val="0"/>
      <w:marRight w:val="0"/>
      <w:marTop w:val="0"/>
      <w:marBottom w:val="0"/>
      <w:divBdr>
        <w:top w:val="none" w:sz="0" w:space="0" w:color="auto"/>
        <w:left w:val="none" w:sz="0" w:space="0" w:color="auto"/>
        <w:bottom w:val="none" w:sz="0" w:space="0" w:color="auto"/>
        <w:right w:val="none" w:sz="0" w:space="0" w:color="auto"/>
      </w:divBdr>
    </w:div>
    <w:div w:id="974064591">
      <w:bodyDiv w:val="1"/>
      <w:marLeft w:val="0"/>
      <w:marRight w:val="0"/>
      <w:marTop w:val="0"/>
      <w:marBottom w:val="0"/>
      <w:divBdr>
        <w:top w:val="none" w:sz="0" w:space="0" w:color="auto"/>
        <w:left w:val="none" w:sz="0" w:space="0" w:color="auto"/>
        <w:bottom w:val="none" w:sz="0" w:space="0" w:color="auto"/>
        <w:right w:val="none" w:sz="0" w:space="0" w:color="auto"/>
      </w:divBdr>
    </w:div>
    <w:div w:id="974795642">
      <w:bodyDiv w:val="1"/>
      <w:marLeft w:val="0"/>
      <w:marRight w:val="0"/>
      <w:marTop w:val="0"/>
      <w:marBottom w:val="0"/>
      <w:divBdr>
        <w:top w:val="none" w:sz="0" w:space="0" w:color="auto"/>
        <w:left w:val="none" w:sz="0" w:space="0" w:color="auto"/>
        <w:bottom w:val="none" w:sz="0" w:space="0" w:color="auto"/>
        <w:right w:val="none" w:sz="0" w:space="0" w:color="auto"/>
      </w:divBdr>
    </w:div>
    <w:div w:id="975523701">
      <w:bodyDiv w:val="1"/>
      <w:marLeft w:val="0"/>
      <w:marRight w:val="0"/>
      <w:marTop w:val="0"/>
      <w:marBottom w:val="0"/>
      <w:divBdr>
        <w:top w:val="none" w:sz="0" w:space="0" w:color="auto"/>
        <w:left w:val="none" w:sz="0" w:space="0" w:color="auto"/>
        <w:bottom w:val="none" w:sz="0" w:space="0" w:color="auto"/>
        <w:right w:val="none" w:sz="0" w:space="0" w:color="auto"/>
      </w:divBdr>
    </w:div>
    <w:div w:id="976226784">
      <w:bodyDiv w:val="1"/>
      <w:marLeft w:val="0"/>
      <w:marRight w:val="0"/>
      <w:marTop w:val="0"/>
      <w:marBottom w:val="0"/>
      <w:divBdr>
        <w:top w:val="none" w:sz="0" w:space="0" w:color="auto"/>
        <w:left w:val="none" w:sz="0" w:space="0" w:color="auto"/>
        <w:bottom w:val="none" w:sz="0" w:space="0" w:color="auto"/>
        <w:right w:val="none" w:sz="0" w:space="0" w:color="auto"/>
      </w:divBdr>
    </w:div>
    <w:div w:id="976834090">
      <w:bodyDiv w:val="1"/>
      <w:marLeft w:val="0"/>
      <w:marRight w:val="0"/>
      <w:marTop w:val="0"/>
      <w:marBottom w:val="0"/>
      <w:divBdr>
        <w:top w:val="none" w:sz="0" w:space="0" w:color="auto"/>
        <w:left w:val="none" w:sz="0" w:space="0" w:color="auto"/>
        <w:bottom w:val="none" w:sz="0" w:space="0" w:color="auto"/>
        <w:right w:val="none" w:sz="0" w:space="0" w:color="auto"/>
      </w:divBdr>
    </w:div>
    <w:div w:id="977034716">
      <w:bodyDiv w:val="1"/>
      <w:marLeft w:val="0"/>
      <w:marRight w:val="0"/>
      <w:marTop w:val="0"/>
      <w:marBottom w:val="0"/>
      <w:divBdr>
        <w:top w:val="none" w:sz="0" w:space="0" w:color="auto"/>
        <w:left w:val="none" w:sz="0" w:space="0" w:color="auto"/>
        <w:bottom w:val="none" w:sz="0" w:space="0" w:color="auto"/>
        <w:right w:val="none" w:sz="0" w:space="0" w:color="auto"/>
      </w:divBdr>
    </w:div>
    <w:div w:id="977685050">
      <w:bodyDiv w:val="1"/>
      <w:marLeft w:val="0"/>
      <w:marRight w:val="0"/>
      <w:marTop w:val="0"/>
      <w:marBottom w:val="0"/>
      <w:divBdr>
        <w:top w:val="none" w:sz="0" w:space="0" w:color="auto"/>
        <w:left w:val="none" w:sz="0" w:space="0" w:color="auto"/>
        <w:bottom w:val="none" w:sz="0" w:space="0" w:color="auto"/>
        <w:right w:val="none" w:sz="0" w:space="0" w:color="auto"/>
      </w:divBdr>
    </w:div>
    <w:div w:id="979305949">
      <w:bodyDiv w:val="1"/>
      <w:marLeft w:val="0"/>
      <w:marRight w:val="0"/>
      <w:marTop w:val="0"/>
      <w:marBottom w:val="0"/>
      <w:divBdr>
        <w:top w:val="none" w:sz="0" w:space="0" w:color="auto"/>
        <w:left w:val="none" w:sz="0" w:space="0" w:color="auto"/>
        <w:bottom w:val="none" w:sz="0" w:space="0" w:color="auto"/>
        <w:right w:val="none" w:sz="0" w:space="0" w:color="auto"/>
      </w:divBdr>
    </w:div>
    <w:div w:id="980302894">
      <w:bodyDiv w:val="1"/>
      <w:marLeft w:val="0"/>
      <w:marRight w:val="0"/>
      <w:marTop w:val="0"/>
      <w:marBottom w:val="0"/>
      <w:divBdr>
        <w:top w:val="none" w:sz="0" w:space="0" w:color="auto"/>
        <w:left w:val="none" w:sz="0" w:space="0" w:color="auto"/>
        <w:bottom w:val="none" w:sz="0" w:space="0" w:color="auto"/>
        <w:right w:val="none" w:sz="0" w:space="0" w:color="auto"/>
      </w:divBdr>
    </w:div>
    <w:div w:id="980572389">
      <w:bodyDiv w:val="1"/>
      <w:marLeft w:val="0"/>
      <w:marRight w:val="0"/>
      <w:marTop w:val="0"/>
      <w:marBottom w:val="0"/>
      <w:divBdr>
        <w:top w:val="none" w:sz="0" w:space="0" w:color="auto"/>
        <w:left w:val="none" w:sz="0" w:space="0" w:color="auto"/>
        <w:bottom w:val="none" w:sz="0" w:space="0" w:color="auto"/>
        <w:right w:val="none" w:sz="0" w:space="0" w:color="auto"/>
      </w:divBdr>
    </w:div>
    <w:div w:id="980574703">
      <w:bodyDiv w:val="1"/>
      <w:marLeft w:val="0"/>
      <w:marRight w:val="0"/>
      <w:marTop w:val="0"/>
      <w:marBottom w:val="0"/>
      <w:divBdr>
        <w:top w:val="none" w:sz="0" w:space="0" w:color="auto"/>
        <w:left w:val="none" w:sz="0" w:space="0" w:color="auto"/>
        <w:bottom w:val="none" w:sz="0" w:space="0" w:color="auto"/>
        <w:right w:val="none" w:sz="0" w:space="0" w:color="auto"/>
      </w:divBdr>
    </w:div>
    <w:div w:id="981234318">
      <w:bodyDiv w:val="1"/>
      <w:marLeft w:val="0"/>
      <w:marRight w:val="0"/>
      <w:marTop w:val="0"/>
      <w:marBottom w:val="0"/>
      <w:divBdr>
        <w:top w:val="none" w:sz="0" w:space="0" w:color="auto"/>
        <w:left w:val="none" w:sz="0" w:space="0" w:color="auto"/>
        <w:bottom w:val="none" w:sz="0" w:space="0" w:color="auto"/>
        <w:right w:val="none" w:sz="0" w:space="0" w:color="auto"/>
      </w:divBdr>
    </w:div>
    <w:div w:id="983242694">
      <w:bodyDiv w:val="1"/>
      <w:marLeft w:val="0"/>
      <w:marRight w:val="0"/>
      <w:marTop w:val="0"/>
      <w:marBottom w:val="0"/>
      <w:divBdr>
        <w:top w:val="none" w:sz="0" w:space="0" w:color="auto"/>
        <w:left w:val="none" w:sz="0" w:space="0" w:color="auto"/>
        <w:bottom w:val="none" w:sz="0" w:space="0" w:color="auto"/>
        <w:right w:val="none" w:sz="0" w:space="0" w:color="auto"/>
      </w:divBdr>
    </w:div>
    <w:div w:id="984700357">
      <w:bodyDiv w:val="1"/>
      <w:marLeft w:val="0"/>
      <w:marRight w:val="0"/>
      <w:marTop w:val="0"/>
      <w:marBottom w:val="0"/>
      <w:divBdr>
        <w:top w:val="none" w:sz="0" w:space="0" w:color="auto"/>
        <w:left w:val="none" w:sz="0" w:space="0" w:color="auto"/>
        <w:bottom w:val="none" w:sz="0" w:space="0" w:color="auto"/>
        <w:right w:val="none" w:sz="0" w:space="0" w:color="auto"/>
      </w:divBdr>
    </w:div>
    <w:div w:id="984898395">
      <w:bodyDiv w:val="1"/>
      <w:marLeft w:val="0"/>
      <w:marRight w:val="0"/>
      <w:marTop w:val="0"/>
      <w:marBottom w:val="0"/>
      <w:divBdr>
        <w:top w:val="none" w:sz="0" w:space="0" w:color="auto"/>
        <w:left w:val="none" w:sz="0" w:space="0" w:color="auto"/>
        <w:bottom w:val="none" w:sz="0" w:space="0" w:color="auto"/>
        <w:right w:val="none" w:sz="0" w:space="0" w:color="auto"/>
      </w:divBdr>
    </w:div>
    <w:div w:id="985351820">
      <w:bodyDiv w:val="1"/>
      <w:marLeft w:val="0"/>
      <w:marRight w:val="0"/>
      <w:marTop w:val="0"/>
      <w:marBottom w:val="0"/>
      <w:divBdr>
        <w:top w:val="none" w:sz="0" w:space="0" w:color="auto"/>
        <w:left w:val="none" w:sz="0" w:space="0" w:color="auto"/>
        <w:bottom w:val="none" w:sz="0" w:space="0" w:color="auto"/>
        <w:right w:val="none" w:sz="0" w:space="0" w:color="auto"/>
      </w:divBdr>
    </w:div>
    <w:div w:id="986083730">
      <w:bodyDiv w:val="1"/>
      <w:marLeft w:val="0"/>
      <w:marRight w:val="0"/>
      <w:marTop w:val="0"/>
      <w:marBottom w:val="0"/>
      <w:divBdr>
        <w:top w:val="none" w:sz="0" w:space="0" w:color="auto"/>
        <w:left w:val="none" w:sz="0" w:space="0" w:color="auto"/>
        <w:bottom w:val="none" w:sz="0" w:space="0" w:color="auto"/>
        <w:right w:val="none" w:sz="0" w:space="0" w:color="auto"/>
      </w:divBdr>
    </w:div>
    <w:div w:id="989094253">
      <w:bodyDiv w:val="1"/>
      <w:marLeft w:val="0"/>
      <w:marRight w:val="0"/>
      <w:marTop w:val="0"/>
      <w:marBottom w:val="0"/>
      <w:divBdr>
        <w:top w:val="none" w:sz="0" w:space="0" w:color="auto"/>
        <w:left w:val="none" w:sz="0" w:space="0" w:color="auto"/>
        <w:bottom w:val="none" w:sz="0" w:space="0" w:color="auto"/>
        <w:right w:val="none" w:sz="0" w:space="0" w:color="auto"/>
      </w:divBdr>
    </w:div>
    <w:div w:id="990407780">
      <w:bodyDiv w:val="1"/>
      <w:marLeft w:val="0"/>
      <w:marRight w:val="0"/>
      <w:marTop w:val="0"/>
      <w:marBottom w:val="0"/>
      <w:divBdr>
        <w:top w:val="none" w:sz="0" w:space="0" w:color="auto"/>
        <w:left w:val="none" w:sz="0" w:space="0" w:color="auto"/>
        <w:bottom w:val="none" w:sz="0" w:space="0" w:color="auto"/>
        <w:right w:val="none" w:sz="0" w:space="0" w:color="auto"/>
      </w:divBdr>
    </w:div>
    <w:div w:id="990593583">
      <w:bodyDiv w:val="1"/>
      <w:marLeft w:val="0"/>
      <w:marRight w:val="0"/>
      <w:marTop w:val="0"/>
      <w:marBottom w:val="0"/>
      <w:divBdr>
        <w:top w:val="none" w:sz="0" w:space="0" w:color="auto"/>
        <w:left w:val="none" w:sz="0" w:space="0" w:color="auto"/>
        <w:bottom w:val="none" w:sz="0" w:space="0" w:color="auto"/>
        <w:right w:val="none" w:sz="0" w:space="0" w:color="auto"/>
      </w:divBdr>
    </w:div>
    <w:div w:id="991451329">
      <w:bodyDiv w:val="1"/>
      <w:marLeft w:val="0"/>
      <w:marRight w:val="0"/>
      <w:marTop w:val="0"/>
      <w:marBottom w:val="0"/>
      <w:divBdr>
        <w:top w:val="none" w:sz="0" w:space="0" w:color="auto"/>
        <w:left w:val="none" w:sz="0" w:space="0" w:color="auto"/>
        <w:bottom w:val="none" w:sz="0" w:space="0" w:color="auto"/>
        <w:right w:val="none" w:sz="0" w:space="0" w:color="auto"/>
      </w:divBdr>
    </w:div>
    <w:div w:id="991711922">
      <w:bodyDiv w:val="1"/>
      <w:marLeft w:val="0"/>
      <w:marRight w:val="0"/>
      <w:marTop w:val="0"/>
      <w:marBottom w:val="0"/>
      <w:divBdr>
        <w:top w:val="none" w:sz="0" w:space="0" w:color="auto"/>
        <w:left w:val="none" w:sz="0" w:space="0" w:color="auto"/>
        <w:bottom w:val="none" w:sz="0" w:space="0" w:color="auto"/>
        <w:right w:val="none" w:sz="0" w:space="0" w:color="auto"/>
      </w:divBdr>
    </w:div>
    <w:div w:id="991762946">
      <w:bodyDiv w:val="1"/>
      <w:marLeft w:val="0"/>
      <w:marRight w:val="0"/>
      <w:marTop w:val="0"/>
      <w:marBottom w:val="0"/>
      <w:divBdr>
        <w:top w:val="none" w:sz="0" w:space="0" w:color="auto"/>
        <w:left w:val="none" w:sz="0" w:space="0" w:color="auto"/>
        <w:bottom w:val="none" w:sz="0" w:space="0" w:color="auto"/>
        <w:right w:val="none" w:sz="0" w:space="0" w:color="auto"/>
      </w:divBdr>
    </w:div>
    <w:div w:id="995451884">
      <w:bodyDiv w:val="1"/>
      <w:marLeft w:val="0"/>
      <w:marRight w:val="0"/>
      <w:marTop w:val="0"/>
      <w:marBottom w:val="0"/>
      <w:divBdr>
        <w:top w:val="none" w:sz="0" w:space="0" w:color="auto"/>
        <w:left w:val="none" w:sz="0" w:space="0" w:color="auto"/>
        <w:bottom w:val="none" w:sz="0" w:space="0" w:color="auto"/>
        <w:right w:val="none" w:sz="0" w:space="0" w:color="auto"/>
      </w:divBdr>
    </w:div>
    <w:div w:id="996415581">
      <w:bodyDiv w:val="1"/>
      <w:marLeft w:val="0"/>
      <w:marRight w:val="0"/>
      <w:marTop w:val="0"/>
      <w:marBottom w:val="0"/>
      <w:divBdr>
        <w:top w:val="none" w:sz="0" w:space="0" w:color="auto"/>
        <w:left w:val="none" w:sz="0" w:space="0" w:color="auto"/>
        <w:bottom w:val="none" w:sz="0" w:space="0" w:color="auto"/>
        <w:right w:val="none" w:sz="0" w:space="0" w:color="auto"/>
      </w:divBdr>
    </w:div>
    <w:div w:id="1000891017">
      <w:bodyDiv w:val="1"/>
      <w:marLeft w:val="0"/>
      <w:marRight w:val="0"/>
      <w:marTop w:val="0"/>
      <w:marBottom w:val="0"/>
      <w:divBdr>
        <w:top w:val="none" w:sz="0" w:space="0" w:color="auto"/>
        <w:left w:val="none" w:sz="0" w:space="0" w:color="auto"/>
        <w:bottom w:val="none" w:sz="0" w:space="0" w:color="auto"/>
        <w:right w:val="none" w:sz="0" w:space="0" w:color="auto"/>
      </w:divBdr>
    </w:div>
    <w:div w:id="1003168040">
      <w:bodyDiv w:val="1"/>
      <w:marLeft w:val="0"/>
      <w:marRight w:val="0"/>
      <w:marTop w:val="0"/>
      <w:marBottom w:val="0"/>
      <w:divBdr>
        <w:top w:val="none" w:sz="0" w:space="0" w:color="auto"/>
        <w:left w:val="none" w:sz="0" w:space="0" w:color="auto"/>
        <w:bottom w:val="none" w:sz="0" w:space="0" w:color="auto"/>
        <w:right w:val="none" w:sz="0" w:space="0" w:color="auto"/>
      </w:divBdr>
    </w:div>
    <w:div w:id="1005091880">
      <w:bodyDiv w:val="1"/>
      <w:marLeft w:val="0"/>
      <w:marRight w:val="0"/>
      <w:marTop w:val="0"/>
      <w:marBottom w:val="0"/>
      <w:divBdr>
        <w:top w:val="none" w:sz="0" w:space="0" w:color="auto"/>
        <w:left w:val="none" w:sz="0" w:space="0" w:color="auto"/>
        <w:bottom w:val="none" w:sz="0" w:space="0" w:color="auto"/>
        <w:right w:val="none" w:sz="0" w:space="0" w:color="auto"/>
      </w:divBdr>
    </w:div>
    <w:div w:id="1005980847">
      <w:bodyDiv w:val="1"/>
      <w:marLeft w:val="0"/>
      <w:marRight w:val="0"/>
      <w:marTop w:val="0"/>
      <w:marBottom w:val="0"/>
      <w:divBdr>
        <w:top w:val="none" w:sz="0" w:space="0" w:color="auto"/>
        <w:left w:val="none" w:sz="0" w:space="0" w:color="auto"/>
        <w:bottom w:val="none" w:sz="0" w:space="0" w:color="auto"/>
        <w:right w:val="none" w:sz="0" w:space="0" w:color="auto"/>
      </w:divBdr>
    </w:div>
    <w:div w:id="1006708949">
      <w:bodyDiv w:val="1"/>
      <w:marLeft w:val="0"/>
      <w:marRight w:val="0"/>
      <w:marTop w:val="0"/>
      <w:marBottom w:val="0"/>
      <w:divBdr>
        <w:top w:val="none" w:sz="0" w:space="0" w:color="auto"/>
        <w:left w:val="none" w:sz="0" w:space="0" w:color="auto"/>
        <w:bottom w:val="none" w:sz="0" w:space="0" w:color="auto"/>
        <w:right w:val="none" w:sz="0" w:space="0" w:color="auto"/>
      </w:divBdr>
    </w:div>
    <w:div w:id="1007056725">
      <w:bodyDiv w:val="1"/>
      <w:marLeft w:val="0"/>
      <w:marRight w:val="0"/>
      <w:marTop w:val="0"/>
      <w:marBottom w:val="0"/>
      <w:divBdr>
        <w:top w:val="none" w:sz="0" w:space="0" w:color="auto"/>
        <w:left w:val="none" w:sz="0" w:space="0" w:color="auto"/>
        <w:bottom w:val="none" w:sz="0" w:space="0" w:color="auto"/>
        <w:right w:val="none" w:sz="0" w:space="0" w:color="auto"/>
      </w:divBdr>
    </w:div>
    <w:div w:id="1007489341">
      <w:bodyDiv w:val="1"/>
      <w:marLeft w:val="0"/>
      <w:marRight w:val="0"/>
      <w:marTop w:val="0"/>
      <w:marBottom w:val="0"/>
      <w:divBdr>
        <w:top w:val="none" w:sz="0" w:space="0" w:color="auto"/>
        <w:left w:val="none" w:sz="0" w:space="0" w:color="auto"/>
        <w:bottom w:val="none" w:sz="0" w:space="0" w:color="auto"/>
        <w:right w:val="none" w:sz="0" w:space="0" w:color="auto"/>
      </w:divBdr>
    </w:div>
    <w:div w:id="1008170835">
      <w:bodyDiv w:val="1"/>
      <w:marLeft w:val="0"/>
      <w:marRight w:val="0"/>
      <w:marTop w:val="0"/>
      <w:marBottom w:val="0"/>
      <w:divBdr>
        <w:top w:val="none" w:sz="0" w:space="0" w:color="auto"/>
        <w:left w:val="none" w:sz="0" w:space="0" w:color="auto"/>
        <w:bottom w:val="none" w:sz="0" w:space="0" w:color="auto"/>
        <w:right w:val="none" w:sz="0" w:space="0" w:color="auto"/>
      </w:divBdr>
    </w:div>
    <w:div w:id="1008630839">
      <w:bodyDiv w:val="1"/>
      <w:marLeft w:val="0"/>
      <w:marRight w:val="0"/>
      <w:marTop w:val="0"/>
      <w:marBottom w:val="0"/>
      <w:divBdr>
        <w:top w:val="none" w:sz="0" w:space="0" w:color="auto"/>
        <w:left w:val="none" w:sz="0" w:space="0" w:color="auto"/>
        <w:bottom w:val="none" w:sz="0" w:space="0" w:color="auto"/>
        <w:right w:val="none" w:sz="0" w:space="0" w:color="auto"/>
      </w:divBdr>
    </w:div>
    <w:div w:id="1008752585">
      <w:bodyDiv w:val="1"/>
      <w:marLeft w:val="0"/>
      <w:marRight w:val="0"/>
      <w:marTop w:val="0"/>
      <w:marBottom w:val="0"/>
      <w:divBdr>
        <w:top w:val="none" w:sz="0" w:space="0" w:color="auto"/>
        <w:left w:val="none" w:sz="0" w:space="0" w:color="auto"/>
        <w:bottom w:val="none" w:sz="0" w:space="0" w:color="auto"/>
        <w:right w:val="none" w:sz="0" w:space="0" w:color="auto"/>
      </w:divBdr>
    </w:div>
    <w:div w:id="1008941850">
      <w:bodyDiv w:val="1"/>
      <w:marLeft w:val="0"/>
      <w:marRight w:val="0"/>
      <w:marTop w:val="0"/>
      <w:marBottom w:val="0"/>
      <w:divBdr>
        <w:top w:val="none" w:sz="0" w:space="0" w:color="auto"/>
        <w:left w:val="none" w:sz="0" w:space="0" w:color="auto"/>
        <w:bottom w:val="none" w:sz="0" w:space="0" w:color="auto"/>
        <w:right w:val="none" w:sz="0" w:space="0" w:color="auto"/>
      </w:divBdr>
    </w:div>
    <w:div w:id="1009792749">
      <w:bodyDiv w:val="1"/>
      <w:marLeft w:val="0"/>
      <w:marRight w:val="0"/>
      <w:marTop w:val="0"/>
      <w:marBottom w:val="0"/>
      <w:divBdr>
        <w:top w:val="none" w:sz="0" w:space="0" w:color="auto"/>
        <w:left w:val="none" w:sz="0" w:space="0" w:color="auto"/>
        <w:bottom w:val="none" w:sz="0" w:space="0" w:color="auto"/>
        <w:right w:val="none" w:sz="0" w:space="0" w:color="auto"/>
      </w:divBdr>
    </w:div>
    <w:div w:id="1009868560">
      <w:bodyDiv w:val="1"/>
      <w:marLeft w:val="0"/>
      <w:marRight w:val="0"/>
      <w:marTop w:val="0"/>
      <w:marBottom w:val="0"/>
      <w:divBdr>
        <w:top w:val="none" w:sz="0" w:space="0" w:color="auto"/>
        <w:left w:val="none" w:sz="0" w:space="0" w:color="auto"/>
        <w:bottom w:val="none" w:sz="0" w:space="0" w:color="auto"/>
        <w:right w:val="none" w:sz="0" w:space="0" w:color="auto"/>
      </w:divBdr>
    </w:div>
    <w:div w:id="1010259589">
      <w:bodyDiv w:val="1"/>
      <w:marLeft w:val="0"/>
      <w:marRight w:val="0"/>
      <w:marTop w:val="0"/>
      <w:marBottom w:val="0"/>
      <w:divBdr>
        <w:top w:val="none" w:sz="0" w:space="0" w:color="auto"/>
        <w:left w:val="none" w:sz="0" w:space="0" w:color="auto"/>
        <w:bottom w:val="none" w:sz="0" w:space="0" w:color="auto"/>
        <w:right w:val="none" w:sz="0" w:space="0" w:color="auto"/>
      </w:divBdr>
    </w:div>
    <w:div w:id="1010452332">
      <w:bodyDiv w:val="1"/>
      <w:marLeft w:val="0"/>
      <w:marRight w:val="0"/>
      <w:marTop w:val="0"/>
      <w:marBottom w:val="0"/>
      <w:divBdr>
        <w:top w:val="none" w:sz="0" w:space="0" w:color="auto"/>
        <w:left w:val="none" w:sz="0" w:space="0" w:color="auto"/>
        <w:bottom w:val="none" w:sz="0" w:space="0" w:color="auto"/>
        <w:right w:val="none" w:sz="0" w:space="0" w:color="auto"/>
      </w:divBdr>
    </w:div>
    <w:div w:id="1011102607">
      <w:bodyDiv w:val="1"/>
      <w:marLeft w:val="0"/>
      <w:marRight w:val="0"/>
      <w:marTop w:val="0"/>
      <w:marBottom w:val="0"/>
      <w:divBdr>
        <w:top w:val="none" w:sz="0" w:space="0" w:color="auto"/>
        <w:left w:val="none" w:sz="0" w:space="0" w:color="auto"/>
        <w:bottom w:val="none" w:sz="0" w:space="0" w:color="auto"/>
        <w:right w:val="none" w:sz="0" w:space="0" w:color="auto"/>
      </w:divBdr>
    </w:div>
    <w:div w:id="1012605368">
      <w:bodyDiv w:val="1"/>
      <w:marLeft w:val="0"/>
      <w:marRight w:val="0"/>
      <w:marTop w:val="0"/>
      <w:marBottom w:val="0"/>
      <w:divBdr>
        <w:top w:val="none" w:sz="0" w:space="0" w:color="auto"/>
        <w:left w:val="none" w:sz="0" w:space="0" w:color="auto"/>
        <w:bottom w:val="none" w:sz="0" w:space="0" w:color="auto"/>
        <w:right w:val="none" w:sz="0" w:space="0" w:color="auto"/>
      </w:divBdr>
    </w:div>
    <w:div w:id="1012994931">
      <w:bodyDiv w:val="1"/>
      <w:marLeft w:val="0"/>
      <w:marRight w:val="0"/>
      <w:marTop w:val="0"/>
      <w:marBottom w:val="0"/>
      <w:divBdr>
        <w:top w:val="none" w:sz="0" w:space="0" w:color="auto"/>
        <w:left w:val="none" w:sz="0" w:space="0" w:color="auto"/>
        <w:bottom w:val="none" w:sz="0" w:space="0" w:color="auto"/>
        <w:right w:val="none" w:sz="0" w:space="0" w:color="auto"/>
      </w:divBdr>
    </w:div>
    <w:div w:id="1015812750">
      <w:bodyDiv w:val="1"/>
      <w:marLeft w:val="0"/>
      <w:marRight w:val="0"/>
      <w:marTop w:val="0"/>
      <w:marBottom w:val="0"/>
      <w:divBdr>
        <w:top w:val="none" w:sz="0" w:space="0" w:color="auto"/>
        <w:left w:val="none" w:sz="0" w:space="0" w:color="auto"/>
        <w:bottom w:val="none" w:sz="0" w:space="0" w:color="auto"/>
        <w:right w:val="none" w:sz="0" w:space="0" w:color="auto"/>
      </w:divBdr>
    </w:div>
    <w:div w:id="1016230683">
      <w:bodyDiv w:val="1"/>
      <w:marLeft w:val="0"/>
      <w:marRight w:val="0"/>
      <w:marTop w:val="0"/>
      <w:marBottom w:val="0"/>
      <w:divBdr>
        <w:top w:val="none" w:sz="0" w:space="0" w:color="auto"/>
        <w:left w:val="none" w:sz="0" w:space="0" w:color="auto"/>
        <w:bottom w:val="none" w:sz="0" w:space="0" w:color="auto"/>
        <w:right w:val="none" w:sz="0" w:space="0" w:color="auto"/>
      </w:divBdr>
    </w:div>
    <w:div w:id="1016737628">
      <w:bodyDiv w:val="1"/>
      <w:marLeft w:val="0"/>
      <w:marRight w:val="0"/>
      <w:marTop w:val="0"/>
      <w:marBottom w:val="0"/>
      <w:divBdr>
        <w:top w:val="none" w:sz="0" w:space="0" w:color="auto"/>
        <w:left w:val="none" w:sz="0" w:space="0" w:color="auto"/>
        <w:bottom w:val="none" w:sz="0" w:space="0" w:color="auto"/>
        <w:right w:val="none" w:sz="0" w:space="0" w:color="auto"/>
      </w:divBdr>
    </w:div>
    <w:div w:id="1017075213">
      <w:bodyDiv w:val="1"/>
      <w:marLeft w:val="0"/>
      <w:marRight w:val="0"/>
      <w:marTop w:val="0"/>
      <w:marBottom w:val="0"/>
      <w:divBdr>
        <w:top w:val="none" w:sz="0" w:space="0" w:color="auto"/>
        <w:left w:val="none" w:sz="0" w:space="0" w:color="auto"/>
        <w:bottom w:val="none" w:sz="0" w:space="0" w:color="auto"/>
        <w:right w:val="none" w:sz="0" w:space="0" w:color="auto"/>
      </w:divBdr>
    </w:div>
    <w:div w:id="1019545502">
      <w:bodyDiv w:val="1"/>
      <w:marLeft w:val="0"/>
      <w:marRight w:val="0"/>
      <w:marTop w:val="0"/>
      <w:marBottom w:val="0"/>
      <w:divBdr>
        <w:top w:val="none" w:sz="0" w:space="0" w:color="auto"/>
        <w:left w:val="none" w:sz="0" w:space="0" w:color="auto"/>
        <w:bottom w:val="none" w:sz="0" w:space="0" w:color="auto"/>
        <w:right w:val="none" w:sz="0" w:space="0" w:color="auto"/>
      </w:divBdr>
    </w:div>
    <w:div w:id="1019551021">
      <w:bodyDiv w:val="1"/>
      <w:marLeft w:val="0"/>
      <w:marRight w:val="0"/>
      <w:marTop w:val="0"/>
      <w:marBottom w:val="0"/>
      <w:divBdr>
        <w:top w:val="none" w:sz="0" w:space="0" w:color="auto"/>
        <w:left w:val="none" w:sz="0" w:space="0" w:color="auto"/>
        <w:bottom w:val="none" w:sz="0" w:space="0" w:color="auto"/>
        <w:right w:val="none" w:sz="0" w:space="0" w:color="auto"/>
      </w:divBdr>
    </w:div>
    <w:div w:id="1019936908">
      <w:bodyDiv w:val="1"/>
      <w:marLeft w:val="0"/>
      <w:marRight w:val="0"/>
      <w:marTop w:val="0"/>
      <w:marBottom w:val="0"/>
      <w:divBdr>
        <w:top w:val="none" w:sz="0" w:space="0" w:color="auto"/>
        <w:left w:val="none" w:sz="0" w:space="0" w:color="auto"/>
        <w:bottom w:val="none" w:sz="0" w:space="0" w:color="auto"/>
        <w:right w:val="none" w:sz="0" w:space="0" w:color="auto"/>
      </w:divBdr>
    </w:div>
    <w:div w:id="1020014888">
      <w:bodyDiv w:val="1"/>
      <w:marLeft w:val="0"/>
      <w:marRight w:val="0"/>
      <w:marTop w:val="0"/>
      <w:marBottom w:val="0"/>
      <w:divBdr>
        <w:top w:val="none" w:sz="0" w:space="0" w:color="auto"/>
        <w:left w:val="none" w:sz="0" w:space="0" w:color="auto"/>
        <w:bottom w:val="none" w:sz="0" w:space="0" w:color="auto"/>
        <w:right w:val="none" w:sz="0" w:space="0" w:color="auto"/>
      </w:divBdr>
    </w:div>
    <w:div w:id="1021777967">
      <w:bodyDiv w:val="1"/>
      <w:marLeft w:val="0"/>
      <w:marRight w:val="0"/>
      <w:marTop w:val="0"/>
      <w:marBottom w:val="0"/>
      <w:divBdr>
        <w:top w:val="none" w:sz="0" w:space="0" w:color="auto"/>
        <w:left w:val="none" w:sz="0" w:space="0" w:color="auto"/>
        <w:bottom w:val="none" w:sz="0" w:space="0" w:color="auto"/>
        <w:right w:val="none" w:sz="0" w:space="0" w:color="auto"/>
      </w:divBdr>
    </w:div>
    <w:div w:id="1021978382">
      <w:bodyDiv w:val="1"/>
      <w:marLeft w:val="0"/>
      <w:marRight w:val="0"/>
      <w:marTop w:val="0"/>
      <w:marBottom w:val="0"/>
      <w:divBdr>
        <w:top w:val="none" w:sz="0" w:space="0" w:color="auto"/>
        <w:left w:val="none" w:sz="0" w:space="0" w:color="auto"/>
        <w:bottom w:val="none" w:sz="0" w:space="0" w:color="auto"/>
        <w:right w:val="none" w:sz="0" w:space="0" w:color="auto"/>
      </w:divBdr>
    </w:div>
    <w:div w:id="1022783336">
      <w:bodyDiv w:val="1"/>
      <w:marLeft w:val="0"/>
      <w:marRight w:val="0"/>
      <w:marTop w:val="0"/>
      <w:marBottom w:val="0"/>
      <w:divBdr>
        <w:top w:val="none" w:sz="0" w:space="0" w:color="auto"/>
        <w:left w:val="none" w:sz="0" w:space="0" w:color="auto"/>
        <w:bottom w:val="none" w:sz="0" w:space="0" w:color="auto"/>
        <w:right w:val="none" w:sz="0" w:space="0" w:color="auto"/>
      </w:divBdr>
    </w:div>
    <w:div w:id="1024282910">
      <w:bodyDiv w:val="1"/>
      <w:marLeft w:val="0"/>
      <w:marRight w:val="0"/>
      <w:marTop w:val="0"/>
      <w:marBottom w:val="0"/>
      <w:divBdr>
        <w:top w:val="none" w:sz="0" w:space="0" w:color="auto"/>
        <w:left w:val="none" w:sz="0" w:space="0" w:color="auto"/>
        <w:bottom w:val="none" w:sz="0" w:space="0" w:color="auto"/>
        <w:right w:val="none" w:sz="0" w:space="0" w:color="auto"/>
      </w:divBdr>
    </w:div>
    <w:div w:id="1025013668">
      <w:bodyDiv w:val="1"/>
      <w:marLeft w:val="0"/>
      <w:marRight w:val="0"/>
      <w:marTop w:val="0"/>
      <w:marBottom w:val="0"/>
      <w:divBdr>
        <w:top w:val="none" w:sz="0" w:space="0" w:color="auto"/>
        <w:left w:val="none" w:sz="0" w:space="0" w:color="auto"/>
        <w:bottom w:val="none" w:sz="0" w:space="0" w:color="auto"/>
        <w:right w:val="none" w:sz="0" w:space="0" w:color="auto"/>
      </w:divBdr>
    </w:div>
    <w:div w:id="1025058823">
      <w:bodyDiv w:val="1"/>
      <w:marLeft w:val="0"/>
      <w:marRight w:val="0"/>
      <w:marTop w:val="0"/>
      <w:marBottom w:val="0"/>
      <w:divBdr>
        <w:top w:val="none" w:sz="0" w:space="0" w:color="auto"/>
        <w:left w:val="none" w:sz="0" w:space="0" w:color="auto"/>
        <w:bottom w:val="none" w:sz="0" w:space="0" w:color="auto"/>
        <w:right w:val="none" w:sz="0" w:space="0" w:color="auto"/>
      </w:divBdr>
    </w:div>
    <w:div w:id="1026560596">
      <w:bodyDiv w:val="1"/>
      <w:marLeft w:val="0"/>
      <w:marRight w:val="0"/>
      <w:marTop w:val="0"/>
      <w:marBottom w:val="0"/>
      <w:divBdr>
        <w:top w:val="none" w:sz="0" w:space="0" w:color="auto"/>
        <w:left w:val="none" w:sz="0" w:space="0" w:color="auto"/>
        <w:bottom w:val="none" w:sz="0" w:space="0" w:color="auto"/>
        <w:right w:val="none" w:sz="0" w:space="0" w:color="auto"/>
      </w:divBdr>
    </w:div>
    <w:div w:id="1026950767">
      <w:bodyDiv w:val="1"/>
      <w:marLeft w:val="0"/>
      <w:marRight w:val="0"/>
      <w:marTop w:val="0"/>
      <w:marBottom w:val="0"/>
      <w:divBdr>
        <w:top w:val="none" w:sz="0" w:space="0" w:color="auto"/>
        <w:left w:val="none" w:sz="0" w:space="0" w:color="auto"/>
        <w:bottom w:val="none" w:sz="0" w:space="0" w:color="auto"/>
        <w:right w:val="none" w:sz="0" w:space="0" w:color="auto"/>
      </w:divBdr>
    </w:div>
    <w:div w:id="1027413193">
      <w:bodyDiv w:val="1"/>
      <w:marLeft w:val="0"/>
      <w:marRight w:val="0"/>
      <w:marTop w:val="0"/>
      <w:marBottom w:val="0"/>
      <w:divBdr>
        <w:top w:val="none" w:sz="0" w:space="0" w:color="auto"/>
        <w:left w:val="none" w:sz="0" w:space="0" w:color="auto"/>
        <w:bottom w:val="none" w:sz="0" w:space="0" w:color="auto"/>
        <w:right w:val="none" w:sz="0" w:space="0" w:color="auto"/>
      </w:divBdr>
    </w:div>
    <w:div w:id="1028338854">
      <w:bodyDiv w:val="1"/>
      <w:marLeft w:val="0"/>
      <w:marRight w:val="0"/>
      <w:marTop w:val="0"/>
      <w:marBottom w:val="0"/>
      <w:divBdr>
        <w:top w:val="none" w:sz="0" w:space="0" w:color="auto"/>
        <w:left w:val="none" w:sz="0" w:space="0" w:color="auto"/>
        <w:bottom w:val="none" w:sz="0" w:space="0" w:color="auto"/>
        <w:right w:val="none" w:sz="0" w:space="0" w:color="auto"/>
      </w:divBdr>
    </w:div>
    <w:div w:id="1028986305">
      <w:bodyDiv w:val="1"/>
      <w:marLeft w:val="0"/>
      <w:marRight w:val="0"/>
      <w:marTop w:val="0"/>
      <w:marBottom w:val="0"/>
      <w:divBdr>
        <w:top w:val="none" w:sz="0" w:space="0" w:color="auto"/>
        <w:left w:val="none" w:sz="0" w:space="0" w:color="auto"/>
        <w:bottom w:val="none" w:sz="0" w:space="0" w:color="auto"/>
        <w:right w:val="none" w:sz="0" w:space="0" w:color="auto"/>
      </w:divBdr>
    </w:div>
    <w:div w:id="1032460357">
      <w:bodyDiv w:val="1"/>
      <w:marLeft w:val="0"/>
      <w:marRight w:val="0"/>
      <w:marTop w:val="0"/>
      <w:marBottom w:val="0"/>
      <w:divBdr>
        <w:top w:val="none" w:sz="0" w:space="0" w:color="auto"/>
        <w:left w:val="none" w:sz="0" w:space="0" w:color="auto"/>
        <w:bottom w:val="none" w:sz="0" w:space="0" w:color="auto"/>
        <w:right w:val="none" w:sz="0" w:space="0" w:color="auto"/>
      </w:divBdr>
    </w:div>
    <w:div w:id="1032656115">
      <w:bodyDiv w:val="1"/>
      <w:marLeft w:val="0"/>
      <w:marRight w:val="0"/>
      <w:marTop w:val="0"/>
      <w:marBottom w:val="0"/>
      <w:divBdr>
        <w:top w:val="none" w:sz="0" w:space="0" w:color="auto"/>
        <w:left w:val="none" w:sz="0" w:space="0" w:color="auto"/>
        <w:bottom w:val="none" w:sz="0" w:space="0" w:color="auto"/>
        <w:right w:val="none" w:sz="0" w:space="0" w:color="auto"/>
      </w:divBdr>
    </w:div>
    <w:div w:id="1035622746">
      <w:bodyDiv w:val="1"/>
      <w:marLeft w:val="0"/>
      <w:marRight w:val="0"/>
      <w:marTop w:val="0"/>
      <w:marBottom w:val="0"/>
      <w:divBdr>
        <w:top w:val="none" w:sz="0" w:space="0" w:color="auto"/>
        <w:left w:val="none" w:sz="0" w:space="0" w:color="auto"/>
        <w:bottom w:val="none" w:sz="0" w:space="0" w:color="auto"/>
        <w:right w:val="none" w:sz="0" w:space="0" w:color="auto"/>
      </w:divBdr>
    </w:div>
    <w:div w:id="1037774210">
      <w:bodyDiv w:val="1"/>
      <w:marLeft w:val="0"/>
      <w:marRight w:val="0"/>
      <w:marTop w:val="0"/>
      <w:marBottom w:val="0"/>
      <w:divBdr>
        <w:top w:val="none" w:sz="0" w:space="0" w:color="auto"/>
        <w:left w:val="none" w:sz="0" w:space="0" w:color="auto"/>
        <w:bottom w:val="none" w:sz="0" w:space="0" w:color="auto"/>
        <w:right w:val="none" w:sz="0" w:space="0" w:color="auto"/>
      </w:divBdr>
    </w:div>
    <w:div w:id="1039814143">
      <w:bodyDiv w:val="1"/>
      <w:marLeft w:val="0"/>
      <w:marRight w:val="0"/>
      <w:marTop w:val="0"/>
      <w:marBottom w:val="0"/>
      <w:divBdr>
        <w:top w:val="none" w:sz="0" w:space="0" w:color="auto"/>
        <w:left w:val="none" w:sz="0" w:space="0" w:color="auto"/>
        <w:bottom w:val="none" w:sz="0" w:space="0" w:color="auto"/>
        <w:right w:val="none" w:sz="0" w:space="0" w:color="auto"/>
      </w:divBdr>
    </w:div>
    <w:div w:id="1039890558">
      <w:bodyDiv w:val="1"/>
      <w:marLeft w:val="0"/>
      <w:marRight w:val="0"/>
      <w:marTop w:val="0"/>
      <w:marBottom w:val="0"/>
      <w:divBdr>
        <w:top w:val="none" w:sz="0" w:space="0" w:color="auto"/>
        <w:left w:val="none" w:sz="0" w:space="0" w:color="auto"/>
        <w:bottom w:val="none" w:sz="0" w:space="0" w:color="auto"/>
        <w:right w:val="none" w:sz="0" w:space="0" w:color="auto"/>
      </w:divBdr>
    </w:div>
    <w:div w:id="1041174031">
      <w:bodyDiv w:val="1"/>
      <w:marLeft w:val="0"/>
      <w:marRight w:val="0"/>
      <w:marTop w:val="0"/>
      <w:marBottom w:val="0"/>
      <w:divBdr>
        <w:top w:val="none" w:sz="0" w:space="0" w:color="auto"/>
        <w:left w:val="none" w:sz="0" w:space="0" w:color="auto"/>
        <w:bottom w:val="none" w:sz="0" w:space="0" w:color="auto"/>
        <w:right w:val="none" w:sz="0" w:space="0" w:color="auto"/>
      </w:divBdr>
    </w:div>
    <w:div w:id="1044673767">
      <w:bodyDiv w:val="1"/>
      <w:marLeft w:val="0"/>
      <w:marRight w:val="0"/>
      <w:marTop w:val="0"/>
      <w:marBottom w:val="0"/>
      <w:divBdr>
        <w:top w:val="none" w:sz="0" w:space="0" w:color="auto"/>
        <w:left w:val="none" w:sz="0" w:space="0" w:color="auto"/>
        <w:bottom w:val="none" w:sz="0" w:space="0" w:color="auto"/>
        <w:right w:val="none" w:sz="0" w:space="0" w:color="auto"/>
      </w:divBdr>
    </w:div>
    <w:div w:id="1045106714">
      <w:bodyDiv w:val="1"/>
      <w:marLeft w:val="0"/>
      <w:marRight w:val="0"/>
      <w:marTop w:val="0"/>
      <w:marBottom w:val="0"/>
      <w:divBdr>
        <w:top w:val="none" w:sz="0" w:space="0" w:color="auto"/>
        <w:left w:val="none" w:sz="0" w:space="0" w:color="auto"/>
        <w:bottom w:val="none" w:sz="0" w:space="0" w:color="auto"/>
        <w:right w:val="none" w:sz="0" w:space="0" w:color="auto"/>
      </w:divBdr>
    </w:div>
    <w:div w:id="1046954872">
      <w:bodyDiv w:val="1"/>
      <w:marLeft w:val="0"/>
      <w:marRight w:val="0"/>
      <w:marTop w:val="0"/>
      <w:marBottom w:val="0"/>
      <w:divBdr>
        <w:top w:val="none" w:sz="0" w:space="0" w:color="auto"/>
        <w:left w:val="none" w:sz="0" w:space="0" w:color="auto"/>
        <w:bottom w:val="none" w:sz="0" w:space="0" w:color="auto"/>
        <w:right w:val="none" w:sz="0" w:space="0" w:color="auto"/>
      </w:divBdr>
    </w:div>
    <w:div w:id="1048535034">
      <w:bodyDiv w:val="1"/>
      <w:marLeft w:val="0"/>
      <w:marRight w:val="0"/>
      <w:marTop w:val="0"/>
      <w:marBottom w:val="0"/>
      <w:divBdr>
        <w:top w:val="none" w:sz="0" w:space="0" w:color="auto"/>
        <w:left w:val="none" w:sz="0" w:space="0" w:color="auto"/>
        <w:bottom w:val="none" w:sz="0" w:space="0" w:color="auto"/>
        <w:right w:val="none" w:sz="0" w:space="0" w:color="auto"/>
      </w:divBdr>
    </w:div>
    <w:div w:id="1049956203">
      <w:bodyDiv w:val="1"/>
      <w:marLeft w:val="0"/>
      <w:marRight w:val="0"/>
      <w:marTop w:val="0"/>
      <w:marBottom w:val="0"/>
      <w:divBdr>
        <w:top w:val="none" w:sz="0" w:space="0" w:color="auto"/>
        <w:left w:val="none" w:sz="0" w:space="0" w:color="auto"/>
        <w:bottom w:val="none" w:sz="0" w:space="0" w:color="auto"/>
        <w:right w:val="none" w:sz="0" w:space="0" w:color="auto"/>
      </w:divBdr>
    </w:div>
    <w:div w:id="1051728433">
      <w:bodyDiv w:val="1"/>
      <w:marLeft w:val="0"/>
      <w:marRight w:val="0"/>
      <w:marTop w:val="0"/>
      <w:marBottom w:val="0"/>
      <w:divBdr>
        <w:top w:val="none" w:sz="0" w:space="0" w:color="auto"/>
        <w:left w:val="none" w:sz="0" w:space="0" w:color="auto"/>
        <w:bottom w:val="none" w:sz="0" w:space="0" w:color="auto"/>
        <w:right w:val="none" w:sz="0" w:space="0" w:color="auto"/>
      </w:divBdr>
    </w:div>
    <w:div w:id="1054307244">
      <w:bodyDiv w:val="1"/>
      <w:marLeft w:val="0"/>
      <w:marRight w:val="0"/>
      <w:marTop w:val="0"/>
      <w:marBottom w:val="0"/>
      <w:divBdr>
        <w:top w:val="none" w:sz="0" w:space="0" w:color="auto"/>
        <w:left w:val="none" w:sz="0" w:space="0" w:color="auto"/>
        <w:bottom w:val="none" w:sz="0" w:space="0" w:color="auto"/>
        <w:right w:val="none" w:sz="0" w:space="0" w:color="auto"/>
      </w:divBdr>
    </w:div>
    <w:div w:id="1059279458">
      <w:bodyDiv w:val="1"/>
      <w:marLeft w:val="0"/>
      <w:marRight w:val="0"/>
      <w:marTop w:val="0"/>
      <w:marBottom w:val="0"/>
      <w:divBdr>
        <w:top w:val="none" w:sz="0" w:space="0" w:color="auto"/>
        <w:left w:val="none" w:sz="0" w:space="0" w:color="auto"/>
        <w:bottom w:val="none" w:sz="0" w:space="0" w:color="auto"/>
        <w:right w:val="none" w:sz="0" w:space="0" w:color="auto"/>
      </w:divBdr>
    </w:div>
    <w:div w:id="1061632464">
      <w:bodyDiv w:val="1"/>
      <w:marLeft w:val="0"/>
      <w:marRight w:val="0"/>
      <w:marTop w:val="0"/>
      <w:marBottom w:val="0"/>
      <w:divBdr>
        <w:top w:val="none" w:sz="0" w:space="0" w:color="auto"/>
        <w:left w:val="none" w:sz="0" w:space="0" w:color="auto"/>
        <w:bottom w:val="none" w:sz="0" w:space="0" w:color="auto"/>
        <w:right w:val="none" w:sz="0" w:space="0" w:color="auto"/>
      </w:divBdr>
    </w:div>
    <w:div w:id="1062870757">
      <w:bodyDiv w:val="1"/>
      <w:marLeft w:val="0"/>
      <w:marRight w:val="0"/>
      <w:marTop w:val="0"/>
      <w:marBottom w:val="0"/>
      <w:divBdr>
        <w:top w:val="none" w:sz="0" w:space="0" w:color="auto"/>
        <w:left w:val="none" w:sz="0" w:space="0" w:color="auto"/>
        <w:bottom w:val="none" w:sz="0" w:space="0" w:color="auto"/>
        <w:right w:val="none" w:sz="0" w:space="0" w:color="auto"/>
      </w:divBdr>
    </w:div>
    <w:div w:id="1064523209">
      <w:bodyDiv w:val="1"/>
      <w:marLeft w:val="0"/>
      <w:marRight w:val="0"/>
      <w:marTop w:val="0"/>
      <w:marBottom w:val="0"/>
      <w:divBdr>
        <w:top w:val="none" w:sz="0" w:space="0" w:color="auto"/>
        <w:left w:val="none" w:sz="0" w:space="0" w:color="auto"/>
        <w:bottom w:val="none" w:sz="0" w:space="0" w:color="auto"/>
        <w:right w:val="none" w:sz="0" w:space="0" w:color="auto"/>
      </w:divBdr>
    </w:div>
    <w:div w:id="1066223107">
      <w:bodyDiv w:val="1"/>
      <w:marLeft w:val="0"/>
      <w:marRight w:val="0"/>
      <w:marTop w:val="0"/>
      <w:marBottom w:val="0"/>
      <w:divBdr>
        <w:top w:val="none" w:sz="0" w:space="0" w:color="auto"/>
        <w:left w:val="none" w:sz="0" w:space="0" w:color="auto"/>
        <w:bottom w:val="none" w:sz="0" w:space="0" w:color="auto"/>
        <w:right w:val="none" w:sz="0" w:space="0" w:color="auto"/>
      </w:divBdr>
    </w:div>
    <w:div w:id="1066879479">
      <w:bodyDiv w:val="1"/>
      <w:marLeft w:val="0"/>
      <w:marRight w:val="0"/>
      <w:marTop w:val="0"/>
      <w:marBottom w:val="0"/>
      <w:divBdr>
        <w:top w:val="none" w:sz="0" w:space="0" w:color="auto"/>
        <w:left w:val="none" w:sz="0" w:space="0" w:color="auto"/>
        <w:bottom w:val="none" w:sz="0" w:space="0" w:color="auto"/>
        <w:right w:val="none" w:sz="0" w:space="0" w:color="auto"/>
      </w:divBdr>
    </w:div>
    <w:div w:id="1067919849">
      <w:bodyDiv w:val="1"/>
      <w:marLeft w:val="0"/>
      <w:marRight w:val="0"/>
      <w:marTop w:val="0"/>
      <w:marBottom w:val="0"/>
      <w:divBdr>
        <w:top w:val="none" w:sz="0" w:space="0" w:color="auto"/>
        <w:left w:val="none" w:sz="0" w:space="0" w:color="auto"/>
        <w:bottom w:val="none" w:sz="0" w:space="0" w:color="auto"/>
        <w:right w:val="none" w:sz="0" w:space="0" w:color="auto"/>
      </w:divBdr>
    </w:div>
    <w:div w:id="1068503064">
      <w:bodyDiv w:val="1"/>
      <w:marLeft w:val="0"/>
      <w:marRight w:val="0"/>
      <w:marTop w:val="0"/>
      <w:marBottom w:val="0"/>
      <w:divBdr>
        <w:top w:val="none" w:sz="0" w:space="0" w:color="auto"/>
        <w:left w:val="none" w:sz="0" w:space="0" w:color="auto"/>
        <w:bottom w:val="none" w:sz="0" w:space="0" w:color="auto"/>
        <w:right w:val="none" w:sz="0" w:space="0" w:color="auto"/>
      </w:divBdr>
    </w:div>
    <w:div w:id="1069882723">
      <w:bodyDiv w:val="1"/>
      <w:marLeft w:val="0"/>
      <w:marRight w:val="0"/>
      <w:marTop w:val="0"/>
      <w:marBottom w:val="0"/>
      <w:divBdr>
        <w:top w:val="none" w:sz="0" w:space="0" w:color="auto"/>
        <w:left w:val="none" w:sz="0" w:space="0" w:color="auto"/>
        <w:bottom w:val="none" w:sz="0" w:space="0" w:color="auto"/>
        <w:right w:val="none" w:sz="0" w:space="0" w:color="auto"/>
      </w:divBdr>
    </w:div>
    <w:div w:id="1072119042">
      <w:bodyDiv w:val="1"/>
      <w:marLeft w:val="0"/>
      <w:marRight w:val="0"/>
      <w:marTop w:val="0"/>
      <w:marBottom w:val="0"/>
      <w:divBdr>
        <w:top w:val="none" w:sz="0" w:space="0" w:color="auto"/>
        <w:left w:val="none" w:sz="0" w:space="0" w:color="auto"/>
        <w:bottom w:val="none" w:sz="0" w:space="0" w:color="auto"/>
        <w:right w:val="none" w:sz="0" w:space="0" w:color="auto"/>
      </w:divBdr>
    </w:div>
    <w:div w:id="1074357866">
      <w:bodyDiv w:val="1"/>
      <w:marLeft w:val="0"/>
      <w:marRight w:val="0"/>
      <w:marTop w:val="0"/>
      <w:marBottom w:val="0"/>
      <w:divBdr>
        <w:top w:val="none" w:sz="0" w:space="0" w:color="auto"/>
        <w:left w:val="none" w:sz="0" w:space="0" w:color="auto"/>
        <w:bottom w:val="none" w:sz="0" w:space="0" w:color="auto"/>
        <w:right w:val="none" w:sz="0" w:space="0" w:color="auto"/>
      </w:divBdr>
    </w:div>
    <w:div w:id="1074670718">
      <w:bodyDiv w:val="1"/>
      <w:marLeft w:val="0"/>
      <w:marRight w:val="0"/>
      <w:marTop w:val="0"/>
      <w:marBottom w:val="0"/>
      <w:divBdr>
        <w:top w:val="none" w:sz="0" w:space="0" w:color="auto"/>
        <w:left w:val="none" w:sz="0" w:space="0" w:color="auto"/>
        <w:bottom w:val="none" w:sz="0" w:space="0" w:color="auto"/>
        <w:right w:val="none" w:sz="0" w:space="0" w:color="auto"/>
      </w:divBdr>
    </w:div>
    <w:div w:id="1074861235">
      <w:bodyDiv w:val="1"/>
      <w:marLeft w:val="0"/>
      <w:marRight w:val="0"/>
      <w:marTop w:val="0"/>
      <w:marBottom w:val="0"/>
      <w:divBdr>
        <w:top w:val="none" w:sz="0" w:space="0" w:color="auto"/>
        <w:left w:val="none" w:sz="0" w:space="0" w:color="auto"/>
        <w:bottom w:val="none" w:sz="0" w:space="0" w:color="auto"/>
        <w:right w:val="none" w:sz="0" w:space="0" w:color="auto"/>
      </w:divBdr>
    </w:div>
    <w:div w:id="1075661354">
      <w:bodyDiv w:val="1"/>
      <w:marLeft w:val="0"/>
      <w:marRight w:val="0"/>
      <w:marTop w:val="0"/>
      <w:marBottom w:val="0"/>
      <w:divBdr>
        <w:top w:val="none" w:sz="0" w:space="0" w:color="auto"/>
        <w:left w:val="none" w:sz="0" w:space="0" w:color="auto"/>
        <w:bottom w:val="none" w:sz="0" w:space="0" w:color="auto"/>
        <w:right w:val="none" w:sz="0" w:space="0" w:color="auto"/>
      </w:divBdr>
    </w:div>
    <w:div w:id="1077752188">
      <w:bodyDiv w:val="1"/>
      <w:marLeft w:val="0"/>
      <w:marRight w:val="0"/>
      <w:marTop w:val="0"/>
      <w:marBottom w:val="0"/>
      <w:divBdr>
        <w:top w:val="none" w:sz="0" w:space="0" w:color="auto"/>
        <w:left w:val="none" w:sz="0" w:space="0" w:color="auto"/>
        <w:bottom w:val="none" w:sz="0" w:space="0" w:color="auto"/>
        <w:right w:val="none" w:sz="0" w:space="0" w:color="auto"/>
      </w:divBdr>
    </w:div>
    <w:div w:id="1079257772">
      <w:bodyDiv w:val="1"/>
      <w:marLeft w:val="0"/>
      <w:marRight w:val="0"/>
      <w:marTop w:val="0"/>
      <w:marBottom w:val="0"/>
      <w:divBdr>
        <w:top w:val="none" w:sz="0" w:space="0" w:color="auto"/>
        <w:left w:val="none" w:sz="0" w:space="0" w:color="auto"/>
        <w:bottom w:val="none" w:sz="0" w:space="0" w:color="auto"/>
        <w:right w:val="none" w:sz="0" w:space="0" w:color="auto"/>
      </w:divBdr>
    </w:div>
    <w:div w:id="1079908555">
      <w:bodyDiv w:val="1"/>
      <w:marLeft w:val="0"/>
      <w:marRight w:val="0"/>
      <w:marTop w:val="0"/>
      <w:marBottom w:val="0"/>
      <w:divBdr>
        <w:top w:val="none" w:sz="0" w:space="0" w:color="auto"/>
        <w:left w:val="none" w:sz="0" w:space="0" w:color="auto"/>
        <w:bottom w:val="none" w:sz="0" w:space="0" w:color="auto"/>
        <w:right w:val="none" w:sz="0" w:space="0" w:color="auto"/>
      </w:divBdr>
    </w:div>
    <w:div w:id="1080100831">
      <w:bodyDiv w:val="1"/>
      <w:marLeft w:val="0"/>
      <w:marRight w:val="0"/>
      <w:marTop w:val="0"/>
      <w:marBottom w:val="0"/>
      <w:divBdr>
        <w:top w:val="none" w:sz="0" w:space="0" w:color="auto"/>
        <w:left w:val="none" w:sz="0" w:space="0" w:color="auto"/>
        <w:bottom w:val="none" w:sz="0" w:space="0" w:color="auto"/>
        <w:right w:val="none" w:sz="0" w:space="0" w:color="auto"/>
      </w:divBdr>
    </w:div>
    <w:div w:id="1080710090">
      <w:bodyDiv w:val="1"/>
      <w:marLeft w:val="0"/>
      <w:marRight w:val="0"/>
      <w:marTop w:val="0"/>
      <w:marBottom w:val="0"/>
      <w:divBdr>
        <w:top w:val="none" w:sz="0" w:space="0" w:color="auto"/>
        <w:left w:val="none" w:sz="0" w:space="0" w:color="auto"/>
        <w:bottom w:val="none" w:sz="0" w:space="0" w:color="auto"/>
        <w:right w:val="none" w:sz="0" w:space="0" w:color="auto"/>
      </w:divBdr>
    </w:div>
    <w:div w:id="1081365936">
      <w:bodyDiv w:val="1"/>
      <w:marLeft w:val="0"/>
      <w:marRight w:val="0"/>
      <w:marTop w:val="0"/>
      <w:marBottom w:val="0"/>
      <w:divBdr>
        <w:top w:val="none" w:sz="0" w:space="0" w:color="auto"/>
        <w:left w:val="none" w:sz="0" w:space="0" w:color="auto"/>
        <w:bottom w:val="none" w:sz="0" w:space="0" w:color="auto"/>
        <w:right w:val="none" w:sz="0" w:space="0" w:color="auto"/>
      </w:divBdr>
    </w:div>
    <w:div w:id="1081416047">
      <w:bodyDiv w:val="1"/>
      <w:marLeft w:val="0"/>
      <w:marRight w:val="0"/>
      <w:marTop w:val="0"/>
      <w:marBottom w:val="0"/>
      <w:divBdr>
        <w:top w:val="none" w:sz="0" w:space="0" w:color="auto"/>
        <w:left w:val="none" w:sz="0" w:space="0" w:color="auto"/>
        <w:bottom w:val="none" w:sz="0" w:space="0" w:color="auto"/>
        <w:right w:val="none" w:sz="0" w:space="0" w:color="auto"/>
      </w:divBdr>
    </w:div>
    <w:div w:id="1081684778">
      <w:bodyDiv w:val="1"/>
      <w:marLeft w:val="0"/>
      <w:marRight w:val="0"/>
      <w:marTop w:val="0"/>
      <w:marBottom w:val="0"/>
      <w:divBdr>
        <w:top w:val="none" w:sz="0" w:space="0" w:color="auto"/>
        <w:left w:val="none" w:sz="0" w:space="0" w:color="auto"/>
        <w:bottom w:val="none" w:sz="0" w:space="0" w:color="auto"/>
        <w:right w:val="none" w:sz="0" w:space="0" w:color="auto"/>
      </w:divBdr>
    </w:div>
    <w:div w:id="1081873582">
      <w:bodyDiv w:val="1"/>
      <w:marLeft w:val="0"/>
      <w:marRight w:val="0"/>
      <w:marTop w:val="0"/>
      <w:marBottom w:val="0"/>
      <w:divBdr>
        <w:top w:val="none" w:sz="0" w:space="0" w:color="auto"/>
        <w:left w:val="none" w:sz="0" w:space="0" w:color="auto"/>
        <w:bottom w:val="none" w:sz="0" w:space="0" w:color="auto"/>
        <w:right w:val="none" w:sz="0" w:space="0" w:color="auto"/>
      </w:divBdr>
    </w:div>
    <w:div w:id="1081945074">
      <w:bodyDiv w:val="1"/>
      <w:marLeft w:val="0"/>
      <w:marRight w:val="0"/>
      <w:marTop w:val="0"/>
      <w:marBottom w:val="0"/>
      <w:divBdr>
        <w:top w:val="none" w:sz="0" w:space="0" w:color="auto"/>
        <w:left w:val="none" w:sz="0" w:space="0" w:color="auto"/>
        <w:bottom w:val="none" w:sz="0" w:space="0" w:color="auto"/>
        <w:right w:val="none" w:sz="0" w:space="0" w:color="auto"/>
      </w:divBdr>
    </w:div>
    <w:div w:id="1083722270">
      <w:bodyDiv w:val="1"/>
      <w:marLeft w:val="0"/>
      <w:marRight w:val="0"/>
      <w:marTop w:val="0"/>
      <w:marBottom w:val="0"/>
      <w:divBdr>
        <w:top w:val="none" w:sz="0" w:space="0" w:color="auto"/>
        <w:left w:val="none" w:sz="0" w:space="0" w:color="auto"/>
        <w:bottom w:val="none" w:sz="0" w:space="0" w:color="auto"/>
        <w:right w:val="none" w:sz="0" w:space="0" w:color="auto"/>
      </w:divBdr>
    </w:div>
    <w:div w:id="1084960706">
      <w:bodyDiv w:val="1"/>
      <w:marLeft w:val="0"/>
      <w:marRight w:val="0"/>
      <w:marTop w:val="0"/>
      <w:marBottom w:val="0"/>
      <w:divBdr>
        <w:top w:val="none" w:sz="0" w:space="0" w:color="auto"/>
        <w:left w:val="none" w:sz="0" w:space="0" w:color="auto"/>
        <w:bottom w:val="none" w:sz="0" w:space="0" w:color="auto"/>
        <w:right w:val="none" w:sz="0" w:space="0" w:color="auto"/>
      </w:divBdr>
    </w:div>
    <w:div w:id="1085761393">
      <w:bodyDiv w:val="1"/>
      <w:marLeft w:val="0"/>
      <w:marRight w:val="0"/>
      <w:marTop w:val="0"/>
      <w:marBottom w:val="0"/>
      <w:divBdr>
        <w:top w:val="none" w:sz="0" w:space="0" w:color="auto"/>
        <w:left w:val="none" w:sz="0" w:space="0" w:color="auto"/>
        <w:bottom w:val="none" w:sz="0" w:space="0" w:color="auto"/>
        <w:right w:val="none" w:sz="0" w:space="0" w:color="auto"/>
      </w:divBdr>
    </w:div>
    <w:div w:id="1090855362">
      <w:bodyDiv w:val="1"/>
      <w:marLeft w:val="0"/>
      <w:marRight w:val="0"/>
      <w:marTop w:val="0"/>
      <w:marBottom w:val="0"/>
      <w:divBdr>
        <w:top w:val="none" w:sz="0" w:space="0" w:color="auto"/>
        <w:left w:val="none" w:sz="0" w:space="0" w:color="auto"/>
        <w:bottom w:val="none" w:sz="0" w:space="0" w:color="auto"/>
        <w:right w:val="none" w:sz="0" w:space="0" w:color="auto"/>
      </w:divBdr>
    </w:div>
    <w:div w:id="1094209666">
      <w:bodyDiv w:val="1"/>
      <w:marLeft w:val="0"/>
      <w:marRight w:val="0"/>
      <w:marTop w:val="0"/>
      <w:marBottom w:val="0"/>
      <w:divBdr>
        <w:top w:val="none" w:sz="0" w:space="0" w:color="auto"/>
        <w:left w:val="none" w:sz="0" w:space="0" w:color="auto"/>
        <w:bottom w:val="none" w:sz="0" w:space="0" w:color="auto"/>
        <w:right w:val="none" w:sz="0" w:space="0" w:color="auto"/>
      </w:divBdr>
    </w:div>
    <w:div w:id="1094782353">
      <w:bodyDiv w:val="1"/>
      <w:marLeft w:val="0"/>
      <w:marRight w:val="0"/>
      <w:marTop w:val="0"/>
      <w:marBottom w:val="0"/>
      <w:divBdr>
        <w:top w:val="none" w:sz="0" w:space="0" w:color="auto"/>
        <w:left w:val="none" w:sz="0" w:space="0" w:color="auto"/>
        <w:bottom w:val="none" w:sz="0" w:space="0" w:color="auto"/>
        <w:right w:val="none" w:sz="0" w:space="0" w:color="auto"/>
      </w:divBdr>
    </w:div>
    <w:div w:id="1096900943">
      <w:bodyDiv w:val="1"/>
      <w:marLeft w:val="0"/>
      <w:marRight w:val="0"/>
      <w:marTop w:val="0"/>
      <w:marBottom w:val="0"/>
      <w:divBdr>
        <w:top w:val="none" w:sz="0" w:space="0" w:color="auto"/>
        <w:left w:val="none" w:sz="0" w:space="0" w:color="auto"/>
        <w:bottom w:val="none" w:sz="0" w:space="0" w:color="auto"/>
        <w:right w:val="none" w:sz="0" w:space="0" w:color="auto"/>
      </w:divBdr>
    </w:div>
    <w:div w:id="1098063684">
      <w:bodyDiv w:val="1"/>
      <w:marLeft w:val="0"/>
      <w:marRight w:val="0"/>
      <w:marTop w:val="0"/>
      <w:marBottom w:val="0"/>
      <w:divBdr>
        <w:top w:val="none" w:sz="0" w:space="0" w:color="auto"/>
        <w:left w:val="none" w:sz="0" w:space="0" w:color="auto"/>
        <w:bottom w:val="none" w:sz="0" w:space="0" w:color="auto"/>
        <w:right w:val="none" w:sz="0" w:space="0" w:color="auto"/>
      </w:divBdr>
    </w:div>
    <w:div w:id="1099789913">
      <w:bodyDiv w:val="1"/>
      <w:marLeft w:val="0"/>
      <w:marRight w:val="0"/>
      <w:marTop w:val="0"/>
      <w:marBottom w:val="0"/>
      <w:divBdr>
        <w:top w:val="none" w:sz="0" w:space="0" w:color="auto"/>
        <w:left w:val="none" w:sz="0" w:space="0" w:color="auto"/>
        <w:bottom w:val="none" w:sz="0" w:space="0" w:color="auto"/>
        <w:right w:val="none" w:sz="0" w:space="0" w:color="auto"/>
      </w:divBdr>
    </w:div>
    <w:div w:id="1100568332">
      <w:bodyDiv w:val="1"/>
      <w:marLeft w:val="0"/>
      <w:marRight w:val="0"/>
      <w:marTop w:val="0"/>
      <w:marBottom w:val="0"/>
      <w:divBdr>
        <w:top w:val="none" w:sz="0" w:space="0" w:color="auto"/>
        <w:left w:val="none" w:sz="0" w:space="0" w:color="auto"/>
        <w:bottom w:val="none" w:sz="0" w:space="0" w:color="auto"/>
        <w:right w:val="none" w:sz="0" w:space="0" w:color="auto"/>
      </w:divBdr>
    </w:div>
    <w:div w:id="1101876318">
      <w:bodyDiv w:val="1"/>
      <w:marLeft w:val="0"/>
      <w:marRight w:val="0"/>
      <w:marTop w:val="0"/>
      <w:marBottom w:val="0"/>
      <w:divBdr>
        <w:top w:val="none" w:sz="0" w:space="0" w:color="auto"/>
        <w:left w:val="none" w:sz="0" w:space="0" w:color="auto"/>
        <w:bottom w:val="none" w:sz="0" w:space="0" w:color="auto"/>
        <w:right w:val="none" w:sz="0" w:space="0" w:color="auto"/>
      </w:divBdr>
    </w:div>
    <w:div w:id="1102842035">
      <w:bodyDiv w:val="1"/>
      <w:marLeft w:val="0"/>
      <w:marRight w:val="0"/>
      <w:marTop w:val="0"/>
      <w:marBottom w:val="0"/>
      <w:divBdr>
        <w:top w:val="none" w:sz="0" w:space="0" w:color="auto"/>
        <w:left w:val="none" w:sz="0" w:space="0" w:color="auto"/>
        <w:bottom w:val="none" w:sz="0" w:space="0" w:color="auto"/>
        <w:right w:val="none" w:sz="0" w:space="0" w:color="auto"/>
      </w:divBdr>
    </w:div>
    <w:div w:id="1105151447">
      <w:bodyDiv w:val="1"/>
      <w:marLeft w:val="0"/>
      <w:marRight w:val="0"/>
      <w:marTop w:val="0"/>
      <w:marBottom w:val="0"/>
      <w:divBdr>
        <w:top w:val="none" w:sz="0" w:space="0" w:color="auto"/>
        <w:left w:val="none" w:sz="0" w:space="0" w:color="auto"/>
        <w:bottom w:val="none" w:sz="0" w:space="0" w:color="auto"/>
        <w:right w:val="none" w:sz="0" w:space="0" w:color="auto"/>
      </w:divBdr>
    </w:div>
    <w:div w:id="1105542483">
      <w:bodyDiv w:val="1"/>
      <w:marLeft w:val="0"/>
      <w:marRight w:val="0"/>
      <w:marTop w:val="0"/>
      <w:marBottom w:val="0"/>
      <w:divBdr>
        <w:top w:val="none" w:sz="0" w:space="0" w:color="auto"/>
        <w:left w:val="none" w:sz="0" w:space="0" w:color="auto"/>
        <w:bottom w:val="none" w:sz="0" w:space="0" w:color="auto"/>
        <w:right w:val="none" w:sz="0" w:space="0" w:color="auto"/>
      </w:divBdr>
    </w:div>
    <w:div w:id="1105929532">
      <w:bodyDiv w:val="1"/>
      <w:marLeft w:val="0"/>
      <w:marRight w:val="0"/>
      <w:marTop w:val="0"/>
      <w:marBottom w:val="0"/>
      <w:divBdr>
        <w:top w:val="none" w:sz="0" w:space="0" w:color="auto"/>
        <w:left w:val="none" w:sz="0" w:space="0" w:color="auto"/>
        <w:bottom w:val="none" w:sz="0" w:space="0" w:color="auto"/>
        <w:right w:val="none" w:sz="0" w:space="0" w:color="auto"/>
      </w:divBdr>
    </w:div>
    <w:div w:id="1106924564">
      <w:bodyDiv w:val="1"/>
      <w:marLeft w:val="0"/>
      <w:marRight w:val="0"/>
      <w:marTop w:val="0"/>
      <w:marBottom w:val="0"/>
      <w:divBdr>
        <w:top w:val="none" w:sz="0" w:space="0" w:color="auto"/>
        <w:left w:val="none" w:sz="0" w:space="0" w:color="auto"/>
        <w:bottom w:val="none" w:sz="0" w:space="0" w:color="auto"/>
        <w:right w:val="none" w:sz="0" w:space="0" w:color="auto"/>
      </w:divBdr>
    </w:div>
    <w:div w:id="1107233040">
      <w:bodyDiv w:val="1"/>
      <w:marLeft w:val="0"/>
      <w:marRight w:val="0"/>
      <w:marTop w:val="0"/>
      <w:marBottom w:val="0"/>
      <w:divBdr>
        <w:top w:val="none" w:sz="0" w:space="0" w:color="auto"/>
        <w:left w:val="none" w:sz="0" w:space="0" w:color="auto"/>
        <w:bottom w:val="none" w:sz="0" w:space="0" w:color="auto"/>
        <w:right w:val="none" w:sz="0" w:space="0" w:color="auto"/>
      </w:divBdr>
    </w:div>
    <w:div w:id="1108310220">
      <w:bodyDiv w:val="1"/>
      <w:marLeft w:val="0"/>
      <w:marRight w:val="0"/>
      <w:marTop w:val="0"/>
      <w:marBottom w:val="0"/>
      <w:divBdr>
        <w:top w:val="none" w:sz="0" w:space="0" w:color="auto"/>
        <w:left w:val="none" w:sz="0" w:space="0" w:color="auto"/>
        <w:bottom w:val="none" w:sz="0" w:space="0" w:color="auto"/>
        <w:right w:val="none" w:sz="0" w:space="0" w:color="auto"/>
      </w:divBdr>
    </w:div>
    <w:div w:id="1109858328">
      <w:bodyDiv w:val="1"/>
      <w:marLeft w:val="0"/>
      <w:marRight w:val="0"/>
      <w:marTop w:val="0"/>
      <w:marBottom w:val="0"/>
      <w:divBdr>
        <w:top w:val="none" w:sz="0" w:space="0" w:color="auto"/>
        <w:left w:val="none" w:sz="0" w:space="0" w:color="auto"/>
        <w:bottom w:val="none" w:sz="0" w:space="0" w:color="auto"/>
        <w:right w:val="none" w:sz="0" w:space="0" w:color="auto"/>
      </w:divBdr>
    </w:div>
    <w:div w:id="1110392626">
      <w:bodyDiv w:val="1"/>
      <w:marLeft w:val="0"/>
      <w:marRight w:val="0"/>
      <w:marTop w:val="0"/>
      <w:marBottom w:val="0"/>
      <w:divBdr>
        <w:top w:val="none" w:sz="0" w:space="0" w:color="auto"/>
        <w:left w:val="none" w:sz="0" w:space="0" w:color="auto"/>
        <w:bottom w:val="none" w:sz="0" w:space="0" w:color="auto"/>
        <w:right w:val="none" w:sz="0" w:space="0" w:color="auto"/>
      </w:divBdr>
    </w:div>
    <w:div w:id="1111512713">
      <w:bodyDiv w:val="1"/>
      <w:marLeft w:val="0"/>
      <w:marRight w:val="0"/>
      <w:marTop w:val="0"/>
      <w:marBottom w:val="0"/>
      <w:divBdr>
        <w:top w:val="none" w:sz="0" w:space="0" w:color="auto"/>
        <w:left w:val="none" w:sz="0" w:space="0" w:color="auto"/>
        <w:bottom w:val="none" w:sz="0" w:space="0" w:color="auto"/>
        <w:right w:val="none" w:sz="0" w:space="0" w:color="auto"/>
      </w:divBdr>
    </w:div>
    <w:div w:id="1112281747">
      <w:bodyDiv w:val="1"/>
      <w:marLeft w:val="0"/>
      <w:marRight w:val="0"/>
      <w:marTop w:val="0"/>
      <w:marBottom w:val="0"/>
      <w:divBdr>
        <w:top w:val="none" w:sz="0" w:space="0" w:color="auto"/>
        <w:left w:val="none" w:sz="0" w:space="0" w:color="auto"/>
        <w:bottom w:val="none" w:sz="0" w:space="0" w:color="auto"/>
        <w:right w:val="none" w:sz="0" w:space="0" w:color="auto"/>
      </w:divBdr>
    </w:div>
    <w:div w:id="1113328640">
      <w:bodyDiv w:val="1"/>
      <w:marLeft w:val="0"/>
      <w:marRight w:val="0"/>
      <w:marTop w:val="0"/>
      <w:marBottom w:val="0"/>
      <w:divBdr>
        <w:top w:val="none" w:sz="0" w:space="0" w:color="auto"/>
        <w:left w:val="none" w:sz="0" w:space="0" w:color="auto"/>
        <w:bottom w:val="none" w:sz="0" w:space="0" w:color="auto"/>
        <w:right w:val="none" w:sz="0" w:space="0" w:color="auto"/>
      </w:divBdr>
    </w:div>
    <w:div w:id="1114976871">
      <w:bodyDiv w:val="1"/>
      <w:marLeft w:val="0"/>
      <w:marRight w:val="0"/>
      <w:marTop w:val="0"/>
      <w:marBottom w:val="0"/>
      <w:divBdr>
        <w:top w:val="none" w:sz="0" w:space="0" w:color="auto"/>
        <w:left w:val="none" w:sz="0" w:space="0" w:color="auto"/>
        <w:bottom w:val="none" w:sz="0" w:space="0" w:color="auto"/>
        <w:right w:val="none" w:sz="0" w:space="0" w:color="auto"/>
      </w:divBdr>
    </w:div>
    <w:div w:id="1116826250">
      <w:bodyDiv w:val="1"/>
      <w:marLeft w:val="0"/>
      <w:marRight w:val="0"/>
      <w:marTop w:val="0"/>
      <w:marBottom w:val="0"/>
      <w:divBdr>
        <w:top w:val="none" w:sz="0" w:space="0" w:color="auto"/>
        <w:left w:val="none" w:sz="0" w:space="0" w:color="auto"/>
        <w:bottom w:val="none" w:sz="0" w:space="0" w:color="auto"/>
        <w:right w:val="none" w:sz="0" w:space="0" w:color="auto"/>
      </w:divBdr>
    </w:div>
    <w:div w:id="1118063160">
      <w:bodyDiv w:val="1"/>
      <w:marLeft w:val="0"/>
      <w:marRight w:val="0"/>
      <w:marTop w:val="0"/>
      <w:marBottom w:val="0"/>
      <w:divBdr>
        <w:top w:val="none" w:sz="0" w:space="0" w:color="auto"/>
        <w:left w:val="none" w:sz="0" w:space="0" w:color="auto"/>
        <w:bottom w:val="none" w:sz="0" w:space="0" w:color="auto"/>
        <w:right w:val="none" w:sz="0" w:space="0" w:color="auto"/>
      </w:divBdr>
    </w:div>
    <w:div w:id="1119644495">
      <w:bodyDiv w:val="1"/>
      <w:marLeft w:val="0"/>
      <w:marRight w:val="0"/>
      <w:marTop w:val="0"/>
      <w:marBottom w:val="0"/>
      <w:divBdr>
        <w:top w:val="none" w:sz="0" w:space="0" w:color="auto"/>
        <w:left w:val="none" w:sz="0" w:space="0" w:color="auto"/>
        <w:bottom w:val="none" w:sz="0" w:space="0" w:color="auto"/>
        <w:right w:val="none" w:sz="0" w:space="0" w:color="auto"/>
      </w:divBdr>
    </w:div>
    <w:div w:id="1121387537">
      <w:bodyDiv w:val="1"/>
      <w:marLeft w:val="0"/>
      <w:marRight w:val="0"/>
      <w:marTop w:val="0"/>
      <w:marBottom w:val="0"/>
      <w:divBdr>
        <w:top w:val="none" w:sz="0" w:space="0" w:color="auto"/>
        <w:left w:val="none" w:sz="0" w:space="0" w:color="auto"/>
        <w:bottom w:val="none" w:sz="0" w:space="0" w:color="auto"/>
        <w:right w:val="none" w:sz="0" w:space="0" w:color="auto"/>
      </w:divBdr>
    </w:div>
    <w:div w:id="1121532386">
      <w:bodyDiv w:val="1"/>
      <w:marLeft w:val="0"/>
      <w:marRight w:val="0"/>
      <w:marTop w:val="0"/>
      <w:marBottom w:val="0"/>
      <w:divBdr>
        <w:top w:val="none" w:sz="0" w:space="0" w:color="auto"/>
        <w:left w:val="none" w:sz="0" w:space="0" w:color="auto"/>
        <w:bottom w:val="none" w:sz="0" w:space="0" w:color="auto"/>
        <w:right w:val="none" w:sz="0" w:space="0" w:color="auto"/>
      </w:divBdr>
    </w:div>
    <w:div w:id="1123499478">
      <w:bodyDiv w:val="1"/>
      <w:marLeft w:val="0"/>
      <w:marRight w:val="0"/>
      <w:marTop w:val="0"/>
      <w:marBottom w:val="0"/>
      <w:divBdr>
        <w:top w:val="none" w:sz="0" w:space="0" w:color="auto"/>
        <w:left w:val="none" w:sz="0" w:space="0" w:color="auto"/>
        <w:bottom w:val="none" w:sz="0" w:space="0" w:color="auto"/>
        <w:right w:val="none" w:sz="0" w:space="0" w:color="auto"/>
      </w:divBdr>
    </w:div>
    <w:div w:id="1125269397">
      <w:bodyDiv w:val="1"/>
      <w:marLeft w:val="0"/>
      <w:marRight w:val="0"/>
      <w:marTop w:val="0"/>
      <w:marBottom w:val="0"/>
      <w:divBdr>
        <w:top w:val="none" w:sz="0" w:space="0" w:color="auto"/>
        <w:left w:val="none" w:sz="0" w:space="0" w:color="auto"/>
        <w:bottom w:val="none" w:sz="0" w:space="0" w:color="auto"/>
        <w:right w:val="none" w:sz="0" w:space="0" w:color="auto"/>
      </w:divBdr>
    </w:div>
    <w:div w:id="1125927593">
      <w:bodyDiv w:val="1"/>
      <w:marLeft w:val="0"/>
      <w:marRight w:val="0"/>
      <w:marTop w:val="0"/>
      <w:marBottom w:val="0"/>
      <w:divBdr>
        <w:top w:val="none" w:sz="0" w:space="0" w:color="auto"/>
        <w:left w:val="none" w:sz="0" w:space="0" w:color="auto"/>
        <w:bottom w:val="none" w:sz="0" w:space="0" w:color="auto"/>
        <w:right w:val="none" w:sz="0" w:space="0" w:color="auto"/>
      </w:divBdr>
    </w:div>
    <w:div w:id="1126579783">
      <w:bodyDiv w:val="1"/>
      <w:marLeft w:val="0"/>
      <w:marRight w:val="0"/>
      <w:marTop w:val="0"/>
      <w:marBottom w:val="0"/>
      <w:divBdr>
        <w:top w:val="none" w:sz="0" w:space="0" w:color="auto"/>
        <w:left w:val="none" w:sz="0" w:space="0" w:color="auto"/>
        <w:bottom w:val="none" w:sz="0" w:space="0" w:color="auto"/>
        <w:right w:val="none" w:sz="0" w:space="0" w:color="auto"/>
      </w:divBdr>
    </w:div>
    <w:div w:id="1127433071">
      <w:bodyDiv w:val="1"/>
      <w:marLeft w:val="0"/>
      <w:marRight w:val="0"/>
      <w:marTop w:val="0"/>
      <w:marBottom w:val="0"/>
      <w:divBdr>
        <w:top w:val="none" w:sz="0" w:space="0" w:color="auto"/>
        <w:left w:val="none" w:sz="0" w:space="0" w:color="auto"/>
        <w:bottom w:val="none" w:sz="0" w:space="0" w:color="auto"/>
        <w:right w:val="none" w:sz="0" w:space="0" w:color="auto"/>
      </w:divBdr>
    </w:div>
    <w:div w:id="1128936285">
      <w:bodyDiv w:val="1"/>
      <w:marLeft w:val="0"/>
      <w:marRight w:val="0"/>
      <w:marTop w:val="0"/>
      <w:marBottom w:val="0"/>
      <w:divBdr>
        <w:top w:val="none" w:sz="0" w:space="0" w:color="auto"/>
        <w:left w:val="none" w:sz="0" w:space="0" w:color="auto"/>
        <w:bottom w:val="none" w:sz="0" w:space="0" w:color="auto"/>
        <w:right w:val="none" w:sz="0" w:space="0" w:color="auto"/>
      </w:divBdr>
    </w:div>
    <w:div w:id="1131439932">
      <w:bodyDiv w:val="1"/>
      <w:marLeft w:val="0"/>
      <w:marRight w:val="0"/>
      <w:marTop w:val="0"/>
      <w:marBottom w:val="0"/>
      <w:divBdr>
        <w:top w:val="none" w:sz="0" w:space="0" w:color="auto"/>
        <w:left w:val="none" w:sz="0" w:space="0" w:color="auto"/>
        <w:bottom w:val="none" w:sz="0" w:space="0" w:color="auto"/>
        <w:right w:val="none" w:sz="0" w:space="0" w:color="auto"/>
      </w:divBdr>
    </w:div>
    <w:div w:id="1131510579">
      <w:bodyDiv w:val="1"/>
      <w:marLeft w:val="0"/>
      <w:marRight w:val="0"/>
      <w:marTop w:val="0"/>
      <w:marBottom w:val="0"/>
      <w:divBdr>
        <w:top w:val="none" w:sz="0" w:space="0" w:color="auto"/>
        <w:left w:val="none" w:sz="0" w:space="0" w:color="auto"/>
        <w:bottom w:val="none" w:sz="0" w:space="0" w:color="auto"/>
        <w:right w:val="none" w:sz="0" w:space="0" w:color="auto"/>
      </w:divBdr>
    </w:div>
    <w:div w:id="1131630600">
      <w:bodyDiv w:val="1"/>
      <w:marLeft w:val="0"/>
      <w:marRight w:val="0"/>
      <w:marTop w:val="0"/>
      <w:marBottom w:val="0"/>
      <w:divBdr>
        <w:top w:val="none" w:sz="0" w:space="0" w:color="auto"/>
        <w:left w:val="none" w:sz="0" w:space="0" w:color="auto"/>
        <w:bottom w:val="none" w:sz="0" w:space="0" w:color="auto"/>
        <w:right w:val="none" w:sz="0" w:space="0" w:color="auto"/>
      </w:divBdr>
    </w:div>
    <w:div w:id="1133593911">
      <w:bodyDiv w:val="1"/>
      <w:marLeft w:val="0"/>
      <w:marRight w:val="0"/>
      <w:marTop w:val="0"/>
      <w:marBottom w:val="0"/>
      <w:divBdr>
        <w:top w:val="none" w:sz="0" w:space="0" w:color="auto"/>
        <w:left w:val="none" w:sz="0" w:space="0" w:color="auto"/>
        <w:bottom w:val="none" w:sz="0" w:space="0" w:color="auto"/>
        <w:right w:val="none" w:sz="0" w:space="0" w:color="auto"/>
      </w:divBdr>
    </w:div>
    <w:div w:id="1134834388">
      <w:bodyDiv w:val="1"/>
      <w:marLeft w:val="0"/>
      <w:marRight w:val="0"/>
      <w:marTop w:val="0"/>
      <w:marBottom w:val="0"/>
      <w:divBdr>
        <w:top w:val="none" w:sz="0" w:space="0" w:color="auto"/>
        <w:left w:val="none" w:sz="0" w:space="0" w:color="auto"/>
        <w:bottom w:val="none" w:sz="0" w:space="0" w:color="auto"/>
        <w:right w:val="none" w:sz="0" w:space="0" w:color="auto"/>
      </w:divBdr>
    </w:div>
    <w:div w:id="1134954828">
      <w:bodyDiv w:val="1"/>
      <w:marLeft w:val="0"/>
      <w:marRight w:val="0"/>
      <w:marTop w:val="0"/>
      <w:marBottom w:val="0"/>
      <w:divBdr>
        <w:top w:val="none" w:sz="0" w:space="0" w:color="auto"/>
        <w:left w:val="none" w:sz="0" w:space="0" w:color="auto"/>
        <w:bottom w:val="none" w:sz="0" w:space="0" w:color="auto"/>
        <w:right w:val="none" w:sz="0" w:space="0" w:color="auto"/>
      </w:divBdr>
    </w:div>
    <w:div w:id="1136145429">
      <w:bodyDiv w:val="1"/>
      <w:marLeft w:val="0"/>
      <w:marRight w:val="0"/>
      <w:marTop w:val="0"/>
      <w:marBottom w:val="0"/>
      <w:divBdr>
        <w:top w:val="none" w:sz="0" w:space="0" w:color="auto"/>
        <w:left w:val="none" w:sz="0" w:space="0" w:color="auto"/>
        <w:bottom w:val="none" w:sz="0" w:space="0" w:color="auto"/>
        <w:right w:val="none" w:sz="0" w:space="0" w:color="auto"/>
      </w:divBdr>
    </w:div>
    <w:div w:id="1136526377">
      <w:bodyDiv w:val="1"/>
      <w:marLeft w:val="0"/>
      <w:marRight w:val="0"/>
      <w:marTop w:val="0"/>
      <w:marBottom w:val="0"/>
      <w:divBdr>
        <w:top w:val="none" w:sz="0" w:space="0" w:color="auto"/>
        <w:left w:val="none" w:sz="0" w:space="0" w:color="auto"/>
        <w:bottom w:val="none" w:sz="0" w:space="0" w:color="auto"/>
        <w:right w:val="none" w:sz="0" w:space="0" w:color="auto"/>
      </w:divBdr>
    </w:div>
    <w:div w:id="1137070194">
      <w:bodyDiv w:val="1"/>
      <w:marLeft w:val="0"/>
      <w:marRight w:val="0"/>
      <w:marTop w:val="0"/>
      <w:marBottom w:val="0"/>
      <w:divBdr>
        <w:top w:val="none" w:sz="0" w:space="0" w:color="auto"/>
        <w:left w:val="none" w:sz="0" w:space="0" w:color="auto"/>
        <w:bottom w:val="none" w:sz="0" w:space="0" w:color="auto"/>
        <w:right w:val="none" w:sz="0" w:space="0" w:color="auto"/>
      </w:divBdr>
    </w:div>
    <w:div w:id="1137838677">
      <w:bodyDiv w:val="1"/>
      <w:marLeft w:val="0"/>
      <w:marRight w:val="0"/>
      <w:marTop w:val="0"/>
      <w:marBottom w:val="0"/>
      <w:divBdr>
        <w:top w:val="none" w:sz="0" w:space="0" w:color="auto"/>
        <w:left w:val="none" w:sz="0" w:space="0" w:color="auto"/>
        <w:bottom w:val="none" w:sz="0" w:space="0" w:color="auto"/>
        <w:right w:val="none" w:sz="0" w:space="0" w:color="auto"/>
      </w:divBdr>
    </w:div>
    <w:div w:id="1138646907">
      <w:bodyDiv w:val="1"/>
      <w:marLeft w:val="0"/>
      <w:marRight w:val="0"/>
      <w:marTop w:val="0"/>
      <w:marBottom w:val="0"/>
      <w:divBdr>
        <w:top w:val="none" w:sz="0" w:space="0" w:color="auto"/>
        <w:left w:val="none" w:sz="0" w:space="0" w:color="auto"/>
        <w:bottom w:val="none" w:sz="0" w:space="0" w:color="auto"/>
        <w:right w:val="none" w:sz="0" w:space="0" w:color="auto"/>
      </w:divBdr>
    </w:div>
    <w:div w:id="1139298215">
      <w:bodyDiv w:val="1"/>
      <w:marLeft w:val="0"/>
      <w:marRight w:val="0"/>
      <w:marTop w:val="0"/>
      <w:marBottom w:val="0"/>
      <w:divBdr>
        <w:top w:val="none" w:sz="0" w:space="0" w:color="auto"/>
        <w:left w:val="none" w:sz="0" w:space="0" w:color="auto"/>
        <w:bottom w:val="none" w:sz="0" w:space="0" w:color="auto"/>
        <w:right w:val="none" w:sz="0" w:space="0" w:color="auto"/>
      </w:divBdr>
    </w:div>
    <w:div w:id="1140852193">
      <w:bodyDiv w:val="1"/>
      <w:marLeft w:val="0"/>
      <w:marRight w:val="0"/>
      <w:marTop w:val="0"/>
      <w:marBottom w:val="0"/>
      <w:divBdr>
        <w:top w:val="none" w:sz="0" w:space="0" w:color="auto"/>
        <w:left w:val="none" w:sz="0" w:space="0" w:color="auto"/>
        <w:bottom w:val="none" w:sz="0" w:space="0" w:color="auto"/>
        <w:right w:val="none" w:sz="0" w:space="0" w:color="auto"/>
      </w:divBdr>
    </w:div>
    <w:div w:id="1141193912">
      <w:bodyDiv w:val="1"/>
      <w:marLeft w:val="0"/>
      <w:marRight w:val="0"/>
      <w:marTop w:val="0"/>
      <w:marBottom w:val="0"/>
      <w:divBdr>
        <w:top w:val="none" w:sz="0" w:space="0" w:color="auto"/>
        <w:left w:val="none" w:sz="0" w:space="0" w:color="auto"/>
        <w:bottom w:val="none" w:sz="0" w:space="0" w:color="auto"/>
        <w:right w:val="none" w:sz="0" w:space="0" w:color="auto"/>
      </w:divBdr>
    </w:div>
    <w:div w:id="1141775976">
      <w:bodyDiv w:val="1"/>
      <w:marLeft w:val="0"/>
      <w:marRight w:val="0"/>
      <w:marTop w:val="0"/>
      <w:marBottom w:val="0"/>
      <w:divBdr>
        <w:top w:val="none" w:sz="0" w:space="0" w:color="auto"/>
        <w:left w:val="none" w:sz="0" w:space="0" w:color="auto"/>
        <w:bottom w:val="none" w:sz="0" w:space="0" w:color="auto"/>
        <w:right w:val="none" w:sz="0" w:space="0" w:color="auto"/>
      </w:divBdr>
    </w:div>
    <w:div w:id="1142846579">
      <w:bodyDiv w:val="1"/>
      <w:marLeft w:val="0"/>
      <w:marRight w:val="0"/>
      <w:marTop w:val="0"/>
      <w:marBottom w:val="0"/>
      <w:divBdr>
        <w:top w:val="none" w:sz="0" w:space="0" w:color="auto"/>
        <w:left w:val="none" w:sz="0" w:space="0" w:color="auto"/>
        <w:bottom w:val="none" w:sz="0" w:space="0" w:color="auto"/>
        <w:right w:val="none" w:sz="0" w:space="0" w:color="auto"/>
      </w:divBdr>
    </w:div>
    <w:div w:id="1143498654">
      <w:bodyDiv w:val="1"/>
      <w:marLeft w:val="0"/>
      <w:marRight w:val="0"/>
      <w:marTop w:val="0"/>
      <w:marBottom w:val="0"/>
      <w:divBdr>
        <w:top w:val="none" w:sz="0" w:space="0" w:color="auto"/>
        <w:left w:val="none" w:sz="0" w:space="0" w:color="auto"/>
        <w:bottom w:val="none" w:sz="0" w:space="0" w:color="auto"/>
        <w:right w:val="none" w:sz="0" w:space="0" w:color="auto"/>
      </w:divBdr>
    </w:div>
    <w:div w:id="1144544120">
      <w:bodyDiv w:val="1"/>
      <w:marLeft w:val="0"/>
      <w:marRight w:val="0"/>
      <w:marTop w:val="0"/>
      <w:marBottom w:val="0"/>
      <w:divBdr>
        <w:top w:val="none" w:sz="0" w:space="0" w:color="auto"/>
        <w:left w:val="none" w:sz="0" w:space="0" w:color="auto"/>
        <w:bottom w:val="none" w:sz="0" w:space="0" w:color="auto"/>
        <w:right w:val="none" w:sz="0" w:space="0" w:color="auto"/>
      </w:divBdr>
    </w:div>
    <w:div w:id="1145313289">
      <w:bodyDiv w:val="1"/>
      <w:marLeft w:val="0"/>
      <w:marRight w:val="0"/>
      <w:marTop w:val="0"/>
      <w:marBottom w:val="0"/>
      <w:divBdr>
        <w:top w:val="none" w:sz="0" w:space="0" w:color="auto"/>
        <w:left w:val="none" w:sz="0" w:space="0" w:color="auto"/>
        <w:bottom w:val="none" w:sz="0" w:space="0" w:color="auto"/>
        <w:right w:val="none" w:sz="0" w:space="0" w:color="auto"/>
      </w:divBdr>
    </w:div>
    <w:div w:id="1145926090">
      <w:bodyDiv w:val="1"/>
      <w:marLeft w:val="0"/>
      <w:marRight w:val="0"/>
      <w:marTop w:val="0"/>
      <w:marBottom w:val="0"/>
      <w:divBdr>
        <w:top w:val="none" w:sz="0" w:space="0" w:color="auto"/>
        <w:left w:val="none" w:sz="0" w:space="0" w:color="auto"/>
        <w:bottom w:val="none" w:sz="0" w:space="0" w:color="auto"/>
        <w:right w:val="none" w:sz="0" w:space="0" w:color="auto"/>
      </w:divBdr>
    </w:div>
    <w:div w:id="1146242825">
      <w:bodyDiv w:val="1"/>
      <w:marLeft w:val="0"/>
      <w:marRight w:val="0"/>
      <w:marTop w:val="0"/>
      <w:marBottom w:val="0"/>
      <w:divBdr>
        <w:top w:val="none" w:sz="0" w:space="0" w:color="auto"/>
        <w:left w:val="none" w:sz="0" w:space="0" w:color="auto"/>
        <w:bottom w:val="none" w:sz="0" w:space="0" w:color="auto"/>
        <w:right w:val="none" w:sz="0" w:space="0" w:color="auto"/>
      </w:divBdr>
    </w:div>
    <w:div w:id="1147092734">
      <w:bodyDiv w:val="1"/>
      <w:marLeft w:val="0"/>
      <w:marRight w:val="0"/>
      <w:marTop w:val="0"/>
      <w:marBottom w:val="0"/>
      <w:divBdr>
        <w:top w:val="none" w:sz="0" w:space="0" w:color="auto"/>
        <w:left w:val="none" w:sz="0" w:space="0" w:color="auto"/>
        <w:bottom w:val="none" w:sz="0" w:space="0" w:color="auto"/>
        <w:right w:val="none" w:sz="0" w:space="0" w:color="auto"/>
      </w:divBdr>
    </w:div>
    <w:div w:id="1147674299">
      <w:bodyDiv w:val="1"/>
      <w:marLeft w:val="0"/>
      <w:marRight w:val="0"/>
      <w:marTop w:val="0"/>
      <w:marBottom w:val="0"/>
      <w:divBdr>
        <w:top w:val="none" w:sz="0" w:space="0" w:color="auto"/>
        <w:left w:val="none" w:sz="0" w:space="0" w:color="auto"/>
        <w:bottom w:val="none" w:sz="0" w:space="0" w:color="auto"/>
        <w:right w:val="none" w:sz="0" w:space="0" w:color="auto"/>
      </w:divBdr>
    </w:div>
    <w:div w:id="1147892088">
      <w:bodyDiv w:val="1"/>
      <w:marLeft w:val="0"/>
      <w:marRight w:val="0"/>
      <w:marTop w:val="0"/>
      <w:marBottom w:val="0"/>
      <w:divBdr>
        <w:top w:val="none" w:sz="0" w:space="0" w:color="auto"/>
        <w:left w:val="none" w:sz="0" w:space="0" w:color="auto"/>
        <w:bottom w:val="none" w:sz="0" w:space="0" w:color="auto"/>
        <w:right w:val="none" w:sz="0" w:space="0" w:color="auto"/>
      </w:divBdr>
    </w:div>
    <w:div w:id="1148546126">
      <w:bodyDiv w:val="1"/>
      <w:marLeft w:val="0"/>
      <w:marRight w:val="0"/>
      <w:marTop w:val="0"/>
      <w:marBottom w:val="0"/>
      <w:divBdr>
        <w:top w:val="none" w:sz="0" w:space="0" w:color="auto"/>
        <w:left w:val="none" w:sz="0" w:space="0" w:color="auto"/>
        <w:bottom w:val="none" w:sz="0" w:space="0" w:color="auto"/>
        <w:right w:val="none" w:sz="0" w:space="0" w:color="auto"/>
      </w:divBdr>
    </w:div>
    <w:div w:id="1148548760">
      <w:bodyDiv w:val="1"/>
      <w:marLeft w:val="0"/>
      <w:marRight w:val="0"/>
      <w:marTop w:val="0"/>
      <w:marBottom w:val="0"/>
      <w:divBdr>
        <w:top w:val="none" w:sz="0" w:space="0" w:color="auto"/>
        <w:left w:val="none" w:sz="0" w:space="0" w:color="auto"/>
        <w:bottom w:val="none" w:sz="0" w:space="0" w:color="auto"/>
        <w:right w:val="none" w:sz="0" w:space="0" w:color="auto"/>
      </w:divBdr>
    </w:div>
    <w:div w:id="1149204301">
      <w:bodyDiv w:val="1"/>
      <w:marLeft w:val="0"/>
      <w:marRight w:val="0"/>
      <w:marTop w:val="0"/>
      <w:marBottom w:val="0"/>
      <w:divBdr>
        <w:top w:val="none" w:sz="0" w:space="0" w:color="auto"/>
        <w:left w:val="none" w:sz="0" w:space="0" w:color="auto"/>
        <w:bottom w:val="none" w:sz="0" w:space="0" w:color="auto"/>
        <w:right w:val="none" w:sz="0" w:space="0" w:color="auto"/>
      </w:divBdr>
    </w:div>
    <w:div w:id="1150050803">
      <w:bodyDiv w:val="1"/>
      <w:marLeft w:val="0"/>
      <w:marRight w:val="0"/>
      <w:marTop w:val="0"/>
      <w:marBottom w:val="0"/>
      <w:divBdr>
        <w:top w:val="none" w:sz="0" w:space="0" w:color="auto"/>
        <w:left w:val="none" w:sz="0" w:space="0" w:color="auto"/>
        <w:bottom w:val="none" w:sz="0" w:space="0" w:color="auto"/>
        <w:right w:val="none" w:sz="0" w:space="0" w:color="auto"/>
      </w:divBdr>
    </w:div>
    <w:div w:id="1150251958">
      <w:bodyDiv w:val="1"/>
      <w:marLeft w:val="0"/>
      <w:marRight w:val="0"/>
      <w:marTop w:val="0"/>
      <w:marBottom w:val="0"/>
      <w:divBdr>
        <w:top w:val="none" w:sz="0" w:space="0" w:color="auto"/>
        <w:left w:val="none" w:sz="0" w:space="0" w:color="auto"/>
        <w:bottom w:val="none" w:sz="0" w:space="0" w:color="auto"/>
        <w:right w:val="none" w:sz="0" w:space="0" w:color="auto"/>
      </w:divBdr>
    </w:div>
    <w:div w:id="1150560445">
      <w:bodyDiv w:val="1"/>
      <w:marLeft w:val="0"/>
      <w:marRight w:val="0"/>
      <w:marTop w:val="0"/>
      <w:marBottom w:val="0"/>
      <w:divBdr>
        <w:top w:val="none" w:sz="0" w:space="0" w:color="auto"/>
        <w:left w:val="none" w:sz="0" w:space="0" w:color="auto"/>
        <w:bottom w:val="none" w:sz="0" w:space="0" w:color="auto"/>
        <w:right w:val="none" w:sz="0" w:space="0" w:color="auto"/>
      </w:divBdr>
    </w:div>
    <w:div w:id="1152939804">
      <w:bodyDiv w:val="1"/>
      <w:marLeft w:val="0"/>
      <w:marRight w:val="0"/>
      <w:marTop w:val="0"/>
      <w:marBottom w:val="0"/>
      <w:divBdr>
        <w:top w:val="none" w:sz="0" w:space="0" w:color="auto"/>
        <w:left w:val="none" w:sz="0" w:space="0" w:color="auto"/>
        <w:bottom w:val="none" w:sz="0" w:space="0" w:color="auto"/>
        <w:right w:val="none" w:sz="0" w:space="0" w:color="auto"/>
      </w:divBdr>
    </w:div>
    <w:div w:id="1153910398">
      <w:bodyDiv w:val="1"/>
      <w:marLeft w:val="0"/>
      <w:marRight w:val="0"/>
      <w:marTop w:val="0"/>
      <w:marBottom w:val="0"/>
      <w:divBdr>
        <w:top w:val="none" w:sz="0" w:space="0" w:color="auto"/>
        <w:left w:val="none" w:sz="0" w:space="0" w:color="auto"/>
        <w:bottom w:val="none" w:sz="0" w:space="0" w:color="auto"/>
        <w:right w:val="none" w:sz="0" w:space="0" w:color="auto"/>
      </w:divBdr>
    </w:div>
    <w:div w:id="1155954269">
      <w:bodyDiv w:val="1"/>
      <w:marLeft w:val="0"/>
      <w:marRight w:val="0"/>
      <w:marTop w:val="0"/>
      <w:marBottom w:val="0"/>
      <w:divBdr>
        <w:top w:val="none" w:sz="0" w:space="0" w:color="auto"/>
        <w:left w:val="none" w:sz="0" w:space="0" w:color="auto"/>
        <w:bottom w:val="none" w:sz="0" w:space="0" w:color="auto"/>
        <w:right w:val="none" w:sz="0" w:space="0" w:color="auto"/>
      </w:divBdr>
    </w:div>
    <w:div w:id="1156872489">
      <w:bodyDiv w:val="1"/>
      <w:marLeft w:val="0"/>
      <w:marRight w:val="0"/>
      <w:marTop w:val="0"/>
      <w:marBottom w:val="0"/>
      <w:divBdr>
        <w:top w:val="none" w:sz="0" w:space="0" w:color="auto"/>
        <w:left w:val="none" w:sz="0" w:space="0" w:color="auto"/>
        <w:bottom w:val="none" w:sz="0" w:space="0" w:color="auto"/>
        <w:right w:val="none" w:sz="0" w:space="0" w:color="auto"/>
      </w:divBdr>
    </w:div>
    <w:div w:id="1157770063">
      <w:bodyDiv w:val="1"/>
      <w:marLeft w:val="0"/>
      <w:marRight w:val="0"/>
      <w:marTop w:val="0"/>
      <w:marBottom w:val="0"/>
      <w:divBdr>
        <w:top w:val="none" w:sz="0" w:space="0" w:color="auto"/>
        <w:left w:val="none" w:sz="0" w:space="0" w:color="auto"/>
        <w:bottom w:val="none" w:sz="0" w:space="0" w:color="auto"/>
        <w:right w:val="none" w:sz="0" w:space="0" w:color="auto"/>
      </w:divBdr>
    </w:div>
    <w:div w:id="1158035867">
      <w:bodyDiv w:val="1"/>
      <w:marLeft w:val="0"/>
      <w:marRight w:val="0"/>
      <w:marTop w:val="0"/>
      <w:marBottom w:val="0"/>
      <w:divBdr>
        <w:top w:val="none" w:sz="0" w:space="0" w:color="auto"/>
        <w:left w:val="none" w:sz="0" w:space="0" w:color="auto"/>
        <w:bottom w:val="none" w:sz="0" w:space="0" w:color="auto"/>
        <w:right w:val="none" w:sz="0" w:space="0" w:color="auto"/>
      </w:divBdr>
    </w:div>
    <w:div w:id="1158577741">
      <w:bodyDiv w:val="1"/>
      <w:marLeft w:val="0"/>
      <w:marRight w:val="0"/>
      <w:marTop w:val="0"/>
      <w:marBottom w:val="0"/>
      <w:divBdr>
        <w:top w:val="none" w:sz="0" w:space="0" w:color="auto"/>
        <w:left w:val="none" w:sz="0" w:space="0" w:color="auto"/>
        <w:bottom w:val="none" w:sz="0" w:space="0" w:color="auto"/>
        <w:right w:val="none" w:sz="0" w:space="0" w:color="auto"/>
      </w:divBdr>
    </w:div>
    <w:div w:id="1158695146">
      <w:bodyDiv w:val="1"/>
      <w:marLeft w:val="0"/>
      <w:marRight w:val="0"/>
      <w:marTop w:val="0"/>
      <w:marBottom w:val="0"/>
      <w:divBdr>
        <w:top w:val="none" w:sz="0" w:space="0" w:color="auto"/>
        <w:left w:val="none" w:sz="0" w:space="0" w:color="auto"/>
        <w:bottom w:val="none" w:sz="0" w:space="0" w:color="auto"/>
        <w:right w:val="none" w:sz="0" w:space="0" w:color="auto"/>
      </w:divBdr>
    </w:div>
    <w:div w:id="1158964322">
      <w:bodyDiv w:val="1"/>
      <w:marLeft w:val="0"/>
      <w:marRight w:val="0"/>
      <w:marTop w:val="0"/>
      <w:marBottom w:val="0"/>
      <w:divBdr>
        <w:top w:val="none" w:sz="0" w:space="0" w:color="auto"/>
        <w:left w:val="none" w:sz="0" w:space="0" w:color="auto"/>
        <w:bottom w:val="none" w:sz="0" w:space="0" w:color="auto"/>
        <w:right w:val="none" w:sz="0" w:space="0" w:color="auto"/>
      </w:divBdr>
    </w:div>
    <w:div w:id="1159883528">
      <w:bodyDiv w:val="1"/>
      <w:marLeft w:val="0"/>
      <w:marRight w:val="0"/>
      <w:marTop w:val="0"/>
      <w:marBottom w:val="0"/>
      <w:divBdr>
        <w:top w:val="none" w:sz="0" w:space="0" w:color="auto"/>
        <w:left w:val="none" w:sz="0" w:space="0" w:color="auto"/>
        <w:bottom w:val="none" w:sz="0" w:space="0" w:color="auto"/>
        <w:right w:val="none" w:sz="0" w:space="0" w:color="auto"/>
      </w:divBdr>
    </w:div>
    <w:div w:id="1162040906">
      <w:bodyDiv w:val="1"/>
      <w:marLeft w:val="0"/>
      <w:marRight w:val="0"/>
      <w:marTop w:val="0"/>
      <w:marBottom w:val="0"/>
      <w:divBdr>
        <w:top w:val="none" w:sz="0" w:space="0" w:color="auto"/>
        <w:left w:val="none" w:sz="0" w:space="0" w:color="auto"/>
        <w:bottom w:val="none" w:sz="0" w:space="0" w:color="auto"/>
        <w:right w:val="none" w:sz="0" w:space="0" w:color="auto"/>
      </w:divBdr>
    </w:div>
    <w:div w:id="1162509749">
      <w:bodyDiv w:val="1"/>
      <w:marLeft w:val="0"/>
      <w:marRight w:val="0"/>
      <w:marTop w:val="0"/>
      <w:marBottom w:val="0"/>
      <w:divBdr>
        <w:top w:val="none" w:sz="0" w:space="0" w:color="auto"/>
        <w:left w:val="none" w:sz="0" w:space="0" w:color="auto"/>
        <w:bottom w:val="none" w:sz="0" w:space="0" w:color="auto"/>
        <w:right w:val="none" w:sz="0" w:space="0" w:color="auto"/>
      </w:divBdr>
    </w:div>
    <w:div w:id="1162817725">
      <w:bodyDiv w:val="1"/>
      <w:marLeft w:val="0"/>
      <w:marRight w:val="0"/>
      <w:marTop w:val="0"/>
      <w:marBottom w:val="0"/>
      <w:divBdr>
        <w:top w:val="none" w:sz="0" w:space="0" w:color="auto"/>
        <w:left w:val="none" w:sz="0" w:space="0" w:color="auto"/>
        <w:bottom w:val="none" w:sz="0" w:space="0" w:color="auto"/>
        <w:right w:val="none" w:sz="0" w:space="0" w:color="auto"/>
      </w:divBdr>
    </w:div>
    <w:div w:id="1163084647">
      <w:bodyDiv w:val="1"/>
      <w:marLeft w:val="0"/>
      <w:marRight w:val="0"/>
      <w:marTop w:val="0"/>
      <w:marBottom w:val="0"/>
      <w:divBdr>
        <w:top w:val="none" w:sz="0" w:space="0" w:color="auto"/>
        <w:left w:val="none" w:sz="0" w:space="0" w:color="auto"/>
        <w:bottom w:val="none" w:sz="0" w:space="0" w:color="auto"/>
        <w:right w:val="none" w:sz="0" w:space="0" w:color="auto"/>
      </w:divBdr>
    </w:div>
    <w:div w:id="1163427210">
      <w:bodyDiv w:val="1"/>
      <w:marLeft w:val="0"/>
      <w:marRight w:val="0"/>
      <w:marTop w:val="0"/>
      <w:marBottom w:val="0"/>
      <w:divBdr>
        <w:top w:val="none" w:sz="0" w:space="0" w:color="auto"/>
        <w:left w:val="none" w:sz="0" w:space="0" w:color="auto"/>
        <w:bottom w:val="none" w:sz="0" w:space="0" w:color="auto"/>
        <w:right w:val="none" w:sz="0" w:space="0" w:color="auto"/>
      </w:divBdr>
    </w:div>
    <w:div w:id="1164051234">
      <w:bodyDiv w:val="1"/>
      <w:marLeft w:val="0"/>
      <w:marRight w:val="0"/>
      <w:marTop w:val="0"/>
      <w:marBottom w:val="0"/>
      <w:divBdr>
        <w:top w:val="none" w:sz="0" w:space="0" w:color="auto"/>
        <w:left w:val="none" w:sz="0" w:space="0" w:color="auto"/>
        <w:bottom w:val="none" w:sz="0" w:space="0" w:color="auto"/>
        <w:right w:val="none" w:sz="0" w:space="0" w:color="auto"/>
      </w:divBdr>
    </w:div>
    <w:div w:id="1165392147">
      <w:bodyDiv w:val="1"/>
      <w:marLeft w:val="0"/>
      <w:marRight w:val="0"/>
      <w:marTop w:val="0"/>
      <w:marBottom w:val="0"/>
      <w:divBdr>
        <w:top w:val="none" w:sz="0" w:space="0" w:color="auto"/>
        <w:left w:val="none" w:sz="0" w:space="0" w:color="auto"/>
        <w:bottom w:val="none" w:sz="0" w:space="0" w:color="auto"/>
        <w:right w:val="none" w:sz="0" w:space="0" w:color="auto"/>
      </w:divBdr>
    </w:div>
    <w:div w:id="1166555911">
      <w:bodyDiv w:val="1"/>
      <w:marLeft w:val="0"/>
      <w:marRight w:val="0"/>
      <w:marTop w:val="0"/>
      <w:marBottom w:val="0"/>
      <w:divBdr>
        <w:top w:val="none" w:sz="0" w:space="0" w:color="auto"/>
        <w:left w:val="none" w:sz="0" w:space="0" w:color="auto"/>
        <w:bottom w:val="none" w:sz="0" w:space="0" w:color="auto"/>
        <w:right w:val="none" w:sz="0" w:space="0" w:color="auto"/>
      </w:divBdr>
    </w:div>
    <w:div w:id="1167132271">
      <w:bodyDiv w:val="1"/>
      <w:marLeft w:val="0"/>
      <w:marRight w:val="0"/>
      <w:marTop w:val="0"/>
      <w:marBottom w:val="0"/>
      <w:divBdr>
        <w:top w:val="none" w:sz="0" w:space="0" w:color="auto"/>
        <w:left w:val="none" w:sz="0" w:space="0" w:color="auto"/>
        <w:bottom w:val="none" w:sz="0" w:space="0" w:color="auto"/>
        <w:right w:val="none" w:sz="0" w:space="0" w:color="auto"/>
      </w:divBdr>
    </w:div>
    <w:div w:id="1168982095">
      <w:bodyDiv w:val="1"/>
      <w:marLeft w:val="0"/>
      <w:marRight w:val="0"/>
      <w:marTop w:val="0"/>
      <w:marBottom w:val="0"/>
      <w:divBdr>
        <w:top w:val="none" w:sz="0" w:space="0" w:color="auto"/>
        <w:left w:val="none" w:sz="0" w:space="0" w:color="auto"/>
        <w:bottom w:val="none" w:sz="0" w:space="0" w:color="auto"/>
        <w:right w:val="none" w:sz="0" w:space="0" w:color="auto"/>
      </w:divBdr>
    </w:div>
    <w:div w:id="1171335077">
      <w:bodyDiv w:val="1"/>
      <w:marLeft w:val="0"/>
      <w:marRight w:val="0"/>
      <w:marTop w:val="0"/>
      <w:marBottom w:val="0"/>
      <w:divBdr>
        <w:top w:val="none" w:sz="0" w:space="0" w:color="auto"/>
        <w:left w:val="none" w:sz="0" w:space="0" w:color="auto"/>
        <w:bottom w:val="none" w:sz="0" w:space="0" w:color="auto"/>
        <w:right w:val="none" w:sz="0" w:space="0" w:color="auto"/>
      </w:divBdr>
    </w:div>
    <w:div w:id="1172332659">
      <w:bodyDiv w:val="1"/>
      <w:marLeft w:val="0"/>
      <w:marRight w:val="0"/>
      <w:marTop w:val="0"/>
      <w:marBottom w:val="0"/>
      <w:divBdr>
        <w:top w:val="none" w:sz="0" w:space="0" w:color="auto"/>
        <w:left w:val="none" w:sz="0" w:space="0" w:color="auto"/>
        <w:bottom w:val="none" w:sz="0" w:space="0" w:color="auto"/>
        <w:right w:val="none" w:sz="0" w:space="0" w:color="auto"/>
      </w:divBdr>
    </w:div>
    <w:div w:id="1172601795">
      <w:bodyDiv w:val="1"/>
      <w:marLeft w:val="0"/>
      <w:marRight w:val="0"/>
      <w:marTop w:val="0"/>
      <w:marBottom w:val="0"/>
      <w:divBdr>
        <w:top w:val="none" w:sz="0" w:space="0" w:color="auto"/>
        <w:left w:val="none" w:sz="0" w:space="0" w:color="auto"/>
        <w:bottom w:val="none" w:sz="0" w:space="0" w:color="auto"/>
        <w:right w:val="none" w:sz="0" w:space="0" w:color="auto"/>
      </w:divBdr>
    </w:div>
    <w:div w:id="1172647300">
      <w:bodyDiv w:val="1"/>
      <w:marLeft w:val="0"/>
      <w:marRight w:val="0"/>
      <w:marTop w:val="0"/>
      <w:marBottom w:val="0"/>
      <w:divBdr>
        <w:top w:val="none" w:sz="0" w:space="0" w:color="auto"/>
        <w:left w:val="none" w:sz="0" w:space="0" w:color="auto"/>
        <w:bottom w:val="none" w:sz="0" w:space="0" w:color="auto"/>
        <w:right w:val="none" w:sz="0" w:space="0" w:color="auto"/>
      </w:divBdr>
    </w:div>
    <w:div w:id="1173228330">
      <w:bodyDiv w:val="1"/>
      <w:marLeft w:val="0"/>
      <w:marRight w:val="0"/>
      <w:marTop w:val="0"/>
      <w:marBottom w:val="0"/>
      <w:divBdr>
        <w:top w:val="none" w:sz="0" w:space="0" w:color="auto"/>
        <w:left w:val="none" w:sz="0" w:space="0" w:color="auto"/>
        <w:bottom w:val="none" w:sz="0" w:space="0" w:color="auto"/>
        <w:right w:val="none" w:sz="0" w:space="0" w:color="auto"/>
      </w:divBdr>
    </w:div>
    <w:div w:id="1173766558">
      <w:bodyDiv w:val="1"/>
      <w:marLeft w:val="0"/>
      <w:marRight w:val="0"/>
      <w:marTop w:val="0"/>
      <w:marBottom w:val="0"/>
      <w:divBdr>
        <w:top w:val="none" w:sz="0" w:space="0" w:color="auto"/>
        <w:left w:val="none" w:sz="0" w:space="0" w:color="auto"/>
        <w:bottom w:val="none" w:sz="0" w:space="0" w:color="auto"/>
        <w:right w:val="none" w:sz="0" w:space="0" w:color="auto"/>
      </w:divBdr>
    </w:div>
    <w:div w:id="1175456315">
      <w:bodyDiv w:val="1"/>
      <w:marLeft w:val="0"/>
      <w:marRight w:val="0"/>
      <w:marTop w:val="0"/>
      <w:marBottom w:val="0"/>
      <w:divBdr>
        <w:top w:val="none" w:sz="0" w:space="0" w:color="auto"/>
        <w:left w:val="none" w:sz="0" w:space="0" w:color="auto"/>
        <w:bottom w:val="none" w:sz="0" w:space="0" w:color="auto"/>
        <w:right w:val="none" w:sz="0" w:space="0" w:color="auto"/>
      </w:divBdr>
    </w:div>
    <w:div w:id="1175994404">
      <w:bodyDiv w:val="1"/>
      <w:marLeft w:val="0"/>
      <w:marRight w:val="0"/>
      <w:marTop w:val="0"/>
      <w:marBottom w:val="0"/>
      <w:divBdr>
        <w:top w:val="none" w:sz="0" w:space="0" w:color="auto"/>
        <w:left w:val="none" w:sz="0" w:space="0" w:color="auto"/>
        <w:bottom w:val="none" w:sz="0" w:space="0" w:color="auto"/>
        <w:right w:val="none" w:sz="0" w:space="0" w:color="auto"/>
      </w:divBdr>
    </w:div>
    <w:div w:id="1179351314">
      <w:bodyDiv w:val="1"/>
      <w:marLeft w:val="0"/>
      <w:marRight w:val="0"/>
      <w:marTop w:val="0"/>
      <w:marBottom w:val="0"/>
      <w:divBdr>
        <w:top w:val="none" w:sz="0" w:space="0" w:color="auto"/>
        <w:left w:val="none" w:sz="0" w:space="0" w:color="auto"/>
        <w:bottom w:val="none" w:sz="0" w:space="0" w:color="auto"/>
        <w:right w:val="none" w:sz="0" w:space="0" w:color="auto"/>
      </w:divBdr>
    </w:div>
    <w:div w:id="1180196541">
      <w:bodyDiv w:val="1"/>
      <w:marLeft w:val="0"/>
      <w:marRight w:val="0"/>
      <w:marTop w:val="0"/>
      <w:marBottom w:val="0"/>
      <w:divBdr>
        <w:top w:val="none" w:sz="0" w:space="0" w:color="auto"/>
        <w:left w:val="none" w:sz="0" w:space="0" w:color="auto"/>
        <w:bottom w:val="none" w:sz="0" w:space="0" w:color="auto"/>
        <w:right w:val="none" w:sz="0" w:space="0" w:color="auto"/>
      </w:divBdr>
    </w:div>
    <w:div w:id="1180315944">
      <w:bodyDiv w:val="1"/>
      <w:marLeft w:val="0"/>
      <w:marRight w:val="0"/>
      <w:marTop w:val="0"/>
      <w:marBottom w:val="0"/>
      <w:divBdr>
        <w:top w:val="none" w:sz="0" w:space="0" w:color="auto"/>
        <w:left w:val="none" w:sz="0" w:space="0" w:color="auto"/>
        <w:bottom w:val="none" w:sz="0" w:space="0" w:color="auto"/>
        <w:right w:val="none" w:sz="0" w:space="0" w:color="auto"/>
      </w:divBdr>
    </w:div>
    <w:div w:id="1180851516">
      <w:bodyDiv w:val="1"/>
      <w:marLeft w:val="0"/>
      <w:marRight w:val="0"/>
      <w:marTop w:val="0"/>
      <w:marBottom w:val="0"/>
      <w:divBdr>
        <w:top w:val="none" w:sz="0" w:space="0" w:color="auto"/>
        <w:left w:val="none" w:sz="0" w:space="0" w:color="auto"/>
        <w:bottom w:val="none" w:sz="0" w:space="0" w:color="auto"/>
        <w:right w:val="none" w:sz="0" w:space="0" w:color="auto"/>
      </w:divBdr>
    </w:div>
    <w:div w:id="1183132635">
      <w:bodyDiv w:val="1"/>
      <w:marLeft w:val="0"/>
      <w:marRight w:val="0"/>
      <w:marTop w:val="0"/>
      <w:marBottom w:val="0"/>
      <w:divBdr>
        <w:top w:val="none" w:sz="0" w:space="0" w:color="auto"/>
        <w:left w:val="none" w:sz="0" w:space="0" w:color="auto"/>
        <w:bottom w:val="none" w:sz="0" w:space="0" w:color="auto"/>
        <w:right w:val="none" w:sz="0" w:space="0" w:color="auto"/>
      </w:divBdr>
    </w:div>
    <w:div w:id="1183469058">
      <w:bodyDiv w:val="1"/>
      <w:marLeft w:val="0"/>
      <w:marRight w:val="0"/>
      <w:marTop w:val="0"/>
      <w:marBottom w:val="0"/>
      <w:divBdr>
        <w:top w:val="none" w:sz="0" w:space="0" w:color="auto"/>
        <w:left w:val="none" w:sz="0" w:space="0" w:color="auto"/>
        <w:bottom w:val="none" w:sz="0" w:space="0" w:color="auto"/>
        <w:right w:val="none" w:sz="0" w:space="0" w:color="auto"/>
      </w:divBdr>
    </w:div>
    <w:div w:id="1183782543">
      <w:bodyDiv w:val="1"/>
      <w:marLeft w:val="0"/>
      <w:marRight w:val="0"/>
      <w:marTop w:val="0"/>
      <w:marBottom w:val="0"/>
      <w:divBdr>
        <w:top w:val="none" w:sz="0" w:space="0" w:color="auto"/>
        <w:left w:val="none" w:sz="0" w:space="0" w:color="auto"/>
        <w:bottom w:val="none" w:sz="0" w:space="0" w:color="auto"/>
        <w:right w:val="none" w:sz="0" w:space="0" w:color="auto"/>
      </w:divBdr>
    </w:div>
    <w:div w:id="1184827269">
      <w:bodyDiv w:val="1"/>
      <w:marLeft w:val="0"/>
      <w:marRight w:val="0"/>
      <w:marTop w:val="0"/>
      <w:marBottom w:val="0"/>
      <w:divBdr>
        <w:top w:val="none" w:sz="0" w:space="0" w:color="auto"/>
        <w:left w:val="none" w:sz="0" w:space="0" w:color="auto"/>
        <w:bottom w:val="none" w:sz="0" w:space="0" w:color="auto"/>
        <w:right w:val="none" w:sz="0" w:space="0" w:color="auto"/>
      </w:divBdr>
    </w:div>
    <w:div w:id="1186333648">
      <w:bodyDiv w:val="1"/>
      <w:marLeft w:val="0"/>
      <w:marRight w:val="0"/>
      <w:marTop w:val="0"/>
      <w:marBottom w:val="0"/>
      <w:divBdr>
        <w:top w:val="none" w:sz="0" w:space="0" w:color="auto"/>
        <w:left w:val="none" w:sz="0" w:space="0" w:color="auto"/>
        <w:bottom w:val="none" w:sz="0" w:space="0" w:color="auto"/>
        <w:right w:val="none" w:sz="0" w:space="0" w:color="auto"/>
      </w:divBdr>
    </w:div>
    <w:div w:id="1186556154">
      <w:bodyDiv w:val="1"/>
      <w:marLeft w:val="0"/>
      <w:marRight w:val="0"/>
      <w:marTop w:val="0"/>
      <w:marBottom w:val="0"/>
      <w:divBdr>
        <w:top w:val="none" w:sz="0" w:space="0" w:color="auto"/>
        <w:left w:val="none" w:sz="0" w:space="0" w:color="auto"/>
        <w:bottom w:val="none" w:sz="0" w:space="0" w:color="auto"/>
        <w:right w:val="none" w:sz="0" w:space="0" w:color="auto"/>
      </w:divBdr>
    </w:div>
    <w:div w:id="1187910650">
      <w:bodyDiv w:val="1"/>
      <w:marLeft w:val="0"/>
      <w:marRight w:val="0"/>
      <w:marTop w:val="0"/>
      <w:marBottom w:val="0"/>
      <w:divBdr>
        <w:top w:val="none" w:sz="0" w:space="0" w:color="auto"/>
        <w:left w:val="none" w:sz="0" w:space="0" w:color="auto"/>
        <w:bottom w:val="none" w:sz="0" w:space="0" w:color="auto"/>
        <w:right w:val="none" w:sz="0" w:space="0" w:color="auto"/>
      </w:divBdr>
    </w:div>
    <w:div w:id="1188258162">
      <w:bodyDiv w:val="1"/>
      <w:marLeft w:val="0"/>
      <w:marRight w:val="0"/>
      <w:marTop w:val="0"/>
      <w:marBottom w:val="0"/>
      <w:divBdr>
        <w:top w:val="none" w:sz="0" w:space="0" w:color="auto"/>
        <w:left w:val="none" w:sz="0" w:space="0" w:color="auto"/>
        <w:bottom w:val="none" w:sz="0" w:space="0" w:color="auto"/>
        <w:right w:val="none" w:sz="0" w:space="0" w:color="auto"/>
      </w:divBdr>
    </w:div>
    <w:div w:id="1188451219">
      <w:bodyDiv w:val="1"/>
      <w:marLeft w:val="0"/>
      <w:marRight w:val="0"/>
      <w:marTop w:val="0"/>
      <w:marBottom w:val="0"/>
      <w:divBdr>
        <w:top w:val="none" w:sz="0" w:space="0" w:color="auto"/>
        <w:left w:val="none" w:sz="0" w:space="0" w:color="auto"/>
        <w:bottom w:val="none" w:sz="0" w:space="0" w:color="auto"/>
        <w:right w:val="none" w:sz="0" w:space="0" w:color="auto"/>
      </w:divBdr>
    </w:div>
    <w:div w:id="1189757102">
      <w:bodyDiv w:val="1"/>
      <w:marLeft w:val="0"/>
      <w:marRight w:val="0"/>
      <w:marTop w:val="0"/>
      <w:marBottom w:val="0"/>
      <w:divBdr>
        <w:top w:val="none" w:sz="0" w:space="0" w:color="auto"/>
        <w:left w:val="none" w:sz="0" w:space="0" w:color="auto"/>
        <w:bottom w:val="none" w:sz="0" w:space="0" w:color="auto"/>
        <w:right w:val="none" w:sz="0" w:space="0" w:color="auto"/>
      </w:divBdr>
    </w:div>
    <w:div w:id="1189828023">
      <w:bodyDiv w:val="1"/>
      <w:marLeft w:val="0"/>
      <w:marRight w:val="0"/>
      <w:marTop w:val="0"/>
      <w:marBottom w:val="0"/>
      <w:divBdr>
        <w:top w:val="none" w:sz="0" w:space="0" w:color="auto"/>
        <w:left w:val="none" w:sz="0" w:space="0" w:color="auto"/>
        <w:bottom w:val="none" w:sz="0" w:space="0" w:color="auto"/>
        <w:right w:val="none" w:sz="0" w:space="0" w:color="auto"/>
      </w:divBdr>
    </w:div>
    <w:div w:id="1190071062">
      <w:bodyDiv w:val="1"/>
      <w:marLeft w:val="0"/>
      <w:marRight w:val="0"/>
      <w:marTop w:val="0"/>
      <w:marBottom w:val="0"/>
      <w:divBdr>
        <w:top w:val="none" w:sz="0" w:space="0" w:color="auto"/>
        <w:left w:val="none" w:sz="0" w:space="0" w:color="auto"/>
        <w:bottom w:val="none" w:sz="0" w:space="0" w:color="auto"/>
        <w:right w:val="none" w:sz="0" w:space="0" w:color="auto"/>
      </w:divBdr>
    </w:div>
    <w:div w:id="1190997528">
      <w:bodyDiv w:val="1"/>
      <w:marLeft w:val="0"/>
      <w:marRight w:val="0"/>
      <w:marTop w:val="0"/>
      <w:marBottom w:val="0"/>
      <w:divBdr>
        <w:top w:val="none" w:sz="0" w:space="0" w:color="auto"/>
        <w:left w:val="none" w:sz="0" w:space="0" w:color="auto"/>
        <w:bottom w:val="none" w:sz="0" w:space="0" w:color="auto"/>
        <w:right w:val="none" w:sz="0" w:space="0" w:color="auto"/>
      </w:divBdr>
    </w:div>
    <w:div w:id="1192110562">
      <w:bodyDiv w:val="1"/>
      <w:marLeft w:val="0"/>
      <w:marRight w:val="0"/>
      <w:marTop w:val="0"/>
      <w:marBottom w:val="0"/>
      <w:divBdr>
        <w:top w:val="none" w:sz="0" w:space="0" w:color="auto"/>
        <w:left w:val="none" w:sz="0" w:space="0" w:color="auto"/>
        <w:bottom w:val="none" w:sz="0" w:space="0" w:color="auto"/>
        <w:right w:val="none" w:sz="0" w:space="0" w:color="auto"/>
      </w:divBdr>
    </w:div>
    <w:div w:id="1193492769">
      <w:bodyDiv w:val="1"/>
      <w:marLeft w:val="0"/>
      <w:marRight w:val="0"/>
      <w:marTop w:val="0"/>
      <w:marBottom w:val="0"/>
      <w:divBdr>
        <w:top w:val="none" w:sz="0" w:space="0" w:color="auto"/>
        <w:left w:val="none" w:sz="0" w:space="0" w:color="auto"/>
        <w:bottom w:val="none" w:sz="0" w:space="0" w:color="auto"/>
        <w:right w:val="none" w:sz="0" w:space="0" w:color="auto"/>
      </w:divBdr>
    </w:div>
    <w:div w:id="1194147025">
      <w:bodyDiv w:val="1"/>
      <w:marLeft w:val="0"/>
      <w:marRight w:val="0"/>
      <w:marTop w:val="0"/>
      <w:marBottom w:val="0"/>
      <w:divBdr>
        <w:top w:val="none" w:sz="0" w:space="0" w:color="auto"/>
        <w:left w:val="none" w:sz="0" w:space="0" w:color="auto"/>
        <w:bottom w:val="none" w:sz="0" w:space="0" w:color="auto"/>
        <w:right w:val="none" w:sz="0" w:space="0" w:color="auto"/>
      </w:divBdr>
    </w:div>
    <w:div w:id="1194687839">
      <w:bodyDiv w:val="1"/>
      <w:marLeft w:val="0"/>
      <w:marRight w:val="0"/>
      <w:marTop w:val="0"/>
      <w:marBottom w:val="0"/>
      <w:divBdr>
        <w:top w:val="none" w:sz="0" w:space="0" w:color="auto"/>
        <w:left w:val="none" w:sz="0" w:space="0" w:color="auto"/>
        <w:bottom w:val="none" w:sz="0" w:space="0" w:color="auto"/>
        <w:right w:val="none" w:sz="0" w:space="0" w:color="auto"/>
      </w:divBdr>
    </w:div>
    <w:div w:id="1195117447">
      <w:bodyDiv w:val="1"/>
      <w:marLeft w:val="0"/>
      <w:marRight w:val="0"/>
      <w:marTop w:val="0"/>
      <w:marBottom w:val="0"/>
      <w:divBdr>
        <w:top w:val="none" w:sz="0" w:space="0" w:color="auto"/>
        <w:left w:val="none" w:sz="0" w:space="0" w:color="auto"/>
        <w:bottom w:val="none" w:sz="0" w:space="0" w:color="auto"/>
        <w:right w:val="none" w:sz="0" w:space="0" w:color="auto"/>
      </w:divBdr>
    </w:div>
    <w:div w:id="1195538264">
      <w:bodyDiv w:val="1"/>
      <w:marLeft w:val="0"/>
      <w:marRight w:val="0"/>
      <w:marTop w:val="0"/>
      <w:marBottom w:val="0"/>
      <w:divBdr>
        <w:top w:val="none" w:sz="0" w:space="0" w:color="auto"/>
        <w:left w:val="none" w:sz="0" w:space="0" w:color="auto"/>
        <w:bottom w:val="none" w:sz="0" w:space="0" w:color="auto"/>
        <w:right w:val="none" w:sz="0" w:space="0" w:color="auto"/>
      </w:divBdr>
    </w:div>
    <w:div w:id="1197622461">
      <w:bodyDiv w:val="1"/>
      <w:marLeft w:val="0"/>
      <w:marRight w:val="0"/>
      <w:marTop w:val="0"/>
      <w:marBottom w:val="0"/>
      <w:divBdr>
        <w:top w:val="none" w:sz="0" w:space="0" w:color="auto"/>
        <w:left w:val="none" w:sz="0" w:space="0" w:color="auto"/>
        <w:bottom w:val="none" w:sz="0" w:space="0" w:color="auto"/>
        <w:right w:val="none" w:sz="0" w:space="0" w:color="auto"/>
      </w:divBdr>
    </w:div>
    <w:div w:id="1197809267">
      <w:bodyDiv w:val="1"/>
      <w:marLeft w:val="0"/>
      <w:marRight w:val="0"/>
      <w:marTop w:val="0"/>
      <w:marBottom w:val="0"/>
      <w:divBdr>
        <w:top w:val="none" w:sz="0" w:space="0" w:color="auto"/>
        <w:left w:val="none" w:sz="0" w:space="0" w:color="auto"/>
        <w:bottom w:val="none" w:sz="0" w:space="0" w:color="auto"/>
        <w:right w:val="none" w:sz="0" w:space="0" w:color="auto"/>
      </w:divBdr>
    </w:div>
    <w:div w:id="1198930947">
      <w:bodyDiv w:val="1"/>
      <w:marLeft w:val="0"/>
      <w:marRight w:val="0"/>
      <w:marTop w:val="0"/>
      <w:marBottom w:val="0"/>
      <w:divBdr>
        <w:top w:val="none" w:sz="0" w:space="0" w:color="auto"/>
        <w:left w:val="none" w:sz="0" w:space="0" w:color="auto"/>
        <w:bottom w:val="none" w:sz="0" w:space="0" w:color="auto"/>
        <w:right w:val="none" w:sz="0" w:space="0" w:color="auto"/>
      </w:divBdr>
    </w:div>
    <w:div w:id="1199046918">
      <w:bodyDiv w:val="1"/>
      <w:marLeft w:val="0"/>
      <w:marRight w:val="0"/>
      <w:marTop w:val="0"/>
      <w:marBottom w:val="0"/>
      <w:divBdr>
        <w:top w:val="none" w:sz="0" w:space="0" w:color="auto"/>
        <w:left w:val="none" w:sz="0" w:space="0" w:color="auto"/>
        <w:bottom w:val="none" w:sz="0" w:space="0" w:color="auto"/>
        <w:right w:val="none" w:sz="0" w:space="0" w:color="auto"/>
      </w:divBdr>
    </w:div>
    <w:div w:id="1200894827">
      <w:bodyDiv w:val="1"/>
      <w:marLeft w:val="0"/>
      <w:marRight w:val="0"/>
      <w:marTop w:val="0"/>
      <w:marBottom w:val="0"/>
      <w:divBdr>
        <w:top w:val="none" w:sz="0" w:space="0" w:color="auto"/>
        <w:left w:val="none" w:sz="0" w:space="0" w:color="auto"/>
        <w:bottom w:val="none" w:sz="0" w:space="0" w:color="auto"/>
        <w:right w:val="none" w:sz="0" w:space="0" w:color="auto"/>
      </w:divBdr>
    </w:div>
    <w:div w:id="1201094604">
      <w:bodyDiv w:val="1"/>
      <w:marLeft w:val="0"/>
      <w:marRight w:val="0"/>
      <w:marTop w:val="0"/>
      <w:marBottom w:val="0"/>
      <w:divBdr>
        <w:top w:val="none" w:sz="0" w:space="0" w:color="auto"/>
        <w:left w:val="none" w:sz="0" w:space="0" w:color="auto"/>
        <w:bottom w:val="none" w:sz="0" w:space="0" w:color="auto"/>
        <w:right w:val="none" w:sz="0" w:space="0" w:color="auto"/>
      </w:divBdr>
    </w:div>
    <w:div w:id="1201670389">
      <w:bodyDiv w:val="1"/>
      <w:marLeft w:val="0"/>
      <w:marRight w:val="0"/>
      <w:marTop w:val="0"/>
      <w:marBottom w:val="0"/>
      <w:divBdr>
        <w:top w:val="none" w:sz="0" w:space="0" w:color="auto"/>
        <w:left w:val="none" w:sz="0" w:space="0" w:color="auto"/>
        <w:bottom w:val="none" w:sz="0" w:space="0" w:color="auto"/>
        <w:right w:val="none" w:sz="0" w:space="0" w:color="auto"/>
      </w:divBdr>
    </w:div>
    <w:div w:id="1201741339">
      <w:bodyDiv w:val="1"/>
      <w:marLeft w:val="0"/>
      <w:marRight w:val="0"/>
      <w:marTop w:val="0"/>
      <w:marBottom w:val="0"/>
      <w:divBdr>
        <w:top w:val="none" w:sz="0" w:space="0" w:color="auto"/>
        <w:left w:val="none" w:sz="0" w:space="0" w:color="auto"/>
        <w:bottom w:val="none" w:sz="0" w:space="0" w:color="auto"/>
        <w:right w:val="none" w:sz="0" w:space="0" w:color="auto"/>
      </w:divBdr>
    </w:div>
    <w:div w:id="1202664841">
      <w:bodyDiv w:val="1"/>
      <w:marLeft w:val="0"/>
      <w:marRight w:val="0"/>
      <w:marTop w:val="0"/>
      <w:marBottom w:val="0"/>
      <w:divBdr>
        <w:top w:val="none" w:sz="0" w:space="0" w:color="auto"/>
        <w:left w:val="none" w:sz="0" w:space="0" w:color="auto"/>
        <w:bottom w:val="none" w:sz="0" w:space="0" w:color="auto"/>
        <w:right w:val="none" w:sz="0" w:space="0" w:color="auto"/>
      </w:divBdr>
    </w:div>
    <w:div w:id="1203521596">
      <w:bodyDiv w:val="1"/>
      <w:marLeft w:val="0"/>
      <w:marRight w:val="0"/>
      <w:marTop w:val="0"/>
      <w:marBottom w:val="0"/>
      <w:divBdr>
        <w:top w:val="none" w:sz="0" w:space="0" w:color="auto"/>
        <w:left w:val="none" w:sz="0" w:space="0" w:color="auto"/>
        <w:bottom w:val="none" w:sz="0" w:space="0" w:color="auto"/>
        <w:right w:val="none" w:sz="0" w:space="0" w:color="auto"/>
      </w:divBdr>
    </w:div>
    <w:div w:id="1203707632">
      <w:bodyDiv w:val="1"/>
      <w:marLeft w:val="0"/>
      <w:marRight w:val="0"/>
      <w:marTop w:val="0"/>
      <w:marBottom w:val="0"/>
      <w:divBdr>
        <w:top w:val="none" w:sz="0" w:space="0" w:color="auto"/>
        <w:left w:val="none" w:sz="0" w:space="0" w:color="auto"/>
        <w:bottom w:val="none" w:sz="0" w:space="0" w:color="auto"/>
        <w:right w:val="none" w:sz="0" w:space="0" w:color="auto"/>
      </w:divBdr>
    </w:div>
    <w:div w:id="1204173429">
      <w:bodyDiv w:val="1"/>
      <w:marLeft w:val="0"/>
      <w:marRight w:val="0"/>
      <w:marTop w:val="0"/>
      <w:marBottom w:val="0"/>
      <w:divBdr>
        <w:top w:val="none" w:sz="0" w:space="0" w:color="auto"/>
        <w:left w:val="none" w:sz="0" w:space="0" w:color="auto"/>
        <w:bottom w:val="none" w:sz="0" w:space="0" w:color="auto"/>
        <w:right w:val="none" w:sz="0" w:space="0" w:color="auto"/>
      </w:divBdr>
    </w:div>
    <w:div w:id="1204830146">
      <w:bodyDiv w:val="1"/>
      <w:marLeft w:val="0"/>
      <w:marRight w:val="0"/>
      <w:marTop w:val="0"/>
      <w:marBottom w:val="0"/>
      <w:divBdr>
        <w:top w:val="none" w:sz="0" w:space="0" w:color="auto"/>
        <w:left w:val="none" w:sz="0" w:space="0" w:color="auto"/>
        <w:bottom w:val="none" w:sz="0" w:space="0" w:color="auto"/>
        <w:right w:val="none" w:sz="0" w:space="0" w:color="auto"/>
      </w:divBdr>
    </w:div>
    <w:div w:id="1206260276">
      <w:bodyDiv w:val="1"/>
      <w:marLeft w:val="0"/>
      <w:marRight w:val="0"/>
      <w:marTop w:val="0"/>
      <w:marBottom w:val="0"/>
      <w:divBdr>
        <w:top w:val="none" w:sz="0" w:space="0" w:color="auto"/>
        <w:left w:val="none" w:sz="0" w:space="0" w:color="auto"/>
        <w:bottom w:val="none" w:sz="0" w:space="0" w:color="auto"/>
        <w:right w:val="none" w:sz="0" w:space="0" w:color="auto"/>
      </w:divBdr>
    </w:div>
    <w:div w:id="1208906302">
      <w:bodyDiv w:val="1"/>
      <w:marLeft w:val="0"/>
      <w:marRight w:val="0"/>
      <w:marTop w:val="0"/>
      <w:marBottom w:val="0"/>
      <w:divBdr>
        <w:top w:val="none" w:sz="0" w:space="0" w:color="auto"/>
        <w:left w:val="none" w:sz="0" w:space="0" w:color="auto"/>
        <w:bottom w:val="none" w:sz="0" w:space="0" w:color="auto"/>
        <w:right w:val="none" w:sz="0" w:space="0" w:color="auto"/>
      </w:divBdr>
    </w:div>
    <w:div w:id="1209301506">
      <w:bodyDiv w:val="1"/>
      <w:marLeft w:val="0"/>
      <w:marRight w:val="0"/>
      <w:marTop w:val="0"/>
      <w:marBottom w:val="0"/>
      <w:divBdr>
        <w:top w:val="none" w:sz="0" w:space="0" w:color="auto"/>
        <w:left w:val="none" w:sz="0" w:space="0" w:color="auto"/>
        <w:bottom w:val="none" w:sz="0" w:space="0" w:color="auto"/>
        <w:right w:val="none" w:sz="0" w:space="0" w:color="auto"/>
      </w:divBdr>
    </w:div>
    <w:div w:id="1210413920">
      <w:bodyDiv w:val="1"/>
      <w:marLeft w:val="0"/>
      <w:marRight w:val="0"/>
      <w:marTop w:val="0"/>
      <w:marBottom w:val="0"/>
      <w:divBdr>
        <w:top w:val="none" w:sz="0" w:space="0" w:color="auto"/>
        <w:left w:val="none" w:sz="0" w:space="0" w:color="auto"/>
        <w:bottom w:val="none" w:sz="0" w:space="0" w:color="auto"/>
        <w:right w:val="none" w:sz="0" w:space="0" w:color="auto"/>
      </w:divBdr>
    </w:div>
    <w:div w:id="1211186870">
      <w:bodyDiv w:val="1"/>
      <w:marLeft w:val="0"/>
      <w:marRight w:val="0"/>
      <w:marTop w:val="0"/>
      <w:marBottom w:val="0"/>
      <w:divBdr>
        <w:top w:val="none" w:sz="0" w:space="0" w:color="auto"/>
        <w:left w:val="none" w:sz="0" w:space="0" w:color="auto"/>
        <w:bottom w:val="none" w:sz="0" w:space="0" w:color="auto"/>
        <w:right w:val="none" w:sz="0" w:space="0" w:color="auto"/>
      </w:divBdr>
    </w:div>
    <w:div w:id="1212115542">
      <w:bodyDiv w:val="1"/>
      <w:marLeft w:val="0"/>
      <w:marRight w:val="0"/>
      <w:marTop w:val="0"/>
      <w:marBottom w:val="0"/>
      <w:divBdr>
        <w:top w:val="none" w:sz="0" w:space="0" w:color="auto"/>
        <w:left w:val="none" w:sz="0" w:space="0" w:color="auto"/>
        <w:bottom w:val="none" w:sz="0" w:space="0" w:color="auto"/>
        <w:right w:val="none" w:sz="0" w:space="0" w:color="auto"/>
      </w:divBdr>
    </w:div>
    <w:div w:id="1212225933">
      <w:bodyDiv w:val="1"/>
      <w:marLeft w:val="0"/>
      <w:marRight w:val="0"/>
      <w:marTop w:val="0"/>
      <w:marBottom w:val="0"/>
      <w:divBdr>
        <w:top w:val="none" w:sz="0" w:space="0" w:color="auto"/>
        <w:left w:val="none" w:sz="0" w:space="0" w:color="auto"/>
        <w:bottom w:val="none" w:sz="0" w:space="0" w:color="auto"/>
        <w:right w:val="none" w:sz="0" w:space="0" w:color="auto"/>
      </w:divBdr>
    </w:div>
    <w:div w:id="1212810924">
      <w:bodyDiv w:val="1"/>
      <w:marLeft w:val="0"/>
      <w:marRight w:val="0"/>
      <w:marTop w:val="0"/>
      <w:marBottom w:val="0"/>
      <w:divBdr>
        <w:top w:val="none" w:sz="0" w:space="0" w:color="auto"/>
        <w:left w:val="none" w:sz="0" w:space="0" w:color="auto"/>
        <w:bottom w:val="none" w:sz="0" w:space="0" w:color="auto"/>
        <w:right w:val="none" w:sz="0" w:space="0" w:color="auto"/>
      </w:divBdr>
    </w:div>
    <w:div w:id="1213888368">
      <w:bodyDiv w:val="1"/>
      <w:marLeft w:val="0"/>
      <w:marRight w:val="0"/>
      <w:marTop w:val="0"/>
      <w:marBottom w:val="0"/>
      <w:divBdr>
        <w:top w:val="none" w:sz="0" w:space="0" w:color="auto"/>
        <w:left w:val="none" w:sz="0" w:space="0" w:color="auto"/>
        <w:bottom w:val="none" w:sz="0" w:space="0" w:color="auto"/>
        <w:right w:val="none" w:sz="0" w:space="0" w:color="auto"/>
      </w:divBdr>
    </w:div>
    <w:div w:id="1215577293">
      <w:bodyDiv w:val="1"/>
      <w:marLeft w:val="0"/>
      <w:marRight w:val="0"/>
      <w:marTop w:val="0"/>
      <w:marBottom w:val="0"/>
      <w:divBdr>
        <w:top w:val="none" w:sz="0" w:space="0" w:color="auto"/>
        <w:left w:val="none" w:sz="0" w:space="0" w:color="auto"/>
        <w:bottom w:val="none" w:sz="0" w:space="0" w:color="auto"/>
        <w:right w:val="none" w:sz="0" w:space="0" w:color="auto"/>
      </w:divBdr>
    </w:div>
    <w:div w:id="1217552045">
      <w:bodyDiv w:val="1"/>
      <w:marLeft w:val="0"/>
      <w:marRight w:val="0"/>
      <w:marTop w:val="0"/>
      <w:marBottom w:val="0"/>
      <w:divBdr>
        <w:top w:val="none" w:sz="0" w:space="0" w:color="auto"/>
        <w:left w:val="none" w:sz="0" w:space="0" w:color="auto"/>
        <w:bottom w:val="none" w:sz="0" w:space="0" w:color="auto"/>
        <w:right w:val="none" w:sz="0" w:space="0" w:color="auto"/>
      </w:divBdr>
    </w:div>
    <w:div w:id="1218904839">
      <w:bodyDiv w:val="1"/>
      <w:marLeft w:val="0"/>
      <w:marRight w:val="0"/>
      <w:marTop w:val="0"/>
      <w:marBottom w:val="0"/>
      <w:divBdr>
        <w:top w:val="none" w:sz="0" w:space="0" w:color="auto"/>
        <w:left w:val="none" w:sz="0" w:space="0" w:color="auto"/>
        <w:bottom w:val="none" w:sz="0" w:space="0" w:color="auto"/>
        <w:right w:val="none" w:sz="0" w:space="0" w:color="auto"/>
      </w:divBdr>
    </w:div>
    <w:div w:id="1219780066">
      <w:bodyDiv w:val="1"/>
      <w:marLeft w:val="0"/>
      <w:marRight w:val="0"/>
      <w:marTop w:val="0"/>
      <w:marBottom w:val="0"/>
      <w:divBdr>
        <w:top w:val="none" w:sz="0" w:space="0" w:color="auto"/>
        <w:left w:val="none" w:sz="0" w:space="0" w:color="auto"/>
        <w:bottom w:val="none" w:sz="0" w:space="0" w:color="auto"/>
        <w:right w:val="none" w:sz="0" w:space="0" w:color="auto"/>
      </w:divBdr>
    </w:div>
    <w:div w:id="1219978846">
      <w:bodyDiv w:val="1"/>
      <w:marLeft w:val="0"/>
      <w:marRight w:val="0"/>
      <w:marTop w:val="0"/>
      <w:marBottom w:val="0"/>
      <w:divBdr>
        <w:top w:val="none" w:sz="0" w:space="0" w:color="auto"/>
        <w:left w:val="none" w:sz="0" w:space="0" w:color="auto"/>
        <w:bottom w:val="none" w:sz="0" w:space="0" w:color="auto"/>
        <w:right w:val="none" w:sz="0" w:space="0" w:color="auto"/>
      </w:divBdr>
    </w:div>
    <w:div w:id="1221483625">
      <w:bodyDiv w:val="1"/>
      <w:marLeft w:val="0"/>
      <w:marRight w:val="0"/>
      <w:marTop w:val="0"/>
      <w:marBottom w:val="0"/>
      <w:divBdr>
        <w:top w:val="none" w:sz="0" w:space="0" w:color="auto"/>
        <w:left w:val="none" w:sz="0" w:space="0" w:color="auto"/>
        <w:bottom w:val="none" w:sz="0" w:space="0" w:color="auto"/>
        <w:right w:val="none" w:sz="0" w:space="0" w:color="auto"/>
      </w:divBdr>
    </w:div>
    <w:div w:id="1223366749">
      <w:bodyDiv w:val="1"/>
      <w:marLeft w:val="0"/>
      <w:marRight w:val="0"/>
      <w:marTop w:val="0"/>
      <w:marBottom w:val="0"/>
      <w:divBdr>
        <w:top w:val="none" w:sz="0" w:space="0" w:color="auto"/>
        <w:left w:val="none" w:sz="0" w:space="0" w:color="auto"/>
        <w:bottom w:val="none" w:sz="0" w:space="0" w:color="auto"/>
        <w:right w:val="none" w:sz="0" w:space="0" w:color="auto"/>
      </w:divBdr>
    </w:div>
    <w:div w:id="1226181051">
      <w:bodyDiv w:val="1"/>
      <w:marLeft w:val="0"/>
      <w:marRight w:val="0"/>
      <w:marTop w:val="0"/>
      <w:marBottom w:val="0"/>
      <w:divBdr>
        <w:top w:val="none" w:sz="0" w:space="0" w:color="auto"/>
        <w:left w:val="none" w:sz="0" w:space="0" w:color="auto"/>
        <w:bottom w:val="none" w:sz="0" w:space="0" w:color="auto"/>
        <w:right w:val="none" w:sz="0" w:space="0" w:color="auto"/>
      </w:divBdr>
    </w:div>
    <w:div w:id="1226331355">
      <w:bodyDiv w:val="1"/>
      <w:marLeft w:val="0"/>
      <w:marRight w:val="0"/>
      <w:marTop w:val="0"/>
      <w:marBottom w:val="0"/>
      <w:divBdr>
        <w:top w:val="none" w:sz="0" w:space="0" w:color="auto"/>
        <w:left w:val="none" w:sz="0" w:space="0" w:color="auto"/>
        <w:bottom w:val="none" w:sz="0" w:space="0" w:color="auto"/>
        <w:right w:val="none" w:sz="0" w:space="0" w:color="auto"/>
      </w:divBdr>
    </w:div>
    <w:div w:id="1227105509">
      <w:bodyDiv w:val="1"/>
      <w:marLeft w:val="0"/>
      <w:marRight w:val="0"/>
      <w:marTop w:val="0"/>
      <w:marBottom w:val="0"/>
      <w:divBdr>
        <w:top w:val="none" w:sz="0" w:space="0" w:color="auto"/>
        <w:left w:val="none" w:sz="0" w:space="0" w:color="auto"/>
        <w:bottom w:val="none" w:sz="0" w:space="0" w:color="auto"/>
        <w:right w:val="none" w:sz="0" w:space="0" w:color="auto"/>
      </w:divBdr>
    </w:div>
    <w:div w:id="1227687599">
      <w:bodyDiv w:val="1"/>
      <w:marLeft w:val="0"/>
      <w:marRight w:val="0"/>
      <w:marTop w:val="0"/>
      <w:marBottom w:val="0"/>
      <w:divBdr>
        <w:top w:val="none" w:sz="0" w:space="0" w:color="auto"/>
        <w:left w:val="none" w:sz="0" w:space="0" w:color="auto"/>
        <w:bottom w:val="none" w:sz="0" w:space="0" w:color="auto"/>
        <w:right w:val="none" w:sz="0" w:space="0" w:color="auto"/>
      </w:divBdr>
    </w:div>
    <w:div w:id="1228031980">
      <w:bodyDiv w:val="1"/>
      <w:marLeft w:val="0"/>
      <w:marRight w:val="0"/>
      <w:marTop w:val="0"/>
      <w:marBottom w:val="0"/>
      <w:divBdr>
        <w:top w:val="none" w:sz="0" w:space="0" w:color="auto"/>
        <w:left w:val="none" w:sz="0" w:space="0" w:color="auto"/>
        <w:bottom w:val="none" w:sz="0" w:space="0" w:color="auto"/>
        <w:right w:val="none" w:sz="0" w:space="0" w:color="auto"/>
      </w:divBdr>
    </w:div>
    <w:div w:id="1230068947">
      <w:bodyDiv w:val="1"/>
      <w:marLeft w:val="0"/>
      <w:marRight w:val="0"/>
      <w:marTop w:val="0"/>
      <w:marBottom w:val="0"/>
      <w:divBdr>
        <w:top w:val="none" w:sz="0" w:space="0" w:color="auto"/>
        <w:left w:val="none" w:sz="0" w:space="0" w:color="auto"/>
        <w:bottom w:val="none" w:sz="0" w:space="0" w:color="auto"/>
        <w:right w:val="none" w:sz="0" w:space="0" w:color="auto"/>
      </w:divBdr>
    </w:div>
    <w:div w:id="1230923803">
      <w:bodyDiv w:val="1"/>
      <w:marLeft w:val="0"/>
      <w:marRight w:val="0"/>
      <w:marTop w:val="0"/>
      <w:marBottom w:val="0"/>
      <w:divBdr>
        <w:top w:val="none" w:sz="0" w:space="0" w:color="auto"/>
        <w:left w:val="none" w:sz="0" w:space="0" w:color="auto"/>
        <w:bottom w:val="none" w:sz="0" w:space="0" w:color="auto"/>
        <w:right w:val="none" w:sz="0" w:space="0" w:color="auto"/>
      </w:divBdr>
    </w:div>
    <w:div w:id="1232546070">
      <w:bodyDiv w:val="1"/>
      <w:marLeft w:val="0"/>
      <w:marRight w:val="0"/>
      <w:marTop w:val="0"/>
      <w:marBottom w:val="0"/>
      <w:divBdr>
        <w:top w:val="none" w:sz="0" w:space="0" w:color="auto"/>
        <w:left w:val="none" w:sz="0" w:space="0" w:color="auto"/>
        <w:bottom w:val="none" w:sz="0" w:space="0" w:color="auto"/>
        <w:right w:val="none" w:sz="0" w:space="0" w:color="auto"/>
      </w:divBdr>
    </w:div>
    <w:div w:id="1233199824">
      <w:bodyDiv w:val="1"/>
      <w:marLeft w:val="0"/>
      <w:marRight w:val="0"/>
      <w:marTop w:val="0"/>
      <w:marBottom w:val="0"/>
      <w:divBdr>
        <w:top w:val="none" w:sz="0" w:space="0" w:color="auto"/>
        <w:left w:val="none" w:sz="0" w:space="0" w:color="auto"/>
        <w:bottom w:val="none" w:sz="0" w:space="0" w:color="auto"/>
        <w:right w:val="none" w:sz="0" w:space="0" w:color="auto"/>
      </w:divBdr>
    </w:div>
    <w:div w:id="1237862298">
      <w:bodyDiv w:val="1"/>
      <w:marLeft w:val="0"/>
      <w:marRight w:val="0"/>
      <w:marTop w:val="0"/>
      <w:marBottom w:val="0"/>
      <w:divBdr>
        <w:top w:val="none" w:sz="0" w:space="0" w:color="auto"/>
        <w:left w:val="none" w:sz="0" w:space="0" w:color="auto"/>
        <w:bottom w:val="none" w:sz="0" w:space="0" w:color="auto"/>
        <w:right w:val="none" w:sz="0" w:space="0" w:color="auto"/>
      </w:divBdr>
    </w:div>
    <w:div w:id="1239099503">
      <w:bodyDiv w:val="1"/>
      <w:marLeft w:val="0"/>
      <w:marRight w:val="0"/>
      <w:marTop w:val="0"/>
      <w:marBottom w:val="0"/>
      <w:divBdr>
        <w:top w:val="none" w:sz="0" w:space="0" w:color="auto"/>
        <w:left w:val="none" w:sz="0" w:space="0" w:color="auto"/>
        <w:bottom w:val="none" w:sz="0" w:space="0" w:color="auto"/>
        <w:right w:val="none" w:sz="0" w:space="0" w:color="auto"/>
      </w:divBdr>
    </w:div>
    <w:div w:id="1239483738">
      <w:bodyDiv w:val="1"/>
      <w:marLeft w:val="0"/>
      <w:marRight w:val="0"/>
      <w:marTop w:val="0"/>
      <w:marBottom w:val="0"/>
      <w:divBdr>
        <w:top w:val="none" w:sz="0" w:space="0" w:color="auto"/>
        <w:left w:val="none" w:sz="0" w:space="0" w:color="auto"/>
        <w:bottom w:val="none" w:sz="0" w:space="0" w:color="auto"/>
        <w:right w:val="none" w:sz="0" w:space="0" w:color="auto"/>
      </w:divBdr>
    </w:div>
    <w:div w:id="1241526221">
      <w:bodyDiv w:val="1"/>
      <w:marLeft w:val="0"/>
      <w:marRight w:val="0"/>
      <w:marTop w:val="0"/>
      <w:marBottom w:val="0"/>
      <w:divBdr>
        <w:top w:val="none" w:sz="0" w:space="0" w:color="auto"/>
        <w:left w:val="none" w:sz="0" w:space="0" w:color="auto"/>
        <w:bottom w:val="none" w:sz="0" w:space="0" w:color="auto"/>
        <w:right w:val="none" w:sz="0" w:space="0" w:color="auto"/>
      </w:divBdr>
    </w:div>
    <w:div w:id="1242566362">
      <w:bodyDiv w:val="1"/>
      <w:marLeft w:val="0"/>
      <w:marRight w:val="0"/>
      <w:marTop w:val="0"/>
      <w:marBottom w:val="0"/>
      <w:divBdr>
        <w:top w:val="none" w:sz="0" w:space="0" w:color="auto"/>
        <w:left w:val="none" w:sz="0" w:space="0" w:color="auto"/>
        <w:bottom w:val="none" w:sz="0" w:space="0" w:color="auto"/>
        <w:right w:val="none" w:sz="0" w:space="0" w:color="auto"/>
      </w:divBdr>
    </w:div>
    <w:div w:id="1242908874">
      <w:bodyDiv w:val="1"/>
      <w:marLeft w:val="0"/>
      <w:marRight w:val="0"/>
      <w:marTop w:val="0"/>
      <w:marBottom w:val="0"/>
      <w:divBdr>
        <w:top w:val="none" w:sz="0" w:space="0" w:color="auto"/>
        <w:left w:val="none" w:sz="0" w:space="0" w:color="auto"/>
        <w:bottom w:val="none" w:sz="0" w:space="0" w:color="auto"/>
        <w:right w:val="none" w:sz="0" w:space="0" w:color="auto"/>
      </w:divBdr>
    </w:div>
    <w:div w:id="1245264524">
      <w:bodyDiv w:val="1"/>
      <w:marLeft w:val="0"/>
      <w:marRight w:val="0"/>
      <w:marTop w:val="0"/>
      <w:marBottom w:val="0"/>
      <w:divBdr>
        <w:top w:val="none" w:sz="0" w:space="0" w:color="auto"/>
        <w:left w:val="none" w:sz="0" w:space="0" w:color="auto"/>
        <w:bottom w:val="none" w:sz="0" w:space="0" w:color="auto"/>
        <w:right w:val="none" w:sz="0" w:space="0" w:color="auto"/>
      </w:divBdr>
    </w:div>
    <w:div w:id="1245870745">
      <w:bodyDiv w:val="1"/>
      <w:marLeft w:val="0"/>
      <w:marRight w:val="0"/>
      <w:marTop w:val="0"/>
      <w:marBottom w:val="0"/>
      <w:divBdr>
        <w:top w:val="none" w:sz="0" w:space="0" w:color="auto"/>
        <w:left w:val="none" w:sz="0" w:space="0" w:color="auto"/>
        <w:bottom w:val="none" w:sz="0" w:space="0" w:color="auto"/>
        <w:right w:val="none" w:sz="0" w:space="0" w:color="auto"/>
      </w:divBdr>
    </w:div>
    <w:div w:id="1255936878">
      <w:bodyDiv w:val="1"/>
      <w:marLeft w:val="0"/>
      <w:marRight w:val="0"/>
      <w:marTop w:val="0"/>
      <w:marBottom w:val="0"/>
      <w:divBdr>
        <w:top w:val="none" w:sz="0" w:space="0" w:color="auto"/>
        <w:left w:val="none" w:sz="0" w:space="0" w:color="auto"/>
        <w:bottom w:val="none" w:sz="0" w:space="0" w:color="auto"/>
        <w:right w:val="none" w:sz="0" w:space="0" w:color="auto"/>
      </w:divBdr>
    </w:div>
    <w:div w:id="1256087987">
      <w:bodyDiv w:val="1"/>
      <w:marLeft w:val="0"/>
      <w:marRight w:val="0"/>
      <w:marTop w:val="0"/>
      <w:marBottom w:val="0"/>
      <w:divBdr>
        <w:top w:val="none" w:sz="0" w:space="0" w:color="auto"/>
        <w:left w:val="none" w:sz="0" w:space="0" w:color="auto"/>
        <w:bottom w:val="none" w:sz="0" w:space="0" w:color="auto"/>
        <w:right w:val="none" w:sz="0" w:space="0" w:color="auto"/>
      </w:divBdr>
    </w:div>
    <w:div w:id="1256133732">
      <w:bodyDiv w:val="1"/>
      <w:marLeft w:val="0"/>
      <w:marRight w:val="0"/>
      <w:marTop w:val="0"/>
      <w:marBottom w:val="0"/>
      <w:divBdr>
        <w:top w:val="none" w:sz="0" w:space="0" w:color="auto"/>
        <w:left w:val="none" w:sz="0" w:space="0" w:color="auto"/>
        <w:bottom w:val="none" w:sz="0" w:space="0" w:color="auto"/>
        <w:right w:val="none" w:sz="0" w:space="0" w:color="auto"/>
      </w:divBdr>
    </w:div>
    <w:div w:id="1258637250">
      <w:bodyDiv w:val="1"/>
      <w:marLeft w:val="0"/>
      <w:marRight w:val="0"/>
      <w:marTop w:val="0"/>
      <w:marBottom w:val="0"/>
      <w:divBdr>
        <w:top w:val="none" w:sz="0" w:space="0" w:color="auto"/>
        <w:left w:val="none" w:sz="0" w:space="0" w:color="auto"/>
        <w:bottom w:val="none" w:sz="0" w:space="0" w:color="auto"/>
        <w:right w:val="none" w:sz="0" w:space="0" w:color="auto"/>
      </w:divBdr>
    </w:div>
    <w:div w:id="1260794078">
      <w:bodyDiv w:val="1"/>
      <w:marLeft w:val="0"/>
      <w:marRight w:val="0"/>
      <w:marTop w:val="0"/>
      <w:marBottom w:val="0"/>
      <w:divBdr>
        <w:top w:val="none" w:sz="0" w:space="0" w:color="auto"/>
        <w:left w:val="none" w:sz="0" w:space="0" w:color="auto"/>
        <w:bottom w:val="none" w:sz="0" w:space="0" w:color="auto"/>
        <w:right w:val="none" w:sz="0" w:space="0" w:color="auto"/>
      </w:divBdr>
    </w:div>
    <w:div w:id="1265573897">
      <w:bodyDiv w:val="1"/>
      <w:marLeft w:val="0"/>
      <w:marRight w:val="0"/>
      <w:marTop w:val="0"/>
      <w:marBottom w:val="0"/>
      <w:divBdr>
        <w:top w:val="none" w:sz="0" w:space="0" w:color="auto"/>
        <w:left w:val="none" w:sz="0" w:space="0" w:color="auto"/>
        <w:bottom w:val="none" w:sz="0" w:space="0" w:color="auto"/>
        <w:right w:val="none" w:sz="0" w:space="0" w:color="auto"/>
      </w:divBdr>
    </w:div>
    <w:div w:id="1266041417">
      <w:bodyDiv w:val="1"/>
      <w:marLeft w:val="0"/>
      <w:marRight w:val="0"/>
      <w:marTop w:val="0"/>
      <w:marBottom w:val="0"/>
      <w:divBdr>
        <w:top w:val="none" w:sz="0" w:space="0" w:color="auto"/>
        <w:left w:val="none" w:sz="0" w:space="0" w:color="auto"/>
        <w:bottom w:val="none" w:sz="0" w:space="0" w:color="auto"/>
        <w:right w:val="none" w:sz="0" w:space="0" w:color="auto"/>
      </w:divBdr>
    </w:div>
    <w:div w:id="1266229595">
      <w:bodyDiv w:val="1"/>
      <w:marLeft w:val="0"/>
      <w:marRight w:val="0"/>
      <w:marTop w:val="0"/>
      <w:marBottom w:val="0"/>
      <w:divBdr>
        <w:top w:val="none" w:sz="0" w:space="0" w:color="auto"/>
        <w:left w:val="none" w:sz="0" w:space="0" w:color="auto"/>
        <w:bottom w:val="none" w:sz="0" w:space="0" w:color="auto"/>
        <w:right w:val="none" w:sz="0" w:space="0" w:color="auto"/>
      </w:divBdr>
    </w:div>
    <w:div w:id="1267690717">
      <w:bodyDiv w:val="1"/>
      <w:marLeft w:val="0"/>
      <w:marRight w:val="0"/>
      <w:marTop w:val="0"/>
      <w:marBottom w:val="0"/>
      <w:divBdr>
        <w:top w:val="none" w:sz="0" w:space="0" w:color="auto"/>
        <w:left w:val="none" w:sz="0" w:space="0" w:color="auto"/>
        <w:bottom w:val="none" w:sz="0" w:space="0" w:color="auto"/>
        <w:right w:val="none" w:sz="0" w:space="0" w:color="auto"/>
      </w:divBdr>
    </w:div>
    <w:div w:id="1268194895">
      <w:bodyDiv w:val="1"/>
      <w:marLeft w:val="0"/>
      <w:marRight w:val="0"/>
      <w:marTop w:val="0"/>
      <w:marBottom w:val="0"/>
      <w:divBdr>
        <w:top w:val="none" w:sz="0" w:space="0" w:color="auto"/>
        <w:left w:val="none" w:sz="0" w:space="0" w:color="auto"/>
        <w:bottom w:val="none" w:sz="0" w:space="0" w:color="auto"/>
        <w:right w:val="none" w:sz="0" w:space="0" w:color="auto"/>
      </w:divBdr>
    </w:div>
    <w:div w:id="1269191309">
      <w:bodyDiv w:val="1"/>
      <w:marLeft w:val="0"/>
      <w:marRight w:val="0"/>
      <w:marTop w:val="0"/>
      <w:marBottom w:val="0"/>
      <w:divBdr>
        <w:top w:val="none" w:sz="0" w:space="0" w:color="auto"/>
        <w:left w:val="none" w:sz="0" w:space="0" w:color="auto"/>
        <w:bottom w:val="none" w:sz="0" w:space="0" w:color="auto"/>
        <w:right w:val="none" w:sz="0" w:space="0" w:color="auto"/>
      </w:divBdr>
    </w:div>
    <w:div w:id="1269697680">
      <w:bodyDiv w:val="1"/>
      <w:marLeft w:val="0"/>
      <w:marRight w:val="0"/>
      <w:marTop w:val="0"/>
      <w:marBottom w:val="0"/>
      <w:divBdr>
        <w:top w:val="none" w:sz="0" w:space="0" w:color="auto"/>
        <w:left w:val="none" w:sz="0" w:space="0" w:color="auto"/>
        <w:bottom w:val="none" w:sz="0" w:space="0" w:color="auto"/>
        <w:right w:val="none" w:sz="0" w:space="0" w:color="auto"/>
      </w:divBdr>
    </w:div>
    <w:div w:id="1269922466">
      <w:bodyDiv w:val="1"/>
      <w:marLeft w:val="0"/>
      <w:marRight w:val="0"/>
      <w:marTop w:val="0"/>
      <w:marBottom w:val="0"/>
      <w:divBdr>
        <w:top w:val="none" w:sz="0" w:space="0" w:color="auto"/>
        <w:left w:val="none" w:sz="0" w:space="0" w:color="auto"/>
        <w:bottom w:val="none" w:sz="0" w:space="0" w:color="auto"/>
        <w:right w:val="none" w:sz="0" w:space="0" w:color="auto"/>
      </w:divBdr>
    </w:div>
    <w:div w:id="1270356235">
      <w:bodyDiv w:val="1"/>
      <w:marLeft w:val="0"/>
      <w:marRight w:val="0"/>
      <w:marTop w:val="0"/>
      <w:marBottom w:val="0"/>
      <w:divBdr>
        <w:top w:val="none" w:sz="0" w:space="0" w:color="auto"/>
        <w:left w:val="none" w:sz="0" w:space="0" w:color="auto"/>
        <w:bottom w:val="none" w:sz="0" w:space="0" w:color="auto"/>
        <w:right w:val="none" w:sz="0" w:space="0" w:color="auto"/>
      </w:divBdr>
    </w:div>
    <w:div w:id="1271888765">
      <w:bodyDiv w:val="1"/>
      <w:marLeft w:val="0"/>
      <w:marRight w:val="0"/>
      <w:marTop w:val="0"/>
      <w:marBottom w:val="0"/>
      <w:divBdr>
        <w:top w:val="none" w:sz="0" w:space="0" w:color="auto"/>
        <w:left w:val="none" w:sz="0" w:space="0" w:color="auto"/>
        <w:bottom w:val="none" w:sz="0" w:space="0" w:color="auto"/>
        <w:right w:val="none" w:sz="0" w:space="0" w:color="auto"/>
      </w:divBdr>
    </w:div>
    <w:div w:id="1272591821">
      <w:bodyDiv w:val="1"/>
      <w:marLeft w:val="0"/>
      <w:marRight w:val="0"/>
      <w:marTop w:val="0"/>
      <w:marBottom w:val="0"/>
      <w:divBdr>
        <w:top w:val="none" w:sz="0" w:space="0" w:color="auto"/>
        <w:left w:val="none" w:sz="0" w:space="0" w:color="auto"/>
        <w:bottom w:val="none" w:sz="0" w:space="0" w:color="auto"/>
        <w:right w:val="none" w:sz="0" w:space="0" w:color="auto"/>
      </w:divBdr>
    </w:div>
    <w:div w:id="1274829012">
      <w:bodyDiv w:val="1"/>
      <w:marLeft w:val="0"/>
      <w:marRight w:val="0"/>
      <w:marTop w:val="0"/>
      <w:marBottom w:val="0"/>
      <w:divBdr>
        <w:top w:val="none" w:sz="0" w:space="0" w:color="auto"/>
        <w:left w:val="none" w:sz="0" w:space="0" w:color="auto"/>
        <w:bottom w:val="none" w:sz="0" w:space="0" w:color="auto"/>
        <w:right w:val="none" w:sz="0" w:space="0" w:color="auto"/>
      </w:divBdr>
    </w:div>
    <w:div w:id="1276407729">
      <w:bodyDiv w:val="1"/>
      <w:marLeft w:val="0"/>
      <w:marRight w:val="0"/>
      <w:marTop w:val="0"/>
      <w:marBottom w:val="0"/>
      <w:divBdr>
        <w:top w:val="none" w:sz="0" w:space="0" w:color="auto"/>
        <w:left w:val="none" w:sz="0" w:space="0" w:color="auto"/>
        <w:bottom w:val="none" w:sz="0" w:space="0" w:color="auto"/>
        <w:right w:val="none" w:sz="0" w:space="0" w:color="auto"/>
      </w:divBdr>
    </w:div>
    <w:div w:id="1279802421">
      <w:bodyDiv w:val="1"/>
      <w:marLeft w:val="0"/>
      <w:marRight w:val="0"/>
      <w:marTop w:val="0"/>
      <w:marBottom w:val="0"/>
      <w:divBdr>
        <w:top w:val="none" w:sz="0" w:space="0" w:color="auto"/>
        <w:left w:val="none" w:sz="0" w:space="0" w:color="auto"/>
        <w:bottom w:val="none" w:sz="0" w:space="0" w:color="auto"/>
        <w:right w:val="none" w:sz="0" w:space="0" w:color="auto"/>
      </w:divBdr>
    </w:div>
    <w:div w:id="1282224125">
      <w:bodyDiv w:val="1"/>
      <w:marLeft w:val="0"/>
      <w:marRight w:val="0"/>
      <w:marTop w:val="0"/>
      <w:marBottom w:val="0"/>
      <w:divBdr>
        <w:top w:val="none" w:sz="0" w:space="0" w:color="auto"/>
        <w:left w:val="none" w:sz="0" w:space="0" w:color="auto"/>
        <w:bottom w:val="none" w:sz="0" w:space="0" w:color="auto"/>
        <w:right w:val="none" w:sz="0" w:space="0" w:color="auto"/>
      </w:divBdr>
    </w:div>
    <w:div w:id="1282373541">
      <w:bodyDiv w:val="1"/>
      <w:marLeft w:val="0"/>
      <w:marRight w:val="0"/>
      <w:marTop w:val="0"/>
      <w:marBottom w:val="0"/>
      <w:divBdr>
        <w:top w:val="none" w:sz="0" w:space="0" w:color="auto"/>
        <w:left w:val="none" w:sz="0" w:space="0" w:color="auto"/>
        <w:bottom w:val="none" w:sz="0" w:space="0" w:color="auto"/>
        <w:right w:val="none" w:sz="0" w:space="0" w:color="auto"/>
      </w:divBdr>
    </w:div>
    <w:div w:id="1283347267">
      <w:bodyDiv w:val="1"/>
      <w:marLeft w:val="0"/>
      <w:marRight w:val="0"/>
      <w:marTop w:val="0"/>
      <w:marBottom w:val="0"/>
      <w:divBdr>
        <w:top w:val="none" w:sz="0" w:space="0" w:color="auto"/>
        <w:left w:val="none" w:sz="0" w:space="0" w:color="auto"/>
        <w:bottom w:val="none" w:sz="0" w:space="0" w:color="auto"/>
        <w:right w:val="none" w:sz="0" w:space="0" w:color="auto"/>
      </w:divBdr>
    </w:div>
    <w:div w:id="1289435389">
      <w:bodyDiv w:val="1"/>
      <w:marLeft w:val="0"/>
      <w:marRight w:val="0"/>
      <w:marTop w:val="0"/>
      <w:marBottom w:val="0"/>
      <w:divBdr>
        <w:top w:val="none" w:sz="0" w:space="0" w:color="auto"/>
        <w:left w:val="none" w:sz="0" w:space="0" w:color="auto"/>
        <w:bottom w:val="none" w:sz="0" w:space="0" w:color="auto"/>
        <w:right w:val="none" w:sz="0" w:space="0" w:color="auto"/>
      </w:divBdr>
    </w:div>
    <w:div w:id="1289773159">
      <w:bodyDiv w:val="1"/>
      <w:marLeft w:val="0"/>
      <w:marRight w:val="0"/>
      <w:marTop w:val="0"/>
      <w:marBottom w:val="0"/>
      <w:divBdr>
        <w:top w:val="none" w:sz="0" w:space="0" w:color="auto"/>
        <w:left w:val="none" w:sz="0" w:space="0" w:color="auto"/>
        <w:bottom w:val="none" w:sz="0" w:space="0" w:color="auto"/>
        <w:right w:val="none" w:sz="0" w:space="0" w:color="auto"/>
      </w:divBdr>
    </w:div>
    <w:div w:id="1290016167">
      <w:bodyDiv w:val="1"/>
      <w:marLeft w:val="0"/>
      <w:marRight w:val="0"/>
      <w:marTop w:val="0"/>
      <w:marBottom w:val="0"/>
      <w:divBdr>
        <w:top w:val="none" w:sz="0" w:space="0" w:color="auto"/>
        <w:left w:val="none" w:sz="0" w:space="0" w:color="auto"/>
        <w:bottom w:val="none" w:sz="0" w:space="0" w:color="auto"/>
        <w:right w:val="none" w:sz="0" w:space="0" w:color="auto"/>
      </w:divBdr>
    </w:div>
    <w:div w:id="1292632760">
      <w:bodyDiv w:val="1"/>
      <w:marLeft w:val="0"/>
      <w:marRight w:val="0"/>
      <w:marTop w:val="0"/>
      <w:marBottom w:val="0"/>
      <w:divBdr>
        <w:top w:val="none" w:sz="0" w:space="0" w:color="auto"/>
        <w:left w:val="none" w:sz="0" w:space="0" w:color="auto"/>
        <w:bottom w:val="none" w:sz="0" w:space="0" w:color="auto"/>
        <w:right w:val="none" w:sz="0" w:space="0" w:color="auto"/>
      </w:divBdr>
    </w:div>
    <w:div w:id="1292899491">
      <w:bodyDiv w:val="1"/>
      <w:marLeft w:val="0"/>
      <w:marRight w:val="0"/>
      <w:marTop w:val="0"/>
      <w:marBottom w:val="0"/>
      <w:divBdr>
        <w:top w:val="none" w:sz="0" w:space="0" w:color="auto"/>
        <w:left w:val="none" w:sz="0" w:space="0" w:color="auto"/>
        <w:bottom w:val="none" w:sz="0" w:space="0" w:color="auto"/>
        <w:right w:val="none" w:sz="0" w:space="0" w:color="auto"/>
      </w:divBdr>
    </w:div>
    <w:div w:id="1294368599">
      <w:bodyDiv w:val="1"/>
      <w:marLeft w:val="0"/>
      <w:marRight w:val="0"/>
      <w:marTop w:val="0"/>
      <w:marBottom w:val="0"/>
      <w:divBdr>
        <w:top w:val="none" w:sz="0" w:space="0" w:color="auto"/>
        <w:left w:val="none" w:sz="0" w:space="0" w:color="auto"/>
        <w:bottom w:val="none" w:sz="0" w:space="0" w:color="auto"/>
        <w:right w:val="none" w:sz="0" w:space="0" w:color="auto"/>
      </w:divBdr>
    </w:div>
    <w:div w:id="1296107391">
      <w:bodyDiv w:val="1"/>
      <w:marLeft w:val="0"/>
      <w:marRight w:val="0"/>
      <w:marTop w:val="0"/>
      <w:marBottom w:val="0"/>
      <w:divBdr>
        <w:top w:val="none" w:sz="0" w:space="0" w:color="auto"/>
        <w:left w:val="none" w:sz="0" w:space="0" w:color="auto"/>
        <w:bottom w:val="none" w:sz="0" w:space="0" w:color="auto"/>
        <w:right w:val="none" w:sz="0" w:space="0" w:color="auto"/>
      </w:divBdr>
    </w:div>
    <w:div w:id="1299258720">
      <w:bodyDiv w:val="1"/>
      <w:marLeft w:val="0"/>
      <w:marRight w:val="0"/>
      <w:marTop w:val="0"/>
      <w:marBottom w:val="0"/>
      <w:divBdr>
        <w:top w:val="none" w:sz="0" w:space="0" w:color="auto"/>
        <w:left w:val="none" w:sz="0" w:space="0" w:color="auto"/>
        <w:bottom w:val="none" w:sz="0" w:space="0" w:color="auto"/>
        <w:right w:val="none" w:sz="0" w:space="0" w:color="auto"/>
      </w:divBdr>
    </w:div>
    <w:div w:id="1299412788">
      <w:bodyDiv w:val="1"/>
      <w:marLeft w:val="0"/>
      <w:marRight w:val="0"/>
      <w:marTop w:val="0"/>
      <w:marBottom w:val="0"/>
      <w:divBdr>
        <w:top w:val="none" w:sz="0" w:space="0" w:color="auto"/>
        <w:left w:val="none" w:sz="0" w:space="0" w:color="auto"/>
        <w:bottom w:val="none" w:sz="0" w:space="0" w:color="auto"/>
        <w:right w:val="none" w:sz="0" w:space="0" w:color="auto"/>
      </w:divBdr>
    </w:div>
    <w:div w:id="1300913223">
      <w:bodyDiv w:val="1"/>
      <w:marLeft w:val="0"/>
      <w:marRight w:val="0"/>
      <w:marTop w:val="0"/>
      <w:marBottom w:val="0"/>
      <w:divBdr>
        <w:top w:val="none" w:sz="0" w:space="0" w:color="auto"/>
        <w:left w:val="none" w:sz="0" w:space="0" w:color="auto"/>
        <w:bottom w:val="none" w:sz="0" w:space="0" w:color="auto"/>
        <w:right w:val="none" w:sz="0" w:space="0" w:color="auto"/>
      </w:divBdr>
    </w:div>
    <w:div w:id="1302031256">
      <w:bodyDiv w:val="1"/>
      <w:marLeft w:val="0"/>
      <w:marRight w:val="0"/>
      <w:marTop w:val="0"/>
      <w:marBottom w:val="0"/>
      <w:divBdr>
        <w:top w:val="none" w:sz="0" w:space="0" w:color="auto"/>
        <w:left w:val="none" w:sz="0" w:space="0" w:color="auto"/>
        <w:bottom w:val="none" w:sz="0" w:space="0" w:color="auto"/>
        <w:right w:val="none" w:sz="0" w:space="0" w:color="auto"/>
      </w:divBdr>
    </w:div>
    <w:div w:id="1303346129">
      <w:bodyDiv w:val="1"/>
      <w:marLeft w:val="0"/>
      <w:marRight w:val="0"/>
      <w:marTop w:val="0"/>
      <w:marBottom w:val="0"/>
      <w:divBdr>
        <w:top w:val="none" w:sz="0" w:space="0" w:color="auto"/>
        <w:left w:val="none" w:sz="0" w:space="0" w:color="auto"/>
        <w:bottom w:val="none" w:sz="0" w:space="0" w:color="auto"/>
        <w:right w:val="none" w:sz="0" w:space="0" w:color="auto"/>
      </w:divBdr>
    </w:div>
    <w:div w:id="1304964747">
      <w:bodyDiv w:val="1"/>
      <w:marLeft w:val="0"/>
      <w:marRight w:val="0"/>
      <w:marTop w:val="0"/>
      <w:marBottom w:val="0"/>
      <w:divBdr>
        <w:top w:val="none" w:sz="0" w:space="0" w:color="auto"/>
        <w:left w:val="none" w:sz="0" w:space="0" w:color="auto"/>
        <w:bottom w:val="none" w:sz="0" w:space="0" w:color="auto"/>
        <w:right w:val="none" w:sz="0" w:space="0" w:color="auto"/>
      </w:divBdr>
    </w:div>
    <w:div w:id="1305501818">
      <w:bodyDiv w:val="1"/>
      <w:marLeft w:val="0"/>
      <w:marRight w:val="0"/>
      <w:marTop w:val="0"/>
      <w:marBottom w:val="0"/>
      <w:divBdr>
        <w:top w:val="none" w:sz="0" w:space="0" w:color="auto"/>
        <w:left w:val="none" w:sz="0" w:space="0" w:color="auto"/>
        <w:bottom w:val="none" w:sz="0" w:space="0" w:color="auto"/>
        <w:right w:val="none" w:sz="0" w:space="0" w:color="auto"/>
      </w:divBdr>
    </w:div>
    <w:div w:id="1305544203">
      <w:bodyDiv w:val="1"/>
      <w:marLeft w:val="0"/>
      <w:marRight w:val="0"/>
      <w:marTop w:val="0"/>
      <w:marBottom w:val="0"/>
      <w:divBdr>
        <w:top w:val="none" w:sz="0" w:space="0" w:color="auto"/>
        <w:left w:val="none" w:sz="0" w:space="0" w:color="auto"/>
        <w:bottom w:val="none" w:sz="0" w:space="0" w:color="auto"/>
        <w:right w:val="none" w:sz="0" w:space="0" w:color="auto"/>
      </w:divBdr>
    </w:div>
    <w:div w:id="1305743255">
      <w:bodyDiv w:val="1"/>
      <w:marLeft w:val="0"/>
      <w:marRight w:val="0"/>
      <w:marTop w:val="0"/>
      <w:marBottom w:val="0"/>
      <w:divBdr>
        <w:top w:val="none" w:sz="0" w:space="0" w:color="auto"/>
        <w:left w:val="none" w:sz="0" w:space="0" w:color="auto"/>
        <w:bottom w:val="none" w:sz="0" w:space="0" w:color="auto"/>
        <w:right w:val="none" w:sz="0" w:space="0" w:color="auto"/>
      </w:divBdr>
    </w:div>
    <w:div w:id="1306351616">
      <w:bodyDiv w:val="1"/>
      <w:marLeft w:val="0"/>
      <w:marRight w:val="0"/>
      <w:marTop w:val="0"/>
      <w:marBottom w:val="0"/>
      <w:divBdr>
        <w:top w:val="none" w:sz="0" w:space="0" w:color="auto"/>
        <w:left w:val="none" w:sz="0" w:space="0" w:color="auto"/>
        <w:bottom w:val="none" w:sz="0" w:space="0" w:color="auto"/>
        <w:right w:val="none" w:sz="0" w:space="0" w:color="auto"/>
      </w:divBdr>
    </w:div>
    <w:div w:id="1306543379">
      <w:bodyDiv w:val="1"/>
      <w:marLeft w:val="0"/>
      <w:marRight w:val="0"/>
      <w:marTop w:val="0"/>
      <w:marBottom w:val="0"/>
      <w:divBdr>
        <w:top w:val="none" w:sz="0" w:space="0" w:color="auto"/>
        <w:left w:val="none" w:sz="0" w:space="0" w:color="auto"/>
        <w:bottom w:val="none" w:sz="0" w:space="0" w:color="auto"/>
        <w:right w:val="none" w:sz="0" w:space="0" w:color="auto"/>
      </w:divBdr>
    </w:div>
    <w:div w:id="1306739313">
      <w:bodyDiv w:val="1"/>
      <w:marLeft w:val="0"/>
      <w:marRight w:val="0"/>
      <w:marTop w:val="0"/>
      <w:marBottom w:val="0"/>
      <w:divBdr>
        <w:top w:val="none" w:sz="0" w:space="0" w:color="auto"/>
        <w:left w:val="none" w:sz="0" w:space="0" w:color="auto"/>
        <w:bottom w:val="none" w:sz="0" w:space="0" w:color="auto"/>
        <w:right w:val="none" w:sz="0" w:space="0" w:color="auto"/>
      </w:divBdr>
    </w:div>
    <w:div w:id="1307199968">
      <w:bodyDiv w:val="1"/>
      <w:marLeft w:val="0"/>
      <w:marRight w:val="0"/>
      <w:marTop w:val="0"/>
      <w:marBottom w:val="0"/>
      <w:divBdr>
        <w:top w:val="none" w:sz="0" w:space="0" w:color="auto"/>
        <w:left w:val="none" w:sz="0" w:space="0" w:color="auto"/>
        <w:bottom w:val="none" w:sz="0" w:space="0" w:color="auto"/>
        <w:right w:val="none" w:sz="0" w:space="0" w:color="auto"/>
      </w:divBdr>
    </w:div>
    <w:div w:id="1307278708">
      <w:bodyDiv w:val="1"/>
      <w:marLeft w:val="0"/>
      <w:marRight w:val="0"/>
      <w:marTop w:val="0"/>
      <w:marBottom w:val="0"/>
      <w:divBdr>
        <w:top w:val="none" w:sz="0" w:space="0" w:color="auto"/>
        <w:left w:val="none" w:sz="0" w:space="0" w:color="auto"/>
        <w:bottom w:val="none" w:sz="0" w:space="0" w:color="auto"/>
        <w:right w:val="none" w:sz="0" w:space="0" w:color="auto"/>
      </w:divBdr>
    </w:div>
    <w:div w:id="1308120544">
      <w:bodyDiv w:val="1"/>
      <w:marLeft w:val="0"/>
      <w:marRight w:val="0"/>
      <w:marTop w:val="0"/>
      <w:marBottom w:val="0"/>
      <w:divBdr>
        <w:top w:val="none" w:sz="0" w:space="0" w:color="auto"/>
        <w:left w:val="none" w:sz="0" w:space="0" w:color="auto"/>
        <w:bottom w:val="none" w:sz="0" w:space="0" w:color="auto"/>
        <w:right w:val="none" w:sz="0" w:space="0" w:color="auto"/>
      </w:divBdr>
    </w:div>
    <w:div w:id="1309626732">
      <w:bodyDiv w:val="1"/>
      <w:marLeft w:val="0"/>
      <w:marRight w:val="0"/>
      <w:marTop w:val="0"/>
      <w:marBottom w:val="0"/>
      <w:divBdr>
        <w:top w:val="none" w:sz="0" w:space="0" w:color="auto"/>
        <w:left w:val="none" w:sz="0" w:space="0" w:color="auto"/>
        <w:bottom w:val="none" w:sz="0" w:space="0" w:color="auto"/>
        <w:right w:val="none" w:sz="0" w:space="0" w:color="auto"/>
      </w:divBdr>
    </w:div>
    <w:div w:id="1310400504">
      <w:bodyDiv w:val="1"/>
      <w:marLeft w:val="0"/>
      <w:marRight w:val="0"/>
      <w:marTop w:val="0"/>
      <w:marBottom w:val="0"/>
      <w:divBdr>
        <w:top w:val="none" w:sz="0" w:space="0" w:color="auto"/>
        <w:left w:val="none" w:sz="0" w:space="0" w:color="auto"/>
        <w:bottom w:val="none" w:sz="0" w:space="0" w:color="auto"/>
        <w:right w:val="none" w:sz="0" w:space="0" w:color="auto"/>
      </w:divBdr>
    </w:div>
    <w:div w:id="1312558084">
      <w:bodyDiv w:val="1"/>
      <w:marLeft w:val="0"/>
      <w:marRight w:val="0"/>
      <w:marTop w:val="0"/>
      <w:marBottom w:val="0"/>
      <w:divBdr>
        <w:top w:val="none" w:sz="0" w:space="0" w:color="auto"/>
        <w:left w:val="none" w:sz="0" w:space="0" w:color="auto"/>
        <w:bottom w:val="none" w:sz="0" w:space="0" w:color="auto"/>
        <w:right w:val="none" w:sz="0" w:space="0" w:color="auto"/>
      </w:divBdr>
    </w:div>
    <w:div w:id="1313175935">
      <w:bodyDiv w:val="1"/>
      <w:marLeft w:val="0"/>
      <w:marRight w:val="0"/>
      <w:marTop w:val="0"/>
      <w:marBottom w:val="0"/>
      <w:divBdr>
        <w:top w:val="none" w:sz="0" w:space="0" w:color="auto"/>
        <w:left w:val="none" w:sz="0" w:space="0" w:color="auto"/>
        <w:bottom w:val="none" w:sz="0" w:space="0" w:color="auto"/>
        <w:right w:val="none" w:sz="0" w:space="0" w:color="auto"/>
      </w:divBdr>
    </w:div>
    <w:div w:id="1315836867">
      <w:bodyDiv w:val="1"/>
      <w:marLeft w:val="0"/>
      <w:marRight w:val="0"/>
      <w:marTop w:val="0"/>
      <w:marBottom w:val="0"/>
      <w:divBdr>
        <w:top w:val="none" w:sz="0" w:space="0" w:color="auto"/>
        <w:left w:val="none" w:sz="0" w:space="0" w:color="auto"/>
        <w:bottom w:val="none" w:sz="0" w:space="0" w:color="auto"/>
        <w:right w:val="none" w:sz="0" w:space="0" w:color="auto"/>
      </w:divBdr>
    </w:div>
    <w:div w:id="1316035282">
      <w:bodyDiv w:val="1"/>
      <w:marLeft w:val="0"/>
      <w:marRight w:val="0"/>
      <w:marTop w:val="0"/>
      <w:marBottom w:val="0"/>
      <w:divBdr>
        <w:top w:val="none" w:sz="0" w:space="0" w:color="auto"/>
        <w:left w:val="none" w:sz="0" w:space="0" w:color="auto"/>
        <w:bottom w:val="none" w:sz="0" w:space="0" w:color="auto"/>
        <w:right w:val="none" w:sz="0" w:space="0" w:color="auto"/>
      </w:divBdr>
    </w:div>
    <w:div w:id="1316183876">
      <w:bodyDiv w:val="1"/>
      <w:marLeft w:val="0"/>
      <w:marRight w:val="0"/>
      <w:marTop w:val="0"/>
      <w:marBottom w:val="0"/>
      <w:divBdr>
        <w:top w:val="none" w:sz="0" w:space="0" w:color="auto"/>
        <w:left w:val="none" w:sz="0" w:space="0" w:color="auto"/>
        <w:bottom w:val="none" w:sz="0" w:space="0" w:color="auto"/>
        <w:right w:val="none" w:sz="0" w:space="0" w:color="auto"/>
      </w:divBdr>
    </w:div>
    <w:div w:id="1316836337">
      <w:bodyDiv w:val="1"/>
      <w:marLeft w:val="0"/>
      <w:marRight w:val="0"/>
      <w:marTop w:val="0"/>
      <w:marBottom w:val="0"/>
      <w:divBdr>
        <w:top w:val="none" w:sz="0" w:space="0" w:color="auto"/>
        <w:left w:val="none" w:sz="0" w:space="0" w:color="auto"/>
        <w:bottom w:val="none" w:sz="0" w:space="0" w:color="auto"/>
        <w:right w:val="none" w:sz="0" w:space="0" w:color="auto"/>
      </w:divBdr>
    </w:div>
    <w:div w:id="1317496583">
      <w:bodyDiv w:val="1"/>
      <w:marLeft w:val="0"/>
      <w:marRight w:val="0"/>
      <w:marTop w:val="0"/>
      <w:marBottom w:val="0"/>
      <w:divBdr>
        <w:top w:val="none" w:sz="0" w:space="0" w:color="auto"/>
        <w:left w:val="none" w:sz="0" w:space="0" w:color="auto"/>
        <w:bottom w:val="none" w:sz="0" w:space="0" w:color="auto"/>
        <w:right w:val="none" w:sz="0" w:space="0" w:color="auto"/>
      </w:divBdr>
    </w:div>
    <w:div w:id="1318416464">
      <w:bodyDiv w:val="1"/>
      <w:marLeft w:val="0"/>
      <w:marRight w:val="0"/>
      <w:marTop w:val="0"/>
      <w:marBottom w:val="0"/>
      <w:divBdr>
        <w:top w:val="none" w:sz="0" w:space="0" w:color="auto"/>
        <w:left w:val="none" w:sz="0" w:space="0" w:color="auto"/>
        <w:bottom w:val="none" w:sz="0" w:space="0" w:color="auto"/>
        <w:right w:val="none" w:sz="0" w:space="0" w:color="auto"/>
      </w:divBdr>
    </w:div>
    <w:div w:id="1318876272">
      <w:bodyDiv w:val="1"/>
      <w:marLeft w:val="0"/>
      <w:marRight w:val="0"/>
      <w:marTop w:val="0"/>
      <w:marBottom w:val="0"/>
      <w:divBdr>
        <w:top w:val="none" w:sz="0" w:space="0" w:color="auto"/>
        <w:left w:val="none" w:sz="0" w:space="0" w:color="auto"/>
        <w:bottom w:val="none" w:sz="0" w:space="0" w:color="auto"/>
        <w:right w:val="none" w:sz="0" w:space="0" w:color="auto"/>
      </w:divBdr>
    </w:div>
    <w:div w:id="1318925030">
      <w:bodyDiv w:val="1"/>
      <w:marLeft w:val="0"/>
      <w:marRight w:val="0"/>
      <w:marTop w:val="0"/>
      <w:marBottom w:val="0"/>
      <w:divBdr>
        <w:top w:val="none" w:sz="0" w:space="0" w:color="auto"/>
        <w:left w:val="none" w:sz="0" w:space="0" w:color="auto"/>
        <w:bottom w:val="none" w:sz="0" w:space="0" w:color="auto"/>
        <w:right w:val="none" w:sz="0" w:space="0" w:color="auto"/>
      </w:divBdr>
    </w:div>
    <w:div w:id="1320501604">
      <w:bodyDiv w:val="1"/>
      <w:marLeft w:val="0"/>
      <w:marRight w:val="0"/>
      <w:marTop w:val="0"/>
      <w:marBottom w:val="0"/>
      <w:divBdr>
        <w:top w:val="none" w:sz="0" w:space="0" w:color="auto"/>
        <w:left w:val="none" w:sz="0" w:space="0" w:color="auto"/>
        <w:bottom w:val="none" w:sz="0" w:space="0" w:color="auto"/>
        <w:right w:val="none" w:sz="0" w:space="0" w:color="auto"/>
      </w:divBdr>
    </w:div>
    <w:div w:id="1321350512">
      <w:bodyDiv w:val="1"/>
      <w:marLeft w:val="0"/>
      <w:marRight w:val="0"/>
      <w:marTop w:val="0"/>
      <w:marBottom w:val="0"/>
      <w:divBdr>
        <w:top w:val="none" w:sz="0" w:space="0" w:color="auto"/>
        <w:left w:val="none" w:sz="0" w:space="0" w:color="auto"/>
        <w:bottom w:val="none" w:sz="0" w:space="0" w:color="auto"/>
        <w:right w:val="none" w:sz="0" w:space="0" w:color="auto"/>
      </w:divBdr>
    </w:div>
    <w:div w:id="1321688090">
      <w:bodyDiv w:val="1"/>
      <w:marLeft w:val="0"/>
      <w:marRight w:val="0"/>
      <w:marTop w:val="0"/>
      <w:marBottom w:val="0"/>
      <w:divBdr>
        <w:top w:val="none" w:sz="0" w:space="0" w:color="auto"/>
        <w:left w:val="none" w:sz="0" w:space="0" w:color="auto"/>
        <w:bottom w:val="none" w:sz="0" w:space="0" w:color="auto"/>
        <w:right w:val="none" w:sz="0" w:space="0" w:color="auto"/>
      </w:divBdr>
    </w:div>
    <w:div w:id="1322464352">
      <w:bodyDiv w:val="1"/>
      <w:marLeft w:val="0"/>
      <w:marRight w:val="0"/>
      <w:marTop w:val="0"/>
      <w:marBottom w:val="0"/>
      <w:divBdr>
        <w:top w:val="none" w:sz="0" w:space="0" w:color="auto"/>
        <w:left w:val="none" w:sz="0" w:space="0" w:color="auto"/>
        <w:bottom w:val="none" w:sz="0" w:space="0" w:color="auto"/>
        <w:right w:val="none" w:sz="0" w:space="0" w:color="auto"/>
      </w:divBdr>
    </w:div>
    <w:div w:id="1322730084">
      <w:bodyDiv w:val="1"/>
      <w:marLeft w:val="0"/>
      <w:marRight w:val="0"/>
      <w:marTop w:val="0"/>
      <w:marBottom w:val="0"/>
      <w:divBdr>
        <w:top w:val="none" w:sz="0" w:space="0" w:color="auto"/>
        <w:left w:val="none" w:sz="0" w:space="0" w:color="auto"/>
        <w:bottom w:val="none" w:sz="0" w:space="0" w:color="auto"/>
        <w:right w:val="none" w:sz="0" w:space="0" w:color="auto"/>
      </w:divBdr>
    </w:div>
    <w:div w:id="1323041229">
      <w:bodyDiv w:val="1"/>
      <w:marLeft w:val="0"/>
      <w:marRight w:val="0"/>
      <w:marTop w:val="0"/>
      <w:marBottom w:val="0"/>
      <w:divBdr>
        <w:top w:val="none" w:sz="0" w:space="0" w:color="auto"/>
        <w:left w:val="none" w:sz="0" w:space="0" w:color="auto"/>
        <w:bottom w:val="none" w:sz="0" w:space="0" w:color="auto"/>
        <w:right w:val="none" w:sz="0" w:space="0" w:color="auto"/>
      </w:divBdr>
    </w:div>
    <w:div w:id="1324432879">
      <w:bodyDiv w:val="1"/>
      <w:marLeft w:val="0"/>
      <w:marRight w:val="0"/>
      <w:marTop w:val="0"/>
      <w:marBottom w:val="0"/>
      <w:divBdr>
        <w:top w:val="none" w:sz="0" w:space="0" w:color="auto"/>
        <w:left w:val="none" w:sz="0" w:space="0" w:color="auto"/>
        <w:bottom w:val="none" w:sz="0" w:space="0" w:color="auto"/>
        <w:right w:val="none" w:sz="0" w:space="0" w:color="auto"/>
      </w:divBdr>
    </w:div>
    <w:div w:id="1324971276">
      <w:bodyDiv w:val="1"/>
      <w:marLeft w:val="0"/>
      <w:marRight w:val="0"/>
      <w:marTop w:val="0"/>
      <w:marBottom w:val="0"/>
      <w:divBdr>
        <w:top w:val="none" w:sz="0" w:space="0" w:color="auto"/>
        <w:left w:val="none" w:sz="0" w:space="0" w:color="auto"/>
        <w:bottom w:val="none" w:sz="0" w:space="0" w:color="auto"/>
        <w:right w:val="none" w:sz="0" w:space="0" w:color="auto"/>
      </w:divBdr>
    </w:div>
    <w:div w:id="1325281175">
      <w:bodyDiv w:val="1"/>
      <w:marLeft w:val="0"/>
      <w:marRight w:val="0"/>
      <w:marTop w:val="0"/>
      <w:marBottom w:val="0"/>
      <w:divBdr>
        <w:top w:val="none" w:sz="0" w:space="0" w:color="auto"/>
        <w:left w:val="none" w:sz="0" w:space="0" w:color="auto"/>
        <w:bottom w:val="none" w:sz="0" w:space="0" w:color="auto"/>
        <w:right w:val="none" w:sz="0" w:space="0" w:color="auto"/>
      </w:divBdr>
    </w:div>
    <w:div w:id="1326126693">
      <w:bodyDiv w:val="1"/>
      <w:marLeft w:val="0"/>
      <w:marRight w:val="0"/>
      <w:marTop w:val="0"/>
      <w:marBottom w:val="0"/>
      <w:divBdr>
        <w:top w:val="none" w:sz="0" w:space="0" w:color="auto"/>
        <w:left w:val="none" w:sz="0" w:space="0" w:color="auto"/>
        <w:bottom w:val="none" w:sz="0" w:space="0" w:color="auto"/>
        <w:right w:val="none" w:sz="0" w:space="0" w:color="auto"/>
      </w:divBdr>
    </w:div>
    <w:div w:id="1326857187">
      <w:bodyDiv w:val="1"/>
      <w:marLeft w:val="0"/>
      <w:marRight w:val="0"/>
      <w:marTop w:val="0"/>
      <w:marBottom w:val="0"/>
      <w:divBdr>
        <w:top w:val="none" w:sz="0" w:space="0" w:color="auto"/>
        <w:left w:val="none" w:sz="0" w:space="0" w:color="auto"/>
        <w:bottom w:val="none" w:sz="0" w:space="0" w:color="auto"/>
        <w:right w:val="none" w:sz="0" w:space="0" w:color="auto"/>
      </w:divBdr>
    </w:div>
    <w:div w:id="1329792891">
      <w:bodyDiv w:val="1"/>
      <w:marLeft w:val="0"/>
      <w:marRight w:val="0"/>
      <w:marTop w:val="0"/>
      <w:marBottom w:val="0"/>
      <w:divBdr>
        <w:top w:val="none" w:sz="0" w:space="0" w:color="auto"/>
        <w:left w:val="none" w:sz="0" w:space="0" w:color="auto"/>
        <w:bottom w:val="none" w:sz="0" w:space="0" w:color="auto"/>
        <w:right w:val="none" w:sz="0" w:space="0" w:color="auto"/>
      </w:divBdr>
    </w:div>
    <w:div w:id="1330206909">
      <w:bodyDiv w:val="1"/>
      <w:marLeft w:val="0"/>
      <w:marRight w:val="0"/>
      <w:marTop w:val="0"/>
      <w:marBottom w:val="0"/>
      <w:divBdr>
        <w:top w:val="none" w:sz="0" w:space="0" w:color="auto"/>
        <w:left w:val="none" w:sz="0" w:space="0" w:color="auto"/>
        <w:bottom w:val="none" w:sz="0" w:space="0" w:color="auto"/>
        <w:right w:val="none" w:sz="0" w:space="0" w:color="auto"/>
      </w:divBdr>
    </w:div>
    <w:div w:id="1330211009">
      <w:bodyDiv w:val="1"/>
      <w:marLeft w:val="0"/>
      <w:marRight w:val="0"/>
      <w:marTop w:val="0"/>
      <w:marBottom w:val="0"/>
      <w:divBdr>
        <w:top w:val="none" w:sz="0" w:space="0" w:color="auto"/>
        <w:left w:val="none" w:sz="0" w:space="0" w:color="auto"/>
        <w:bottom w:val="none" w:sz="0" w:space="0" w:color="auto"/>
        <w:right w:val="none" w:sz="0" w:space="0" w:color="auto"/>
      </w:divBdr>
    </w:div>
    <w:div w:id="1330981828">
      <w:bodyDiv w:val="1"/>
      <w:marLeft w:val="0"/>
      <w:marRight w:val="0"/>
      <w:marTop w:val="0"/>
      <w:marBottom w:val="0"/>
      <w:divBdr>
        <w:top w:val="none" w:sz="0" w:space="0" w:color="auto"/>
        <w:left w:val="none" w:sz="0" w:space="0" w:color="auto"/>
        <w:bottom w:val="none" w:sz="0" w:space="0" w:color="auto"/>
        <w:right w:val="none" w:sz="0" w:space="0" w:color="auto"/>
      </w:divBdr>
    </w:div>
    <w:div w:id="1331443234">
      <w:bodyDiv w:val="1"/>
      <w:marLeft w:val="0"/>
      <w:marRight w:val="0"/>
      <w:marTop w:val="0"/>
      <w:marBottom w:val="0"/>
      <w:divBdr>
        <w:top w:val="none" w:sz="0" w:space="0" w:color="auto"/>
        <w:left w:val="none" w:sz="0" w:space="0" w:color="auto"/>
        <w:bottom w:val="none" w:sz="0" w:space="0" w:color="auto"/>
        <w:right w:val="none" w:sz="0" w:space="0" w:color="auto"/>
      </w:divBdr>
    </w:div>
    <w:div w:id="1332299151">
      <w:bodyDiv w:val="1"/>
      <w:marLeft w:val="0"/>
      <w:marRight w:val="0"/>
      <w:marTop w:val="0"/>
      <w:marBottom w:val="0"/>
      <w:divBdr>
        <w:top w:val="none" w:sz="0" w:space="0" w:color="auto"/>
        <w:left w:val="none" w:sz="0" w:space="0" w:color="auto"/>
        <w:bottom w:val="none" w:sz="0" w:space="0" w:color="auto"/>
        <w:right w:val="none" w:sz="0" w:space="0" w:color="auto"/>
      </w:divBdr>
    </w:div>
    <w:div w:id="1332754656">
      <w:bodyDiv w:val="1"/>
      <w:marLeft w:val="0"/>
      <w:marRight w:val="0"/>
      <w:marTop w:val="0"/>
      <w:marBottom w:val="0"/>
      <w:divBdr>
        <w:top w:val="none" w:sz="0" w:space="0" w:color="auto"/>
        <w:left w:val="none" w:sz="0" w:space="0" w:color="auto"/>
        <w:bottom w:val="none" w:sz="0" w:space="0" w:color="auto"/>
        <w:right w:val="none" w:sz="0" w:space="0" w:color="auto"/>
      </w:divBdr>
    </w:div>
    <w:div w:id="1336611927">
      <w:bodyDiv w:val="1"/>
      <w:marLeft w:val="0"/>
      <w:marRight w:val="0"/>
      <w:marTop w:val="0"/>
      <w:marBottom w:val="0"/>
      <w:divBdr>
        <w:top w:val="none" w:sz="0" w:space="0" w:color="auto"/>
        <w:left w:val="none" w:sz="0" w:space="0" w:color="auto"/>
        <w:bottom w:val="none" w:sz="0" w:space="0" w:color="auto"/>
        <w:right w:val="none" w:sz="0" w:space="0" w:color="auto"/>
      </w:divBdr>
    </w:div>
    <w:div w:id="1337151002">
      <w:bodyDiv w:val="1"/>
      <w:marLeft w:val="0"/>
      <w:marRight w:val="0"/>
      <w:marTop w:val="0"/>
      <w:marBottom w:val="0"/>
      <w:divBdr>
        <w:top w:val="none" w:sz="0" w:space="0" w:color="auto"/>
        <w:left w:val="none" w:sz="0" w:space="0" w:color="auto"/>
        <w:bottom w:val="none" w:sz="0" w:space="0" w:color="auto"/>
        <w:right w:val="none" w:sz="0" w:space="0" w:color="auto"/>
      </w:divBdr>
    </w:div>
    <w:div w:id="1337808701">
      <w:bodyDiv w:val="1"/>
      <w:marLeft w:val="0"/>
      <w:marRight w:val="0"/>
      <w:marTop w:val="0"/>
      <w:marBottom w:val="0"/>
      <w:divBdr>
        <w:top w:val="none" w:sz="0" w:space="0" w:color="auto"/>
        <w:left w:val="none" w:sz="0" w:space="0" w:color="auto"/>
        <w:bottom w:val="none" w:sz="0" w:space="0" w:color="auto"/>
        <w:right w:val="none" w:sz="0" w:space="0" w:color="auto"/>
      </w:divBdr>
    </w:div>
    <w:div w:id="1340082010">
      <w:bodyDiv w:val="1"/>
      <w:marLeft w:val="0"/>
      <w:marRight w:val="0"/>
      <w:marTop w:val="0"/>
      <w:marBottom w:val="0"/>
      <w:divBdr>
        <w:top w:val="none" w:sz="0" w:space="0" w:color="auto"/>
        <w:left w:val="none" w:sz="0" w:space="0" w:color="auto"/>
        <w:bottom w:val="none" w:sz="0" w:space="0" w:color="auto"/>
        <w:right w:val="none" w:sz="0" w:space="0" w:color="auto"/>
      </w:divBdr>
    </w:div>
    <w:div w:id="1340695409">
      <w:bodyDiv w:val="1"/>
      <w:marLeft w:val="0"/>
      <w:marRight w:val="0"/>
      <w:marTop w:val="0"/>
      <w:marBottom w:val="0"/>
      <w:divBdr>
        <w:top w:val="none" w:sz="0" w:space="0" w:color="auto"/>
        <w:left w:val="none" w:sz="0" w:space="0" w:color="auto"/>
        <w:bottom w:val="none" w:sz="0" w:space="0" w:color="auto"/>
        <w:right w:val="none" w:sz="0" w:space="0" w:color="auto"/>
      </w:divBdr>
    </w:div>
    <w:div w:id="1342321318">
      <w:bodyDiv w:val="1"/>
      <w:marLeft w:val="0"/>
      <w:marRight w:val="0"/>
      <w:marTop w:val="0"/>
      <w:marBottom w:val="0"/>
      <w:divBdr>
        <w:top w:val="none" w:sz="0" w:space="0" w:color="auto"/>
        <w:left w:val="none" w:sz="0" w:space="0" w:color="auto"/>
        <w:bottom w:val="none" w:sz="0" w:space="0" w:color="auto"/>
        <w:right w:val="none" w:sz="0" w:space="0" w:color="auto"/>
      </w:divBdr>
    </w:div>
    <w:div w:id="1346975108">
      <w:bodyDiv w:val="1"/>
      <w:marLeft w:val="0"/>
      <w:marRight w:val="0"/>
      <w:marTop w:val="0"/>
      <w:marBottom w:val="0"/>
      <w:divBdr>
        <w:top w:val="none" w:sz="0" w:space="0" w:color="auto"/>
        <w:left w:val="none" w:sz="0" w:space="0" w:color="auto"/>
        <w:bottom w:val="none" w:sz="0" w:space="0" w:color="auto"/>
        <w:right w:val="none" w:sz="0" w:space="0" w:color="auto"/>
      </w:divBdr>
    </w:div>
    <w:div w:id="1347706107">
      <w:bodyDiv w:val="1"/>
      <w:marLeft w:val="0"/>
      <w:marRight w:val="0"/>
      <w:marTop w:val="0"/>
      <w:marBottom w:val="0"/>
      <w:divBdr>
        <w:top w:val="none" w:sz="0" w:space="0" w:color="auto"/>
        <w:left w:val="none" w:sz="0" w:space="0" w:color="auto"/>
        <w:bottom w:val="none" w:sz="0" w:space="0" w:color="auto"/>
        <w:right w:val="none" w:sz="0" w:space="0" w:color="auto"/>
      </w:divBdr>
    </w:div>
    <w:div w:id="1348752571">
      <w:bodyDiv w:val="1"/>
      <w:marLeft w:val="0"/>
      <w:marRight w:val="0"/>
      <w:marTop w:val="0"/>
      <w:marBottom w:val="0"/>
      <w:divBdr>
        <w:top w:val="none" w:sz="0" w:space="0" w:color="auto"/>
        <w:left w:val="none" w:sz="0" w:space="0" w:color="auto"/>
        <w:bottom w:val="none" w:sz="0" w:space="0" w:color="auto"/>
        <w:right w:val="none" w:sz="0" w:space="0" w:color="auto"/>
      </w:divBdr>
    </w:div>
    <w:div w:id="1348868763">
      <w:bodyDiv w:val="1"/>
      <w:marLeft w:val="0"/>
      <w:marRight w:val="0"/>
      <w:marTop w:val="0"/>
      <w:marBottom w:val="0"/>
      <w:divBdr>
        <w:top w:val="none" w:sz="0" w:space="0" w:color="auto"/>
        <w:left w:val="none" w:sz="0" w:space="0" w:color="auto"/>
        <w:bottom w:val="none" w:sz="0" w:space="0" w:color="auto"/>
        <w:right w:val="none" w:sz="0" w:space="0" w:color="auto"/>
      </w:divBdr>
    </w:div>
    <w:div w:id="1350332826">
      <w:bodyDiv w:val="1"/>
      <w:marLeft w:val="0"/>
      <w:marRight w:val="0"/>
      <w:marTop w:val="0"/>
      <w:marBottom w:val="0"/>
      <w:divBdr>
        <w:top w:val="none" w:sz="0" w:space="0" w:color="auto"/>
        <w:left w:val="none" w:sz="0" w:space="0" w:color="auto"/>
        <w:bottom w:val="none" w:sz="0" w:space="0" w:color="auto"/>
        <w:right w:val="none" w:sz="0" w:space="0" w:color="auto"/>
      </w:divBdr>
    </w:div>
    <w:div w:id="1350374469">
      <w:bodyDiv w:val="1"/>
      <w:marLeft w:val="0"/>
      <w:marRight w:val="0"/>
      <w:marTop w:val="0"/>
      <w:marBottom w:val="0"/>
      <w:divBdr>
        <w:top w:val="none" w:sz="0" w:space="0" w:color="auto"/>
        <w:left w:val="none" w:sz="0" w:space="0" w:color="auto"/>
        <w:bottom w:val="none" w:sz="0" w:space="0" w:color="auto"/>
        <w:right w:val="none" w:sz="0" w:space="0" w:color="auto"/>
      </w:divBdr>
    </w:div>
    <w:div w:id="1350445844">
      <w:bodyDiv w:val="1"/>
      <w:marLeft w:val="0"/>
      <w:marRight w:val="0"/>
      <w:marTop w:val="0"/>
      <w:marBottom w:val="0"/>
      <w:divBdr>
        <w:top w:val="none" w:sz="0" w:space="0" w:color="auto"/>
        <w:left w:val="none" w:sz="0" w:space="0" w:color="auto"/>
        <w:bottom w:val="none" w:sz="0" w:space="0" w:color="auto"/>
        <w:right w:val="none" w:sz="0" w:space="0" w:color="auto"/>
      </w:divBdr>
    </w:div>
    <w:div w:id="1351223471">
      <w:bodyDiv w:val="1"/>
      <w:marLeft w:val="0"/>
      <w:marRight w:val="0"/>
      <w:marTop w:val="0"/>
      <w:marBottom w:val="0"/>
      <w:divBdr>
        <w:top w:val="none" w:sz="0" w:space="0" w:color="auto"/>
        <w:left w:val="none" w:sz="0" w:space="0" w:color="auto"/>
        <w:bottom w:val="none" w:sz="0" w:space="0" w:color="auto"/>
        <w:right w:val="none" w:sz="0" w:space="0" w:color="auto"/>
      </w:divBdr>
    </w:div>
    <w:div w:id="1351644091">
      <w:bodyDiv w:val="1"/>
      <w:marLeft w:val="0"/>
      <w:marRight w:val="0"/>
      <w:marTop w:val="0"/>
      <w:marBottom w:val="0"/>
      <w:divBdr>
        <w:top w:val="none" w:sz="0" w:space="0" w:color="auto"/>
        <w:left w:val="none" w:sz="0" w:space="0" w:color="auto"/>
        <w:bottom w:val="none" w:sz="0" w:space="0" w:color="auto"/>
        <w:right w:val="none" w:sz="0" w:space="0" w:color="auto"/>
      </w:divBdr>
    </w:div>
    <w:div w:id="1353804630">
      <w:bodyDiv w:val="1"/>
      <w:marLeft w:val="0"/>
      <w:marRight w:val="0"/>
      <w:marTop w:val="0"/>
      <w:marBottom w:val="0"/>
      <w:divBdr>
        <w:top w:val="none" w:sz="0" w:space="0" w:color="auto"/>
        <w:left w:val="none" w:sz="0" w:space="0" w:color="auto"/>
        <w:bottom w:val="none" w:sz="0" w:space="0" w:color="auto"/>
        <w:right w:val="none" w:sz="0" w:space="0" w:color="auto"/>
      </w:divBdr>
    </w:div>
    <w:div w:id="1359770837">
      <w:bodyDiv w:val="1"/>
      <w:marLeft w:val="0"/>
      <w:marRight w:val="0"/>
      <w:marTop w:val="0"/>
      <w:marBottom w:val="0"/>
      <w:divBdr>
        <w:top w:val="none" w:sz="0" w:space="0" w:color="auto"/>
        <w:left w:val="none" w:sz="0" w:space="0" w:color="auto"/>
        <w:bottom w:val="none" w:sz="0" w:space="0" w:color="auto"/>
        <w:right w:val="none" w:sz="0" w:space="0" w:color="auto"/>
      </w:divBdr>
    </w:div>
    <w:div w:id="1360161585">
      <w:bodyDiv w:val="1"/>
      <w:marLeft w:val="0"/>
      <w:marRight w:val="0"/>
      <w:marTop w:val="0"/>
      <w:marBottom w:val="0"/>
      <w:divBdr>
        <w:top w:val="none" w:sz="0" w:space="0" w:color="auto"/>
        <w:left w:val="none" w:sz="0" w:space="0" w:color="auto"/>
        <w:bottom w:val="none" w:sz="0" w:space="0" w:color="auto"/>
        <w:right w:val="none" w:sz="0" w:space="0" w:color="auto"/>
      </w:divBdr>
    </w:div>
    <w:div w:id="1361593098">
      <w:bodyDiv w:val="1"/>
      <w:marLeft w:val="0"/>
      <w:marRight w:val="0"/>
      <w:marTop w:val="0"/>
      <w:marBottom w:val="0"/>
      <w:divBdr>
        <w:top w:val="none" w:sz="0" w:space="0" w:color="auto"/>
        <w:left w:val="none" w:sz="0" w:space="0" w:color="auto"/>
        <w:bottom w:val="none" w:sz="0" w:space="0" w:color="auto"/>
        <w:right w:val="none" w:sz="0" w:space="0" w:color="auto"/>
      </w:divBdr>
    </w:div>
    <w:div w:id="1362172698">
      <w:bodyDiv w:val="1"/>
      <w:marLeft w:val="0"/>
      <w:marRight w:val="0"/>
      <w:marTop w:val="0"/>
      <w:marBottom w:val="0"/>
      <w:divBdr>
        <w:top w:val="none" w:sz="0" w:space="0" w:color="auto"/>
        <w:left w:val="none" w:sz="0" w:space="0" w:color="auto"/>
        <w:bottom w:val="none" w:sz="0" w:space="0" w:color="auto"/>
        <w:right w:val="none" w:sz="0" w:space="0" w:color="auto"/>
      </w:divBdr>
    </w:div>
    <w:div w:id="1362979527">
      <w:bodyDiv w:val="1"/>
      <w:marLeft w:val="0"/>
      <w:marRight w:val="0"/>
      <w:marTop w:val="0"/>
      <w:marBottom w:val="0"/>
      <w:divBdr>
        <w:top w:val="none" w:sz="0" w:space="0" w:color="auto"/>
        <w:left w:val="none" w:sz="0" w:space="0" w:color="auto"/>
        <w:bottom w:val="none" w:sz="0" w:space="0" w:color="auto"/>
        <w:right w:val="none" w:sz="0" w:space="0" w:color="auto"/>
      </w:divBdr>
    </w:div>
    <w:div w:id="1363483692">
      <w:bodyDiv w:val="1"/>
      <w:marLeft w:val="0"/>
      <w:marRight w:val="0"/>
      <w:marTop w:val="0"/>
      <w:marBottom w:val="0"/>
      <w:divBdr>
        <w:top w:val="none" w:sz="0" w:space="0" w:color="auto"/>
        <w:left w:val="none" w:sz="0" w:space="0" w:color="auto"/>
        <w:bottom w:val="none" w:sz="0" w:space="0" w:color="auto"/>
        <w:right w:val="none" w:sz="0" w:space="0" w:color="auto"/>
      </w:divBdr>
    </w:div>
    <w:div w:id="1365254120">
      <w:bodyDiv w:val="1"/>
      <w:marLeft w:val="0"/>
      <w:marRight w:val="0"/>
      <w:marTop w:val="0"/>
      <w:marBottom w:val="0"/>
      <w:divBdr>
        <w:top w:val="none" w:sz="0" w:space="0" w:color="auto"/>
        <w:left w:val="none" w:sz="0" w:space="0" w:color="auto"/>
        <w:bottom w:val="none" w:sz="0" w:space="0" w:color="auto"/>
        <w:right w:val="none" w:sz="0" w:space="0" w:color="auto"/>
      </w:divBdr>
    </w:div>
    <w:div w:id="1366364412">
      <w:bodyDiv w:val="1"/>
      <w:marLeft w:val="0"/>
      <w:marRight w:val="0"/>
      <w:marTop w:val="0"/>
      <w:marBottom w:val="0"/>
      <w:divBdr>
        <w:top w:val="none" w:sz="0" w:space="0" w:color="auto"/>
        <w:left w:val="none" w:sz="0" w:space="0" w:color="auto"/>
        <w:bottom w:val="none" w:sz="0" w:space="0" w:color="auto"/>
        <w:right w:val="none" w:sz="0" w:space="0" w:color="auto"/>
      </w:divBdr>
    </w:div>
    <w:div w:id="1367758216">
      <w:bodyDiv w:val="1"/>
      <w:marLeft w:val="0"/>
      <w:marRight w:val="0"/>
      <w:marTop w:val="0"/>
      <w:marBottom w:val="0"/>
      <w:divBdr>
        <w:top w:val="none" w:sz="0" w:space="0" w:color="auto"/>
        <w:left w:val="none" w:sz="0" w:space="0" w:color="auto"/>
        <w:bottom w:val="none" w:sz="0" w:space="0" w:color="auto"/>
        <w:right w:val="none" w:sz="0" w:space="0" w:color="auto"/>
      </w:divBdr>
    </w:div>
    <w:div w:id="1368723487">
      <w:bodyDiv w:val="1"/>
      <w:marLeft w:val="0"/>
      <w:marRight w:val="0"/>
      <w:marTop w:val="0"/>
      <w:marBottom w:val="0"/>
      <w:divBdr>
        <w:top w:val="none" w:sz="0" w:space="0" w:color="auto"/>
        <w:left w:val="none" w:sz="0" w:space="0" w:color="auto"/>
        <w:bottom w:val="none" w:sz="0" w:space="0" w:color="auto"/>
        <w:right w:val="none" w:sz="0" w:space="0" w:color="auto"/>
      </w:divBdr>
    </w:div>
    <w:div w:id="1371419144">
      <w:bodyDiv w:val="1"/>
      <w:marLeft w:val="0"/>
      <w:marRight w:val="0"/>
      <w:marTop w:val="0"/>
      <w:marBottom w:val="0"/>
      <w:divBdr>
        <w:top w:val="none" w:sz="0" w:space="0" w:color="auto"/>
        <w:left w:val="none" w:sz="0" w:space="0" w:color="auto"/>
        <w:bottom w:val="none" w:sz="0" w:space="0" w:color="auto"/>
        <w:right w:val="none" w:sz="0" w:space="0" w:color="auto"/>
      </w:divBdr>
    </w:div>
    <w:div w:id="1371568228">
      <w:bodyDiv w:val="1"/>
      <w:marLeft w:val="0"/>
      <w:marRight w:val="0"/>
      <w:marTop w:val="0"/>
      <w:marBottom w:val="0"/>
      <w:divBdr>
        <w:top w:val="none" w:sz="0" w:space="0" w:color="auto"/>
        <w:left w:val="none" w:sz="0" w:space="0" w:color="auto"/>
        <w:bottom w:val="none" w:sz="0" w:space="0" w:color="auto"/>
        <w:right w:val="none" w:sz="0" w:space="0" w:color="auto"/>
      </w:divBdr>
    </w:div>
    <w:div w:id="1371682272">
      <w:bodyDiv w:val="1"/>
      <w:marLeft w:val="0"/>
      <w:marRight w:val="0"/>
      <w:marTop w:val="0"/>
      <w:marBottom w:val="0"/>
      <w:divBdr>
        <w:top w:val="none" w:sz="0" w:space="0" w:color="auto"/>
        <w:left w:val="none" w:sz="0" w:space="0" w:color="auto"/>
        <w:bottom w:val="none" w:sz="0" w:space="0" w:color="auto"/>
        <w:right w:val="none" w:sz="0" w:space="0" w:color="auto"/>
      </w:divBdr>
    </w:div>
    <w:div w:id="1374381973">
      <w:bodyDiv w:val="1"/>
      <w:marLeft w:val="0"/>
      <w:marRight w:val="0"/>
      <w:marTop w:val="0"/>
      <w:marBottom w:val="0"/>
      <w:divBdr>
        <w:top w:val="none" w:sz="0" w:space="0" w:color="auto"/>
        <w:left w:val="none" w:sz="0" w:space="0" w:color="auto"/>
        <w:bottom w:val="none" w:sz="0" w:space="0" w:color="auto"/>
        <w:right w:val="none" w:sz="0" w:space="0" w:color="auto"/>
      </w:divBdr>
    </w:div>
    <w:div w:id="1374647969">
      <w:bodyDiv w:val="1"/>
      <w:marLeft w:val="0"/>
      <w:marRight w:val="0"/>
      <w:marTop w:val="0"/>
      <w:marBottom w:val="0"/>
      <w:divBdr>
        <w:top w:val="none" w:sz="0" w:space="0" w:color="auto"/>
        <w:left w:val="none" w:sz="0" w:space="0" w:color="auto"/>
        <w:bottom w:val="none" w:sz="0" w:space="0" w:color="auto"/>
        <w:right w:val="none" w:sz="0" w:space="0" w:color="auto"/>
      </w:divBdr>
    </w:div>
    <w:div w:id="1375033330">
      <w:bodyDiv w:val="1"/>
      <w:marLeft w:val="0"/>
      <w:marRight w:val="0"/>
      <w:marTop w:val="0"/>
      <w:marBottom w:val="0"/>
      <w:divBdr>
        <w:top w:val="none" w:sz="0" w:space="0" w:color="auto"/>
        <w:left w:val="none" w:sz="0" w:space="0" w:color="auto"/>
        <w:bottom w:val="none" w:sz="0" w:space="0" w:color="auto"/>
        <w:right w:val="none" w:sz="0" w:space="0" w:color="auto"/>
      </w:divBdr>
    </w:div>
    <w:div w:id="1376275599">
      <w:bodyDiv w:val="1"/>
      <w:marLeft w:val="0"/>
      <w:marRight w:val="0"/>
      <w:marTop w:val="0"/>
      <w:marBottom w:val="0"/>
      <w:divBdr>
        <w:top w:val="none" w:sz="0" w:space="0" w:color="auto"/>
        <w:left w:val="none" w:sz="0" w:space="0" w:color="auto"/>
        <w:bottom w:val="none" w:sz="0" w:space="0" w:color="auto"/>
        <w:right w:val="none" w:sz="0" w:space="0" w:color="auto"/>
      </w:divBdr>
    </w:div>
    <w:div w:id="1376615230">
      <w:bodyDiv w:val="1"/>
      <w:marLeft w:val="0"/>
      <w:marRight w:val="0"/>
      <w:marTop w:val="0"/>
      <w:marBottom w:val="0"/>
      <w:divBdr>
        <w:top w:val="none" w:sz="0" w:space="0" w:color="auto"/>
        <w:left w:val="none" w:sz="0" w:space="0" w:color="auto"/>
        <w:bottom w:val="none" w:sz="0" w:space="0" w:color="auto"/>
        <w:right w:val="none" w:sz="0" w:space="0" w:color="auto"/>
      </w:divBdr>
    </w:div>
    <w:div w:id="1377898943">
      <w:bodyDiv w:val="1"/>
      <w:marLeft w:val="0"/>
      <w:marRight w:val="0"/>
      <w:marTop w:val="0"/>
      <w:marBottom w:val="0"/>
      <w:divBdr>
        <w:top w:val="none" w:sz="0" w:space="0" w:color="auto"/>
        <w:left w:val="none" w:sz="0" w:space="0" w:color="auto"/>
        <w:bottom w:val="none" w:sz="0" w:space="0" w:color="auto"/>
        <w:right w:val="none" w:sz="0" w:space="0" w:color="auto"/>
      </w:divBdr>
    </w:div>
    <w:div w:id="1378243477">
      <w:bodyDiv w:val="1"/>
      <w:marLeft w:val="0"/>
      <w:marRight w:val="0"/>
      <w:marTop w:val="0"/>
      <w:marBottom w:val="0"/>
      <w:divBdr>
        <w:top w:val="none" w:sz="0" w:space="0" w:color="auto"/>
        <w:left w:val="none" w:sz="0" w:space="0" w:color="auto"/>
        <w:bottom w:val="none" w:sz="0" w:space="0" w:color="auto"/>
        <w:right w:val="none" w:sz="0" w:space="0" w:color="auto"/>
      </w:divBdr>
    </w:div>
    <w:div w:id="1380593933">
      <w:bodyDiv w:val="1"/>
      <w:marLeft w:val="0"/>
      <w:marRight w:val="0"/>
      <w:marTop w:val="0"/>
      <w:marBottom w:val="0"/>
      <w:divBdr>
        <w:top w:val="none" w:sz="0" w:space="0" w:color="auto"/>
        <w:left w:val="none" w:sz="0" w:space="0" w:color="auto"/>
        <w:bottom w:val="none" w:sz="0" w:space="0" w:color="auto"/>
        <w:right w:val="none" w:sz="0" w:space="0" w:color="auto"/>
      </w:divBdr>
    </w:div>
    <w:div w:id="1381591023">
      <w:bodyDiv w:val="1"/>
      <w:marLeft w:val="0"/>
      <w:marRight w:val="0"/>
      <w:marTop w:val="0"/>
      <w:marBottom w:val="0"/>
      <w:divBdr>
        <w:top w:val="none" w:sz="0" w:space="0" w:color="auto"/>
        <w:left w:val="none" w:sz="0" w:space="0" w:color="auto"/>
        <w:bottom w:val="none" w:sz="0" w:space="0" w:color="auto"/>
        <w:right w:val="none" w:sz="0" w:space="0" w:color="auto"/>
      </w:divBdr>
    </w:div>
    <w:div w:id="1384721179">
      <w:bodyDiv w:val="1"/>
      <w:marLeft w:val="0"/>
      <w:marRight w:val="0"/>
      <w:marTop w:val="0"/>
      <w:marBottom w:val="0"/>
      <w:divBdr>
        <w:top w:val="none" w:sz="0" w:space="0" w:color="auto"/>
        <w:left w:val="none" w:sz="0" w:space="0" w:color="auto"/>
        <w:bottom w:val="none" w:sz="0" w:space="0" w:color="auto"/>
        <w:right w:val="none" w:sz="0" w:space="0" w:color="auto"/>
      </w:divBdr>
    </w:div>
    <w:div w:id="1385057647">
      <w:bodyDiv w:val="1"/>
      <w:marLeft w:val="0"/>
      <w:marRight w:val="0"/>
      <w:marTop w:val="0"/>
      <w:marBottom w:val="0"/>
      <w:divBdr>
        <w:top w:val="none" w:sz="0" w:space="0" w:color="auto"/>
        <w:left w:val="none" w:sz="0" w:space="0" w:color="auto"/>
        <w:bottom w:val="none" w:sz="0" w:space="0" w:color="auto"/>
        <w:right w:val="none" w:sz="0" w:space="0" w:color="auto"/>
      </w:divBdr>
    </w:div>
    <w:div w:id="1386180844">
      <w:bodyDiv w:val="1"/>
      <w:marLeft w:val="0"/>
      <w:marRight w:val="0"/>
      <w:marTop w:val="0"/>
      <w:marBottom w:val="0"/>
      <w:divBdr>
        <w:top w:val="none" w:sz="0" w:space="0" w:color="auto"/>
        <w:left w:val="none" w:sz="0" w:space="0" w:color="auto"/>
        <w:bottom w:val="none" w:sz="0" w:space="0" w:color="auto"/>
        <w:right w:val="none" w:sz="0" w:space="0" w:color="auto"/>
      </w:divBdr>
    </w:div>
    <w:div w:id="1387342428">
      <w:bodyDiv w:val="1"/>
      <w:marLeft w:val="0"/>
      <w:marRight w:val="0"/>
      <w:marTop w:val="0"/>
      <w:marBottom w:val="0"/>
      <w:divBdr>
        <w:top w:val="none" w:sz="0" w:space="0" w:color="auto"/>
        <w:left w:val="none" w:sz="0" w:space="0" w:color="auto"/>
        <w:bottom w:val="none" w:sz="0" w:space="0" w:color="auto"/>
        <w:right w:val="none" w:sz="0" w:space="0" w:color="auto"/>
      </w:divBdr>
    </w:div>
    <w:div w:id="1387490994">
      <w:bodyDiv w:val="1"/>
      <w:marLeft w:val="0"/>
      <w:marRight w:val="0"/>
      <w:marTop w:val="0"/>
      <w:marBottom w:val="0"/>
      <w:divBdr>
        <w:top w:val="none" w:sz="0" w:space="0" w:color="auto"/>
        <w:left w:val="none" w:sz="0" w:space="0" w:color="auto"/>
        <w:bottom w:val="none" w:sz="0" w:space="0" w:color="auto"/>
        <w:right w:val="none" w:sz="0" w:space="0" w:color="auto"/>
      </w:divBdr>
    </w:div>
    <w:div w:id="1387493120">
      <w:bodyDiv w:val="1"/>
      <w:marLeft w:val="0"/>
      <w:marRight w:val="0"/>
      <w:marTop w:val="0"/>
      <w:marBottom w:val="0"/>
      <w:divBdr>
        <w:top w:val="none" w:sz="0" w:space="0" w:color="auto"/>
        <w:left w:val="none" w:sz="0" w:space="0" w:color="auto"/>
        <w:bottom w:val="none" w:sz="0" w:space="0" w:color="auto"/>
        <w:right w:val="none" w:sz="0" w:space="0" w:color="auto"/>
      </w:divBdr>
    </w:div>
    <w:div w:id="1388064023">
      <w:bodyDiv w:val="1"/>
      <w:marLeft w:val="0"/>
      <w:marRight w:val="0"/>
      <w:marTop w:val="0"/>
      <w:marBottom w:val="0"/>
      <w:divBdr>
        <w:top w:val="none" w:sz="0" w:space="0" w:color="auto"/>
        <w:left w:val="none" w:sz="0" w:space="0" w:color="auto"/>
        <w:bottom w:val="none" w:sz="0" w:space="0" w:color="auto"/>
        <w:right w:val="none" w:sz="0" w:space="0" w:color="auto"/>
      </w:divBdr>
    </w:div>
    <w:div w:id="1389189771">
      <w:bodyDiv w:val="1"/>
      <w:marLeft w:val="0"/>
      <w:marRight w:val="0"/>
      <w:marTop w:val="0"/>
      <w:marBottom w:val="0"/>
      <w:divBdr>
        <w:top w:val="none" w:sz="0" w:space="0" w:color="auto"/>
        <w:left w:val="none" w:sz="0" w:space="0" w:color="auto"/>
        <w:bottom w:val="none" w:sz="0" w:space="0" w:color="auto"/>
        <w:right w:val="none" w:sz="0" w:space="0" w:color="auto"/>
      </w:divBdr>
    </w:div>
    <w:div w:id="1390953790">
      <w:bodyDiv w:val="1"/>
      <w:marLeft w:val="0"/>
      <w:marRight w:val="0"/>
      <w:marTop w:val="0"/>
      <w:marBottom w:val="0"/>
      <w:divBdr>
        <w:top w:val="none" w:sz="0" w:space="0" w:color="auto"/>
        <w:left w:val="none" w:sz="0" w:space="0" w:color="auto"/>
        <w:bottom w:val="none" w:sz="0" w:space="0" w:color="auto"/>
        <w:right w:val="none" w:sz="0" w:space="0" w:color="auto"/>
      </w:divBdr>
    </w:div>
    <w:div w:id="1393775838">
      <w:bodyDiv w:val="1"/>
      <w:marLeft w:val="0"/>
      <w:marRight w:val="0"/>
      <w:marTop w:val="0"/>
      <w:marBottom w:val="0"/>
      <w:divBdr>
        <w:top w:val="none" w:sz="0" w:space="0" w:color="auto"/>
        <w:left w:val="none" w:sz="0" w:space="0" w:color="auto"/>
        <w:bottom w:val="none" w:sz="0" w:space="0" w:color="auto"/>
        <w:right w:val="none" w:sz="0" w:space="0" w:color="auto"/>
      </w:divBdr>
    </w:div>
    <w:div w:id="1395003453">
      <w:bodyDiv w:val="1"/>
      <w:marLeft w:val="0"/>
      <w:marRight w:val="0"/>
      <w:marTop w:val="0"/>
      <w:marBottom w:val="0"/>
      <w:divBdr>
        <w:top w:val="none" w:sz="0" w:space="0" w:color="auto"/>
        <w:left w:val="none" w:sz="0" w:space="0" w:color="auto"/>
        <w:bottom w:val="none" w:sz="0" w:space="0" w:color="auto"/>
        <w:right w:val="none" w:sz="0" w:space="0" w:color="auto"/>
      </w:divBdr>
    </w:div>
    <w:div w:id="1396657901">
      <w:bodyDiv w:val="1"/>
      <w:marLeft w:val="0"/>
      <w:marRight w:val="0"/>
      <w:marTop w:val="0"/>
      <w:marBottom w:val="0"/>
      <w:divBdr>
        <w:top w:val="none" w:sz="0" w:space="0" w:color="auto"/>
        <w:left w:val="none" w:sz="0" w:space="0" w:color="auto"/>
        <w:bottom w:val="none" w:sz="0" w:space="0" w:color="auto"/>
        <w:right w:val="none" w:sz="0" w:space="0" w:color="auto"/>
      </w:divBdr>
    </w:div>
    <w:div w:id="1397893809">
      <w:bodyDiv w:val="1"/>
      <w:marLeft w:val="0"/>
      <w:marRight w:val="0"/>
      <w:marTop w:val="0"/>
      <w:marBottom w:val="0"/>
      <w:divBdr>
        <w:top w:val="none" w:sz="0" w:space="0" w:color="auto"/>
        <w:left w:val="none" w:sz="0" w:space="0" w:color="auto"/>
        <w:bottom w:val="none" w:sz="0" w:space="0" w:color="auto"/>
        <w:right w:val="none" w:sz="0" w:space="0" w:color="auto"/>
      </w:divBdr>
    </w:div>
    <w:div w:id="1399863653">
      <w:bodyDiv w:val="1"/>
      <w:marLeft w:val="0"/>
      <w:marRight w:val="0"/>
      <w:marTop w:val="0"/>
      <w:marBottom w:val="0"/>
      <w:divBdr>
        <w:top w:val="none" w:sz="0" w:space="0" w:color="auto"/>
        <w:left w:val="none" w:sz="0" w:space="0" w:color="auto"/>
        <w:bottom w:val="none" w:sz="0" w:space="0" w:color="auto"/>
        <w:right w:val="none" w:sz="0" w:space="0" w:color="auto"/>
      </w:divBdr>
    </w:div>
    <w:div w:id="1400205774">
      <w:bodyDiv w:val="1"/>
      <w:marLeft w:val="0"/>
      <w:marRight w:val="0"/>
      <w:marTop w:val="0"/>
      <w:marBottom w:val="0"/>
      <w:divBdr>
        <w:top w:val="none" w:sz="0" w:space="0" w:color="auto"/>
        <w:left w:val="none" w:sz="0" w:space="0" w:color="auto"/>
        <w:bottom w:val="none" w:sz="0" w:space="0" w:color="auto"/>
        <w:right w:val="none" w:sz="0" w:space="0" w:color="auto"/>
      </w:divBdr>
    </w:div>
    <w:div w:id="1400636609">
      <w:bodyDiv w:val="1"/>
      <w:marLeft w:val="0"/>
      <w:marRight w:val="0"/>
      <w:marTop w:val="0"/>
      <w:marBottom w:val="0"/>
      <w:divBdr>
        <w:top w:val="none" w:sz="0" w:space="0" w:color="auto"/>
        <w:left w:val="none" w:sz="0" w:space="0" w:color="auto"/>
        <w:bottom w:val="none" w:sz="0" w:space="0" w:color="auto"/>
        <w:right w:val="none" w:sz="0" w:space="0" w:color="auto"/>
      </w:divBdr>
    </w:div>
    <w:div w:id="1404837667">
      <w:bodyDiv w:val="1"/>
      <w:marLeft w:val="0"/>
      <w:marRight w:val="0"/>
      <w:marTop w:val="0"/>
      <w:marBottom w:val="0"/>
      <w:divBdr>
        <w:top w:val="none" w:sz="0" w:space="0" w:color="auto"/>
        <w:left w:val="none" w:sz="0" w:space="0" w:color="auto"/>
        <w:bottom w:val="none" w:sz="0" w:space="0" w:color="auto"/>
        <w:right w:val="none" w:sz="0" w:space="0" w:color="auto"/>
      </w:divBdr>
    </w:div>
    <w:div w:id="1404908199">
      <w:bodyDiv w:val="1"/>
      <w:marLeft w:val="0"/>
      <w:marRight w:val="0"/>
      <w:marTop w:val="0"/>
      <w:marBottom w:val="0"/>
      <w:divBdr>
        <w:top w:val="none" w:sz="0" w:space="0" w:color="auto"/>
        <w:left w:val="none" w:sz="0" w:space="0" w:color="auto"/>
        <w:bottom w:val="none" w:sz="0" w:space="0" w:color="auto"/>
        <w:right w:val="none" w:sz="0" w:space="0" w:color="auto"/>
      </w:divBdr>
    </w:div>
    <w:div w:id="1406488920">
      <w:bodyDiv w:val="1"/>
      <w:marLeft w:val="0"/>
      <w:marRight w:val="0"/>
      <w:marTop w:val="0"/>
      <w:marBottom w:val="0"/>
      <w:divBdr>
        <w:top w:val="none" w:sz="0" w:space="0" w:color="auto"/>
        <w:left w:val="none" w:sz="0" w:space="0" w:color="auto"/>
        <w:bottom w:val="none" w:sz="0" w:space="0" w:color="auto"/>
        <w:right w:val="none" w:sz="0" w:space="0" w:color="auto"/>
      </w:divBdr>
    </w:div>
    <w:div w:id="1408649658">
      <w:bodyDiv w:val="1"/>
      <w:marLeft w:val="0"/>
      <w:marRight w:val="0"/>
      <w:marTop w:val="0"/>
      <w:marBottom w:val="0"/>
      <w:divBdr>
        <w:top w:val="none" w:sz="0" w:space="0" w:color="auto"/>
        <w:left w:val="none" w:sz="0" w:space="0" w:color="auto"/>
        <w:bottom w:val="none" w:sz="0" w:space="0" w:color="auto"/>
        <w:right w:val="none" w:sz="0" w:space="0" w:color="auto"/>
      </w:divBdr>
    </w:div>
    <w:div w:id="1410031874">
      <w:bodyDiv w:val="1"/>
      <w:marLeft w:val="0"/>
      <w:marRight w:val="0"/>
      <w:marTop w:val="0"/>
      <w:marBottom w:val="0"/>
      <w:divBdr>
        <w:top w:val="none" w:sz="0" w:space="0" w:color="auto"/>
        <w:left w:val="none" w:sz="0" w:space="0" w:color="auto"/>
        <w:bottom w:val="none" w:sz="0" w:space="0" w:color="auto"/>
        <w:right w:val="none" w:sz="0" w:space="0" w:color="auto"/>
      </w:divBdr>
    </w:div>
    <w:div w:id="1410033640">
      <w:bodyDiv w:val="1"/>
      <w:marLeft w:val="0"/>
      <w:marRight w:val="0"/>
      <w:marTop w:val="0"/>
      <w:marBottom w:val="0"/>
      <w:divBdr>
        <w:top w:val="none" w:sz="0" w:space="0" w:color="auto"/>
        <w:left w:val="none" w:sz="0" w:space="0" w:color="auto"/>
        <w:bottom w:val="none" w:sz="0" w:space="0" w:color="auto"/>
        <w:right w:val="none" w:sz="0" w:space="0" w:color="auto"/>
      </w:divBdr>
    </w:div>
    <w:div w:id="1410811072">
      <w:bodyDiv w:val="1"/>
      <w:marLeft w:val="0"/>
      <w:marRight w:val="0"/>
      <w:marTop w:val="0"/>
      <w:marBottom w:val="0"/>
      <w:divBdr>
        <w:top w:val="none" w:sz="0" w:space="0" w:color="auto"/>
        <w:left w:val="none" w:sz="0" w:space="0" w:color="auto"/>
        <w:bottom w:val="none" w:sz="0" w:space="0" w:color="auto"/>
        <w:right w:val="none" w:sz="0" w:space="0" w:color="auto"/>
      </w:divBdr>
    </w:div>
    <w:div w:id="1411192804">
      <w:bodyDiv w:val="1"/>
      <w:marLeft w:val="0"/>
      <w:marRight w:val="0"/>
      <w:marTop w:val="0"/>
      <w:marBottom w:val="0"/>
      <w:divBdr>
        <w:top w:val="none" w:sz="0" w:space="0" w:color="auto"/>
        <w:left w:val="none" w:sz="0" w:space="0" w:color="auto"/>
        <w:bottom w:val="none" w:sz="0" w:space="0" w:color="auto"/>
        <w:right w:val="none" w:sz="0" w:space="0" w:color="auto"/>
      </w:divBdr>
    </w:div>
    <w:div w:id="1411274248">
      <w:bodyDiv w:val="1"/>
      <w:marLeft w:val="0"/>
      <w:marRight w:val="0"/>
      <w:marTop w:val="0"/>
      <w:marBottom w:val="0"/>
      <w:divBdr>
        <w:top w:val="none" w:sz="0" w:space="0" w:color="auto"/>
        <w:left w:val="none" w:sz="0" w:space="0" w:color="auto"/>
        <w:bottom w:val="none" w:sz="0" w:space="0" w:color="auto"/>
        <w:right w:val="none" w:sz="0" w:space="0" w:color="auto"/>
      </w:divBdr>
    </w:div>
    <w:div w:id="1413238717">
      <w:bodyDiv w:val="1"/>
      <w:marLeft w:val="0"/>
      <w:marRight w:val="0"/>
      <w:marTop w:val="0"/>
      <w:marBottom w:val="0"/>
      <w:divBdr>
        <w:top w:val="none" w:sz="0" w:space="0" w:color="auto"/>
        <w:left w:val="none" w:sz="0" w:space="0" w:color="auto"/>
        <w:bottom w:val="none" w:sz="0" w:space="0" w:color="auto"/>
        <w:right w:val="none" w:sz="0" w:space="0" w:color="auto"/>
      </w:divBdr>
    </w:div>
    <w:div w:id="1413769580">
      <w:bodyDiv w:val="1"/>
      <w:marLeft w:val="0"/>
      <w:marRight w:val="0"/>
      <w:marTop w:val="0"/>
      <w:marBottom w:val="0"/>
      <w:divBdr>
        <w:top w:val="none" w:sz="0" w:space="0" w:color="auto"/>
        <w:left w:val="none" w:sz="0" w:space="0" w:color="auto"/>
        <w:bottom w:val="none" w:sz="0" w:space="0" w:color="auto"/>
        <w:right w:val="none" w:sz="0" w:space="0" w:color="auto"/>
      </w:divBdr>
    </w:div>
    <w:div w:id="1413770242">
      <w:bodyDiv w:val="1"/>
      <w:marLeft w:val="0"/>
      <w:marRight w:val="0"/>
      <w:marTop w:val="0"/>
      <w:marBottom w:val="0"/>
      <w:divBdr>
        <w:top w:val="none" w:sz="0" w:space="0" w:color="auto"/>
        <w:left w:val="none" w:sz="0" w:space="0" w:color="auto"/>
        <w:bottom w:val="none" w:sz="0" w:space="0" w:color="auto"/>
        <w:right w:val="none" w:sz="0" w:space="0" w:color="auto"/>
      </w:divBdr>
    </w:div>
    <w:div w:id="1414005916">
      <w:bodyDiv w:val="1"/>
      <w:marLeft w:val="0"/>
      <w:marRight w:val="0"/>
      <w:marTop w:val="0"/>
      <w:marBottom w:val="0"/>
      <w:divBdr>
        <w:top w:val="none" w:sz="0" w:space="0" w:color="auto"/>
        <w:left w:val="none" w:sz="0" w:space="0" w:color="auto"/>
        <w:bottom w:val="none" w:sz="0" w:space="0" w:color="auto"/>
        <w:right w:val="none" w:sz="0" w:space="0" w:color="auto"/>
      </w:divBdr>
    </w:div>
    <w:div w:id="1415397164">
      <w:bodyDiv w:val="1"/>
      <w:marLeft w:val="0"/>
      <w:marRight w:val="0"/>
      <w:marTop w:val="0"/>
      <w:marBottom w:val="0"/>
      <w:divBdr>
        <w:top w:val="none" w:sz="0" w:space="0" w:color="auto"/>
        <w:left w:val="none" w:sz="0" w:space="0" w:color="auto"/>
        <w:bottom w:val="none" w:sz="0" w:space="0" w:color="auto"/>
        <w:right w:val="none" w:sz="0" w:space="0" w:color="auto"/>
      </w:divBdr>
    </w:div>
    <w:div w:id="1417166888">
      <w:bodyDiv w:val="1"/>
      <w:marLeft w:val="0"/>
      <w:marRight w:val="0"/>
      <w:marTop w:val="0"/>
      <w:marBottom w:val="0"/>
      <w:divBdr>
        <w:top w:val="none" w:sz="0" w:space="0" w:color="auto"/>
        <w:left w:val="none" w:sz="0" w:space="0" w:color="auto"/>
        <w:bottom w:val="none" w:sz="0" w:space="0" w:color="auto"/>
        <w:right w:val="none" w:sz="0" w:space="0" w:color="auto"/>
      </w:divBdr>
    </w:div>
    <w:div w:id="1418669303">
      <w:bodyDiv w:val="1"/>
      <w:marLeft w:val="0"/>
      <w:marRight w:val="0"/>
      <w:marTop w:val="0"/>
      <w:marBottom w:val="0"/>
      <w:divBdr>
        <w:top w:val="none" w:sz="0" w:space="0" w:color="auto"/>
        <w:left w:val="none" w:sz="0" w:space="0" w:color="auto"/>
        <w:bottom w:val="none" w:sz="0" w:space="0" w:color="auto"/>
        <w:right w:val="none" w:sz="0" w:space="0" w:color="auto"/>
      </w:divBdr>
    </w:div>
    <w:div w:id="1418750933">
      <w:bodyDiv w:val="1"/>
      <w:marLeft w:val="0"/>
      <w:marRight w:val="0"/>
      <w:marTop w:val="0"/>
      <w:marBottom w:val="0"/>
      <w:divBdr>
        <w:top w:val="none" w:sz="0" w:space="0" w:color="auto"/>
        <w:left w:val="none" w:sz="0" w:space="0" w:color="auto"/>
        <w:bottom w:val="none" w:sz="0" w:space="0" w:color="auto"/>
        <w:right w:val="none" w:sz="0" w:space="0" w:color="auto"/>
      </w:divBdr>
    </w:div>
    <w:div w:id="1422607537">
      <w:bodyDiv w:val="1"/>
      <w:marLeft w:val="0"/>
      <w:marRight w:val="0"/>
      <w:marTop w:val="0"/>
      <w:marBottom w:val="0"/>
      <w:divBdr>
        <w:top w:val="none" w:sz="0" w:space="0" w:color="auto"/>
        <w:left w:val="none" w:sz="0" w:space="0" w:color="auto"/>
        <w:bottom w:val="none" w:sz="0" w:space="0" w:color="auto"/>
        <w:right w:val="none" w:sz="0" w:space="0" w:color="auto"/>
      </w:divBdr>
    </w:div>
    <w:div w:id="1422993427">
      <w:bodyDiv w:val="1"/>
      <w:marLeft w:val="0"/>
      <w:marRight w:val="0"/>
      <w:marTop w:val="0"/>
      <w:marBottom w:val="0"/>
      <w:divBdr>
        <w:top w:val="none" w:sz="0" w:space="0" w:color="auto"/>
        <w:left w:val="none" w:sz="0" w:space="0" w:color="auto"/>
        <w:bottom w:val="none" w:sz="0" w:space="0" w:color="auto"/>
        <w:right w:val="none" w:sz="0" w:space="0" w:color="auto"/>
      </w:divBdr>
    </w:div>
    <w:div w:id="1423405404">
      <w:bodyDiv w:val="1"/>
      <w:marLeft w:val="0"/>
      <w:marRight w:val="0"/>
      <w:marTop w:val="0"/>
      <w:marBottom w:val="0"/>
      <w:divBdr>
        <w:top w:val="none" w:sz="0" w:space="0" w:color="auto"/>
        <w:left w:val="none" w:sz="0" w:space="0" w:color="auto"/>
        <w:bottom w:val="none" w:sz="0" w:space="0" w:color="auto"/>
        <w:right w:val="none" w:sz="0" w:space="0" w:color="auto"/>
      </w:divBdr>
    </w:div>
    <w:div w:id="1423449450">
      <w:bodyDiv w:val="1"/>
      <w:marLeft w:val="0"/>
      <w:marRight w:val="0"/>
      <w:marTop w:val="0"/>
      <w:marBottom w:val="0"/>
      <w:divBdr>
        <w:top w:val="none" w:sz="0" w:space="0" w:color="auto"/>
        <w:left w:val="none" w:sz="0" w:space="0" w:color="auto"/>
        <w:bottom w:val="none" w:sz="0" w:space="0" w:color="auto"/>
        <w:right w:val="none" w:sz="0" w:space="0" w:color="auto"/>
      </w:divBdr>
    </w:div>
    <w:div w:id="1427073499">
      <w:bodyDiv w:val="1"/>
      <w:marLeft w:val="0"/>
      <w:marRight w:val="0"/>
      <w:marTop w:val="0"/>
      <w:marBottom w:val="0"/>
      <w:divBdr>
        <w:top w:val="none" w:sz="0" w:space="0" w:color="auto"/>
        <w:left w:val="none" w:sz="0" w:space="0" w:color="auto"/>
        <w:bottom w:val="none" w:sz="0" w:space="0" w:color="auto"/>
        <w:right w:val="none" w:sz="0" w:space="0" w:color="auto"/>
      </w:divBdr>
    </w:div>
    <w:div w:id="1429079432">
      <w:bodyDiv w:val="1"/>
      <w:marLeft w:val="0"/>
      <w:marRight w:val="0"/>
      <w:marTop w:val="0"/>
      <w:marBottom w:val="0"/>
      <w:divBdr>
        <w:top w:val="none" w:sz="0" w:space="0" w:color="auto"/>
        <w:left w:val="none" w:sz="0" w:space="0" w:color="auto"/>
        <w:bottom w:val="none" w:sz="0" w:space="0" w:color="auto"/>
        <w:right w:val="none" w:sz="0" w:space="0" w:color="auto"/>
      </w:divBdr>
    </w:div>
    <w:div w:id="1432235289">
      <w:bodyDiv w:val="1"/>
      <w:marLeft w:val="0"/>
      <w:marRight w:val="0"/>
      <w:marTop w:val="0"/>
      <w:marBottom w:val="0"/>
      <w:divBdr>
        <w:top w:val="none" w:sz="0" w:space="0" w:color="auto"/>
        <w:left w:val="none" w:sz="0" w:space="0" w:color="auto"/>
        <w:bottom w:val="none" w:sz="0" w:space="0" w:color="auto"/>
        <w:right w:val="none" w:sz="0" w:space="0" w:color="auto"/>
      </w:divBdr>
    </w:div>
    <w:div w:id="1432361946">
      <w:bodyDiv w:val="1"/>
      <w:marLeft w:val="0"/>
      <w:marRight w:val="0"/>
      <w:marTop w:val="0"/>
      <w:marBottom w:val="0"/>
      <w:divBdr>
        <w:top w:val="none" w:sz="0" w:space="0" w:color="auto"/>
        <w:left w:val="none" w:sz="0" w:space="0" w:color="auto"/>
        <w:bottom w:val="none" w:sz="0" w:space="0" w:color="auto"/>
        <w:right w:val="none" w:sz="0" w:space="0" w:color="auto"/>
      </w:divBdr>
    </w:div>
    <w:div w:id="1435401335">
      <w:bodyDiv w:val="1"/>
      <w:marLeft w:val="0"/>
      <w:marRight w:val="0"/>
      <w:marTop w:val="0"/>
      <w:marBottom w:val="0"/>
      <w:divBdr>
        <w:top w:val="none" w:sz="0" w:space="0" w:color="auto"/>
        <w:left w:val="none" w:sz="0" w:space="0" w:color="auto"/>
        <w:bottom w:val="none" w:sz="0" w:space="0" w:color="auto"/>
        <w:right w:val="none" w:sz="0" w:space="0" w:color="auto"/>
      </w:divBdr>
    </w:div>
    <w:div w:id="1436054244">
      <w:bodyDiv w:val="1"/>
      <w:marLeft w:val="0"/>
      <w:marRight w:val="0"/>
      <w:marTop w:val="0"/>
      <w:marBottom w:val="0"/>
      <w:divBdr>
        <w:top w:val="none" w:sz="0" w:space="0" w:color="auto"/>
        <w:left w:val="none" w:sz="0" w:space="0" w:color="auto"/>
        <w:bottom w:val="none" w:sz="0" w:space="0" w:color="auto"/>
        <w:right w:val="none" w:sz="0" w:space="0" w:color="auto"/>
      </w:divBdr>
    </w:div>
    <w:div w:id="1439377267">
      <w:bodyDiv w:val="1"/>
      <w:marLeft w:val="0"/>
      <w:marRight w:val="0"/>
      <w:marTop w:val="0"/>
      <w:marBottom w:val="0"/>
      <w:divBdr>
        <w:top w:val="none" w:sz="0" w:space="0" w:color="auto"/>
        <w:left w:val="none" w:sz="0" w:space="0" w:color="auto"/>
        <w:bottom w:val="none" w:sz="0" w:space="0" w:color="auto"/>
        <w:right w:val="none" w:sz="0" w:space="0" w:color="auto"/>
      </w:divBdr>
    </w:div>
    <w:div w:id="1439983465">
      <w:bodyDiv w:val="1"/>
      <w:marLeft w:val="0"/>
      <w:marRight w:val="0"/>
      <w:marTop w:val="0"/>
      <w:marBottom w:val="0"/>
      <w:divBdr>
        <w:top w:val="none" w:sz="0" w:space="0" w:color="auto"/>
        <w:left w:val="none" w:sz="0" w:space="0" w:color="auto"/>
        <w:bottom w:val="none" w:sz="0" w:space="0" w:color="auto"/>
        <w:right w:val="none" w:sz="0" w:space="0" w:color="auto"/>
      </w:divBdr>
    </w:div>
    <w:div w:id="1441100232">
      <w:bodyDiv w:val="1"/>
      <w:marLeft w:val="0"/>
      <w:marRight w:val="0"/>
      <w:marTop w:val="0"/>
      <w:marBottom w:val="0"/>
      <w:divBdr>
        <w:top w:val="none" w:sz="0" w:space="0" w:color="auto"/>
        <w:left w:val="none" w:sz="0" w:space="0" w:color="auto"/>
        <w:bottom w:val="none" w:sz="0" w:space="0" w:color="auto"/>
        <w:right w:val="none" w:sz="0" w:space="0" w:color="auto"/>
      </w:divBdr>
    </w:div>
    <w:div w:id="1441992786">
      <w:bodyDiv w:val="1"/>
      <w:marLeft w:val="0"/>
      <w:marRight w:val="0"/>
      <w:marTop w:val="0"/>
      <w:marBottom w:val="0"/>
      <w:divBdr>
        <w:top w:val="none" w:sz="0" w:space="0" w:color="auto"/>
        <w:left w:val="none" w:sz="0" w:space="0" w:color="auto"/>
        <w:bottom w:val="none" w:sz="0" w:space="0" w:color="auto"/>
        <w:right w:val="none" w:sz="0" w:space="0" w:color="auto"/>
      </w:divBdr>
    </w:div>
    <w:div w:id="1441995523">
      <w:bodyDiv w:val="1"/>
      <w:marLeft w:val="0"/>
      <w:marRight w:val="0"/>
      <w:marTop w:val="0"/>
      <w:marBottom w:val="0"/>
      <w:divBdr>
        <w:top w:val="none" w:sz="0" w:space="0" w:color="auto"/>
        <w:left w:val="none" w:sz="0" w:space="0" w:color="auto"/>
        <w:bottom w:val="none" w:sz="0" w:space="0" w:color="auto"/>
        <w:right w:val="none" w:sz="0" w:space="0" w:color="auto"/>
      </w:divBdr>
    </w:div>
    <w:div w:id="1444416894">
      <w:bodyDiv w:val="1"/>
      <w:marLeft w:val="0"/>
      <w:marRight w:val="0"/>
      <w:marTop w:val="0"/>
      <w:marBottom w:val="0"/>
      <w:divBdr>
        <w:top w:val="none" w:sz="0" w:space="0" w:color="auto"/>
        <w:left w:val="none" w:sz="0" w:space="0" w:color="auto"/>
        <w:bottom w:val="none" w:sz="0" w:space="0" w:color="auto"/>
        <w:right w:val="none" w:sz="0" w:space="0" w:color="auto"/>
      </w:divBdr>
    </w:div>
    <w:div w:id="1446728034">
      <w:bodyDiv w:val="1"/>
      <w:marLeft w:val="0"/>
      <w:marRight w:val="0"/>
      <w:marTop w:val="0"/>
      <w:marBottom w:val="0"/>
      <w:divBdr>
        <w:top w:val="none" w:sz="0" w:space="0" w:color="auto"/>
        <w:left w:val="none" w:sz="0" w:space="0" w:color="auto"/>
        <w:bottom w:val="none" w:sz="0" w:space="0" w:color="auto"/>
        <w:right w:val="none" w:sz="0" w:space="0" w:color="auto"/>
      </w:divBdr>
    </w:div>
    <w:div w:id="1449591821">
      <w:bodyDiv w:val="1"/>
      <w:marLeft w:val="0"/>
      <w:marRight w:val="0"/>
      <w:marTop w:val="0"/>
      <w:marBottom w:val="0"/>
      <w:divBdr>
        <w:top w:val="none" w:sz="0" w:space="0" w:color="auto"/>
        <w:left w:val="none" w:sz="0" w:space="0" w:color="auto"/>
        <w:bottom w:val="none" w:sz="0" w:space="0" w:color="auto"/>
        <w:right w:val="none" w:sz="0" w:space="0" w:color="auto"/>
      </w:divBdr>
    </w:div>
    <w:div w:id="1451624784">
      <w:bodyDiv w:val="1"/>
      <w:marLeft w:val="0"/>
      <w:marRight w:val="0"/>
      <w:marTop w:val="0"/>
      <w:marBottom w:val="0"/>
      <w:divBdr>
        <w:top w:val="none" w:sz="0" w:space="0" w:color="auto"/>
        <w:left w:val="none" w:sz="0" w:space="0" w:color="auto"/>
        <w:bottom w:val="none" w:sz="0" w:space="0" w:color="auto"/>
        <w:right w:val="none" w:sz="0" w:space="0" w:color="auto"/>
      </w:divBdr>
    </w:div>
    <w:div w:id="1453668591">
      <w:bodyDiv w:val="1"/>
      <w:marLeft w:val="0"/>
      <w:marRight w:val="0"/>
      <w:marTop w:val="0"/>
      <w:marBottom w:val="0"/>
      <w:divBdr>
        <w:top w:val="none" w:sz="0" w:space="0" w:color="auto"/>
        <w:left w:val="none" w:sz="0" w:space="0" w:color="auto"/>
        <w:bottom w:val="none" w:sz="0" w:space="0" w:color="auto"/>
        <w:right w:val="none" w:sz="0" w:space="0" w:color="auto"/>
      </w:divBdr>
    </w:div>
    <w:div w:id="1455127934">
      <w:bodyDiv w:val="1"/>
      <w:marLeft w:val="0"/>
      <w:marRight w:val="0"/>
      <w:marTop w:val="0"/>
      <w:marBottom w:val="0"/>
      <w:divBdr>
        <w:top w:val="none" w:sz="0" w:space="0" w:color="auto"/>
        <w:left w:val="none" w:sz="0" w:space="0" w:color="auto"/>
        <w:bottom w:val="none" w:sz="0" w:space="0" w:color="auto"/>
        <w:right w:val="none" w:sz="0" w:space="0" w:color="auto"/>
      </w:divBdr>
    </w:div>
    <w:div w:id="1456366936">
      <w:bodyDiv w:val="1"/>
      <w:marLeft w:val="0"/>
      <w:marRight w:val="0"/>
      <w:marTop w:val="0"/>
      <w:marBottom w:val="0"/>
      <w:divBdr>
        <w:top w:val="none" w:sz="0" w:space="0" w:color="auto"/>
        <w:left w:val="none" w:sz="0" w:space="0" w:color="auto"/>
        <w:bottom w:val="none" w:sz="0" w:space="0" w:color="auto"/>
        <w:right w:val="none" w:sz="0" w:space="0" w:color="auto"/>
      </w:divBdr>
    </w:div>
    <w:div w:id="1457598904">
      <w:bodyDiv w:val="1"/>
      <w:marLeft w:val="0"/>
      <w:marRight w:val="0"/>
      <w:marTop w:val="0"/>
      <w:marBottom w:val="0"/>
      <w:divBdr>
        <w:top w:val="none" w:sz="0" w:space="0" w:color="auto"/>
        <w:left w:val="none" w:sz="0" w:space="0" w:color="auto"/>
        <w:bottom w:val="none" w:sz="0" w:space="0" w:color="auto"/>
        <w:right w:val="none" w:sz="0" w:space="0" w:color="auto"/>
      </w:divBdr>
    </w:div>
    <w:div w:id="1457674208">
      <w:bodyDiv w:val="1"/>
      <w:marLeft w:val="0"/>
      <w:marRight w:val="0"/>
      <w:marTop w:val="0"/>
      <w:marBottom w:val="0"/>
      <w:divBdr>
        <w:top w:val="none" w:sz="0" w:space="0" w:color="auto"/>
        <w:left w:val="none" w:sz="0" w:space="0" w:color="auto"/>
        <w:bottom w:val="none" w:sz="0" w:space="0" w:color="auto"/>
        <w:right w:val="none" w:sz="0" w:space="0" w:color="auto"/>
      </w:divBdr>
    </w:div>
    <w:div w:id="1458372641">
      <w:bodyDiv w:val="1"/>
      <w:marLeft w:val="0"/>
      <w:marRight w:val="0"/>
      <w:marTop w:val="0"/>
      <w:marBottom w:val="0"/>
      <w:divBdr>
        <w:top w:val="none" w:sz="0" w:space="0" w:color="auto"/>
        <w:left w:val="none" w:sz="0" w:space="0" w:color="auto"/>
        <w:bottom w:val="none" w:sz="0" w:space="0" w:color="auto"/>
        <w:right w:val="none" w:sz="0" w:space="0" w:color="auto"/>
      </w:divBdr>
    </w:div>
    <w:div w:id="1458797161">
      <w:bodyDiv w:val="1"/>
      <w:marLeft w:val="0"/>
      <w:marRight w:val="0"/>
      <w:marTop w:val="0"/>
      <w:marBottom w:val="0"/>
      <w:divBdr>
        <w:top w:val="none" w:sz="0" w:space="0" w:color="auto"/>
        <w:left w:val="none" w:sz="0" w:space="0" w:color="auto"/>
        <w:bottom w:val="none" w:sz="0" w:space="0" w:color="auto"/>
        <w:right w:val="none" w:sz="0" w:space="0" w:color="auto"/>
      </w:divBdr>
    </w:div>
    <w:div w:id="1458797313">
      <w:bodyDiv w:val="1"/>
      <w:marLeft w:val="0"/>
      <w:marRight w:val="0"/>
      <w:marTop w:val="0"/>
      <w:marBottom w:val="0"/>
      <w:divBdr>
        <w:top w:val="none" w:sz="0" w:space="0" w:color="auto"/>
        <w:left w:val="none" w:sz="0" w:space="0" w:color="auto"/>
        <w:bottom w:val="none" w:sz="0" w:space="0" w:color="auto"/>
        <w:right w:val="none" w:sz="0" w:space="0" w:color="auto"/>
      </w:divBdr>
    </w:div>
    <w:div w:id="1458914189">
      <w:bodyDiv w:val="1"/>
      <w:marLeft w:val="0"/>
      <w:marRight w:val="0"/>
      <w:marTop w:val="0"/>
      <w:marBottom w:val="0"/>
      <w:divBdr>
        <w:top w:val="none" w:sz="0" w:space="0" w:color="auto"/>
        <w:left w:val="none" w:sz="0" w:space="0" w:color="auto"/>
        <w:bottom w:val="none" w:sz="0" w:space="0" w:color="auto"/>
        <w:right w:val="none" w:sz="0" w:space="0" w:color="auto"/>
      </w:divBdr>
    </w:div>
    <w:div w:id="1460875578">
      <w:bodyDiv w:val="1"/>
      <w:marLeft w:val="0"/>
      <w:marRight w:val="0"/>
      <w:marTop w:val="0"/>
      <w:marBottom w:val="0"/>
      <w:divBdr>
        <w:top w:val="none" w:sz="0" w:space="0" w:color="auto"/>
        <w:left w:val="none" w:sz="0" w:space="0" w:color="auto"/>
        <w:bottom w:val="none" w:sz="0" w:space="0" w:color="auto"/>
        <w:right w:val="none" w:sz="0" w:space="0" w:color="auto"/>
      </w:divBdr>
    </w:div>
    <w:div w:id="1463303093">
      <w:bodyDiv w:val="1"/>
      <w:marLeft w:val="0"/>
      <w:marRight w:val="0"/>
      <w:marTop w:val="0"/>
      <w:marBottom w:val="0"/>
      <w:divBdr>
        <w:top w:val="none" w:sz="0" w:space="0" w:color="auto"/>
        <w:left w:val="none" w:sz="0" w:space="0" w:color="auto"/>
        <w:bottom w:val="none" w:sz="0" w:space="0" w:color="auto"/>
        <w:right w:val="none" w:sz="0" w:space="0" w:color="auto"/>
      </w:divBdr>
    </w:div>
    <w:div w:id="1465001833">
      <w:bodyDiv w:val="1"/>
      <w:marLeft w:val="0"/>
      <w:marRight w:val="0"/>
      <w:marTop w:val="0"/>
      <w:marBottom w:val="0"/>
      <w:divBdr>
        <w:top w:val="none" w:sz="0" w:space="0" w:color="auto"/>
        <w:left w:val="none" w:sz="0" w:space="0" w:color="auto"/>
        <w:bottom w:val="none" w:sz="0" w:space="0" w:color="auto"/>
        <w:right w:val="none" w:sz="0" w:space="0" w:color="auto"/>
      </w:divBdr>
    </w:div>
    <w:div w:id="1465735985">
      <w:bodyDiv w:val="1"/>
      <w:marLeft w:val="0"/>
      <w:marRight w:val="0"/>
      <w:marTop w:val="0"/>
      <w:marBottom w:val="0"/>
      <w:divBdr>
        <w:top w:val="none" w:sz="0" w:space="0" w:color="auto"/>
        <w:left w:val="none" w:sz="0" w:space="0" w:color="auto"/>
        <w:bottom w:val="none" w:sz="0" w:space="0" w:color="auto"/>
        <w:right w:val="none" w:sz="0" w:space="0" w:color="auto"/>
      </w:divBdr>
    </w:div>
    <w:div w:id="1466115972">
      <w:bodyDiv w:val="1"/>
      <w:marLeft w:val="0"/>
      <w:marRight w:val="0"/>
      <w:marTop w:val="0"/>
      <w:marBottom w:val="0"/>
      <w:divBdr>
        <w:top w:val="none" w:sz="0" w:space="0" w:color="auto"/>
        <w:left w:val="none" w:sz="0" w:space="0" w:color="auto"/>
        <w:bottom w:val="none" w:sz="0" w:space="0" w:color="auto"/>
        <w:right w:val="none" w:sz="0" w:space="0" w:color="auto"/>
      </w:divBdr>
    </w:div>
    <w:div w:id="1466847071">
      <w:bodyDiv w:val="1"/>
      <w:marLeft w:val="0"/>
      <w:marRight w:val="0"/>
      <w:marTop w:val="0"/>
      <w:marBottom w:val="0"/>
      <w:divBdr>
        <w:top w:val="none" w:sz="0" w:space="0" w:color="auto"/>
        <w:left w:val="none" w:sz="0" w:space="0" w:color="auto"/>
        <w:bottom w:val="none" w:sz="0" w:space="0" w:color="auto"/>
        <w:right w:val="none" w:sz="0" w:space="0" w:color="auto"/>
      </w:divBdr>
    </w:div>
    <w:div w:id="1466972318">
      <w:bodyDiv w:val="1"/>
      <w:marLeft w:val="0"/>
      <w:marRight w:val="0"/>
      <w:marTop w:val="0"/>
      <w:marBottom w:val="0"/>
      <w:divBdr>
        <w:top w:val="none" w:sz="0" w:space="0" w:color="auto"/>
        <w:left w:val="none" w:sz="0" w:space="0" w:color="auto"/>
        <w:bottom w:val="none" w:sz="0" w:space="0" w:color="auto"/>
        <w:right w:val="none" w:sz="0" w:space="0" w:color="auto"/>
      </w:divBdr>
    </w:div>
    <w:div w:id="1469392222">
      <w:bodyDiv w:val="1"/>
      <w:marLeft w:val="0"/>
      <w:marRight w:val="0"/>
      <w:marTop w:val="0"/>
      <w:marBottom w:val="0"/>
      <w:divBdr>
        <w:top w:val="none" w:sz="0" w:space="0" w:color="auto"/>
        <w:left w:val="none" w:sz="0" w:space="0" w:color="auto"/>
        <w:bottom w:val="none" w:sz="0" w:space="0" w:color="auto"/>
        <w:right w:val="none" w:sz="0" w:space="0" w:color="auto"/>
      </w:divBdr>
    </w:div>
    <w:div w:id="1472483076">
      <w:bodyDiv w:val="1"/>
      <w:marLeft w:val="0"/>
      <w:marRight w:val="0"/>
      <w:marTop w:val="0"/>
      <w:marBottom w:val="0"/>
      <w:divBdr>
        <w:top w:val="none" w:sz="0" w:space="0" w:color="auto"/>
        <w:left w:val="none" w:sz="0" w:space="0" w:color="auto"/>
        <w:bottom w:val="none" w:sz="0" w:space="0" w:color="auto"/>
        <w:right w:val="none" w:sz="0" w:space="0" w:color="auto"/>
      </w:divBdr>
    </w:div>
    <w:div w:id="1472550688">
      <w:bodyDiv w:val="1"/>
      <w:marLeft w:val="0"/>
      <w:marRight w:val="0"/>
      <w:marTop w:val="0"/>
      <w:marBottom w:val="0"/>
      <w:divBdr>
        <w:top w:val="none" w:sz="0" w:space="0" w:color="auto"/>
        <w:left w:val="none" w:sz="0" w:space="0" w:color="auto"/>
        <w:bottom w:val="none" w:sz="0" w:space="0" w:color="auto"/>
        <w:right w:val="none" w:sz="0" w:space="0" w:color="auto"/>
      </w:divBdr>
    </w:div>
    <w:div w:id="1473598679">
      <w:bodyDiv w:val="1"/>
      <w:marLeft w:val="0"/>
      <w:marRight w:val="0"/>
      <w:marTop w:val="0"/>
      <w:marBottom w:val="0"/>
      <w:divBdr>
        <w:top w:val="none" w:sz="0" w:space="0" w:color="auto"/>
        <w:left w:val="none" w:sz="0" w:space="0" w:color="auto"/>
        <w:bottom w:val="none" w:sz="0" w:space="0" w:color="auto"/>
        <w:right w:val="none" w:sz="0" w:space="0" w:color="auto"/>
      </w:divBdr>
    </w:div>
    <w:div w:id="1473601450">
      <w:bodyDiv w:val="1"/>
      <w:marLeft w:val="0"/>
      <w:marRight w:val="0"/>
      <w:marTop w:val="0"/>
      <w:marBottom w:val="0"/>
      <w:divBdr>
        <w:top w:val="none" w:sz="0" w:space="0" w:color="auto"/>
        <w:left w:val="none" w:sz="0" w:space="0" w:color="auto"/>
        <w:bottom w:val="none" w:sz="0" w:space="0" w:color="auto"/>
        <w:right w:val="none" w:sz="0" w:space="0" w:color="auto"/>
      </w:divBdr>
    </w:div>
    <w:div w:id="1474102686">
      <w:bodyDiv w:val="1"/>
      <w:marLeft w:val="0"/>
      <w:marRight w:val="0"/>
      <w:marTop w:val="0"/>
      <w:marBottom w:val="0"/>
      <w:divBdr>
        <w:top w:val="none" w:sz="0" w:space="0" w:color="auto"/>
        <w:left w:val="none" w:sz="0" w:space="0" w:color="auto"/>
        <w:bottom w:val="none" w:sz="0" w:space="0" w:color="auto"/>
        <w:right w:val="none" w:sz="0" w:space="0" w:color="auto"/>
      </w:divBdr>
    </w:div>
    <w:div w:id="1474784873">
      <w:bodyDiv w:val="1"/>
      <w:marLeft w:val="0"/>
      <w:marRight w:val="0"/>
      <w:marTop w:val="0"/>
      <w:marBottom w:val="0"/>
      <w:divBdr>
        <w:top w:val="none" w:sz="0" w:space="0" w:color="auto"/>
        <w:left w:val="none" w:sz="0" w:space="0" w:color="auto"/>
        <w:bottom w:val="none" w:sz="0" w:space="0" w:color="auto"/>
        <w:right w:val="none" w:sz="0" w:space="0" w:color="auto"/>
      </w:divBdr>
    </w:div>
    <w:div w:id="1475293437">
      <w:bodyDiv w:val="1"/>
      <w:marLeft w:val="0"/>
      <w:marRight w:val="0"/>
      <w:marTop w:val="0"/>
      <w:marBottom w:val="0"/>
      <w:divBdr>
        <w:top w:val="none" w:sz="0" w:space="0" w:color="auto"/>
        <w:left w:val="none" w:sz="0" w:space="0" w:color="auto"/>
        <w:bottom w:val="none" w:sz="0" w:space="0" w:color="auto"/>
        <w:right w:val="none" w:sz="0" w:space="0" w:color="auto"/>
      </w:divBdr>
    </w:div>
    <w:div w:id="1475951623">
      <w:bodyDiv w:val="1"/>
      <w:marLeft w:val="0"/>
      <w:marRight w:val="0"/>
      <w:marTop w:val="0"/>
      <w:marBottom w:val="0"/>
      <w:divBdr>
        <w:top w:val="none" w:sz="0" w:space="0" w:color="auto"/>
        <w:left w:val="none" w:sz="0" w:space="0" w:color="auto"/>
        <w:bottom w:val="none" w:sz="0" w:space="0" w:color="auto"/>
        <w:right w:val="none" w:sz="0" w:space="0" w:color="auto"/>
      </w:divBdr>
    </w:div>
    <w:div w:id="1478109134">
      <w:bodyDiv w:val="1"/>
      <w:marLeft w:val="0"/>
      <w:marRight w:val="0"/>
      <w:marTop w:val="0"/>
      <w:marBottom w:val="0"/>
      <w:divBdr>
        <w:top w:val="none" w:sz="0" w:space="0" w:color="auto"/>
        <w:left w:val="none" w:sz="0" w:space="0" w:color="auto"/>
        <w:bottom w:val="none" w:sz="0" w:space="0" w:color="auto"/>
        <w:right w:val="none" w:sz="0" w:space="0" w:color="auto"/>
      </w:divBdr>
    </w:div>
    <w:div w:id="1478568627">
      <w:bodyDiv w:val="1"/>
      <w:marLeft w:val="0"/>
      <w:marRight w:val="0"/>
      <w:marTop w:val="0"/>
      <w:marBottom w:val="0"/>
      <w:divBdr>
        <w:top w:val="none" w:sz="0" w:space="0" w:color="auto"/>
        <w:left w:val="none" w:sz="0" w:space="0" w:color="auto"/>
        <w:bottom w:val="none" w:sz="0" w:space="0" w:color="auto"/>
        <w:right w:val="none" w:sz="0" w:space="0" w:color="auto"/>
      </w:divBdr>
    </w:div>
    <w:div w:id="1478644458">
      <w:bodyDiv w:val="1"/>
      <w:marLeft w:val="0"/>
      <w:marRight w:val="0"/>
      <w:marTop w:val="0"/>
      <w:marBottom w:val="0"/>
      <w:divBdr>
        <w:top w:val="none" w:sz="0" w:space="0" w:color="auto"/>
        <w:left w:val="none" w:sz="0" w:space="0" w:color="auto"/>
        <w:bottom w:val="none" w:sz="0" w:space="0" w:color="auto"/>
        <w:right w:val="none" w:sz="0" w:space="0" w:color="auto"/>
      </w:divBdr>
    </w:div>
    <w:div w:id="1479111343">
      <w:bodyDiv w:val="1"/>
      <w:marLeft w:val="0"/>
      <w:marRight w:val="0"/>
      <w:marTop w:val="0"/>
      <w:marBottom w:val="0"/>
      <w:divBdr>
        <w:top w:val="none" w:sz="0" w:space="0" w:color="auto"/>
        <w:left w:val="none" w:sz="0" w:space="0" w:color="auto"/>
        <w:bottom w:val="none" w:sz="0" w:space="0" w:color="auto"/>
        <w:right w:val="none" w:sz="0" w:space="0" w:color="auto"/>
      </w:divBdr>
    </w:div>
    <w:div w:id="1479834809">
      <w:bodyDiv w:val="1"/>
      <w:marLeft w:val="0"/>
      <w:marRight w:val="0"/>
      <w:marTop w:val="0"/>
      <w:marBottom w:val="0"/>
      <w:divBdr>
        <w:top w:val="none" w:sz="0" w:space="0" w:color="auto"/>
        <w:left w:val="none" w:sz="0" w:space="0" w:color="auto"/>
        <w:bottom w:val="none" w:sz="0" w:space="0" w:color="auto"/>
        <w:right w:val="none" w:sz="0" w:space="0" w:color="auto"/>
      </w:divBdr>
    </w:div>
    <w:div w:id="1480659035">
      <w:bodyDiv w:val="1"/>
      <w:marLeft w:val="0"/>
      <w:marRight w:val="0"/>
      <w:marTop w:val="0"/>
      <w:marBottom w:val="0"/>
      <w:divBdr>
        <w:top w:val="none" w:sz="0" w:space="0" w:color="auto"/>
        <w:left w:val="none" w:sz="0" w:space="0" w:color="auto"/>
        <w:bottom w:val="none" w:sz="0" w:space="0" w:color="auto"/>
        <w:right w:val="none" w:sz="0" w:space="0" w:color="auto"/>
      </w:divBdr>
    </w:div>
    <w:div w:id="1481193529">
      <w:bodyDiv w:val="1"/>
      <w:marLeft w:val="0"/>
      <w:marRight w:val="0"/>
      <w:marTop w:val="0"/>
      <w:marBottom w:val="0"/>
      <w:divBdr>
        <w:top w:val="none" w:sz="0" w:space="0" w:color="auto"/>
        <w:left w:val="none" w:sz="0" w:space="0" w:color="auto"/>
        <w:bottom w:val="none" w:sz="0" w:space="0" w:color="auto"/>
        <w:right w:val="none" w:sz="0" w:space="0" w:color="auto"/>
      </w:divBdr>
    </w:div>
    <w:div w:id="1482120232">
      <w:bodyDiv w:val="1"/>
      <w:marLeft w:val="0"/>
      <w:marRight w:val="0"/>
      <w:marTop w:val="0"/>
      <w:marBottom w:val="0"/>
      <w:divBdr>
        <w:top w:val="none" w:sz="0" w:space="0" w:color="auto"/>
        <w:left w:val="none" w:sz="0" w:space="0" w:color="auto"/>
        <w:bottom w:val="none" w:sz="0" w:space="0" w:color="auto"/>
        <w:right w:val="none" w:sz="0" w:space="0" w:color="auto"/>
      </w:divBdr>
    </w:div>
    <w:div w:id="1484202200">
      <w:bodyDiv w:val="1"/>
      <w:marLeft w:val="0"/>
      <w:marRight w:val="0"/>
      <w:marTop w:val="0"/>
      <w:marBottom w:val="0"/>
      <w:divBdr>
        <w:top w:val="none" w:sz="0" w:space="0" w:color="auto"/>
        <w:left w:val="none" w:sz="0" w:space="0" w:color="auto"/>
        <w:bottom w:val="none" w:sz="0" w:space="0" w:color="auto"/>
        <w:right w:val="none" w:sz="0" w:space="0" w:color="auto"/>
      </w:divBdr>
    </w:div>
    <w:div w:id="1484810117">
      <w:bodyDiv w:val="1"/>
      <w:marLeft w:val="0"/>
      <w:marRight w:val="0"/>
      <w:marTop w:val="0"/>
      <w:marBottom w:val="0"/>
      <w:divBdr>
        <w:top w:val="none" w:sz="0" w:space="0" w:color="auto"/>
        <w:left w:val="none" w:sz="0" w:space="0" w:color="auto"/>
        <w:bottom w:val="none" w:sz="0" w:space="0" w:color="auto"/>
        <w:right w:val="none" w:sz="0" w:space="0" w:color="auto"/>
      </w:divBdr>
    </w:div>
    <w:div w:id="1486706348">
      <w:bodyDiv w:val="1"/>
      <w:marLeft w:val="0"/>
      <w:marRight w:val="0"/>
      <w:marTop w:val="0"/>
      <w:marBottom w:val="0"/>
      <w:divBdr>
        <w:top w:val="none" w:sz="0" w:space="0" w:color="auto"/>
        <w:left w:val="none" w:sz="0" w:space="0" w:color="auto"/>
        <w:bottom w:val="none" w:sz="0" w:space="0" w:color="auto"/>
        <w:right w:val="none" w:sz="0" w:space="0" w:color="auto"/>
      </w:divBdr>
    </w:div>
    <w:div w:id="1488088493">
      <w:bodyDiv w:val="1"/>
      <w:marLeft w:val="0"/>
      <w:marRight w:val="0"/>
      <w:marTop w:val="0"/>
      <w:marBottom w:val="0"/>
      <w:divBdr>
        <w:top w:val="none" w:sz="0" w:space="0" w:color="auto"/>
        <w:left w:val="none" w:sz="0" w:space="0" w:color="auto"/>
        <w:bottom w:val="none" w:sz="0" w:space="0" w:color="auto"/>
        <w:right w:val="none" w:sz="0" w:space="0" w:color="auto"/>
      </w:divBdr>
    </w:div>
    <w:div w:id="1488131757">
      <w:bodyDiv w:val="1"/>
      <w:marLeft w:val="0"/>
      <w:marRight w:val="0"/>
      <w:marTop w:val="0"/>
      <w:marBottom w:val="0"/>
      <w:divBdr>
        <w:top w:val="none" w:sz="0" w:space="0" w:color="auto"/>
        <w:left w:val="none" w:sz="0" w:space="0" w:color="auto"/>
        <w:bottom w:val="none" w:sz="0" w:space="0" w:color="auto"/>
        <w:right w:val="none" w:sz="0" w:space="0" w:color="auto"/>
      </w:divBdr>
    </w:div>
    <w:div w:id="1490975114">
      <w:bodyDiv w:val="1"/>
      <w:marLeft w:val="0"/>
      <w:marRight w:val="0"/>
      <w:marTop w:val="0"/>
      <w:marBottom w:val="0"/>
      <w:divBdr>
        <w:top w:val="none" w:sz="0" w:space="0" w:color="auto"/>
        <w:left w:val="none" w:sz="0" w:space="0" w:color="auto"/>
        <w:bottom w:val="none" w:sz="0" w:space="0" w:color="auto"/>
        <w:right w:val="none" w:sz="0" w:space="0" w:color="auto"/>
      </w:divBdr>
    </w:div>
    <w:div w:id="1493763893">
      <w:bodyDiv w:val="1"/>
      <w:marLeft w:val="0"/>
      <w:marRight w:val="0"/>
      <w:marTop w:val="0"/>
      <w:marBottom w:val="0"/>
      <w:divBdr>
        <w:top w:val="none" w:sz="0" w:space="0" w:color="auto"/>
        <w:left w:val="none" w:sz="0" w:space="0" w:color="auto"/>
        <w:bottom w:val="none" w:sz="0" w:space="0" w:color="auto"/>
        <w:right w:val="none" w:sz="0" w:space="0" w:color="auto"/>
      </w:divBdr>
    </w:div>
    <w:div w:id="1495412603">
      <w:bodyDiv w:val="1"/>
      <w:marLeft w:val="0"/>
      <w:marRight w:val="0"/>
      <w:marTop w:val="0"/>
      <w:marBottom w:val="0"/>
      <w:divBdr>
        <w:top w:val="none" w:sz="0" w:space="0" w:color="auto"/>
        <w:left w:val="none" w:sz="0" w:space="0" w:color="auto"/>
        <w:bottom w:val="none" w:sz="0" w:space="0" w:color="auto"/>
        <w:right w:val="none" w:sz="0" w:space="0" w:color="auto"/>
      </w:divBdr>
    </w:div>
    <w:div w:id="1495491189">
      <w:bodyDiv w:val="1"/>
      <w:marLeft w:val="0"/>
      <w:marRight w:val="0"/>
      <w:marTop w:val="0"/>
      <w:marBottom w:val="0"/>
      <w:divBdr>
        <w:top w:val="none" w:sz="0" w:space="0" w:color="auto"/>
        <w:left w:val="none" w:sz="0" w:space="0" w:color="auto"/>
        <w:bottom w:val="none" w:sz="0" w:space="0" w:color="auto"/>
        <w:right w:val="none" w:sz="0" w:space="0" w:color="auto"/>
      </w:divBdr>
    </w:div>
    <w:div w:id="1496874974">
      <w:bodyDiv w:val="1"/>
      <w:marLeft w:val="0"/>
      <w:marRight w:val="0"/>
      <w:marTop w:val="0"/>
      <w:marBottom w:val="0"/>
      <w:divBdr>
        <w:top w:val="none" w:sz="0" w:space="0" w:color="auto"/>
        <w:left w:val="none" w:sz="0" w:space="0" w:color="auto"/>
        <w:bottom w:val="none" w:sz="0" w:space="0" w:color="auto"/>
        <w:right w:val="none" w:sz="0" w:space="0" w:color="auto"/>
      </w:divBdr>
    </w:div>
    <w:div w:id="1497115667">
      <w:bodyDiv w:val="1"/>
      <w:marLeft w:val="0"/>
      <w:marRight w:val="0"/>
      <w:marTop w:val="0"/>
      <w:marBottom w:val="0"/>
      <w:divBdr>
        <w:top w:val="none" w:sz="0" w:space="0" w:color="auto"/>
        <w:left w:val="none" w:sz="0" w:space="0" w:color="auto"/>
        <w:bottom w:val="none" w:sz="0" w:space="0" w:color="auto"/>
        <w:right w:val="none" w:sz="0" w:space="0" w:color="auto"/>
      </w:divBdr>
    </w:div>
    <w:div w:id="1497451282">
      <w:bodyDiv w:val="1"/>
      <w:marLeft w:val="0"/>
      <w:marRight w:val="0"/>
      <w:marTop w:val="0"/>
      <w:marBottom w:val="0"/>
      <w:divBdr>
        <w:top w:val="none" w:sz="0" w:space="0" w:color="auto"/>
        <w:left w:val="none" w:sz="0" w:space="0" w:color="auto"/>
        <w:bottom w:val="none" w:sz="0" w:space="0" w:color="auto"/>
        <w:right w:val="none" w:sz="0" w:space="0" w:color="auto"/>
      </w:divBdr>
    </w:div>
    <w:div w:id="1499884576">
      <w:bodyDiv w:val="1"/>
      <w:marLeft w:val="0"/>
      <w:marRight w:val="0"/>
      <w:marTop w:val="0"/>
      <w:marBottom w:val="0"/>
      <w:divBdr>
        <w:top w:val="none" w:sz="0" w:space="0" w:color="auto"/>
        <w:left w:val="none" w:sz="0" w:space="0" w:color="auto"/>
        <w:bottom w:val="none" w:sz="0" w:space="0" w:color="auto"/>
        <w:right w:val="none" w:sz="0" w:space="0" w:color="auto"/>
      </w:divBdr>
    </w:div>
    <w:div w:id="1501044546">
      <w:bodyDiv w:val="1"/>
      <w:marLeft w:val="0"/>
      <w:marRight w:val="0"/>
      <w:marTop w:val="0"/>
      <w:marBottom w:val="0"/>
      <w:divBdr>
        <w:top w:val="none" w:sz="0" w:space="0" w:color="auto"/>
        <w:left w:val="none" w:sz="0" w:space="0" w:color="auto"/>
        <w:bottom w:val="none" w:sz="0" w:space="0" w:color="auto"/>
        <w:right w:val="none" w:sz="0" w:space="0" w:color="auto"/>
      </w:divBdr>
    </w:div>
    <w:div w:id="1501115398">
      <w:bodyDiv w:val="1"/>
      <w:marLeft w:val="0"/>
      <w:marRight w:val="0"/>
      <w:marTop w:val="0"/>
      <w:marBottom w:val="0"/>
      <w:divBdr>
        <w:top w:val="none" w:sz="0" w:space="0" w:color="auto"/>
        <w:left w:val="none" w:sz="0" w:space="0" w:color="auto"/>
        <w:bottom w:val="none" w:sz="0" w:space="0" w:color="auto"/>
        <w:right w:val="none" w:sz="0" w:space="0" w:color="auto"/>
      </w:divBdr>
    </w:div>
    <w:div w:id="1501310109">
      <w:bodyDiv w:val="1"/>
      <w:marLeft w:val="0"/>
      <w:marRight w:val="0"/>
      <w:marTop w:val="0"/>
      <w:marBottom w:val="0"/>
      <w:divBdr>
        <w:top w:val="none" w:sz="0" w:space="0" w:color="auto"/>
        <w:left w:val="none" w:sz="0" w:space="0" w:color="auto"/>
        <w:bottom w:val="none" w:sz="0" w:space="0" w:color="auto"/>
        <w:right w:val="none" w:sz="0" w:space="0" w:color="auto"/>
      </w:divBdr>
    </w:div>
    <w:div w:id="1501695463">
      <w:bodyDiv w:val="1"/>
      <w:marLeft w:val="0"/>
      <w:marRight w:val="0"/>
      <w:marTop w:val="0"/>
      <w:marBottom w:val="0"/>
      <w:divBdr>
        <w:top w:val="none" w:sz="0" w:space="0" w:color="auto"/>
        <w:left w:val="none" w:sz="0" w:space="0" w:color="auto"/>
        <w:bottom w:val="none" w:sz="0" w:space="0" w:color="auto"/>
        <w:right w:val="none" w:sz="0" w:space="0" w:color="auto"/>
      </w:divBdr>
    </w:div>
    <w:div w:id="1501966902">
      <w:bodyDiv w:val="1"/>
      <w:marLeft w:val="0"/>
      <w:marRight w:val="0"/>
      <w:marTop w:val="0"/>
      <w:marBottom w:val="0"/>
      <w:divBdr>
        <w:top w:val="none" w:sz="0" w:space="0" w:color="auto"/>
        <w:left w:val="none" w:sz="0" w:space="0" w:color="auto"/>
        <w:bottom w:val="none" w:sz="0" w:space="0" w:color="auto"/>
        <w:right w:val="none" w:sz="0" w:space="0" w:color="auto"/>
      </w:divBdr>
    </w:div>
    <w:div w:id="1504199826">
      <w:bodyDiv w:val="1"/>
      <w:marLeft w:val="0"/>
      <w:marRight w:val="0"/>
      <w:marTop w:val="0"/>
      <w:marBottom w:val="0"/>
      <w:divBdr>
        <w:top w:val="none" w:sz="0" w:space="0" w:color="auto"/>
        <w:left w:val="none" w:sz="0" w:space="0" w:color="auto"/>
        <w:bottom w:val="none" w:sz="0" w:space="0" w:color="auto"/>
        <w:right w:val="none" w:sz="0" w:space="0" w:color="auto"/>
      </w:divBdr>
    </w:div>
    <w:div w:id="1505701923">
      <w:bodyDiv w:val="1"/>
      <w:marLeft w:val="0"/>
      <w:marRight w:val="0"/>
      <w:marTop w:val="0"/>
      <w:marBottom w:val="0"/>
      <w:divBdr>
        <w:top w:val="none" w:sz="0" w:space="0" w:color="auto"/>
        <w:left w:val="none" w:sz="0" w:space="0" w:color="auto"/>
        <w:bottom w:val="none" w:sz="0" w:space="0" w:color="auto"/>
        <w:right w:val="none" w:sz="0" w:space="0" w:color="auto"/>
      </w:divBdr>
    </w:div>
    <w:div w:id="1507207486">
      <w:bodyDiv w:val="1"/>
      <w:marLeft w:val="0"/>
      <w:marRight w:val="0"/>
      <w:marTop w:val="0"/>
      <w:marBottom w:val="0"/>
      <w:divBdr>
        <w:top w:val="none" w:sz="0" w:space="0" w:color="auto"/>
        <w:left w:val="none" w:sz="0" w:space="0" w:color="auto"/>
        <w:bottom w:val="none" w:sz="0" w:space="0" w:color="auto"/>
        <w:right w:val="none" w:sz="0" w:space="0" w:color="auto"/>
      </w:divBdr>
    </w:div>
    <w:div w:id="1508708280">
      <w:bodyDiv w:val="1"/>
      <w:marLeft w:val="0"/>
      <w:marRight w:val="0"/>
      <w:marTop w:val="0"/>
      <w:marBottom w:val="0"/>
      <w:divBdr>
        <w:top w:val="none" w:sz="0" w:space="0" w:color="auto"/>
        <w:left w:val="none" w:sz="0" w:space="0" w:color="auto"/>
        <w:bottom w:val="none" w:sz="0" w:space="0" w:color="auto"/>
        <w:right w:val="none" w:sz="0" w:space="0" w:color="auto"/>
      </w:divBdr>
    </w:div>
    <w:div w:id="1510681290">
      <w:bodyDiv w:val="1"/>
      <w:marLeft w:val="0"/>
      <w:marRight w:val="0"/>
      <w:marTop w:val="0"/>
      <w:marBottom w:val="0"/>
      <w:divBdr>
        <w:top w:val="none" w:sz="0" w:space="0" w:color="auto"/>
        <w:left w:val="none" w:sz="0" w:space="0" w:color="auto"/>
        <w:bottom w:val="none" w:sz="0" w:space="0" w:color="auto"/>
        <w:right w:val="none" w:sz="0" w:space="0" w:color="auto"/>
      </w:divBdr>
    </w:div>
    <w:div w:id="1513102205">
      <w:bodyDiv w:val="1"/>
      <w:marLeft w:val="0"/>
      <w:marRight w:val="0"/>
      <w:marTop w:val="0"/>
      <w:marBottom w:val="0"/>
      <w:divBdr>
        <w:top w:val="none" w:sz="0" w:space="0" w:color="auto"/>
        <w:left w:val="none" w:sz="0" w:space="0" w:color="auto"/>
        <w:bottom w:val="none" w:sz="0" w:space="0" w:color="auto"/>
        <w:right w:val="none" w:sz="0" w:space="0" w:color="auto"/>
      </w:divBdr>
    </w:div>
    <w:div w:id="1513185064">
      <w:bodyDiv w:val="1"/>
      <w:marLeft w:val="0"/>
      <w:marRight w:val="0"/>
      <w:marTop w:val="0"/>
      <w:marBottom w:val="0"/>
      <w:divBdr>
        <w:top w:val="none" w:sz="0" w:space="0" w:color="auto"/>
        <w:left w:val="none" w:sz="0" w:space="0" w:color="auto"/>
        <w:bottom w:val="none" w:sz="0" w:space="0" w:color="auto"/>
        <w:right w:val="none" w:sz="0" w:space="0" w:color="auto"/>
      </w:divBdr>
    </w:div>
    <w:div w:id="1515411599">
      <w:bodyDiv w:val="1"/>
      <w:marLeft w:val="0"/>
      <w:marRight w:val="0"/>
      <w:marTop w:val="0"/>
      <w:marBottom w:val="0"/>
      <w:divBdr>
        <w:top w:val="none" w:sz="0" w:space="0" w:color="auto"/>
        <w:left w:val="none" w:sz="0" w:space="0" w:color="auto"/>
        <w:bottom w:val="none" w:sz="0" w:space="0" w:color="auto"/>
        <w:right w:val="none" w:sz="0" w:space="0" w:color="auto"/>
      </w:divBdr>
    </w:div>
    <w:div w:id="1515875739">
      <w:bodyDiv w:val="1"/>
      <w:marLeft w:val="0"/>
      <w:marRight w:val="0"/>
      <w:marTop w:val="0"/>
      <w:marBottom w:val="0"/>
      <w:divBdr>
        <w:top w:val="none" w:sz="0" w:space="0" w:color="auto"/>
        <w:left w:val="none" w:sz="0" w:space="0" w:color="auto"/>
        <w:bottom w:val="none" w:sz="0" w:space="0" w:color="auto"/>
        <w:right w:val="none" w:sz="0" w:space="0" w:color="auto"/>
      </w:divBdr>
    </w:div>
    <w:div w:id="1516579842">
      <w:bodyDiv w:val="1"/>
      <w:marLeft w:val="0"/>
      <w:marRight w:val="0"/>
      <w:marTop w:val="0"/>
      <w:marBottom w:val="0"/>
      <w:divBdr>
        <w:top w:val="none" w:sz="0" w:space="0" w:color="auto"/>
        <w:left w:val="none" w:sz="0" w:space="0" w:color="auto"/>
        <w:bottom w:val="none" w:sz="0" w:space="0" w:color="auto"/>
        <w:right w:val="none" w:sz="0" w:space="0" w:color="auto"/>
      </w:divBdr>
    </w:div>
    <w:div w:id="1519923182">
      <w:bodyDiv w:val="1"/>
      <w:marLeft w:val="0"/>
      <w:marRight w:val="0"/>
      <w:marTop w:val="0"/>
      <w:marBottom w:val="0"/>
      <w:divBdr>
        <w:top w:val="none" w:sz="0" w:space="0" w:color="auto"/>
        <w:left w:val="none" w:sz="0" w:space="0" w:color="auto"/>
        <w:bottom w:val="none" w:sz="0" w:space="0" w:color="auto"/>
        <w:right w:val="none" w:sz="0" w:space="0" w:color="auto"/>
      </w:divBdr>
    </w:div>
    <w:div w:id="1523592685">
      <w:bodyDiv w:val="1"/>
      <w:marLeft w:val="0"/>
      <w:marRight w:val="0"/>
      <w:marTop w:val="0"/>
      <w:marBottom w:val="0"/>
      <w:divBdr>
        <w:top w:val="none" w:sz="0" w:space="0" w:color="auto"/>
        <w:left w:val="none" w:sz="0" w:space="0" w:color="auto"/>
        <w:bottom w:val="none" w:sz="0" w:space="0" w:color="auto"/>
        <w:right w:val="none" w:sz="0" w:space="0" w:color="auto"/>
      </w:divBdr>
    </w:div>
    <w:div w:id="1525678334">
      <w:bodyDiv w:val="1"/>
      <w:marLeft w:val="0"/>
      <w:marRight w:val="0"/>
      <w:marTop w:val="0"/>
      <w:marBottom w:val="0"/>
      <w:divBdr>
        <w:top w:val="none" w:sz="0" w:space="0" w:color="auto"/>
        <w:left w:val="none" w:sz="0" w:space="0" w:color="auto"/>
        <w:bottom w:val="none" w:sz="0" w:space="0" w:color="auto"/>
        <w:right w:val="none" w:sz="0" w:space="0" w:color="auto"/>
      </w:divBdr>
    </w:div>
    <w:div w:id="1527595043">
      <w:bodyDiv w:val="1"/>
      <w:marLeft w:val="0"/>
      <w:marRight w:val="0"/>
      <w:marTop w:val="0"/>
      <w:marBottom w:val="0"/>
      <w:divBdr>
        <w:top w:val="none" w:sz="0" w:space="0" w:color="auto"/>
        <w:left w:val="none" w:sz="0" w:space="0" w:color="auto"/>
        <w:bottom w:val="none" w:sz="0" w:space="0" w:color="auto"/>
        <w:right w:val="none" w:sz="0" w:space="0" w:color="auto"/>
      </w:divBdr>
    </w:div>
    <w:div w:id="1531336869">
      <w:bodyDiv w:val="1"/>
      <w:marLeft w:val="0"/>
      <w:marRight w:val="0"/>
      <w:marTop w:val="0"/>
      <w:marBottom w:val="0"/>
      <w:divBdr>
        <w:top w:val="none" w:sz="0" w:space="0" w:color="auto"/>
        <w:left w:val="none" w:sz="0" w:space="0" w:color="auto"/>
        <w:bottom w:val="none" w:sz="0" w:space="0" w:color="auto"/>
        <w:right w:val="none" w:sz="0" w:space="0" w:color="auto"/>
      </w:divBdr>
    </w:div>
    <w:div w:id="1531801176">
      <w:bodyDiv w:val="1"/>
      <w:marLeft w:val="0"/>
      <w:marRight w:val="0"/>
      <w:marTop w:val="0"/>
      <w:marBottom w:val="0"/>
      <w:divBdr>
        <w:top w:val="none" w:sz="0" w:space="0" w:color="auto"/>
        <w:left w:val="none" w:sz="0" w:space="0" w:color="auto"/>
        <w:bottom w:val="none" w:sz="0" w:space="0" w:color="auto"/>
        <w:right w:val="none" w:sz="0" w:space="0" w:color="auto"/>
      </w:divBdr>
    </w:div>
    <w:div w:id="1532110063">
      <w:bodyDiv w:val="1"/>
      <w:marLeft w:val="0"/>
      <w:marRight w:val="0"/>
      <w:marTop w:val="0"/>
      <w:marBottom w:val="0"/>
      <w:divBdr>
        <w:top w:val="none" w:sz="0" w:space="0" w:color="auto"/>
        <w:left w:val="none" w:sz="0" w:space="0" w:color="auto"/>
        <w:bottom w:val="none" w:sz="0" w:space="0" w:color="auto"/>
        <w:right w:val="none" w:sz="0" w:space="0" w:color="auto"/>
      </w:divBdr>
    </w:div>
    <w:div w:id="1532496609">
      <w:bodyDiv w:val="1"/>
      <w:marLeft w:val="0"/>
      <w:marRight w:val="0"/>
      <w:marTop w:val="0"/>
      <w:marBottom w:val="0"/>
      <w:divBdr>
        <w:top w:val="none" w:sz="0" w:space="0" w:color="auto"/>
        <w:left w:val="none" w:sz="0" w:space="0" w:color="auto"/>
        <w:bottom w:val="none" w:sz="0" w:space="0" w:color="auto"/>
        <w:right w:val="none" w:sz="0" w:space="0" w:color="auto"/>
      </w:divBdr>
    </w:div>
    <w:div w:id="1533035552">
      <w:bodyDiv w:val="1"/>
      <w:marLeft w:val="0"/>
      <w:marRight w:val="0"/>
      <w:marTop w:val="0"/>
      <w:marBottom w:val="0"/>
      <w:divBdr>
        <w:top w:val="none" w:sz="0" w:space="0" w:color="auto"/>
        <w:left w:val="none" w:sz="0" w:space="0" w:color="auto"/>
        <w:bottom w:val="none" w:sz="0" w:space="0" w:color="auto"/>
        <w:right w:val="none" w:sz="0" w:space="0" w:color="auto"/>
      </w:divBdr>
    </w:div>
    <w:div w:id="1534727231">
      <w:bodyDiv w:val="1"/>
      <w:marLeft w:val="0"/>
      <w:marRight w:val="0"/>
      <w:marTop w:val="0"/>
      <w:marBottom w:val="0"/>
      <w:divBdr>
        <w:top w:val="none" w:sz="0" w:space="0" w:color="auto"/>
        <w:left w:val="none" w:sz="0" w:space="0" w:color="auto"/>
        <w:bottom w:val="none" w:sz="0" w:space="0" w:color="auto"/>
        <w:right w:val="none" w:sz="0" w:space="0" w:color="auto"/>
      </w:divBdr>
    </w:div>
    <w:div w:id="1537350840">
      <w:bodyDiv w:val="1"/>
      <w:marLeft w:val="0"/>
      <w:marRight w:val="0"/>
      <w:marTop w:val="0"/>
      <w:marBottom w:val="0"/>
      <w:divBdr>
        <w:top w:val="none" w:sz="0" w:space="0" w:color="auto"/>
        <w:left w:val="none" w:sz="0" w:space="0" w:color="auto"/>
        <w:bottom w:val="none" w:sz="0" w:space="0" w:color="auto"/>
        <w:right w:val="none" w:sz="0" w:space="0" w:color="auto"/>
      </w:divBdr>
    </w:div>
    <w:div w:id="1537500479">
      <w:bodyDiv w:val="1"/>
      <w:marLeft w:val="0"/>
      <w:marRight w:val="0"/>
      <w:marTop w:val="0"/>
      <w:marBottom w:val="0"/>
      <w:divBdr>
        <w:top w:val="none" w:sz="0" w:space="0" w:color="auto"/>
        <w:left w:val="none" w:sz="0" w:space="0" w:color="auto"/>
        <w:bottom w:val="none" w:sz="0" w:space="0" w:color="auto"/>
        <w:right w:val="none" w:sz="0" w:space="0" w:color="auto"/>
      </w:divBdr>
    </w:div>
    <w:div w:id="1537695274">
      <w:bodyDiv w:val="1"/>
      <w:marLeft w:val="0"/>
      <w:marRight w:val="0"/>
      <w:marTop w:val="0"/>
      <w:marBottom w:val="0"/>
      <w:divBdr>
        <w:top w:val="none" w:sz="0" w:space="0" w:color="auto"/>
        <w:left w:val="none" w:sz="0" w:space="0" w:color="auto"/>
        <w:bottom w:val="none" w:sz="0" w:space="0" w:color="auto"/>
        <w:right w:val="none" w:sz="0" w:space="0" w:color="auto"/>
      </w:divBdr>
    </w:div>
    <w:div w:id="1539389411">
      <w:bodyDiv w:val="1"/>
      <w:marLeft w:val="0"/>
      <w:marRight w:val="0"/>
      <w:marTop w:val="0"/>
      <w:marBottom w:val="0"/>
      <w:divBdr>
        <w:top w:val="none" w:sz="0" w:space="0" w:color="auto"/>
        <w:left w:val="none" w:sz="0" w:space="0" w:color="auto"/>
        <w:bottom w:val="none" w:sz="0" w:space="0" w:color="auto"/>
        <w:right w:val="none" w:sz="0" w:space="0" w:color="auto"/>
      </w:divBdr>
    </w:div>
    <w:div w:id="1542356648">
      <w:bodyDiv w:val="1"/>
      <w:marLeft w:val="0"/>
      <w:marRight w:val="0"/>
      <w:marTop w:val="0"/>
      <w:marBottom w:val="0"/>
      <w:divBdr>
        <w:top w:val="none" w:sz="0" w:space="0" w:color="auto"/>
        <w:left w:val="none" w:sz="0" w:space="0" w:color="auto"/>
        <w:bottom w:val="none" w:sz="0" w:space="0" w:color="auto"/>
        <w:right w:val="none" w:sz="0" w:space="0" w:color="auto"/>
      </w:divBdr>
    </w:div>
    <w:div w:id="1549337011">
      <w:bodyDiv w:val="1"/>
      <w:marLeft w:val="0"/>
      <w:marRight w:val="0"/>
      <w:marTop w:val="0"/>
      <w:marBottom w:val="0"/>
      <w:divBdr>
        <w:top w:val="none" w:sz="0" w:space="0" w:color="auto"/>
        <w:left w:val="none" w:sz="0" w:space="0" w:color="auto"/>
        <w:bottom w:val="none" w:sz="0" w:space="0" w:color="auto"/>
        <w:right w:val="none" w:sz="0" w:space="0" w:color="auto"/>
      </w:divBdr>
    </w:div>
    <w:div w:id="1551571696">
      <w:bodyDiv w:val="1"/>
      <w:marLeft w:val="0"/>
      <w:marRight w:val="0"/>
      <w:marTop w:val="0"/>
      <w:marBottom w:val="0"/>
      <w:divBdr>
        <w:top w:val="none" w:sz="0" w:space="0" w:color="auto"/>
        <w:left w:val="none" w:sz="0" w:space="0" w:color="auto"/>
        <w:bottom w:val="none" w:sz="0" w:space="0" w:color="auto"/>
        <w:right w:val="none" w:sz="0" w:space="0" w:color="auto"/>
      </w:divBdr>
    </w:div>
    <w:div w:id="1551646397">
      <w:bodyDiv w:val="1"/>
      <w:marLeft w:val="0"/>
      <w:marRight w:val="0"/>
      <w:marTop w:val="0"/>
      <w:marBottom w:val="0"/>
      <w:divBdr>
        <w:top w:val="none" w:sz="0" w:space="0" w:color="auto"/>
        <w:left w:val="none" w:sz="0" w:space="0" w:color="auto"/>
        <w:bottom w:val="none" w:sz="0" w:space="0" w:color="auto"/>
        <w:right w:val="none" w:sz="0" w:space="0" w:color="auto"/>
      </w:divBdr>
    </w:div>
    <w:div w:id="1552420754">
      <w:bodyDiv w:val="1"/>
      <w:marLeft w:val="0"/>
      <w:marRight w:val="0"/>
      <w:marTop w:val="0"/>
      <w:marBottom w:val="0"/>
      <w:divBdr>
        <w:top w:val="none" w:sz="0" w:space="0" w:color="auto"/>
        <w:left w:val="none" w:sz="0" w:space="0" w:color="auto"/>
        <w:bottom w:val="none" w:sz="0" w:space="0" w:color="auto"/>
        <w:right w:val="none" w:sz="0" w:space="0" w:color="auto"/>
      </w:divBdr>
    </w:div>
    <w:div w:id="1553615785">
      <w:bodyDiv w:val="1"/>
      <w:marLeft w:val="0"/>
      <w:marRight w:val="0"/>
      <w:marTop w:val="0"/>
      <w:marBottom w:val="0"/>
      <w:divBdr>
        <w:top w:val="none" w:sz="0" w:space="0" w:color="auto"/>
        <w:left w:val="none" w:sz="0" w:space="0" w:color="auto"/>
        <w:bottom w:val="none" w:sz="0" w:space="0" w:color="auto"/>
        <w:right w:val="none" w:sz="0" w:space="0" w:color="auto"/>
      </w:divBdr>
    </w:div>
    <w:div w:id="1554929004">
      <w:bodyDiv w:val="1"/>
      <w:marLeft w:val="0"/>
      <w:marRight w:val="0"/>
      <w:marTop w:val="0"/>
      <w:marBottom w:val="0"/>
      <w:divBdr>
        <w:top w:val="none" w:sz="0" w:space="0" w:color="auto"/>
        <w:left w:val="none" w:sz="0" w:space="0" w:color="auto"/>
        <w:bottom w:val="none" w:sz="0" w:space="0" w:color="auto"/>
        <w:right w:val="none" w:sz="0" w:space="0" w:color="auto"/>
      </w:divBdr>
    </w:div>
    <w:div w:id="1555123277">
      <w:bodyDiv w:val="1"/>
      <w:marLeft w:val="0"/>
      <w:marRight w:val="0"/>
      <w:marTop w:val="0"/>
      <w:marBottom w:val="0"/>
      <w:divBdr>
        <w:top w:val="none" w:sz="0" w:space="0" w:color="auto"/>
        <w:left w:val="none" w:sz="0" w:space="0" w:color="auto"/>
        <w:bottom w:val="none" w:sz="0" w:space="0" w:color="auto"/>
        <w:right w:val="none" w:sz="0" w:space="0" w:color="auto"/>
      </w:divBdr>
    </w:div>
    <w:div w:id="1555694248">
      <w:bodyDiv w:val="1"/>
      <w:marLeft w:val="0"/>
      <w:marRight w:val="0"/>
      <w:marTop w:val="0"/>
      <w:marBottom w:val="0"/>
      <w:divBdr>
        <w:top w:val="none" w:sz="0" w:space="0" w:color="auto"/>
        <w:left w:val="none" w:sz="0" w:space="0" w:color="auto"/>
        <w:bottom w:val="none" w:sz="0" w:space="0" w:color="auto"/>
        <w:right w:val="none" w:sz="0" w:space="0" w:color="auto"/>
      </w:divBdr>
    </w:div>
    <w:div w:id="1555702008">
      <w:bodyDiv w:val="1"/>
      <w:marLeft w:val="0"/>
      <w:marRight w:val="0"/>
      <w:marTop w:val="0"/>
      <w:marBottom w:val="0"/>
      <w:divBdr>
        <w:top w:val="none" w:sz="0" w:space="0" w:color="auto"/>
        <w:left w:val="none" w:sz="0" w:space="0" w:color="auto"/>
        <w:bottom w:val="none" w:sz="0" w:space="0" w:color="auto"/>
        <w:right w:val="none" w:sz="0" w:space="0" w:color="auto"/>
      </w:divBdr>
    </w:div>
    <w:div w:id="1556235322">
      <w:bodyDiv w:val="1"/>
      <w:marLeft w:val="0"/>
      <w:marRight w:val="0"/>
      <w:marTop w:val="0"/>
      <w:marBottom w:val="0"/>
      <w:divBdr>
        <w:top w:val="none" w:sz="0" w:space="0" w:color="auto"/>
        <w:left w:val="none" w:sz="0" w:space="0" w:color="auto"/>
        <w:bottom w:val="none" w:sz="0" w:space="0" w:color="auto"/>
        <w:right w:val="none" w:sz="0" w:space="0" w:color="auto"/>
      </w:divBdr>
    </w:div>
    <w:div w:id="1558932999">
      <w:bodyDiv w:val="1"/>
      <w:marLeft w:val="0"/>
      <w:marRight w:val="0"/>
      <w:marTop w:val="0"/>
      <w:marBottom w:val="0"/>
      <w:divBdr>
        <w:top w:val="none" w:sz="0" w:space="0" w:color="auto"/>
        <w:left w:val="none" w:sz="0" w:space="0" w:color="auto"/>
        <w:bottom w:val="none" w:sz="0" w:space="0" w:color="auto"/>
        <w:right w:val="none" w:sz="0" w:space="0" w:color="auto"/>
      </w:divBdr>
    </w:div>
    <w:div w:id="1559973482">
      <w:bodyDiv w:val="1"/>
      <w:marLeft w:val="0"/>
      <w:marRight w:val="0"/>
      <w:marTop w:val="0"/>
      <w:marBottom w:val="0"/>
      <w:divBdr>
        <w:top w:val="none" w:sz="0" w:space="0" w:color="auto"/>
        <w:left w:val="none" w:sz="0" w:space="0" w:color="auto"/>
        <w:bottom w:val="none" w:sz="0" w:space="0" w:color="auto"/>
        <w:right w:val="none" w:sz="0" w:space="0" w:color="auto"/>
      </w:divBdr>
    </w:div>
    <w:div w:id="1560478916">
      <w:bodyDiv w:val="1"/>
      <w:marLeft w:val="0"/>
      <w:marRight w:val="0"/>
      <w:marTop w:val="0"/>
      <w:marBottom w:val="0"/>
      <w:divBdr>
        <w:top w:val="none" w:sz="0" w:space="0" w:color="auto"/>
        <w:left w:val="none" w:sz="0" w:space="0" w:color="auto"/>
        <w:bottom w:val="none" w:sz="0" w:space="0" w:color="auto"/>
        <w:right w:val="none" w:sz="0" w:space="0" w:color="auto"/>
      </w:divBdr>
    </w:div>
    <w:div w:id="1560938451">
      <w:bodyDiv w:val="1"/>
      <w:marLeft w:val="0"/>
      <w:marRight w:val="0"/>
      <w:marTop w:val="0"/>
      <w:marBottom w:val="0"/>
      <w:divBdr>
        <w:top w:val="none" w:sz="0" w:space="0" w:color="auto"/>
        <w:left w:val="none" w:sz="0" w:space="0" w:color="auto"/>
        <w:bottom w:val="none" w:sz="0" w:space="0" w:color="auto"/>
        <w:right w:val="none" w:sz="0" w:space="0" w:color="auto"/>
      </w:divBdr>
    </w:div>
    <w:div w:id="1562522775">
      <w:bodyDiv w:val="1"/>
      <w:marLeft w:val="0"/>
      <w:marRight w:val="0"/>
      <w:marTop w:val="0"/>
      <w:marBottom w:val="0"/>
      <w:divBdr>
        <w:top w:val="none" w:sz="0" w:space="0" w:color="auto"/>
        <w:left w:val="none" w:sz="0" w:space="0" w:color="auto"/>
        <w:bottom w:val="none" w:sz="0" w:space="0" w:color="auto"/>
        <w:right w:val="none" w:sz="0" w:space="0" w:color="auto"/>
      </w:divBdr>
    </w:div>
    <w:div w:id="1565795089">
      <w:bodyDiv w:val="1"/>
      <w:marLeft w:val="0"/>
      <w:marRight w:val="0"/>
      <w:marTop w:val="0"/>
      <w:marBottom w:val="0"/>
      <w:divBdr>
        <w:top w:val="none" w:sz="0" w:space="0" w:color="auto"/>
        <w:left w:val="none" w:sz="0" w:space="0" w:color="auto"/>
        <w:bottom w:val="none" w:sz="0" w:space="0" w:color="auto"/>
        <w:right w:val="none" w:sz="0" w:space="0" w:color="auto"/>
      </w:divBdr>
    </w:div>
    <w:div w:id="1566449321">
      <w:bodyDiv w:val="1"/>
      <w:marLeft w:val="0"/>
      <w:marRight w:val="0"/>
      <w:marTop w:val="0"/>
      <w:marBottom w:val="0"/>
      <w:divBdr>
        <w:top w:val="none" w:sz="0" w:space="0" w:color="auto"/>
        <w:left w:val="none" w:sz="0" w:space="0" w:color="auto"/>
        <w:bottom w:val="none" w:sz="0" w:space="0" w:color="auto"/>
        <w:right w:val="none" w:sz="0" w:space="0" w:color="auto"/>
      </w:divBdr>
    </w:div>
    <w:div w:id="1567763606">
      <w:bodyDiv w:val="1"/>
      <w:marLeft w:val="0"/>
      <w:marRight w:val="0"/>
      <w:marTop w:val="0"/>
      <w:marBottom w:val="0"/>
      <w:divBdr>
        <w:top w:val="none" w:sz="0" w:space="0" w:color="auto"/>
        <w:left w:val="none" w:sz="0" w:space="0" w:color="auto"/>
        <w:bottom w:val="none" w:sz="0" w:space="0" w:color="auto"/>
        <w:right w:val="none" w:sz="0" w:space="0" w:color="auto"/>
      </w:divBdr>
    </w:div>
    <w:div w:id="1569997191">
      <w:bodyDiv w:val="1"/>
      <w:marLeft w:val="0"/>
      <w:marRight w:val="0"/>
      <w:marTop w:val="0"/>
      <w:marBottom w:val="0"/>
      <w:divBdr>
        <w:top w:val="none" w:sz="0" w:space="0" w:color="auto"/>
        <w:left w:val="none" w:sz="0" w:space="0" w:color="auto"/>
        <w:bottom w:val="none" w:sz="0" w:space="0" w:color="auto"/>
        <w:right w:val="none" w:sz="0" w:space="0" w:color="auto"/>
      </w:divBdr>
    </w:div>
    <w:div w:id="1572695984">
      <w:bodyDiv w:val="1"/>
      <w:marLeft w:val="0"/>
      <w:marRight w:val="0"/>
      <w:marTop w:val="0"/>
      <w:marBottom w:val="0"/>
      <w:divBdr>
        <w:top w:val="none" w:sz="0" w:space="0" w:color="auto"/>
        <w:left w:val="none" w:sz="0" w:space="0" w:color="auto"/>
        <w:bottom w:val="none" w:sz="0" w:space="0" w:color="auto"/>
        <w:right w:val="none" w:sz="0" w:space="0" w:color="auto"/>
      </w:divBdr>
    </w:div>
    <w:div w:id="1573663786">
      <w:bodyDiv w:val="1"/>
      <w:marLeft w:val="0"/>
      <w:marRight w:val="0"/>
      <w:marTop w:val="0"/>
      <w:marBottom w:val="0"/>
      <w:divBdr>
        <w:top w:val="none" w:sz="0" w:space="0" w:color="auto"/>
        <w:left w:val="none" w:sz="0" w:space="0" w:color="auto"/>
        <w:bottom w:val="none" w:sz="0" w:space="0" w:color="auto"/>
        <w:right w:val="none" w:sz="0" w:space="0" w:color="auto"/>
      </w:divBdr>
    </w:div>
    <w:div w:id="1574001628">
      <w:bodyDiv w:val="1"/>
      <w:marLeft w:val="0"/>
      <w:marRight w:val="0"/>
      <w:marTop w:val="0"/>
      <w:marBottom w:val="0"/>
      <w:divBdr>
        <w:top w:val="none" w:sz="0" w:space="0" w:color="auto"/>
        <w:left w:val="none" w:sz="0" w:space="0" w:color="auto"/>
        <w:bottom w:val="none" w:sz="0" w:space="0" w:color="auto"/>
        <w:right w:val="none" w:sz="0" w:space="0" w:color="auto"/>
      </w:divBdr>
    </w:div>
    <w:div w:id="1577015760">
      <w:bodyDiv w:val="1"/>
      <w:marLeft w:val="0"/>
      <w:marRight w:val="0"/>
      <w:marTop w:val="0"/>
      <w:marBottom w:val="0"/>
      <w:divBdr>
        <w:top w:val="none" w:sz="0" w:space="0" w:color="auto"/>
        <w:left w:val="none" w:sz="0" w:space="0" w:color="auto"/>
        <w:bottom w:val="none" w:sz="0" w:space="0" w:color="auto"/>
        <w:right w:val="none" w:sz="0" w:space="0" w:color="auto"/>
      </w:divBdr>
    </w:div>
    <w:div w:id="1577737618">
      <w:bodyDiv w:val="1"/>
      <w:marLeft w:val="0"/>
      <w:marRight w:val="0"/>
      <w:marTop w:val="0"/>
      <w:marBottom w:val="0"/>
      <w:divBdr>
        <w:top w:val="none" w:sz="0" w:space="0" w:color="auto"/>
        <w:left w:val="none" w:sz="0" w:space="0" w:color="auto"/>
        <w:bottom w:val="none" w:sz="0" w:space="0" w:color="auto"/>
        <w:right w:val="none" w:sz="0" w:space="0" w:color="auto"/>
      </w:divBdr>
    </w:div>
    <w:div w:id="1583030674">
      <w:bodyDiv w:val="1"/>
      <w:marLeft w:val="0"/>
      <w:marRight w:val="0"/>
      <w:marTop w:val="0"/>
      <w:marBottom w:val="0"/>
      <w:divBdr>
        <w:top w:val="none" w:sz="0" w:space="0" w:color="auto"/>
        <w:left w:val="none" w:sz="0" w:space="0" w:color="auto"/>
        <w:bottom w:val="none" w:sz="0" w:space="0" w:color="auto"/>
        <w:right w:val="none" w:sz="0" w:space="0" w:color="auto"/>
      </w:divBdr>
    </w:div>
    <w:div w:id="1583758753">
      <w:bodyDiv w:val="1"/>
      <w:marLeft w:val="0"/>
      <w:marRight w:val="0"/>
      <w:marTop w:val="0"/>
      <w:marBottom w:val="0"/>
      <w:divBdr>
        <w:top w:val="none" w:sz="0" w:space="0" w:color="auto"/>
        <w:left w:val="none" w:sz="0" w:space="0" w:color="auto"/>
        <w:bottom w:val="none" w:sz="0" w:space="0" w:color="auto"/>
        <w:right w:val="none" w:sz="0" w:space="0" w:color="auto"/>
      </w:divBdr>
    </w:div>
    <w:div w:id="1583955083">
      <w:bodyDiv w:val="1"/>
      <w:marLeft w:val="0"/>
      <w:marRight w:val="0"/>
      <w:marTop w:val="0"/>
      <w:marBottom w:val="0"/>
      <w:divBdr>
        <w:top w:val="none" w:sz="0" w:space="0" w:color="auto"/>
        <w:left w:val="none" w:sz="0" w:space="0" w:color="auto"/>
        <w:bottom w:val="none" w:sz="0" w:space="0" w:color="auto"/>
        <w:right w:val="none" w:sz="0" w:space="0" w:color="auto"/>
      </w:divBdr>
    </w:div>
    <w:div w:id="1585332742">
      <w:bodyDiv w:val="1"/>
      <w:marLeft w:val="0"/>
      <w:marRight w:val="0"/>
      <w:marTop w:val="0"/>
      <w:marBottom w:val="0"/>
      <w:divBdr>
        <w:top w:val="none" w:sz="0" w:space="0" w:color="auto"/>
        <w:left w:val="none" w:sz="0" w:space="0" w:color="auto"/>
        <w:bottom w:val="none" w:sz="0" w:space="0" w:color="auto"/>
        <w:right w:val="none" w:sz="0" w:space="0" w:color="auto"/>
      </w:divBdr>
    </w:div>
    <w:div w:id="1585609004">
      <w:bodyDiv w:val="1"/>
      <w:marLeft w:val="0"/>
      <w:marRight w:val="0"/>
      <w:marTop w:val="0"/>
      <w:marBottom w:val="0"/>
      <w:divBdr>
        <w:top w:val="none" w:sz="0" w:space="0" w:color="auto"/>
        <w:left w:val="none" w:sz="0" w:space="0" w:color="auto"/>
        <w:bottom w:val="none" w:sz="0" w:space="0" w:color="auto"/>
        <w:right w:val="none" w:sz="0" w:space="0" w:color="auto"/>
      </w:divBdr>
    </w:div>
    <w:div w:id="1586650748">
      <w:bodyDiv w:val="1"/>
      <w:marLeft w:val="0"/>
      <w:marRight w:val="0"/>
      <w:marTop w:val="0"/>
      <w:marBottom w:val="0"/>
      <w:divBdr>
        <w:top w:val="none" w:sz="0" w:space="0" w:color="auto"/>
        <w:left w:val="none" w:sz="0" w:space="0" w:color="auto"/>
        <w:bottom w:val="none" w:sz="0" w:space="0" w:color="auto"/>
        <w:right w:val="none" w:sz="0" w:space="0" w:color="auto"/>
      </w:divBdr>
    </w:div>
    <w:div w:id="1588463090">
      <w:bodyDiv w:val="1"/>
      <w:marLeft w:val="0"/>
      <w:marRight w:val="0"/>
      <w:marTop w:val="0"/>
      <w:marBottom w:val="0"/>
      <w:divBdr>
        <w:top w:val="none" w:sz="0" w:space="0" w:color="auto"/>
        <w:left w:val="none" w:sz="0" w:space="0" w:color="auto"/>
        <w:bottom w:val="none" w:sz="0" w:space="0" w:color="auto"/>
        <w:right w:val="none" w:sz="0" w:space="0" w:color="auto"/>
      </w:divBdr>
    </w:div>
    <w:div w:id="1588463860">
      <w:bodyDiv w:val="1"/>
      <w:marLeft w:val="0"/>
      <w:marRight w:val="0"/>
      <w:marTop w:val="0"/>
      <w:marBottom w:val="0"/>
      <w:divBdr>
        <w:top w:val="none" w:sz="0" w:space="0" w:color="auto"/>
        <w:left w:val="none" w:sz="0" w:space="0" w:color="auto"/>
        <w:bottom w:val="none" w:sz="0" w:space="0" w:color="auto"/>
        <w:right w:val="none" w:sz="0" w:space="0" w:color="auto"/>
      </w:divBdr>
    </w:div>
    <w:div w:id="1588608923">
      <w:bodyDiv w:val="1"/>
      <w:marLeft w:val="0"/>
      <w:marRight w:val="0"/>
      <w:marTop w:val="0"/>
      <w:marBottom w:val="0"/>
      <w:divBdr>
        <w:top w:val="none" w:sz="0" w:space="0" w:color="auto"/>
        <w:left w:val="none" w:sz="0" w:space="0" w:color="auto"/>
        <w:bottom w:val="none" w:sz="0" w:space="0" w:color="auto"/>
        <w:right w:val="none" w:sz="0" w:space="0" w:color="auto"/>
      </w:divBdr>
    </w:div>
    <w:div w:id="1590119474">
      <w:bodyDiv w:val="1"/>
      <w:marLeft w:val="0"/>
      <w:marRight w:val="0"/>
      <w:marTop w:val="0"/>
      <w:marBottom w:val="0"/>
      <w:divBdr>
        <w:top w:val="none" w:sz="0" w:space="0" w:color="auto"/>
        <w:left w:val="none" w:sz="0" w:space="0" w:color="auto"/>
        <w:bottom w:val="none" w:sz="0" w:space="0" w:color="auto"/>
        <w:right w:val="none" w:sz="0" w:space="0" w:color="auto"/>
      </w:divBdr>
    </w:div>
    <w:div w:id="1590192529">
      <w:bodyDiv w:val="1"/>
      <w:marLeft w:val="0"/>
      <w:marRight w:val="0"/>
      <w:marTop w:val="0"/>
      <w:marBottom w:val="0"/>
      <w:divBdr>
        <w:top w:val="none" w:sz="0" w:space="0" w:color="auto"/>
        <w:left w:val="none" w:sz="0" w:space="0" w:color="auto"/>
        <w:bottom w:val="none" w:sz="0" w:space="0" w:color="auto"/>
        <w:right w:val="none" w:sz="0" w:space="0" w:color="auto"/>
      </w:divBdr>
    </w:div>
    <w:div w:id="1593705349">
      <w:bodyDiv w:val="1"/>
      <w:marLeft w:val="0"/>
      <w:marRight w:val="0"/>
      <w:marTop w:val="0"/>
      <w:marBottom w:val="0"/>
      <w:divBdr>
        <w:top w:val="none" w:sz="0" w:space="0" w:color="auto"/>
        <w:left w:val="none" w:sz="0" w:space="0" w:color="auto"/>
        <w:bottom w:val="none" w:sz="0" w:space="0" w:color="auto"/>
        <w:right w:val="none" w:sz="0" w:space="0" w:color="auto"/>
      </w:divBdr>
    </w:div>
    <w:div w:id="1594782318">
      <w:bodyDiv w:val="1"/>
      <w:marLeft w:val="0"/>
      <w:marRight w:val="0"/>
      <w:marTop w:val="0"/>
      <w:marBottom w:val="0"/>
      <w:divBdr>
        <w:top w:val="none" w:sz="0" w:space="0" w:color="auto"/>
        <w:left w:val="none" w:sz="0" w:space="0" w:color="auto"/>
        <w:bottom w:val="none" w:sz="0" w:space="0" w:color="auto"/>
        <w:right w:val="none" w:sz="0" w:space="0" w:color="auto"/>
      </w:divBdr>
    </w:div>
    <w:div w:id="1597665965">
      <w:bodyDiv w:val="1"/>
      <w:marLeft w:val="0"/>
      <w:marRight w:val="0"/>
      <w:marTop w:val="0"/>
      <w:marBottom w:val="0"/>
      <w:divBdr>
        <w:top w:val="none" w:sz="0" w:space="0" w:color="auto"/>
        <w:left w:val="none" w:sz="0" w:space="0" w:color="auto"/>
        <w:bottom w:val="none" w:sz="0" w:space="0" w:color="auto"/>
        <w:right w:val="none" w:sz="0" w:space="0" w:color="auto"/>
      </w:divBdr>
    </w:div>
    <w:div w:id="1597708694">
      <w:bodyDiv w:val="1"/>
      <w:marLeft w:val="0"/>
      <w:marRight w:val="0"/>
      <w:marTop w:val="0"/>
      <w:marBottom w:val="0"/>
      <w:divBdr>
        <w:top w:val="none" w:sz="0" w:space="0" w:color="auto"/>
        <w:left w:val="none" w:sz="0" w:space="0" w:color="auto"/>
        <w:bottom w:val="none" w:sz="0" w:space="0" w:color="auto"/>
        <w:right w:val="none" w:sz="0" w:space="0" w:color="auto"/>
      </w:divBdr>
    </w:div>
    <w:div w:id="1600873309">
      <w:bodyDiv w:val="1"/>
      <w:marLeft w:val="0"/>
      <w:marRight w:val="0"/>
      <w:marTop w:val="0"/>
      <w:marBottom w:val="0"/>
      <w:divBdr>
        <w:top w:val="none" w:sz="0" w:space="0" w:color="auto"/>
        <w:left w:val="none" w:sz="0" w:space="0" w:color="auto"/>
        <w:bottom w:val="none" w:sz="0" w:space="0" w:color="auto"/>
        <w:right w:val="none" w:sz="0" w:space="0" w:color="auto"/>
      </w:divBdr>
    </w:div>
    <w:div w:id="1601067689">
      <w:bodyDiv w:val="1"/>
      <w:marLeft w:val="0"/>
      <w:marRight w:val="0"/>
      <w:marTop w:val="0"/>
      <w:marBottom w:val="0"/>
      <w:divBdr>
        <w:top w:val="none" w:sz="0" w:space="0" w:color="auto"/>
        <w:left w:val="none" w:sz="0" w:space="0" w:color="auto"/>
        <w:bottom w:val="none" w:sz="0" w:space="0" w:color="auto"/>
        <w:right w:val="none" w:sz="0" w:space="0" w:color="auto"/>
      </w:divBdr>
    </w:div>
    <w:div w:id="1601524105">
      <w:bodyDiv w:val="1"/>
      <w:marLeft w:val="0"/>
      <w:marRight w:val="0"/>
      <w:marTop w:val="0"/>
      <w:marBottom w:val="0"/>
      <w:divBdr>
        <w:top w:val="none" w:sz="0" w:space="0" w:color="auto"/>
        <w:left w:val="none" w:sz="0" w:space="0" w:color="auto"/>
        <w:bottom w:val="none" w:sz="0" w:space="0" w:color="auto"/>
        <w:right w:val="none" w:sz="0" w:space="0" w:color="auto"/>
      </w:divBdr>
    </w:div>
    <w:div w:id="1606108647">
      <w:bodyDiv w:val="1"/>
      <w:marLeft w:val="0"/>
      <w:marRight w:val="0"/>
      <w:marTop w:val="0"/>
      <w:marBottom w:val="0"/>
      <w:divBdr>
        <w:top w:val="none" w:sz="0" w:space="0" w:color="auto"/>
        <w:left w:val="none" w:sz="0" w:space="0" w:color="auto"/>
        <w:bottom w:val="none" w:sz="0" w:space="0" w:color="auto"/>
        <w:right w:val="none" w:sz="0" w:space="0" w:color="auto"/>
      </w:divBdr>
    </w:div>
    <w:div w:id="1607231039">
      <w:bodyDiv w:val="1"/>
      <w:marLeft w:val="0"/>
      <w:marRight w:val="0"/>
      <w:marTop w:val="0"/>
      <w:marBottom w:val="0"/>
      <w:divBdr>
        <w:top w:val="none" w:sz="0" w:space="0" w:color="auto"/>
        <w:left w:val="none" w:sz="0" w:space="0" w:color="auto"/>
        <w:bottom w:val="none" w:sz="0" w:space="0" w:color="auto"/>
        <w:right w:val="none" w:sz="0" w:space="0" w:color="auto"/>
      </w:divBdr>
    </w:div>
    <w:div w:id="1607349634">
      <w:bodyDiv w:val="1"/>
      <w:marLeft w:val="0"/>
      <w:marRight w:val="0"/>
      <w:marTop w:val="0"/>
      <w:marBottom w:val="0"/>
      <w:divBdr>
        <w:top w:val="none" w:sz="0" w:space="0" w:color="auto"/>
        <w:left w:val="none" w:sz="0" w:space="0" w:color="auto"/>
        <w:bottom w:val="none" w:sz="0" w:space="0" w:color="auto"/>
        <w:right w:val="none" w:sz="0" w:space="0" w:color="auto"/>
      </w:divBdr>
    </w:div>
    <w:div w:id="1611277566">
      <w:bodyDiv w:val="1"/>
      <w:marLeft w:val="0"/>
      <w:marRight w:val="0"/>
      <w:marTop w:val="0"/>
      <w:marBottom w:val="0"/>
      <w:divBdr>
        <w:top w:val="none" w:sz="0" w:space="0" w:color="auto"/>
        <w:left w:val="none" w:sz="0" w:space="0" w:color="auto"/>
        <w:bottom w:val="none" w:sz="0" w:space="0" w:color="auto"/>
        <w:right w:val="none" w:sz="0" w:space="0" w:color="auto"/>
      </w:divBdr>
    </w:div>
    <w:div w:id="1612010188">
      <w:bodyDiv w:val="1"/>
      <w:marLeft w:val="0"/>
      <w:marRight w:val="0"/>
      <w:marTop w:val="0"/>
      <w:marBottom w:val="0"/>
      <w:divBdr>
        <w:top w:val="none" w:sz="0" w:space="0" w:color="auto"/>
        <w:left w:val="none" w:sz="0" w:space="0" w:color="auto"/>
        <w:bottom w:val="none" w:sz="0" w:space="0" w:color="auto"/>
        <w:right w:val="none" w:sz="0" w:space="0" w:color="auto"/>
      </w:divBdr>
    </w:div>
    <w:div w:id="1612854987">
      <w:bodyDiv w:val="1"/>
      <w:marLeft w:val="0"/>
      <w:marRight w:val="0"/>
      <w:marTop w:val="0"/>
      <w:marBottom w:val="0"/>
      <w:divBdr>
        <w:top w:val="none" w:sz="0" w:space="0" w:color="auto"/>
        <w:left w:val="none" w:sz="0" w:space="0" w:color="auto"/>
        <w:bottom w:val="none" w:sz="0" w:space="0" w:color="auto"/>
        <w:right w:val="none" w:sz="0" w:space="0" w:color="auto"/>
      </w:divBdr>
    </w:div>
    <w:div w:id="1616209365">
      <w:bodyDiv w:val="1"/>
      <w:marLeft w:val="0"/>
      <w:marRight w:val="0"/>
      <w:marTop w:val="0"/>
      <w:marBottom w:val="0"/>
      <w:divBdr>
        <w:top w:val="none" w:sz="0" w:space="0" w:color="auto"/>
        <w:left w:val="none" w:sz="0" w:space="0" w:color="auto"/>
        <w:bottom w:val="none" w:sz="0" w:space="0" w:color="auto"/>
        <w:right w:val="none" w:sz="0" w:space="0" w:color="auto"/>
      </w:divBdr>
    </w:div>
    <w:div w:id="1616862411">
      <w:bodyDiv w:val="1"/>
      <w:marLeft w:val="0"/>
      <w:marRight w:val="0"/>
      <w:marTop w:val="0"/>
      <w:marBottom w:val="0"/>
      <w:divBdr>
        <w:top w:val="none" w:sz="0" w:space="0" w:color="auto"/>
        <w:left w:val="none" w:sz="0" w:space="0" w:color="auto"/>
        <w:bottom w:val="none" w:sz="0" w:space="0" w:color="auto"/>
        <w:right w:val="none" w:sz="0" w:space="0" w:color="auto"/>
      </w:divBdr>
    </w:div>
    <w:div w:id="1616981042">
      <w:bodyDiv w:val="1"/>
      <w:marLeft w:val="0"/>
      <w:marRight w:val="0"/>
      <w:marTop w:val="0"/>
      <w:marBottom w:val="0"/>
      <w:divBdr>
        <w:top w:val="none" w:sz="0" w:space="0" w:color="auto"/>
        <w:left w:val="none" w:sz="0" w:space="0" w:color="auto"/>
        <w:bottom w:val="none" w:sz="0" w:space="0" w:color="auto"/>
        <w:right w:val="none" w:sz="0" w:space="0" w:color="auto"/>
      </w:divBdr>
    </w:div>
    <w:div w:id="1618639326">
      <w:bodyDiv w:val="1"/>
      <w:marLeft w:val="0"/>
      <w:marRight w:val="0"/>
      <w:marTop w:val="0"/>
      <w:marBottom w:val="0"/>
      <w:divBdr>
        <w:top w:val="none" w:sz="0" w:space="0" w:color="auto"/>
        <w:left w:val="none" w:sz="0" w:space="0" w:color="auto"/>
        <w:bottom w:val="none" w:sz="0" w:space="0" w:color="auto"/>
        <w:right w:val="none" w:sz="0" w:space="0" w:color="auto"/>
      </w:divBdr>
    </w:div>
    <w:div w:id="1619608248">
      <w:bodyDiv w:val="1"/>
      <w:marLeft w:val="0"/>
      <w:marRight w:val="0"/>
      <w:marTop w:val="0"/>
      <w:marBottom w:val="0"/>
      <w:divBdr>
        <w:top w:val="none" w:sz="0" w:space="0" w:color="auto"/>
        <w:left w:val="none" w:sz="0" w:space="0" w:color="auto"/>
        <w:bottom w:val="none" w:sz="0" w:space="0" w:color="auto"/>
        <w:right w:val="none" w:sz="0" w:space="0" w:color="auto"/>
      </w:divBdr>
    </w:div>
    <w:div w:id="1620263634">
      <w:bodyDiv w:val="1"/>
      <w:marLeft w:val="0"/>
      <w:marRight w:val="0"/>
      <w:marTop w:val="0"/>
      <w:marBottom w:val="0"/>
      <w:divBdr>
        <w:top w:val="none" w:sz="0" w:space="0" w:color="auto"/>
        <w:left w:val="none" w:sz="0" w:space="0" w:color="auto"/>
        <w:bottom w:val="none" w:sz="0" w:space="0" w:color="auto"/>
        <w:right w:val="none" w:sz="0" w:space="0" w:color="auto"/>
      </w:divBdr>
    </w:div>
    <w:div w:id="1622028054">
      <w:bodyDiv w:val="1"/>
      <w:marLeft w:val="0"/>
      <w:marRight w:val="0"/>
      <w:marTop w:val="0"/>
      <w:marBottom w:val="0"/>
      <w:divBdr>
        <w:top w:val="none" w:sz="0" w:space="0" w:color="auto"/>
        <w:left w:val="none" w:sz="0" w:space="0" w:color="auto"/>
        <w:bottom w:val="none" w:sz="0" w:space="0" w:color="auto"/>
        <w:right w:val="none" w:sz="0" w:space="0" w:color="auto"/>
      </w:divBdr>
    </w:div>
    <w:div w:id="1624380149">
      <w:bodyDiv w:val="1"/>
      <w:marLeft w:val="0"/>
      <w:marRight w:val="0"/>
      <w:marTop w:val="0"/>
      <w:marBottom w:val="0"/>
      <w:divBdr>
        <w:top w:val="none" w:sz="0" w:space="0" w:color="auto"/>
        <w:left w:val="none" w:sz="0" w:space="0" w:color="auto"/>
        <w:bottom w:val="none" w:sz="0" w:space="0" w:color="auto"/>
        <w:right w:val="none" w:sz="0" w:space="0" w:color="auto"/>
      </w:divBdr>
    </w:div>
    <w:div w:id="1626690564">
      <w:bodyDiv w:val="1"/>
      <w:marLeft w:val="0"/>
      <w:marRight w:val="0"/>
      <w:marTop w:val="0"/>
      <w:marBottom w:val="0"/>
      <w:divBdr>
        <w:top w:val="none" w:sz="0" w:space="0" w:color="auto"/>
        <w:left w:val="none" w:sz="0" w:space="0" w:color="auto"/>
        <w:bottom w:val="none" w:sz="0" w:space="0" w:color="auto"/>
        <w:right w:val="none" w:sz="0" w:space="0" w:color="auto"/>
      </w:divBdr>
    </w:div>
    <w:div w:id="1628855253">
      <w:bodyDiv w:val="1"/>
      <w:marLeft w:val="0"/>
      <w:marRight w:val="0"/>
      <w:marTop w:val="0"/>
      <w:marBottom w:val="0"/>
      <w:divBdr>
        <w:top w:val="none" w:sz="0" w:space="0" w:color="auto"/>
        <w:left w:val="none" w:sz="0" w:space="0" w:color="auto"/>
        <w:bottom w:val="none" w:sz="0" w:space="0" w:color="auto"/>
        <w:right w:val="none" w:sz="0" w:space="0" w:color="auto"/>
      </w:divBdr>
    </w:div>
    <w:div w:id="1629239059">
      <w:bodyDiv w:val="1"/>
      <w:marLeft w:val="0"/>
      <w:marRight w:val="0"/>
      <w:marTop w:val="0"/>
      <w:marBottom w:val="0"/>
      <w:divBdr>
        <w:top w:val="none" w:sz="0" w:space="0" w:color="auto"/>
        <w:left w:val="none" w:sz="0" w:space="0" w:color="auto"/>
        <w:bottom w:val="none" w:sz="0" w:space="0" w:color="auto"/>
        <w:right w:val="none" w:sz="0" w:space="0" w:color="auto"/>
      </w:divBdr>
    </w:div>
    <w:div w:id="1629970257">
      <w:bodyDiv w:val="1"/>
      <w:marLeft w:val="0"/>
      <w:marRight w:val="0"/>
      <w:marTop w:val="0"/>
      <w:marBottom w:val="0"/>
      <w:divBdr>
        <w:top w:val="none" w:sz="0" w:space="0" w:color="auto"/>
        <w:left w:val="none" w:sz="0" w:space="0" w:color="auto"/>
        <w:bottom w:val="none" w:sz="0" w:space="0" w:color="auto"/>
        <w:right w:val="none" w:sz="0" w:space="0" w:color="auto"/>
      </w:divBdr>
    </w:div>
    <w:div w:id="1630821198">
      <w:bodyDiv w:val="1"/>
      <w:marLeft w:val="0"/>
      <w:marRight w:val="0"/>
      <w:marTop w:val="0"/>
      <w:marBottom w:val="0"/>
      <w:divBdr>
        <w:top w:val="none" w:sz="0" w:space="0" w:color="auto"/>
        <w:left w:val="none" w:sz="0" w:space="0" w:color="auto"/>
        <w:bottom w:val="none" w:sz="0" w:space="0" w:color="auto"/>
        <w:right w:val="none" w:sz="0" w:space="0" w:color="auto"/>
      </w:divBdr>
    </w:div>
    <w:div w:id="1631279475">
      <w:bodyDiv w:val="1"/>
      <w:marLeft w:val="0"/>
      <w:marRight w:val="0"/>
      <w:marTop w:val="0"/>
      <w:marBottom w:val="0"/>
      <w:divBdr>
        <w:top w:val="none" w:sz="0" w:space="0" w:color="auto"/>
        <w:left w:val="none" w:sz="0" w:space="0" w:color="auto"/>
        <w:bottom w:val="none" w:sz="0" w:space="0" w:color="auto"/>
        <w:right w:val="none" w:sz="0" w:space="0" w:color="auto"/>
      </w:divBdr>
    </w:div>
    <w:div w:id="1634409603">
      <w:bodyDiv w:val="1"/>
      <w:marLeft w:val="0"/>
      <w:marRight w:val="0"/>
      <w:marTop w:val="0"/>
      <w:marBottom w:val="0"/>
      <w:divBdr>
        <w:top w:val="none" w:sz="0" w:space="0" w:color="auto"/>
        <w:left w:val="none" w:sz="0" w:space="0" w:color="auto"/>
        <w:bottom w:val="none" w:sz="0" w:space="0" w:color="auto"/>
        <w:right w:val="none" w:sz="0" w:space="0" w:color="auto"/>
      </w:divBdr>
    </w:div>
    <w:div w:id="1638023649">
      <w:bodyDiv w:val="1"/>
      <w:marLeft w:val="0"/>
      <w:marRight w:val="0"/>
      <w:marTop w:val="0"/>
      <w:marBottom w:val="0"/>
      <w:divBdr>
        <w:top w:val="none" w:sz="0" w:space="0" w:color="auto"/>
        <w:left w:val="none" w:sz="0" w:space="0" w:color="auto"/>
        <w:bottom w:val="none" w:sz="0" w:space="0" w:color="auto"/>
        <w:right w:val="none" w:sz="0" w:space="0" w:color="auto"/>
      </w:divBdr>
    </w:div>
    <w:div w:id="1639653726">
      <w:bodyDiv w:val="1"/>
      <w:marLeft w:val="0"/>
      <w:marRight w:val="0"/>
      <w:marTop w:val="0"/>
      <w:marBottom w:val="0"/>
      <w:divBdr>
        <w:top w:val="none" w:sz="0" w:space="0" w:color="auto"/>
        <w:left w:val="none" w:sz="0" w:space="0" w:color="auto"/>
        <w:bottom w:val="none" w:sz="0" w:space="0" w:color="auto"/>
        <w:right w:val="none" w:sz="0" w:space="0" w:color="auto"/>
      </w:divBdr>
    </w:div>
    <w:div w:id="1639725891">
      <w:bodyDiv w:val="1"/>
      <w:marLeft w:val="0"/>
      <w:marRight w:val="0"/>
      <w:marTop w:val="0"/>
      <w:marBottom w:val="0"/>
      <w:divBdr>
        <w:top w:val="none" w:sz="0" w:space="0" w:color="auto"/>
        <w:left w:val="none" w:sz="0" w:space="0" w:color="auto"/>
        <w:bottom w:val="none" w:sz="0" w:space="0" w:color="auto"/>
        <w:right w:val="none" w:sz="0" w:space="0" w:color="auto"/>
      </w:divBdr>
    </w:div>
    <w:div w:id="1642491901">
      <w:bodyDiv w:val="1"/>
      <w:marLeft w:val="0"/>
      <w:marRight w:val="0"/>
      <w:marTop w:val="0"/>
      <w:marBottom w:val="0"/>
      <w:divBdr>
        <w:top w:val="none" w:sz="0" w:space="0" w:color="auto"/>
        <w:left w:val="none" w:sz="0" w:space="0" w:color="auto"/>
        <w:bottom w:val="none" w:sz="0" w:space="0" w:color="auto"/>
        <w:right w:val="none" w:sz="0" w:space="0" w:color="auto"/>
      </w:divBdr>
    </w:div>
    <w:div w:id="1643584535">
      <w:bodyDiv w:val="1"/>
      <w:marLeft w:val="0"/>
      <w:marRight w:val="0"/>
      <w:marTop w:val="0"/>
      <w:marBottom w:val="0"/>
      <w:divBdr>
        <w:top w:val="none" w:sz="0" w:space="0" w:color="auto"/>
        <w:left w:val="none" w:sz="0" w:space="0" w:color="auto"/>
        <w:bottom w:val="none" w:sz="0" w:space="0" w:color="auto"/>
        <w:right w:val="none" w:sz="0" w:space="0" w:color="auto"/>
      </w:divBdr>
    </w:div>
    <w:div w:id="1645161607">
      <w:bodyDiv w:val="1"/>
      <w:marLeft w:val="0"/>
      <w:marRight w:val="0"/>
      <w:marTop w:val="0"/>
      <w:marBottom w:val="0"/>
      <w:divBdr>
        <w:top w:val="none" w:sz="0" w:space="0" w:color="auto"/>
        <w:left w:val="none" w:sz="0" w:space="0" w:color="auto"/>
        <w:bottom w:val="none" w:sz="0" w:space="0" w:color="auto"/>
        <w:right w:val="none" w:sz="0" w:space="0" w:color="auto"/>
      </w:divBdr>
    </w:div>
    <w:div w:id="1645348505">
      <w:bodyDiv w:val="1"/>
      <w:marLeft w:val="0"/>
      <w:marRight w:val="0"/>
      <w:marTop w:val="0"/>
      <w:marBottom w:val="0"/>
      <w:divBdr>
        <w:top w:val="none" w:sz="0" w:space="0" w:color="auto"/>
        <w:left w:val="none" w:sz="0" w:space="0" w:color="auto"/>
        <w:bottom w:val="none" w:sz="0" w:space="0" w:color="auto"/>
        <w:right w:val="none" w:sz="0" w:space="0" w:color="auto"/>
      </w:divBdr>
    </w:div>
    <w:div w:id="1646861570">
      <w:bodyDiv w:val="1"/>
      <w:marLeft w:val="0"/>
      <w:marRight w:val="0"/>
      <w:marTop w:val="0"/>
      <w:marBottom w:val="0"/>
      <w:divBdr>
        <w:top w:val="none" w:sz="0" w:space="0" w:color="auto"/>
        <w:left w:val="none" w:sz="0" w:space="0" w:color="auto"/>
        <w:bottom w:val="none" w:sz="0" w:space="0" w:color="auto"/>
        <w:right w:val="none" w:sz="0" w:space="0" w:color="auto"/>
      </w:divBdr>
    </w:div>
    <w:div w:id="1647513027">
      <w:bodyDiv w:val="1"/>
      <w:marLeft w:val="0"/>
      <w:marRight w:val="0"/>
      <w:marTop w:val="0"/>
      <w:marBottom w:val="0"/>
      <w:divBdr>
        <w:top w:val="none" w:sz="0" w:space="0" w:color="auto"/>
        <w:left w:val="none" w:sz="0" w:space="0" w:color="auto"/>
        <w:bottom w:val="none" w:sz="0" w:space="0" w:color="auto"/>
        <w:right w:val="none" w:sz="0" w:space="0" w:color="auto"/>
      </w:divBdr>
    </w:div>
    <w:div w:id="1648121254">
      <w:bodyDiv w:val="1"/>
      <w:marLeft w:val="0"/>
      <w:marRight w:val="0"/>
      <w:marTop w:val="0"/>
      <w:marBottom w:val="0"/>
      <w:divBdr>
        <w:top w:val="none" w:sz="0" w:space="0" w:color="auto"/>
        <w:left w:val="none" w:sz="0" w:space="0" w:color="auto"/>
        <w:bottom w:val="none" w:sz="0" w:space="0" w:color="auto"/>
        <w:right w:val="none" w:sz="0" w:space="0" w:color="auto"/>
      </w:divBdr>
    </w:div>
    <w:div w:id="1649168292">
      <w:bodyDiv w:val="1"/>
      <w:marLeft w:val="0"/>
      <w:marRight w:val="0"/>
      <w:marTop w:val="0"/>
      <w:marBottom w:val="0"/>
      <w:divBdr>
        <w:top w:val="none" w:sz="0" w:space="0" w:color="auto"/>
        <w:left w:val="none" w:sz="0" w:space="0" w:color="auto"/>
        <w:bottom w:val="none" w:sz="0" w:space="0" w:color="auto"/>
        <w:right w:val="none" w:sz="0" w:space="0" w:color="auto"/>
      </w:divBdr>
    </w:div>
    <w:div w:id="1651445255">
      <w:bodyDiv w:val="1"/>
      <w:marLeft w:val="0"/>
      <w:marRight w:val="0"/>
      <w:marTop w:val="0"/>
      <w:marBottom w:val="0"/>
      <w:divBdr>
        <w:top w:val="none" w:sz="0" w:space="0" w:color="auto"/>
        <w:left w:val="none" w:sz="0" w:space="0" w:color="auto"/>
        <w:bottom w:val="none" w:sz="0" w:space="0" w:color="auto"/>
        <w:right w:val="none" w:sz="0" w:space="0" w:color="auto"/>
      </w:divBdr>
    </w:div>
    <w:div w:id="1651867508">
      <w:bodyDiv w:val="1"/>
      <w:marLeft w:val="0"/>
      <w:marRight w:val="0"/>
      <w:marTop w:val="0"/>
      <w:marBottom w:val="0"/>
      <w:divBdr>
        <w:top w:val="none" w:sz="0" w:space="0" w:color="auto"/>
        <w:left w:val="none" w:sz="0" w:space="0" w:color="auto"/>
        <w:bottom w:val="none" w:sz="0" w:space="0" w:color="auto"/>
        <w:right w:val="none" w:sz="0" w:space="0" w:color="auto"/>
      </w:divBdr>
    </w:div>
    <w:div w:id="1653562125">
      <w:bodyDiv w:val="1"/>
      <w:marLeft w:val="0"/>
      <w:marRight w:val="0"/>
      <w:marTop w:val="0"/>
      <w:marBottom w:val="0"/>
      <w:divBdr>
        <w:top w:val="none" w:sz="0" w:space="0" w:color="auto"/>
        <w:left w:val="none" w:sz="0" w:space="0" w:color="auto"/>
        <w:bottom w:val="none" w:sz="0" w:space="0" w:color="auto"/>
        <w:right w:val="none" w:sz="0" w:space="0" w:color="auto"/>
      </w:divBdr>
    </w:div>
    <w:div w:id="1657762018">
      <w:bodyDiv w:val="1"/>
      <w:marLeft w:val="0"/>
      <w:marRight w:val="0"/>
      <w:marTop w:val="0"/>
      <w:marBottom w:val="0"/>
      <w:divBdr>
        <w:top w:val="none" w:sz="0" w:space="0" w:color="auto"/>
        <w:left w:val="none" w:sz="0" w:space="0" w:color="auto"/>
        <w:bottom w:val="none" w:sz="0" w:space="0" w:color="auto"/>
        <w:right w:val="none" w:sz="0" w:space="0" w:color="auto"/>
      </w:divBdr>
    </w:div>
    <w:div w:id="1660689661">
      <w:bodyDiv w:val="1"/>
      <w:marLeft w:val="0"/>
      <w:marRight w:val="0"/>
      <w:marTop w:val="0"/>
      <w:marBottom w:val="0"/>
      <w:divBdr>
        <w:top w:val="none" w:sz="0" w:space="0" w:color="auto"/>
        <w:left w:val="none" w:sz="0" w:space="0" w:color="auto"/>
        <w:bottom w:val="none" w:sz="0" w:space="0" w:color="auto"/>
        <w:right w:val="none" w:sz="0" w:space="0" w:color="auto"/>
      </w:divBdr>
    </w:div>
    <w:div w:id="1662268772">
      <w:bodyDiv w:val="1"/>
      <w:marLeft w:val="0"/>
      <w:marRight w:val="0"/>
      <w:marTop w:val="0"/>
      <w:marBottom w:val="0"/>
      <w:divBdr>
        <w:top w:val="none" w:sz="0" w:space="0" w:color="auto"/>
        <w:left w:val="none" w:sz="0" w:space="0" w:color="auto"/>
        <w:bottom w:val="none" w:sz="0" w:space="0" w:color="auto"/>
        <w:right w:val="none" w:sz="0" w:space="0" w:color="auto"/>
      </w:divBdr>
    </w:div>
    <w:div w:id="1662389897">
      <w:bodyDiv w:val="1"/>
      <w:marLeft w:val="0"/>
      <w:marRight w:val="0"/>
      <w:marTop w:val="0"/>
      <w:marBottom w:val="0"/>
      <w:divBdr>
        <w:top w:val="none" w:sz="0" w:space="0" w:color="auto"/>
        <w:left w:val="none" w:sz="0" w:space="0" w:color="auto"/>
        <w:bottom w:val="none" w:sz="0" w:space="0" w:color="auto"/>
        <w:right w:val="none" w:sz="0" w:space="0" w:color="auto"/>
      </w:divBdr>
    </w:div>
    <w:div w:id="1662659486">
      <w:bodyDiv w:val="1"/>
      <w:marLeft w:val="0"/>
      <w:marRight w:val="0"/>
      <w:marTop w:val="0"/>
      <w:marBottom w:val="0"/>
      <w:divBdr>
        <w:top w:val="none" w:sz="0" w:space="0" w:color="auto"/>
        <w:left w:val="none" w:sz="0" w:space="0" w:color="auto"/>
        <w:bottom w:val="none" w:sz="0" w:space="0" w:color="auto"/>
        <w:right w:val="none" w:sz="0" w:space="0" w:color="auto"/>
      </w:divBdr>
    </w:div>
    <w:div w:id="1663586106">
      <w:bodyDiv w:val="1"/>
      <w:marLeft w:val="0"/>
      <w:marRight w:val="0"/>
      <w:marTop w:val="0"/>
      <w:marBottom w:val="0"/>
      <w:divBdr>
        <w:top w:val="none" w:sz="0" w:space="0" w:color="auto"/>
        <w:left w:val="none" w:sz="0" w:space="0" w:color="auto"/>
        <w:bottom w:val="none" w:sz="0" w:space="0" w:color="auto"/>
        <w:right w:val="none" w:sz="0" w:space="0" w:color="auto"/>
      </w:divBdr>
    </w:div>
    <w:div w:id="1664581345">
      <w:bodyDiv w:val="1"/>
      <w:marLeft w:val="0"/>
      <w:marRight w:val="0"/>
      <w:marTop w:val="0"/>
      <w:marBottom w:val="0"/>
      <w:divBdr>
        <w:top w:val="none" w:sz="0" w:space="0" w:color="auto"/>
        <w:left w:val="none" w:sz="0" w:space="0" w:color="auto"/>
        <w:bottom w:val="none" w:sz="0" w:space="0" w:color="auto"/>
        <w:right w:val="none" w:sz="0" w:space="0" w:color="auto"/>
      </w:divBdr>
    </w:div>
    <w:div w:id="1664894976">
      <w:bodyDiv w:val="1"/>
      <w:marLeft w:val="0"/>
      <w:marRight w:val="0"/>
      <w:marTop w:val="0"/>
      <w:marBottom w:val="0"/>
      <w:divBdr>
        <w:top w:val="none" w:sz="0" w:space="0" w:color="auto"/>
        <w:left w:val="none" w:sz="0" w:space="0" w:color="auto"/>
        <w:bottom w:val="none" w:sz="0" w:space="0" w:color="auto"/>
        <w:right w:val="none" w:sz="0" w:space="0" w:color="auto"/>
      </w:divBdr>
    </w:div>
    <w:div w:id="1667588300">
      <w:bodyDiv w:val="1"/>
      <w:marLeft w:val="0"/>
      <w:marRight w:val="0"/>
      <w:marTop w:val="0"/>
      <w:marBottom w:val="0"/>
      <w:divBdr>
        <w:top w:val="none" w:sz="0" w:space="0" w:color="auto"/>
        <w:left w:val="none" w:sz="0" w:space="0" w:color="auto"/>
        <w:bottom w:val="none" w:sz="0" w:space="0" w:color="auto"/>
        <w:right w:val="none" w:sz="0" w:space="0" w:color="auto"/>
      </w:divBdr>
    </w:div>
    <w:div w:id="1668097241">
      <w:bodyDiv w:val="1"/>
      <w:marLeft w:val="0"/>
      <w:marRight w:val="0"/>
      <w:marTop w:val="0"/>
      <w:marBottom w:val="0"/>
      <w:divBdr>
        <w:top w:val="none" w:sz="0" w:space="0" w:color="auto"/>
        <w:left w:val="none" w:sz="0" w:space="0" w:color="auto"/>
        <w:bottom w:val="none" w:sz="0" w:space="0" w:color="auto"/>
        <w:right w:val="none" w:sz="0" w:space="0" w:color="auto"/>
      </w:divBdr>
    </w:div>
    <w:div w:id="1668365630">
      <w:bodyDiv w:val="1"/>
      <w:marLeft w:val="0"/>
      <w:marRight w:val="0"/>
      <w:marTop w:val="0"/>
      <w:marBottom w:val="0"/>
      <w:divBdr>
        <w:top w:val="none" w:sz="0" w:space="0" w:color="auto"/>
        <w:left w:val="none" w:sz="0" w:space="0" w:color="auto"/>
        <w:bottom w:val="none" w:sz="0" w:space="0" w:color="auto"/>
        <w:right w:val="none" w:sz="0" w:space="0" w:color="auto"/>
      </w:divBdr>
    </w:div>
    <w:div w:id="1668627564">
      <w:bodyDiv w:val="1"/>
      <w:marLeft w:val="0"/>
      <w:marRight w:val="0"/>
      <w:marTop w:val="0"/>
      <w:marBottom w:val="0"/>
      <w:divBdr>
        <w:top w:val="none" w:sz="0" w:space="0" w:color="auto"/>
        <w:left w:val="none" w:sz="0" w:space="0" w:color="auto"/>
        <w:bottom w:val="none" w:sz="0" w:space="0" w:color="auto"/>
        <w:right w:val="none" w:sz="0" w:space="0" w:color="auto"/>
      </w:divBdr>
    </w:div>
    <w:div w:id="1669677921">
      <w:bodyDiv w:val="1"/>
      <w:marLeft w:val="0"/>
      <w:marRight w:val="0"/>
      <w:marTop w:val="0"/>
      <w:marBottom w:val="0"/>
      <w:divBdr>
        <w:top w:val="none" w:sz="0" w:space="0" w:color="auto"/>
        <w:left w:val="none" w:sz="0" w:space="0" w:color="auto"/>
        <w:bottom w:val="none" w:sz="0" w:space="0" w:color="auto"/>
        <w:right w:val="none" w:sz="0" w:space="0" w:color="auto"/>
      </w:divBdr>
    </w:div>
    <w:div w:id="1670135555">
      <w:bodyDiv w:val="1"/>
      <w:marLeft w:val="0"/>
      <w:marRight w:val="0"/>
      <w:marTop w:val="0"/>
      <w:marBottom w:val="0"/>
      <w:divBdr>
        <w:top w:val="none" w:sz="0" w:space="0" w:color="auto"/>
        <w:left w:val="none" w:sz="0" w:space="0" w:color="auto"/>
        <w:bottom w:val="none" w:sz="0" w:space="0" w:color="auto"/>
        <w:right w:val="none" w:sz="0" w:space="0" w:color="auto"/>
      </w:divBdr>
    </w:div>
    <w:div w:id="1672483137">
      <w:bodyDiv w:val="1"/>
      <w:marLeft w:val="0"/>
      <w:marRight w:val="0"/>
      <w:marTop w:val="0"/>
      <w:marBottom w:val="0"/>
      <w:divBdr>
        <w:top w:val="none" w:sz="0" w:space="0" w:color="auto"/>
        <w:left w:val="none" w:sz="0" w:space="0" w:color="auto"/>
        <w:bottom w:val="none" w:sz="0" w:space="0" w:color="auto"/>
        <w:right w:val="none" w:sz="0" w:space="0" w:color="auto"/>
      </w:divBdr>
    </w:div>
    <w:div w:id="1672682462">
      <w:bodyDiv w:val="1"/>
      <w:marLeft w:val="0"/>
      <w:marRight w:val="0"/>
      <w:marTop w:val="0"/>
      <w:marBottom w:val="0"/>
      <w:divBdr>
        <w:top w:val="none" w:sz="0" w:space="0" w:color="auto"/>
        <w:left w:val="none" w:sz="0" w:space="0" w:color="auto"/>
        <w:bottom w:val="none" w:sz="0" w:space="0" w:color="auto"/>
        <w:right w:val="none" w:sz="0" w:space="0" w:color="auto"/>
      </w:divBdr>
    </w:div>
    <w:div w:id="1673797205">
      <w:bodyDiv w:val="1"/>
      <w:marLeft w:val="0"/>
      <w:marRight w:val="0"/>
      <w:marTop w:val="0"/>
      <w:marBottom w:val="0"/>
      <w:divBdr>
        <w:top w:val="none" w:sz="0" w:space="0" w:color="auto"/>
        <w:left w:val="none" w:sz="0" w:space="0" w:color="auto"/>
        <w:bottom w:val="none" w:sz="0" w:space="0" w:color="auto"/>
        <w:right w:val="none" w:sz="0" w:space="0" w:color="auto"/>
      </w:divBdr>
    </w:div>
    <w:div w:id="1679228988">
      <w:bodyDiv w:val="1"/>
      <w:marLeft w:val="0"/>
      <w:marRight w:val="0"/>
      <w:marTop w:val="0"/>
      <w:marBottom w:val="0"/>
      <w:divBdr>
        <w:top w:val="none" w:sz="0" w:space="0" w:color="auto"/>
        <w:left w:val="none" w:sz="0" w:space="0" w:color="auto"/>
        <w:bottom w:val="none" w:sz="0" w:space="0" w:color="auto"/>
        <w:right w:val="none" w:sz="0" w:space="0" w:color="auto"/>
      </w:divBdr>
    </w:div>
    <w:div w:id="1679388552">
      <w:bodyDiv w:val="1"/>
      <w:marLeft w:val="0"/>
      <w:marRight w:val="0"/>
      <w:marTop w:val="0"/>
      <w:marBottom w:val="0"/>
      <w:divBdr>
        <w:top w:val="none" w:sz="0" w:space="0" w:color="auto"/>
        <w:left w:val="none" w:sz="0" w:space="0" w:color="auto"/>
        <w:bottom w:val="none" w:sz="0" w:space="0" w:color="auto"/>
        <w:right w:val="none" w:sz="0" w:space="0" w:color="auto"/>
      </w:divBdr>
    </w:div>
    <w:div w:id="1683822145">
      <w:bodyDiv w:val="1"/>
      <w:marLeft w:val="0"/>
      <w:marRight w:val="0"/>
      <w:marTop w:val="0"/>
      <w:marBottom w:val="0"/>
      <w:divBdr>
        <w:top w:val="none" w:sz="0" w:space="0" w:color="auto"/>
        <w:left w:val="none" w:sz="0" w:space="0" w:color="auto"/>
        <w:bottom w:val="none" w:sz="0" w:space="0" w:color="auto"/>
        <w:right w:val="none" w:sz="0" w:space="0" w:color="auto"/>
      </w:divBdr>
    </w:div>
    <w:div w:id="1684628968">
      <w:bodyDiv w:val="1"/>
      <w:marLeft w:val="0"/>
      <w:marRight w:val="0"/>
      <w:marTop w:val="0"/>
      <w:marBottom w:val="0"/>
      <w:divBdr>
        <w:top w:val="none" w:sz="0" w:space="0" w:color="auto"/>
        <w:left w:val="none" w:sz="0" w:space="0" w:color="auto"/>
        <w:bottom w:val="none" w:sz="0" w:space="0" w:color="auto"/>
        <w:right w:val="none" w:sz="0" w:space="0" w:color="auto"/>
      </w:divBdr>
    </w:div>
    <w:div w:id="1684672937">
      <w:bodyDiv w:val="1"/>
      <w:marLeft w:val="0"/>
      <w:marRight w:val="0"/>
      <w:marTop w:val="0"/>
      <w:marBottom w:val="0"/>
      <w:divBdr>
        <w:top w:val="none" w:sz="0" w:space="0" w:color="auto"/>
        <w:left w:val="none" w:sz="0" w:space="0" w:color="auto"/>
        <w:bottom w:val="none" w:sz="0" w:space="0" w:color="auto"/>
        <w:right w:val="none" w:sz="0" w:space="0" w:color="auto"/>
      </w:divBdr>
    </w:div>
    <w:div w:id="1685089585">
      <w:bodyDiv w:val="1"/>
      <w:marLeft w:val="0"/>
      <w:marRight w:val="0"/>
      <w:marTop w:val="0"/>
      <w:marBottom w:val="0"/>
      <w:divBdr>
        <w:top w:val="none" w:sz="0" w:space="0" w:color="auto"/>
        <w:left w:val="none" w:sz="0" w:space="0" w:color="auto"/>
        <w:bottom w:val="none" w:sz="0" w:space="0" w:color="auto"/>
        <w:right w:val="none" w:sz="0" w:space="0" w:color="auto"/>
      </w:divBdr>
    </w:div>
    <w:div w:id="1685201754">
      <w:bodyDiv w:val="1"/>
      <w:marLeft w:val="0"/>
      <w:marRight w:val="0"/>
      <w:marTop w:val="0"/>
      <w:marBottom w:val="0"/>
      <w:divBdr>
        <w:top w:val="none" w:sz="0" w:space="0" w:color="auto"/>
        <w:left w:val="none" w:sz="0" w:space="0" w:color="auto"/>
        <w:bottom w:val="none" w:sz="0" w:space="0" w:color="auto"/>
        <w:right w:val="none" w:sz="0" w:space="0" w:color="auto"/>
      </w:divBdr>
    </w:div>
    <w:div w:id="1687558698">
      <w:bodyDiv w:val="1"/>
      <w:marLeft w:val="0"/>
      <w:marRight w:val="0"/>
      <w:marTop w:val="0"/>
      <w:marBottom w:val="0"/>
      <w:divBdr>
        <w:top w:val="none" w:sz="0" w:space="0" w:color="auto"/>
        <w:left w:val="none" w:sz="0" w:space="0" w:color="auto"/>
        <w:bottom w:val="none" w:sz="0" w:space="0" w:color="auto"/>
        <w:right w:val="none" w:sz="0" w:space="0" w:color="auto"/>
      </w:divBdr>
    </w:div>
    <w:div w:id="1688677017">
      <w:bodyDiv w:val="1"/>
      <w:marLeft w:val="0"/>
      <w:marRight w:val="0"/>
      <w:marTop w:val="0"/>
      <w:marBottom w:val="0"/>
      <w:divBdr>
        <w:top w:val="none" w:sz="0" w:space="0" w:color="auto"/>
        <w:left w:val="none" w:sz="0" w:space="0" w:color="auto"/>
        <w:bottom w:val="none" w:sz="0" w:space="0" w:color="auto"/>
        <w:right w:val="none" w:sz="0" w:space="0" w:color="auto"/>
      </w:divBdr>
    </w:div>
    <w:div w:id="1691639714">
      <w:bodyDiv w:val="1"/>
      <w:marLeft w:val="0"/>
      <w:marRight w:val="0"/>
      <w:marTop w:val="0"/>
      <w:marBottom w:val="0"/>
      <w:divBdr>
        <w:top w:val="none" w:sz="0" w:space="0" w:color="auto"/>
        <w:left w:val="none" w:sz="0" w:space="0" w:color="auto"/>
        <w:bottom w:val="none" w:sz="0" w:space="0" w:color="auto"/>
        <w:right w:val="none" w:sz="0" w:space="0" w:color="auto"/>
      </w:divBdr>
    </w:div>
    <w:div w:id="1692760266">
      <w:bodyDiv w:val="1"/>
      <w:marLeft w:val="0"/>
      <w:marRight w:val="0"/>
      <w:marTop w:val="0"/>
      <w:marBottom w:val="0"/>
      <w:divBdr>
        <w:top w:val="none" w:sz="0" w:space="0" w:color="auto"/>
        <w:left w:val="none" w:sz="0" w:space="0" w:color="auto"/>
        <w:bottom w:val="none" w:sz="0" w:space="0" w:color="auto"/>
        <w:right w:val="none" w:sz="0" w:space="0" w:color="auto"/>
      </w:divBdr>
    </w:div>
    <w:div w:id="1693796848">
      <w:bodyDiv w:val="1"/>
      <w:marLeft w:val="0"/>
      <w:marRight w:val="0"/>
      <w:marTop w:val="0"/>
      <w:marBottom w:val="0"/>
      <w:divBdr>
        <w:top w:val="none" w:sz="0" w:space="0" w:color="auto"/>
        <w:left w:val="none" w:sz="0" w:space="0" w:color="auto"/>
        <w:bottom w:val="none" w:sz="0" w:space="0" w:color="auto"/>
        <w:right w:val="none" w:sz="0" w:space="0" w:color="auto"/>
      </w:divBdr>
    </w:div>
    <w:div w:id="1697611298">
      <w:bodyDiv w:val="1"/>
      <w:marLeft w:val="0"/>
      <w:marRight w:val="0"/>
      <w:marTop w:val="0"/>
      <w:marBottom w:val="0"/>
      <w:divBdr>
        <w:top w:val="none" w:sz="0" w:space="0" w:color="auto"/>
        <w:left w:val="none" w:sz="0" w:space="0" w:color="auto"/>
        <w:bottom w:val="none" w:sz="0" w:space="0" w:color="auto"/>
        <w:right w:val="none" w:sz="0" w:space="0" w:color="auto"/>
      </w:divBdr>
    </w:div>
    <w:div w:id="1697927059">
      <w:bodyDiv w:val="1"/>
      <w:marLeft w:val="0"/>
      <w:marRight w:val="0"/>
      <w:marTop w:val="0"/>
      <w:marBottom w:val="0"/>
      <w:divBdr>
        <w:top w:val="none" w:sz="0" w:space="0" w:color="auto"/>
        <w:left w:val="none" w:sz="0" w:space="0" w:color="auto"/>
        <w:bottom w:val="none" w:sz="0" w:space="0" w:color="auto"/>
        <w:right w:val="none" w:sz="0" w:space="0" w:color="auto"/>
      </w:divBdr>
    </w:div>
    <w:div w:id="1697996967">
      <w:bodyDiv w:val="1"/>
      <w:marLeft w:val="0"/>
      <w:marRight w:val="0"/>
      <w:marTop w:val="0"/>
      <w:marBottom w:val="0"/>
      <w:divBdr>
        <w:top w:val="none" w:sz="0" w:space="0" w:color="auto"/>
        <w:left w:val="none" w:sz="0" w:space="0" w:color="auto"/>
        <w:bottom w:val="none" w:sz="0" w:space="0" w:color="auto"/>
        <w:right w:val="none" w:sz="0" w:space="0" w:color="auto"/>
      </w:divBdr>
    </w:div>
    <w:div w:id="1698000898">
      <w:bodyDiv w:val="1"/>
      <w:marLeft w:val="0"/>
      <w:marRight w:val="0"/>
      <w:marTop w:val="0"/>
      <w:marBottom w:val="0"/>
      <w:divBdr>
        <w:top w:val="none" w:sz="0" w:space="0" w:color="auto"/>
        <w:left w:val="none" w:sz="0" w:space="0" w:color="auto"/>
        <w:bottom w:val="none" w:sz="0" w:space="0" w:color="auto"/>
        <w:right w:val="none" w:sz="0" w:space="0" w:color="auto"/>
      </w:divBdr>
    </w:div>
    <w:div w:id="1700082553">
      <w:bodyDiv w:val="1"/>
      <w:marLeft w:val="0"/>
      <w:marRight w:val="0"/>
      <w:marTop w:val="0"/>
      <w:marBottom w:val="0"/>
      <w:divBdr>
        <w:top w:val="none" w:sz="0" w:space="0" w:color="auto"/>
        <w:left w:val="none" w:sz="0" w:space="0" w:color="auto"/>
        <w:bottom w:val="none" w:sz="0" w:space="0" w:color="auto"/>
        <w:right w:val="none" w:sz="0" w:space="0" w:color="auto"/>
      </w:divBdr>
    </w:div>
    <w:div w:id="1700154871">
      <w:bodyDiv w:val="1"/>
      <w:marLeft w:val="0"/>
      <w:marRight w:val="0"/>
      <w:marTop w:val="0"/>
      <w:marBottom w:val="0"/>
      <w:divBdr>
        <w:top w:val="none" w:sz="0" w:space="0" w:color="auto"/>
        <w:left w:val="none" w:sz="0" w:space="0" w:color="auto"/>
        <w:bottom w:val="none" w:sz="0" w:space="0" w:color="auto"/>
        <w:right w:val="none" w:sz="0" w:space="0" w:color="auto"/>
      </w:divBdr>
    </w:div>
    <w:div w:id="1700348272">
      <w:bodyDiv w:val="1"/>
      <w:marLeft w:val="0"/>
      <w:marRight w:val="0"/>
      <w:marTop w:val="0"/>
      <w:marBottom w:val="0"/>
      <w:divBdr>
        <w:top w:val="none" w:sz="0" w:space="0" w:color="auto"/>
        <w:left w:val="none" w:sz="0" w:space="0" w:color="auto"/>
        <w:bottom w:val="none" w:sz="0" w:space="0" w:color="auto"/>
        <w:right w:val="none" w:sz="0" w:space="0" w:color="auto"/>
      </w:divBdr>
    </w:div>
    <w:div w:id="1702591944">
      <w:bodyDiv w:val="1"/>
      <w:marLeft w:val="0"/>
      <w:marRight w:val="0"/>
      <w:marTop w:val="0"/>
      <w:marBottom w:val="0"/>
      <w:divBdr>
        <w:top w:val="none" w:sz="0" w:space="0" w:color="auto"/>
        <w:left w:val="none" w:sz="0" w:space="0" w:color="auto"/>
        <w:bottom w:val="none" w:sz="0" w:space="0" w:color="auto"/>
        <w:right w:val="none" w:sz="0" w:space="0" w:color="auto"/>
      </w:divBdr>
    </w:div>
    <w:div w:id="1702632135">
      <w:bodyDiv w:val="1"/>
      <w:marLeft w:val="0"/>
      <w:marRight w:val="0"/>
      <w:marTop w:val="0"/>
      <w:marBottom w:val="0"/>
      <w:divBdr>
        <w:top w:val="none" w:sz="0" w:space="0" w:color="auto"/>
        <w:left w:val="none" w:sz="0" w:space="0" w:color="auto"/>
        <w:bottom w:val="none" w:sz="0" w:space="0" w:color="auto"/>
        <w:right w:val="none" w:sz="0" w:space="0" w:color="auto"/>
      </w:divBdr>
    </w:div>
    <w:div w:id="1702978514">
      <w:bodyDiv w:val="1"/>
      <w:marLeft w:val="0"/>
      <w:marRight w:val="0"/>
      <w:marTop w:val="0"/>
      <w:marBottom w:val="0"/>
      <w:divBdr>
        <w:top w:val="none" w:sz="0" w:space="0" w:color="auto"/>
        <w:left w:val="none" w:sz="0" w:space="0" w:color="auto"/>
        <w:bottom w:val="none" w:sz="0" w:space="0" w:color="auto"/>
        <w:right w:val="none" w:sz="0" w:space="0" w:color="auto"/>
      </w:divBdr>
    </w:div>
    <w:div w:id="1704742202">
      <w:bodyDiv w:val="1"/>
      <w:marLeft w:val="0"/>
      <w:marRight w:val="0"/>
      <w:marTop w:val="0"/>
      <w:marBottom w:val="0"/>
      <w:divBdr>
        <w:top w:val="none" w:sz="0" w:space="0" w:color="auto"/>
        <w:left w:val="none" w:sz="0" w:space="0" w:color="auto"/>
        <w:bottom w:val="none" w:sz="0" w:space="0" w:color="auto"/>
        <w:right w:val="none" w:sz="0" w:space="0" w:color="auto"/>
      </w:divBdr>
    </w:div>
    <w:div w:id="1706831956">
      <w:bodyDiv w:val="1"/>
      <w:marLeft w:val="0"/>
      <w:marRight w:val="0"/>
      <w:marTop w:val="0"/>
      <w:marBottom w:val="0"/>
      <w:divBdr>
        <w:top w:val="none" w:sz="0" w:space="0" w:color="auto"/>
        <w:left w:val="none" w:sz="0" w:space="0" w:color="auto"/>
        <w:bottom w:val="none" w:sz="0" w:space="0" w:color="auto"/>
        <w:right w:val="none" w:sz="0" w:space="0" w:color="auto"/>
      </w:divBdr>
    </w:div>
    <w:div w:id="1707220969">
      <w:bodyDiv w:val="1"/>
      <w:marLeft w:val="0"/>
      <w:marRight w:val="0"/>
      <w:marTop w:val="0"/>
      <w:marBottom w:val="0"/>
      <w:divBdr>
        <w:top w:val="none" w:sz="0" w:space="0" w:color="auto"/>
        <w:left w:val="none" w:sz="0" w:space="0" w:color="auto"/>
        <w:bottom w:val="none" w:sz="0" w:space="0" w:color="auto"/>
        <w:right w:val="none" w:sz="0" w:space="0" w:color="auto"/>
      </w:divBdr>
    </w:div>
    <w:div w:id="1708409423">
      <w:bodyDiv w:val="1"/>
      <w:marLeft w:val="0"/>
      <w:marRight w:val="0"/>
      <w:marTop w:val="0"/>
      <w:marBottom w:val="0"/>
      <w:divBdr>
        <w:top w:val="none" w:sz="0" w:space="0" w:color="auto"/>
        <w:left w:val="none" w:sz="0" w:space="0" w:color="auto"/>
        <w:bottom w:val="none" w:sz="0" w:space="0" w:color="auto"/>
        <w:right w:val="none" w:sz="0" w:space="0" w:color="auto"/>
      </w:divBdr>
    </w:div>
    <w:div w:id="1709332281">
      <w:bodyDiv w:val="1"/>
      <w:marLeft w:val="0"/>
      <w:marRight w:val="0"/>
      <w:marTop w:val="0"/>
      <w:marBottom w:val="0"/>
      <w:divBdr>
        <w:top w:val="none" w:sz="0" w:space="0" w:color="auto"/>
        <w:left w:val="none" w:sz="0" w:space="0" w:color="auto"/>
        <w:bottom w:val="none" w:sz="0" w:space="0" w:color="auto"/>
        <w:right w:val="none" w:sz="0" w:space="0" w:color="auto"/>
      </w:divBdr>
    </w:div>
    <w:div w:id="1710256196">
      <w:bodyDiv w:val="1"/>
      <w:marLeft w:val="0"/>
      <w:marRight w:val="0"/>
      <w:marTop w:val="0"/>
      <w:marBottom w:val="0"/>
      <w:divBdr>
        <w:top w:val="none" w:sz="0" w:space="0" w:color="auto"/>
        <w:left w:val="none" w:sz="0" w:space="0" w:color="auto"/>
        <w:bottom w:val="none" w:sz="0" w:space="0" w:color="auto"/>
        <w:right w:val="none" w:sz="0" w:space="0" w:color="auto"/>
      </w:divBdr>
    </w:div>
    <w:div w:id="1710375836">
      <w:bodyDiv w:val="1"/>
      <w:marLeft w:val="0"/>
      <w:marRight w:val="0"/>
      <w:marTop w:val="0"/>
      <w:marBottom w:val="0"/>
      <w:divBdr>
        <w:top w:val="none" w:sz="0" w:space="0" w:color="auto"/>
        <w:left w:val="none" w:sz="0" w:space="0" w:color="auto"/>
        <w:bottom w:val="none" w:sz="0" w:space="0" w:color="auto"/>
        <w:right w:val="none" w:sz="0" w:space="0" w:color="auto"/>
      </w:divBdr>
    </w:div>
    <w:div w:id="1710452658">
      <w:bodyDiv w:val="1"/>
      <w:marLeft w:val="0"/>
      <w:marRight w:val="0"/>
      <w:marTop w:val="0"/>
      <w:marBottom w:val="0"/>
      <w:divBdr>
        <w:top w:val="none" w:sz="0" w:space="0" w:color="auto"/>
        <w:left w:val="none" w:sz="0" w:space="0" w:color="auto"/>
        <w:bottom w:val="none" w:sz="0" w:space="0" w:color="auto"/>
        <w:right w:val="none" w:sz="0" w:space="0" w:color="auto"/>
      </w:divBdr>
    </w:div>
    <w:div w:id="1711032156">
      <w:bodyDiv w:val="1"/>
      <w:marLeft w:val="0"/>
      <w:marRight w:val="0"/>
      <w:marTop w:val="0"/>
      <w:marBottom w:val="0"/>
      <w:divBdr>
        <w:top w:val="none" w:sz="0" w:space="0" w:color="auto"/>
        <w:left w:val="none" w:sz="0" w:space="0" w:color="auto"/>
        <w:bottom w:val="none" w:sz="0" w:space="0" w:color="auto"/>
        <w:right w:val="none" w:sz="0" w:space="0" w:color="auto"/>
      </w:divBdr>
    </w:div>
    <w:div w:id="1714453271">
      <w:bodyDiv w:val="1"/>
      <w:marLeft w:val="0"/>
      <w:marRight w:val="0"/>
      <w:marTop w:val="0"/>
      <w:marBottom w:val="0"/>
      <w:divBdr>
        <w:top w:val="none" w:sz="0" w:space="0" w:color="auto"/>
        <w:left w:val="none" w:sz="0" w:space="0" w:color="auto"/>
        <w:bottom w:val="none" w:sz="0" w:space="0" w:color="auto"/>
        <w:right w:val="none" w:sz="0" w:space="0" w:color="auto"/>
      </w:divBdr>
    </w:div>
    <w:div w:id="1714502900">
      <w:bodyDiv w:val="1"/>
      <w:marLeft w:val="0"/>
      <w:marRight w:val="0"/>
      <w:marTop w:val="0"/>
      <w:marBottom w:val="0"/>
      <w:divBdr>
        <w:top w:val="none" w:sz="0" w:space="0" w:color="auto"/>
        <w:left w:val="none" w:sz="0" w:space="0" w:color="auto"/>
        <w:bottom w:val="none" w:sz="0" w:space="0" w:color="auto"/>
        <w:right w:val="none" w:sz="0" w:space="0" w:color="auto"/>
      </w:divBdr>
    </w:div>
    <w:div w:id="1715543662">
      <w:bodyDiv w:val="1"/>
      <w:marLeft w:val="0"/>
      <w:marRight w:val="0"/>
      <w:marTop w:val="0"/>
      <w:marBottom w:val="0"/>
      <w:divBdr>
        <w:top w:val="none" w:sz="0" w:space="0" w:color="auto"/>
        <w:left w:val="none" w:sz="0" w:space="0" w:color="auto"/>
        <w:bottom w:val="none" w:sz="0" w:space="0" w:color="auto"/>
        <w:right w:val="none" w:sz="0" w:space="0" w:color="auto"/>
      </w:divBdr>
    </w:div>
    <w:div w:id="1716198202">
      <w:bodyDiv w:val="1"/>
      <w:marLeft w:val="0"/>
      <w:marRight w:val="0"/>
      <w:marTop w:val="0"/>
      <w:marBottom w:val="0"/>
      <w:divBdr>
        <w:top w:val="none" w:sz="0" w:space="0" w:color="auto"/>
        <w:left w:val="none" w:sz="0" w:space="0" w:color="auto"/>
        <w:bottom w:val="none" w:sz="0" w:space="0" w:color="auto"/>
        <w:right w:val="none" w:sz="0" w:space="0" w:color="auto"/>
      </w:divBdr>
    </w:div>
    <w:div w:id="1716394860">
      <w:bodyDiv w:val="1"/>
      <w:marLeft w:val="0"/>
      <w:marRight w:val="0"/>
      <w:marTop w:val="0"/>
      <w:marBottom w:val="0"/>
      <w:divBdr>
        <w:top w:val="none" w:sz="0" w:space="0" w:color="auto"/>
        <w:left w:val="none" w:sz="0" w:space="0" w:color="auto"/>
        <w:bottom w:val="none" w:sz="0" w:space="0" w:color="auto"/>
        <w:right w:val="none" w:sz="0" w:space="0" w:color="auto"/>
      </w:divBdr>
    </w:div>
    <w:div w:id="1717655831">
      <w:bodyDiv w:val="1"/>
      <w:marLeft w:val="0"/>
      <w:marRight w:val="0"/>
      <w:marTop w:val="0"/>
      <w:marBottom w:val="0"/>
      <w:divBdr>
        <w:top w:val="none" w:sz="0" w:space="0" w:color="auto"/>
        <w:left w:val="none" w:sz="0" w:space="0" w:color="auto"/>
        <w:bottom w:val="none" w:sz="0" w:space="0" w:color="auto"/>
        <w:right w:val="none" w:sz="0" w:space="0" w:color="auto"/>
      </w:divBdr>
    </w:div>
    <w:div w:id="1719356391">
      <w:bodyDiv w:val="1"/>
      <w:marLeft w:val="0"/>
      <w:marRight w:val="0"/>
      <w:marTop w:val="0"/>
      <w:marBottom w:val="0"/>
      <w:divBdr>
        <w:top w:val="none" w:sz="0" w:space="0" w:color="auto"/>
        <w:left w:val="none" w:sz="0" w:space="0" w:color="auto"/>
        <w:bottom w:val="none" w:sz="0" w:space="0" w:color="auto"/>
        <w:right w:val="none" w:sz="0" w:space="0" w:color="auto"/>
      </w:divBdr>
    </w:div>
    <w:div w:id="1721127079">
      <w:bodyDiv w:val="1"/>
      <w:marLeft w:val="0"/>
      <w:marRight w:val="0"/>
      <w:marTop w:val="0"/>
      <w:marBottom w:val="0"/>
      <w:divBdr>
        <w:top w:val="none" w:sz="0" w:space="0" w:color="auto"/>
        <w:left w:val="none" w:sz="0" w:space="0" w:color="auto"/>
        <w:bottom w:val="none" w:sz="0" w:space="0" w:color="auto"/>
        <w:right w:val="none" w:sz="0" w:space="0" w:color="auto"/>
      </w:divBdr>
    </w:div>
    <w:div w:id="1722289468">
      <w:bodyDiv w:val="1"/>
      <w:marLeft w:val="0"/>
      <w:marRight w:val="0"/>
      <w:marTop w:val="0"/>
      <w:marBottom w:val="0"/>
      <w:divBdr>
        <w:top w:val="none" w:sz="0" w:space="0" w:color="auto"/>
        <w:left w:val="none" w:sz="0" w:space="0" w:color="auto"/>
        <w:bottom w:val="none" w:sz="0" w:space="0" w:color="auto"/>
        <w:right w:val="none" w:sz="0" w:space="0" w:color="auto"/>
      </w:divBdr>
    </w:div>
    <w:div w:id="1724207203">
      <w:bodyDiv w:val="1"/>
      <w:marLeft w:val="0"/>
      <w:marRight w:val="0"/>
      <w:marTop w:val="0"/>
      <w:marBottom w:val="0"/>
      <w:divBdr>
        <w:top w:val="none" w:sz="0" w:space="0" w:color="auto"/>
        <w:left w:val="none" w:sz="0" w:space="0" w:color="auto"/>
        <w:bottom w:val="none" w:sz="0" w:space="0" w:color="auto"/>
        <w:right w:val="none" w:sz="0" w:space="0" w:color="auto"/>
      </w:divBdr>
    </w:div>
    <w:div w:id="1725059076">
      <w:bodyDiv w:val="1"/>
      <w:marLeft w:val="0"/>
      <w:marRight w:val="0"/>
      <w:marTop w:val="0"/>
      <w:marBottom w:val="0"/>
      <w:divBdr>
        <w:top w:val="none" w:sz="0" w:space="0" w:color="auto"/>
        <w:left w:val="none" w:sz="0" w:space="0" w:color="auto"/>
        <w:bottom w:val="none" w:sz="0" w:space="0" w:color="auto"/>
        <w:right w:val="none" w:sz="0" w:space="0" w:color="auto"/>
      </w:divBdr>
    </w:div>
    <w:div w:id="1725323719">
      <w:bodyDiv w:val="1"/>
      <w:marLeft w:val="0"/>
      <w:marRight w:val="0"/>
      <w:marTop w:val="0"/>
      <w:marBottom w:val="0"/>
      <w:divBdr>
        <w:top w:val="none" w:sz="0" w:space="0" w:color="auto"/>
        <w:left w:val="none" w:sz="0" w:space="0" w:color="auto"/>
        <w:bottom w:val="none" w:sz="0" w:space="0" w:color="auto"/>
        <w:right w:val="none" w:sz="0" w:space="0" w:color="auto"/>
      </w:divBdr>
    </w:div>
    <w:div w:id="1726484534">
      <w:bodyDiv w:val="1"/>
      <w:marLeft w:val="0"/>
      <w:marRight w:val="0"/>
      <w:marTop w:val="0"/>
      <w:marBottom w:val="0"/>
      <w:divBdr>
        <w:top w:val="none" w:sz="0" w:space="0" w:color="auto"/>
        <w:left w:val="none" w:sz="0" w:space="0" w:color="auto"/>
        <w:bottom w:val="none" w:sz="0" w:space="0" w:color="auto"/>
        <w:right w:val="none" w:sz="0" w:space="0" w:color="auto"/>
      </w:divBdr>
    </w:div>
    <w:div w:id="1727219747">
      <w:bodyDiv w:val="1"/>
      <w:marLeft w:val="0"/>
      <w:marRight w:val="0"/>
      <w:marTop w:val="0"/>
      <w:marBottom w:val="0"/>
      <w:divBdr>
        <w:top w:val="none" w:sz="0" w:space="0" w:color="auto"/>
        <w:left w:val="none" w:sz="0" w:space="0" w:color="auto"/>
        <w:bottom w:val="none" w:sz="0" w:space="0" w:color="auto"/>
        <w:right w:val="none" w:sz="0" w:space="0" w:color="auto"/>
      </w:divBdr>
    </w:div>
    <w:div w:id="1731341752">
      <w:bodyDiv w:val="1"/>
      <w:marLeft w:val="0"/>
      <w:marRight w:val="0"/>
      <w:marTop w:val="0"/>
      <w:marBottom w:val="0"/>
      <w:divBdr>
        <w:top w:val="none" w:sz="0" w:space="0" w:color="auto"/>
        <w:left w:val="none" w:sz="0" w:space="0" w:color="auto"/>
        <w:bottom w:val="none" w:sz="0" w:space="0" w:color="auto"/>
        <w:right w:val="none" w:sz="0" w:space="0" w:color="auto"/>
      </w:divBdr>
    </w:div>
    <w:div w:id="1732848207">
      <w:bodyDiv w:val="1"/>
      <w:marLeft w:val="0"/>
      <w:marRight w:val="0"/>
      <w:marTop w:val="0"/>
      <w:marBottom w:val="0"/>
      <w:divBdr>
        <w:top w:val="none" w:sz="0" w:space="0" w:color="auto"/>
        <w:left w:val="none" w:sz="0" w:space="0" w:color="auto"/>
        <w:bottom w:val="none" w:sz="0" w:space="0" w:color="auto"/>
        <w:right w:val="none" w:sz="0" w:space="0" w:color="auto"/>
      </w:divBdr>
    </w:div>
    <w:div w:id="1734238422">
      <w:bodyDiv w:val="1"/>
      <w:marLeft w:val="0"/>
      <w:marRight w:val="0"/>
      <w:marTop w:val="0"/>
      <w:marBottom w:val="0"/>
      <w:divBdr>
        <w:top w:val="none" w:sz="0" w:space="0" w:color="auto"/>
        <w:left w:val="none" w:sz="0" w:space="0" w:color="auto"/>
        <w:bottom w:val="none" w:sz="0" w:space="0" w:color="auto"/>
        <w:right w:val="none" w:sz="0" w:space="0" w:color="auto"/>
      </w:divBdr>
    </w:div>
    <w:div w:id="1735204280">
      <w:bodyDiv w:val="1"/>
      <w:marLeft w:val="0"/>
      <w:marRight w:val="0"/>
      <w:marTop w:val="0"/>
      <w:marBottom w:val="0"/>
      <w:divBdr>
        <w:top w:val="none" w:sz="0" w:space="0" w:color="auto"/>
        <w:left w:val="none" w:sz="0" w:space="0" w:color="auto"/>
        <w:bottom w:val="none" w:sz="0" w:space="0" w:color="auto"/>
        <w:right w:val="none" w:sz="0" w:space="0" w:color="auto"/>
      </w:divBdr>
    </w:div>
    <w:div w:id="1737045310">
      <w:bodyDiv w:val="1"/>
      <w:marLeft w:val="0"/>
      <w:marRight w:val="0"/>
      <w:marTop w:val="0"/>
      <w:marBottom w:val="0"/>
      <w:divBdr>
        <w:top w:val="none" w:sz="0" w:space="0" w:color="auto"/>
        <w:left w:val="none" w:sz="0" w:space="0" w:color="auto"/>
        <w:bottom w:val="none" w:sz="0" w:space="0" w:color="auto"/>
        <w:right w:val="none" w:sz="0" w:space="0" w:color="auto"/>
      </w:divBdr>
    </w:div>
    <w:div w:id="1737821075">
      <w:bodyDiv w:val="1"/>
      <w:marLeft w:val="0"/>
      <w:marRight w:val="0"/>
      <w:marTop w:val="0"/>
      <w:marBottom w:val="0"/>
      <w:divBdr>
        <w:top w:val="none" w:sz="0" w:space="0" w:color="auto"/>
        <w:left w:val="none" w:sz="0" w:space="0" w:color="auto"/>
        <w:bottom w:val="none" w:sz="0" w:space="0" w:color="auto"/>
        <w:right w:val="none" w:sz="0" w:space="0" w:color="auto"/>
      </w:divBdr>
    </w:div>
    <w:div w:id="1740126355">
      <w:bodyDiv w:val="1"/>
      <w:marLeft w:val="0"/>
      <w:marRight w:val="0"/>
      <w:marTop w:val="0"/>
      <w:marBottom w:val="0"/>
      <w:divBdr>
        <w:top w:val="none" w:sz="0" w:space="0" w:color="auto"/>
        <w:left w:val="none" w:sz="0" w:space="0" w:color="auto"/>
        <w:bottom w:val="none" w:sz="0" w:space="0" w:color="auto"/>
        <w:right w:val="none" w:sz="0" w:space="0" w:color="auto"/>
      </w:divBdr>
    </w:div>
    <w:div w:id="1741947074">
      <w:bodyDiv w:val="1"/>
      <w:marLeft w:val="0"/>
      <w:marRight w:val="0"/>
      <w:marTop w:val="0"/>
      <w:marBottom w:val="0"/>
      <w:divBdr>
        <w:top w:val="none" w:sz="0" w:space="0" w:color="auto"/>
        <w:left w:val="none" w:sz="0" w:space="0" w:color="auto"/>
        <w:bottom w:val="none" w:sz="0" w:space="0" w:color="auto"/>
        <w:right w:val="none" w:sz="0" w:space="0" w:color="auto"/>
      </w:divBdr>
    </w:div>
    <w:div w:id="1743672788">
      <w:bodyDiv w:val="1"/>
      <w:marLeft w:val="0"/>
      <w:marRight w:val="0"/>
      <w:marTop w:val="0"/>
      <w:marBottom w:val="0"/>
      <w:divBdr>
        <w:top w:val="none" w:sz="0" w:space="0" w:color="auto"/>
        <w:left w:val="none" w:sz="0" w:space="0" w:color="auto"/>
        <w:bottom w:val="none" w:sz="0" w:space="0" w:color="auto"/>
        <w:right w:val="none" w:sz="0" w:space="0" w:color="auto"/>
      </w:divBdr>
    </w:div>
    <w:div w:id="1743985472">
      <w:bodyDiv w:val="1"/>
      <w:marLeft w:val="0"/>
      <w:marRight w:val="0"/>
      <w:marTop w:val="0"/>
      <w:marBottom w:val="0"/>
      <w:divBdr>
        <w:top w:val="none" w:sz="0" w:space="0" w:color="auto"/>
        <w:left w:val="none" w:sz="0" w:space="0" w:color="auto"/>
        <w:bottom w:val="none" w:sz="0" w:space="0" w:color="auto"/>
        <w:right w:val="none" w:sz="0" w:space="0" w:color="auto"/>
      </w:divBdr>
    </w:div>
    <w:div w:id="1745451565">
      <w:bodyDiv w:val="1"/>
      <w:marLeft w:val="0"/>
      <w:marRight w:val="0"/>
      <w:marTop w:val="0"/>
      <w:marBottom w:val="0"/>
      <w:divBdr>
        <w:top w:val="none" w:sz="0" w:space="0" w:color="auto"/>
        <w:left w:val="none" w:sz="0" w:space="0" w:color="auto"/>
        <w:bottom w:val="none" w:sz="0" w:space="0" w:color="auto"/>
        <w:right w:val="none" w:sz="0" w:space="0" w:color="auto"/>
      </w:divBdr>
    </w:div>
    <w:div w:id="1746610952">
      <w:bodyDiv w:val="1"/>
      <w:marLeft w:val="0"/>
      <w:marRight w:val="0"/>
      <w:marTop w:val="0"/>
      <w:marBottom w:val="0"/>
      <w:divBdr>
        <w:top w:val="none" w:sz="0" w:space="0" w:color="auto"/>
        <w:left w:val="none" w:sz="0" w:space="0" w:color="auto"/>
        <w:bottom w:val="none" w:sz="0" w:space="0" w:color="auto"/>
        <w:right w:val="none" w:sz="0" w:space="0" w:color="auto"/>
      </w:divBdr>
    </w:div>
    <w:div w:id="1749883998">
      <w:bodyDiv w:val="1"/>
      <w:marLeft w:val="0"/>
      <w:marRight w:val="0"/>
      <w:marTop w:val="0"/>
      <w:marBottom w:val="0"/>
      <w:divBdr>
        <w:top w:val="none" w:sz="0" w:space="0" w:color="auto"/>
        <w:left w:val="none" w:sz="0" w:space="0" w:color="auto"/>
        <w:bottom w:val="none" w:sz="0" w:space="0" w:color="auto"/>
        <w:right w:val="none" w:sz="0" w:space="0" w:color="auto"/>
      </w:divBdr>
    </w:div>
    <w:div w:id="1750813471">
      <w:bodyDiv w:val="1"/>
      <w:marLeft w:val="0"/>
      <w:marRight w:val="0"/>
      <w:marTop w:val="0"/>
      <w:marBottom w:val="0"/>
      <w:divBdr>
        <w:top w:val="none" w:sz="0" w:space="0" w:color="auto"/>
        <w:left w:val="none" w:sz="0" w:space="0" w:color="auto"/>
        <w:bottom w:val="none" w:sz="0" w:space="0" w:color="auto"/>
        <w:right w:val="none" w:sz="0" w:space="0" w:color="auto"/>
      </w:divBdr>
    </w:div>
    <w:div w:id="1751348116">
      <w:bodyDiv w:val="1"/>
      <w:marLeft w:val="0"/>
      <w:marRight w:val="0"/>
      <w:marTop w:val="0"/>
      <w:marBottom w:val="0"/>
      <w:divBdr>
        <w:top w:val="none" w:sz="0" w:space="0" w:color="auto"/>
        <w:left w:val="none" w:sz="0" w:space="0" w:color="auto"/>
        <w:bottom w:val="none" w:sz="0" w:space="0" w:color="auto"/>
        <w:right w:val="none" w:sz="0" w:space="0" w:color="auto"/>
      </w:divBdr>
    </w:div>
    <w:div w:id="1751806248">
      <w:bodyDiv w:val="1"/>
      <w:marLeft w:val="0"/>
      <w:marRight w:val="0"/>
      <w:marTop w:val="0"/>
      <w:marBottom w:val="0"/>
      <w:divBdr>
        <w:top w:val="none" w:sz="0" w:space="0" w:color="auto"/>
        <w:left w:val="none" w:sz="0" w:space="0" w:color="auto"/>
        <w:bottom w:val="none" w:sz="0" w:space="0" w:color="auto"/>
        <w:right w:val="none" w:sz="0" w:space="0" w:color="auto"/>
      </w:divBdr>
    </w:div>
    <w:div w:id="1752241919">
      <w:bodyDiv w:val="1"/>
      <w:marLeft w:val="0"/>
      <w:marRight w:val="0"/>
      <w:marTop w:val="0"/>
      <w:marBottom w:val="0"/>
      <w:divBdr>
        <w:top w:val="none" w:sz="0" w:space="0" w:color="auto"/>
        <w:left w:val="none" w:sz="0" w:space="0" w:color="auto"/>
        <w:bottom w:val="none" w:sz="0" w:space="0" w:color="auto"/>
        <w:right w:val="none" w:sz="0" w:space="0" w:color="auto"/>
      </w:divBdr>
    </w:div>
    <w:div w:id="1752971647">
      <w:bodyDiv w:val="1"/>
      <w:marLeft w:val="0"/>
      <w:marRight w:val="0"/>
      <w:marTop w:val="0"/>
      <w:marBottom w:val="0"/>
      <w:divBdr>
        <w:top w:val="none" w:sz="0" w:space="0" w:color="auto"/>
        <w:left w:val="none" w:sz="0" w:space="0" w:color="auto"/>
        <w:bottom w:val="none" w:sz="0" w:space="0" w:color="auto"/>
        <w:right w:val="none" w:sz="0" w:space="0" w:color="auto"/>
      </w:divBdr>
    </w:div>
    <w:div w:id="1754473083">
      <w:bodyDiv w:val="1"/>
      <w:marLeft w:val="0"/>
      <w:marRight w:val="0"/>
      <w:marTop w:val="0"/>
      <w:marBottom w:val="0"/>
      <w:divBdr>
        <w:top w:val="none" w:sz="0" w:space="0" w:color="auto"/>
        <w:left w:val="none" w:sz="0" w:space="0" w:color="auto"/>
        <w:bottom w:val="none" w:sz="0" w:space="0" w:color="auto"/>
        <w:right w:val="none" w:sz="0" w:space="0" w:color="auto"/>
      </w:divBdr>
    </w:div>
    <w:div w:id="1755126946">
      <w:bodyDiv w:val="1"/>
      <w:marLeft w:val="0"/>
      <w:marRight w:val="0"/>
      <w:marTop w:val="0"/>
      <w:marBottom w:val="0"/>
      <w:divBdr>
        <w:top w:val="none" w:sz="0" w:space="0" w:color="auto"/>
        <w:left w:val="none" w:sz="0" w:space="0" w:color="auto"/>
        <w:bottom w:val="none" w:sz="0" w:space="0" w:color="auto"/>
        <w:right w:val="none" w:sz="0" w:space="0" w:color="auto"/>
      </w:divBdr>
    </w:div>
    <w:div w:id="1757088451">
      <w:bodyDiv w:val="1"/>
      <w:marLeft w:val="0"/>
      <w:marRight w:val="0"/>
      <w:marTop w:val="0"/>
      <w:marBottom w:val="0"/>
      <w:divBdr>
        <w:top w:val="none" w:sz="0" w:space="0" w:color="auto"/>
        <w:left w:val="none" w:sz="0" w:space="0" w:color="auto"/>
        <w:bottom w:val="none" w:sz="0" w:space="0" w:color="auto"/>
        <w:right w:val="none" w:sz="0" w:space="0" w:color="auto"/>
      </w:divBdr>
    </w:div>
    <w:div w:id="1757356515">
      <w:bodyDiv w:val="1"/>
      <w:marLeft w:val="0"/>
      <w:marRight w:val="0"/>
      <w:marTop w:val="0"/>
      <w:marBottom w:val="0"/>
      <w:divBdr>
        <w:top w:val="none" w:sz="0" w:space="0" w:color="auto"/>
        <w:left w:val="none" w:sz="0" w:space="0" w:color="auto"/>
        <w:bottom w:val="none" w:sz="0" w:space="0" w:color="auto"/>
        <w:right w:val="none" w:sz="0" w:space="0" w:color="auto"/>
      </w:divBdr>
    </w:div>
    <w:div w:id="1757894335">
      <w:bodyDiv w:val="1"/>
      <w:marLeft w:val="0"/>
      <w:marRight w:val="0"/>
      <w:marTop w:val="0"/>
      <w:marBottom w:val="0"/>
      <w:divBdr>
        <w:top w:val="none" w:sz="0" w:space="0" w:color="auto"/>
        <w:left w:val="none" w:sz="0" w:space="0" w:color="auto"/>
        <w:bottom w:val="none" w:sz="0" w:space="0" w:color="auto"/>
        <w:right w:val="none" w:sz="0" w:space="0" w:color="auto"/>
      </w:divBdr>
    </w:div>
    <w:div w:id="1757970269">
      <w:bodyDiv w:val="1"/>
      <w:marLeft w:val="0"/>
      <w:marRight w:val="0"/>
      <w:marTop w:val="0"/>
      <w:marBottom w:val="0"/>
      <w:divBdr>
        <w:top w:val="none" w:sz="0" w:space="0" w:color="auto"/>
        <w:left w:val="none" w:sz="0" w:space="0" w:color="auto"/>
        <w:bottom w:val="none" w:sz="0" w:space="0" w:color="auto"/>
        <w:right w:val="none" w:sz="0" w:space="0" w:color="auto"/>
      </w:divBdr>
    </w:div>
    <w:div w:id="1759325462">
      <w:bodyDiv w:val="1"/>
      <w:marLeft w:val="0"/>
      <w:marRight w:val="0"/>
      <w:marTop w:val="0"/>
      <w:marBottom w:val="0"/>
      <w:divBdr>
        <w:top w:val="none" w:sz="0" w:space="0" w:color="auto"/>
        <w:left w:val="none" w:sz="0" w:space="0" w:color="auto"/>
        <w:bottom w:val="none" w:sz="0" w:space="0" w:color="auto"/>
        <w:right w:val="none" w:sz="0" w:space="0" w:color="auto"/>
      </w:divBdr>
    </w:div>
    <w:div w:id="1760253250">
      <w:bodyDiv w:val="1"/>
      <w:marLeft w:val="0"/>
      <w:marRight w:val="0"/>
      <w:marTop w:val="0"/>
      <w:marBottom w:val="0"/>
      <w:divBdr>
        <w:top w:val="none" w:sz="0" w:space="0" w:color="auto"/>
        <w:left w:val="none" w:sz="0" w:space="0" w:color="auto"/>
        <w:bottom w:val="none" w:sz="0" w:space="0" w:color="auto"/>
        <w:right w:val="none" w:sz="0" w:space="0" w:color="auto"/>
      </w:divBdr>
    </w:div>
    <w:div w:id="1760563799">
      <w:bodyDiv w:val="1"/>
      <w:marLeft w:val="0"/>
      <w:marRight w:val="0"/>
      <w:marTop w:val="0"/>
      <w:marBottom w:val="0"/>
      <w:divBdr>
        <w:top w:val="none" w:sz="0" w:space="0" w:color="auto"/>
        <w:left w:val="none" w:sz="0" w:space="0" w:color="auto"/>
        <w:bottom w:val="none" w:sz="0" w:space="0" w:color="auto"/>
        <w:right w:val="none" w:sz="0" w:space="0" w:color="auto"/>
      </w:divBdr>
    </w:div>
    <w:div w:id="1760566468">
      <w:bodyDiv w:val="1"/>
      <w:marLeft w:val="0"/>
      <w:marRight w:val="0"/>
      <w:marTop w:val="0"/>
      <w:marBottom w:val="0"/>
      <w:divBdr>
        <w:top w:val="none" w:sz="0" w:space="0" w:color="auto"/>
        <w:left w:val="none" w:sz="0" w:space="0" w:color="auto"/>
        <w:bottom w:val="none" w:sz="0" w:space="0" w:color="auto"/>
        <w:right w:val="none" w:sz="0" w:space="0" w:color="auto"/>
      </w:divBdr>
    </w:div>
    <w:div w:id="1760910797">
      <w:bodyDiv w:val="1"/>
      <w:marLeft w:val="0"/>
      <w:marRight w:val="0"/>
      <w:marTop w:val="0"/>
      <w:marBottom w:val="0"/>
      <w:divBdr>
        <w:top w:val="none" w:sz="0" w:space="0" w:color="auto"/>
        <w:left w:val="none" w:sz="0" w:space="0" w:color="auto"/>
        <w:bottom w:val="none" w:sz="0" w:space="0" w:color="auto"/>
        <w:right w:val="none" w:sz="0" w:space="0" w:color="auto"/>
      </w:divBdr>
    </w:div>
    <w:div w:id="1763261473">
      <w:bodyDiv w:val="1"/>
      <w:marLeft w:val="0"/>
      <w:marRight w:val="0"/>
      <w:marTop w:val="0"/>
      <w:marBottom w:val="0"/>
      <w:divBdr>
        <w:top w:val="none" w:sz="0" w:space="0" w:color="auto"/>
        <w:left w:val="none" w:sz="0" w:space="0" w:color="auto"/>
        <w:bottom w:val="none" w:sz="0" w:space="0" w:color="auto"/>
        <w:right w:val="none" w:sz="0" w:space="0" w:color="auto"/>
      </w:divBdr>
    </w:div>
    <w:div w:id="1764184033">
      <w:bodyDiv w:val="1"/>
      <w:marLeft w:val="0"/>
      <w:marRight w:val="0"/>
      <w:marTop w:val="0"/>
      <w:marBottom w:val="0"/>
      <w:divBdr>
        <w:top w:val="none" w:sz="0" w:space="0" w:color="auto"/>
        <w:left w:val="none" w:sz="0" w:space="0" w:color="auto"/>
        <w:bottom w:val="none" w:sz="0" w:space="0" w:color="auto"/>
        <w:right w:val="none" w:sz="0" w:space="0" w:color="auto"/>
      </w:divBdr>
    </w:div>
    <w:div w:id="1766068579">
      <w:bodyDiv w:val="1"/>
      <w:marLeft w:val="0"/>
      <w:marRight w:val="0"/>
      <w:marTop w:val="0"/>
      <w:marBottom w:val="0"/>
      <w:divBdr>
        <w:top w:val="none" w:sz="0" w:space="0" w:color="auto"/>
        <w:left w:val="none" w:sz="0" w:space="0" w:color="auto"/>
        <w:bottom w:val="none" w:sz="0" w:space="0" w:color="auto"/>
        <w:right w:val="none" w:sz="0" w:space="0" w:color="auto"/>
      </w:divBdr>
    </w:div>
    <w:div w:id="1766147996">
      <w:bodyDiv w:val="1"/>
      <w:marLeft w:val="0"/>
      <w:marRight w:val="0"/>
      <w:marTop w:val="0"/>
      <w:marBottom w:val="0"/>
      <w:divBdr>
        <w:top w:val="none" w:sz="0" w:space="0" w:color="auto"/>
        <w:left w:val="none" w:sz="0" w:space="0" w:color="auto"/>
        <w:bottom w:val="none" w:sz="0" w:space="0" w:color="auto"/>
        <w:right w:val="none" w:sz="0" w:space="0" w:color="auto"/>
      </w:divBdr>
    </w:div>
    <w:div w:id="1766418321">
      <w:bodyDiv w:val="1"/>
      <w:marLeft w:val="0"/>
      <w:marRight w:val="0"/>
      <w:marTop w:val="0"/>
      <w:marBottom w:val="0"/>
      <w:divBdr>
        <w:top w:val="none" w:sz="0" w:space="0" w:color="auto"/>
        <w:left w:val="none" w:sz="0" w:space="0" w:color="auto"/>
        <w:bottom w:val="none" w:sz="0" w:space="0" w:color="auto"/>
        <w:right w:val="none" w:sz="0" w:space="0" w:color="auto"/>
      </w:divBdr>
    </w:div>
    <w:div w:id="1766804059">
      <w:bodyDiv w:val="1"/>
      <w:marLeft w:val="0"/>
      <w:marRight w:val="0"/>
      <w:marTop w:val="0"/>
      <w:marBottom w:val="0"/>
      <w:divBdr>
        <w:top w:val="none" w:sz="0" w:space="0" w:color="auto"/>
        <w:left w:val="none" w:sz="0" w:space="0" w:color="auto"/>
        <w:bottom w:val="none" w:sz="0" w:space="0" w:color="auto"/>
        <w:right w:val="none" w:sz="0" w:space="0" w:color="auto"/>
      </w:divBdr>
    </w:div>
    <w:div w:id="1768303167">
      <w:bodyDiv w:val="1"/>
      <w:marLeft w:val="0"/>
      <w:marRight w:val="0"/>
      <w:marTop w:val="0"/>
      <w:marBottom w:val="0"/>
      <w:divBdr>
        <w:top w:val="none" w:sz="0" w:space="0" w:color="auto"/>
        <w:left w:val="none" w:sz="0" w:space="0" w:color="auto"/>
        <w:bottom w:val="none" w:sz="0" w:space="0" w:color="auto"/>
        <w:right w:val="none" w:sz="0" w:space="0" w:color="auto"/>
      </w:divBdr>
    </w:div>
    <w:div w:id="1768312486">
      <w:bodyDiv w:val="1"/>
      <w:marLeft w:val="0"/>
      <w:marRight w:val="0"/>
      <w:marTop w:val="0"/>
      <w:marBottom w:val="0"/>
      <w:divBdr>
        <w:top w:val="none" w:sz="0" w:space="0" w:color="auto"/>
        <w:left w:val="none" w:sz="0" w:space="0" w:color="auto"/>
        <w:bottom w:val="none" w:sz="0" w:space="0" w:color="auto"/>
        <w:right w:val="none" w:sz="0" w:space="0" w:color="auto"/>
      </w:divBdr>
    </w:div>
    <w:div w:id="1769226896">
      <w:bodyDiv w:val="1"/>
      <w:marLeft w:val="0"/>
      <w:marRight w:val="0"/>
      <w:marTop w:val="0"/>
      <w:marBottom w:val="0"/>
      <w:divBdr>
        <w:top w:val="none" w:sz="0" w:space="0" w:color="auto"/>
        <w:left w:val="none" w:sz="0" w:space="0" w:color="auto"/>
        <w:bottom w:val="none" w:sz="0" w:space="0" w:color="auto"/>
        <w:right w:val="none" w:sz="0" w:space="0" w:color="auto"/>
      </w:divBdr>
    </w:div>
    <w:div w:id="1769504277">
      <w:bodyDiv w:val="1"/>
      <w:marLeft w:val="0"/>
      <w:marRight w:val="0"/>
      <w:marTop w:val="0"/>
      <w:marBottom w:val="0"/>
      <w:divBdr>
        <w:top w:val="none" w:sz="0" w:space="0" w:color="auto"/>
        <w:left w:val="none" w:sz="0" w:space="0" w:color="auto"/>
        <w:bottom w:val="none" w:sz="0" w:space="0" w:color="auto"/>
        <w:right w:val="none" w:sz="0" w:space="0" w:color="auto"/>
      </w:divBdr>
    </w:div>
    <w:div w:id="1773088429">
      <w:bodyDiv w:val="1"/>
      <w:marLeft w:val="0"/>
      <w:marRight w:val="0"/>
      <w:marTop w:val="0"/>
      <w:marBottom w:val="0"/>
      <w:divBdr>
        <w:top w:val="none" w:sz="0" w:space="0" w:color="auto"/>
        <w:left w:val="none" w:sz="0" w:space="0" w:color="auto"/>
        <w:bottom w:val="none" w:sz="0" w:space="0" w:color="auto"/>
        <w:right w:val="none" w:sz="0" w:space="0" w:color="auto"/>
      </w:divBdr>
    </w:div>
    <w:div w:id="1774400145">
      <w:bodyDiv w:val="1"/>
      <w:marLeft w:val="0"/>
      <w:marRight w:val="0"/>
      <w:marTop w:val="0"/>
      <w:marBottom w:val="0"/>
      <w:divBdr>
        <w:top w:val="none" w:sz="0" w:space="0" w:color="auto"/>
        <w:left w:val="none" w:sz="0" w:space="0" w:color="auto"/>
        <w:bottom w:val="none" w:sz="0" w:space="0" w:color="auto"/>
        <w:right w:val="none" w:sz="0" w:space="0" w:color="auto"/>
      </w:divBdr>
    </w:div>
    <w:div w:id="1775442965">
      <w:bodyDiv w:val="1"/>
      <w:marLeft w:val="0"/>
      <w:marRight w:val="0"/>
      <w:marTop w:val="0"/>
      <w:marBottom w:val="0"/>
      <w:divBdr>
        <w:top w:val="none" w:sz="0" w:space="0" w:color="auto"/>
        <w:left w:val="none" w:sz="0" w:space="0" w:color="auto"/>
        <w:bottom w:val="none" w:sz="0" w:space="0" w:color="auto"/>
        <w:right w:val="none" w:sz="0" w:space="0" w:color="auto"/>
      </w:divBdr>
    </w:div>
    <w:div w:id="1778911222">
      <w:bodyDiv w:val="1"/>
      <w:marLeft w:val="0"/>
      <w:marRight w:val="0"/>
      <w:marTop w:val="0"/>
      <w:marBottom w:val="0"/>
      <w:divBdr>
        <w:top w:val="none" w:sz="0" w:space="0" w:color="auto"/>
        <w:left w:val="none" w:sz="0" w:space="0" w:color="auto"/>
        <w:bottom w:val="none" w:sz="0" w:space="0" w:color="auto"/>
        <w:right w:val="none" w:sz="0" w:space="0" w:color="auto"/>
      </w:divBdr>
    </w:div>
    <w:div w:id="1780024521">
      <w:bodyDiv w:val="1"/>
      <w:marLeft w:val="0"/>
      <w:marRight w:val="0"/>
      <w:marTop w:val="0"/>
      <w:marBottom w:val="0"/>
      <w:divBdr>
        <w:top w:val="none" w:sz="0" w:space="0" w:color="auto"/>
        <w:left w:val="none" w:sz="0" w:space="0" w:color="auto"/>
        <w:bottom w:val="none" w:sz="0" w:space="0" w:color="auto"/>
        <w:right w:val="none" w:sz="0" w:space="0" w:color="auto"/>
      </w:divBdr>
    </w:div>
    <w:div w:id="1781224547">
      <w:bodyDiv w:val="1"/>
      <w:marLeft w:val="0"/>
      <w:marRight w:val="0"/>
      <w:marTop w:val="0"/>
      <w:marBottom w:val="0"/>
      <w:divBdr>
        <w:top w:val="none" w:sz="0" w:space="0" w:color="auto"/>
        <w:left w:val="none" w:sz="0" w:space="0" w:color="auto"/>
        <w:bottom w:val="none" w:sz="0" w:space="0" w:color="auto"/>
        <w:right w:val="none" w:sz="0" w:space="0" w:color="auto"/>
      </w:divBdr>
    </w:div>
    <w:div w:id="1783188536">
      <w:bodyDiv w:val="1"/>
      <w:marLeft w:val="0"/>
      <w:marRight w:val="0"/>
      <w:marTop w:val="0"/>
      <w:marBottom w:val="0"/>
      <w:divBdr>
        <w:top w:val="none" w:sz="0" w:space="0" w:color="auto"/>
        <w:left w:val="none" w:sz="0" w:space="0" w:color="auto"/>
        <w:bottom w:val="none" w:sz="0" w:space="0" w:color="auto"/>
        <w:right w:val="none" w:sz="0" w:space="0" w:color="auto"/>
      </w:divBdr>
    </w:div>
    <w:div w:id="1785659809">
      <w:bodyDiv w:val="1"/>
      <w:marLeft w:val="0"/>
      <w:marRight w:val="0"/>
      <w:marTop w:val="0"/>
      <w:marBottom w:val="0"/>
      <w:divBdr>
        <w:top w:val="none" w:sz="0" w:space="0" w:color="auto"/>
        <w:left w:val="none" w:sz="0" w:space="0" w:color="auto"/>
        <w:bottom w:val="none" w:sz="0" w:space="0" w:color="auto"/>
        <w:right w:val="none" w:sz="0" w:space="0" w:color="auto"/>
      </w:divBdr>
    </w:div>
    <w:div w:id="1787120676">
      <w:bodyDiv w:val="1"/>
      <w:marLeft w:val="0"/>
      <w:marRight w:val="0"/>
      <w:marTop w:val="0"/>
      <w:marBottom w:val="0"/>
      <w:divBdr>
        <w:top w:val="none" w:sz="0" w:space="0" w:color="auto"/>
        <w:left w:val="none" w:sz="0" w:space="0" w:color="auto"/>
        <w:bottom w:val="none" w:sz="0" w:space="0" w:color="auto"/>
        <w:right w:val="none" w:sz="0" w:space="0" w:color="auto"/>
      </w:divBdr>
    </w:div>
    <w:div w:id="1787312068">
      <w:bodyDiv w:val="1"/>
      <w:marLeft w:val="0"/>
      <w:marRight w:val="0"/>
      <w:marTop w:val="0"/>
      <w:marBottom w:val="0"/>
      <w:divBdr>
        <w:top w:val="none" w:sz="0" w:space="0" w:color="auto"/>
        <w:left w:val="none" w:sz="0" w:space="0" w:color="auto"/>
        <w:bottom w:val="none" w:sz="0" w:space="0" w:color="auto"/>
        <w:right w:val="none" w:sz="0" w:space="0" w:color="auto"/>
      </w:divBdr>
    </w:div>
    <w:div w:id="1787893889">
      <w:bodyDiv w:val="1"/>
      <w:marLeft w:val="0"/>
      <w:marRight w:val="0"/>
      <w:marTop w:val="0"/>
      <w:marBottom w:val="0"/>
      <w:divBdr>
        <w:top w:val="none" w:sz="0" w:space="0" w:color="auto"/>
        <w:left w:val="none" w:sz="0" w:space="0" w:color="auto"/>
        <w:bottom w:val="none" w:sz="0" w:space="0" w:color="auto"/>
        <w:right w:val="none" w:sz="0" w:space="0" w:color="auto"/>
      </w:divBdr>
    </w:div>
    <w:div w:id="1791241026">
      <w:bodyDiv w:val="1"/>
      <w:marLeft w:val="0"/>
      <w:marRight w:val="0"/>
      <w:marTop w:val="0"/>
      <w:marBottom w:val="0"/>
      <w:divBdr>
        <w:top w:val="none" w:sz="0" w:space="0" w:color="auto"/>
        <w:left w:val="none" w:sz="0" w:space="0" w:color="auto"/>
        <w:bottom w:val="none" w:sz="0" w:space="0" w:color="auto"/>
        <w:right w:val="none" w:sz="0" w:space="0" w:color="auto"/>
      </w:divBdr>
    </w:div>
    <w:div w:id="1796556209">
      <w:bodyDiv w:val="1"/>
      <w:marLeft w:val="0"/>
      <w:marRight w:val="0"/>
      <w:marTop w:val="0"/>
      <w:marBottom w:val="0"/>
      <w:divBdr>
        <w:top w:val="none" w:sz="0" w:space="0" w:color="auto"/>
        <w:left w:val="none" w:sz="0" w:space="0" w:color="auto"/>
        <w:bottom w:val="none" w:sz="0" w:space="0" w:color="auto"/>
        <w:right w:val="none" w:sz="0" w:space="0" w:color="auto"/>
      </w:divBdr>
    </w:div>
    <w:div w:id="1796948206">
      <w:bodyDiv w:val="1"/>
      <w:marLeft w:val="0"/>
      <w:marRight w:val="0"/>
      <w:marTop w:val="0"/>
      <w:marBottom w:val="0"/>
      <w:divBdr>
        <w:top w:val="none" w:sz="0" w:space="0" w:color="auto"/>
        <w:left w:val="none" w:sz="0" w:space="0" w:color="auto"/>
        <w:bottom w:val="none" w:sz="0" w:space="0" w:color="auto"/>
        <w:right w:val="none" w:sz="0" w:space="0" w:color="auto"/>
      </w:divBdr>
    </w:div>
    <w:div w:id="1800490825">
      <w:bodyDiv w:val="1"/>
      <w:marLeft w:val="0"/>
      <w:marRight w:val="0"/>
      <w:marTop w:val="0"/>
      <w:marBottom w:val="0"/>
      <w:divBdr>
        <w:top w:val="none" w:sz="0" w:space="0" w:color="auto"/>
        <w:left w:val="none" w:sz="0" w:space="0" w:color="auto"/>
        <w:bottom w:val="none" w:sz="0" w:space="0" w:color="auto"/>
        <w:right w:val="none" w:sz="0" w:space="0" w:color="auto"/>
      </w:divBdr>
    </w:div>
    <w:div w:id="1801144166">
      <w:bodyDiv w:val="1"/>
      <w:marLeft w:val="0"/>
      <w:marRight w:val="0"/>
      <w:marTop w:val="0"/>
      <w:marBottom w:val="0"/>
      <w:divBdr>
        <w:top w:val="none" w:sz="0" w:space="0" w:color="auto"/>
        <w:left w:val="none" w:sz="0" w:space="0" w:color="auto"/>
        <w:bottom w:val="none" w:sz="0" w:space="0" w:color="auto"/>
        <w:right w:val="none" w:sz="0" w:space="0" w:color="auto"/>
      </w:divBdr>
    </w:div>
    <w:div w:id="1802766959">
      <w:bodyDiv w:val="1"/>
      <w:marLeft w:val="0"/>
      <w:marRight w:val="0"/>
      <w:marTop w:val="0"/>
      <w:marBottom w:val="0"/>
      <w:divBdr>
        <w:top w:val="none" w:sz="0" w:space="0" w:color="auto"/>
        <w:left w:val="none" w:sz="0" w:space="0" w:color="auto"/>
        <w:bottom w:val="none" w:sz="0" w:space="0" w:color="auto"/>
        <w:right w:val="none" w:sz="0" w:space="0" w:color="auto"/>
      </w:divBdr>
    </w:div>
    <w:div w:id="1803303332">
      <w:bodyDiv w:val="1"/>
      <w:marLeft w:val="0"/>
      <w:marRight w:val="0"/>
      <w:marTop w:val="0"/>
      <w:marBottom w:val="0"/>
      <w:divBdr>
        <w:top w:val="none" w:sz="0" w:space="0" w:color="auto"/>
        <w:left w:val="none" w:sz="0" w:space="0" w:color="auto"/>
        <w:bottom w:val="none" w:sz="0" w:space="0" w:color="auto"/>
        <w:right w:val="none" w:sz="0" w:space="0" w:color="auto"/>
      </w:divBdr>
    </w:div>
    <w:div w:id="1803690475">
      <w:bodyDiv w:val="1"/>
      <w:marLeft w:val="0"/>
      <w:marRight w:val="0"/>
      <w:marTop w:val="0"/>
      <w:marBottom w:val="0"/>
      <w:divBdr>
        <w:top w:val="none" w:sz="0" w:space="0" w:color="auto"/>
        <w:left w:val="none" w:sz="0" w:space="0" w:color="auto"/>
        <w:bottom w:val="none" w:sz="0" w:space="0" w:color="auto"/>
        <w:right w:val="none" w:sz="0" w:space="0" w:color="auto"/>
      </w:divBdr>
    </w:div>
    <w:div w:id="1804231928">
      <w:bodyDiv w:val="1"/>
      <w:marLeft w:val="0"/>
      <w:marRight w:val="0"/>
      <w:marTop w:val="0"/>
      <w:marBottom w:val="0"/>
      <w:divBdr>
        <w:top w:val="none" w:sz="0" w:space="0" w:color="auto"/>
        <w:left w:val="none" w:sz="0" w:space="0" w:color="auto"/>
        <w:bottom w:val="none" w:sz="0" w:space="0" w:color="auto"/>
        <w:right w:val="none" w:sz="0" w:space="0" w:color="auto"/>
      </w:divBdr>
    </w:div>
    <w:div w:id="1804541880">
      <w:bodyDiv w:val="1"/>
      <w:marLeft w:val="0"/>
      <w:marRight w:val="0"/>
      <w:marTop w:val="0"/>
      <w:marBottom w:val="0"/>
      <w:divBdr>
        <w:top w:val="none" w:sz="0" w:space="0" w:color="auto"/>
        <w:left w:val="none" w:sz="0" w:space="0" w:color="auto"/>
        <w:bottom w:val="none" w:sz="0" w:space="0" w:color="auto"/>
        <w:right w:val="none" w:sz="0" w:space="0" w:color="auto"/>
      </w:divBdr>
    </w:div>
    <w:div w:id="1806922375">
      <w:bodyDiv w:val="1"/>
      <w:marLeft w:val="0"/>
      <w:marRight w:val="0"/>
      <w:marTop w:val="0"/>
      <w:marBottom w:val="0"/>
      <w:divBdr>
        <w:top w:val="none" w:sz="0" w:space="0" w:color="auto"/>
        <w:left w:val="none" w:sz="0" w:space="0" w:color="auto"/>
        <w:bottom w:val="none" w:sz="0" w:space="0" w:color="auto"/>
        <w:right w:val="none" w:sz="0" w:space="0" w:color="auto"/>
      </w:divBdr>
    </w:div>
    <w:div w:id="1808548527">
      <w:bodyDiv w:val="1"/>
      <w:marLeft w:val="0"/>
      <w:marRight w:val="0"/>
      <w:marTop w:val="0"/>
      <w:marBottom w:val="0"/>
      <w:divBdr>
        <w:top w:val="none" w:sz="0" w:space="0" w:color="auto"/>
        <w:left w:val="none" w:sz="0" w:space="0" w:color="auto"/>
        <w:bottom w:val="none" w:sz="0" w:space="0" w:color="auto"/>
        <w:right w:val="none" w:sz="0" w:space="0" w:color="auto"/>
      </w:divBdr>
    </w:div>
    <w:div w:id="1809781077">
      <w:bodyDiv w:val="1"/>
      <w:marLeft w:val="0"/>
      <w:marRight w:val="0"/>
      <w:marTop w:val="0"/>
      <w:marBottom w:val="0"/>
      <w:divBdr>
        <w:top w:val="none" w:sz="0" w:space="0" w:color="auto"/>
        <w:left w:val="none" w:sz="0" w:space="0" w:color="auto"/>
        <w:bottom w:val="none" w:sz="0" w:space="0" w:color="auto"/>
        <w:right w:val="none" w:sz="0" w:space="0" w:color="auto"/>
      </w:divBdr>
    </w:div>
    <w:div w:id="1810323818">
      <w:bodyDiv w:val="1"/>
      <w:marLeft w:val="0"/>
      <w:marRight w:val="0"/>
      <w:marTop w:val="0"/>
      <w:marBottom w:val="0"/>
      <w:divBdr>
        <w:top w:val="none" w:sz="0" w:space="0" w:color="auto"/>
        <w:left w:val="none" w:sz="0" w:space="0" w:color="auto"/>
        <w:bottom w:val="none" w:sz="0" w:space="0" w:color="auto"/>
        <w:right w:val="none" w:sz="0" w:space="0" w:color="auto"/>
      </w:divBdr>
    </w:div>
    <w:div w:id="1811508129">
      <w:bodyDiv w:val="1"/>
      <w:marLeft w:val="0"/>
      <w:marRight w:val="0"/>
      <w:marTop w:val="0"/>
      <w:marBottom w:val="0"/>
      <w:divBdr>
        <w:top w:val="none" w:sz="0" w:space="0" w:color="auto"/>
        <w:left w:val="none" w:sz="0" w:space="0" w:color="auto"/>
        <w:bottom w:val="none" w:sz="0" w:space="0" w:color="auto"/>
        <w:right w:val="none" w:sz="0" w:space="0" w:color="auto"/>
      </w:divBdr>
    </w:div>
    <w:div w:id="1811939626">
      <w:bodyDiv w:val="1"/>
      <w:marLeft w:val="0"/>
      <w:marRight w:val="0"/>
      <w:marTop w:val="0"/>
      <w:marBottom w:val="0"/>
      <w:divBdr>
        <w:top w:val="none" w:sz="0" w:space="0" w:color="auto"/>
        <w:left w:val="none" w:sz="0" w:space="0" w:color="auto"/>
        <w:bottom w:val="none" w:sz="0" w:space="0" w:color="auto"/>
        <w:right w:val="none" w:sz="0" w:space="0" w:color="auto"/>
      </w:divBdr>
    </w:div>
    <w:div w:id="1814062461">
      <w:bodyDiv w:val="1"/>
      <w:marLeft w:val="0"/>
      <w:marRight w:val="0"/>
      <w:marTop w:val="0"/>
      <w:marBottom w:val="0"/>
      <w:divBdr>
        <w:top w:val="none" w:sz="0" w:space="0" w:color="auto"/>
        <w:left w:val="none" w:sz="0" w:space="0" w:color="auto"/>
        <w:bottom w:val="none" w:sz="0" w:space="0" w:color="auto"/>
        <w:right w:val="none" w:sz="0" w:space="0" w:color="auto"/>
      </w:divBdr>
    </w:div>
    <w:div w:id="1814173482">
      <w:bodyDiv w:val="1"/>
      <w:marLeft w:val="0"/>
      <w:marRight w:val="0"/>
      <w:marTop w:val="0"/>
      <w:marBottom w:val="0"/>
      <w:divBdr>
        <w:top w:val="none" w:sz="0" w:space="0" w:color="auto"/>
        <w:left w:val="none" w:sz="0" w:space="0" w:color="auto"/>
        <w:bottom w:val="none" w:sz="0" w:space="0" w:color="auto"/>
        <w:right w:val="none" w:sz="0" w:space="0" w:color="auto"/>
      </w:divBdr>
    </w:div>
    <w:div w:id="1814567501">
      <w:bodyDiv w:val="1"/>
      <w:marLeft w:val="0"/>
      <w:marRight w:val="0"/>
      <w:marTop w:val="0"/>
      <w:marBottom w:val="0"/>
      <w:divBdr>
        <w:top w:val="none" w:sz="0" w:space="0" w:color="auto"/>
        <w:left w:val="none" w:sz="0" w:space="0" w:color="auto"/>
        <w:bottom w:val="none" w:sz="0" w:space="0" w:color="auto"/>
        <w:right w:val="none" w:sz="0" w:space="0" w:color="auto"/>
      </w:divBdr>
    </w:div>
    <w:div w:id="1820877086">
      <w:bodyDiv w:val="1"/>
      <w:marLeft w:val="0"/>
      <w:marRight w:val="0"/>
      <w:marTop w:val="0"/>
      <w:marBottom w:val="0"/>
      <w:divBdr>
        <w:top w:val="none" w:sz="0" w:space="0" w:color="auto"/>
        <w:left w:val="none" w:sz="0" w:space="0" w:color="auto"/>
        <w:bottom w:val="none" w:sz="0" w:space="0" w:color="auto"/>
        <w:right w:val="none" w:sz="0" w:space="0" w:color="auto"/>
      </w:divBdr>
    </w:div>
    <w:div w:id="1821382718">
      <w:bodyDiv w:val="1"/>
      <w:marLeft w:val="0"/>
      <w:marRight w:val="0"/>
      <w:marTop w:val="0"/>
      <w:marBottom w:val="0"/>
      <w:divBdr>
        <w:top w:val="none" w:sz="0" w:space="0" w:color="auto"/>
        <w:left w:val="none" w:sz="0" w:space="0" w:color="auto"/>
        <w:bottom w:val="none" w:sz="0" w:space="0" w:color="auto"/>
        <w:right w:val="none" w:sz="0" w:space="0" w:color="auto"/>
      </w:divBdr>
    </w:div>
    <w:div w:id="1821922501">
      <w:bodyDiv w:val="1"/>
      <w:marLeft w:val="0"/>
      <w:marRight w:val="0"/>
      <w:marTop w:val="0"/>
      <w:marBottom w:val="0"/>
      <w:divBdr>
        <w:top w:val="none" w:sz="0" w:space="0" w:color="auto"/>
        <w:left w:val="none" w:sz="0" w:space="0" w:color="auto"/>
        <w:bottom w:val="none" w:sz="0" w:space="0" w:color="auto"/>
        <w:right w:val="none" w:sz="0" w:space="0" w:color="auto"/>
      </w:divBdr>
    </w:div>
    <w:div w:id="1824856137">
      <w:bodyDiv w:val="1"/>
      <w:marLeft w:val="0"/>
      <w:marRight w:val="0"/>
      <w:marTop w:val="0"/>
      <w:marBottom w:val="0"/>
      <w:divBdr>
        <w:top w:val="none" w:sz="0" w:space="0" w:color="auto"/>
        <w:left w:val="none" w:sz="0" w:space="0" w:color="auto"/>
        <w:bottom w:val="none" w:sz="0" w:space="0" w:color="auto"/>
        <w:right w:val="none" w:sz="0" w:space="0" w:color="auto"/>
      </w:divBdr>
    </w:div>
    <w:div w:id="1827743117">
      <w:bodyDiv w:val="1"/>
      <w:marLeft w:val="0"/>
      <w:marRight w:val="0"/>
      <w:marTop w:val="0"/>
      <w:marBottom w:val="0"/>
      <w:divBdr>
        <w:top w:val="none" w:sz="0" w:space="0" w:color="auto"/>
        <w:left w:val="none" w:sz="0" w:space="0" w:color="auto"/>
        <w:bottom w:val="none" w:sz="0" w:space="0" w:color="auto"/>
        <w:right w:val="none" w:sz="0" w:space="0" w:color="auto"/>
      </w:divBdr>
    </w:div>
    <w:div w:id="1828671927">
      <w:bodyDiv w:val="1"/>
      <w:marLeft w:val="0"/>
      <w:marRight w:val="0"/>
      <w:marTop w:val="0"/>
      <w:marBottom w:val="0"/>
      <w:divBdr>
        <w:top w:val="none" w:sz="0" w:space="0" w:color="auto"/>
        <w:left w:val="none" w:sz="0" w:space="0" w:color="auto"/>
        <w:bottom w:val="none" w:sz="0" w:space="0" w:color="auto"/>
        <w:right w:val="none" w:sz="0" w:space="0" w:color="auto"/>
      </w:divBdr>
    </w:div>
    <w:div w:id="1829058838">
      <w:bodyDiv w:val="1"/>
      <w:marLeft w:val="0"/>
      <w:marRight w:val="0"/>
      <w:marTop w:val="0"/>
      <w:marBottom w:val="0"/>
      <w:divBdr>
        <w:top w:val="none" w:sz="0" w:space="0" w:color="auto"/>
        <w:left w:val="none" w:sz="0" w:space="0" w:color="auto"/>
        <w:bottom w:val="none" w:sz="0" w:space="0" w:color="auto"/>
        <w:right w:val="none" w:sz="0" w:space="0" w:color="auto"/>
      </w:divBdr>
    </w:div>
    <w:div w:id="1829710014">
      <w:bodyDiv w:val="1"/>
      <w:marLeft w:val="0"/>
      <w:marRight w:val="0"/>
      <w:marTop w:val="0"/>
      <w:marBottom w:val="0"/>
      <w:divBdr>
        <w:top w:val="none" w:sz="0" w:space="0" w:color="auto"/>
        <w:left w:val="none" w:sz="0" w:space="0" w:color="auto"/>
        <w:bottom w:val="none" w:sz="0" w:space="0" w:color="auto"/>
        <w:right w:val="none" w:sz="0" w:space="0" w:color="auto"/>
      </w:divBdr>
    </w:div>
    <w:div w:id="1829979753">
      <w:bodyDiv w:val="1"/>
      <w:marLeft w:val="0"/>
      <w:marRight w:val="0"/>
      <w:marTop w:val="0"/>
      <w:marBottom w:val="0"/>
      <w:divBdr>
        <w:top w:val="none" w:sz="0" w:space="0" w:color="auto"/>
        <w:left w:val="none" w:sz="0" w:space="0" w:color="auto"/>
        <w:bottom w:val="none" w:sz="0" w:space="0" w:color="auto"/>
        <w:right w:val="none" w:sz="0" w:space="0" w:color="auto"/>
      </w:divBdr>
    </w:div>
    <w:div w:id="1830827651">
      <w:bodyDiv w:val="1"/>
      <w:marLeft w:val="0"/>
      <w:marRight w:val="0"/>
      <w:marTop w:val="0"/>
      <w:marBottom w:val="0"/>
      <w:divBdr>
        <w:top w:val="none" w:sz="0" w:space="0" w:color="auto"/>
        <w:left w:val="none" w:sz="0" w:space="0" w:color="auto"/>
        <w:bottom w:val="none" w:sz="0" w:space="0" w:color="auto"/>
        <w:right w:val="none" w:sz="0" w:space="0" w:color="auto"/>
      </w:divBdr>
    </w:div>
    <w:div w:id="1831479163">
      <w:bodyDiv w:val="1"/>
      <w:marLeft w:val="0"/>
      <w:marRight w:val="0"/>
      <w:marTop w:val="0"/>
      <w:marBottom w:val="0"/>
      <w:divBdr>
        <w:top w:val="none" w:sz="0" w:space="0" w:color="auto"/>
        <w:left w:val="none" w:sz="0" w:space="0" w:color="auto"/>
        <w:bottom w:val="none" w:sz="0" w:space="0" w:color="auto"/>
        <w:right w:val="none" w:sz="0" w:space="0" w:color="auto"/>
      </w:divBdr>
    </w:div>
    <w:div w:id="1832333403">
      <w:bodyDiv w:val="1"/>
      <w:marLeft w:val="0"/>
      <w:marRight w:val="0"/>
      <w:marTop w:val="0"/>
      <w:marBottom w:val="0"/>
      <w:divBdr>
        <w:top w:val="none" w:sz="0" w:space="0" w:color="auto"/>
        <w:left w:val="none" w:sz="0" w:space="0" w:color="auto"/>
        <w:bottom w:val="none" w:sz="0" w:space="0" w:color="auto"/>
        <w:right w:val="none" w:sz="0" w:space="0" w:color="auto"/>
      </w:divBdr>
    </w:div>
    <w:div w:id="1832525256">
      <w:bodyDiv w:val="1"/>
      <w:marLeft w:val="0"/>
      <w:marRight w:val="0"/>
      <w:marTop w:val="0"/>
      <w:marBottom w:val="0"/>
      <w:divBdr>
        <w:top w:val="none" w:sz="0" w:space="0" w:color="auto"/>
        <w:left w:val="none" w:sz="0" w:space="0" w:color="auto"/>
        <w:bottom w:val="none" w:sz="0" w:space="0" w:color="auto"/>
        <w:right w:val="none" w:sz="0" w:space="0" w:color="auto"/>
      </w:divBdr>
    </w:div>
    <w:div w:id="1833829923">
      <w:bodyDiv w:val="1"/>
      <w:marLeft w:val="0"/>
      <w:marRight w:val="0"/>
      <w:marTop w:val="0"/>
      <w:marBottom w:val="0"/>
      <w:divBdr>
        <w:top w:val="none" w:sz="0" w:space="0" w:color="auto"/>
        <w:left w:val="none" w:sz="0" w:space="0" w:color="auto"/>
        <w:bottom w:val="none" w:sz="0" w:space="0" w:color="auto"/>
        <w:right w:val="none" w:sz="0" w:space="0" w:color="auto"/>
      </w:divBdr>
    </w:div>
    <w:div w:id="1833985073">
      <w:bodyDiv w:val="1"/>
      <w:marLeft w:val="0"/>
      <w:marRight w:val="0"/>
      <w:marTop w:val="0"/>
      <w:marBottom w:val="0"/>
      <w:divBdr>
        <w:top w:val="none" w:sz="0" w:space="0" w:color="auto"/>
        <w:left w:val="none" w:sz="0" w:space="0" w:color="auto"/>
        <w:bottom w:val="none" w:sz="0" w:space="0" w:color="auto"/>
        <w:right w:val="none" w:sz="0" w:space="0" w:color="auto"/>
      </w:divBdr>
    </w:div>
    <w:div w:id="1834370298">
      <w:bodyDiv w:val="1"/>
      <w:marLeft w:val="0"/>
      <w:marRight w:val="0"/>
      <w:marTop w:val="0"/>
      <w:marBottom w:val="0"/>
      <w:divBdr>
        <w:top w:val="none" w:sz="0" w:space="0" w:color="auto"/>
        <w:left w:val="none" w:sz="0" w:space="0" w:color="auto"/>
        <w:bottom w:val="none" w:sz="0" w:space="0" w:color="auto"/>
        <w:right w:val="none" w:sz="0" w:space="0" w:color="auto"/>
      </w:divBdr>
    </w:div>
    <w:div w:id="1837450957">
      <w:bodyDiv w:val="1"/>
      <w:marLeft w:val="0"/>
      <w:marRight w:val="0"/>
      <w:marTop w:val="0"/>
      <w:marBottom w:val="0"/>
      <w:divBdr>
        <w:top w:val="none" w:sz="0" w:space="0" w:color="auto"/>
        <w:left w:val="none" w:sz="0" w:space="0" w:color="auto"/>
        <w:bottom w:val="none" w:sz="0" w:space="0" w:color="auto"/>
        <w:right w:val="none" w:sz="0" w:space="0" w:color="auto"/>
      </w:divBdr>
    </w:div>
    <w:div w:id="1837577118">
      <w:bodyDiv w:val="1"/>
      <w:marLeft w:val="0"/>
      <w:marRight w:val="0"/>
      <w:marTop w:val="0"/>
      <w:marBottom w:val="0"/>
      <w:divBdr>
        <w:top w:val="none" w:sz="0" w:space="0" w:color="auto"/>
        <w:left w:val="none" w:sz="0" w:space="0" w:color="auto"/>
        <w:bottom w:val="none" w:sz="0" w:space="0" w:color="auto"/>
        <w:right w:val="none" w:sz="0" w:space="0" w:color="auto"/>
      </w:divBdr>
    </w:div>
    <w:div w:id="1837845153">
      <w:bodyDiv w:val="1"/>
      <w:marLeft w:val="0"/>
      <w:marRight w:val="0"/>
      <w:marTop w:val="0"/>
      <w:marBottom w:val="0"/>
      <w:divBdr>
        <w:top w:val="none" w:sz="0" w:space="0" w:color="auto"/>
        <w:left w:val="none" w:sz="0" w:space="0" w:color="auto"/>
        <w:bottom w:val="none" w:sz="0" w:space="0" w:color="auto"/>
        <w:right w:val="none" w:sz="0" w:space="0" w:color="auto"/>
      </w:divBdr>
    </w:div>
    <w:div w:id="1837917864">
      <w:bodyDiv w:val="1"/>
      <w:marLeft w:val="0"/>
      <w:marRight w:val="0"/>
      <w:marTop w:val="0"/>
      <w:marBottom w:val="0"/>
      <w:divBdr>
        <w:top w:val="none" w:sz="0" w:space="0" w:color="auto"/>
        <w:left w:val="none" w:sz="0" w:space="0" w:color="auto"/>
        <w:bottom w:val="none" w:sz="0" w:space="0" w:color="auto"/>
        <w:right w:val="none" w:sz="0" w:space="0" w:color="auto"/>
      </w:divBdr>
    </w:div>
    <w:div w:id="1839955093">
      <w:bodyDiv w:val="1"/>
      <w:marLeft w:val="0"/>
      <w:marRight w:val="0"/>
      <w:marTop w:val="0"/>
      <w:marBottom w:val="0"/>
      <w:divBdr>
        <w:top w:val="none" w:sz="0" w:space="0" w:color="auto"/>
        <w:left w:val="none" w:sz="0" w:space="0" w:color="auto"/>
        <w:bottom w:val="none" w:sz="0" w:space="0" w:color="auto"/>
        <w:right w:val="none" w:sz="0" w:space="0" w:color="auto"/>
      </w:divBdr>
    </w:div>
    <w:div w:id="1841038696">
      <w:bodyDiv w:val="1"/>
      <w:marLeft w:val="0"/>
      <w:marRight w:val="0"/>
      <w:marTop w:val="0"/>
      <w:marBottom w:val="0"/>
      <w:divBdr>
        <w:top w:val="none" w:sz="0" w:space="0" w:color="auto"/>
        <w:left w:val="none" w:sz="0" w:space="0" w:color="auto"/>
        <w:bottom w:val="none" w:sz="0" w:space="0" w:color="auto"/>
        <w:right w:val="none" w:sz="0" w:space="0" w:color="auto"/>
      </w:divBdr>
    </w:div>
    <w:div w:id="1841651995">
      <w:bodyDiv w:val="1"/>
      <w:marLeft w:val="0"/>
      <w:marRight w:val="0"/>
      <w:marTop w:val="0"/>
      <w:marBottom w:val="0"/>
      <w:divBdr>
        <w:top w:val="none" w:sz="0" w:space="0" w:color="auto"/>
        <w:left w:val="none" w:sz="0" w:space="0" w:color="auto"/>
        <w:bottom w:val="none" w:sz="0" w:space="0" w:color="auto"/>
        <w:right w:val="none" w:sz="0" w:space="0" w:color="auto"/>
      </w:divBdr>
    </w:div>
    <w:div w:id="1842088768">
      <w:bodyDiv w:val="1"/>
      <w:marLeft w:val="0"/>
      <w:marRight w:val="0"/>
      <w:marTop w:val="0"/>
      <w:marBottom w:val="0"/>
      <w:divBdr>
        <w:top w:val="none" w:sz="0" w:space="0" w:color="auto"/>
        <w:left w:val="none" w:sz="0" w:space="0" w:color="auto"/>
        <w:bottom w:val="none" w:sz="0" w:space="0" w:color="auto"/>
        <w:right w:val="none" w:sz="0" w:space="0" w:color="auto"/>
      </w:divBdr>
    </w:div>
    <w:div w:id="1842742012">
      <w:bodyDiv w:val="1"/>
      <w:marLeft w:val="0"/>
      <w:marRight w:val="0"/>
      <w:marTop w:val="0"/>
      <w:marBottom w:val="0"/>
      <w:divBdr>
        <w:top w:val="none" w:sz="0" w:space="0" w:color="auto"/>
        <w:left w:val="none" w:sz="0" w:space="0" w:color="auto"/>
        <w:bottom w:val="none" w:sz="0" w:space="0" w:color="auto"/>
        <w:right w:val="none" w:sz="0" w:space="0" w:color="auto"/>
      </w:divBdr>
    </w:div>
    <w:div w:id="1843011887">
      <w:bodyDiv w:val="1"/>
      <w:marLeft w:val="0"/>
      <w:marRight w:val="0"/>
      <w:marTop w:val="0"/>
      <w:marBottom w:val="0"/>
      <w:divBdr>
        <w:top w:val="none" w:sz="0" w:space="0" w:color="auto"/>
        <w:left w:val="none" w:sz="0" w:space="0" w:color="auto"/>
        <w:bottom w:val="none" w:sz="0" w:space="0" w:color="auto"/>
        <w:right w:val="none" w:sz="0" w:space="0" w:color="auto"/>
      </w:divBdr>
    </w:div>
    <w:div w:id="1843812624">
      <w:bodyDiv w:val="1"/>
      <w:marLeft w:val="0"/>
      <w:marRight w:val="0"/>
      <w:marTop w:val="0"/>
      <w:marBottom w:val="0"/>
      <w:divBdr>
        <w:top w:val="none" w:sz="0" w:space="0" w:color="auto"/>
        <w:left w:val="none" w:sz="0" w:space="0" w:color="auto"/>
        <w:bottom w:val="none" w:sz="0" w:space="0" w:color="auto"/>
        <w:right w:val="none" w:sz="0" w:space="0" w:color="auto"/>
      </w:divBdr>
    </w:div>
    <w:div w:id="1845321910">
      <w:bodyDiv w:val="1"/>
      <w:marLeft w:val="0"/>
      <w:marRight w:val="0"/>
      <w:marTop w:val="0"/>
      <w:marBottom w:val="0"/>
      <w:divBdr>
        <w:top w:val="none" w:sz="0" w:space="0" w:color="auto"/>
        <w:left w:val="none" w:sz="0" w:space="0" w:color="auto"/>
        <w:bottom w:val="none" w:sz="0" w:space="0" w:color="auto"/>
        <w:right w:val="none" w:sz="0" w:space="0" w:color="auto"/>
      </w:divBdr>
    </w:div>
    <w:div w:id="1847013242">
      <w:bodyDiv w:val="1"/>
      <w:marLeft w:val="0"/>
      <w:marRight w:val="0"/>
      <w:marTop w:val="0"/>
      <w:marBottom w:val="0"/>
      <w:divBdr>
        <w:top w:val="none" w:sz="0" w:space="0" w:color="auto"/>
        <w:left w:val="none" w:sz="0" w:space="0" w:color="auto"/>
        <w:bottom w:val="none" w:sz="0" w:space="0" w:color="auto"/>
        <w:right w:val="none" w:sz="0" w:space="0" w:color="auto"/>
      </w:divBdr>
    </w:div>
    <w:div w:id="1847211590">
      <w:bodyDiv w:val="1"/>
      <w:marLeft w:val="0"/>
      <w:marRight w:val="0"/>
      <w:marTop w:val="0"/>
      <w:marBottom w:val="0"/>
      <w:divBdr>
        <w:top w:val="none" w:sz="0" w:space="0" w:color="auto"/>
        <w:left w:val="none" w:sz="0" w:space="0" w:color="auto"/>
        <w:bottom w:val="none" w:sz="0" w:space="0" w:color="auto"/>
        <w:right w:val="none" w:sz="0" w:space="0" w:color="auto"/>
      </w:divBdr>
    </w:div>
    <w:div w:id="1847477719">
      <w:bodyDiv w:val="1"/>
      <w:marLeft w:val="0"/>
      <w:marRight w:val="0"/>
      <w:marTop w:val="0"/>
      <w:marBottom w:val="0"/>
      <w:divBdr>
        <w:top w:val="none" w:sz="0" w:space="0" w:color="auto"/>
        <w:left w:val="none" w:sz="0" w:space="0" w:color="auto"/>
        <w:bottom w:val="none" w:sz="0" w:space="0" w:color="auto"/>
        <w:right w:val="none" w:sz="0" w:space="0" w:color="auto"/>
      </w:divBdr>
    </w:div>
    <w:div w:id="1848592044">
      <w:bodyDiv w:val="1"/>
      <w:marLeft w:val="0"/>
      <w:marRight w:val="0"/>
      <w:marTop w:val="0"/>
      <w:marBottom w:val="0"/>
      <w:divBdr>
        <w:top w:val="none" w:sz="0" w:space="0" w:color="auto"/>
        <w:left w:val="none" w:sz="0" w:space="0" w:color="auto"/>
        <w:bottom w:val="none" w:sz="0" w:space="0" w:color="auto"/>
        <w:right w:val="none" w:sz="0" w:space="0" w:color="auto"/>
      </w:divBdr>
    </w:div>
    <w:div w:id="1849320458">
      <w:bodyDiv w:val="1"/>
      <w:marLeft w:val="0"/>
      <w:marRight w:val="0"/>
      <w:marTop w:val="0"/>
      <w:marBottom w:val="0"/>
      <w:divBdr>
        <w:top w:val="none" w:sz="0" w:space="0" w:color="auto"/>
        <w:left w:val="none" w:sz="0" w:space="0" w:color="auto"/>
        <w:bottom w:val="none" w:sz="0" w:space="0" w:color="auto"/>
        <w:right w:val="none" w:sz="0" w:space="0" w:color="auto"/>
      </w:divBdr>
    </w:div>
    <w:div w:id="1852916648">
      <w:bodyDiv w:val="1"/>
      <w:marLeft w:val="0"/>
      <w:marRight w:val="0"/>
      <w:marTop w:val="0"/>
      <w:marBottom w:val="0"/>
      <w:divBdr>
        <w:top w:val="none" w:sz="0" w:space="0" w:color="auto"/>
        <w:left w:val="none" w:sz="0" w:space="0" w:color="auto"/>
        <w:bottom w:val="none" w:sz="0" w:space="0" w:color="auto"/>
        <w:right w:val="none" w:sz="0" w:space="0" w:color="auto"/>
      </w:divBdr>
    </w:div>
    <w:div w:id="1853104788">
      <w:bodyDiv w:val="1"/>
      <w:marLeft w:val="0"/>
      <w:marRight w:val="0"/>
      <w:marTop w:val="0"/>
      <w:marBottom w:val="0"/>
      <w:divBdr>
        <w:top w:val="none" w:sz="0" w:space="0" w:color="auto"/>
        <w:left w:val="none" w:sz="0" w:space="0" w:color="auto"/>
        <w:bottom w:val="none" w:sz="0" w:space="0" w:color="auto"/>
        <w:right w:val="none" w:sz="0" w:space="0" w:color="auto"/>
      </w:divBdr>
    </w:div>
    <w:div w:id="1853255158">
      <w:bodyDiv w:val="1"/>
      <w:marLeft w:val="0"/>
      <w:marRight w:val="0"/>
      <w:marTop w:val="0"/>
      <w:marBottom w:val="0"/>
      <w:divBdr>
        <w:top w:val="none" w:sz="0" w:space="0" w:color="auto"/>
        <w:left w:val="none" w:sz="0" w:space="0" w:color="auto"/>
        <w:bottom w:val="none" w:sz="0" w:space="0" w:color="auto"/>
        <w:right w:val="none" w:sz="0" w:space="0" w:color="auto"/>
      </w:divBdr>
    </w:div>
    <w:div w:id="1854680714">
      <w:bodyDiv w:val="1"/>
      <w:marLeft w:val="0"/>
      <w:marRight w:val="0"/>
      <w:marTop w:val="0"/>
      <w:marBottom w:val="0"/>
      <w:divBdr>
        <w:top w:val="none" w:sz="0" w:space="0" w:color="auto"/>
        <w:left w:val="none" w:sz="0" w:space="0" w:color="auto"/>
        <w:bottom w:val="none" w:sz="0" w:space="0" w:color="auto"/>
        <w:right w:val="none" w:sz="0" w:space="0" w:color="auto"/>
      </w:divBdr>
    </w:div>
    <w:div w:id="1855457015">
      <w:bodyDiv w:val="1"/>
      <w:marLeft w:val="0"/>
      <w:marRight w:val="0"/>
      <w:marTop w:val="0"/>
      <w:marBottom w:val="0"/>
      <w:divBdr>
        <w:top w:val="none" w:sz="0" w:space="0" w:color="auto"/>
        <w:left w:val="none" w:sz="0" w:space="0" w:color="auto"/>
        <w:bottom w:val="none" w:sz="0" w:space="0" w:color="auto"/>
        <w:right w:val="none" w:sz="0" w:space="0" w:color="auto"/>
      </w:divBdr>
    </w:div>
    <w:div w:id="1856963894">
      <w:bodyDiv w:val="1"/>
      <w:marLeft w:val="0"/>
      <w:marRight w:val="0"/>
      <w:marTop w:val="0"/>
      <w:marBottom w:val="0"/>
      <w:divBdr>
        <w:top w:val="none" w:sz="0" w:space="0" w:color="auto"/>
        <w:left w:val="none" w:sz="0" w:space="0" w:color="auto"/>
        <w:bottom w:val="none" w:sz="0" w:space="0" w:color="auto"/>
        <w:right w:val="none" w:sz="0" w:space="0" w:color="auto"/>
      </w:divBdr>
    </w:div>
    <w:div w:id="1858887891">
      <w:bodyDiv w:val="1"/>
      <w:marLeft w:val="0"/>
      <w:marRight w:val="0"/>
      <w:marTop w:val="0"/>
      <w:marBottom w:val="0"/>
      <w:divBdr>
        <w:top w:val="none" w:sz="0" w:space="0" w:color="auto"/>
        <w:left w:val="none" w:sz="0" w:space="0" w:color="auto"/>
        <w:bottom w:val="none" w:sz="0" w:space="0" w:color="auto"/>
        <w:right w:val="none" w:sz="0" w:space="0" w:color="auto"/>
      </w:divBdr>
    </w:div>
    <w:div w:id="1858928759">
      <w:bodyDiv w:val="1"/>
      <w:marLeft w:val="0"/>
      <w:marRight w:val="0"/>
      <w:marTop w:val="0"/>
      <w:marBottom w:val="0"/>
      <w:divBdr>
        <w:top w:val="none" w:sz="0" w:space="0" w:color="auto"/>
        <w:left w:val="none" w:sz="0" w:space="0" w:color="auto"/>
        <w:bottom w:val="none" w:sz="0" w:space="0" w:color="auto"/>
        <w:right w:val="none" w:sz="0" w:space="0" w:color="auto"/>
      </w:divBdr>
    </w:div>
    <w:div w:id="1860968184">
      <w:bodyDiv w:val="1"/>
      <w:marLeft w:val="0"/>
      <w:marRight w:val="0"/>
      <w:marTop w:val="0"/>
      <w:marBottom w:val="0"/>
      <w:divBdr>
        <w:top w:val="none" w:sz="0" w:space="0" w:color="auto"/>
        <w:left w:val="none" w:sz="0" w:space="0" w:color="auto"/>
        <w:bottom w:val="none" w:sz="0" w:space="0" w:color="auto"/>
        <w:right w:val="none" w:sz="0" w:space="0" w:color="auto"/>
      </w:divBdr>
    </w:div>
    <w:div w:id="1862283870">
      <w:bodyDiv w:val="1"/>
      <w:marLeft w:val="0"/>
      <w:marRight w:val="0"/>
      <w:marTop w:val="0"/>
      <w:marBottom w:val="0"/>
      <w:divBdr>
        <w:top w:val="none" w:sz="0" w:space="0" w:color="auto"/>
        <w:left w:val="none" w:sz="0" w:space="0" w:color="auto"/>
        <w:bottom w:val="none" w:sz="0" w:space="0" w:color="auto"/>
        <w:right w:val="none" w:sz="0" w:space="0" w:color="auto"/>
      </w:divBdr>
    </w:div>
    <w:div w:id="1862741576">
      <w:bodyDiv w:val="1"/>
      <w:marLeft w:val="0"/>
      <w:marRight w:val="0"/>
      <w:marTop w:val="0"/>
      <w:marBottom w:val="0"/>
      <w:divBdr>
        <w:top w:val="none" w:sz="0" w:space="0" w:color="auto"/>
        <w:left w:val="none" w:sz="0" w:space="0" w:color="auto"/>
        <w:bottom w:val="none" w:sz="0" w:space="0" w:color="auto"/>
        <w:right w:val="none" w:sz="0" w:space="0" w:color="auto"/>
      </w:divBdr>
    </w:div>
    <w:div w:id="1864858888">
      <w:bodyDiv w:val="1"/>
      <w:marLeft w:val="0"/>
      <w:marRight w:val="0"/>
      <w:marTop w:val="0"/>
      <w:marBottom w:val="0"/>
      <w:divBdr>
        <w:top w:val="none" w:sz="0" w:space="0" w:color="auto"/>
        <w:left w:val="none" w:sz="0" w:space="0" w:color="auto"/>
        <w:bottom w:val="none" w:sz="0" w:space="0" w:color="auto"/>
        <w:right w:val="none" w:sz="0" w:space="0" w:color="auto"/>
      </w:divBdr>
    </w:div>
    <w:div w:id="1865364568">
      <w:bodyDiv w:val="1"/>
      <w:marLeft w:val="0"/>
      <w:marRight w:val="0"/>
      <w:marTop w:val="0"/>
      <w:marBottom w:val="0"/>
      <w:divBdr>
        <w:top w:val="none" w:sz="0" w:space="0" w:color="auto"/>
        <w:left w:val="none" w:sz="0" w:space="0" w:color="auto"/>
        <w:bottom w:val="none" w:sz="0" w:space="0" w:color="auto"/>
        <w:right w:val="none" w:sz="0" w:space="0" w:color="auto"/>
      </w:divBdr>
    </w:div>
    <w:div w:id="1865438788">
      <w:bodyDiv w:val="1"/>
      <w:marLeft w:val="0"/>
      <w:marRight w:val="0"/>
      <w:marTop w:val="0"/>
      <w:marBottom w:val="0"/>
      <w:divBdr>
        <w:top w:val="none" w:sz="0" w:space="0" w:color="auto"/>
        <w:left w:val="none" w:sz="0" w:space="0" w:color="auto"/>
        <w:bottom w:val="none" w:sz="0" w:space="0" w:color="auto"/>
        <w:right w:val="none" w:sz="0" w:space="0" w:color="auto"/>
      </w:divBdr>
    </w:div>
    <w:div w:id="1865513736">
      <w:bodyDiv w:val="1"/>
      <w:marLeft w:val="0"/>
      <w:marRight w:val="0"/>
      <w:marTop w:val="0"/>
      <w:marBottom w:val="0"/>
      <w:divBdr>
        <w:top w:val="none" w:sz="0" w:space="0" w:color="auto"/>
        <w:left w:val="none" w:sz="0" w:space="0" w:color="auto"/>
        <w:bottom w:val="none" w:sz="0" w:space="0" w:color="auto"/>
        <w:right w:val="none" w:sz="0" w:space="0" w:color="auto"/>
      </w:divBdr>
    </w:div>
    <w:div w:id="1868904083">
      <w:bodyDiv w:val="1"/>
      <w:marLeft w:val="0"/>
      <w:marRight w:val="0"/>
      <w:marTop w:val="0"/>
      <w:marBottom w:val="0"/>
      <w:divBdr>
        <w:top w:val="none" w:sz="0" w:space="0" w:color="auto"/>
        <w:left w:val="none" w:sz="0" w:space="0" w:color="auto"/>
        <w:bottom w:val="none" w:sz="0" w:space="0" w:color="auto"/>
        <w:right w:val="none" w:sz="0" w:space="0" w:color="auto"/>
      </w:divBdr>
    </w:div>
    <w:div w:id="1869177105">
      <w:bodyDiv w:val="1"/>
      <w:marLeft w:val="0"/>
      <w:marRight w:val="0"/>
      <w:marTop w:val="0"/>
      <w:marBottom w:val="0"/>
      <w:divBdr>
        <w:top w:val="none" w:sz="0" w:space="0" w:color="auto"/>
        <w:left w:val="none" w:sz="0" w:space="0" w:color="auto"/>
        <w:bottom w:val="none" w:sz="0" w:space="0" w:color="auto"/>
        <w:right w:val="none" w:sz="0" w:space="0" w:color="auto"/>
      </w:divBdr>
    </w:div>
    <w:div w:id="1869827618">
      <w:bodyDiv w:val="1"/>
      <w:marLeft w:val="0"/>
      <w:marRight w:val="0"/>
      <w:marTop w:val="0"/>
      <w:marBottom w:val="0"/>
      <w:divBdr>
        <w:top w:val="none" w:sz="0" w:space="0" w:color="auto"/>
        <w:left w:val="none" w:sz="0" w:space="0" w:color="auto"/>
        <w:bottom w:val="none" w:sz="0" w:space="0" w:color="auto"/>
        <w:right w:val="none" w:sz="0" w:space="0" w:color="auto"/>
      </w:divBdr>
    </w:div>
    <w:div w:id="1872184737">
      <w:bodyDiv w:val="1"/>
      <w:marLeft w:val="0"/>
      <w:marRight w:val="0"/>
      <w:marTop w:val="0"/>
      <w:marBottom w:val="0"/>
      <w:divBdr>
        <w:top w:val="none" w:sz="0" w:space="0" w:color="auto"/>
        <w:left w:val="none" w:sz="0" w:space="0" w:color="auto"/>
        <w:bottom w:val="none" w:sz="0" w:space="0" w:color="auto"/>
        <w:right w:val="none" w:sz="0" w:space="0" w:color="auto"/>
      </w:divBdr>
    </w:div>
    <w:div w:id="1872306568">
      <w:bodyDiv w:val="1"/>
      <w:marLeft w:val="0"/>
      <w:marRight w:val="0"/>
      <w:marTop w:val="0"/>
      <w:marBottom w:val="0"/>
      <w:divBdr>
        <w:top w:val="none" w:sz="0" w:space="0" w:color="auto"/>
        <w:left w:val="none" w:sz="0" w:space="0" w:color="auto"/>
        <w:bottom w:val="none" w:sz="0" w:space="0" w:color="auto"/>
        <w:right w:val="none" w:sz="0" w:space="0" w:color="auto"/>
      </w:divBdr>
    </w:div>
    <w:div w:id="1873028579">
      <w:bodyDiv w:val="1"/>
      <w:marLeft w:val="0"/>
      <w:marRight w:val="0"/>
      <w:marTop w:val="0"/>
      <w:marBottom w:val="0"/>
      <w:divBdr>
        <w:top w:val="none" w:sz="0" w:space="0" w:color="auto"/>
        <w:left w:val="none" w:sz="0" w:space="0" w:color="auto"/>
        <w:bottom w:val="none" w:sz="0" w:space="0" w:color="auto"/>
        <w:right w:val="none" w:sz="0" w:space="0" w:color="auto"/>
      </w:divBdr>
    </w:div>
    <w:div w:id="1875458354">
      <w:bodyDiv w:val="1"/>
      <w:marLeft w:val="0"/>
      <w:marRight w:val="0"/>
      <w:marTop w:val="0"/>
      <w:marBottom w:val="0"/>
      <w:divBdr>
        <w:top w:val="none" w:sz="0" w:space="0" w:color="auto"/>
        <w:left w:val="none" w:sz="0" w:space="0" w:color="auto"/>
        <w:bottom w:val="none" w:sz="0" w:space="0" w:color="auto"/>
        <w:right w:val="none" w:sz="0" w:space="0" w:color="auto"/>
      </w:divBdr>
    </w:div>
    <w:div w:id="1876965904">
      <w:bodyDiv w:val="1"/>
      <w:marLeft w:val="0"/>
      <w:marRight w:val="0"/>
      <w:marTop w:val="0"/>
      <w:marBottom w:val="0"/>
      <w:divBdr>
        <w:top w:val="none" w:sz="0" w:space="0" w:color="auto"/>
        <w:left w:val="none" w:sz="0" w:space="0" w:color="auto"/>
        <w:bottom w:val="none" w:sz="0" w:space="0" w:color="auto"/>
        <w:right w:val="none" w:sz="0" w:space="0" w:color="auto"/>
      </w:divBdr>
    </w:div>
    <w:div w:id="1878470516">
      <w:bodyDiv w:val="1"/>
      <w:marLeft w:val="0"/>
      <w:marRight w:val="0"/>
      <w:marTop w:val="0"/>
      <w:marBottom w:val="0"/>
      <w:divBdr>
        <w:top w:val="none" w:sz="0" w:space="0" w:color="auto"/>
        <w:left w:val="none" w:sz="0" w:space="0" w:color="auto"/>
        <w:bottom w:val="none" w:sz="0" w:space="0" w:color="auto"/>
        <w:right w:val="none" w:sz="0" w:space="0" w:color="auto"/>
      </w:divBdr>
    </w:div>
    <w:div w:id="1880044957">
      <w:bodyDiv w:val="1"/>
      <w:marLeft w:val="0"/>
      <w:marRight w:val="0"/>
      <w:marTop w:val="0"/>
      <w:marBottom w:val="0"/>
      <w:divBdr>
        <w:top w:val="none" w:sz="0" w:space="0" w:color="auto"/>
        <w:left w:val="none" w:sz="0" w:space="0" w:color="auto"/>
        <w:bottom w:val="none" w:sz="0" w:space="0" w:color="auto"/>
        <w:right w:val="none" w:sz="0" w:space="0" w:color="auto"/>
      </w:divBdr>
    </w:div>
    <w:div w:id="1880127007">
      <w:bodyDiv w:val="1"/>
      <w:marLeft w:val="0"/>
      <w:marRight w:val="0"/>
      <w:marTop w:val="0"/>
      <w:marBottom w:val="0"/>
      <w:divBdr>
        <w:top w:val="none" w:sz="0" w:space="0" w:color="auto"/>
        <w:left w:val="none" w:sz="0" w:space="0" w:color="auto"/>
        <w:bottom w:val="none" w:sz="0" w:space="0" w:color="auto"/>
        <w:right w:val="none" w:sz="0" w:space="0" w:color="auto"/>
      </w:divBdr>
    </w:div>
    <w:div w:id="1880312561">
      <w:bodyDiv w:val="1"/>
      <w:marLeft w:val="0"/>
      <w:marRight w:val="0"/>
      <w:marTop w:val="0"/>
      <w:marBottom w:val="0"/>
      <w:divBdr>
        <w:top w:val="none" w:sz="0" w:space="0" w:color="auto"/>
        <w:left w:val="none" w:sz="0" w:space="0" w:color="auto"/>
        <w:bottom w:val="none" w:sz="0" w:space="0" w:color="auto"/>
        <w:right w:val="none" w:sz="0" w:space="0" w:color="auto"/>
      </w:divBdr>
    </w:div>
    <w:div w:id="1881431130">
      <w:bodyDiv w:val="1"/>
      <w:marLeft w:val="0"/>
      <w:marRight w:val="0"/>
      <w:marTop w:val="0"/>
      <w:marBottom w:val="0"/>
      <w:divBdr>
        <w:top w:val="none" w:sz="0" w:space="0" w:color="auto"/>
        <w:left w:val="none" w:sz="0" w:space="0" w:color="auto"/>
        <w:bottom w:val="none" w:sz="0" w:space="0" w:color="auto"/>
        <w:right w:val="none" w:sz="0" w:space="0" w:color="auto"/>
      </w:divBdr>
    </w:div>
    <w:div w:id="1883131390">
      <w:bodyDiv w:val="1"/>
      <w:marLeft w:val="0"/>
      <w:marRight w:val="0"/>
      <w:marTop w:val="0"/>
      <w:marBottom w:val="0"/>
      <w:divBdr>
        <w:top w:val="none" w:sz="0" w:space="0" w:color="auto"/>
        <w:left w:val="none" w:sz="0" w:space="0" w:color="auto"/>
        <w:bottom w:val="none" w:sz="0" w:space="0" w:color="auto"/>
        <w:right w:val="none" w:sz="0" w:space="0" w:color="auto"/>
      </w:divBdr>
    </w:div>
    <w:div w:id="1884248194">
      <w:bodyDiv w:val="1"/>
      <w:marLeft w:val="0"/>
      <w:marRight w:val="0"/>
      <w:marTop w:val="0"/>
      <w:marBottom w:val="0"/>
      <w:divBdr>
        <w:top w:val="none" w:sz="0" w:space="0" w:color="auto"/>
        <w:left w:val="none" w:sz="0" w:space="0" w:color="auto"/>
        <w:bottom w:val="none" w:sz="0" w:space="0" w:color="auto"/>
        <w:right w:val="none" w:sz="0" w:space="0" w:color="auto"/>
      </w:divBdr>
    </w:div>
    <w:div w:id="1884294145">
      <w:bodyDiv w:val="1"/>
      <w:marLeft w:val="0"/>
      <w:marRight w:val="0"/>
      <w:marTop w:val="0"/>
      <w:marBottom w:val="0"/>
      <w:divBdr>
        <w:top w:val="none" w:sz="0" w:space="0" w:color="auto"/>
        <w:left w:val="none" w:sz="0" w:space="0" w:color="auto"/>
        <w:bottom w:val="none" w:sz="0" w:space="0" w:color="auto"/>
        <w:right w:val="none" w:sz="0" w:space="0" w:color="auto"/>
      </w:divBdr>
    </w:div>
    <w:div w:id="1884443043">
      <w:bodyDiv w:val="1"/>
      <w:marLeft w:val="0"/>
      <w:marRight w:val="0"/>
      <w:marTop w:val="0"/>
      <w:marBottom w:val="0"/>
      <w:divBdr>
        <w:top w:val="none" w:sz="0" w:space="0" w:color="auto"/>
        <w:left w:val="none" w:sz="0" w:space="0" w:color="auto"/>
        <w:bottom w:val="none" w:sz="0" w:space="0" w:color="auto"/>
        <w:right w:val="none" w:sz="0" w:space="0" w:color="auto"/>
      </w:divBdr>
    </w:div>
    <w:div w:id="1884487820">
      <w:bodyDiv w:val="1"/>
      <w:marLeft w:val="0"/>
      <w:marRight w:val="0"/>
      <w:marTop w:val="0"/>
      <w:marBottom w:val="0"/>
      <w:divBdr>
        <w:top w:val="none" w:sz="0" w:space="0" w:color="auto"/>
        <w:left w:val="none" w:sz="0" w:space="0" w:color="auto"/>
        <w:bottom w:val="none" w:sz="0" w:space="0" w:color="auto"/>
        <w:right w:val="none" w:sz="0" w:space="0" w:color="auto"/>
      </w:divBdr>
    </w:div>
    <w:div w:id="1885869873">
      <w:bodyDiv w:val="1"/>
      <w:marLeft w:val="0"/>
      <w:marRight w:val="0"/>
      <w:marTop w:val="0"/>
      <w:marBottom w:val="0"/>
      <w:divBdr>
        <w:top w:val="none" w:sz="0" w:space="0" w:color="auto"/>
        <w:left w:val="none" w:sz="0" w:space="0" w:color="auto"/>
        <w:bottom w:val="none" w:sz="0" w:space="0" w:color="auto"/>
        <w:right w:val="none" w:sz="0" w:space="0" w:color="auto"/>
      </w:divBdr>
    </w:div>
    <w:div w:id="1888564536">
      <w:bodyDiv w:val="1"/>
      <w:marLeft w:val="0"/>
      <w:marRight w:val="0"/>
      <w:marTop w:val="0"/>
      <w:marBottom w:val="0"/>
      <w:divBdr>
        <w:top w:val="none" w:sz="0" w:space="0" w:color="auto"/>
        <w:left w:val="none" w:sz="0" w:space="0" w:color="auto"/>
        <w:bottom w:val="none" w:sz="0" w:space="0" w:color="auto"/>
        <w:right w:val="none" w:sz="0" w:space="0" w:color="auto"/>
      </w:divBdr>
    </w:div>
    <w:div w:id="1891918583">
      <w:bodyDiv w:val="1"/>
      <w:marLeft w:val="0"/>
      <w:marRight w:val="0"/>
      <w:marTop w:val="0"/>
      <w:marBottom w:val="0"/>
      <w:divBdr>
        <w:top w:val="none" w:sz="0" w:space="0" w:color="auto"/>
        <w:left w:val="none" w:sz="0" w:space="0" w:color="auto"/>
        <w:bottom w:val="none" w:sz="0" w:space="0" w:color="auto"/>
        <w:right w:val="none" w:sz="0" w:space="0" w:color="auto"/>
      </w:divBdr>
    </w:div>
    <w:div w:id="1892112612">
      <w:bodyDiv w:val="1"/>
      <w:marLeft w:val="0"/>
      <w:marRight w:val="0"/>
      <w:marTop w:val="0"/>
      <w:marBottom w:val="0"/>
      <w:divBdr>
        <w:top w:val="none" w:sz="0" w:space="0" w:color="auto"/>
        <w:left w:val="none" w:sz="0" w:space="0" w:color="auto"/>
        <w:bottom w:val="none" w:sz="0" w:space="0" w:color="auto"/>
        <w:right w:val="none" w:sz="0" w:space="0" w:color="auto"/>
      </w:divBdr>
    </w:div>
    <w:div w:id="1892494846">
      <w:bodyDiv w:val="1"/>
      <w:marLeft w:val="0"/>
      <w:marRight w:val="0"/>
      <w:marTop w:val="0"/>
      <w:marBottom w:val="0"/>
      <w:divBdr>
        <w:top w:val="none" w:sz="0" w:space="0" w:color="auto"/>
        <w:left w:val="none" w:sz="0" w:space="0" w:color="auto"/>
        <w:bottom w:val="none" w:sz="0" w:space="0" w:color="auto"/>
        <w:right w:val="none" w:sz="0" w:space="0" w:color="auto"/>
      </w:divBdr>
    </w:div>
    <w:div w:id="1893688583">
      <w:bodyDiv w:val="1"/>
      <w:marLeft w:val="0"/>
      <w:marRight w:val="0"/>
      <w:marTop w:val="0"/>
      <w:marBottom w:val="0"/>
      <w:divBdr>
        <w:top w:val="none" w:sz="0" w:space="0" w:color="auto"/>
        <w:left w:val="none" w:sz="0" w:space="0" w:color="auto"/>
        <w:bottom w:val="none" w:sz="0" w:space="0" w:color="auto"/>
        <w:right w:val="none" w:sz="0" w:space="0" w:color="auto"/>
      </w:divBdr>
    </w:div>
    <w:div w:id="1894389690">
      <w:bodyDiv w:val="1"/>
      <w:marLeft w:val="0"/>
      <w:marRight w:val="0"/>
      <w:marTop w:val="0"/>
      <w:marBottom w:val="0"/>
      <w:divBdr>
        <w:top w:val="none" w:sz="0" w:space="0" w:color="auto"/>
        <w:left w:val="none" w:sz="0" w:space="0" w:color="auto"/>
        <w:bottom w:val="none" w:sz="0" w:space="0" w:color="auto"/>
        <w:right w:val="none" w:sz="0" w:space="0" w:color="auto"/>
      </w:divBdr>
    </w:div>
    <w:div w:id="1894804075">
      <w:bodyDiv w:val="1"/>
      <w:marLeft w:val="0"/>
      <w:marRight w:val="0"/>
      <w:marTop w:val="0"/>
      <w:marBottom w:val="0"/>
      <w:divBdr>
        <w:top w:val="none" w:sz="0" w:space="0" w:color="auto"/>
        <w:left w:val="none" w:sz="0" w:space="0" w:color="auto"/>
        <w:bottom w:val="none" w:sz="0" w:space="0" w:color="auto"/>
        <w:right w:val="none" w:sz="0" w:space="0" w:color="auto"/>
      </w:divBdr>
    </w:div>
    <w:div w:id="1895507731">
      <w:bodyDiv w:val="1"/>
      <w:marLeft w:val="0"/>
      <w:marRight w:val="0"/>
      <w:marTop w:val="0"/>
      <w:marBottom w:val="0"/>
      <w:divBdr>
        <w:top w:val="none" w:sz="0" w:space="0" w:color="auto"/>
        <w:left w:val="none" w:sz="0" w:space="0" w:color="auto"/>
        <w:bottom w:val="none" w:sz="0" w:space="0" w:color="auto"/>
        <w:right w:val="none" w:sz="0" w:space="0" w:color="auto"/>
      </w:divBdr>
    </w:div>
    <w:div w:id="1898782017">
      <w:bodyDiv w:val="1"/>
      <w:marLeft w:val="0"/>
      <w:marRight w:val="0"/>
      <w:marTop w:val="0"/>
      <w:marBottom w:val="0"/>
      <w:divBdr>
        <w:top w:val="none" w:sz="0" w:space="0" w:color="auto"/>
        <w:left w:val="none" w:sz="0" w:space="0" w:color="auto"/>
        <w:bottom w:val="none" w:sz="0" w:space="0" w:color="auto"/>
        <w:right w:val="none" w:sz="0" w:space="0" w:color="auto"/>
      </w:divBdr>
    </w:div>
    <w:div w:id="1900093953">
      <w:bodyDiv w:val="1"/>
      <w:marLeft w:val="0"/>
      <w:marRight w:val="0"/>
      <w:marTop w:val="0"/>
      <w:marBottom w:val="0"/>
      <w:divBdr>
        <w:top w:val="none" w:sz="0" w:space="0" w:color="auto"/>
        <w:left w:val="none" w:sz="0" w:space="0" w:color="auto"/>
        <w:bottom w:val="none" w:sz="0" w:space="0" w:color="auto"/>
        <w:right w:val="none" w:sz="0" w:space="0" w:color="auto"/>
      </w:divBdr>
    </w:div>
    <w:div w:id="1905990459">
      <w:bodyDiv w:val="1"/>
      <w:marLeft w:val="0"/>
      <w:marRight w:val="0"/>
      <w:marTop w:val="0"/>
      <w:marBottom w:val="0"/>
      <w:divBdr>
        <w:top w:val="none" w:sz="0" w:space="0" w:color="auto"/>
        <w:left w:val="none" w:sz="0" w:space="0" w:color="auto"/>
        <w:bottom w:val="none" w:sz="0" w:space="0" w:color="auto"/>
        <w:right w:val="none" w:sz="0" w:space="0" w:color="auto"/>
      </w:divBdr>
    </w:div>
    <w:div w:id="1906259835">
      <w:bodyDiv w:val="1"/>
      <w:marLeft w:val="0"/>
      <w:marRight w:val="0"/>
      <w:marTop w:val="0"/>
      <w:marBottom w:val="0"/>
      <w:divBdr>
        <w:top w:val="none" w:sz="0" w:space="0" w:color="auto"/>
        <w:left w:val="none" w:sz="0" w:space="0" w:color="auto"/>
        <w:bottom w:val="none" w:sz="0" w:space="0" w:color="auto"/>
        <w:right w:val="none" w:sz="0" w:space="0" w:color="auto"/>
      </w:divBdr>
    </w:div>
    <w:div w:id="1908803170">
      <w:bodyDiv w:val="1"/>
      <w:marLeft w:val="0"/>
      <w:marRight w:val="0"/>
      <w:marTop w:val="0"/>
      <w:marBottom w:val="0"/>
      <w:divBdr>
        <w:top w:val="none" w:sz="0" w:space="0" w:color="auto"/>
        <w:left w:val="none" w:sz="0" w:space="0" w:color="auto"/>
        <w:bottom w:val="none" w:sz="0" w:space="0" w:color="auto"/>
        <w:right w:val="none" w:sz="0" w:space="0" w:color="auto"/>
      </w:divBdr>
    </w:div>
    <w:div w:id="1908807632">
      <w:bodyDiv w:val="1"/>
      <w:marLeft w:val="0"/>
      <w:marRight w:val="0"/>
      <w:marTop w:val="0"/>
      <w:marBottom w:val="0"/>
      <w:divBdr>
        <w:top w:val="none" w:sz="0" w:space="0" w:color="auto"/>
        <w:left w:val="none" w:sz="0" w:space="0" w:color="auto"/>
        <w:bottom w:val="none" w:sz="0" w:space="0" w:color="auto"/>
        <w:right w:val="none" w:sz="0" w:space="0" w:color="auto"/>
      </w:divBdr>
    </w:div>
    <w:div w:id="1909724385">
      <w:bodyDiv w:val="1"/>
      <w:marLeft w:val="0"/>
      <w:marRight w:val="0"/>
      <w:marTop w:val="0"/>
      <w:marBottom w:val="0"/>
      <w:divBdr>
        <w:top w:val="none" w:sz="0" w:space="0" w:color="auto"/>
        <w:left w:val="none" w:sz="0" w:space="0" w:color="auto"/>
        <w:bottom w:val="none" w:sz="0" w:space="0" w:color="auto"/>
        <w:right w:val="none" w:sz="0" w:space="0" w:color="auto"/>
      </w:divBdr>
    </w:div>
    <w:div w:id="1910264918">
      <w:bodyDiv w:val="1"/>
      <w:marLeft w:val="0"/>
      <w:marRight w:val="0"/>
      <w:marTop w:val="0"/>
      <w:marBottom w:val="0"/>
      <w:divBdr>
        <w:top w:val="none" w:sz="0" w:space="0" w:color="auto"/>
        <w:left w:val="none" w:sz="0" w:space="0" w:color="auto"/>
        <w:bottom w:val="none" w:sz="0" w:space="0" w:color="auto"/>
        <w:right w:val="none" w:sz="0" w:space="0" w:color="auto"/>
      </w:divBdr>
    </w:div>
    <w:div w:id="1911035578">
      <w:bodyDiv w:val="1"/>
      <w:marLeft w:val="0"/>
      <w:marRight w:val="0"/>
      <w:marTop w:val="0"/>
      <w:marBottom w:val="0"/>
      <w:divBdr>
        <w:top w:val="none" w:sz="0" w:space="0" w:color="auto"/>
        <w:left w:val="none" w:sz="0" w:space="0" w:color="auto"/>
        <w:bottom w:val="none" w:sz="0" w:space="0" w:color="auto"/>
        <w:right w:val="none" w:sz="0" w:space="0" w:color="auto"/>
      </w:divBdr>
    </w:div>
    <w:div w:id="1911233299">
      <w:bodyDiv w:val="1"/>
      <w:marLeft w:val="0"/>
      <w:marRight w:val="0"/>
      <w:marTop w:val="0"/>
      <w:marBottom w:val="0"/>
      <w:divBdr>
        <w:top w:val="none" w:sz="0" w:space="0" w:color="auto"/>
        <w:left w:val="none" w:sz="0" w:space="0" w:color="auto"/>
        <w:bottom w:val="none" w:sz="0" w:space="0" w:color="auto"/>
        <w:right w:val="none" w:sz="0" w:space="0" w:color="auto"/>
      </w:divBdr>
    </w:div>
    <w:div w:id="1913349497">
      <w:bodyDiv w:val="1"/>
      <w:marLeft w:val="0"/>
      <w:marRight w:val="0"/>
      <w:marTop w:val="0"/>
      <w:marBottom w:val="0"/>
      <w:divBdr>
        <w:top w:val="none" w:sz="0" w:space="0" w:color="auto"/>
        <w:left w:val="none" w:sz="0" w:space="0" w:color="auto"/>
        <w:bottom w:val="none" w:sz="0" w:space="0" w:color="auto"/>
        <w:right w:val="none" w:sz="0" w:space="0" w:color="auto"/>
      </w:divBdr>
    </w:div>
    <w:div w:id="1915116987">
      <w:bodyDiv w:val="1"/>
      <w:marLeft w:val="0"/>
      <w:marRight w:val="0"/>
      <w:marTop w:val="0"/>
      <w:marBottom w:val="0"/>
      <w:divBdr>
        <w:top w:val="none" w:sz="0" w:space="0" w:color="auto"/>
        <w:left w:val="none" w:sz="0" w:space="0" w:color="auto"/>
        <w:bottom w:val="none" w:sz="0" w:space="0" w:color="auto"/>
        <w:right w:val="none" w:sz="0" w:space="0" w:color="auto"/>
      </w:divBdr>
    </w:div>
    <w:div w:id="1917282283">
      <w:bodyDiv w:val="1"/>
      <w:marLeft w:val="0"/>
      <w:marRight w:val="0"/>
      <w:marTop w:val="0"/>
      <w:marBottom w:val="0"/>
      <w:divBdr>
        <w:top w:val="none" w:sz="0" w:space="0" w:color="auto"/>
        <w:left w:val="none" w:sz="0" w:space="0" w:color="auto"/>
        <w:bottom w:val="none" w:sz="0" w:space="0" w:color="auto"/>
        <w:right w:val="none" w:sz="0" w:space="0" w:color="auto"/>
      </w:divBdr>
    </w:div>
    <w:div w:id="1917325600">
      <w:bodyDiv w:val="1"/>
      <w:marLeft w:val="0"/>
      <w:marRight w:val="0"/>
      <w:marTop w:val="0"/>
      <w:marBottom w:val="0"/>
      <w:divBdr>
        <w:top w:val="none" w:sz="0" w:space="0" w:color="auto"/>
        <w:left w:val="none" w:sz="0" w:space="0" w:color="auto"/>
        <w:bottom w:val="none" w:sz="0" w:space="0" w:color="auto"/>
        <w:right w:val="none" w:sz="0" w:space="0" w:color="auto"/>
      </w:divBdr>
    </w:div>
    <w:div w:id="1921983113">
      <w:bodyDiv w:val="1"/>
      <w:marLeft w:val="0"/>
      <w:marRight w:val="0"/>
      <w:marTop w:val="0"/>
      <w:marBottom w:val="0"/>
      <w:divBdr>
        <w:top w:val="none" w:sz="0" w:space="0" w:color="auto"/>
        <w:left w:val="none" w:sz="0" w:space="0" w:color="auto"/>
        <w:bottom w:val="none" w:sz="0" w:space="0" w:color="auto"/>
        <w:right w:val="none" w:sz="0" w:space="0" w:color="auto"/>
      </w:divBdr>
    </w:div>
    <w:div w:id="1922594291">
      <w:bodyDiv w:val="1"/>
      <w:marLeft w:val="0"/>
      <w:marRight w:val="0"/>
      <w:marTop w:val="0"/>
      <w:marBottom w:val="0"/>
      <w:divBdr>
        <w:top w:val="none" w:sz="0" w:space="0" w:color="auto"/>
        <w:left w:val="none" w:sz="0" w:space="0" w:color="auto"/>
        <w:bottom w:val="none" w:sz="0" w:space="0" w:color="auto"/>
        <w:right w:val="none" w:sz="0" w:space="0" w:color="auto"/>
      </w:divBdr>
    </w:div>
    <w:div w:id="1922910825">
      <w:bodyDiv w:val="1"/>
      <w:marLeft w:val="0"/>
      <w:marRight w:val="0"/>
      <w:marTop w:val="0"/>
      <w:marBottom w:val="0"/>
      <w:divBdr>
        <w:top w:val="none" w:sz="0" w:space="0" w:color="auto"/>
        <w:left w:val="none" w:sz="0" w:space="0" w:color="auto"/>
        <w:bottom w:val="none" w:sz="0" w:space="0" w:color="auto"/>
        <w:right w:val="none" w:sz="0" w:space="0" w:color="auto"/>
      </w:divBdr>
    </w:div>
    <w:div w:id="1923758358">
      <w:bodyDiv w:val="1"/>
      <w:marLeft w:val="0"/>
      <w:marRight w:val="0"/>
      <w:marTop w:val="0"/>
      <w:marBottom w:val="0"/>
      <w:divBdr>
        <w:top w:val="none" w:sz="0" w:space="0" w:color="auto"/>
        <w:left w:val="none" w:sz="0" w:space="0" w:color="auto"/>
        <w:bottom w:val="none" w:sz="0" w:space="0" w:color="auto"/>
        <w:right w:val="none" w:sz="0" w:space="0" w:color="auto"/>
      </w:divBdr>
    </w:div>
    <w:div w:id="1924101991">
      <w:bodyDiv w:val="1"/>
      <w:marLeft w:val="0"/>
      <w:marRight w:val="0"/>
      <w:marTop w:val="0"/>
      <w:marBottom w:val="0"/>
      <w:divBdr>
        <w:top w:val="none" w:sz="0" w:space="0" w:color="auto"/>
        <w:left w:val="none" w:sz="0" w:space="0" w:color="auto"/>
        <w:bottom w:val="none" w:sz="0" w:space="0" w:color="auto"/>
        <w:right w:val="none" w:sz="0" w:space="0" w:color="auto"/>
      </w:divBdr>
    </w:div>
    <w:div w:id="1927153944">
      <w:bodyDiv w:val="1"/>
      <w:marLeft w:val="0"/>
      <w:marRight w:val="0"/>
      <w:marTop w:val="0"/>
      <w:marBottom w:val="0"/>
      <w:divBdr>
        <w:top w:val="none" w:sz="0" w:space="0" w:color="auto"/>
        <w:left w:val="none" w:sz="0" w:space="0" w:color="auto"/>
        <w:bottom w:val="none" w:sz="0" w:space="0" w:color="auto"/>
        <w:right w:val="none" w:sz="0" w:space="0" w:color="auto"/>
      </w:divBdr>
    </w:div>
    <w:div w:id="1928075810">
      <w:bodyDiv w:val="1"/>
      <w:marLeft w:val="0"/>
      <w:marRight w:val="0"/>
      <w:marTop w:val="0"/>
      <w:marBottom w:val="0"/>
      <w:divBdr>
        <w:top w:val="none" w:sz="0" w:space="0" w:color="auto"/>
        <w:left w:val="none" w:sz="0" w:space="0" w:color="auto"/>
        <w:bottom w:val="none" w:sz="0" w:space="0" w:color="auto"/>
        <w:right w:val="none" w:sz="0" w:space="0" w:color="auto"/>
      </w:divBdr>
    </w:div>
    <w:div w:id="1928266979">
      <w:bodyDiv w:val="1"/>
      <w:marLeft w:val="0"/>
      <w:marRight w:val="0"/>
      <w:marTop w:val="0"/>
      <w:marBottom w:val="0"/>
      <w:divBdr>
        <w:top w:val="none" w:sz="0" w:space="0" w:color="auto"/>
        <w:left w:val="none" w:sz="0" w:space="0" w:color="auto"/>
        <w:bottom w:val="none" w:sz="0" w:space="0" w:color="auto"/>
        <w:right w:val="none" w:sz="0" w:space="0" w:color="auto"/>
      </w:divBdr>
    </w:div>
    <w:div w:id="1928417444">
      <w:bodyDiv w:val="1"/>
      <w:marLeft w:val="0"/>
      <w:marRight w:val="0"/>
      <w:marTop w:val="0"/>
      <w:marBottom w:val="0"/>
      <w:divBdr>
        <w:top w:val="none" w:sz="0" w:space="0" w:color="auto"/>
        <w:left w:val="none" w:sz="0" w:space="0" w:color="auto"/>
        <w:bottom w:val="none" w:sz="0" w:space="0" w:color="auto"/>
        <w:right w:val="none" w:sz="0" w:space="0" w:color="auto"/>
      </w:divBdr>
    </w:div>
    <w:div w:id="1928804431">
      <w:bodyDiv w:val="1"/>
      <w:marLeft w:val="0"/>
      <w:marRight w:val="0"/>
      <w:marTop w:val="0"/>
      <w:marBottom w:val="0"/>
      <w:divBdr>
        <w:top w:val="none" w:sz="0" w:space="0" w:color="auto"/>
        <w:left w:val="none" w:sz="0" w:space="0" w:color="auto"/>
        <w:bottom w:val="none" w:sz="0" w:space="0" w:color="auto"/>
        <w:right w:val="none" w:sz="0" w:space="0" w:color="auto"/>
      </w:divBdr>
    </w:div>
    <w:div w:id="1929459403">
      <w:bodyDiv w:val="1"/>
      <w:marLeft w:val="0"/>
      <w:marRight w:val="0"/>
      <w:marTop w:val="0"/>
      <w:marBottom w:val="0"/>
      <w:divBdr>
        <w:top w:val="none" w:sz="0" w:space="0" w:color="auto"/>
        <w:left w:val="none" w:sz="0" w:space="0" w:color="auto"/>
        <w:bottom w:val="none" w:sz="0" w:space="0" w:color="auto"/>
        <w:right w:val="none" w:sz="0" w:space="0" w:color="auto"/>
      </w:divBdr>
    </w:div>
    <w:div w:id="1931312385">
      <w:bodyDiv w:val="1"/>
      <w:marLeft w:val="0"/>
      <w:marRight w:val="0"/>
      <w:marTop w:val="0"/>
      <w:marBottom w:val="0"/>
      <w:divBdr>
        <w:top w:val="none" w:sz="0" w:space="0" w:color="auto"/>
        <w:left w:val="none" w:sz="0" w:space="0" w:color="auto"/>
        <w:bottom w:val="none" w:sz="0" w:space="0" w:color="auto"/>
        <w:right w:val="none" w:sz="0" w:space="0" w:color="auto"/>
      </w:divBdr>
    </w:div>
    <w:div w:id="1932349607">
      <w:bodyDiv w:val="1"/>
      <w:marLeft w:val="0"/>
      <w:marRight w:val="0"/>
      <w:marTop w:val="0"/>
      <w:marBottom w:val="0"/>
      <w:divBdr>
        <w:top w:val="none" w:sz="0" w:space="0" w:color="auto"/>
        <w:left w:val="none" w:sz="0" w:space="0" w:color="auto"/>
        <w:bottom w:val="none" w:sz="0" w:space="0" w:color="auto"/>
        <w:right w:val="none" w:sz="0" w:space="0" w:color="auto"/>
      </w:divBdr>
    </w:div>
    <w:div w:id="1932539425">
      <w:bodyDiv w:val="1"/>
      <w:marLeft w:val="0"/>
      <w:marRight w:val="0"/>
      <w:marTop w:val="0"/>
      <w:marBottom w:val="0"/>
      <w:divBdr>
        <w:top w:val="none" w:sz="0" w:space="0" w:color="auto"/>
        <w:left w:val="none" w:sz="0" w:space="0" w:color="auto"/>
        <w:bottom w:val="none" w:sz="0" w:space="0" w:color="auto"/>
        <w:right w:val="none" w:sz="0" w:space="0" w:color="auto"/>
      </w:divBdr>
    </w:div>
    <w:div w:id="1934434498">
      <w:bodyDiv w:val="1"/>
      <w:marLeft w:val="0"/>
      <w:marRight w:val="0"/>
      <w:marTop w:val="0"/>
      <w:marBottom w:val="0"/>
      <w:divBdr>
        <w:top w:val="none" w:sz="0" w:space="0" w:color="auto"/>
        <w:left w:val="none" w:sz="0" w:space="0" w:color="auto"/>
        <w:bottom w:val="none" w:sz="0" w:space="0" w:color="auto"/>
        <w:right w:val="none" w:sz="0" w:space="0" w:color="auto"/>
      </w:divBdr>
    </w:div>
    <w:div w:id="1936132319">
      <w:bodyDiv w:val="1"/>
      <w:marLeft w:val="0"/>
      <w:marRight w:val="0"/>
      <w:marTop w:val="0"/>
      <w:marBottom w:val="0"/>
      <w:divBdr>
        <w:top w:val="none" w:sz="0" w:space="0" w:color="auto"/>
        <w:left w:val="none" w:sz="0" w:space="0" w:color="auto"/>
        <w:bottom w:val="none" w:sz="0" w:space="0" w:color="auto"/>
        <w:right w:val="none" w:sz="0" w:space="0" w:color="auto"/>
      </w:divBdr>
    </w:div>
    <w:div w:id="1937403088">
      <w:bodyDiv w:val="1"/>
      <w:marLeft w:val="0"/>
      <w:marRight w:val="0"/>
      <w:marTop w:val="0"/>
      <w:marBottom w:val="0"/>
      <w:divBdr>
        <w:top w:val="none" w:sz="0" w:space="0" w:color="auto"/>
        <w:left w:val="none" w:sz="0" w:space="0" w:color="auto"/>
        <w:bottom w:val="none" w:sz="0" w:space="0" w:color="auto"/>
        <w:right w:val="none" w:sz="0" w:space="0" w:color="auto"/>
      </w:divBdr>
    </w:div>
    <w:div w:id="1937665796">
      <w:bodyDiv w:val="1"/>
      <w:marLeft w:val="0"/>
      <w:marRight w:val="0"/>
      <w:marTop w:val="0"/>
      <w:marBottom w:val="0"/>
      <w:divBdr>
        <w:top w:val="none" w:sz="0" w:space="0" w:color="auto"/>
        <w:left w:val="none" w:sz="0" w:space="0" w:color="auto"/>
        <w:bottom w:val="none" w:sz="0" w:space="0" w:color="auto"/>
        <w:right w:val="none" w:sz="0" w:space="0" w:color="auto"/>
      </w:divBdr>
    </w:div>
    <w:div w:id="1939633719">
      <w:bodyDiv w:val="1"/>
      <w:marLeft w:val="0"/>
      <w:marRight w:val="0"/>
      <w:marTop w:val="0"/>
      <w:marBottom w:val="0"/>
      <w:divBdr>
        <w:top w:val="none" w:sz="0" w:space="0" w:color="auto"/>
        <w:left w:val="none" w:sz="0" w:space="0" w:color="auto"/>
        <w:bottom w:val="none" w:sz="0" w:space="0" w:color="auto"/>
        <w:right w:val="none" w:sz="0" w:space="0" w:color="auto"/>
      </w:divBdr>
    </w:div>
    <w:div w:id="1939635548">
      <w:bodyDiv w:val="1"/>
      <w:marLeft w:val="0"/>
      <w:marRight w:val="0"/>
      <w:marTop w:val="0"/>
      <w:marBottom w:val="0"/>
      <w:divBdr>
        <w:top w:val="none" w:sz="0" w:space="0" w:color="auto"/>
        <w:left w:val="none" w:sz="0" w:space="0" w:color="auto"/>
        <w:bottom w:val="none" w:sz="0" w:space="0" w:color="auto"/>
        <w:right w:val="none" w:sz="0" w:space="0" w:color="auto"/>
      </w:divBdr>
    </w:div>
    <w:div w:id="1940017014">
      <w:bodyDiv w:val="1"/>
      <w:marLeft w:val="0"/>
      <w:marRight w:val="0"/>
      <w:marTop w:val="0"/>
      <w:marBottom w:val="0"/>
      <w:divBdr>
        <w:top w:val="none" w:sz="0" w:space="0" w:color="auto"/>
        <w:left w:val="none" w:sz="0" w:space="0" w:color="auto"/>
        <w:bottom w:val="none" w:sz="0" w:space="0" w:color="auto"/>
        <w:right w:val="none" w:sz="0" w:space="0" w:color="auto"/>
      </w:divBdr>
    </w:div>
    <w:div w:id="1940529402">
      <w:bodyDiv w:val="1"/>
      <w:marLeft w:val="0"/>
      <w:marRight w:val="0"/>
      <w:marTop w:val="0"/>
      <w:marBottom w:val="0"/>
      <w:divBdr>
        <w:top w:val="none" w:sz="0" w:space="0" w:color="auto"/>
        <w:left w:val="none" w:sz="0" w:space="0" w:color="auto"/>
        <w:bottom w:val="none" w:sz="0" w:space="0" w:color="auto"/>
        <w:right w:val="none" w:sz="0" w:space="0" w:color="auto"/>
      </w:divBdr>
    </w:div>
    <w:div w:id="1942253389">
      <w:bodyDiv w:val="1"/>
      <w:marLeft w:val="0"/>
      <w:marRight w:val="0"/>
      <w:marTop w:val="0"/>
      <w:marBottom w:val="0"/>
      <w:divBdr>
        <w:top w:val="none" w:sz="0" w:space="0" w:color="auto"/>
        <w:left w:val="none" w:sz="0" w:space="0" w:color="auto"/>
        <w:bottom w:val="none" w:sz="0" w:space="0" w:color="auto"/>
        <w:right w:val="none" w:sz="0" w:space="0" w:color="auto"/>
      </w:divBdr>
    </w:div>
    <w:div w:id="1942374230">
      <w:bodyDiv w:val="1"/>
      <w:marLeft w:val="0"/>
      <w:marRight w:val="0"/>
      <w:marTop w:val="0"/>
      <w:marBottom w:val="0"/>
      <w:divBdr>
        <w:top w:val="none" w:sz="0" w:space="0" w:color="auto"/>
        <w:left w:val="none" w:sz="0" w:space="0" w:color="auto"/>
        <w:bottom w:val="none" w:sz="0" w:space="0" w:color="auto"/>
        <w:right w:val="none" w:sz="0" w:space="0" w:color="auto"/>
      </w:divBdr>
    </w:div>
    <w:div w:id="1942836655">
      <w:bodyDiv w:val="1"/>
      <w:marLeft w:val="0"/>
      <w:marRight w:val="0"/>
      <w:marTop w:val="0"/>
      <w:marBottom w:val="0"/>
      <w:divBdr>
        <w:top w:val="none" w:sz="0" w:space="0" w:color="auto"/>
        <w:left w:val="none" w:sz="0" w:space="0" w:color="auto"/>
        <w:bottom w:val="none" w:sz="0" w:space="0" w:color="auto"/>
        <w:right w:val="none" w:sz="0" w:space="0" w:color="auto"/>
      </w:divBdr>
    </w:div>
    <w:div w:id="1942909687">
      <w:bodyDiv w:val="1"/>
      <w:marLeft w:val="0"/>
      <w:marRight w:val="0"/>
      <w:marTop w:val="0"/>
      <w:marBottom w:val="0"/>
      <w:divBdr>
        <w:top w:val="none" w:sz="0" w:space="0" w:color="auto"/>
        <w:left w:val="none" w:sz="0" w:space="0" w:color="auto"/>
        <w:bottom w:val="none" w:sz="0" w:space="0" w:color="auto"/>
        <w:right w:val="none" w:sz="0" w:space="0" w:color="auto"/>
      </w:divBdr>
    </w:div>
    <w:div w:id="1945453473">
      <w:bodyDiv w:val="1"/>
      <w:marLeft w:val="0"/>
      <w:marRight w:val="0"/>
      <w:marTop w:val="0"/>
      <w:marBottom w:val="0"/>
      <w:divBdr>
        <w:top w:val="none" w:sz="0" w:space="0" w:color="auto"/>
        <w:left w:val="none" w:sz="0" w:space="0" w:color="auto"/>
        <w:bottom w:val="none" w:sz="0" w:space="0" w:color="auto"/>
        <w:right w:val="none" w:sz="0" w:space="0" w:color="auto"/>
      </w:divBdr>
    </w:div>
    <w:div w:id="1946032384">
      <w:bodyDiv w:val="1"/>
      <w:marLeft w:val="0"/>
      <w:marRight w:val="0"/>
      <w:marTop w:val="0"/>
      <w:marBottom w:val="0"/>
      <w:divBdr>
        <w:top w:val="none" w:sz="0" w:space="0" w:color="auto"/>
        <w:left w:val="none" w:sz="0" w:space="0" w:color="auto"/>
        <w:bottom w:val="none" w:sz="0" w:space="0" w:color="auto"/>
        <w:right w:val="none" w:sz="0" w:space="0" w:color="auto"/>
      </w:divBdr>
    </w:div>
    <w:div w:id="1946842030">
      <w:bodyDiv w:val="1"/>
      <w:marLeft w:val="0"/>
      <w:marRight w:val="0"/>
      <w:marTop w:val="0"/>
      <w:marBottom w:val="0"/>
      <w:divBdr>
        <w:top w:val="none" w:sz="0" w:space="0" w:color="auto"/>
        <w:left w:val="none" w:sz="0" w:space="0" w:color="auto"/>
        <w:bottom w:val="none" w:sz="0" w:space="0" w:color="auto"/>
        <w:right w:val="none" w:sz="0" w:space="0" w:color="auto"/>
      </w:divBdr>
    </w:div>
    <w:div w:id="1949120249">
      <w:bodyDiv w:val="1"/>
      <w:marLeft w:val="0"/>
      <w:marRight w:val="0"/>
      <w:marTop w:val="0"/>
      <w:marBottom w:val="0"/>
      <w:divBdr>
        <w:top w:val="none" w:sz="0" w:space="0" w:color="auto"/>
        <w:left w:val="none" w:sz="0" w:space="0" w:color="auto"/>
        <w:bottom w:val="none" w:sz="0" w:space="0" w:color="auto"/>
        <w:right w:val="none" w:sz="0" w:space="0" w:color="auto"/>
      </w:divBdr>
    </w:div>
    <w:div w:id="1949268629">
      <w:bodyDiv w:val="1"/>
      <w:marLeft w:val="0"/>
      <w:marRight w:val="0"/>
      <w:marTop w:val="0"/>
      <w:marBottom w:val="0"/>
      <w:divBdr>
        <w:top w:val="none" w:sz="0" w:space="0" w:color="auto"/>
        <w:left w:val="none" w:sz="0" w:space="0" w:color="auto"/>
        <w:bottom w:val="none" w:sz="0" w:space="0" w:color="auto"/>
        <w:right w:val="none" w:sz="0" w:space="0" w:color="auto"/>
      </w:divBdr>
    </w:div>
    <w:div w:id="1949702355">
      <w:bodyDiv w:val="1"/>
      <w:marLeft w:val="0"/>
      <w:marRight w:val="0"/>
      <w:marTop w:val="0"/>
      <w:marBottom w:val="0"/>
      <w:divBdr>
        <w:top w:val="none" w:sz="0" w:space="0" w:color="auto"/>
        <w:left w:val="none" w:sz="0" w:space="0" w:color="auto"/>
        <w:bottom w:val="none" w:sz="0" w:space="0" w:color="auto"/>
        <w:right w:val="none" w:sz="0" w:space="0" w:color="auto"/>
      </w:divBdr>
    </w:div>
    <w:div w:id="1949972738">
      <w:bodyDiv w:val="1"/>
      <w:marLeft w:val="0"/>
      <w:marRight w:val="0"/>
      <w:marTop w:val="0"/>
      <w:marBottom w:val="0"/>
      <w:divBdr>
        <w:top w:val="none" w:sz="0" w:space="0" w:color="auto"/>
        <w:left w:val="none" w:sz="0" w:space="0" w:color="auto"/>
        <w:bottom w:val="none" w:sz="0" w:space="0" w:color="auto"/>
        <w:right w:val="none" w:sz="0" w:space="0" w:color="auto"/>
      </w:divBdr>
    </w:div>
    <w:div w:id="1950430282">
      <w:bodyDiv w:val="1"/>
      <w:marLeft w:val="0"/>
      <w:marRight w:val="0"/>
      <w:marTop w:val="0"/>
      <w:marBottom w:val="0"/>
      <w:divBdr>
        <w:top w:val="none" w:sz="0" w:space="0" w:color="auto"/>
        <w:left w:val="none" w:sz="0" w:space="0" w:color="auto"/>
        <w:bottom w:val="none" w:sz="0" w:space="0" w:color="auto"/>
        <w:right w:val="none" w:sz="0" w:space="0" w:color="auto"/>
      </w:divBdr>
    </w:div>
    <w:div w:id="1953046949">
      <w:bodyDiv w:val="1"/>
      <w:marLeft w:val="0"/>
      <w:marRight w:val="0"/>
      <w:marTop w:val="0"/>
      <w:marBottom w:val="0"/>
      <w:divBdr>
        <w:top w:val="none" w:sz="0" w:space="0" w:color="auto"/>
        <w:left w:val="none" w:sz="0" w:space="0" w:color="auto"/>
        <w:bottom w:val="none" w:sz="0" w:space="0" w:color="auto"/>
        <w:right w:val="none" w:sz="0" w:space="0" w:color="auto"/>
      </w:divBdr>
    </w:div>
    <w:div w:id="1955210316">
      <w:bodyDiv w:val="1"/>
      <w:marLeft w:val="0"/>
      <w:marRight w:val="0"/>
      <w:marTop w:val="0"/>
      <w:marBottom w:val="0"/>
      <w:divBdr>
        <w:top w:val="none" w:sz="0" w:space="0" w:color="auto"/>
        <w:left w:val="none" w:sz="0" w:space="0" w:color="auto"/>
        <w:bottom w:val="none" w:sz="0" w:space="0" w:color="auto"/>
        <w:right w:val="none" w:sz="0" w:space="0" w:color="auto"/>
      </w:divBdr>
    </w:div>
    <w:div w:id="1956670833">
      <w:bodyDiv w:val="1"/>
      <w:marLeft w:val="0"/>
      <w:marRight w:val="0"/>
      <w:marTop w:val="0"/>
      <w:marBottom w:val="0"/>
      <w:divBdr>
        <w:top w:val="none" w:sz="0" w:space="0" w:color="auto"/>
        <w:left w:val="none" w:sz="0" w:space="0" w:color="auto"/>
        <w:bottom w:val="none" w:sz="0" w:space="0" w:color="auto"/>
        <w:right w:val="none" w:sz="0" w:space="0" w:color="auto"/>
      </w:divBdr>
    </w:div>
    <w:div w:id="1958679432">
      <w:bodyDiv w:val="1"/>
      <w:marLeft w:val="0"/>
      <w:marRight w:val="0"/>
      <w:marTop w:val="0"/>
      <w:marBottom w:val="0"/>
      <w:divBdr>
        <w:top w:val="none" w:sz="0" w:space="0" w:color="auto"/>
        <w:left w:val="none" w:sz="0" w:space="0" w:color="auto"/>
        <w:bottom w:val="none" w:sz="0" w:space="0" w:color="auto"/>
        <w:right w:val="none" w:sz="0" w:space="0" w:color="auto"/>
      </w:divBdr>
    </w:div>
    <w:div w:id="1958833689">
      <w:bodyDiv w:val="1"/>
      <w:marLeft w:val="0"/>
      <w:marRight w:val="0"/>
      <w:marTop w:val="0"/>
      <w:marBottom w:val="0"/>
      <w:divBdr>
        <w:top w:val="none" w:sz="0" w:space="0" w:color="auto"/>
        <w:left w:val="none" w:sz="0" w:space="0" w:color="auto"/>
        <w:bottom w:val="none" w:sz="0" w:space="0" w:color="auto"/>
        <w:right w:val="none" w:sz="0" w:space="0" w:color="auto"/>
      </w:divBdr>
    </w:div>
    <w:div w:id="1960452469">
      <w:bodyDiv w:val="1"/>
      <w:marLeft w:val="0"/>
      <w:marRight w:val="0"/>
      <w:marTop w:val="0"/>
      <w:marBottom w:val="0"/>
      <w:divBdr>
        <w:top w:val="none" w:sz="0" w:space="0" w:color="auto"/>
        <w:left w:val="none" w:sz="0" w:space="0" w:color="auto"/>
        <w:bottom w:val="none" w:sz="0" w:space="0" w:color="auto"/>
        <w:right w:val="none" w:sz="0" w:space="0" w:color="auto"/>
      </w:divBdr>
    </w:div>
    <w:div w:id="1961258713">
      <w:bodyDiv w:val="1"/>
      <w:marLeft w:val="0"/>
      <w:marRight w:val="0"/>
      <w:marTop w:val="0"/>
      <w:marBottom w:val="0"/>
      <w:divBdr>
        <w:top w:val="none" w:sz="0" w:space="0" w:color="auto"/>
        <w:left w:val="none" w:sz="0" w:space="0" w:color="auto"/>
        <w:bottom w:val="none" w:sz="0" w:space="0" w:color="auto"/>
        <w:right w:val="none" w:sz="0" w:space="0" w:color="auto"/>
      </w:divBdr>
    </w:div>
    <w:div w:id="1961449977">
      <w:bodyDiv w:val="1"/>
      <w:marLeft w:val="0"/>
      <w:marRight w:val="0"/>
      <w:marTop w:val="0"/>
      <w:marBottom w:val="0"/>
      <w:divBdr>
        <w:top w:val="none" w:sz="0" w:space="0" w:color="auto"/>
        <w:left w:val="none" w:sz="0" w:space="0" w:color="auto"/>
        <w:bottom w:val="none" w:sz="0" w:space="0" w:color="auto"/>
        <w:right w:val="none" w:sz="0" w:space="0" w:color="auto"/>
      </w:divBdr>
    </w:div>
    <w:div w:id="1961495428">
      <w:bodyDiv w:val="1"/>
      <w:marLeft w:val="0"/>
      <w:marRight w:val="0"/>
      <w:marTop w:val="0"/>
      <w:marBottom w:val="0"/>
      <w:divBdr>
        <w:top w:val="none" w:sz="0" w:space="0" w:color="auto"/>
        <w:left w:val="none" w:sz="0" w:space="0" w:color="auto"/>
        <w:bottom w:val="none" w:sz="0" w:space="0" w:color="auto"/>
        <w:right w:val="none" w:sz="0" w:space="0" w:color="auto"/>
      </w:divBdr>
    </w:div>
    <w:div w:id="1962223096">
      <w:bodyDiv w:val="1"/>
      <w:marLeft w:val="0"/>
      <w:marRight w:val="0"/>
      <w:marTop w:val="0"/>
      <w:marBottom w:val="0"/>
      <w:divBdr>
        <w:top w:val="none" w:sz="0" w:space="0" w:color="auto"/>
        <w:left w:val="none" w:sz="0" w:space="0" w:color="auto"/>
        <w:bottom w:val="none" w:sz="0" w:space="0" w:color="auto"/>
        <w:right w:val="none" w:sz="0" w:space="0" w:color="auto"/>
      </w:divBdr>
    </w:div>
    <w:div w:id="1964531787">
      <w:bodyDiv w:val="1"/>
      <w:marLeft w:val="0"/>
      <w:marRight w:val="0"/>
      <w:marTop w:val="0"/>
      <w:marBottom w:val="0"/>
      <w:divBdr>
        <w:top w:val="none" w:sz="0" w:space="0" w:color="auto"/>
        <w:left w:val="none" w:sz="0" w:space="0" w:color="auto"/>
        <w:bottom w:val="none" w:sz="0" w:space="0" w:color="auto"/>
        <w:right w:val="none" w:sz="0" w:space="0" w:color="auto"/>
      </w:divBdr>
    </w:div>
    <w:div w:id="1964772462">
      <w:bodyDiv w:val="1"/>
      <w:marLeft w:val="0"/>
      <w:marRight w:val="0"/>
      <w:marTop w:val="0"/>
      <w:marBottom w:val="0"/>
      <w:divBdr>
        <w:top w:val="none" w:sz="0" w:space="0" w:color="auto"/>
        <w:left w:val="none" w:sz="0" w:space="0" w:color="auto"/>
        <w:bottom w:val="none" w:sz="0" w:space="0" w:color="auto"/>
        <w:right w:val="none" w:sz="0" w:space="0" w:color="auto"/>
      </w:divBdr>
    </w:div>
    <w:div w:id="1965114818">
      <w:bodyDiv w:val="1"/>
      <w:marLeft w:val="0"/>
      <w:marRight w:val="0"/>
      <w:marTop w:val="0"/>
      <w:marBottom w:val="0"/>
      <w:divBdr>
        <w:top w:val="none" w:sz="0" w:space="0" w:color="auto"/>
        <w:left w:val="none" w:sz="0" w:space="0" w:color="auto"/>
        <w:bottom w:val="none" w:sz="0" w:space="0" w:color="auto"/>
        <w:right w:val="none" w:sz="0" w:space="0" w:color="auto"/>
      </w:divBdr>
    </w:div>
    <w:div w:id="1966618964">
      <w:bodyDiv w:val="1"/>
      <w:marLeft w:val="0"/>
      <w:marRight w:val="0"/>
      <w:marTop w:val="0"/>
      <w:marBottom w:val="0"/>
      <w:divBdr>
        <w:top w:val="none" w:sz="0" w:space="0" w:color="auto"/>
        <w:left w:val="none" w:sz="0" w:space="0" w:color="auto"/>
        <w:bottom w:val="none" w:sz="0" w:space="0" w:color="auto"/>
        <w:right w:val="none" w:sz="0" w:space="0" w:color="auto"/>
      </w:divBdr>
    </w:div>
    <w:div w:id="1967614929">
      <w:bodyDiv w:val="1"/>
      <w:marLeft w:val="0"/>
      <w:marRight w:val="0"/>
      <w:marTop w:val="0"/>
      <w:marBottom w:val="0"/>
      <w:divBdr>
        <w:top w:val="none" w:sz="0" w:space="0" w:color="auto"/>
        <w:left w:val="none" w:sz="0" w:space="0" w:color="auto"/>
        <w:bottom w:val="none" w:sz="0" w:space="0" w:color="auto"/>
        <w:right w:val="none" w:sz="0" w:space="0" w:color="auto"/>
      </w:divBdr>
    </w:div>
    <w:div w:id="1968200196">
      <w:bodyDiv w:val="1"/>
      <w:marLeft w:val="0"/>
      <w:marRight w:val="0"/>
      <w:marTop w:val="0"/>
      <w:marBottom w:val="0"/>
      <w:divBdr>
        <w:top w:val="none" w:sz="0" w:space="0" w:color="auto"/>
        <w:left w:val="none" w:sz="0" w:space="0" w:color="auto"/>
        <w:bottom w:val="none" w:sz="0" w:space="0" w:color="auto"/>
        <w:right w:val="none" w:sz="0" w:space="0" w:color="auto"/>
      </w:divBdr>
    </w:div>
    <w:div w:id="1968582260">
      <w:bodyDiv w:val="1"/>
      <w:marLeft w:val="0"/>
      <w:marRight w:val="0"/>
      <w:marTop w:val="0"/>
      <w:marBottom w:val="0"/>
      <w:divBdr>
        <w:top w:val="none" w:sz="0" w:space="0" w:color="auto"/>
        <w:left w:val="none" w:sz="0" w:space="0" w:color="auto"/>
        <w:bottom w:val="none" w:sz="0" w:space="0" w:color="auto"/>
        <w:right w:val="none" w:sz="0" w:space="0" w:color="auto"/>
      </w:divBdr>
    </w:div>
    <w:div w:id="1970672735">
      <w:bodyDiv w:val="1"/>
      <w:marLeft w:val="0"/>
      <w:marRight w:val="0"/>
      <w:marTop w:val="0"/>
      <w:marBottom w:val="0"/>
      <w:divBdr>
        <w:top w:val="none" w:sz="0" w:space="0" w:color="auto"/>
        <w:left w:val="none" w:sz="0" w:space="0" w:color="auto"/>
        <w:bottom w:val="none" w:sz="0" w:space="0" w:color="auto"/>
        <w:right w:val="none" w:sz="0" w:space="0" w:color="auto"/>
      </w:divBdr>
    </w:div>
    <w:div w:id="1970741540">
      <w:bodyDiv w:val="1"/>
      <w:marLeft w:val="0"/>
      <w:marRight w:val="0"/>
      <w:marTop w:val="0"/>
      <w:marBottom w:val="0"/>
      <w:divBdr>
        <w:top w:val="none" w:sz="0" w:space="0" w:color="auto"/>
        <w:left w:val="none" w:sz="0" w:space="0" w:color="auto"/>
        <w:bottom w:val="none" w:sz="0" w:space="0" w:color="auto"/>
        <w:right w:val="none" w:sz="0" w:space="0" w:color="auto"/>
      </w:divBdr>
    </w:div>
    <w:div w:id="1971592734">
      <w:bodyDiv w:val="1"/>
      <w:marLeft w:val="0"/>
      <w:marRight w:val="0"/>
      <w:marTop w:val="0"/>
      <w:marBottom w:val="0"/>
      <w:divBdr>
        <w:top w:val="none" w:sz="0" w:space="0" w:color="auto"/>
        <w:left w:val="none" w:sz="0" w:space="0" w:color="auto"/>
        <w:bottom w:val="none" w:sz="0" w:space="0" w:color="auto"/>
        <w:right w:val="none" w:sz="0" w:space="0" w:color="auto"/>
      </w:divBdr>
    </w:div>
    <w:div w:id="1973517415">
      <w:bodyDiv w:val="1"/>
      <w:marLeft w:val="0"/>
      <w:marRight w:val="0"/>
      <w:marTop w:val="0"/>
      <w:marBottom w:val="0"/>
      <w:divBdr>
        <w:top w:val="none" w:sz="0" w:space="0" w:color="auto"/>
        <w:left w:val="none" w:sz="0" w:space="0" w:color="auto"/>
        <w:bottom w:val="none" w:sz="0" w:space="0" w:color="auto"/>
        <w:right w:val="none" w:sz="0" w:space="0" w:color="auto"/>
      </w:divBdr>
    </w:div>
    <w:div w:id="1973629834">
      <w:bodyDiv w:val="1"/>
      <w:marLeft w:val="0"/>
      <w:marRight w:val="0"/>
      <w:marTop w:val="0"/>
      <w:marBottom w:val="0"/>
      <w:divBdr>
        <w:top w:val="none" w:sz="0" w:space="0" w:color="auto"/>
        <w:left w:val="none" w:sz="0" w:space="0" w:color="auto"/>
        <w:bottom w:val="none" w:sz="0" w:space="0" w:color="auto"/>
        <w:right w:val="none" w:sz="0" w:space="0" w:color="auto"/>
      </w:divBdr>
    </w:div>
    <w:div w:id="1973946489">
      <w:bodyDiv w:val="1"/>
      <w:marLeft w:val="0"/>
      <w:marRight w:val="0"/>
      <w:marTop w:val="0"/>
      <w:marBottom w:val="0"/>
      <w:divBdr>
        <w:top w:val="none" w:sz="0" w:space="0" w:color="auto"/>
        <w:left w:val="none" w:sz="0" w:space="0" w:color="auto"/>
        <w:bottom w:val="none" w:sz="0" w:space="0" w:color="auto"/>
        <w:right w:val="none" w:sz="0" w:space="0" w:color="auto"/>
      </w:divBdr>
    </w:div>
    <w:div w:id="1974486310">
      <w:bodyDiv w:val="1"/>
      <w:marLeft w:val="0"/>
      <w:marRight w:val="0"/>
      <w:marTop w:val="0"/>
      <w:marBottom w:val="0"/>
      <w:divBdr>
        <w:top w:val="none" w:sz="0" w:space="0" w:color="auto"/>
        <w:left w:val="none" w:sz="0" w:space="0" w:color="auto"/>
        <w:bottom w:val="none" w:sz="0" w:space="0" w:color="auto"/>
        <w:right w:val="none" w:sz="0" w:space="0" w:color="auto"/>
      </w:divBdr>
    </w:div>
    <w:div w:id="1974749202">
      <w:bodyDiv w:val="1"/>
      <w:marLeft w:val="0"/>
      <w:marRight w:val="0"/>
      <w:marTop w:val="0"/>
      <w:marBottom w:val="0"/>
      <w:divBdr>
        <w:top w:val="none" w:sz="0" w:space="0" w:color="auto"/>
        <w:left w:val="none" w:sz="0" w:space="0" w:color="auto"/>
        <w:bottom w:val="none" w:sz="0" w:space="0" w:color="auto"/>
        <w:right w:val="none" w:sz="0" w:space="0" w:color="auto"/>
      </w:divBdr>
    </w:div>
    <w:div w:id="1975066314">
      <w:bodyDiv w:val="1"/>
      <w:marLeft w:val="0"/>
      <w:marRight w:val="0"/>
      <w:marTop w:val="0"/>
      <w:marBottom w:val="0"/>
      <w:divBdr>
        <w:top w:val="none" w:sz="0" w:space="0" w:color="auto"/>
        <w:left w:val="none" w:sz="0" w:space="0" w:color="auto"/>
        <w:bottom w:val="none" w:sz="0" w:space="0" w:color="auto"/>
        <w:right w:val="none" w:sz="0" w:space="0" w:color="auto"/>
      </w:divBdr>
    </w:div>
    <w:div w:id="1975141293">
      <w:bodyDiv w:val="1"/>
      <w:marLeft w:val="0"/>
      <w:marRight w:val="0"/>
      <w:marTop w:val="0"/>
      <w:marBottom w:val="0"/>
      <w:divBdr>
        <w:top w:val="none" w:sz="0" w:space="0" w:color="auto"/>
        <w:left w:val="none" w:sz="0" w:space="0" w:color="auto"/>
        <w:bottom w:val="none" w:sz="0" w:space="0" w:color="auto"/>
        <w:right w:val="none" w:sz="0" w:space="0" w:color="auto"/>
      </w:divBdr>
    </w:div>
    <w:div w:id="1976566176">
      <w:bodyDiv w:val="1"/>
      <w:marLeft w:val="0"/>
      <w:marRight w:val="0"/>
      <w:marTop w:val="0"/>
      <w:marBottom w:val="0"/>
      <w:divBdr>
        <w:top w:val="none" w:sz="0" w:space="0" w:color="auto"/>
        <w:left w:val="none" w:sz="0" w:space="0" w:color="auto"/>
        <w:bottom w:val="none" w:sz="0" w:space="0" w:color="auto"/>
        <w:right w:val="none" w:sz="0" w:space="0" w:color="auto"/>
      </w:divBdr>
    </w:div>
    <w:div w:id="1979147140">
      <w:bodyDiv w:val="1"/>
      <w:marLeft w:val="0"/>
      <w:marRight w:val="0"/>
      <w:marTop w:val="0"/>
      <w:marBottom w:val="0"/>
      <w:divBdr>
        <w:top w:val="none" w:sz="0" w:space="0" w:color="auto"/>
        <w:left w:val="none" w:sz="0" w:space="0" w:color="auto"/>
        <w:bottom w:val="none" w:sz="0" w:space="0" w:color="auto"/>
        <w:right w:val="none" w:sz="0" w:space="0" w:color="auto"/>
      </w:divBdr>
    </w:div>
    <w:div w:id="1979336305">
      <w:bodyDiv w:val="1"/>
      <w:marLeft w:val="0"/>
      <w:marRight w:val="0"/>
      <w:marTop w:val="0"/>
      <w:marBottom w:val="0"/>
      <w:divBdr>
        <w:top w:val="none" w:sz="0" w:space="0" w:color="auto"/>
        <w:left w:val="none" w:sz="0" w:space="0" w:color="auto"/>
        <w:bottom w:val="none" w:sz="0" w:space="0" w:color="auto"/>
        <w:right w:val="none" w:sz="0" w:space="0" w:color="auto"/>
      </w:divBdr>
    </w:div>
    <w:div w:id="1980956886">
      <w:bodyDiv w:val="1"/>
      <w:marLeft w:val="0"/>
      <w:marRight w:val="0"/>
      <w:marTop w:val="0"/>
      <w:marBottom w:val="0"/>
      <w:divBdr>
        <w:top w:val="none" w:sz="0" w:space="0" w:color="auto"/>
        <w:left w:val="none" w:sz="0" w:space="0" w:color="auto"/>
        <w:bottom w:val="none" w:sz="0" w:space="0" w:color="auto"/>
        <w:right w:val="none" w:sz="0" w:space="0" w:color="auto"/>
      </w:divBdr>
    </w:div>
    <w:div w:id="1982734520">
      <w:bodyDiv w:val="1"/>
      <w:marLeft w:val="0"/>
      <w:marRight w:val="0"/>
      <w:marTop w:val="0"/>
      <w:marBottom w:val="0"/>
      <w:divBdr>
        <w:top w:val="none" w:sz="0" w:space="0" w:color="auto"/>
        <w:left w:val="none" w:sz="0" w:space="0" w:color="auto"/>
        <w:bottom w:val="none" w:sz="0" w:space="0" w:color="auto"/>
        <w:right w:val="none" w:sz="0" w:space="0" w:color="auto"/>
      </w:divBdr>
    </w:div>
    <w:div w:id="1983457127">
      <w:bodyDiv w:val="1"/>
      <w:marLeft w:val="0"/>
      <w:marRight w:val="0"/>
      <w:marTop w:val="0"/>
      <w:marBottom w:val="0"/>
      <w:divBdr>
        <w:top w:val="none" w:sz="0" w:space="0" w:color="auto"/>
        <w:left w:val="none" w:sz="0" w:space="0" w:color="auto"/>
        <w:bottom w:val="none" w:sz="0" w:space="0" w:color="auto"/>
        <w:right w:val="none" w:sz="0" w:space="0" w:color="auto"/>
      </w:divBdr>
    </w:div>
    <w:div w:id="1983541359">
      <w:bodyDiv w:val="1"/>
      <w:marLeft w:val="0"/>
      <w:marRight w:val="0"/>
      <w:marTop w:val="0"/>
      <w:marBottom w:val="0"/>
      <w:divBdr>
        <w:top w:val="none" w:sz="0" w:space="0" w:color="auto"/>
        <w:left w:val="none" w:sz="0" w:space="0" w:color="auto"/>
        <w:bottom w:val="none" w:sz="0" w:space="0" w:color="auto"/>
        <w:right w:val="none" w:sz="0" w:space="0" w:color="auto"/>
      </w:divBdr>
    </w:div>
    <w:div w:id="1984037553">
      <w:bodyDiv w:val="1"/>
      <w:marLeft w:val="0"/>
      <w:marRight w:val="0"/>
      <w:marTop w:val="0"/>
      <w:marBottom w:val="0"/>
      <w:divBdr>
        <w:top w:val="none" w:sz="0" w:space="0" w:color="auto"/>
        <w:left w:val="none" w:sz="0" w:space="0" w:color="auto"/>
        <w:bottom w:val="none" w:sz="0" w:space="0" w:color="auto"/>
        <w:right w:val="none" w:sz="0" w:space="0" w:color="auto"/>
      </w:divBdr>
    </w:div>
    <w:div w:id="1984961789">
      <w:bodyDiv w:val="1"/>
      <w:marLeft w:val="0"/>
      <w:marRight w:val="0"/>
      <w:marTop w:val="0"/>
      <w:marBottom w:val="0"/>
      <w:divBdr>
        <w:top w:val="none" w:sz="0" w:space="0" w:color="auto"/>
        <w:left w:val="none" w:sz="0" w:space="0" w:color="auto"/>
        <w:bottom w:val="none" w:sz="0" w:space="0" w:color="auto"/>
        <w:right w:val="none" w:sz="0" w:space="0" w:color="auto"/>
      </w:divBdr>
    </w:div>
    <w:div w:id="1985424963">
      <w:bodyDiv w:val="1"/>
      <w:marLeft w:val="0"/>
      <w:marRight w:val="0"/>
      <w:marTop w:val="0"/>
      <w:marBottom w:val="0"/>
      <w:divBdr>
        <w:top w:val="none" w:sz="0" w:space="0" w:color="auto"/>
        <w:left w:val="none" w:sz="0" w:space="0" w:color="auto"/>
        <w:bottom w:val="none" w:sz="0" w:space="0" w:color="auto"/>
        <w:right w:val="none" w:sz="0" w:space="0" w:color="auto"/>
      </w:divBdr>
    </w:div>
    <w:div w:id="1989048219">
      <w:bodyDiv w:val="1"/>
      <w:marLeft w:val="0"/>
      <w:marRight w:val="0"/>
      <w:marTop w:val="0"/>
      <w:marBottom w:val="0"/>
      <w:divBdr>
        <w:top w:val="none" w:sz="0" w:space="0" w:color="auto"/>
        <w:left w:val="none" w:sz="0" w:space="0" w:color="auto"/>
        <w:bottom w:val="none" w:sz="0" w:space="0" w:color="auto"/>
        <w:right w:val="none" w:sz="0" w:space="0" w:color="auto"/>
      </w:divBdr>
    </w:div>
    <w:div w:id="1989702321">
      <w:bodyDiv w:val="1"/>
      <w:marLeft w:val="0"/>
      <w:marRight w:val="0"/>
      <w:marTop w:val="0"/>
      <w:marBottom w:val="0"/>
      <w:divBdr>
        <w:top w:val="none" w:sz="0" w:space="0" w:color="auto"/>
        <w:left w:val="none" w:sz="0" w:space="0" w:color="auto"/>
        <w:bottom w:val="none" w:sz="0" w:space="0" w:color="auto"/>
        <w:right w:val="none" w:sz="0" w:space="0" w:color="auto"/>
      </w:divBdr>
    </w:div>
    <w:div w:id="1993168618">
      <w:bodyDiv w:val="1"/>
      <w:marLeft w:val="0"/>
      <w:marRight w:val="0"/>
      <w:marTop w:val="0"/>
      <w:marBottom w:val="0"/>
      <w:divBdr>
        <w:top w:val="none" w:sz="0" w:space="0" w:color="auto"/>
        <w:left w:val="none" w:sz="0" w:space="0" w:color="auto"/>
        <w:bottom w:val="none" w:sz="0" w:space="0" w:color="auto"/>
        <w:right w:val="none" w:sz="0" w:space="0" w:color="auto"/>
      </w:divBdr>
    </w:div>
    <w:div w:id="1998655707">
      <w:bodyDiv w:val="1"/>
      <w:marLeft w:val="0"/>
      <w:marRight w:val="0"/>
      <w:marTop w:val="0"/>
      <w:marBottom w:val="0"/>
      <w:divBdr>
        <w:top w:val="none" w:sz="0" w:space="0" w:color="auto"/>
        <w:left w:val="none" w:sz="0" w:space="0" w:color="auto"/>
        <w:bottom w:val="none" w:sz="0" w:space="0" w:color="auto"/>
        <w:right w:val="none" w:sz="0" w:space="0" w:color="auto"/>
      </w:divBdr>
    </w:div>
    <w:div w:id="1998916101">
      <w:bodyDiv w:val="1"/>
      <w:marLeft w:val="0"/>
      <w:marRight w:val="0"/>
      <w:marTop w:val="0"/>
      <w:marBottom w:val="0"/>
      <w:divBdr>
        <w:top w:val="none" w:sz="0" w:space="0" w:color="auto"/>
        <w:left w:val="none" w:sz="0" w:space="0" w:color="auto"/>
        <w:bottom w:val="none" w:sz="0" w:space="0" w:color="auto"/>
        <w:right w:val="none" w:sz="0" w:space="0" w:color="auto"/>
      </w:divBdr>
    </w:div>
    <w:div w:id="1999263301">
      <w:bodyDiv w:val="1"/>
      <w:marLeft w:val="0"/>
      <w:marRight w:val="0"/>
      <w:marTop w:val="0"/>
      <w:marBottom w:val="0"/>
      <w:divBdr>
        <w:top w:val="none" w:sz="0" w:space="0" w:color="auto"/>
        <w:left w:val="none" w:sz="0" w:space="0" w:color="auto"/>
        <w:bottom w:val="none" w:sz="0" w:space="0" w:color="auto"/>
        <w:right w:val="none" w:sz="0" w:space="0" w:color="auto"/>
      </w:divBdr>
    </w:div>
    <w:div w:id="2001469565">
      <w:bodyDiv w:val="1"/>
      <w:marLeft w:val="0"/>
      <w:marRight w:val="0"/>
      <w:marTop w:val="0"/>
      <w:marBottom w:val="0"/>
      <w:divBdr>
        <w:top w:val="none" w:sz="0" w:space="0" w:color="auto"/>
        <w:left w:val="none" w:sz="0" w:space="0" w:color="auto"/>
        <w:bottom w:val="none" w:sz="0" w:space="0" w:color="auto"/>
        <w:right w:val="none" w:sz="0" w:space="0" w:color="auto"/>
      </w:divBdr>
    </w:div>
    <w:div w:id="2002615860">
      <w:bodyDiv w:val="1"/>
      <w:marLeft w:val="0"/>
      <w:marRight w:val="0"/>
      <w:marTop w:val="0"/>
      <w:marBottom w:val="0"/>
      <w:divBdr>
        <w:top w:val="none" w:sz="0" w:space="0" w:color="auto"/>
        <w:left w:val="none" w:sz="0" w:space="0" w:color="auto"/>
        <w:bottom w:val="none" w:sz="0" w:space="0" w:color="auto"/>
        <w:right w:val="none" w:sz="0" w:space="0" w:color="auto"/>
      </w:divBdr>
    </w:div>
    <w:div w:id="2002807690">
      <w:bodyDiv w:val="1"/>
      <w:marLeft w:val="0"/>
      <w:marRight w:val="0"/>
      <w:marTop w:val="0"/>
      <w:marBottom w:val="0"/>
      <w:divBdr>
        <w:top w:val="none" w:sz="0" w:space="0" w:color="auto"/>
        <w:left w:val="none" w:sz="0" w:space="0" w:color="auto"/>
        <w:bottom w:val="none" w:sz="0" w:space="0" w:color="auto"/>
        <w:right w:val="none" w:sz="0" w:space="0" w:color="auto"/>
      </w:divBdr>
    </w:div>
    <w:div w:id="2005081356">
      <w:bodyDiv w:val="1"/>
      <w:marLeft w:val="0"/>
      <w:marRight w:val="0"/>
      <w:marTop w:val="0"/>
      <w:marBottom w:val="0"/>
      <w:divBdr>
        <w:top w:val="none" w:sz="0" w:space="0" w:color="auto"/>
        <w:left w:val="none" w:sz="0" w:space="0" w:color="auto"/>
        <w:bottom w:val="none" w:sz="0" w:space="0" w:color="auto"/>
        <w:right w:val="none" w:sz="0" w:space="0" w:color="auto"/>
      </w:divBdr>
    </w:div>
    <w:div w:id="2005089145">
      <w:bodyDiv w:val="1"/>
      <w:marLeft w:val="0"/>
      <w:marRight w:val="0"/>
      <w:marTop w:val="0"/>
      <w:marBottom w:val="0"/>
      <w:divBdr>
        <w:top w:val="none" w:sz="0" w:space="0" w:color="auto"/>
        <w:left w:val="none" w:sz="0" w:space="0" w:color="auto"/>
        <w:bottom w:val="none" w:sz="0" w:space="0" w:color="auto"/>
        <w:right w:val="none" w:sz="0" w:space="0" w:color="auto"/>
      </w:divBdr>
    </w:div>
    <w:div w:id="2005543841">
      <w:bodyDiv w:val="1"/>
      <w:marLeft w:val="0"/>
      <w:marRight w:val="0"/>
      <w:marTop w:val="0"/>
      <w:marBottom w:val="0"/>
      <w:divBdr>
        <w:top w:val="none" w:sz="0" w:space="0" w:color="auto"/>
        <w:left w:val="none" w:sz="0" w:space="0" w:color="auto"/>
        <w:bottom w:val="none" w:sz="0" w:space="0" w:color="auto"/>
        <w:right w:val="none" w:sz="0" w:space="0" w:color="auto"/>
      </w:divBdr>
    </w:div>
    <w:div w:id="2005620212">
      <w:bodyDiv w:val="1"/>
      <w:marLeft w:val="0"/>
      <w:marRight w:val="0"/>
      <w:marTop w:val="0"/>
      <w:marBottom w:val="0"/>
      <w:divBdr>
        <w:top w:val="none" w:sz="0" w:space="0" w:color="auto"/>
        <w:left w:val="none" w:sz="0" w:space="0" w:color="auto"/>
        <w:bottom w:val="none" w:sz="0" w:space="0" w:color="auto"/>
        <w:right w:val="none" w:sz="0" w:space="0" w:color="auto"/>
      </w:divBdr>
    </w:div>
    <w:div w:id="2006668792">
      <w:bodyDiv w:val="1"/>
      <w:marLeft w:val="0"/>
      <w:marRight w:val="0"/>
      <w:marTop w:val="0"/>
      <w:marBottom w:val="0"/>
      <w:divBdr>
        <w:top w:val="none" w:sz="0" w:space="0" w:color="auto"/>
        <w:left w:val="none" w:sz="0" w:space="0" w:color="auto"/>
        <w:bottom w:val="none" w:sz="0" w:space="0" w:color="auto"/>
        <w:right w:val="none" w:sz="0" w:space="0" w:color="auto"/>
      </w:divBdr>
    </w:div>
    <w:div w:id="2007585443">
      <w:bodyDiv w:val="1"/>
      <w:marLeft w:val="0"/>
      <w:marRight w:val="0"/>
      <w:marTop w:val="0"/>
      <w:marBottom w:val="0"/>
      <w:divBdr>
        <w:top w:val="none" w:sz="0" w:space="0" w:color="auto"/>
        <w:left w:val="none" w:sz="0" w:space="0" w:color="auto"/>
        <w:bottom w:val="none" w:sz="0" w:space="0" w:color="auto"/>
        <w:right w:val="none" w:sz="0" w:space="0" w:color="auto"/>
      </w:divBdr>
    </w:div>
    <w:div w:id="2007585634">
      <w:bodyDiv w:val="1"/>
      <w:marLeft w:val="0"/>
      <w:marRight w:val="0"/>
      <w:marTop w:val="0"/>
      <w:marBottom w:val="0"/>
      <w:divBdr>
        <w:top w:val="none" w:sz="0" w:space="0" w:color="auto"/>
        <w:left w:val="none" w:sz="0" w:space="0" w:color="auto"/>
        <w:bottom w:val="none" w:sz="0" w:space="0" w:color="auto"/>
        <w:right w:val="none" w:sz="0" w:space="0" w:color="auto"/>
      </w:divBdr>
    </w:div>
    <w:div w:id="2008166974">
      <w:bodyDiv w:val="1"/>
      <w:marLeft w:val="0"/>
      <w:marRight w:val="0"/>
      <w:marTop w:val="0"/>
      <w:marBottom w:val="0"/>
      <w:divBdr>
        <w:top w:val="none" w:sz="0" w:space="0" w:color="auto"/>
        <w:left w:val="none" w:sz="0" w:space="0" w:color="auto"/>
        <w:bottom w:val="none" w:sz="0" w:space="0" w:color="auto"/>
        <w:right w:val="none" w:sz="0" w:space="0" w:color="auto"/>
      </w:divBdr>
    </w:div>
    <w:div w:id="2010063336">
      <w:bodyDiv w:val="1"/>
      <w:marLeft w:val="0"/>
      <w:marRight w:val="0"/>
      <w:marTop w:val="0"/>
      <w:marBottom w:val="0"/>
      <w:divBdr>
        <w:top w:val="none" w:sz="0" w:space="0" w:color="auto"/>
        <w:left w:val="none" w:sz="0" w:space="0" w:color="auto"/>
        <w:bottom w:val="none" w:sz="0" w:space="0" w:color="auto"/>
        <w:right w:val="none" w:sz="0" w:space="0" w:color="auto"/>
      </w:divBdr>
    </w:div>
    <w:div w:id="2010865027">
      <w:bodyDiv w:val="1"/>
      <w:marLeft w:val="0"/>
      <w:marRight w:val="0"/>
      <w:marTop w:val="0"/>
      <w:marBottom w:val="0"/>
      <w:divBdr>
        <w:top w:val="none" w:sz="0" w:space="0" w:color="auto"/>
        <w:left w:val="none" w:sz="0" w:space="0" w:color="auto"/>
        <w:bottom w:val="none" w:sz="0" w:space="0" w:color="auto"/>
        <w:right w:val="none" w:sz="0" w:space="0" w:color="auto"/>
      </w:divBdr>
    </w:div>
    <w:div w:id="2011135323">
      <w:bodyDiv w:val="1"/>
      <w:marLeft w:val="0"/>
      <w:marRight w:val="0"/>
      <w:marTop w:val="0"/>
      <w:marBottom w:val="0"/>
      <w:divBdr>
        <w:top w:val="none" w:sz="0" w:space="0" w:color="auto"/>
        <w:left w:val="none" w:sz="0" w:space="0" w:color="auto"/>
        <w:bottom w:val="none" w:sz="0" w:space="0" w:color="auto"/>
        <w:right w:val="none" w:sz="0" w:space="0" w:color="auto"/>
      </w:divBdr>
    </w:div>
    <w:div w:id="2011591256">
      <w:bodyDiv w:val="1"/>
      <w:marLeft w:val="0"/>
      <w:marRight w:val="0"/>
      <w:marTop w:val="0"/>
      <w:marBottom w:val="0"/>
      <w:divBdr>
        <w:top w:val="none" w:sz="0" w:space="0" w:color="auto"/>
        <w:left w:val="none" w:sz="0" w:space="0" w:color="auto"/>
        <w:bottom w:val="none" w:sz="0" w:space="0" w:color="auto"/>
        <w:right w:val="none" w:sz="0" w:space="0" w:color="auto"/>
      </w:divBdr>
    </w:div>
    <w:div w:id="2012950992">
      <w:bodyDiv w:val="1"/>
      <w:marLeft w:val="0"/>
      <w:marRight w:val="0"/>
      <w:marTop w:val="0"/>
      <w:marBottom w:val="0"/>
      <w:divBdr>
        <w:top w:val="none" w:sz="0" w:space="0" w:color="auto"/>
        <w:left w:val="none" w:sz="0" w:space="0" w:color="auto"/>
        <w:bottom w:val="none" w:sz="0" w:space="0" w:color="auto"/>
        <w:right w:val="none" w:sz="0" w:space="0" w:color="auto"/>
      </w:divBdr>
    </w:div>
    <w:div w:id="2015187030">
      <w:bodyDiv w:val="1"/>
      <w:marLeft w:val="0"/>
      <w:marRight w:val="0"/>
      <w:marTop w:val="0"/>
      <w:marBottom w:val="0"/>
      <w:divBdr>
        <w:top w:val="none" w:sz="0" w:space="0" w:color="auto"/>
        <w:left w:val="none" w:sz="0" w:space="0" w:color="auto"/>
        <w:bottom w:val="none" w:sz="0" w:space="0" w:color="auto"/>
        <w:right w:val="none" w:sz="0" w:space="0" w:color="auto"/>
      </w:divBdr>
    </w:div>
    <w:div w:id="2015454396">
      <w:bodyDiv w:val="1"/>
      <w:marLeft w:val="0"/>
      <w:marRight w:val="0"/>
      <w:marTop w:val="0"/>
      <w:marBottom w:val="0"/>
      <w:divBdr>
        <w:top w:val="none" w:sz="0" w:space="0" w:color="auto"/>
        <w:left w:val="none" w:sz="0" w:space="0" w:color="auto"/>
        <w:bottom w:val="none" w:sz="0" w:space="0" w:color="auto"/>
        <w:right w:val="none" w:sz="0" w:space="0" w:color="auto"/>
      </w:divBdr>
    </w:div>
    <w:div w:id="2015568866">
      <w:bodyDiv w:val="1"/>
      <w:marLeft w:val="0"/>
      <w:marRight w:val="0"/>
      <w:marTop w:val="0"/>
      <w:marBottom w:val="0"/>
      <w:divBdr>
        <w:top w:val="none" w:sz="0" w:space="0" w:color="auto"/>
        <w:left w:val="none" w:sz="0" w:space="0" w:color="auto"/>
        <w:bottom w:val="none" w:sz="0" w:space="0" w:color="auto"/>
        <w:right w:val="none" w:sz="0" w:space="0" w:color="auto"/>
      </w:divBdr>
    </w:div>
    <w:div w:id="2015843193">
      <w:bodyDiv w:val="1"/>
      <w:marLeft w:val="0"/>
      <w:marRight w:val="0"/>
      <w:marTop w:val="0"/>
      <w:marBottom w:val="0"/>
      <w:divBdr>
        <w:top w:val="none" w:sz="0" w:space="0" w:color="auto"/>
        <w:left w:val="none" w:sz="0" w:space="0" w:color="auto"/>
        <w:bottom w:val="none" w:sz="0" w:space="0" w:color="auto"/>
        <w:right w:val="none" w:sz="0" w:space="0" w:color="auto"/>
      </w:divBdr>
    </w:div>
    <w:div w:id="2017078849">
      <w:bodyDiv w:val="1"/>
      <w:marLeft w:val="0"/>
      <w:marRight w:val="0"/>
      <w:marTop w:val="0"/>
      <w:marBottom w:val="0"/>
      <w:divBdr>
        <w:top w:val="none" w:sz="0" w:space="0" w:color="auto"/>
        <w:left w:val="none" w:sz="0" w:space="0" w:color="auto"/>
        <w:bottom w:val="none" w:sz="0" w:space="0" w:color="auto"/>
        <w:right w:val="none" w:sz="0" w:space="0" w:color="auto"/>
      </w:divBdr>
    </w:div>
    <w:div w:id="2017725919">
      <w:bodyDiv w:val="1"/>
      <w:marLeft w:val="0"/>
      <w:marRight w:val="0"/>
      <w:marTop w:val="0"/>
      <w:marBottom w:val="0"/>
      <w:divBdr>
        <w:top w:val="none" w:sz="0" w:space="0" w:color="auto"/>
        <w:left w:val="none" w:sz="0" w:space="0" w:color="auto"/>
        <w:bottom w:val="none" w:sz="0" w:space="0" w:color="auto"/>
        <w:right w:val="none" w:sz="0" w:space="0" w:color="auto"/>
      </w:divBdr>
    </w:div>
    <w:div w:id="2019455846">
      <w:bodyDiv w:val="1"/>
      <w:marLeft w:val="0"/>
      <w:marRight w:val="0"/>
      <w:marTop w:val="0"/>
      <w:marBottom w:val="0"/>
      <w:divBdr>
        <w:top w:val="none" w:sz="0" w:space="0" w:color="auto"/>
        <w:left w:val="none" w:sz="0" w:space="0" w:color="auto"/>
        <w:bottom w:val="none" w:sz="0" w:space="0" w:color="auto"/>
        <w:right w:val="none" w:sz="0" w:space="0" w:color="auto"/>
      </w:divBdr>
    </w:div>
    <w:div w:id="2020740263">
      <w:bodyDiv w:val="1"/>
      <w:marLeft w:val="0"/>
      <w:marRight w:val="0"/>
      <w:marTop w:val="0"/>
      <w:marBottom w:val="0"/>
      <w:divBdr>
        <w:top w:val="none" w:sz="0" w:space="0" w:color="auto"/>
        <w:left w:val="none" w:sz="0" w:space="0" w:color="auto"/>
        <w:bottom w:val="none" w:sz="0" w:space="0" w:color="auto"/>
        <w:right w:val="none" w:sz="0" w:space="0" w:color="auto"/>
      </w:divBdr>
    </w:div>
    <w:div w:id="2020808796">
      <w:bodyDiv w:val="1"/>
      <w:marLeft w:val="0"/>
      <w:marRight w:val="0"/>
      <w:marTop w:val="0"/>
      <w:marBottom w:val="0"/>
      <w:divBdr>
        <w:top w:val="none" w:sz="0" w:space="0" w:color="auto"/>
        <w:left w:val="none" w:sz="0" w:space="0" w:color="auto"/>
        <w:bottom w:val="none" w:sz="0" w:space="0" w:color="auto"/>
        <w:right w:val="none" w:sz="0" w:space="0" w:color="auto"/>
      </w:divBdr>
    </w:div>
    <w:div w:id="2021276897">
      <w:bodyDiv w:val="1"/>
      <w:marLeft w:val="0"/>
      <w:marRight w:val="0"/>
      <w:marTop w:val="0"/>
      <w:marBottom w:val="0"/>
      <w:divBdr>
        <w:top w:val="none" w:sz="0" w:space="0" w:color="auto"/>
        <w:left w:val="none" w:sz="0" w:space="0" w:color="auto"/>
        <w:bottom w:val="none" w:sz="0" w:space="0" w:color="auto"/>
        <w:right w:val="none" w:sz="0" w:space="0" w:color="auto"/>
      </w:divBdr>
    </w:div>
    <w:div w:id="2021538458">
      <w:bodyDiv w:val="1"/>
      <w:marLeft w:val="0"/>
      <w:marRight w:val="0"/>
      <w:marTop w:val="0"/>
      <w:marBottom w:val="0"/>
      <w:divBdr>
        <w:top w:val="none" w:sz="0" w:space="0" w:color="auto"/>
        <w:left w:val="none" w:sz="0" w:space="0" w:color="auto"/>
        <w:bottom w:val="none" w:sz="0" w:space="0" w:color="auto"/>
        <w:right w:val="none" w:sz="0" w:space="0" w:color="auto"/>
      </w:divBdr>
    </w:div>
    <w:div w:id="2021542034">
      <w:bodyDiv w:val="1"/>
      <w:marLeft w:val="0"/>
      <w:marRight w:val="0"/>
      <w:marTop w:val="0"/>
      <w:marBottom w:val="0"/>
      <w:divBdr>
        <w:top w:val="none" w:sz="0" w:space="0" w:color="auto"/>
        <w:left w:val="none" w:sz="0" w:space="0" w:color="auto"/>
        <w:bottom w:val="none" w:sz="0" w:space="0" w:color="auto"/>
        <w:right w:val="none" w:sz="0" w:space="0" w:color="auto"/>
      </w:divBdr>
    </w:div>
    <w:div w:id="2021618608">
      <w:bodyDiv w:val="1"/>
      <w:marLeft w:val="0"/>
      <w:marRight w:val="0"/>
      <w:marTop w:val="0"/>
      <w:marBottom w:val="0"/>
      <w:divBdr>
        <w:top w:val="none" w:sz="0" w:space="0" w:color="auto"/>
        <w:left w:val="none" w:sz="0" w:space="0" w:color="auto"/>
        <w:bottom w:val="none" w:sz="0" w:space="0" w:color="auto"/>
        <w:right w:val="none" w:sz="0" w:space="0" w:color="auto"/>
      </w:divBdr>
    </w:div>
    <w:div w:id="2021926491">
      <w:bodyDiv w:val="1"/>
      <w:marLeft w:val="0"/>
      <w:marRight w:val="0"/>
      <w:marTop w:val="0"/>
      <w:marBottom w:val="0"/>
      <w:divBdr>
        <w:top w:val="none" w:sz="0" w:space="0" w:color="auto"/>
        <w:left w:val="none" w:sz="0" w:space="0" w:color="auto"/>
        <w:bottom w:val="none" w:sz="0" w:space="0" w:color="auto"/>
        <w:right w:val="none" w:sz="0" w:space="0" w:color="auto"/>
      </w:divBdr>
    </w:div>
    <w:div w:id="2022313994">
      <w:bodyDiv w:val="1"/>
      <w:marLeft w:val="0"/>
      <w:marRight w:val="0"/>
      <w:marTop w:val="0"/>
      <w:marBottom w:val="0"/>
      <w:divBdr>
        <w:top w:val="none" w:sz="0" w:space="0" w:color="auto"/>
        <w:left w:val="none" w:sz="0" w:space="0" w:color="auto"/>
        <w:bottom w:val="none" w:sz="0" w:space="0" w:color="auto"/>
        <w:right w:val="none" w:sz="0" w:space="0" w:color="auto"/>
      </w:divBdr>
    </w:div>
    <w:div w:id="2022930095">
      <w:bodyDiv w:val="1"/>
      <w:marLeft w:val="0"/>
      <w:marRight w:val="0"/>
      <w:marTop w:val="0"/>
      <w:marBottom w:val="0"/>
      <w:divBdr>
        <w:top w:val="none" w:sz="0" w:space="0" w:color="auto"/>
        <w:left w:val="none" w:sz="0" w:space="0" w:color="auto"/>
        <w:bottom w:val="none" w:sz="0" w:space="0" w:color="auto"/>
        <w:right w:val="none" w:sz="0" w:space="0" w:color="auto"/>
      </w:divBdr>
    </w:div>
    <w:div w:id="2022968198">
      <w:bodyDiv w:val="1"/>
      <w:marLeft w:val="0"/>
      <w:marRight w:val="0"/>
      <w:marTop w:val="0"/>
      <w:marBottom w:val="0"/>
      <w:divBdr>
        <w:top w:val="none" w:sz="0" w:space="0" w:color="auto"/>
        <w:left w:val="none" w:sz="0" w:space="0" w:color="auto"/>
        <w:bottom w:val="none" w:sz="0" w:space="0" w:color="auto"/>
        <w:right w:val="none" w:sz="0" w:space="0" w:color="auto"/>
      </w:divBdr>
    </w:div>
    <w:div w:id="2023703320">
      <w:bodyDiv w:val="1"/>
      <w:marLeft w:val="0"/>
      <w:marRight w:val="0"/>
      <w:marTop w:val="0"/>
      <w:marBottom w:val="0"/>
      <w:divBdr>
        <w:top w:val="none" w:sz="0" w:space="0" w:color="auto"/>
        <w:left w:val="none" w:sz="0" w:space="0" w:color="auto"/>
        <w:bottom w:val="none" w:sz="0" w:space="0" w:color="auto"/>
        <w:right w:val="none" w:sz="0" w:space="0" w:color="auto"/>
      </w:divBdr>
    </w:div>
    <w:div w:id="2024437403">
      <w:bodyDiv w:val="1"/>
      <w:marLeft w:val="0"/>
      <w:marRight w:val="0"/>
      <w:marTop w:val="0"/>
      <w:marBottom w:val="0"/>
      <w:divBdr>
        <w:top w:val="none" w:sz="0" w:space="0" w:color="auto"/>
        <w:left w:val="none" w:sz="0" w:space="0" w:color="auto"/>
        <w:bottom w:val="none" w:sz="0" w:space="0" w:color="auto"/>
        <w:right w:val="none" w:sz="0" w:space="0" w:color="auto"/>
      </w:divBdr>
    </w:div>
    <w:div w:id="2025394980">
      <w:bodyDiv w:val="1"/>
      <w:marLeft w:val="0"/>
      <w:marRight w:val="0"/>
      <w:marTop w:val="0"/>
      <w:marBottom w:val="0"/>
      <w:divBdr>
        <w:top w:val="none" w:sz="0" w:space="0" w:color="auto"/>
        <w:left w:val="none" w:sz="0" w:space="0" w:color="auto"/>
        <w:bottom w:val="none" w:sz="0" w:space="0" w:color="auto"/>
        <w:right w:val="none" w:sz="0" w:space="0" w:color="auto"/>
      </w:divBdr>
    </w:div>
    <w:div w:id="2027176054">
      <w:bodyDiv w:val="1"/>
      <w:marLeft w:val="0"/>
      <w:marRight w:val="0"/>
      <w:marTop w:val="0"/>
      <w:marBottom w:val="0"/>
      <w:divBdr>
        <w:top w:val="none" w:sz="0" w:space="0" w:color="auto"/>
        <w:left w:val="none" w:sz="0" w:space="0" w:color="auto"/>
        <w:bottom w:val="none" w:sz="0" w:space="0" w:color="auto"/>
        <w:right w:val="none" w:sz="0" w:space="0" w:color="auto"/>
      </w:divBdr>
    </w:div>
    <w:div w:id="2029020397">
      <w:bodyDiv w:val="1"/>
      <w:marLeft w:val="0"/>
      <w:marRight w:val="0"/>
      <w:marTop w:val="0"/>
      <w:marBottom w:val="0"/>
      <w:divBdr>
        <w:top w:val="none" w:sz="0" w:space="0" w:color="auto"/>
        <w:left w:val="none" w:sz="0" w:space="0" w:color="auto"/>
        <w:bottom w:val="none" w:sz="0" w:space="0" w:color="auto"/>
        <w:right w:val="none" w:sz="0" w:space="0" w:color="auto"/>
      </w:divBdr>
    </w:div>
    <w:div w:id="2030402172">
      <w:bodyDiv w:val="1"/>
      <w:marLeft w:val="0"/>
      <w:marRight w:val="0"/>
      <w:marTop w:val="0"/>
      <w:marBottom w:val="0"/>
      <w:divBdr>
        <w:top w:val="none" w:sz="0" w:space="0" w:color="auto"/>
        <w:left w:val="none" w:sz="0" w:space="0" w:color="auto"/>
        <w:bottom w:val="none" w:sz="0" w:space="0" w:color="auto"/>
        <w:right w:val="none" w:sz="0" w:space="0" w:color="auto"/>
      </w:divBdr>
    </w:div>
    <w:div w:id="2031493988">
      <w:bodyDiv w:val="1"/>
      <w:marLeft w:val="0"/>
      <w:marRight w:val="0"/>
      <w:marTop w:val="0"/>
      <w:marBottom w:val="0"/>
      <w:divBdr>
        <w:top w:val="none" w:sz="0" w:space="0" w:color="auto"/>
        <w:left w:val="none" w:sz="0" w:space="0" w:color="auto"/>
        <w:bottom w:val="none" w:sz="0" w:space="0" w:color="auto"/>
        <w:right w:val="none" w:sz="0" w:space="0" w:color="auto"/>
      </w:divBdr>
    </w:div>
    <w:div w:id="2031687878">
      <w:bodyDiv w:val="1"/>
      <w:marLeft w:val="0"/>
      <w:marRight w:val="0"/>
      <w:marTop w:val="0"/>
      <w:marBottom w:val="0"/>
      <w:divBdr>
        <w:top w:val="none" w:sz="0" w:space="0" w:color="auto"/>
        <w:left w:val="none" w:sz="0" w:space="0" w:color="auto"/>
        <w:bottom w:val="none" w:sz="0" w:space="0" w:color="auto"/>
        <w:right w:val="none" w:sz="0" w:space="0" w:color="auto"/>
      </w:divBdr>
    </w:div>
    <w:div w:id="2031758769">
      <w:bodyDiv w:val="1"/>
      <w:marLeft w:val="0"/>
      <w:marRight w:val="0"/>
      <w:marTop w:val="0"/>
      <w:marBottom w:val="0"/>
      <w:divBdr>
        <w:top w:val="none" w:sz="0" w:space="0" w:color="auto"/>
        <w:left w:val="none" w:sz="0" w:space="0" w:color="auto"/>
        <w:bottom w:val="none" w:sz="0" w:space="0" w:color="auto"/>
        <w:right w:val="none" w:sz="0" w:space="0" w:color="auto"/>
      </w:divBdr>
    </w:div>
    <w:div w:id="2034646403">
      <w:bodyDiv w:val="1"/>
      <w:marLeft w:val="0"/>
      <w:marRight w:val="0"/>
      <w:marTop w:val="0"/>
      <w:marBottom w:val="0"/>
      <w:divBdr>
        <w:top w:val="none" w:sz="0" w:space="0" w:color="auto"/>
        <w:left w:val="none" w:sz="0" w:space="0" w:color="auto"/>
        <w:bottom w:val="none" w:sz="0" w:space="0" w:color="auto"/>
        <w:right w:val="none" w:sz="0" w:space="0" w:color="auto"/>
      </w:divBdr>
    </w:div>
    <w:div w:id="2036803523">
      <w:bodyDiv w:val="1"/>
      <w:marLeft w:val="0"/>
      <w:marRight w:val="0"/>
      <w:marTop w:val="0"/>
      <w:marBottom w:val="0"/>
      <w:divBdr>
        <w:top w:val="none" w:sz="0" w:space="0" w:color="auto"/>
        <w:left w:val="none" w:sz="0" w:space="0" w:color="auto"/>
        <w:bottom w:val="none" w:sz="0" w:space="0" w:color="auto"/>
        <w:right w:val="none" w:sz="0" w:space="0" w:color="auto"/>
      </w:divBdr>
    </w:div>
    <w:div w:id="2038457276">
      <w:bodyDiv w:val="1"/>
      <w:marLeft w:val="0"/>
      <w:marRight w:val="0"/>
      <w:marTop w:val="0"/>
      <w:marBottom w:val="0"/>
      <w:divBdr>
        <w:top w:val="none" w:sz="0" w:space="0" w:color="auto"/>
        <w:left w:val="none" w:sz="0" w:space="0" w:color="auto"/>
        <w:bottom w:val="none" w:sz="0" w:space="0" w:color="auto"/>
        <w:right w:val="none" w:sz="0" w:space="0" w:color="auto"/>
      </w:divBdr>
    </w:div>
    <w:div w:id="2038656622">
      <w:bodyDiv w:val="1"/>
      <w:marLeft w:val="0"/>
      <w:marRight w:val="0"/>
      <w:marTop w:val="0"/>
      <w:marBottom w:val="0"/>
      <w:divBdr>
        <w:top w:val="none" w:sz="0" w:space="0" w:color="auto"/>
        <w:left w:val="none" w:sz="0" w:space="0" w:color="auto"/>
        <w:bottom w:val="none" w:sz="0" w:space="0" w:color="auto"/>
        <w:right w:val="none" w:sz="0" w:space="0" w:color="auto"/>
      </w:divBdr>
    </w:div>
    <w:div w:id="2038964150">
      <w:bodyDiv w:val="1"/>
      <w:marLeft w:val="0"/>
      <w:marRight w:val="0"/>
      <w:marTop w:val="0"/>
      <w:marBottom w:val="0"/>
      <w:divBdr>
        <w:top w:val="none" w:sz="0" w:space="0" w:color="auto"/>
        <w:left w:val="none" w:sz="0" w:space="0" w:color="auto"/>
        <w:bottom w:val="none" w:sz="0" w:space="0" w:color="auto"/>
        <w:right w:val="none" w:sz="0" w:space="0" w:color="auto"/>
      </w:divBdr>
    </w:div>
    <w:div w:id="2040742196">
      <w:bodyDiv w:val="1"/>
      <w:marLeft w:val="0"/>
      <w:marRight w:val="0"/>
      <w:marTop w:val="0"/>
      <w:marBottom w:val="0"/>
      <w:divBdr>
        <w:top w:val="none" w:sz="0" w:space="0" w:color="auto"/>
        <w:left w:val="none" w:sz="0" w:space="0" w:color="auto"/>
        <w:bottom w:val="none" w:sz="0" w:space="0" w:color="auto"/>
        <w:right w:val="none" w:sz="0" w:space="0" w:color="auto"/>
      </w:divBdr>
    </w:div>
    <w:div w:id="2041078207">
      <w:bodyDiv w:val="1"/>
      <w:marLeft w:val="0"/>
      <w:marRight w:val="0"/>
      <w:marTop w:val="0"/>
      <w:marBottom w:val="0"/>
      <w:divBdr>
        <w:top w:val="none" w:sz="0" w:space="0" w:color="auto"/>
        <w:left w:val="none" w:sz="0" w:space="0" w:color="auto"/>
        <w:bottom w:val="none" w:sz="0" w:space="0" w:color="auto"/>
        <w:right w:val="none" w:sz="0" w:space="0" w:color="auto"/>
      </w:divBdr>
    </w:div>
    <w:div w:id="2041347688">
      <w:bodyDiv w:val="1"/>
      <w:marLeft w:val="0"/>
      <w:marRight w:val="0"/>
      <w:marTop w:val="0"/>
      <w:marBottom w:val="0"/>
      <w:divBdr>
        <w:top w:val="none" w:sz="0" w:space="0" w:color="auto"/>
        <w:left w:val="none" w:sz="0" w:space="0" w:color="auto"/>
        <w:bottom w:val="none" w:sz="0" w:space="0" w:color="auto"/>
        <w:right w:val="none" w:sz="0" w:space="0" w:color="auto"/>
      </w:divBdr>
    </w:div>
    <w:div w:id="2042129630">
      <w:bodyDiv w:val="1"/>
      <w:marLeft w:val="0"/>
      <w:marRight w:val="0"/>
      <w:marTop w:val="0"/>
      <w:marBottom w:val="0"/>
      <w:divBdr>
        <w:top w:val="none" w:sz="0" w:space="0" w:color="auto"/>
        <w:left w:val="none" w:sz="0" w:space="0" w:color="auto"/>
        <w:bottom w:val="none" w:sz="0" w:space="0" w:color="auto"/>
        <w:right w:val="none" w:sz="0" w:space="0" w:color="auto"/>
      </w:divBdr>
    </w:div>
    <w:div w:id="2042196029">
      <w:bodyDiv w:val="1"/>
      <w:marLeft w:val="0"/>
      <w:marRight w:val="0"/>
      <w:marTop w:val="0"/>
      <w:marBottom w:val="0"/>
      <w:divBdr>
        <w:top w:val="none" w:sz="0" w:space="0" w:color="auto"/>
        <w:left w:val="none" w:sz="0" w:space="0" w:color="auto"/>
        <w:bottom w:val="none" w:sz="0" w:space="0" w:color="auto"/>
        <w:right w:val="none" w:sz="0" w:space="0" w:color="auto"/>
      </w:divBdr>
    </w:div>
    <w:div w:id="2042707814">
      <w:bodyDiv w:val="1"/>
      <w:marLeft w:val="0"/>
      <w:marRight w:val="0"/>
      <w:marTop w:val="0"/>
      <w:marBottom w:val="0"/>
      <w:divBdr>
        <w:top w:val="none" w:sz="0" w:space="0" w:color="auto"/>
        <w:left w:val="none" w:sz="0" w:space="0" w:color="auto"/>
        <w:bottom w:val="none" w:sz="0" w:space="0" w:color="auto"/>
        <w:right w:val="none" w:sz="0" w:space="0" w:color="auto"/>
      </w:divBdr>
    </w:div>
    <w:div w:id="2043047270">
      <w:bodyDiv w:val="1"/>
      <w:marLeft w:val="0"/>
      <w:marRight w:val="0"/>
      <w:marTop w:val="0"/>
      <w:marBottom w:val="0"/>
      <w:divBdr>
        <w:top w:val="none" w:sz="0" w:space="0" w:color="auto"/>
        <w:left w:val="none" w:sz="0" w:space="0" w:color="auto"/>
        <w:bottom w:val="none" w:sz="0" w:space="0" w:color="auto"/>
        <w:right w:val="none" w:sz="0" w:space="0" w:color="auto"/>
      </w:divBdr>
    </w:div>
    <w:div w:id="2044091123">
      <w:bodyDiv w:val="1"/>
      <w:marLeft w:val="0"/>
      <w:marRight w:val="0"/>
      <w:marTop w:val="0"/>
      <w:marBottom w:val="0"/>
      <w:divBdr>
        <w:top w:val="none" w:sz="0" w:space="0" w:color="auto"/>
        <w:left w:val="none" w:sz="0" w:space="0" w:color="auto"/>
        <w:bottom w:val="none" w:sz="0" w:space="0" w:color="auto"/>
        <w:right w:val="none" w:sz="0" w:space="0" w:color="auto"/>
      </w:divBdr>
    </w:div>
    <w:div w:id="2044943901">
      <w:bodyDiv w:val="1"/>
      <w:marLeft w:val="0"/>
      <w:marRight w:val="0"/>
      <w:marTop w:val="0"/>
      <w:marBottom w:val="0"/>
      <w:divBdr>
        <w:top w:val="none" w:sz="0" w:space="0" w:color="auto"/>
        <w:left w:val="none" w:sz="0" w:space="0" w:color="auto"/>
        <w:bottom w:val="none" w:sz="0" w:space="0" w:color="auto"/>
        <w:right w:val="none" w:sz="0" w:space="0" w:color="auto"/>
      </w:divBdr>
    </w:div>
    <w:div w:id="2046247985">
      <w:bodyDiv w:val="1"/>
      <w:marLeft w:val="0"/>
      <w:marRight w:val="0"/>
      <w:marTop w:val="0"/>
      <w:marBottom w:val="0"/>
      <w:divBdr>
        <w:top w:val="none" w:sz="0" w:space="0" w:color="auto"/>
        <w:left w:val="none" w:sz="0" w:space="0" w:color="auto"/>
        <w:bottom w:val="none" w:sz="0" w:space="0" w:color="auto"/>
        <w:right w:val="none" w:sz="0" w:space="0" w:color="auto"/>
      </w:divBdr>
    </w:div>
    <w:div w:id="2047093659">
      <w:bodyDiv w:val="1"/>
      <w:marLeft w:val="0"/>
      <w:marRight w:val="0"/>
      <w:marTop w:val="0"/>
      <w:marBottom w:val="0"/>
      <w:divBdr>
        <w:top w:val="none" w:sz="0" w:space="0" w:color="auto"/>
        <w:left w:val="none" w:sz="0" w:space="0" w:color="auto"/>
        <w:bottom w:val="none" w:sz="0" w:space="0" w:color="auto"/>
        <w:right w:val="none" w:sz="0" w:space="0" w:color="auto"/>
      </w:divBdr>
    </w:div>
    <w:div w:id="2048480071">
      <w:bodyDiv w:val="1"/>
      <w:marLeft w:val="0"/>
      <w:marRight w:val="0"/>
      <w:marTop w:val="0"/>
      <w:marBottom w:val="0"/>
      <w:divBdr>
        <w:top w:val="none" w:sz="0" w:space="0" w:color="auto"/>
        <w:left w:val="none" w:sz="0" w:space="0" w:color="auto"/>
        <w:bottom w:val="none" w:sz="0" w:space="0" w:color="auto"/>
        <w:right w:val="none" w:sz="0" w:space="0" w:color="auto"/>
      </w:divBdr>
    </w:div>
    <w:div w:id="2048527291">
      <w:bodyDiv w:val="1"/>
      <w:marLeft w:val="0"/>
      <w:marRight w:val="0"/>
      <w:marTop w:val="0"/>
      <w:marBottom w:val="0"/>
      <w:divBdr>
        <w:top w:val="none" w:sz="0" w:space="0" w:color="auto"/>
        <w:left w:val="none" w:sz="0" w:space="0" w:color="auto"/>
        <w:bottom w:val="none" w:sz="0" w:space="0" w:color="auto"/>
        <w:right w:val="none" w:sz="0" w:space="0" w:color="auto"/>
      </w:divBdr>
    </w:div>
    <w:div w:id="2050375409">
      <w:bodyDiv w:val="1"/>
      <w:marLeft w:val="0"/>
      <w:marRight w:val="0"/>
      <w:marTop w:val="0"/>
      <w:marBottom w:val="0"/>
      <w:divBdr>
        <w:top w:val="none" w:sz="0" w:space="0" w:color="auto"/>
        <w:left w:val="none" w:sz="0" w:space="0" w:color="auto"/>
        <w:bottom w:val="none" w:sz="0" w:space="0" w:color="auto"/>
        <w:right w:val="none" w:sz="0" w:space="0" w:color="auto"/>
      </w:divBdr>
    </w:div>
    <w:div w:id="2050492551">
      <w:bodyDiv w:val="1"/>
      <w:marLeft w:val="0"/>
      <w:marRight w:val="0"/>
      <w:marTop w:val="0"/>
      <w:marBottom w:val="0"/>
      <w:divBdr>
        <w:top w:val="none" w:sz="0" w:space="0" w:color="auto"/>
        <w:left w:val="none" w:sz="0" w:space="0" w:color="auto"/>
        <w:bottom w:val="none" w:sz="0" w:space="0" w:color="auto"/>
        <w:right w:val="none" w:sz="0" w:space="0" w:color="auto"/>
      </w:divBdr>
    </w:div>
    <w:div w:id="2051879325">
      <w:bodyDiv w:val="1"/>
      <w:marLeft w:val="0"/>
      <w:marRight w:val="0"/>
      <w:marTop w:val="0"/>
      <w:marBottom w:val="0"/>
      <w:divBdr>
        <w:top w:val="none" w:sz="0" w:space="0" w:color="auto"/>
        <w:left w:val="none" w:sz="0" w:space="0" w:color="auto"/>
        <w:bottom w:val="none" w:sz="0" w:space="0" w:color="auto"/>
        <w:right w:val="none" w:sz="0" w:space="0" w:color="auto"/>
      </w:divBdr>
    </w:div>
    <w:div w:id="2053651017">
      <w:bodyDiv w:val="1"/>
      <w:marLeft w:val="0"/>
      <w:marRight w:val="0"/>
      <w:marTop w:val="0"/>
      <w:marBottom w:val="0"/>
      <w:divBdr>
        <w:top w:val="none" w:sz="0" w:space="0" w:color="auto"/>
        <w:left w:val="none" w:sz="0" w:space="0" w:color="auto"/>
        <w:bottom w:val="none" w:sz="0" w:space="0" w:color="auto"/>
        <w:right w:val="none" w:sz="0" w:space="0" w:color="auto"/>
      </w:divBdr>
    </w:div>
    <w:div w:id="2056849606">
      <w:bodyDiv w:val="1"/>
      <w:marLeft w:val="0"/>
      <w:marRight w:val="0"/>
      <w:marTop w:val="0"/>
      <w:marBottom w:val="0"/>
      <w:divBdr>
        <w:top w:val="none" w:sz="0" w:space="0" w:color="auto"/>
        <w:left w:val="none" w:sz="0" w:space="0" w:color="auto"/>
        <w:bottom w:val="none" w:sz="0" w:space="0" w:color="auto"/>
        <w:right w:val="none" w:sz="0" w:space="0" w:color="auto"/>
      </w:divBdr>
    </w:div>
    <w:div w:id="2056923771">
      <w:bodyDiv w:val="1"/>
      <w:marLeft w:val="0"/>
      <w:marRight w:val="0"/>
      <w:marTop w:val="0"/>
      <w:marBottom w:val="0"/>
      <w:divBdr>
        <w:top w:val="none" w:sz="0" w:space="0" w:color="auto"/>
        <w:left w:val="none" w:sz="0" w:space="0" w:color="auto"/>
        <w:bottom w:val="none" w:sz="0" w:space="0" w:color="auto"/>
        <w:right w:val="none" w:sz="0" w:space="0" w:color="auto"/>
      </w:divBdr>
    </w:div>
    <w:div w:id="2057003156">
      <w:bodyDiv w:val="1"/>
      <w:marLeft w:val="0"/>
      <w:marRight w:val="0"/>
      <w:marTop w:val="0"/>
      <w:marBottom w:val="0"/>
      <w:divBdr>
        <w:top w:val="none" w:sz="0" w:space="0" w:color="auto"/>
        <w:left w:val="none" w:sz="0" w:space="0" w:color="auto"/>
        <w:bottom w:val="none" w:sz="0" w:space="0" w:color="auto"/>
        <w:right w:val="none" w:sz="0" w:space="0" w:color="auto"/>
      </w:divBdr>
    </w:div>
    <w:div w:id="2057075738">
      <w:bodyDiv w:val="1"/>
      <w:marLeft w:val="0"/>
      <w:marRight w:val="0"/>
      <w:marTop w:val="0"/>
      <w:marBottom w:val="0"/>
      <w:divBdr>
        <w:top w:val="none" w:sz="0" w:space="0" w:color="auto"/>
        <w:left w:val="none" w:sz="0" w:space="0" w:color="auto"/>
        <w:bottom w:val="none" w:sz="0" w:space="0" w:color="auto"/>
        <w:right w:val="none" w:sz="0" w:space="0" w:color="auto"/>
      </w:divBdr>
    </w:div>
    <w:div w:id="2057504582">
      <w:bodyDiv w:val="1"/>
      <w:marLeft w:val="0"/>
      <w:marRight w:val="0"/>
      <w:marTop w:val="0"/>
      <w:marBottom w:val="0"/>
      <w:divBdr>
        <w:top w:val="none" w:sz="0" w:space="0" w:color="auto"/>
        <w:left w:val="none" w:sz="0" w:space="0" w:color="auto"/>
        <w:bottom w:val="none" w:sz="0" w:space="0" w:color="auto"/>
        <w:right w:val="none" w:sz="0" w:space="0" w:color="auto"/>
      </w:divBdr>
    </w:div>
    <w:div w:id="2057849566">
      <w:bodyDiv w:val="1"/>
      <w:marLeft w:val="0"/>
      <w:marRight w:val="0"/>
      <w:marTop w:val="0"/>
      <w:marBottom w:val="0"/>
      <w:divBdr>
        <w:top w:val="none" w:sz="0" w:space="0" w:color="auto"/>
        <w:left w:val="none" w:sz="0" w:space="0" w:color="auto"/>
        <w:bottom w:val="none" w:sz="0" w:space="0" w:color="auto"/>
        <w:right w:val="none" w:sz="0" w:space="0" w:color="auto"/>
      </w:divBdr>
    </w:div>
    <w:div w:id="2058039819">
      <w:bodyDiv w:val="1"/>
      <w:marLeft w:val="0"/>
      <w:marRight w:val="0"/>
      <w:marTop w:val="0"/>
      <w:marBottom w:val="0"/>
      <w:divBdr>
        <w:top w:val="none" w:sz="0" w:space="0" w:color="auto"/>
        <w:left w:val="none" w:sz="0" w:space="0" w:color="auto"/>
        <w:bottom w:val="none" w:sz="0" w:space="0" w:color="auto"/>
        <w:right w:val="none" w:sz="0" w:space="0" w:color="auto"/>
      </w:divBdr>
    </w:div>
    <w:div w:id="2058238650">
      <w:bodyDiv w:val="1"/>
      <w:marLeft w:val="0"/>
      <w:marRight w:val="0"/>
      <w:marTop w:val="0"/>
      <w:marBottom w:val="0"/>
      <w:divBdr>
        <w:top w:val="none" w:sz="0" w:space="0" w:color="auto"/>
        <w:left w:val="none" w:sz="0" w:space="0" w:color="auto"/>
        <w:bottom w:val="none" w:sz="0" w:space="0" w:color="auto"/>
        <w:right w:val="none" w:sz="0" w:space="0" w:color="auto"/>
      </w:divBdr>
    </w:div>
    <w:div w:id="2058814234">
      <w:bodyDiv w:val="1"/>
      <w:marLeft w:val="0"/>
      <w:marRight w:val="0"/>
      <w:marTop w:val="0"/>
      <w:marBottom w:val="0"/>
      <w:divBdr>
        <w:top w:val="none" w:sz="0" w:space="0" w:color="auto"/>
        <w:left w:val="none" w:sz="0" w:space="0" w:color="auto"/>
        <w:bottom w:val="none" w:sz="0" w:space="0" w:color="auto"/>
        <w:right w:val="none" w:sz="0" w:space="0" w:color="auto"/>
      </w:divBdr>
    </w:div>
    <w:div w:id="2059164135">
      <w:bodyDiv w:val="1"/>
      <w:marLeft w:val="0"/>
      <w:marRight w:val="0"/>
      <w:marTop w:val="0"/>
      <w:marBottom w:val="0"/>
      <w:divBdr>
        <w:top w:val="none" w:sz="0" w:space="0" w:color="auto"/>
        <w:left w:val="none" w:sz="0" w:space="0" w:color="auto"/>
        <w:bottom w:val="none" w:sz="0" w:space="0" w:color="auto"/>
        <w:right w:val="none" w:sz="0" w:space="0" w:color="auto"/>
      </w:divBdr>
    </w:div>
    <w:div w:id="2062093698">
      <w:bodyDiv w:val="1"/>
      <w:marLeft w:val="0"/>
      <w:marRight w:val="0"/>
      <w:marTop w:val="0"/>
      <w:marBottom w:val="0"/>
      <w:divBdr>
        <w:top w:val="none" w:sz="0" w:space="0" w:color="auto"/>
        <w:left w:val="none" w:sz="0" w:space="0" w:color="auto"/>
        <w:bottom w:val="none" w:sz="0" w:space="0" w:color="auto"/>
        <w:right w:val="none" w:sz="0" w:space="0" w:color="auto"/>
      </w:divBdr>
    </w:div>
    <w:div w:id="2062904649">
      <w:bodyDiv w:val="1"/>
      <w:marLeft w:val="0"/>
      <w:marRight w:val="0"/>
      <w:marTop w:val="0"/>
      <w:marBottom w:val="0"/>
      <w:divBdr>
        <w:top w:val="none" w:sz="0" w:space="0" w:color="auto"/>
        <w:left w:val="none" w:sz="0" w:space="0" w:color="auto"/>
        <w:bottom w:val="none" w:sz="0" w:space="0" w:color="auto"/>
        <w:right w:val="none" w:sz="0" w:space="0" w:color="auto"/>
      </w:divBdr>
    </w:div>
    <w:div w:id="2064399559">
      <w:bodyDiv w:val="1"/>
      <w:marLeft w:val="0"/>
      <w:marRight w:val="0"/>
      <w:marTop w:val="0"/>
      <w:marBottom w:val="0"/>
      <w:divBdr>
        <w:top w:val="none" w:sz="0" w:space="0" w:color="auto"/>
        <w:left w:val="none" w:sz="0" w:space="0" w:color="auto"/>
        <w:bottom w:val="none" w:sz="0" w:space="0" w:color="auto"/>
        <w:right w:val="none" w:sz="0" w:space="0" w:color="auto"/>
      </w:divBdr>
    </w:div>
    <w:div w:id="2066759733">
      <w:bodyDiv w:val="1"/>
      <w:marLeft w:val="0"/>
      <w:marRight w:val="0"/>
      <w:marTop w:val="0"/>
      <w:marBottom w:val="0"/>
      <w:divBdr>
        <w:top w:val="none" w:sz="0" w:space="0" w:color="auto"/>
        <w:left w:val="none" w:sz="0" w:space="0" w:color="auto"/>
        <w:bottom w:val="none" w:sz="0" w:space="0" w:color="auto"/>
        <w:right w:val="none" w:sz="0" w:space="0" w:color="auto"/>
      </w:divBdr>
    </w:div>
    <w:div w:id="2067098078">
      <w:bodyDiv w:val="1"/>
      <w:marLeft w:val="0"/>
      <w:marRight w:val="0"/>
      <w:marTop w:val="0"/>
      <w:marBottom w:val="0"/>
      <w:divBdr>
        <w:top w:val="none" w:sz="0" w:space="0" w:color="auto"/>
        <w:left w:val="none" w:sz="0" w:space="0" w:color="auto"/>
        <w:bottom w:val="none" w:sz="0" w:space="0" w:color="auto"/>
        <w:right w:val="none" w:sz="0" w:space="0" w:color="auto"/>
      </w:divBdr>
    </w:div>
    <w:div w:id="2069566358">
      <w:bodyDiv w:val="1"/>
      <w:marLeft w:val="0"/>
      <w:marRight w:val="0"/>
      <w:marTop w:val="0"/>
      <w:marBottom w:val="0"/>
      <w:divBdr>
        <w:top w:val="none" w:sz="0" w:space="0" w:color="auto"/>
        <w:left w:val="none" w:sz="0" w:space="0" w:color="auto"/>
        <w:bottom w:val="none" w:sz="0" w:space="0" w:color="auto"/>
        <w:right w:val="none" w:sz="0" w:space="0" w:color="auto"/>
      </w:divBdr>
    </w:div>
    <w:div w:id="2070762553">
      <w:bodyDiv w:val="1"/>
      <w:marLeft w:val="0"/>
      <w:marRight w:val="0"/>
      <w:marTop w:val="0"/>
      <w:marBottom w:val="0"/>
      <w:divBdr>
        <w:top w:val="none" w:sz="0" w:space="0" w:color="auto"/>
        <w:left w:val="none" w:sz="0" w:space="0" w:color="auto"/>
        <w:bottom w:val="none" w:sz="0" w:space="0" w:color="auto"/>
        <w:right w:val="none" w:sz="0" w:space="0" w:color="auto"/>
      </w:divBdr>
    </w:div>
    <w:div w:id="2076052740">
      <w:bodyDiv w:val="1"/>
      <w:marLeft w:val="0"/>
      <w:marRight w:val="0"/>
      <w:marTop w:val="0"/>
      <w:marBottom w:val="0"/>
      <w:divBdr>
        <w:top w:val="none" w:sz="0" w:space="0" w:color="auto"/>
        <w:left w:val="none" w:sz="0" w:space="0" w:color="auto"/>
        <w:bottom w:val="none" w:sz="0" w:space="0" w:color="auto"/>
        <w:right w:val="none" w:sz="0" w:space="0" w:color="auto"/>
      </w:divBdr>
    </w:div>
    <w:div w:id="2076539959">
      <w:bodyDiv w:val="1"/>
      <w:marLeft w:val="0"/>
      <w:marRight w:val="0"/>
      <w:marTop w:val="0"/>
      <w:marBottom w:val="0"/>
      <w:divBdr>
        <w:top w:val="none" w:sz="0" w:space="0" w:color="auto"/>
        <w:left w:val="none" w:sz="0" w:space="0" w:color="auto"/>
        <w:bottom w:val="none" w:sz="0" w:space="0" w:color="auto"/>
        <w:right w:val="none" w:sz="0" w:space="0" w:color="auto"/>
      </w:divBdr>
    </w:div>
    <w:div w:id="2076656394">
      <w:bodyDiv w:val="1"/>
      <w:marLeft w:val="0"/>
      <w:marRight w:val="0"/>
      <w:marTop w:val="0"/>
      <w:marBottom w:val="0"/>
      <w:divBdr>
        <w:top w:val="none" w:sz="0" w:space="0" w:color="auto"/>
        <w:left w:val="none" w:sz="0" w:space="0" w:color="auto"/>
        <w:bottom w:val="none" w:sz="0" w:space="0" w:color="auto"/>
        <w:right w:val="none" w:sz="0" w:space="0" w:color="auto"/>
      </w:divBdr>
    </w:div>
    <w:div w:id="2076856409">
      <w:bodyDiv w:val="1"/>
      <w:marLeft w:val="0"/>
      <w:marRight w:val="0"/>
      <w:marTop w:val="0"/>
      <w:marBottom w:val="0"/>
      <w:divBdr>
        <w:top w:val="none" w:sz="0" w:space="0" w:color="auto"/>
        <w:left w:val="none" w:sz="0" w:space="0" w:color="auto"/>
        <w:bottom w:val="none" w:sz="0" w:space="0" w:color="auto"/>
        <w:right w:val="none" w:sz="0" w:space="0" w:color="auto"/>
      </w:divBdr>
    </w:div>
    <w:div w:id="2076975518">
      <w:bodyDiv w:val="1"/>
      <w:marLeft w:val="0"/>
      <w:marRight w:val="0"/>
      <w:marTop w:val="0"/>
      <w:marBottom w:val="0"/>
      <w:divBdr>
        <w:top w:val="none" w:sz="0" w:space="0" w:color="auto"/>
        <w:left w:val="none" w:sz="0" w:space="0" w:color="auto"/>
        <w:bottom w:val="none" w:sz="0" w:space="0" w:color="auto"/>
        <w:right w:val="none" w:sz="0" w:space="0" w:color="auto"/>
      </w:divBdr>
    </w:div>
    <w:div w:id="2078479338">
      <w:bodyDiv w:val="1"/>
      <w:marLeft w:val="0"/>
      <w:marRight w:val="0"/>
      <w:marTop w:val="0"/>
      <w:marBottom w:val="0"/>
      <w:divBdr>
        <w:top w:val="none" w:sz="0" w:space="0" w:color="auto"/>
        <w:left w:val="none" w:sz="0" w:space="0" w:color="auto"/>
        <w:bottom w:val="none" w:sz="0" w:space="0" w:color="auto"/>
        <w:right w:val="none" w:sz="0" w:space="0" w:color="auto"/>
      </w:divBdr>
    </w:div>
    <w:div w:id="2079211351">
      <w:bodyDiv w:val="1"/>
      <w:marLeft w:val="0"/>
      <w:marRight w:val="0"/>
      <w:marTop w:val="0"/>
      <w:marBottom w:val="0"/>
      <w:divBdr>
        <w:top w:val="none" w:sz="0" w:space="0" w:color="auto"/>
        <w:left w:val="none" w:sz="0" w:space="0" w:color="auto"/>
        <w:bottom w:val="none" w:sz="0" w:space="0" w:color="auto"/>
        <w:right w:val="none" w:sz="0" w:space="0" w:color="auto"/>
      </w:divBdr>
    </w:div>
    <w:div w:id="2080708113">
      <w:bodyDiv w:val="1"/>
      <w:marLeft w:val="0"/>
      <w:marRight w:val="0"/>
      <w:marTop w:val="0"/>
      <w:marBottom w:val="0"/>
      <w:divBdr>
        <w:top w:val="none" w:sz="0" w:space="0" w:color="auto"/>
        <w:left w:val="none" w:sz="0" w:space="0" w:color="auto"/>
        <w:bottom w:val="none" w:sz="0" w:space="0" w:color="auto"/>
        <w:right w:val="none" w:sz="0" w:space="0" w:color="auto"/>
      </w:divBdr>
    </w:div>
    <w:div w:id="2082408302">
      <w:bodyDiv w:val="1"/>
      <w:marLeft w:val="0"/>
      <w:marRight w:val="0"/>
      <w:marTop w:val="0"/>
      <w:marBottom w:val="0"/>
      <w:divBdr>
        <w:top w:val="none" w:sz="0" w:space="0" w:color="auto"/>
        <w:left w:val="none" w:sz="0" w:space="0" w:color="auto"/>
        <w:bottom w:val="none" w:sz="0" w:space="0" w:color="auto"/>
        <w:right w:val="none" w:sz="0" w:space="0" w:color="auto"/>
      </w:divBdr>
    </w:div>
    <w:div w:id="2083748912">
      <w:bodyDiv w:val="1"/>
      <w:marLeft w:val="0"/>
      <w:marRight w:val="0"/>
      <w:marTop w:val="0"/>
      <w:marBottom w:val="0"/>
      <w:divBdr>
        <w:top w:val="none" w:sz="0" w:space="0" w:color="auto"/>
        <w:left w:val="none" w:sz="0" w:space="0" w:color="auto"/>
        <w:bottom w:val="none" w:sz="0" w:space="0" w:color="auto"/>
        <w:right w:val="none" w:sz="0" w:space="0" w:color="auto"/>
      </w:divBdr>
    </w:div>
    <w:div w:id="2084252859">
      <w:bodyDiv w:val="1"/>
      <w:marLeft w:val="0"/>
      <w:marRight w:val="0"/>
      <w:marTop w:val="0"/>
      <w:marBottom w:val="0"/>
      <w:divBdr>
        <w:top w:val="none" w:sz="0" w:space="0" w:color="auto"/>
        <w:left w:val="none" w:sz="0" w:space="0" w:color="auto"/>
        <w:bottom w:val="none" w:sz="0" w:space="0" w:color="auto"/>
        <w:right w:val="none" w:sz="0" w:space="0" w:color="auto"/>
      </w:divBdr>
    </w:div>
    <w:div w:id="2085177322">
      <w:bodyDiv w:val="1"/>
      <w:marLeft w:val="0"/>
      <w:marRight w:val="0"/>
      <w:marTop w:val="0"/>
      <w:marBottom w:val="0"/>
      <w:divBdr>
        <w:top w:val="none" w:sz="0" w:space="0" w:color="auto"/>
        <w:left w:val="none" w:sz="0" w:space="0" w:color="auto"/>
        <w:bottom w:val="none" w:sz="0" w:space="0" w:color="auto"/>
        <w:right w:val="none" w:sz="0" w:space="0" w:color="auto"/>
      </w:divBdr>
    </w:div>
    <w:div w:id="2087067295">
      <w:bodyDiv w:val="1"/>
      <w:marLeft w:val="0"/>
      <w:marRight w:val="0"/>
      <w:marTop w:val="0"/>
      <w:marBottom w:val="0"/>
      <w:divBdr>
        <w:top w:val="none" w:sz="0" w:space="0" w:color="auto"/>
        <w:left w:val="none" w:sz="0" w:space="0" w:color="auto"/>
        <w:bottom w:val="none" w:sz="0" w:space="0" w:color="auto"/>
        <w:right w:val="none" w:sz="0" w:space="0" w:color="auto"/>
      </w:divBdr>
    </w:div>
    <w:div w:id="2087192593">
      <w:bodyDiv w:val="1"/>
      <w:marLeft w:val="0"/>
      <w:marRight w:val="0"/>
      <w:marTop w:val="0"/>
      <w:marBottom w:val="0"/>
      <w:divBdr>
        <w:top w:val="none" w:sz="0" w:space="0" w:color="auto"/>
        <w:left w:val="none" w:sz="0" w:space="0" w:color="auto"/>
        <w:bottom w:val="none" w:sz="0" w:space="0" w:color="auto"/>
        <w:right w:val="none" w:sz="0" w:space="0" w:color="auto"/>
      </w:divBdr>
    </w:div>
    <w:div w:id="2087988916">
      <w:bodyDiv w:val="1"/>
      <w:marLeft w:val="0"/>
      <w:marRight w:val="0"/>
      <w:marTop w:val="0"/>
      <w:marBottom w:val="0"/>
      <w:divBdr>
        <w:top w:val="none" w:sz="0" w:space="0" w:color="auto"/>
        <w:left w:val="none" w:sz="0" w:space="0" w:color="auto"/>
        <w:bottom w:val="none" w:sz="0" w:space="0" w:color="auto"/>
        <w:right w:val="none" w:sz="0" w:space="0" w:color="auto"/>
      </w:divBdr>
    </w:div>
    <w:div w:id="2088571810">
      <w:bodyDiv w:val="1"/>
      <w:marLeft w:val="0"/>
      <w:marRight w:val="0"/>
      <w:marTop w:val="0"/>
      <w:marBottom w:val="0"/>
      <w:divBdr>
        <w:top w:val="none" w:sz="0" w:space="0" w:color="auto"/>
        <w:left w:val="none" w:sz="0" w:space="0" w:color="auto"/>
        <w:bottom w:val="none" w:sz="0" w:space="0" w:color="auto"/>
        <w:right w:val="none" w:sz="0" w:space="0" w:color="auto"/>
      </w:divBdr>
    </w:div>
    <w:div w:id="2092769669">
      <w:bodyDiv w:val="1"/>
      <w:marLeft w:val="0"/>
      <w:marRight w:val="0"/>
      <w:marTop w:val="0"/>
      <w:marBottom w:val="0"/>
      <w:divBdr>
        <w:top w:val="none" w:sz="0" w:space="0" w:color="auto"/>
        <w:left w:val="none" w:sz="0" w:space="0" w:color="auto"/>
        <w:bottom w:val="none" w:sz="0" w:space="0" w:color="auto"/>
        <w:right w:val="none" w:sz="0" w:space="0" w:color="auto"/>
      </w:divBdr>
    </w:div>
    <w:div w:id="2093039878">
      <w:bodyDiv w:val="1"/>
      <w:marLeft w:val="0"/>
      <w:marRight w:val="0"/>
      <w:marTop w:val="0"/>
      <w:marBottom w:val="0"/>
      <w:divBdr>
        <w:top w:val="none" w:sz="0" w:space="0" w:color="auto"/>
        <w:left w:val="none" w:sz="0" w:space="0" w:color="auto"/>
        <w:bottom w:val="none" w:sz="0" w:space="0" w:color="auto"/>
        <w:right w:val="none" w:sz="0" w:space="0" w:color="auto"/>
      </w:divBdr>
    </w:div>
    <w:div w:id="2095203680">
      <w:bodyDiv w:val="1"/>
      <w:marLeft w:val="0"/>
      <w:marRight w:val="0"/>
      <w:marTop w:val="0"/>
      <w:marBottom w:val="0"/>
      <w:divBdr>
        <w:top w:val="none" w:sz="0" w:space="0" w:color="auto"/>
        <w:left w:val="none" w:sz="0" w:space="0" w:color="auto"/>
        <w:bottom w:val="none" w:sz="0" w:space="0" w:color="auto"/>
        <w:right w:val="none" w:sz="0" w:space="0" w:color="auto"/>
      </w:divBdr>
    </w:div>
    <w:div w:id="2097048074">
      <w:bodyDiv w:val="1"/>
      <w:marLeft w:val="0"/>
      <w:marRight w:val="0"/>
      <w:marTop w:val="0"/>
      <w:marBottom w:val="0"/>
      <w:divBdr>
        <w:top w:val="none" w:sz="0" w:space="0" w:color="auto"/>
        <w:left w:val="none" w:sz="0" w:space="0" w:color="auto"/>
        <w:bottom w:val="none" w:sz="0" w:space="0" w:color="auto"/>
        <w:right w:val="none" w:sz="0" w:space="0" w:color="auto"/>
      </w:divBdr>
    </w:div>
    <w:div w:id="2097750737">
      <w:bodyDiv w:val="1"/>
      <w:marLeft w:val="0"/>
      <w:marRight w:val="0"/>
      <w:marTop w:val="0"/>
      <w:marBottom w:val="0"/>
      <w:divBdr>
        <w:top w:val="none" w:sz="0" w:space="0" w:color="auto"/>
        <w:left w:val="none" w:sz="0" w:space="0" w:color="auto"/>
        <w:bottom w:val="none" w:sz="0" w:space="0" w:color="auto"/>
        <w:right w:val="none" w:sz="0" w:space="0" w:color="auto"/>
      </w:divBdr>
    </w:div>
    <w:div w:id="2097819675">
      <w:bodyDiv w:val="1"/>
      <w:marLeft w:val="0"/>
      <w:marRight w:val="0"/>
      <w:marTop w:val="0"/>
      <w:marBottom w:val="0"/>
      <w:divBdr>
        <w:top w:val="none" w:sz="0" w:space="0" w:color="auto"/>
        <w:left w:val="none" w:sz="0" w:space="0" w:color="auto"/>
        <w:bottom w:val="none" w:sz="0" w:space="0" w:color="auto"/>
        <w:right w:val="none" w:sz="0" w:space="0" w:color="auto"/>
      </w:divBdr>
    </w:div>
    <w:div w:id="2100128204">
      <w:bodyDiv w:val="1"/>
      <w:marLeft w:val="0"/>
      <w:marRight w:val="0"/>
      <w:marTop w:val="0"/>
      <w:marBottom w:val="0"/>
      <w:divBdr>
        <w:top w:val="none" w:sz="0" w:space="0" w:color="auto"/>
        <w:left w:val="none" w:sz="0" w:space="0" w:color="auto"/>
        <w:bottom w:val="none" w:sz="0" w:space="0" w:color="auto"/>
        <w:right w:val="none" w:sz="0" w:space="0" w:color="auto"/>
      </w:divBdr>
    </w:div>
    <w:div w:id="2100133555">
      <w:bodyDiv w:val="1"/>
      <w:marLeft w:val="0"/>
      <w:marRight w:val="0"/>
      <w:marTop w:val="0"/>
      <w:marBottom w:val="0"/>
      <w:divBdr>
        <w:top w:val="none" w:sz="0" w:space="0" w:color="auto"/>
        <w:left w:val="none" w:sz="0" w:space="0" w:color="auto"/>
        <w:bottom w:val="none" w:sz="0" w:space="0" w:color="auto"/>
        <w:right w:val="none" w:sz="0" w:space="0" w:color="auto"/>
      </w:divBdr>
    </w:div>
    <w:div w:id="2101023370">
      <w:bodyDiv w:val="1"/>
      <w:marLeft w:val="0"/>
      <w:marRight w:val="0"/>
      <w:marTop w:val="0"/>
      <w:marBottom w:val="0"/>
      <w:divBdr>
        <w:top w:val="none" w:sz="0" w:space="0" w:color="auto"/>
        <w:left w:val="none" w:sz="0" w:space="0" w:color="auto"/>
        <w:bottom w:val="none" w:sz="0" w:space="0" w:color="auto"/>
        <w:right w:val="none" w:sz="0" w:space="0" w:color="auto"/>
      </w:divBdr>
    </w:div>
    <w:div w:id="2101560431">
      <w:bodyDiv w:val="1"/>
      <w:marLeft w:val="0"/>
      <w:marRight w:val="0"/>
      <w:marTop w:val="0"/>
      <w:marBottom w:val="0"/>
      <w:divBdr>
        <w:top w:val="none" w:sz="0" w:space="0" w:color="auto"/>
        <w:left w:val="none" w:sz="0" w:space="0" w:color="auto"/>
        <w:bottom w:val="none" w:sz="0" w:space="0" w:color="auto"/>
        <w:right w:val="none" w:sz="0" w:space="0" w:color="auto"/>
      </w:divBdr>
    </w:div>
    <w:div w:id="2102557791">
      <w:bodyDiv w:val="1"/>
      <w:marLeft w:val="0"/>
      <w:marRight w:val="0"/>
      <w:marTop w:val="0"/>
      <w:marBottom w:val="0"/>
      <w:divBdr>
        <w:top w:val="none" w:sz="0" w:space="0" w:color="auto"/>
        <w:left w:val="none" w:sz="0" w:space="0" w:color="auto"/>
        <w:bottom w:val="none" w:sz="0" w:space="0" w:color="auto"/>
        <w:right w:val="none" w:sz="0" w:space="0" w:color="auto"/>
      </w:divBdr>
    </w:div>
    <w:div w:id="2105877470">
      <w:bodyDiv w:val="1"/>
      <w:marLeft w:val="0"/>
      <w:marRight w:val="0"/>
      <w:marTop w:val="0"/>
      <w:marBottom w:val="0"/>
      <w:divBdr>
        <w:top w:val="none" w:sz="0" w:space="0" w:color="auto"/>
        <w:left w:val="none" w:sz="0" w:space="0" w:color="auto"/>
        <w:bottom w:val="none" w:sz="0" w:space="0" w:color="auto"/>
        <w:right w:val="none" w:sz="0" w:space="0" w:color="auto"/>
      </w:divBdr>
    </w:div>
    <w:div w:id="2108452999">
      <w:bodyDiv w:val="1"/>
      <w:marLeft w:val="0"/>
      <w:marRight w:val="0"/>
      <w:marTop w:val="0"/>
      <w:marBottom w:val="0"/>
      <w:divBdr>
        <w:top w:val="none" w:sz="0" w:space="0" w:color="auto"/>
        <w:left w:val="none" w:sz="0" w:space="0" w:color="auto"/>
        <w:bottom w:val="none" w:sz="0" w:space="0" w:color="auto"/>
        <w:right w:val="none" w:sz="0" w:space="0" w:color="auto"/>
      </w:divBdr>
    </w:div>
    <w:div w:id="2109814726">
      <w:bodyDiv w:val="1"/>
      <w:marLeft w:val="0"/>
      <w:marRight w:val="0"/>
      <w:marTop w:val="0"/>
      <w:marBottom w:val="0"/>
      <w:divBdr>
        <w:top w:val="none" w:sz="0" w:space="0" w:color="auto"/>
        <w:left w:val="none" w:sz="0" w:space="0" w:color="auto"/>
        <w:bottom w:val="none" w:sz="0" w:space="0" w:color="auto"/>
        <w:right w:val="none" w:sz="0" w:space="0" w:color="auto"/>
      </w:divBdr>
    </w:div>
    <w:div w:id="2111119637">
      <w:bodyDiv w:val="1"/>
      <w:marLeft w:val="0"/>
      <w:marRight w:val="0"/>
      <w:marTop w:val="0"/>
      <w:marBottom w:val="0"/>
      <w:divBdr>
        <w:top w:val="none" w:sz="0" w:space="0" w:color="auto"/>
        <w:left w:val="none" w:sz="0" w:space="0" w:color="auto"/>
        <w:bottom w:val="none" w:sz="0" w:space="0" w:color="auto"/>
        <w:right w:val="none" w:sz="0" w:space="0" w:color="auto"/>
      </w:divBdr>
    </w:div>
    <w:div w:id="2111195995">
      <w:bodyDiv w:val="1"/>
      <w:marLeft w:val="0"/>
      <w:marRight w:val="0"/>
      <w:marTop w:val="0"/>
      <w:marBottom w:val="0"/>
      <w:divBdr>
        <w:top w:val="none" w:sz="0" w:space="0" w:color="auto"/>
        <w:left w:val="none" w:sz="0" w:space="0" w:color="auto"/>
        <w:bottom w:val="none" w:sz="0" w:space="0" w:color="auto"/>
        <w:right w:val="none" w:sz="0" w:space="0" w:color="auto"/>
      </w:divBdr>
    </w:div>
    <w:div w:id="2111587158">
      <w:bodyDiv w:val="1"/>
      <w:marLeft w:val="0"/>
      <w:marRight w:val="0"/>
      <w:marTop w:val="0"/>
      <w:marBottom w:val="0"/>
      <w:divBdr>
        <w:top w:val="none" w:sz="0" w:space="0" w:color="auto"/>
        <w:left w:val="none" w:sz="0" w:space="0" w:color="auto"/>
        <w:bottom w:val="none" w:sz="0" w:space="0" w:color="auto"/>
        <w:right w:val="none" w:sz="0" w:space="0" w:color="auto"/>
      </w:divBdr>
    </w:div>
    <w:div w:id="2112358539">
      <w:bodyDiv w:val="1"/>
      <w:marLeft w:val="0"/>
      <w:marRight w:val="0"/>
      <w:marTop w:val="0"/>
      <w:marBottom w:val="0"/>
      <w:divBdr>
        <w:top w:val="none" w:sz="0" w:space="0" w:color="auto"/>
        <w:left w:val="none" w:sz="0" w:space="0" w:color="auto"/>
        <w:bottom w:val="none" w:sz="0" w:space="0" w:color="auto"/>
        <w:right w:val="none" w:sz="0" w:space="0" w:color="auto"/>
      </w:divBdr>
    </w:div>
    <w:div w:id="2113428339">
      <w:bodyDiv w:val="1"/>
      <w:marLeft w:val="0"/>
      <w:marRight w:val="0"/>
      <w:marTop w:val="0"/>
      <w:marBottom w:val="0"/>
      <w:divBdr>
        <w:top w:val="none" w:sz="0" w:space="0" w:color="auto"/>
        <w:left w:val="none" w:sz="0" w:space="0" w:color="auto"/>
        <w:bottom w:val="none" w:sz="0" w:space="0" w:color="auto"/>
        <w:right w:val="none" w:sz="0" w:space="0" w:color="auto"/>
      </w:divBdr>
    </w:div>
    <w:div w:id="2114011588">
      <w:bodyDiv w:val="1"/>
      <w:marLeft w:val="0"/>
      <w:marRight w:val="0"/>
      <w:marTop w:val="0"/>
      <w:marBottom w:val="0"/>
      <w:divBdr>
        <w:top w:val="none" w:sz="0" w:space="0" w:color="auto"/>
        <w:left w:val="none" w:sz="0" w:space="0" w:color="auto"/>
        <w:bottom w:val="none" w:sz="0" w:space="0" w:color="auto"/>
        <w:right w:val="none" w:sz="0" w:space="0" w:color="auto"/>
      </w:divBdr>
    </w:div>
    <w:div w:id="2114745348">
      <w:bodyDiv w:val="1"/>
      <w:marLeft w:val="0"/>
      <w:marRight w:val="0"/>
      <w:marTop w:val="0"/>
      <w:marBottom w:val="0"/>
      <w:divBdr>
        <w:top w:val="none" w:sz="0" w:space="0" w:color="auto"/>
        <w:left w:val="none" w:sz="0" w:space="0" w:color="auto"/>
        <w:bottom w:val="none" w:sz="0" w:space="0" w:color="auto"/>
        <w:right w:val="none" w:sz="0" w:space="0" w:color="auto"/>
      </w:divBdr>
    </w:div>
    <w:div w:id="2117014171">
      <w:bodyDiv w:val="1"/>
      <w:marLeft w:val="0"/>
      <w:marRight w:val="0"/>
      <w:marTop w:val="0"/>
      <w:marBottom w:val="0"/>
      <w:divBdr>
        <w:top w:val="none" w:sz="0" w:space="0" w:color="auto"/>
        <w:left w:val="none" w:sz="0" w:space="0" w:color="auto"/>
        <w:bottom w:val="none" w:sz="0" w:space="0" w:color="auto"/>
        <w:right w:val="none" w:sz="0" w:space="0" w:color="auto"/>
      </w:divBdr>
    </w:div>
    <w:div w:id="2119333111">
      <w:bodyDiv w:val="1"/>
      <w:marLeft w:val="0"/>
      <w:marRight w:val="0"/>
      <w:marTop w:val="0"/>
      <w:marBottom w:val="0"/>
      <w:divBdr>
        <w:top w:val="none" w:sz="0" w:space="0" w:color="auto"/>
        <w:left w:val="none" w:sz="0" w:space="0" w:color="auto"/>
        <w:bottom w:val="none" w:sz="0" w:space="0" w:color="auto"/>
        <w:right w:val="none" w:sz="0" w:space="0" w:color="auto"/>
      </w:divBdr>
    </w:div>
    <w:div w:id="2121024409">
      <w:bodyDiv w:val="1"/>
      <w:marLeft w:val="0"/>
      <w:marRight w:val="0"/>
      <w:marTop w:val="0"/>
      <w:marBottom w:val="0"/>
      <w:divBdr>
        <w:top w:val="none" w:sz="0" w:space="0" w:color="auto"/>
        <w:left w:val="none" w:sz="0" w:space="0" w:color="auto"/>
        <w:bottom w:val="none" w:sz="0" w:space="0" w:color="auto"/>
        <w:right w:val="none" w:sz="0" w:space="0" w:color="auto"/>
      </w:divBdr>
    </w:div>
    <w:div w:id="2121294044">
      <w:bodyDiv w:val="1"/>
      <w:marLeft w:val="0"/>
      <w:marRight w:val="0"/>
      <w:marTop w:val="0"/>
      <w:marBottom w:val="0"/>
      <w:divBdr>
        <w:top w:val="none" w:sz="0" w:space="0" w:color="auto"/>
        <w:left w:val="none" w:sz="0" w:space="0" w:color="auto"/>
        <w:bottom w:val="none" w:sz="0" w:space="0" w:color="auto"/>
        <w:right w:val="none" w:sz="0" w:space="0" w:color="auto"/>
      </w:divBdr>
    </w:div>
    <w:div w:id="2122651323">
      <w:bodyDiv w:val="1"/>
      <w:marLeft w:val="0"/>
      <w:marRight w:val="0"/>
      <w:marTop w:val="0"/>
      <w:marBottom w:val="0"/>
      <w:divBdr>
        <w:top w:val="none" w:sz="0" w:space="0" w:color="auto"/>
        <w:left w:val="none" w:sz="0" w:space="0" w:color="auto"/>
        <w:bottom w:val="none" w:sz="0" w:space="0" w:color="auto"/>
        <w:right w:val="none" w:sz="0" w:space="0" w:color="auto"/>
      </w:divBdr>
    </w:div>
    <w:div w:id="2123987012">
      <w:bodyDiv w:val="1"/>
      <w:marLeft w:val="0"/>
      <w:marRight w:val="0"/>
      <w:marTop w:val="0"/>
      <w:marBottom w:val="0"/>
      <w:divBdr>
        <w:top w:val="none" w:sz="0" w:space="0" w:color="auto"/>
        <w:left w:val="none" w:sz="0" w:space="0" w:color="auto"/>
        <w:bottom w:val="none" w:sz="0" w:space="0" w:color="auto"/>
        <w:right w:val="none" w:sz="0" w:space="0" w:color="auto"/>
      </w:divBdr>
    </w:div>
    <w:div w:id="2124953601">
      <w:bodyDiv w:val="1"/>
      <w:marLeft w:val="0"/>
      <w:marRight w:val="0"/>
      <w:marTop w:val="0"/>
      <w:marBottom w:val="0"/>
      <w:divBdr>
        <w:top w:val="none" w:sz="0" w:space="0" w:color="auto"/>
        <w:left w:val="none" w:sz="0" w:space="0" w:color="auto"/>
        <w:bottom w:val="none" w:sz="0" w:space="0" w:color="auto"/>
        <w:right w:val="none" w:sz="0" w:space="0" w:color="auto"/>
      </w:divBdr>
    </w:div>
    <w:div w:id="2125153881">
      <w:bodyDiv w:val="1"/>
      <w:marLeft w:val="0"/>
      <w:marRight w:val="0"/>
      <w:marTop w:val="0"/>
      <w:marBottom w:val="0"/>
      <w:divBdr>
        <w:top w:val="none" w:sz="0" w:space="0" w:color="auto"/>
        <w:left w:val="none" w:sz="0" w:space="0" w:color="auto"/>
        <w:bottom w:val="none" w:sz="0" w:space="0" w:color="auto"/>
        <w:right w:val="none" w:sz="0" w:space="0" w:color="auto"/>
      </w:divBdr>
    </w:div>
    <w:div w:id="2127191060">
      <w:bodyDiv w:val="1"/>
      <w:marLeft w:val="0"/>
      <w:marRight w:val="0"/>
      <w:marTop w:val="0"/>
      <w:marBottom w:val="0"/>
      <w:divBdr>
        <w:top w:val="none" w:sz="0" w:space="0" w:color="auto"/>
        <w:left w:val="none" w:sz="0" w:space="0" w:color="auto"/>
        <w:bottom w:val="none" w:sz="0" w:space="0" w:color="auto"/>
        <w:right w:val="none" w:sz="0" w:space="0" w:color="auto"/>
      </w:divBdr>
    </w:div>
    <w:div w:id="2127265508">
      <w:bodyDiv w:val="1"/>
      <w:marLeft w:val="0"/>
      <w:marRight w:val="0"/>
      <w:marTop w:val="0"/>
      <w:marBottom w:val="0"/>
      <w:divBdr>
        <w:top w:val="none" w:sz="0" w:space="0" w:color="auto"/>
        <w:left w:val="none" w:sz="0" w:space="0" w:color="auto"/>
        <w:bottom w:val="none" w:sz="0" w:space="0" w:color="auto"/>
        <w:right w:val="none" w:sz="0" w:space="0" w:color="auto"/>
      </w:divBdr>
    </w:div>
    <w:div w:id="2127388294">
      <w:bodyDiv w:val="1"/>
      <w:marLeft w:val="0"/>
      <w:marRight w:val="0"/>
      <w:marTop w:val="0"/>
      <w:marBottom w:val="0"/>
      <w:divBdr>
        <w:top w:val="none" w:sz="0" w:space="0" w:color="auto"/>
        <w:left w:val="none" w:sz="0" w:space="0" w:color="auto"/>
        <w:bottom w:val="none" w:sz="0" w:space="0" w:color="auto"/>
        <w:right w:val="none" w:sz="0" w:space="0" w:color="auto"/>
      </w:divBdr>
    </w:div>
    <w:div w:id="2127851239">
      <w:bodyDiv w:val="1"/>
      <w:marLeft w:val="0"/>
      <w:marRight w:val="0"/>
      <w:marTop w:val="0"/>
      <w:marBottom w:val="0"/>
      <w:divBdr>
        <w:top w:val="none" w:sz="0" w:space="0" w:color="auto"/>
        <w:left w:val="none" w:sz="0" w:space="0" w:color="auto"/>
        <w:bottom w:val="none" w:sz="0" w:space="0" w:color="auto"/>
        <w:right w:val="none" w:sz="0" w:space="0" w:color="auto"/>
      </w:divBdr>
    </w:div>
    <w:div w:id="2129007113">
      <w:bodyDiv w:val="1"/>
      <w:marLeft w:val="0"/>
      <w:marRight w:val="0"/>
      <w:marTop w:val="0"/>
      <w:marBottom w:val="0"/>
      <w:divBdr>
        <w:top w:val="none" w:sz="0" w:space="0" w:color="auto"/>
        <w:left w:val="none" w:sz="0" w:space="0" w:color="auto"/>
        <w:bottom w:val="none" w:sz="0" w:space="0" w:color="auto"/>
        <w:right w:val="none" w:sz="0" w:space="0" w:color="auto"/>
      </w:divBdr>
    </w:div>
    <w:div w:id="2129159828">
      <w:bodyDiv w:val="1"/>
      <w:marLeft w:val="0"/>
      <w:marRight w:val="0"/>
      <w:marTop w:val="0"/>
      <w:marBottom w:val="0"/>
      <w:divBdr>
        <w:top w:val="none" w:sz="0" w:space="0" w:color="auto"/>
        <w:left w:val="none" w:sz="0" w:space="0" w:color="auto"/>
        <w:bottom w:val="none" w:sz="0" w:space="0" w:color="auto"/>
        <w:right w:val="none" w:sz="0" w:space="0" w:color="auto"/>
      </w:divBdr>
    </w:div>
    <w:div w:id="2129814585">
      <w:bodyDiv w:val="1"/>
      <w:marLeft w:val="0"/>
      <w:marRight w:val="0"/>
      <w:marTop w:val="0"/>
      <w:marBottom w:val="0"/>
      <w:divBdr>
        <w:top w:val="none" w:sz="0" w:space="0" w:color="auto"/>
        <w:left w:val="none" w:sz="0" w:space="0" w:color="auto"/>
        <w:bottom w:val="none" w:sz="0" w:space="0" w:color="auto"/>
        <w:right w:val="none" w:sz="0" w:space="0" w:color="auto"/>
      </w:divBdr>
    </w:div>
    <w:div w:id="2130320576">
      <w:bodyDiv w:val="1"/>
      <w:marLeft w:val="0"/>
      <w:marRight w:val="0"/>
      <w:marTop w:val="0"/>
      <w:marBottom w:val="0"/>
      <w:divBdr>
        <w:top w:val="none" w:sz="0" w:space="0" w:color="auto"/>
        <w:left w:val="none" w:sz="0" w:space="0" w:color="auto"/>
        <w:bottom w:val="none" w:sz="0" w:space="0" w:color="auto"/>
        <w:right w:val="none" w:sz="0" w:space="0" w:color="auto"/>
      </w:divBdr>
      <w:divsChild>
        <w:div w:id="447163907">
          <w:marLeft w:val="0"/>
          <w:marRight w:val="0"/>
          <w:marTop w:val="0"/>
          <w:marBottom w:val="0"/>
          <w:divBdr>
            <w:top w:val="none" w:sz="0" w:space="0" w:color="auto"/>
            <w:left w:val="none" w:sz="0" w:space="0" w:color="auto"/>
            <w:bottom w:val="none" w:sz="0" w:space="0" w:color="auto"/>
            <w:right w:val="none" w:sz="0" w:space="0" w:color="auto"/>
          </w:divBdr>
        </w:div>
        <w:div w:id="1061556199">
          <w:marLeft w:val="0"/>
          <w:marRight w:val="0"/>
          <w:marTop w:val="0"/>
          <w:marBottom w:val="0"/>
          <w:divBdr>
            <w:top w:val="none" w:sz="0" w:space="0" w:color="auto"/>
            <w:left w:val="none" w:sz="0" w:space="0" w:color="auto"/>
            <w:bottom w:val="none" w:sz="0" w:space="0" w:color="auto"/>
            <w:right w:val="none" w:sz="0" w:space="0" w:color="auto"/>
          </w:divBdr>
        </w:div>
        <w:div w:id="598831008">
          <w:marLeft w:val="0"/>
          <w:marRight w:val="0"/>
          <w:marTop w:val="0"/>
          <w:marBottom w:val="0"/>
          <w:divBdr>
            <w:top w:val="none" w:sz="0" w:space="0" w:color="auto"/>
            <w:left w:val="none" w:sz="0" w:space="0" w:color="auto"/>
            <w:bottom w:val="none" w:sz="0" w:space="0" w:color="auto"/>
            <w:right w:val="none" w:sz="0" w:space="0" w:color="auto"/>
          </w:divBdr>
        </w:div>
        <w:div w:id="1876311958">
          <w:marLeft w:val="0"/>
          <w:marRight w:val="0"/>
          <w:marTop w:val="0"/>
          <w:marBottom w:val="0"/>
          <w:divBdr>
            <w:top w:val="none" w:sz="0" w:space="0" w:color="auto"/>
            <w:left w:val="none" w:sz="0" w:space="0" w:color="auto"/>
            <w:bottom w:val="none" w:sz="0" w:space="0" w:color="auto"/>
            <w:right w:val="none" w:sz="0" w:space="0" w:color="auto"/>
          </w:divBdr>
        </w:div>
        <w:div w:id="2064911666">
          <w:marLeft w:val="0"/>
          <w:marRight w:val="0"/>
          <w:marTop w:val="0"/>
          <w:marBottom w:val="0"/>
          <w:divBdr>
            <w:top w:val="none" w:sz="0" w:space="0" w:color="auto"/>
            <w:left w:val="none" w:sz="0" w:space="0" w:color="auto"/>
            <w:bottom w:val="none" w:sz="0" w:space="0" w:color="auto"/>
            <w:right w:val="none" w:sz="0" w:space="0" w:color="auto"/>
          </w:divBdr>
        </w:div>
        <w:div w:id="985471377">
          <w:marLeft w:val="0"/>
          <w:marRight w:val="0"/>
          <w:marTop w:val="0"/>
          <w:marBottom w:val="0"/>
          <w:divBdr>
            <w:top w:val="none" w:sz="0" w:space="0" w:color="auto"/>
            <w:left w:val="none" w:sz="0" w:space="0" w:color="auto"/>
            <w:bottom w:val="none" w:sz="0" w:space="0" w:color="auto"/>
            <w:right w:val="none" w:sz="0" w:space="0" w:color="auto"/>
          </w:divBdr>
        </w:div>
        <w:div w:id="1907296859">
          <w:marLeft w:val="0"/>
          <w:marRight w:val="0"/>
          <w:marTop w:val="0"/>
          <w:marBottom w:val="0"/>
          <w:divBdr>
            <w:top w:val="none" w:sz="0" w:space="0" w:color="auto"/>
            <w:left w:val="none" w:sz="0" w:space="0" w:color="auto"/>
            <w:bottom w:val="none" w:sz="0" w:space="0" w:color="auto"/>
            <w:right w:val="none" w:sz="0" w:space="0" w:color="auto"/>
          </w:divBdr>
        </w:div>
        <w:div w:id="1633442351">
          <w:marLeft w:val="0"/>
          <w:marRight w:val="0"/>
          <w:marTop w:val="0"/>
          <w:marBottom w:val="0"/>
          <w:divBdr>
            <w:top w:val="none" w:sz="0" w:space="0" w:color="auto"/>
            <w:left w:val="none" w:sz="0" w:space="0" w:color="auto"/>
            <w:bottom w:val="none" w:sz="0" w:space="0" w:color="auto"/>
            <w:right w:val="none" w:sz="0" w:space="0" w:color="auto"/>
          </w:divBdr>
        </w:div>
        <w:div w:id="1313019274">
          <w:marLeft w:val="0"/>
          <w:marRight w:val="0"/>
          <w:marTop w:val="0"/>
          <w:marBottom w:val="0"/>
          <w:divBdr>
            <w:top w:val="none" w:sz="0" w:space="0" w:color="auto"/>
            <w:left w:val="none" w:sz="0" w:space="0" w:color="auto"/>
            <w:bottom w:val="none" w:sz="0" w:space="0" w:color="auto"/>
            <w:right w:val="none" w:sz="0" w:space="0" w:color="auto"/>
          </w:divBdr>
        </w:div>
        <w:div w:id="1346788330">
          <w:marLeft w:val="0"/>
          <w:marRight w:val="0"/>
          <w:marTop w:val="0"/>
          <w:marBottom w:val="0"/>
          <w:divBdr>
            <w:top w:val="none" w:sz="0" w:space="0" w:color="auto"/>
            <w:left w:val="none" w:sz="0" w:space="0" w:color="auto"/>
            <w:bottom w:val="none" w:sz="0" w:space="0" w:color="auto"/>
            <w:right w:val="none" w:sz="0" w:space="0" w:color="auto"/>
          </w:divBdr>
        </w:div>
        <w:div w:id="1200434550">
          <w:marLeft w:val="0"/>
          <w:marRight w:val="0"/>
          <w:marTop w:val="0"/>
          <w:marBottom w:val="0"/>
          <w:divBdr>
            <w:top w:val="none" w:sz="0" w:space="0" w:color="auto"/>
            <w:left w:val="none" w:sz="0" w:space="0" w:color="auto"/>
            <w:bottom w:val="none" w:sz="0" w:space="0" w:color="auto"/>
            <w:right w:val="none" w:sz="0" w:space="0" w:color="auto"/>
          </w:divBdr>
        </w:div>
        <w:div w:id="207298749">
          <w:marLeft w:val="0"/>
          <w:marRight w:val="0"/>
          <w:marTop w:val="0"/>
          <w:marBottom w:val="0"/>
          <w:divBdr>
            <w:top w:val="none" w:sz="0" w:space="0" w:color="auto"/>
            <w:left w:val="none" w:sz="0" w:space="0" w:color="auto"/>
            <w:bottom w:val="none" w:sz="0" w:space="0" w:color="auto"/>
            <w:right w:val="none" w:sz="0" w:space="0" w:color="auto"/>
          </w:divBdr>
        </w:div>
        <w:div w:id="13506751">
          <w:marLeft w:val="0"/>
          <w:marRight w:val="0"/>
          <w:marTop w:val="0"/>
          <w:marBottom w:val="0"/>
          <w:divBdr>
            <w:top w:val="none" w:sz="0" w:space="0" w:color="auto"/>
            <w:left w:val="none" w:sz="0" w:space="0" w:color="auto"/>
            <w:bottom w:val="none" w:sz="0" w:space="0" w:color="auto"/>
            <w:right w:val="none" w:sz="0" w:space="0" w:color="auto"/>
          </w:divBdr>
        </w:div>
        <w:div w:id="1703048591">
          <w:marLeft w:val="0"/>
          <w:marRight w:val="0"/>
          <w:marTop w:val="0"/>
          <w:marBottom w:val="0"/>
          <w:divBdr>
            <w:top w:val="none" w:sz="0" w:space="0" w:color="auto"/>
            <w:left w:val="none" w:sz="0" w:space="0" w:color="auto"/>
            <w:bottom w:val="none" w:sz="0" w:space="0" w:color="auto"/>
            <w:right w:val="none" w:sz="0" w:space="0" w:color="auto"/>
          </w:divBdr>
        </w:div>
        <w:div w:id="245069048">
          <w:marLeft w:val="0"/>
          <w:marRight w:val="0"/>
          <w:marTop w:val="0"/>
          <w:marBottom w:val="0"/>
          <w:divBdr>
            <w:top w:val="none" w:sz="0" w:space="0" w:color="auto"/>
            <w:left w:val="none" w:sz="0" w:space="0" w:color="auto"/>
            <w:bottom w:val="none" w:sz="0" w:space="0" w:color="auto"/>
            <w:right w:val="none" w:sz="0" w:space="0" w:color="auto"/>
          </w:divBdr>
        </w:div>
        <w:div w:id="1832869299">
          <w:marLeft w:val="0"/>
          <w:marRight w:val="0"/>
          <w:marTop w:val="0"/>
          <w:marBottom w:val="0"/>
          <w:divBdr>
            <w:top w:val="none" w:sz="0" w:space="0" w:color="auto"/>
            <w:left w:val="none" w:sz="0" w:space="0" w:color="auto"/>
            <w:bottom w:val="none" w:sz="0" w:space="0" w:color="auto"/>
            <w:right w:val="none" w:sz="0" w:space="0" w:color="auto"/>
          </w:divBdr>
        </w:div>
        <w:div w:id="2044357933">
          <w:marLeft w:val="0"/>
          <w:marRight w:val="0"/>
          <w:marTop w:val="0"/>
          <w:marBottom w:val="0"/>
          <w:divBdr>
            <w:top w:val="none" w:sz="0" w:space="0" w:color="auto"/>
            <w:left w:val="none" w:sz="0" w:space="0" w:color="auto"/>
            <w:bottom w:val="none" w:sz="0" w:space="0" w:color="auto"/>
            <w:right w:val="none" w:sz="0" w:space="0" w:color="auto"/>
          </w:divBdr>
          <w:divsChild>
            <w:div w:id="1678968475">
              <w:marLeft w:val="-75"/>
              <w:marRight w:val="0"/>
              <w:marTop w:val="30"/>
              <w:marBottom w:val="30"/>
              <w:divBdr>
                <w:top w:val="none" w:sz="0" w:space="0" w:color="auto"/>
                <w:left w:val="none" w:sz="0" w:space="0" w:color="auto"/>
                <w:bottom w:val="none" w:sz="0" w:space="0" w:color="auto"/>
                <w:right w:val="none" w:sz="0" w:space="0" w:color="auto"/>
              </w:divBdr>
              <w:divsChild>
                <w:div w:id="1975207990">
                  <w:marLeft w:val="0"/>
                  <w:marRight w:val="0"/>
                  <w:marTop w:val="0"/>
                  <w:marBottom w:val="0"/>
                  <w:divBdr>
                    <w:top w:val="none" w:sz="0" w:space="0" w:color="auto"/>
                    <w:left w:val="none" w:sz="0" w:space="0" w:color="auto"/>
                    <w:bottom w:val="none" w:sz="0" w:space="0" w:color="auto"/>
                    <w:right w:val="none" w:sz="0" w:space="0" w:color="auto"/>
                  </w:divBdr>
                  <w:divsChild>
                    <w:div w:id="1174761303">
                      <w:marLeft w:val="0"/>
                      <w:marRight w:val="0"/>
                      <w:marTop w:val="0"/>
                      <w:marBottom w:val="0"/>
                      <w:divBdr>
                        <w:top w:val="none" w:sz="0" w:space="0" w:color="auto"/>
                        <w:left w:val="none" w:sz="0" w:space="0" w:color="auto"/>
                        <w:bottom w:val="none" w:sz="0" w:space="0" w:color="auto"/>
                        <w:right w:val="none" w:sz="0" w:space="0" w:color="auto"/>
                      </w:divBdr>
                    </w:div>
                  </w:divsChild>
                </w:div>
                <w:div w:id="1287273193">
                  <w:marLeft w:val="0"/>
                  <w:marRight w:val="0"/>
                  <w:marTop w:val="0"/>
                  <w:marBottom w:val="0"/>
                  <w:divBdr>
                    <w:top w:val="none" w:sz="0" w:space="0" w:color="auto"/>
                    <w:left w:val="none" w:sz="0" w:space="0" w:color="auto"/>
                    <w:bottom w:val="none" w:sz="0" w:space="0" w:color="auto"/>
                    <w:right w:val="none" w:sz="0" w:space="0" w:color="auto"/>
                  </w:divBdr>
                  <w:divsChild>
                    <w:div w:id="1880819981">
                      <w:marLeft w:val="0"/>
                      <w:marRight w:val="0"/>
                      <w:marTop w:val="0"/>
                      <w:marBottom w:val="0"/>
                      <w:divBdr>
                        <w:top w:val="none" w:sz="0" w:space="0" w:color="auto"/>
                        <w:left w:val="none" w:sz="0" w:space="0" w:color="auto"/>
                        <w:bottom w:val="none" w:sz="0" w:space="0" w:color="auto"/>
                        <w:right w:val="none" w:sz="0" w:space="0" w:color="auto"/>
                      </w:divBdr>
                    </w:div>
                  </w:divsChild>
                </w:div>
                <w:div w:id="904753565">
                  <w:marLeft w:val="0"/>
                  <w:marRight w:val="0"/>
                  <w:marTop w:val="0"/>
                  <w:marBottom w:val="0"/>
                  <w:divBdr>
                    <w:top w:val="none" w:sz="0" w:space="0" w:color="auto"/>
                    <w:left w:val="none" w:sz="0" w:space="0" w:color="auto"/>
                    <w:bottom w:val="none" w:sz="0" w:space="0" w:color="auto"/>
                    <w:right w:val="none" w:sz="0" w:space="0" w:color="auto"/>
                  </w:divBdr>
                  <w:divsChild>
                    <w:div w:id="604073930">
                      <w:marLeft w:val="0"/>
                      <w:marRight w:val="0"/>
                      <w:marTop w:val="0"/>
                      <w:marBottom w:val="0"/>
                      <w:divBdr>
                        <w:top w:val="none" w:sz="0" w:space="0" w:color="auto"/>
                        <w:left w:val="none" w:sz="0" w:space="0" w:color="auto"/>
                        <w:bottom w:val="none" w:sz="0" w:space="0" w:color="auto"/>
                        <w:right w:val="none" w:sz="0" w:space="0" w:color="auto"/>
                      </w:divBdr>
                    </w:div>
                  </w:divsChild>
                </w:div>
                <w:div w:id="391542272">
                  <w:marLeft w:val="0"/>
                  <w:marRight w:val="0"/>
                  <w:marTop w:val="0"/>
                  <w:marBottom w:val="0"/>
                  <w:divBdr>
                    <w:top w:val="none" w:sz="0" w:space="0" w:color="auto"/>
                    <w:left w:val="none" w:sz="0" w:space="0" w:color="auto"/>
                    <w:bottom w:val="none" w:sz="0" w:space="0" w:color="auto"/>
                    <w:right w:val="none" w:sz="0" w:space="0" w:color="auto"/>
                  </w:divBdr>
                  <w:divsChild>
                    <w:div w:id="1203325097">
                      <w:marLeft w:val="0"/>
                      <w:marRight w:val="0"/>
                      <w:marTop w:val="0"/>
                      <w:marBottom w:val="0"/>
                      <w:divBdr>
                        <w:top w:val="none" w:sz="0" w:space="0" w:color="auto"/>
                        <w:left w:val="none" w:sz="0" w:space="0" w:color="auto"/>
                        <w:bottom w:val="none" w:sz="0" w:space="0" w:color="auto"/>
                        <w:right w:val="none" w:sz="0" w:space="0" w:color="auto"/>
                      </w:divBdr>
                    </w:div>
                  </w:divsChild>
                </w:div>
                <w:div w:id="976489657">
                  <w:marLeft w:val="0"/>
                  <w:marRight w:val="0"/>
                  <w:marTop w:val="0"/>
                  <w:marBottom w:val="0"/>
                  <w:divBdr>
                    <w:top w:val="none" w:sz="0" w:space="0" w:color="auto"/>
                    <w:left w:val="none" w:sz="0" w:space="0" w:color="auto"/>
                    <w:bottom w:val="none" w:sz="0" w:space="0" w:color="auto"/>
                    <w:right w:val="none" w:sz="0" w:space="0" w:color="auto"/>
                  </w:divBdr>
                  <w:divsChild>
                    <w:div w:id="153299522">
                      <w:marLeft w:val="0"/>
                      <w:marRight w:val="0"/>
                      <w:marTop w:val="0"/>
                      <w:marBottom w:val="0"/>
                      <w:divBdr>
                        <w:top w:val="none" w:sz="0" w:space="0" w:color="auto"/>
                        <w:left w:val="none" w:sz="0" w:space="0" w:color="auto"/>
                        <w:bottom w:val="none" w:sz="0" w:space="0" w:color="auto"/>
                        <w:right w:val="none" w:sz="0" w:space="0" w:color="auto"/>
                      </w:divBdr>
                    </w:div>
                  </w:divsChild>
                </w:div>
                <w:div w:id="939214533">
                  <w:marLeft w:val="0"/>
                  <w:marRight w:val="0"/>
                  <w:marTop w:val="0"/>
                  <w:marBottom w:val="0"/>
                  <w:divBdr>
                    <w:top w:val="none" w:sz="0" w:space="0" w:color="auto"/>
                    <w:left w:val="none" w:sz="0" w:space="0" w:color="auto"/>
                    <w:bottom w:val="none" w:sz="0" w:space="0" w:color="auto"/>
                    <w:right w:val="none" w:sz="0" w:space="0" w:color="auto"/>
                  </w:divBdr>
                  <w:divsChild>
                    <w:div w:id="241188306">
                      <w:marLeft w:val="0"/>
                      <w:marRight w:val="0"/>
                      <w:marTop w:val="0"/>
                      <w:marBottom w:val="0"/>
                      <w:divBdr>
                        <w:top w:val="none" w:sz="0" w:space="0" w:color="auto"/>
                        <w:left w:val="none" w:sz="0" w:space="0" w:color="auto"/>
                        <w:bottom w:val="none" w:sz="0" w:space="0" w:color="auto"/>
                        <w:right w:val="none" w:sz="0" w:space="0" w:color="auto"/>
                      </w:divBdr>
                    </w:div>
                  </w:divsChild>
                </w:div>
                <w:div w:id="288825832">
                  <w:marLeft w:val="0"/>
                  <w:marRight w:val="0"/>
                  <w:marTop w:val="0"/>
                  <w:marBottom w:val="0"/>
                  <w:divBdr>
                    <w:top w:val="none" w:sz="0" w:space="0" w:color="auto"/>
                    <w:left w:val="none" w:sz="0" w:space="0" w:color="auto"/>
                    <w:bottom w:val="none" w:sz="0" w:space="0" w:color="auto"/>
                    <w:right w:val="none" w:sz="0" w:space="0" w:color="auto"/>
                  </w:divBdr>
                  <w:divsChild>
                    <w:div w:id="2115782922">
                      <w:marLeft w:val="0"/>
                      <w:marRight w:val="0"/>
                      <w:marTop w:val="0"/>
                      <w:marBottom w:val="0"/>
                      <w:divBdr>
                        <w:top w:val="none" w:sz="0" w:space="0" w:color="auto"/>
                        <w:left w:val="none" w:sz="0" w:space="0" w:color="auto"/>
                        <w:bottom w:val="none" w:sz="0" w:space="0" w:color="auto"/>
                        <w:right w:val="none" w:sz="0" w:space="0" w:color="auto"/>
                      </w:divBdr>
                    </w:div>
                  </w:divsChild>
                </w:div>
                <w:div w:id="1407459117">
                  <w:marLeft w:val="0"/>
                  <w:marRight w:val="0"/>
                  <w:marTop w:val="0"/>
                  <w:marBottom w:val="0"/>
                  <w:divBdr>
                    <w:top w:val="none" w:sz="0" w:space="0" w:color="auto"/>
                    <w:left w:val="none" w:sz="0" w:space="0" w:color="auto"/>
                    <w:bottom w:val="none" w:sz="0" w:space="0" w:color="auto"/>
                    <w:right w:val="none" w:sz="0" w:space="0" w:color="auto"/>
                  </w:divBdr>
                  <w:divsChild>
                    <w:div w:id="1192114275">
                      <w:marLeft w:val="0"/>
                      <w:marRight w:val="0"/>
                      <w:marTop w:val="0"/>
                      <w:marBottom w:val="0"/>
                      <w:divBdr>
                        <w:top w:val="none" w:sz="0" w:space="0" w:color="auto"/>
                        <w:left w:val="none" w:sz="0" w:space="0" w:color="auto"/>
                        <w:bottom w:val="none" w:sz="0" w:space="0" w:color="auto"/>
                        <w:right w:val="none" w:sz="0" w:space="0" w:color="auto"/>
                      </w:divBdr>
                    </w:div>
                  </w:divsChild>
                </w:div>
                <w:div w:id="1019703408">
                  <w:marLeft w:val="0"/>
                  <w:marRight w:val="0"/>
                  <w:marTop w:val="0"/>
                  <w:marBottom w:val="0"/>
                  <w:divBdr>
                    <w:top w:val="none" w:sz="0" w:space="0" w:color="auto"/>
                    <w:left w:val="none" w:sz="0" w:space="0" w:color="auto"/>
                    <w:bottom w:val="none" w:sz="0" w:space="0" w:color="auto"/>
                    <w:right w:val="none" w:sz="0" w:space="0" w:color="auto"/>
                  </w:divBdr>
                  <w:divsChild>
                    <w:div w:id="269895033">
                      <w:marLeft w:val="0"/>
                      <w:marRight w:val="0"/>
                      <w:marTop w:val="0"/>
                      <w:marBottom w:val="0"/>
                      <w:divBdr>
                        <w:top w:val="none" w:sz="0" w:space="0" w:color="auto"/>
                        <w:left w:val="none" w:sz="0" w:space="0" w:color="auto"/>
                        <w:bottom w:val="none" w:sz="0" w:space="0" w:color="auto"/>
                        <w:right w:val="none" w:sz="0" w:space="0" w:color="auto"/>
                      </w:divBdr>
                    </w:div>
                  </w:divsChild>
                </w:div>
                <w:div w:id="1569145447">
                  <w:marLeft w:val="0"/>
                  <w:marRight w:val="0"/>
                  <w:marTop w:val="0"/>
                  <w:marBottom w:val="0"/>
                  <w:divBdr>
                    <w:top w:val="none" w:sz="0" w:space="0" w:color="auto"/>
                    <w:left w:val="none" w:sz="0" w:space="0" w:color="auto"/>
                    <w:bottom w:val="none" w:sz="0" w:space="0" w:color="auto"/>
                    <w:right w:val="none" w:sz="0" w:space="0" w:color="auto"/>
                  </w:divBdr>
                  <w:divsChild>
                    <w:div w:id="652566073">
                      <w:marLeft w:val="0"/>
                      <w:marRight w:val="0"/>
                      <w:marTop w:val="0"/>
                      <w:marBottom w:val="0"/>
                      <w:divBdr>
                        <w:top w:val="none" w:sz="0" w:space="0" w:color="auto"/>
                        <w:left w:val="none" w:sz="0" w:space="0" w:color="auto"/>
                        <w:bottom w:val="none" w:sz="0" w:space="0" w:color="auto"/>
                        <w:right w:val="none" w:sz="0" w:space="0" w:color="auto"/>
                      </w:divBdr>
                    </w:div>
                  </w:divsChild>
                </w:div>
                <w:div w:id="1439984414">
                  <w:marLeft w:val="0"/>
                  <w:marRight w:val="0"/>
                  <w:marTop w:val="0"/>
                  <w:marBottom w:val="0"/>
                  <w:divBdr>
                    <w:top w:val="none" w:sz="0" w:space="0" w:color="auto"/>
                    <w:left w:val="none" w:sz="0" w:space="0" w:color="auto"/>
                    <w:bottom w:val="none" w:sz="0" w:space="0" w:color="auto"/>
                    <w:right w:val="none" w:sz="0" w:space="0" w:color="auto"/>
                  </w:divBdr>
                  <w:divsChild>
                    <w:div w:id="297999718">
                      <w:marLeft w:val="0"/>
                      <w:marRight w:val="0"/>
                      <w:marTop w:val="0"/>
                      <w:marBottom w:val="0"/>
                      <w:divBdr>
                        <w:top w:val="none" w:sz="0" w:space="0" w:color="auto"/>
                        <w:left w:val="none" w:sz="0" w:space="0" w:color="auto"/>
                        <w:bottom w:val="none" w:sz="0" w:space="0" w:color="auto"/>
                        <w:right w:val="none" w:sz="0" w:space="0" w:color="auto"/>
                      </w:divBdr>
                    </w:div>
                  </w:divsChild>
                </w:div>
                <w:div w:id="1988245571">
                  <w:marLeft w:val="0"/>
                  <w:marRight w:val="0"/>
                  <w:marTop w:val="0"/>
                  <w:marBottom w:val="0"/>
                  <w:divBdr>
                    <w:top w:val="none" w:sz="0" w:space="0" w:color="auto"/>
                    <w:left w:val="none" w:sz="0" w:space="0" w:color="auto"/>
                    <w:bottom w:val="none" w:sz="0" w:space="0" w:color="auto"/>
                    <w:right w:val="none" w:sz="0" w:space="0" w:color="auto"/>
                  </w:divBdr>
                  <w:divsChild>
                    <w:div w:id="76095613">
                      <w:marLeft w:val="0"/>
                      <w:marRight w:val="0"/>
                      <w:marTop w:val="0"/>
                      <w:marBottom w:val="0"/>
                      <w:divBdr>
                        <w:top w:val="none" w:sz="0" w:space="0" w:color="auto"/>
                        <w:left w:val="none" w:sz="0" w:space="0" w:color="auto"/>
                        <w:bottom w:val="none" w:sz="0" w:space="0" w:color="auto"/>
                        <w:right w:val="none" w:sz="0" w:space="0" w:color="auto"/>
                      </w:divBdr>
                    </w:div>
                  </w:divsChild>
                </w:div>
                <w:div w:id="2063863376">
                  <w:marLeft w:val="0"/>
                  <w:marRight w:val="0"/>
                  <w:marTop w:val="0"/>
                  <w:marBottom w:val="0"/>
                  <w:divBdr>
                    <w:top w:val="none" w:sz="0" w:space="0" w:color="auto"/>
                    <w:left w:val="none" w:sz="0" w:space="0" w:color="auto"/>
                    <w:bottom w:val="none" w:sz="0" w:space="0" w:color="auto"/>
                    <w:right w:val="none" w:sz="0" w:space="0" w:color="auto"/>
                  </w:divBdr>
                  <w:divsChild>
                    <w:div w:id="1760828508">
                      <w:marLeft w:val="0"/>
                      <w:marRight w:val="0"/>
                      <w:marTop w:val="0"/>
                      <w:marBottom w:val="0"/>
                      <w:divBdr>
                        <w:top w:val="none" w:sz="0" w:space="0" w:color="auto"/>
                        <w:left w:val="none" w:sz="0" w:space="0" w:color="auto"/>
                        <w:bottom w:val="none" w:sz="0" w:space="0" w:color="auto"/>
                        <w:right w:val="none" w:sz="0" w:space="0" w:color="auto"/>
                      </w:divBdr>
                    </w:div>
                  </w:divsChild>
                </w:div>
                <w:div w:id="1846555446">
                  <w:marLeft w:val="0"/>
                  <w:marRight w:val="0"/>
                  <w:marTop w:val="0"/>
                  <w:marBottom w:val="0"/>
                  <w:divBdr>
                    <w:top w:val="none" w:sz="0" w:space="0" w:color="auto"/>
                    <w:left w:val="none" w:sz="0" w:space="0" w:color="auto"/>
                    <w:bottom w:val="none" w:sz="0" w:space="0" w:color="auto"/>
                    <w:right w:val="none" w:sz="0" w:space="0" w:color="auto"/>
                  </w:divBdr>
                  <w:divsChild>
                    <w:div w:id="502819877">
                      <w:marLeft w:val="0"/>
                      <w:marRight w:val="0"/>
                      <w:marTop w:val="0"/>
                      <w:marBottom w:val="0"/>
                      <w:divBdr>
                        <w:top w:val="none" w:sz="0" w:space="0" w:color="auto"/>
                        <w:left w:val="none" w:sz="0" w:space="0" w:color="auto"/>
                        <w:bottom w:val="none" w:sz="0" w:space="0" w:color="auto"/>
                        <w:right w:val="none" w:sz="0" w:space="0" w:color="auto"/>
                      </w:divBdr>
                    </w:div>
                  </w:divsChild>
                </w:div>
                <w:div w:id="1857376885">
                  <w:marLeft w:val="0"/>
                  <w:marRight w:val="0"/>
                  <w:marTop w:val="0"/>
                  <w:marBottom w:val="0"/>
                  <w:divBdr>
                    <w:top w:val="none" w:sz="0" w:space="0" w:color="auto"/>
                    <w:left w:val="none" w:sz="0" w:space="0" w:color="auto"/>
                    <w:bottom w:val="none" w:sz="0" w:space="0" w:color="auto"/>
                    <w:right w:val="none" w:sz="0" w:space="0" w:color="auto"/>
                  </w:divBdr>
                  <w:divsChild>
                    <w:div w:id="806553143">
                      <w:marLeft w:val="0"/>
                      <w:marRight w:val="0"/>
                      <w:marTop w:val="0"/>
                      <w:marBottom w:val="0"/>
                      <w:divBdr>
                        <w:top w:val="none" w:sz="0" w:space="0" w:color="auto"/>
                        <w:left w:val="none" w:sz="0" w:space="0" w:color="auto"/>
                        <w:bottom w:val="none" w:sz="0" w:space="0" w:color="auto"/>
                        <w:right w:val="none" w:sz="0" w:space="0" w:color="auto"/>
                      </w:divBdr>
                    </w:div>
                  </w:divsChild>
                </w:div>
                <w:div w:id="987781178">
                  <w:marLeft w:val="0"/>
                  <w:marRight w:val="0"/>
                  <w:marTop w:val="0"/>
                  <w:marBottom w:val="0"/>
                  <w:divBdr>
                    <w:top w:val="none" w:sz="0" w:space="0" w:color="auto"/>
                    <w:left w:val="none" w:sz="0" w:space="0" w:color="auto"/>
                    <w:bottom w:val="none" w:sz="0" w:space="0" w:color="auto"/>
                    <w:right w:val="none" w:sz="0" w:space="0" w:color="auto"/>
                  </w:divBdr>
                  <w:divsChild>
                    <w:div w:id="175539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33322">
          <w:marLeft w:val="0"/>
          <w:marRight w:val="0"/>
          <w:marTop w:val="0"/>
          <w:marBottom w:val="0"/>
          <w:divBdr>
            <w:top w:val="none" w:sz="0" w:space="0" w:color="auto"/>
            <w:left w:val="none" w:sz="0" w:space="0" w:color="auto"/>
            <w:bottom w:val="none" w:sz="0" w:space="0" w:color="auto"/>
            <w:right w:val="none" w:sz="0" w:space="0" w:color="auto"/>
          </w:divBdr>
        </w:div>
        <w:div w:id="1817068085">
          <w:marLeft w:val="0"/>
          <w:marRight w:val="0"/>
          <w:marTop w:val="0"/>
          <w:marBottom w:val="0"/>
          <w:divBdr>
            <w:top w:val="none" w:sz="0" w:space="0" w:color="auto"/>
            <w:left w:val="none" w:sz="0" w:space="0" w:color="auto"/>
            <w:bottom w:val="none" w:sz="0" w:space="0" w:color="auto"/>
            <w:right w:val="none" w:sz="0" w:space="0" w:color="auto"/>
          </w:divBdr>
          <w:divsChild>
            <w:div w:id="733239572">
              <w:marLeft w:val="-75"/>
              <w:marRight w:val="0"/>
              <w:marTop w:val="30"/>
              <w:marBottom w:val="30"/>
              <w:divBdr>
                <w:top w:val="none" w:sz="0" w:space="0" w:color="auto"/>
                <w:left w:val="none" w:sz="0" w:space="0" w:color="auto"/>
                <w:bottom w:val="none" w:sz="0" w:space="0" w:color="auto"/>
                <w:right w:val="none" w:sz="0" w:space="0" w:color="auto"/>
              </w:divBdr>
              <w:divsChild>
                <w:div w:id="1398281776">
                  <w:marLeft w:val="0"/>
                  <w:marRight w:val="0"/>
                  <w:marTop w:val="0"/>
                  <w:marBottom w:val="0"/>
                  <w:divBdr>
                    <w:top w:val="none" w:sz="0" w:space="0" w:color="auto"/>
                    <w:left w:val="none" w:sz="0" w:space="0" w:color="auto"/>
                    <w:bottom w:val="none" w:sz="0" w:space="0" w:color="auto"/>
                    <w:right w:val="none" w:sz="0" w:space="0" w:color="auto"/>
                  </w:divBdr>
                  <w:divsChild>
                    <w:div w:id="61149094">
                      <w:marLeft w:val="0"/>
                      <w:marRight w:val="0"/>
                      <w:marTop w:val="0"/>
                      <w:marBottom w:val="0"/>
                      <w:divBdr>
                        <w:top w:val="none" w:sz="0" w:space="0" w:color="auto"/>
                        <w:left w:val="none" w:sz="0" w:space="0" w:color="auto"/>
                        <w:bottom w:val="none" w:sz="0" w:space="0" w:color="auto"/>
                        <w:right w:val="none" w:sz="0" w:space="0" w:color="auto"/>
                      </w:divBdr>
                    </w:div>
                  </w:divsChild>
                </w:div>
                <w:div w:id="1038892958">
                  <w:marLeft w:val="0"/>
                  <w:marRight w:val="0"/>
                  <w:marTop w:val="0"/>
                  <w:marBottom w:val="0"/>
                  <w:divBdr>
                    <w:top w:val="none" w:sz="0" w:space="0" w:color="auto"/>
                    <w:left w:val="none" w:sz="0" w:space="0" w:color="auto"/>
                    <w:bottom w:val="none" w:sz="0" w:space="0" w:color="auto"/>
                    <w:right w:val="none" w:sz="0" w:space="0" w:color="auto"/>
                  </w:divBdr>
                  <w:divsChild>
                    <w:div w:id="1164928352">
                      <w:marLeft w:val="0"/>
                      <w:marRight w:val="0"/>
                      <w:marTop w:val="0"/>
                      <w:marBottom w:val="0"/>
                      <w:divBdr>
                        <w:top w:val="none" w:sz="0" w:space="0" w:color="auto"/>
                        <w:left w:val="none" w:sz="0" w:space="0" w:color="auto"/>
                        <w:bottom w:val="none" w:sz="0" w:space="0" w:color="auto"/>
                        <w:right w:val="none" w:sz="0" w:space="0" w:color="auto"/>
                      </w:divBdr>
                    </w:div>
                  </w:divsChild>
                </w:div>
                <w:div w:id="321394717">
                  <w:marLeft w:val="0"/>
                  <w:marRight w:val="0"/>
                  <w:marTop w:val="0"/>
                  <w:marBottom w:val="0"/>
                  <w:divBdr>
                    <w:top w:val="none" w:sz="0" w:space="0" w:color="auto"/>
                    <w:left w:val="none" w:sz="0" w:space="0" w:color="auto"/>
                    <w:bottom w:val="none" w:sz="0" w:space="0" w:color="auto"/>
                    <w:right w:val="none" w:sz="0" w:space="0" w:color="auto"/>
                  </w:divBdr>
                  <w:divsChild>
                    <w:div w:id="921795040">
                      <w:marLeft w:val="0"/>
                      <w:marRight w:val="0"/>
                      <w:marTop w:val="0"/>
                      <w:marBottom w:val="0"/>
                      <w:divBdr>
                        <w:top w:val="none" w:sz="0" w:space="0" w:color="auto"/>
                        <w:left w:val="none" w:sz="0" w:space="0" w:color="auto"/>
                        <w:bottom w:val="none" w:sz="0" w:space="0" w:color="auto"/>
                        <w:right w:val="none" w:sz="0" w:space="0" w:color="auto"/>
                      </w:divBdr>
                    </w:div>
                    <w:div w:id="575361630">
                      <w:marLeft w:val="0"/>
                      <w:marRight w:val="0"/>
                      <w:marTop w:val="0"/>
                      <w:marBottom w:val="0"/>
                      <w:divBdr>
                        <w:top w:val="none" w:sz="0" w:space="0" w:color="auto"/>
                        <w:left w:val="none" w:sz="0" w:space="0" w:color="auto"/>
                        <w:bottom w:val="none" w:sz="0" w:space="0" w:color="auto"/>
                        <w:right w:val="none" w:sz="0" w:space="0" w:color="auto"/>
                      </w:divBdr>
                    </w:div>
                  </w:divsChild>
                </w:div>
                <w:div w:id="1146438318">
                  <w:marLeft w:val="0"/>
                  <w:marRight w:val="0"/>
                  <w:marTop w:val="0"/>
                  <w:marBottom w:val="0"/>
                  <w:divBdr>
                    <w:top w:val="none" w:sz="0" w:space="0" w:color="auto"/>
                    <w:left w:val="none" w:sz="0" w:space="0" w:color="auto"/>
                    <w:bottom w:val="none" w:sz="0" w:space="0" w:color="auto"/>
                    <w:right w:val="none" w:sz="0" w:space="0" w:color="auto"/>
                  </w:divBdr>
                  <w:divsChild>
                    <w:div w:id="827675465">
                      <w:marLeft w:val="0"/>
                      <w:marRight w:val="0"/>
                      <w:marTop w:val="0"/>
                      <w:marBottom w:val="0"/>
                      <w:divBdr>
                        <w:top w:val="none" w:sz="0" w:space="0" w:color="auto"/>
                        <w:left w:val="none" w:sz="0" w:space="0" w:color="auto"/>
                        <w:bottom w:val="none" w:sz="0" w:space="0" w:color="auto"/>
                        <w:right w:val="none" w:sz="0" w:space="0" w:color="auto"/>
                      </w:divBdr>
                    </w:div>
                  </w:divsChild>
                </w:div>
                <w:div w:id="1545630628">
                  <w:marLeft w:val="0"/>
                  <w:marRight w:val="0"/>
                  <w:marTop w:val="0"/>
                  <w:marBottom w:val="0"/>
                  <w:divBdr>
                    <w:top w:val="none" w:sz="0" w:space="0" w:color="auto"/>
                    <w:left w:val="none" w:sz="0" w:space="0" w:color="auto"/>
                    <w:bottom w:val="none" w:sz="0" w:space="0" w:color="auto"/>
                    <w:right w:val="none" w:sz="0" w:space="0" w:color="auto"/>
                  </w:divBdr>
                  <w:divsChild>
                    <w:div w:id="465659023">
                      <w:marLeft w:val="0"/>
                      <w:marRight w:val="0"/>
                      <w:marTop w:val="0"/>
                      <w:marBottom w:val="0"/>
                      <w:divBdr>
                        <w:top w:val="none" w:sz="0" w:space="0" w:color="auto"/>
                        <w:left w:val="none" w:sz="0" w:space="0" w:color="auto"/>
                        <w:bottom w:val="none" w:sz="0" w:space="0" w:color="auto"/>
                        <w:right w:val="none" w:sz="0" w:space="0" w:color="auto"/>
                      </w:divBdr>
                    </w:div>
                  </w:divsChild>
                </w:div>
                <w:div w:id="1012142945">
                  <w:marLeft w:val="0"/>
                  <w:marRight w:val="0"/>
                  <w:marTop w:val="0"/>
                  <w:marBottom w:val="0"/>
                  <w:divBdr>
                    <w:top w:val="none" w:sz="0" w:space="0" w:color="auto"/>
                    <w:left w:val="none" w:sz="0" w:space="0" w:color="auto"/>
                    <w:bottom w:val="none" w:sz="0" w:space="0" w:color="auto"/>
                    <w:right w:val="none" w:sz="0" w:space="0" w:color="auto"/>
                  </w:divBdr>
                  <w:divsChild>
                    <w:div w:id="390810917">
                      <w:marLeft w:val="0"/>
                      <w:marRight w:val="0"/>
                      <w:marTop w:val="0"/>
                      <w:marBottom w:val="0"/>
                      <w:divBdr>
                        <w:top w:val="none" w:sz="0" w:space="0" w:color="auto"/>
                        <w:left w:val="none" w:sz="0" w:space="0" w:color="auto"/>
                        <w:bottom w:val="none" w:sz="0" w:space="0" w:color="auto"/>
                        <w:right w:val="none" w:sz="0" w:space="0" w:color="auto"/>
                      </w:divBdr>
                    </w:div>
                    <w:div w:id="333605056">
                      <w:marLeft w:val="0"/>
                      <w:marRight w:val="0"/>
                      <w:marTop w:val="0"/>
                      <w:marBottom w:val="0"/>
                      <w:divBdr>
                        <w:top w:val="none" w:sz="0" w:space="0" w:color="auto"/>
                        <w:left w:val="none" w:sz="0" w:space="0" w:color="auto"/>
                        <w:bottom w:val="none" w:sz="0" w:space="0" w:color="auto"/>
                        <w:right w:val="none" w:sz="0" w:space="0" w:color="auto"/>
                      </w:divBdr>
                    </w:div>
                  </w:divsChild>
                </w:div>
                <w:div w:id="1625697658">
                  <w:marLeft w:val="0"/>
                  <w:marRight w:val="0"/>
                  <w:marTop w:val="0"/>
                  <w:marBottom w:val="0"/>
                  <w:divBdr>
                    <w:top w:val="none" w:sz="0" w:space="0" w:color="auto"/>
                    <w:left w:val="none" w:sz="0" w:space="0" w:color="auto"/>
                    <w:bottom w:val="none" w:sz="0" w:space="0" w:color="auto"/>
                    <w:right w:val="none" w:sz="0" w:space="0" w:color="auto"/>
                  </w:divBdr>
                  <w:divsChild>
                    <w:div w:id="32313921">
                      <w:marLeft w:val="0"/>
                      <w:marRight w:val="0"/>
                      <w:marTop w:val="0"/>
                      <w:marBottom w:val="0"/>
                      <w:divBdr>
                        <w:top w:val="none" w:sz="0" w:space="0" w:color="auto"/>
                        <w:left w:val="none" w:sz="0" w:space="0" w:color="auto"/>
                        <w:bottom w:val="none" w:sz="0" w:space="0" w:color="auto"/>
                        <w:right w:val="none" w:sz="0" w:space="0" w:color="auto"/>
                      </w:divBdr>
                    </w:div>
                  </w:divsChild>
                </w:div>
                <w:div w:id="34625397">
                  <w:marLeft w:val="0"/>
                  <w:marRight w:val="0"/>
                  <w:marTop w:val="0"/>
                  <w:marBottom w:val="0"/>
                  <w:divBdr>
                    <w:top w:val="none" w:sz="0" w:space="0" w:color="auto"/>
                    <w:left w:val="none" w:sz="0" w:space="0" w:color="auto"/>
                    <w:bottom w:val="none" w:sz="0" w:space="0" w:color="auto"/>
                    <w:right w:val="none" w:sz="0" w:space="0" w:color="auto"/>
                  </w:divBdr>
                  <w:divsChild>
                    <w:div w:id="1063673632">
                      <w:marLeft w:val="0"/>
                      <w:marRight w:val="0"/>
                      <w:marTop w:val="0"/>
                      <w:marBottom w:val="0"/>
                      <w:divBdr>
                        <w:top w:val="none" w:sz="0" w:space="0" w:color="auto"/>
                        <w:left w:val="none" w:sz="0" w:space="0" w:color="auto"/>
                        <w:bottom w:val="none" w:sz="0" w:space="0" w:color="auto"/>
                        <w:right w:val="none" w:sz="0" w:space="0" w:color="auto"/>
                      </w:divBdr>
                    </w:div>
                  </w:divsChild>
                </w:div>
                <w:div w:id="1964724563">
                  <w:marLeft w:val="0"/>
                  <w:marRight w:val="0"/>
                  <w:marTop w:val="0"/>
                  <w:marBottom w:val="0"/>
                  <w:divBdr>
                    <w:top w:val="none" w:sz="0" w:space="0" w:color="auto"/>
                    <w:left w:val="none" w:sz="0" w:space="0" w:color="auto"/>
                    <w:bottom w:val="none" w:sz="0" w:space="0" w:color="auto"/>
                    <w:right w:val="none" w:sz="0" w:space="0" w:color="auto"/>
                  </w:divBdr>
                  <w:divsChild>
                    <w:div w:id="1331130980">
                      <w:marLeft w:val="0"/>
                      <w:marRight w:val="0"/>
                      <w:marTop w:val="0"/>
                      <w:marBottom w:val="0"/>
                      <w:divBdr>
                        <w:top w:val="none" w:sz="0" w:space="0" w:color="auto"/>
                        <w:left w:val="none" w:sz="0" w:space="0" w:color="auto"/>
                        <w:bottom w:val="none" w:sz="0" w:space="0" w:color="auto"/>
                        <w:right w:val="none" w:sz="0" w:space="0" w:color="auto"/>
                      </w:divBdr>
                    </w:div>
                    <w:div w:id="118450964">
                      <w:marLeft w:val="0"/>
                      <w:marRight w:val="0"/>
                      <w:marTop w:val="0"/>
                      <w:marBottom w:val="0"/>
                      <w:divBdr>
                        <w:top w:val="none" w:sz="0" w:space="0" w:color="auto"/>
                        <w:left w:val="none" w:sz="0" w:space="0" w:color="auto"/>
                        <w:bottom w:val="none" w:sz="0" w:space="0" w:color="auto"/>
                        <w:right w:val="none" w:sz="0" w:space="0" w:color="auto"/>
                      </w:divBdr>
                    </w:div>
                  </w:divsChild>
                </w:div>
                <w:div w:id="38019109">
                  <w:marLeft w:val="0"/>
                  <w:marRight w:val="0"/>
                  <w:marTop w:val="0"/>
                  <w:marBottom w:val="0"/>
                  <w:divBdr>
                    <w:top w:val="none" w:sz="0" w:space="0" w:color="auto"/>
                    <w:left w:val="none" w:sz="0" w:space="0" w:color="auto"/>
                    <w:bottom w:val="none" w:sz="0" w:space="0" w:color="auto"/>
                    <w:right w:val="none" w:sz="0" w:space="0" w:color="auto"/>
                  </w:divBdr>
                  <w:divsChild>
                    <w:div w:id="2013950754">
                      <w:marLeft w:val="0"/>
                      <w:marRight w:val="0"/>
                      <w:marTop w:val="0"/>
                      <w:marBottom w:val="0"/>
                      <w:divBdr>
                        <w:top w:val="none" w:sz="0" w:space="0" w:color="auto"/>
                        <w:left w:val="none" w:sz="0" w:space="0" w:color="auto"/>
                        <w:bottom w:val="none" w:sz="0" w:space="0" w:color="auto"/>
                        <w:right w:val="none" w:sz="0" w:space="0" w:color="auto"/>
                      </w:divBdr>
                    </w:div>
                  </w:divsChild>
                </w:div>
                <w:div w:id="1235890884">
                  <w:marLeft w:val="0"/>
                  <w:marRight w:val="0"/>
                  <w:marTop w:val="0"/>
                  <w:marBottom w:val="0"/>
                  <w:divBdr>
                    <w:top w:val="none" w:sz="0" w:space="0" w:color="auto"/>
                    <w:left w:val="none" w:sz="0" w:space="0" w:color="auto"/>
                    <w:bottom w:val="none" w:sz="0" w:space="0" w:color="auto"/>
                    <w:right w:val="none" w:sz="0" w:space="0" w:color="auto"/>
                  </w:divBdr>
                  <w:divsChild>
                    <w:div w:id="859122810">
                      <w:marLeft w:val="0"/>
                      <w:marRight w:val="0"/>
                      <w:marTop w:val="0"/>
                      <w:marBottom w:val="0"/>
                      <w:divBdr>
                        <w:top w:val="none" w:sz="0" w:space="0" w:color="auto"/>
                        <w:left w:val="none" w:sz="0" w:space="0" w:color="auto"/>
                        <w:bottom w:val="none" w:sz="0" w:space="0" w:color="auto"/>
                        <w:right w:val="none" w:sz="0" w:space="0" w:color="auto"/>
                      </w:divBdr>
                    </w:div>
                  </w:divsChild>
                </w:div>
                <w:div w:id="1179277170">
                  <w:marLeft w:val="0"/>
                  <w:marRight w:val="0"/>
                  <w:marTop w:val="0"/>
                  <w:marBottom w:val="0"/>
                  <w:divBdr>
                    <w:top w:val="none" w:sz="0" w:space="0" w:color="auto"/>
                    <w:left w:val="none" w:sz="0" w:space="0" w:color="auto"/>
                    <w:bottom w:val="none" w:sz="0" w:space="0" w:color="auto"/>
                    <w:right w:val="none" w:sz="0" w:space="0" w:color="auto"/>
                  </w:divBdr>
                  <w:divsChild>
                    <w:div w:id="830872003">
                      <w:marLeft w:val="0"/>
                      <w:marRight w:val="0"/>
                      <w:marTop w:val="0"/>
                      <w:marBottom w:val="0"/>
                      <w:divBdr>
                        <w:top w:val="none" w:sz="0" w:space="0" w:color="auto"/>
                        <w:left w:val="none" w:sz="0" w:space="0" w:color="auto"/>
                        <w:bottom w:val="none" w:sz="0" w:space="0" w:color="auto"/>
                        <w:right w:val="none" w:sz="0" w:space="0" w:color="auto"/>
                      </w:divBdr>
                    </w:div>
                    <w:div w:id="1341854216">
                      <w:marLeft w:val="0"/>
                      <w:marRight w:val="0"/>
                      <w:marTop w:val="0"/>
                      <w:marBottom w:val="0"/>
                      <w:divBdr>
                        <w:top w:val="none" w:sz="0" w:space="0" w:color="auto"/>
                        <w:left w:val="none" w:sz="0" w:space="0" w:color="auto"/>
                        <w:bottom w:val="none" w:sz="0" w:space="0" w:color="auto"/>
                        <w:right w:val="none" w:sz="0" w:space="0" w:color="auto"/>
                      </w:divBdr>
                    </w:div>
                  </w:divsChild>
                </w:div>
                <w:div w:id="29426821">
                  <w:marLeft w:val="0"/>
                  <w:marRight w:val="0"/>
                  <w:marTop w:val="0"/>
                  <w:marBottom w:val="0"/>
                  <w:divBdr>
                    <w:top w:val="none" w:sz="0" w:space="0" w:color="auto"/>
                    <w:left w:val="none" w:sz="0" w:space="0" w:color="auto"/>
                    <w:bottom w:val="none" w:sz="0" w:space="0" w:color="auto"/>
                    <w:right w:val="none" w:sz="0" w:space="0" w:color="auto"/>
                  </w:divBdr>
                  <w:divsChild>
                    <w:div w:id="1614938833">
                      <w:marLeft w:val="0"/>
                      <w:marRight w:val="0"/>
                      <w:marTop w:val="0"/>
                      <w:marBottom w:val="0"/>
                      <w:divBdr>
                        <w:top w:val="none" w:sz="0" w:space="0" w:color="auto"/>
                        <w:left w:val="none" w:sz="0" w:space="0" w:color="auto"/>
                        <w:bottom w:val="none" w:sz="0" w:space="0" w:color="auto"/>
                        <w:right w:val="none" w:sz="0" w:space="0" w:color="auto"/>
                      </w:divBdr>
                    </w:div>
                  </w:divsChild>
                </w:div>
                <w:div w:id="1616986888">
                  <w:marLeft w:val="0"/>
                  <w:marRight w:val="0"/>
                  <w:marTop w:val="0"/>
                  <w:marBottom w:val="0"/>
                  <w:divBdr>
                    <w:top w:val="none" w:sz="0" w:space="0" w:color="auto"/>
                    <w:left w:val="none" w:sz="0" w:space="0" w:color="auto"/>
                    <w:bottom w:val="none" w:sz="0" w:space="0" w:color="auto"/>
                    <w:right w:val="none" w:sz="0" w:space="0" w:color="auto"/>
                  </w:divBdr>
                  <w:divsChild>
                    <w:div w:id="1727797582">
                      <w:marLeft w:val="0"/>
                      <w:marRight w:val="0"/>
                      <w:marTop w:val="0"/>
                      <w:marBottom w:val="0"/>
                      <w:divBdr>
                        <w:top w:val="none" w:sz="0" w:space="0" w:color="auto"/>
                        <w:left w:val="none" w:sz="0" w:space="0" w:color="auto"/>
                        <w:bottom w:val="none" w:sz="0" w:space="0" w:color="auto"/>
                        <w:right w:val="none" w:sz="0" w:space="0" w:color="auto"/>
                      </w:divBdr>
                    </w:div>
                  </w:divsChild>
                </w:div>
                <w:div w:id="1453404667">
                  <w:marLeft w:val="0"/>
                  <w:marRight w:val="0"/>
                  <w:marTop w:val="0"/>
                  <w:marBottom w:val="0"/>
                  <w:divBdr>
                    <w:top w:val="none" w:sz="0" w:space="0" w:color="auto"/>
                    <w:left w:val="none" w:sz="0" w:space="0" w:color="auto"/>
                    <w:bottom w:val="none" w:sz="0" w:space="0" w:color="auto"/>
                    <w:right w:val="none" w:sz="0" w:space="0" w:color="auto"/>
                  </w:divBdr>
                  <w:divsChild>
                    <w:div w:id="775755546">
                      <w:marLeft w:val="0"/>
                      <w:marRight w:val="0"/>
                      <w:marTop w:val="0"/>
                      <w:marBottom w:val="0"/>
                      <w:divBdr>
                        <w:top w:val="none" w:sz="0" w:space="0" w:color="auto"/>
                        <w:left w:val="none" w:sz="0" w:space="0" w:color="auto"/>
                        <w:bottom w:val="none" w:sz="0" w:space="0" w:color="auto"/>
                        <w:right w:val="none" w:sz="0" w:space="0" w:color="auto"/>
                      </w:divBdr>
                    </w:div>
                  </w:divsChild>
                </w:div>
                <w:div w:id="766342219">
                  <w:marLeft w:val="0"/>
                  <w:marRight w:val="0"/>
                  <w:marTop w:val="0"/>
                  <w:marBottom w:val="0"/>
                  <w:divBdr>
                    <w:top w:val="none" w:sz="0" w:space="0" w:color="auto"/>
                    <w:left w:val="none" w:sz="0" w:space="0" w:color="auto"/>
                    <w:bottom w:val="none" w:sz="0" w:space="0" w:color="auto"/>
                    <w:right w:val="none" w:sz="0" w:space="0" w:color="auto"/>
                  </w:divBdr>
                  <w:divsChild>
                    <w:div w:id="193155252">
                      <w:marLeft w:val="0"/>
                      <w:marRight w:val="0"/>
                      <w:marTop w:val="0"/>
                      <w:marBottom w:val="0"/>
                      <w:divBdr>
                        <w:top w:val="none" w:sz="0" w:space="0" w:color="auto"/>
                        <w:left w:val="none" w:sz="0" w:space="0" w:color="auto"/>
                        <w:bottom w:val="none" w:sz="0" w:space="0" w:color="auto"/>
                        <w:right w:val="none" w:sz="0" w:space="0" w:color="auto"/>
                      </w:divBdr>
                    </w:div>
                  </w:divsChild>
                </w:div>
                <w:div w:id="227035054">
                  <w:marLeft w:val="0"/>
                  <w:marRight w:val="0"/>
                  <w:marTop w:val="0"/>
                  <w:marBottom w:val="0"/>
                  <w:divBdr>
                    <w:top w:val="none" w:sz="0" w:space="0" w:color="auto"/>
                    <w:left w:val="none" w:sz="0" w:space="0" w:color="auto"/>
                    <w:bottom w:val="none" w:sz="0" w:space="0" w:color="auto"/>
                    <w:right w:val="none" w:sz="0" w:space="0" w:color="auto"/>
                  </w:divBdr>
                  <w:divsChild>
                    <w:div w:id="251476686">
                      <w:marLeft w:val="0"/>
                      <w:marRight w:val="0"/>
                      <w:marTop w:val="0"/>
                      <w:marBottom w:val="0"/>
                      <w:divBdr>
                        <w:top w:val="none" w:sz="0" w:space="0" w:color="auto"/>
                        <w:left w:val="none" w:sz="0" w:space="0" w:color="auto"/>
                        <w:bottom w:val="none" w:sz="0" w:space="0" w:color="auto"/>
                        <w:right w:val="none" w:sz="0" w:space="0" w:color="auto"/>
                      </w:divBdr>
                    </w:div>
                  </w:divsChild>
                </w:div>
                <w:div w:id="35547577">
                  <w:marLeft w:val="0"/>
                  <w:marRight w:val="0"/>
                  <w:marTop w:val="0"/>
                  <w:marBottom w:val="0"/>
                  <w:divBdr>
                    <w:top w:val="none" w:sz="0" w:space="0" w:color="auto"/>
                    <w:left w:val="none" w:sz="0" w:space="0" w:color="auto"/>
                    <w:bottom w:val="none" w:sz="0" w:space="0" w:color="auto"/>
                    <w:right w:val="none" w:sz="0" w:space="0" w:color="auto"/>
                  </w:divBdr>
                  <w:divsChild>
                    <w:div w:id="2049798292">
                      <w:marLeft w:val="0"/>
                      <w:marRight w:val="0"/>
                      <w:marTop w:val="0"/>
                      <w:marBottom w:val="0"/>
                      <w:divBdr>
                        <w:top w:val="none" w:sz="0" w:space="0" w:color="auto"/>
                        <w:left w:val="none" w:sz="0" w:space="0" w:color="auto"/>
                        <w:bottom w:val="none" w:sz="0" w:space="0" w:color="auto"/>
                        <w:right w:val="none" w:sz="0" w:space="0" w:color="auto"/>
                      </w:divBdr>
                    </w:div>
                  </w:divsChild>
                </w:div>
                <w:div w:id="1811243361">
                  <w:marLeft w:val="0"/>
                  <w:marRight w:val="0"/>
                  <w:marTop w:val="0"/>
                  <w:marBottom w:val="0"/>
                  <w:divBdr>
                    <w:top w:val="none" w:sz="0" w:space="0" w:color="auto"/>
                    <w:left w:val="none" w:sz="0" w:space="0" w:color="auto"/>
                    <w:bottom w:val="none" w:sz="0" w:space="0" w:color="auto"/>
                    <w:right w:val="none" w:sz="0" w:space="0" w:color="auto"/>
                  </w:divBdr>
                  <w:divsChild>
                    <w:div w:id="72700499">
                      <w:marLeft w:val="0"/>
                      <w:marRight w:val="0"/>
                      <w:marTop w:val="0"/>
                      <w:marBottom w:val="0"/>
                      <w:divBdr>
                        <w:top w:val="none" w:sz="0" w:space="0" w:color="auto"/>
                        <w:left w:val="none" w:sz="0" w:space="0" w:color="auto"/>
                        <w:bottom w:val="none" w:sz="0" w:space="0" w:color="auto"/>
                        <w:right w:val="none" w:sz="0" w:space="0" w:color="auto"/>
                      </w:divBdr>
                    </w:div>
                  </w:divsChild>
                </w:div>
                <w:div w:id="342980159">
                  <w:marLeft w:val="0"/>
                  <w:marRight w:val="0"/>
                  <w:marTop w:val="0"/>
                  <w:marBottom w:val="0"/>
                  <w:divBdr>
                    <w:top w:val="none" w:sz="0" w:space="0" w:color="auto"/>
                    <w:left w:val="none" w:sz="0" w:space="0" w:color="auto"/>
                    <w:bottom w:val="none" w:sz="0" w:space="0" w:color="auto"/>
                    <w:right w:val="none" w:sz="0" w:space="0" w:color="auto"/>
                  </w:divBdr>
                  <w:divsChild>
                    <w:div w:id="1481582405">
                      <w:marLeft w:val="0"/>
                      <w:marRight w:val="0"/>
                      <w:marTop w:val="0"/>
                      <w:marBottom w:val="0"/>
                      <w:divBdr>
                        <w:top w:val="none" w:sz="0" w:space="0" w:color="auto"/>
                        <w:left w:val="none" w:sz="0" w:space="0" w:color="auto"/>
                        <w:bottom w:val="none" w:sz="0" w:space="0" w:color="auto"/>
                        <w:right w:val="none" w:sz="0" w:space="0" w:color="auto"/>
                      </w:divBdr>
                    </w:div>
                    <w:div w:id="429471828">
                      <w:marLeft w:val="0"/>
                      <w:marRight w:val="0"/>
                      <w:marTop w:val="0"/>
                      <w:marBottom w:val="0"/>
                      <w:divBdr>
                        <w:top w:val="none" w:sz="0" w:space="0" w:color="auto"/>
                        <w:left w:val="none" w:sz="0" w:space="0" w:color="auto"/>
                        <w:bottom w:val="none" w:sz="0" w:space="0" w:color="auto"/>
                        <w:right w:val="none" w:sz="0" w:space="0" w:color="auto"/>
                      </w:divBdr>
                    </w:div>
                  </w:divsChild>
                </w:div>
                <w:div w:id="1122960423">
                  <w:marLeft w:val="0"/>
                  <w:marRight w:val="0"/>
                  <w:marTop w:val="0"/>
                  <w:marBottom w:val="0"/>
                  <w:divBdr>
                    <w:top w:val="none" w:sz="0" w:space="0" w:color="auto"/>
                    <w:left w:val="none" w:sz="0" w:space="0" w:color="auto"/>
                    <w:bottom w:val="none" w:sz="0" w:space="0" w:color="auto"/>
                    <w:right w:val="none" w:sz="0" w:space="0" w:color="auto"/>
                  </w:divBdr>
                  <w:divsChild>
                    <w:div w:id="1864633023">
                      <w:marLeft w:val="0"/>
                      <w:marRight w:val="0"/>
                      <w:marTop w:val="0"/>
                      <w:marBottom w:val="0"/>
                      <w:divBdr>
                        <w:top w:val="none" w:sz="0" w:space="0" w:color="auto"/>
                        <w:left w:val="none" w:sz="0" w:space="0" w:color="auto"/>
                        <w:bottom w:val="none" w:sz="0" w:space="0" w:color="auto"/>
                        <w:right w:val="none" w:sz="0" w:space="0" w:color="auto"/>
                      </w:divBdr>
                    </w:div>
                  </w:divsChild>
                </w:div>
                <w:div w:id="892154955">
                  <w:marLeft w:val="0"/>
                  <w:marRight w:val="0"/>
                  <w:marTop w:val="0"/>
                  <w:marBottom w:val="0"/>
                  <w:divBdr>
                    <w:top w:val="none" w:sz="0" w:space="0" w:color="auto"/>
                    <w:left w:val="none" w:sz="0" w:space="0" w:color="auto"/>
                    <w:bottom w:val="none" w:sz="0" w:space="0" w:color="auto"/>
                    <w:right w:val="none" w:sz="0" w:space="0" w:color="auto"/>
                  </w:divBdr>
                  <w:divsChild>
                    <w:div w:id="1425418077">
                      <w:marLeft w:val="0"/>
                      <w:marRight w:val="0"/>
                      <w:marTop w:val="0"/>
                      <w:marBottom w:val="0"/>
                      <w:divBdr>
                        <w:top w:val="none" w:sz="0" w:space="0" w:color="auto"/>
                        <w:left w:val="none" w:sz="0" w:space="0" w:color="auto"/>
                        <w:bottom w:val="none" w:sz="0" w:space="0" w:color="auto"/>
                        <w:right w:val="none" w:sz="0" w:space="0" w:color="auto"/>
                      </w:divBdr>
                    </w:div>
                  </w:divsChild>
                </w:div>
                <w:div w:id="1240359587">
                  <w:marLeft w:val="0"/>
                  <w:marRight w:val="0"/>
                  <w:marTop w:val="0"/>
                  <w:marBottom w:val="0"/>
                  <w:divBdr>
                    <w:top w:val="none" w:sz="0" w:space="0" w:color="auto"/>
                    <w:left w:val="none" w:sz="0" w:space="0" w:color="auto"/>
                    <w:bottom w:val="none" w:sz="0" w:space="0" w:color="auto"/>
                    <w:right w:val="none" w:sz="0" w:space="0" w:color="auto"/>
                  </w:divBdr>
                  <w:divsChild>
                    <w:div w:id="94149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40436">
          <w:marLeft w:val="0"/>
          <w:marRight w:val="0"/>
          <w:marTop w:val="0"/>
          <w:marBottom w:val="0"/>
          <w:divBdr>
            <w:top w:val="none" w:sz="0" w:space="0" w:color="auto"/>
            <w:left w:val="none" w:sz="0" w:space="0" w:color="auto"/>
            <w:bottom w:val="none" w:sz="0" w:space="0" w:color="auto"/>
            <w:right w:val="none" w:sz="0" w:space="0" w:color="auto"/>
          </w:divBdr>
        </w:div>
        <w:div w:id="401946818">
          <w:marLeft w:val="0"/>
          <w:marRight w:val="0"/>
          <w:marTop w:val="0"/>
          <w:marBottom w:val="0"/>
          <w:divBdr>
            <w:top w:val="none" w:sz="0" w:space="0" w:color="auto"/>
            <w:left w:val="none" w:sz="0" w:space="0" w:color="auto"/>
            <w:bottom w:val="none" w:sz="0" w:space="0" w:color="auto"/>
            <w:right w:val="none" w:sz="0" w:space="0" w:color="auto"/>
          </w:divBdr>
        </w:div>
        <w:div w:id="1939098815">
          <w:marLeft w:val="0"/>
          <w:marRight w:val="0"/>
          <w:marTop w:val="0"/>
          <w:marBottom w:val="0"/>
          <w:divBdr>
            <w:top w:val="none" w:sz="0" w:space="0" w:color="auto"/>
            <w:left w:val="none" w:sz="0" w:space="0" w:color="auto"/>
            <w:bottom w:val="none" w:sz="0" w:space="0" w:color="auto"/>
            <w:right w:val="none" w:sz="0" w:space="0" w:color="auto"/>
          </w:divBdr>
        </w:div>
        <w:div w:id="1253931147">
          <w:marLeft w:val="0"/>
          <w:marRight w:val="0"/>
          <w:marTop w:val="0"/>
          <w:marBottom w:val="0"/>
          <w:divBdr>
            <w:top w:val="none" w:sz="0" w:space="0" w:color="auto"/>
            <w:left w:val="none" w:sz="0" w:space="0" w:color="auto"/>
            <w:bottom w:val="none" w:sz="0" w:space="0" w:color="auto"/>
            <w:right w:val="none" w:sz="0" w:space="0" w:color="auto"/>
          </w:divBdr>
        </w:div>
        <w:div w:id="1914580375">
          <w:marLeft w:val="0"/>
          <w:marRight w:val="0"/>
          <w:marTop w:val="0"/>
          <w:marBottom w:val="0"/>
          <w:divBdr>
            <w:top w:val="none" w:sz="0" w:space="0" w:color="auto"/>
            <w:left w:val="none" w:sz="0" w:space="0" w:color="auto"/>
            <w:bottom w:val="none" w:sz="0" w:space="0" w:color="auto"/>
            <w:right w:val="none" w:sz="0" w:space="0" w:color="auto"/>
          </w:divBdr>
          <w:divsChild>
            <w:div w:id="27688341">
              <w:marLeft w:val="-75"/>
              <w:marRight w:val="0"/>
              <w:marTop w:val="30"/>
              <w:marBottom w:val="30"/>
              <w:divBdr>
                <w:top w:val="none" w:sz="0" w:space="0" w:color="auto"/>
                <w:left w:val="none" w:sz="0" w:space="0" w:color="auto"/>
                <w:bottom w:val="none" w:sz="0" w:space="0" w:color="auto"/>
                <w:right w:val="none" w:sz="0" w:space="0" w:color="auto"/>
              </w:divBdr>
              <w:divsChild>
                <w:div w:id="1901280044">
                  <w:marLeft w:val="0"/>
                  <w:marRight w:val="0"/>
                  <w:marTop w:val="0"/>
                  <w:marBottom w:val="0"/>
                  <w:divBdr>
                    <w:top w:val="none" w:sz="0" w:space="0" w:color="auto"/>
                    <w:left w:val="none" w:sz="0" w:space="0" w:color="auto"/>
                    <w:bottom w:val="none" w:sz="0" w:space="0" w:color="auto"/>
                    <w:right w:val="none" w:sz="0" w:space="0" w:color="auto"/>
                  </w:divBdr>
                  <w:divsChild>
                    <w:div w:id="533155775">
                      <w:marLeft w:val="0"/>
                      <w:marRight w:val="0"/>
                      <w:marTop w:val="0"/>
                      <w:marBottom w:val="0"/>
                      <w:divBdr>
                        <w:top w:val="none" w:sz="0" w:space="0" w:color="auto"/>
                        <w:left w:val="none" w:sz="0" w:space="0" w:color="auto"/>
                        <w:bottom w:val="none" w:sz="0" w:space="0" w:color="auto"/>
                        <w:right w:val="none" w:sz="0" w:space="0" w:color="auto"/>
                      </w:divBdr>
                    </w:div>
                  </w:divsChild>
                </w:div>
                <w:div w:id="866021516">
                  <w:marLeft w:val="0"/>
                  <w:marRight w:val="0"/>
                  <w:marTop w:val="0"/>
                  <w:marBottom w:val="0"/>
                  <w:divBdr>
                    <w:top w:val="none" w:sz="0" w:space="0" w:color="auto"/>
                    <w:left w:val="none" w:sz="0" w:space="0" w:color="auto"/>
                    <w:bottom w:val="none" w:sz="0" w:space="0" w:color="auto"/>
                    <w:right w:val="none" w:sz="0" w:space="0" w:color="auto"/>
                  </w:divBdr>
                  <w:divsChild>
                    <w:div w:id="602690305">
                      <w:marLeft w:val="0"/>
                      <w:marRight w:val="0"/>
                      <w:marTop w:val="0"/>
                      <w:marBottom w:val="0"/>
                      <w:divBdr>
                        <w:top w:val="none" w:sz="0" w:space="0" w:color="auto"/>
                        <w:left w:val="none" w:sz="0" w:space="0" w:color="auto"/>
                        <w:bottom w:val="none" w:sz="0" w:space="0" w:color="auto"/>
                        <w:right w:val="none" w:sz="0" w:space="0" w:color="auto"/>
                      </w:divBdr>
                    </w:div>
                    <w:div w:id="1991514525">
                      <w:marLeft w:val="0"/>
                      <w:marRight w:val="0"/>
                      <w:marTop w:val="0"/>
                      <w:marBottom w:val="0"/>
                      <w:divBdr>
                        <w:top w:val="none" w:sz="0" w:space="0" w:color="auto"/>
                        <w:left w:val="none" w:sz="0" w:space="0" w:color="auto"/>
                        <w:bottom w:val="none" w:sz="0" w:space="0" w:color="auto"/>
                        <w:right w:val="none" w:sz="0" w:space="0" w:color="auto"/>
                      </w:divBdr>
                    </w:div>
                  </w:divsChild>
                </w:div>
                <w:div w:id="783689126">
                  <w:marLeft w:val="0"/>
                  <w:marRight w:val="0"/>
                  <w:marTop w:val="0"/>
                  <w:marBottom w:val="0"/>
                  <w:divBdr>
                    <w:top w:val="none" w:sz="0" w:space="0" w:color="auto"/>
                    <w:left w:val="none" w:sz="0" w:space="0" w:color="auto"/>
                    <w:bottom w:val="none" w:sz="0" w:space="0" w:color="auto"/>
                    <w:right w:val="none" w:sz="0" w:space="0" w:color="auto"/>
                  </w:divBdr>
                  <w:divsChild>
                    <w:div w:id="1370835037">
                      <w:marLeft w:val="0"/>
                      <w:marRight w:val="0"/>
                      <w:marTop w:val="0"/>
                      <w:marBottom w:val="0"/>
                      <w:divBdr>
                        <w:top w:val="none" w:sz="0" w:space="0" w:color="auto"/>
                        <w:left w:val="none" w:sz="0" w:space="0" w:color="auto"/>
                        <w:bottom w:val="none" w:sz="0" w:space="0" w:color="auto"/>
                        <w:right w:val="none" w:sz="0" w:space="0" w:color="auto"/>
                      </w:divBdr>
                    </w:div>
                  </w:divsChild>
                </w:div>
                <w:div w:id="1968657689">
                  <w:marLeft w:val="0"/>
                  <w:marRight w:val="0"/>
                  <w:marTop w:val="0"/>
                  <w:marBottom w:val="0"/>
                  <w:divBdr>
                    <w:top w:val="none" w:sz="0" w:space="0" w:color="auto"/>
                    <w:left w:val="none" w:sz="0" w:space="0" w:color="auto"/>
                    <w:bottom w:val="none" w:sz="0" w:space="0" w:color="auto"/>
                    <w:right w:val="none" w:sz="0" w:space="0" w:color="auto"/>
                  </w:divBdr>
                  <w:divsChild>
                    <w:div w:id="1809778288">
                      <w:marLeft w:val="0"/>
                      <w:marRight w:val="0"/>
                      <w:marTop w:val="0"/>
                      <w:marBottom w:val="0"/>
                      <w:divBdr>
                        <w:top w:val="none" w:sz="0" w:space="0" w:color="auto"/>
                        <w:left w:val="none" w:sz="0" w:space="0" w:color="auto"/>
                        <w:bottom w:val="none" w:sz="0" w:space="0" w:color="auto"/>
                        <w:right w:val="none" w:sz="0" w:space="0" w:color="auto"/>
                      </w:divBdr>
                    </w:div>
                  </w:divsChild>
                </w:div>
                <w:div w:id="599141911">
                  <w:marLeft w:val="0"/>
                  <w:marRight w:val="0"/>
                  <w:marTop w:val="0"/>
                  <w:marBottom w:val="0"/>
                  <w:divBdr>
                    <w:top w:val="none" w:sz="0" w:space="0" w:color="auto"/>
                    <w:left w:val="none" w:sz="0" w:space="0" w:color="auto"/>
                    <w:bottom w:val="none" w:sz="0" w:space="0" w:color="auto"/>
                    <w:right w:val="none" w:sz="0" w:space="0" w:color="auto"/>
                  </w:divBdr>
                  <w:divsChild>
                    <w:div w:id="1129981091">
                      <w:marLeft w:val="0"/>
                      <w:marRight w:val="0"/>
                      <w:marTop w:val="0"/>
                      <w:marBottom w:val="0"/>
                      <w:divBdr>
                        <w:top w:val="none" w:sz="0" w:space="0" w:color="auto"/>
                        <w:left w:val="none" w:sz="0" w:space="0" w:color="auto"/>
                        <w:bottom w:val="none" w:sz="0" w:space="0" w:color="auto"/>
                        <w:right w:val="none" w:sz="0" w:space="0" w:color="auto"/>
                      </w:divBdr>
                    </w:div>
                  </w:divsChild>
                </w:div>
                <w:div w:id="518542311">
                  <w:marLeft w:val="0"/>
                  <w:marRight w:val="0"/>
                  <w:marTop w:val="0"/>
                  <w:marBottom w:val="0"/>
                  <w:divBdr>
                    <w:top w:val="none" w:sz="0" w:space="0" w:color="auto"/>
                    <w:left w:val="none" w:sz="0" w:space="0" w:color="auto"/>
                    <w:bottom w:val="none" w:sz="0" w:space="0" w:color="auto"/>
                    <w:right w:val="none" w:sz="0" w:space="0" w:color="auto"/>
                  </w:divBdr>
                  <w:divsChild>
                    <w:div w:id="1214194971">
                      <w:marLeft w:val="0"/>
                      <w:marRight w:val="0"/>
                      <w:marTop w:val="0"/>
                      <w:marBottom w:val="0"/>
                      <w:divBdr>
                        <w:top w:val="none" w:sz="0" w:space="0" w:color="auto"/>
                        <w:left w:val="none" w:sz="0" w:space="0" w:color="auto"/>
                        <w:bottom w:val="none" w:sz="0" w:space="0" w:color="auto"/>
                        <w:right w:val="none" w:sz="0" w:space="0" w:color="auto"/>
                      </w:divBdr>
                    </w:div>
                  </w:divsChild>
                </w:div>
                <w:div w:id="555430276">
                  <w:marLeft w:val="0"/>
                  <w:marRight w:val="0"/>
                  <w:marTop w:val="0"/>
                  <w:marBottom w:val="0"/>
                  <w:divBdr>
                    <w:top w:val="none" w:sz="0" w:space="0" w:color="auto"/>
                    <w:left w:val="none" w:sz="0" w:space="0" w:color="auto"/>
                    <w:bottom w:val="none" w:sz="0" w:space="0" w:color="auto"/>
                    <w:right w:val="none" w:sz="0" w:space="0" w:color="auto"/>
                  </w:divBdr>
                  <w:divsChild>
                    <w:div w:id="1617635962">
                      <w:marLeft w:val="0"/>
                      <w:marRight w:val="0"/>
                      <w:marTop w:val="0"/>
                      <w:marBottom w:val="0"/>
                      <w:divBdr>
                        <w:top w:val="none" w:sz="0" w:space="0" w:color="auto"/>
                        <w:left w:val="none" w:sz="0" w:space="0" w:color="auto"/>
                        <w:bottom w:val="none" w:sz="0" w:space="0" w:color="auto"/>
                        <w:right w:val="none" w:sz="0" w:space="0" w:color="auto"/>
                      </w:divBdr>
                    </w:div>
                  </w:divsChild>
                </w:div>
                <w:div w:id="274675756">
                  <w:marLeft w:val="0"/>
                  <w:marRight w:val="0"/>
                  <w:marTop w:val="0"/>
                  <w:marBottom w:val="0"/>
                  <w:divBdr>
                    <w:top w:val="none" w:sz="0" w:space="0" w:color="auto"/>
                    <w:left w:val="none" w:sz="0" w:space="0" w:color="auto"/>
                    <w:bottom w:val="none" w:sz="0" w:space="0" w:color="auto"/>
                    <w:right w:val="none" w:sz="0" w:space="0" w:color="auto"/>
                  </w:divBdr>
                  <w:divsChild>
                    <w:div w:id="828063435">
                      <w:marLeft w:val="0"/>
                      <w:marRight w:val="0"/>
                      <w:marTop w:val="0"/>
                      <w:marBottom w:val="0"/>
                      <w:divBdr>
                        <w:top w:val="none" w:sz="0" w:space="0" w:color="auto"/>
                        <w:left w:val="none" w:sz="0" w:space="0" w:color="auto"/>
                        <w:bottom w:val="none" w:sz="0" w:space="0" w:color="auto"/>
                        <w:right w:val="none" w:sz="0" w:space="0" w:color="auto"/>
                      </w:divBdr>
                    </w:div>
                  </w:divsChild>
                </w:div>
                <w:div w:id="1628391988">
                  <w:marLeft w:val="0"/>
                  <w:marRight w:val="0"/>
                  <w:marTop w:val="0"/>
                  <w:marBottom w:val="0"/>
                  <w:divBdr>
                    <w:top w:val="none" w:sz="0" w:space="0" w:color="auto"/>
                    <w:left w:val="none" w:sz="0" w:space="0" w:color="auto"/>
                    <w:bottom w:val="none" w:sz="0" w:space="0" w:color="auto"/>
                    <w:right w:val="none" w:sz="0" w:space="0" w:color="auto"/>
                  </w:divBdr>
                  <w:divsChild>
                    <w:div w:id="397437094">
                      <w:marLeft w:val="0"/>
                      <w:marRight w:val="0"/>
                      <w:marTop w:val="0"/>
                      <w:marBottom w:val="0"/>
                      <w:divBdr>
                        <w:top w:val="none" w:sz="0" w:space="0" w:color="auto"/>
                        <w:left w:val="none" w:sz="0" w:space="0" w:color="auto"/>
                        <w:bottom w:val="none" w:sz="0" w:space="0" w:color="auto"/>
                        <w:right w:val="none" w:sz="0" w:space="0" w:color="auto"/>
                      </w:divBdr>
                    </w:div>
                  </w:divsChild>
                </w:div>
                <w:div w:id="612639763">
                  <w:marLeft w:val="0"/>
                  <w:marRight w:val="0"/>
                  <w:marTop w:val="0"/>
                  <w:marBottom w:val="0"/>
                  <w:divBdr>
                    <w:top w:val="none" w:sz="0" w:space="0" w:color="auto"/>
                    <w:left w:val="none" w:sz="0" w:space="0" w:color="auto"/>
                    <w:bottom w:val="none" w:sz="0" w:space="0" w:color="auto"/>
                    <w:right w:val="none" w:sz="0" w:space="0" w:color="auto"/>
                  </w:divBdr>
                  <w:divsChild>
                    <w:div w:id="1279871249">
                      <w:marLeft w:val="0"/>
                      <w:marRight w:val="0"/>
                      <w:marTop w:val="0"/>
                      <w:marBottom w:val="0"/>
                      <w:divBdr>
                        <w:top w:val="none" w:sz="0" w:space="0" w:color="auto"/>
                        <w:left w:val="none" w:sz="0" w:space="0" w:color="auto"/>
                        <w:bottom w:val="none" w:sz="0" w:space="0" w:color="auto"/>
                        <w:right w:val="none" w:sz="0" w:space="0" w:color="auto"/>
                      </w:divBdr>
                    </w:div>
                  </w:divsChild>
                </w:div>
                <w:div w:id="1943994848">
                  <w:marLeft w:val="0"/>
                  <w:marRight w:val="0"/>
                  <w:marTop w:val="0"/>
                  <w:marBottom w:val="0"/>
                  <w:divBdr>
                    <w:top w:val="none" w:sz="0" w:space="0" w:color="auto"/>
                    <w:left w:val="none" w:sz="0" w:space="0" w:color="auto"/>
                    <w:bottom w:val="none" w:sz="0" w:space="0" w:color="auto"/>
                    <w:right w:val="none" w:sz="0" w:space="0" w:color="auto"/>
                  </w:divBdr>
                  <w:divsChild>
                    <w:div w:id="1926840247">
                      <w:marLeft w:val="0"/>
                      <w:marRight w:val="0"/>
                      <w:marTop w:val="0"/>
                      <w:marBottom w:val="0"/>
                      <w:divBdr>
                        <w:top w:val="none" w:sz="0" w:space="0" w:color="auto"/>
                        <w:left w:val="none" w:sz="0" w:space="0" w:color="auto"/>
                        <w:bottom w:val="none" w:sz="0" w:space="0" w:color="auto"/>
                        <w:right w:val="none" w:sz="0" w:space="0" w:color="auto"/>
                      </w:divBdr>
                    </w:div>
                  </w:divsChild>
                </w:div>
                <w:div w:id="1741095112">
                  <w:marLeft w:val="0"/>
                  <w:marRight w:val="0"/>
                  <w:marTop w:val="0"/>
                  <w:marBottom w:val="0"/>
                  <w:divBdr>
                    <w:top w:val="none" w:sz="0" w:space="0" w:color="auto"/>
                    <w:left w:val="none" w:sz="0" w:space="0" w:color="auto"/>
                    <w:bottom w:val="none" w:sz="0" w:space="0" w:color="auto"/>
                    <w:right w:val="none" w:sz="0" w:space="0" w:color="auto"/>
                  </w:divBdr>
                  <w:divsChild>
                    <w:div w:id="1907841904">
                      <w:marLeft w:val="0"/>
                      <w:marRight w:val="0"/>
                      <w:marTop w:val="0"/>
                      <w:marBottom w:val="0"/>
                      <w:divBdr>
                        <w:top w:val="none" w:sz="0" w:space="0" w:color="auto"/>
                        <w:left w:val="none" w:sz="0" w:space="0" w:color="auto"/>
                        <w:bottom w:val="none" w:sz="0" w:space="0" w:color="auto"/>
                        <w:right w:val="none" w:sz="0" w:space="0" w:color="auto"/>
                      </w:divBdr>
                    </w:div>
                  </w:divsChild>
                </w:div>
                <w:div w:id="1625311488">
                  <w:marLeft w:val="0"/>
                  <w:marRight w:val="0"/>
                  <w:marTop w:val="0"/>
                  <w:marBottom w:val="0"/>
                  <w:divBdr>
                    <w:top w:val="none" w:sz="0" w:space="0" w:color="auto"/>
                    <w:left w:val="none" w:sz="0" w:space="0" w:color="auto"/>
                    <w:bottom w:val="none" w:sz="0" w:space="0" w:color="auto"/>
                    <w:right w:val="none" w:sz="0" w:space="0" w:color="auto"/>
                  </w:divBdr>
                  <w:divsChild>
                    <w:div w:id="128793149">
                      <w:marLeft w:val="0"/>
                      <w:marRight w:val="0"/>
                      <w:marTop w:val="0"/>
                      <w:marBottom w:val="0"/>
                      <w:divBdr>
                        <w:top w:val="none" w:sz="0" w:space="0" w:color="auto"/>
                        <w:left w:val="none" w:sz="0" w:space="0" w:color="auto"/>
                        <w:bottom w:val="none" w:sz="0" w:space="0" w:color="auto"/>
                        <w:right w:val="none" w:sz="0" w:space="0" w:color="auto"/>
                      </w:divBdr>
                    </w:div>
                  </w:divsChild>
                </w:div>
                <w:div w:id="416365559">
                  <w:marLeft w:val="0"/>
                  <w:marRight w:val="0"/>
                  <w:marTop w:val="0"/>
                  <w:marBottom w:val="0"/>
                  <w:divBdr>
                    <w:top w:val="none" w:sz="0" w:space="0" w:color="auto"/>
                    <w:left w:val="none" w:sz="0" w:space="0" w:color="auto"/>
                    <w:bottom w:val="none" w:sz="0" w:space="0" w:color="auto"/>
                    <w:right w:val="none" w:sz="0" w:space="0" w:color="auto"/>
                  </w:divBdr>
                  <w:divsChild>
                    <w:div w:id="672220909">
                      <w:marLeft w:val="0"/>
                      <w:marRight w:val="0"/>
                      <w:marTop w:val="0"/>
                      <w:marBottom w:val="0"/>
                      <w:divBdr>
                        <w:top w:val="none" w:sz="0" w:space="0" w:color="auto"/>
                        <w:left w:val="none" w:sz="0" w:space="0" w:color="auto"/>
                        <w:bottom w:val="none" w:sz="0" w:space="0" w:color="auto"/>
                        <w:right w:val="none" w:sz="0" w:space="0" w:color="auto"/>
                      </w:divBdr>
                    </w:div>
                  </w:divsChild>
                </w:div>
                <w:div w:id="1326283981">
                  <w:marLeft w:val="0"/>
                  <w:marRight w:val="0"/>
                  <w:marTop w:val="0"/>
                  <w:marBottom w:val="0"/>
                  <w:divBdr>
                    <w:top w:val="none" w:sz="0" w:space="0" w:color="auto"/>
                    <w:left w:val="none" w:sz="0" w:space="0" w:color="auto"/>
                    <w:bottom w:val="none" w:sz="0" w:space="0" w:color="auto"/>
                    <w:right w:val="none" w:sz="0" w:space="0" w:color="auto"/>
                  </w:divBdr>
                  <w:divsChild>
                    <w:div w:id="411777931">
                      <w:marLeft w:val="0"/>
                      <w:marRight w:val="0"/>
                      <w:marTop w:val="0"/>
                      <w:marBottom w:val="0"/>
                      <w:divBdr>
                        <w:top w:val="none" w:sz="0" w:space="0" w:color="auto"/>
                        <w:left w:val="none" w:sz="0" w:space="0" w:color="auto"/>
                        <w:bottom w:val="none" w:sz="0" w:space="0" w:color="auto"/>
                        <w:right w:val="none" w:sz="0" w:space="0" w:color="auto"/>
                      </w:divBdr>
                    </w:div>
                  </w:divsChild>
                </w:div>
                <w:div w:id="1208957020">
                  <w:marLeft w:val="0"/>
                  <w:marRight w:val="0"/>
                  <w:marTop w:val="0"/>
                  <w:marBottom w:val="0"/>
                  <w:divBdr>
                    <w:top w:val="none" w:sz="0" w:space="0" w:color="auto"/>
                    <w:left w:val="none" w:sz="0" w:space="0" w:color="auto"/>
                    <w:bottom w:val="none" w:sz="0" w:space="0" w:color="auto"/>
                    <w:right w:val="none" w:sz="0" w:space="0" w:color="auto"/>
                  </w:divBdr>
                  <w:divsChild>
                    <w:div w:id="2043746564">
                      <w:marLeft w:val="0"/>
                      <w:marRight w:val="0"/>
                      <w:marTop w:val="0"/>
                      <w:marBottom w:val="0"/>
                      <w:divBdr>
                        <w:top w:val="none" w:sz="0" w:space="0" w:color="auto"/>
                        <w:left w:val="none" w:sz="0" w:space="0" w:color="auto"/>
                        <w:bottom w:val="none" w:sz="0" w:space="0" w:color="auto"/>
                        <w:right w:val="none" w:sz="0" w:space="0" w:color="auto"/>
                      </w:divBdr>
                    </w:div>
                  </w:divsChild>
                </w:div>
                <w:div w:id="1395280929">
                  <w:marLeft w:val="0"/>
                  <w:marRight w:val="0"/>
                  <w:marTop w:val="0"/>
                  <w:marBottom w:val="0"/>
                  <w:divBdr>
                    <w:top w:val="none" w:sz="0" w:space="0" w:color="auto"/>
                    <w:left w:val="none" w:sz="0" w:space="0" w:color="auto"/>
                    <w:bottom w:val="none" w:sz="0" w:space="0" w:color="auto"/>
                    <w:right w:val="none" w:sz="0" w:space="0" w:color="auto"/>
                  </w:divBdr>
                  <w:divsChild>
                    <w:div w:id="1212693143">
                      <w:marLeft w:val="0"/>
                      <w:marRight w:val="0"/>
                      <w:marTop w:val="0"/>
                      <w:marBottom w:val="0"/>
                      <w:divBdr>
                        <w:top w:val="none" w:sz="0" w:space="0" w:color="auto"/>
                        <w:left w:val="none" w:sz="0" w:space="0" w:color="auto"/>
                        <w:bottom w:val="none" w:sz="0" w:space="0" w:color="auto"/>
                        <w:right w:val="none" w:sz="0" w:space="0" w:color="auto"/>
                      </w:divBdr>
                    </w:div>
                  </w:divsChild>
                </w:div>
                <w:div w:id="1082532437">
                  <w:marLeft w:val="0"/>
                  <w:marRight w:val="0"/>
                  <w:marTop w:val="0"/>
                  <w:marBottom w:val="0"/>
                  <w:divBdr>
                    <w:top w:val="none" w:sz="0" w:space="0" w:color="auto"/>
                    <w:left w:val="none" w:sz="0" w:space="0" w:color="auto"/>
                    <w:bottom w:val="none" w:sz="0" w:space="0" w:color="auto"/>
                    <w:right w:val="none" w:sz="0" w:space="0" w:color="auto"/>
                  </w:divBdr>
                  <w:divsChild>
                    <w:div w:id="429083072">
                      <w:marLeft w:val="0"/>
                      <w:marRight w:val="0"/>
                      <w:marTop w:val="0"/>
                      <w:marBottom w:val="0"/>
                      <w:divBdr>
                        <w:top w:val="none" w:sz="0" w:space="0" w:color="auto"/>
                        <w:left w:val="none" w:sz="0" w:space="0" w:color="auto"/>
                        <w:bottom w:val="none" w:sz="0" w:space="0" w:color="auto"/>
                        <w:right w:val="none" w:sz="0" w:space="0" w:color="auto"/>
                      </w:divBdr>
                    </w:div>
                    <w:div w:id="1550335329">
                      <w:marLeft w:val="0"/>
                      <w:marRight w:val="0"/>
                      <w:marTop w:val="0"/>
                      <w:marBottom w:val="0"/>
                      <w:divBdr>
                        <w:top w:val="none" w:sz="0" w:space="0" w:color="auto"/>
                        <w:left w:val="none" w:sz="0" w:space="0" w:color="auto"/>
                        <w:bottom w:val="none" w:sz="0" w:space="0" w:color="auto"/>
                        <w:right w:val="none" w:sz="0" w:space="0" w:color="auto"/>
                      </w:divBdr>
                    </w:div>
                  </w:divsChild>
                </w:div>
                <w:div w:id="657534107">
                  <w:marLeft w:val="0"/>
                  <w:marRight w:val="0"/>
                  <w:marTop w:val="0"/>
                  <w:marBottom w:val="0"/>
                  <w:divBdr>
                    <w:top w:val="none" w:sz="0" w:space="0" w:color="auto"/>
                    <w:left w:val="none" w:sz="0" w:space="0" w:color="auto"/>
                    <w:bottom w:val="none" w:sz="0" w:space="0" w:color="auto"/>
                    <w:right w:val="none" w:sz="0" w:space="0" w:color="auto"/>
                  </w:divBdr>
                  <w:divsChild>
                    <w:div w:id="927077648">
                      <w:marLeft w:val="0"/>
                      <w:marRight w:val="0"/>
                      <w:marTop w:val="0"/>
                      <w:marBottom w:val="0"/>
                      <w:divBdr>
                        <w:top w:val="none" w:sz="0" w:space="0" w:color="auto"/>
                        <w:left w:val="none" w:sz="0" w:space="0" w:color="auto"/>
                        <w:bottom w:val="none" w:sz="0" w:space="0" w:color="auto"/>
                        <w:right w:val="none" w:sz="0" w:space="0" w:color="auto"/>
                      </w:divBdr>
                    </w:div>
                  </w:divsChild>
                </w:div>
                <w:div w:id="1941257064">
                  <w:marLeft w:val="0"/>
                  <w:marRight w:val="0"/>
                  <w:marTop w:val="0"/>
                  <w:marBottom w:val="0"/>
                  <w:divBdr>
                    <w:top w:val="none" w:sz="0" w:space="0" w:color="auto"/>
                    <w:left w:val="none" w:sz="0" w:space="0" w:color="auto"/>
                    <w:bottom w:val="none" w:sz="0" w:space="0" w:color="auto"/>
                    <w:right w:val="none" w:sz="0" w:space="0" w:color="auto"/>
                  </w:divBdr>
                  <w:divsChild>
                    <w:div w:id="100555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65036">
          <w:marLeft w:val="0"/>
          <w:marRight w:val="0"/>
          <w:marTop w:val="0"/>
          <w:marBottom w:val="0"/>
          <w:divBdr>
            <w:top w:val="none" w:sz="0" w:space="0" w:color="auto"/>
            <w:left w:val="none" w:sz="0" w:space="0" w:color="auto"/>
            <w:bottom w:val="none" w:sz="0" w:space="0" w:color="auto"/>
            <w:right w:val="none" w:sz="0" w:space="0" w:color="auto"/>
          </w:divBdr>
        </w:div>
        <w:div w:id="1924139600">
          <w:marLeft w:val="0"/>
          <w:marRight w:val="0"/>
          <w:marTop w:val="0"/>
          <w:marBottom w:val="0"/>
          <w:divBdr>
            <w:top w:val="none" w:sz="0" w:space="0" w:color="auto"/>
            <w:left w:val="none" w:sz="0" w:space="0" w:color="auto"/>
            <w:bottom w:val="none" w:sz="0" w:space="0" w:color="auto"/>
            <w:right w:val="none" w:sz="0" w:space="0" w:color="auto"/>
          </w:divBdr>
        </w:div>
        <w:div w:id="78717720">
          <w:marLeft w:val="0"/>
          <w:marRight w:val="0"/>
          <w:marTop w:val="0"/>
          <w:marBottom w:val="0"/>
          <w:divBdr>
            <w:top w:val="none" w:sz="0" w:space="0" w:color="auto"/>
            <w:left w:val="none" w:sz="0" w:space="0" w:color="auto"/>
            <w:bottom w:val="none" w:sz="0" w:space="0" w:color="auto"/>
            <w:right w:val="none" w:sz="0" w:space="0" w:color="auto"/>
          </w:divBdr>
          <w:divsChild>
            <w:div w:id="537669055">
              <w:marLeft w:val="-75"/>
              <w:marRight w:val="0"/>
              <w:marTop w:val="30"/>
              <w:marBottom w:val="30"/>
              <w:divBdr>
                <w:top w:val="none" w:sz="0" w:space="0" w:color="auto"/>
                <w:left w:val="none" w:sz="0" w:space="0" w:color="auto"/>
                <w:bottom w:val="none" w:sz="0" w:space="0" w:color="auto"/>
                <w:right w:val="none" w:sz="0" w:space="0" w:color="auto"/>
              </w:divBdr>
              <w:divsChild>
                <w:div w:id="376858947">
                  <w:marLeft w:val="0"/>
                  <w:marRight w:val="0"/>
                  <w:marTop w:val="0"/>
                  <w:marBottom w:val="0"/>
                  <w:divBdr>
                    <w:top w:val="none" w:sz="0" w:space="0" w:color="auto"/>
                    <w:left w:val="none" w:sz="0" w:space="0" w:color="auto"/>
                    <w:bottom w:val="none" w:sz="0" w:space="0" w:color="auto"/>
                    <w:right w:val="none" w:sz="0" w:space="0" w:color="auto"/>
                  </w:divBdr>
                  <w:divsChild>
                    <w:div w:id="517813646">
                      <w:marLeft w:val="0"/>
                      <w:marRight w:val="0"/>
                      <w:marTop w:val="0"/>
                      <w:marBottom w:val="0"/>
                      <w:divBdr>
                        <w:top w:val="none" w:sz="0" w:space="0" w:color="auto"/>
                        <w:left w:val="none" w:sz="0" w:space="0" w:color="auto"/>
                        <w:bottom w:val="none" w:sz="0" w:space="0" w:color="auto"/>
                        <w:right w:val="none" w:sz="0" w:space="0" w:color="auto"/>
                      </w:divBdr>
                    </w:div>
                  </w:divsChild>
                </w:div>
                <w:div w:id="769592351">
                  <w:marLeft w:val="0"/>
                  <w:marRight w:val="0"/>
                  <w:marTop w:val="0"/>
                  <w:marBottom w:val="0"/>
                  <w:divBdr>
                    <w:top w:val="none" w:sz="0" w:space="0" w:color="auto"/>
                    <w:left w:val="none" w:sz="0" w:space="0" w:color="auto"/>
                    <w:bottom w:val="none" w:sz="0" w:space="0" w:color="auto"/>
                    <w:right w:val="none" w:sz="0" w:space="0" w:color="auto"/>
                  </w:divBdr>
                  <w:divsChild>
                    <w:div w:id="1341275588">
                      <w:marLeft w:val="0"/>
                      <w:marRight w:val="0"/>
                      <w:marTop w:val="0"/>
                      <w:marBottom w:val="0"/>
                      <w:divBdr>
                        <w:top w:val="none" w:sz="0" w:space="0" w:color="auto"/>
                        <w:left w:val="none" w:sz="0" w:space="0" w:color="auto"/>
                        <w:bottom w:val="none" w:sz="0" w:space="0" w:color="auto"/>
                        <w:right w:val="none" w:sz="0" w:space="0" w:color="auto"/>
                      </w:divBdr>
                    </w:div>
                  </w:divsChild>
                </w:div>
                <w:div w:id="1724014717">
                  <w:marLeft w:val="0"/>
                  <w:marRight w:val="0"/>
                  <w:marTop w:val="0"/>
                  <w:marBottom w:val="0"/>
                  <w:divBdr>
                    <w:top w:val="none" w:sz="0" w:space="0" w:color="auto"/>
                    <w:left w:val="none" w:sz="0" w:space="0" w:color="auto"/>
                    <w:bottom w:val="none" w:sz="0" w:space="0" w:color="auto"/>
                    <w:right w:val="none" w:sz="0" w:space="0" w:color="auto"/>
                  </w:divBdr>
                  <w:divsChild>
                    <w:div w:id="526717866">
                      <w:marLeft w:val="0"/>
                      <w:marRight w:val="0"/>
                      <w:marTop w:val="0"/>
                      <w:marBottom w:val="0"/>
                      <w:divBdr>
                        <w:top w:val="none" w:sz="0" w:space="0" w:color="auto"/>
                        <w:left w:val="none" w:sz="0" w:space="0" w:color="auto"/>
                        <w:bottom w:val="none" w:sz="0" w:space="0" w:color="auto"/>
                        <w:right w:val="none" w:sz="0" w:space="0" w:color="auto"/>
                      </w:divBdr>
                    </w:div>
                  </w:divsChild>
                </w:div>
                <w:div w:id="1484195193">
                  <w:marLeft w:val="0"/>
                  <w:marRight w:val="0"/>
                  <w:marTop w:val="0"/>
                  <w:marBottom w:val="0"/>
                  <w:divBdr>
                    <w:top w:val="none" w:sz="0" w:space="0" w:color="auto"/>
                    <w:left w:val="none" w:sz="0" w:space="0" w:color="auto"/>
                    <w:bottom w:val="none" w:sz="0" w:space="0" w:color="auto"/>
                    <w:right w:val="none" w:sz="0" w:space="0" w:color="auto"/>
                  </w:divBdr>
                  <w:divsChild>
                    <w:div w:id="1292516875">
                      <w:marLeft w:val="0"/>
                      <w:marRight w:val="0"/>
                      <w:marTop w:val="0"/>
                      <w:marBottom w:val="0"/>
                      <w:divBdr>
                        <w:top w:val="none" w:sz="0" w:space="0" w:color="auto"/>
                        <w:left w:val="none" w:sz="0" w:space="0" w:color="auto"/>
                        <w:bottom w:val="none" w:sz="0" w:space="0" w:color="auto"/>
                        <w:right w:val="none" w:sz="0" w:space="0" w:color="auto"/>
                      </w:divBdr>
                    </w:div>
                  </w:divsChild>
                </w:div>
                <w:div w:id="412239323">
                  <w:marLeft w:val="0"/>
                  <w:marRight w:val="0"/>
                  <w:marTop w:val="0"/>
                  <w:marBottom w:val="0"/>
                  <w:divBdr>
                    <w:top w:val="none" w:sz="0" w:space="0" w:color="auto"/>
                    <w:left w:val="none" w:sz="0" w:space="0" w:color="auto"/>
                    <w:bottom w:val="none" w:sz="0" w:space="0" w:color="auto"/>
                    <w:right w:val="none" w:sz="0" w:space="0" w:color="auto"/>
                  </w:divBdr>
                  <w:divsChild>
                    <w:div w:id="129715913">
                      <w:marLeft w:val="0"/>
                      <w:marRight w:val="0"/>
                      <w:marTop w:val="0"/>
                      <w:marBottom w:val="0"/>
                      <w:divBdr>
                        <w:top w:val="none" w:sz="0" w:space="0" w:color="auto"/>
                        <w:left w:val="none" w:sz="0" w:space="0" w:color="auto"/>
                        <w:bottom w:val="none" w:sz="0" w:space="0" w:color="auto"/>
                        <w:right w:val="none" w:sz="0" w:space="0" w:color="auto"/>
                      </w:divBdr>
                    </w:div>
                  </w:divsChild>
                </w:div>
                <w:div w:id="577055490">
                  <w:marLeft w:val="0"/>
                  <w:marRight w:val="0"/>
                  <w:marTop w:val="0"/>
                  <w:marBottom w:val="0"/>
                  <w:divBdr>
                    <w:top w:val="none" w:sz="0" w:space="0" w:color="auto"/>
                    <w:left w:val="none" w:sz="0" w:space="0" w:color="auto"/>
                    <w:bottom w:val="none" w:sz="0" w:space="0" w:color="auto"/>
                    <w:right w:val="none" w:sz="0" w:space="0" w:color="auto"/>
                  </w:divBdr>
                  <w:divsChild>
                    <w:div w:id="151525532">
                      <w:marLeft w:val="0"/>
                      <w:marRight w:val="0"/>
                      <w:marTop w:val="0"/>
                      <w:marBottom w:val="0"/>
                      <w:divBdr>
                        <w:top w:val="none" w:sz="0" w:space="0" w:color="auto"/>
                        <w:left w:val="none" w:sz="0" w:space="0" w:color="auto"/>
                        <w:bottom w:val="none" w:sz="0" w:space="0" w:color="auto"/>
                        <w:right w:val="none" w:sz="0" w:space="0" w:color="auto"/>
                      </w:divBdr>
                    </w:div>
                  </w:divsChild>
                </w:div>
                <w:div w:id="1593585699">
                  <w:marLeft w:val="0"/>
                  <w:marRight w:val="0"/>
                  <w:marTop w:val="0"/>
                  <w:marBottom w:val="0"/>
                  <w:divBdr>
                    <w:top w:val="none" w:sz="0" w:space="0" w:color="auto"/>
                    <w:left w:val="none" w:sz="0" w:space="0" w:color="auto"/>
                    <w:bottom w:val="none" w:sz="0" w:space="0" w:color="auto"/>
                    <w:right w:val="none" w:sz="0" w:space="0" w:color="auto"/>
                  </w:divBdr>
                  <w:divsChild>
                    <w:div w:id="120998773">
                      <w:marLeft w:val="0"/>
                      <w:marRight w:val="0"/>
                      <w:marTop w:val="0"/>
                      <w:marBottom w:val="0"/>
                      <w:divBdr>
                        <w:top w:val="none" w:sz="0" w:space="0" w:color="auto"/>
                        <w:left w:val="none" w:sz="0" w:space="0" w:color="auto"/>
                        <w:bottom w:val="none" w:sz="0" w:space="0" w:color="auto"/>
                        <w:right w:val="none" w:sz="0" w:space="0" w:color="auto"/>
                      </w:divBdr>
                    </w:div>
                  </w:divsChild>
                </w:div>
                <w:div w:id="67927110">
                  <w:marLeft w:val="0"/>
                  <w:marRight w:val="0"/>
                  <w:marTop w:val="0"/>
                  <w:marBottom w:val="0"/>
                  <w:divBdr>
                    <w:top w:val="none" w:sz="0" w:space="0" w:color="auto"/>
                    <w:left w:val="none" w:sz="0" w:space="0" w:color="auto"/>
                    <w:bottom w:val="none" w:sz="0" w:space="0" w:color="auto"/>
                    <w:right w:val="none" w:sz="0" w:space="0" w:color="auto"/>
                  </w:divBdr>
                  <w:divsChild>
                    <w:div w:id="892496954">
                      <w:marLeft w:val="0"/>
                      <w:marRight w:val="0"/>
                      <w:marTop w:val="0"/>
                      <w:marBottom w:val="0"/>
                      <w:divBdr>
                        <w:top w:val="none" w:sz="0" w:space="0" w:color="auto"/>
                        <w:left w:val="none" w:sz="0" w:space="0" w:color="auto"/>
                        <w:bottom w:val="none" w:sz="0" w:space="0" w:color="auto"/>
                        <w:right w:val="none" w:sz="0" w:space="0" w:color="auto"/>
                      </w:divBdr>
                    </w:div>
                  </w:divsChild>
                </w:div>
                <w:div w:id="1555312782">
                  <w:marLeft w:val="0"/>
                  <w:marRight w:val="0"/>
                  <w:marTop w:val="0"/>
                  <w:marBottom w:val="0"/>
                  <w:divBdr>
                    <w:top w:val="none" w:sz="0" w:space="0" w:color="auto"/>
                    <w:left w:val="none" w:sz="0" w:space="0" w:color="auto"/>
                    <w:bottom w:val="none" w:sz="0" w:space="0" w:color="auto"/>
                    <w:right w:val="none" w:sz="0" w:space="0" w:color="auto"/>
                  </w:divBdr>
                  <w:divsChild>
                    <w:div w:id="674920058">
                      <w:marLeft w:val="0"/>
                      <w:marRight w:val="0"/>
                      <w:marTop w:val="0"/>
                      <w:marBottom w:val="0"/>
                      <w:divBdr>
                        <w:top w:val="none" w:sz="0" w:space="0" w:color="auto"/>
                        <w:left w:val="none" w:sz="0" w:space="0" w:color="auto"/>
                        <w:bottom w:val="none" w:sz="0" w:space="0" w:color="auto"/>
                        <w:right w:val="none" w:sz="0" w:space="0" w:color="auto"/>
                      </w:divBdr>
                    </w:div>
                  </w:divsChild>
                </w:div>
                <w:div w:id="1768770443">
                  <w:marLeft w:val="0"/>
                  <w:marRight w:val="0"/>
                  <w:marTop w:val="0"/>
                  <w:marBottom w:val="0"/>
                  <w:divBdr>
                    <w:top w:val="none" w:sz="0" w:space="0" w:color="auto"/>
                    <w:left w:val="none" w:sz="0" w:space="0" w:color="auto"/>
                    <w:bottom w:val="none" w:sz="0" w:space="0" w:color="auto"/>
                    <w:right w:val="none" w:sz="0" w:space="0" w:color="auto"/>
                  </w:divBdr>
                  <w:divsChild>
                    <w:div w:id="1569462757">
                      <w:marLeft w:val="0"/>
                      <w:marRight w:val="0"/>
                      <w:marTop w:val="0"/>
                      <w:marBottom w:val="0"/>
                      <w:divBdr>
                        <w:top w:val="none" w:sz="0" w:space="0" w:color="auto"/>
                        <w:left w:val="none" w:sz="0" w:space="0" w:color="auto"/>
                        <w:bottom w:val="none" w:sz="0" w:space="0" w:color="auto"/>
                        <w:right w:val="none" w:sz="0" w:space="0" w:color="auto"/>
                      </w:divBdr>
                    </w:div>
                  </w:divsChild>
                </w:div>
                <w:div w:id="328598655">
                  <w:marLeft w:val="0"/>
                  <w:marRight w:val="0"/>
                  <w:marTop w:val="0"/>
                  <w:marBottom w:val="0"/>
                  <w:divBdr>
                    <w:top w:val="none" w:sz="0" w:space="0" w:color="auto"/>
                    <w:left w:val="none" w:sz="0" w:space="0" w:color="auto"/>
                    <w:bottom w:val="none" w:sz="0" w:space="0" w:color="auto"/>
                    <w:right w:val="none" w:sz="0" w:space="0" w:color="auto"/>
                  </w:divBdr>
                  <w:divsChild>
                    <w:div w:id="1074668740">
                      <w:marLeft w:val="0"/>
                      <w:marRight w:val="0"/>
                      <w:marTop w:val="0"/>
                      <w:marBottom w:val="0"/>
                      <w:divBdr>
                        <w:top w:val="none" w:sz="0" w:space="0" w:color="auto"/>
                        <w:left w:val="none" w:sz="0" w:space="0" w:color="auto"/>
                        <w:bottom w:val="none" w:sz="0" w:space="0" w:color="auto"/>
                        <w:right w:val="none" w:sz="0" w:space="0" w:color="auto"/>
                      </w:divBdr>
                    </w:div>
                  </w:divsChild>
                </w:div>
                <w:div w:id="1970699996">
                  <w:marLeft w:val="0"/>
                  <w:marRight w:val="0"/>
                  <w:marTop w:val="0"/>
                  <w:marBottom w:val="0"/>
                  <w:divBdr>
                    <w:top w:val="none" w:sz="0" w:space="0" w:color="auto"/>
                    <w:left w:val="none" w:sz="0" w:space="0" w:color="auto"/>
                    <w:bottom w:val="none" w:sz="0" w:space="0" w:color="auto"/>
                    <w:right w:val="none" w:sz="0" w:space="0" w:color="auto"/>
                  </w:divBdr>
                  <w:divsChild>
                    <w:div w:id="161509647">
                      <w:marLeft w:val="0"/>
                      <w:marRight w:val="0"/>
                      <w:marTop w:val="0"/>
                      <w:marBottom w:val="0"/>
                      <w:divBdr>
                        <w:top w:val="none" w:sz="0" w:space="0" w:color="auto"/>
                        <w:left w:val="none" w:sz="0" w:space="0" w:color="auto"/>
                        <w:bottom w:val="none" w:sz="0" w:space="0" w:color="auto"/>
                        <w:right w:val="none" w:sz="0" w:space="0" w:color="auto"/>
                      </w:divBdr>
                    </w:div>
                  </w:divsChild>
                </w:div>
                <w:div w:id="82654546">
                  <w:marLeft w:val="0"/>
                  <w:marRight w:val="0"/>
                  <w:marTop w:val="0"/>
                  <w:marBottom w:val="0"/>
                  <w:divBdr>
                    <w:top w:val="none" w:sz="0" w:space="0" w:color="auto"/>
                    <w:left w:val="none" w:sz="0" w:space="0" w:color="auto"/>
                    <w:bottom w:val="none" w:sz="0" w:space="0" w:color="auto"/>
                    <w:right w:val="none" w:sz="0" w:space="0" w:color="auto"/>
                  </w:divBdr>
                  <w:divsChild>
                    <w:div w:id="1778211676">
                      <w:marLeft w:val="0"/>
                      <w:marRight w:val="0"/>
                      <w:marTop w:val="0"/>
                      <w:marBottom w:val="0"/>
                      <w:divBdr>
                        <w:top w:val="none" w:sz="0" w:space="0" w:color="auto"/>
                        <w:left w:val="none" w:sz="0" w:space="0" w:color="auto"/>
                        <w:bottom w:val="none" w:sz="0" w:space="0" w:color="auto"/>
                        <w:right w:val="none" w:sz="0" w:space="0" w:color="auto"/>
                      </w:divBdr>
                    </w:div>
                  </w:divsChild>
                </w:div>
                <w:div w:id="1555048211">
                  <w:marLeft w:val="0"/>
                  <w:marRight w:val="0"/>
                  <w:marTop w:val="0"/>
                  <w:marBottom w:val="0"/>
                  <w:divBdr>
                    <w:top w:val="none" w:sz="0" w:space="0" w:color="auto"/>
                    <w:left w:val="none" w:sz="0" w:space="0" w:color="auto"/>
                    <w:bottom w:val="none" w:sz="0" w:space="0" w:color="auto"/>
                    <w:right w:val="none" w:sz="0" w:space="0" w:color="auto"/>
                  </w:divBdr>
                  <w:divsChild>
                    <w:div w:id="60484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324196">
          <w:marLeft w:val="0"/>
          <w:marRight w:val="0"/>
          <w:marTop w:val="0"/>
          <w:marBottom w:val="0"/>
          <w:divBdr>
            <w:top w:val="none" w:sz="0" w:space="0" w:color="auto"/>
            <w:left w:val="none" w:sz="0" w:space="0" w:color="auto"/>
            <w:bottom w:val="none" w:sz="0" w:space="0" w:color="auto"/>
            <w:right w:val="none" w:sz="0" w:space="0" w:color="auto"/>
          </w:divBdr>
        </w:div>
        <w:div w:id="503669279">
          <w:marLeft w:val="0"/>
          <w:marRight w:val="0"/>
          <w:marTop w:val="0"/>
          <w:marBottom w:val="0"/>
          <w:divBdr>
            <w:top w:val="none" w:sz="0" w:space="0" w:color="auto"/>
            <w:left w:val="none" w:sz="0" w:space="0" w:color="auto"/>
            <w:bottom w:val="none" w:sz="0" w:space="0" w:color="auto"/>
            <w:right w:val="none" w:sz="0" w:space="0" w:color="auto"/>
          </w:divBdr>
        </w:div>
        <w:div w:id="1484809443">
          <w:marLeft w:val="0"/>
          <w:marRight w:val="0"/>
          <w:marTop w:val="0"/>
          <w:marBottom w:val="0"/>
          <w:divBdr>
            <w:top w:val="none" w:sz="0" w:space="0" w:color="auto"/>
            <w:left w:val="none" w:sz="0" w:space="0" w:color="auto"/>
            <w:bottom w:val="none" w:sz="0" w:space="0" w:color="auto"/>
            <w:right w:val="none" w:sz="0" w:space="0" w:color="auto"/>
          </w:divBdr>
        </w:div>
        <w:div w:id="1333725732">
          <w:marLeft w:val="0"/>
          <w:marRight w:val="0"/>
          <w:marTop w:val="0"/>
          <w:marBottom w:val="0"/>
          <w:divBdr>
            <w:top w:val="none" w:sz="0" w:space="0" w:color="auto"/>
            <w:left w:val="none" w:sz="0" w:space="0" w:color="auto"/>
            <w:bottom w:val="none" w:sz="0" w:space="0" w:color="auto"/>
            <w:right w:val="none" w:sz="0" w:space="0" w:color="auto"/>
          </w:divBdr>
          <w:divsChild>
            <w:div w:id="2065176446">
              <w:marLeft w:val="-75"/>
              <w:marRight w:val="0"/>
              <w:marTop w:val="30"/>
              <w:marBottom w:val="30"/>
              <w:divBdr>
                <w:top w:val="none" w:sz="0" w:space="0" w:color="auto"/>
                <w:left w:val="none" w:sz="0" w:space="0" w:color="auto"/>
                <w:bottom w:val="none" w:sz="0" w:space="0" w:color="auto"/>
                <w:right w:val="none" w:sz="0" w:space="0" w:color="auto"/>
              </w:divBdr>
              <w:divsChild>
                <w:div w:id="940726936">
                  <w:marLeft w:val="0"/>
                  <w:marRight w:val="0"/>
                  <w:marTop w:val="0"/>
                  <w:marBottom w:val="0"/>
                  <w:divBdr>
                    <w:top w:val="none" w:sz="0" w:space="0" w:color="auto"/>
                    <w:left w:val="none" w:sz="0" w:space="0" w:color="auto"/>
                    <w:bottom w:val="none" w:sz="0" w:space="0" w:color="auto"/>
                    <w:right w:val="none" w:sz="0" w:space="0" w:color="auto"/>
                  </w:divBdr>
                  <w:divsChild>
                    <w:div w:id="199127900">
                      <w:marLeft w:val="0"/>
                      <w:marRight w:val="0"/>
                      <w:marTop w:val="0"/>
                      <w:marBottom w:val="0"/>
                      <w:divBdr>
                        <w:top w:val="none" w:sz="0" w:space="0" w:color="auto"/>
                        <w:left w:val="none" w:sz="0" w:space="0" w:color="auto"/>
                        <w:bottom w:val="none" w:sz="0" w:space="0" w:color="auto"/>
                        <w:right w:val="none" w:sz="0" w:space="0" w:color="auto"/>
                      </w:divBdr>
                    </w:div>
                  </w:divsChild>
                </w:div>
                <w:div w:id="337775112">
                  <w:marLeft w:val="0"/>
                  <w:marRight w:val="0"/>
                  <w:marTop w:val="0"/>
                  <w:marBottom w:val="0"/>
                  <w:divBdr>
                    <w:top w:val="none" w:sz="0" w:space="0" w:color="auto"/>
                    <w:left w:val="none" w:sz="0" w:space="0" w:color="auto"/>
                    <w:bottom w:val="none" w:sz="0" w:space="0" w:color="auto"/>
                    <w:right w:val="none" w:sz="0" w:space="0" w:color="auto"/>
                  </w:divBdr>
                  <w:divsChild>
                    <w:div w:id="432407960">
                      <w:marLeft w:val="0"/>
                      <w:marRight w:val="0"/>
                      <w:marTop w:val="0"/>
                      <w:marBottom w:val="0"/>
                      <w:divBdr>
                        <w:top w:val="none" w:sz="0" w:space="0" w:color="auto"/>
                        <w:left w:val="none" w:sz="0" w:space="0" w:color="auto"/>
                        <w:bottom w:val="none" w:sz="0" w:space="0" w:color="auto"/>
                        <w:right w:val="none" w:sz="0" w:space="0" w:color="auto"/>
                      </w:divBdr>
                    </w:div>
                  </w:divsChild>
                </w:div>
                <w:div w:id="386539879">
                  <w:marLeft w:val="0"/>
                  <w:marRight w:val="0"/>
                  <w:marTop w:val="0"/>
                  <w:marBottom w:val="0"/>
                  <w:divBdr>
                    <w:top w:val="none" w:sz="0" w:space="0" w:color="auto"/>
                    <w:left w:val="none" w:sz="0" w:space="0" w:color="auto"/>
                    <w:bottom w:val="none" w:sz="0" w:space="0" w:color="auto"/>
                    <w:right w:val="none" w:sz="0" w:space="0" w:color="auto"/>
                  </w:divBdr>
                  <w:divsChild>
                    <w:div w:id="1755005113">
                      <w:marLeft w:val="0"/>
                      <w:marRight w:val="0"/>
                      <w:marTop w:val="0"/>
                      <w:marBottom w:val="0"/>
                      <w:divBdr>
                        <w:top w:val="none" w:sz="0" w:space="0" w:color="auto"/>
                        <w:left w:val="none" w:sz="0" w:space="0" w:color="auto"/>
                        <w:bottom w:val="none" w:sz="0" w:space="0" w:color="auto"/>
                        <w:right w:val="none" w:sz="0" w:space="0" w:color="auto"/>
                      </w:divBdr>
                    </w:div>
                    <w:div w:id="481432144">
                      <w:marLeft w:val="0"/>
                      <w:marRight w:val="0"/>
                      <w:marTop w:val="0"/>
                      <w:marBottom w:val="0"/>
                      <w:divBdr>
                        <w:top w:val="none" w:sz="0" w:space="0" w:color="auto"/>
                        <w:left w:val="none" w:sz="0" w:space="0" w:color="auto"/>
                        <w:bottom w:val="none" w:sz="0" w:space="0" w:color="auto"/>
                        <w:right w:val="none" w:sz="0" w:space="0" w:color="auto"/>
                      </w:divBdr>
                    </w:div>
                  </w:divsChild>
                </w:div>
                <w:div w:id="1551570190">
                  <w:marLeft w:val="0"/>
                  <w:marRight w:val="0"/>
                  <w:marTop w:val="0"/>
                  <w:marBottom w:val="0"/>
                  <w:divBdr>
                    <w:top w:val="none" w:sz="0" w:space="0" w:color="auto"/>
                    <w:left w:val="none" w:sz="0" w:space="0" w:color="auto"/>
                    <w:bottom w:val="none" w:sz="0" w:space="0" w:color="auto"/>
                    <w:right w:val="none" w:sz="0" w:space="0" w:color="auto"/>
                  </w:divBdr>
                  <w:divsChild>
                    <w:div w:id="265383739">
                      <w:marLeft w:val="0"/>
                      <w:marRight w:val="0"/>
                      <w:marTop w:val="0"/>
                      <w:marBottom w:val="0"/>
                      <w:divBdr>
                        <w:top w:val="none" w:sz="0" w:space="0" w:color="auto"/>
                        <w:left w:val="none" w:sz="0" w:space="0" w:color="auto"/>
                        <w:bottom w:val="none" w:sz="0" w:space="0" w:color="auto"/>
                        <w:right w:val="none" w:sz="0" w:space="0" w:color="auto"/>
                      </w:divBdr>
                    </w:div>
                  </w:divsChild>
                </w:div>
                <w:div w:id="677924629">
                  <w:marLeft w:val="0"/>
                  <w:marRight w:val="0"/>
                  <w:marTop w:val="0"/>
                  <w:marBottom w:val="0"/>
                  <w:divBdr>
                    <w:top w:val="none" w:sz="0" w:space="0" w:color="auto"/>
                    <w:left w:val="none" w:sz="0" w:space="0" w:color="auto"/>
                    <w:bottom w:val="none" w:sz="0" w:space="0" w:color="auto"/>
                    <w:right w:val="none" w:sz="0" w:space="0" w:color="auto"/>
                  </w:divBdr>
                  <w:divsChild>
                    <w:div w:id="1521164371">
                      <w:marLeft w:val="0"/>
                      <w:marRight w:val="0"/>
                      <w:marTop w:val="0"/>
                      <w:marBottom w:val="0"/>
                      <w:divBdr>
                        <w:top w:val="none" w:sz="0" w:space="0" w:color="auto"/>
                        <w:left w:val="none" w:sz="0" w:space="0" w:color="auto"/>
                        <w:bottom w:val="none" w:sz="0" w:space="0" w:color="auto"/>
                        <w:right w:val="none" w:sz="0" w:space="0" w:color="auto"/>
                      </w:divBdr>
                    </w:div>
                  </w:divsChild>
                </w:div>
                <w:div w:id="202447155">
                  <w:marLeft w:val="0"/>
                  <w:marRight w:val="0"/>
                  <w:marTop w:val="0"/>
                  <w:marBottom w:val="0"/>
                  <w:divBdr>
                    <w:top w:val="none" w:sz="0" w:space="0" w:color="auto"/>
                    <w:left w:val="none" w:sz="0" w:space="0" w:color="auto"/>
                    <w:bottom w:val="none" w:sz="0" w:space="0" w:color="auto"/>
                    <w:right w:val="none" w:sz="0" w:space="0" w:color="auto"/>
                  </w:divBdr>
                  <w:divsChild>
                    <w:div w:id="1811704636">
                      <w:marLeft w:val="0"/>
                      <w:marRight w:val="0"/>
                      <w:marTop w:val="0"/>
                      <w:marBottom w:val="0"/>
                      <w:divBdr>
                        <w:top w:val="none" w:sz="0" w:space="0" w:color="auto"/>
                        <w:left w:val="none" w:sz="0" w:space="0" w:color="auto"/>
                        <w:bottom w:val="none" w:sz="0" w:space="0" w:color="auto"/>
                        <w:right w:val="none" w:sz="0" w:space="0" w:color="auto"/>
                      </w:divBdr>
                    </w:div>
                    <w:div w:id="1943371011">
                      <w:marLeft w:val="0"/>
                      <w:marRight w:val="0"/>
                      <w:marTop w:val="0"/>
                      <w:marBottom w:val="0"/>
                      <w:divBdr>
                        <w:top w:val="none" w:sz="0" w:space="0" w:color="auto"/>
                        <w:left w:val="none" w:sz="0" w:space="0" w:color="auto"/>
                        <w:bottom w:val="none" w:sz="0" w:space="0" w:color="auto"/>
                        <w:right w:val="none" w:sz="0" w:space="0" w:color="auto"/>
                      </w:divBdr>
                    </w:div>
                  </w:divsChild>
                </w:div>
                <w:div w:id="83500800">
                  <w:marLeft w:val="0"/>
                  <w:marRight w:val="0"/>
                  <w:marTop w:val="0"/>
                  <w:marBottom w:val="0"/>
                  <w:divBdr>
                    <w:top w:val="none" w:sz="0" w:space="0" w:color="auto"/>
                    <w:left w:val="none" w:sz="0" w:space="0" w:color="auto"/>
                    <w:bottom w:val="none" w:sz="0" w:space="0" w:color="auto"/>
                    <w:right w:val="none" w:sz="0" w:space="0" w:color="auto"/>
                  </w:divBdr>
                  <w:divsChild>
                    <w:div w:id="915549404">
                      <w:marLeft w:val="0"/>
                      <w:marRight w:val="0"/>
                      <w:marTop w:val="0"/>
                      <w:marBottom w:val="0"/>
                      <w:divBdr>
                        <w:top w:val="none" w:sz="0" w:space="0" w:color="auto"/>
                        <w:left w:val="none" w:sz="0" w:space="0" w:color="auto"/>
                        <w:bottom w:val="none" w:sz="0" w:space="0" w:color="auto"/>
                        <w:right w:val="none" w:sz="0" w:space="0" w:color="auto"/>
                      </w:divBdr>
                    </w:div>
                  </w:divsChild>
                </w:div>
                <w:div w:id="54670329">
                  <w:marLeft w:val="0"/>
                  <w:marRight w:val="0"/>
                  <w:marTop w:val="0"/>
                  <w:marBottom w:val="0"/>
                  <w:divBdr>
                    <w:top w:val="none" w:sz="0" w:space="0" w:color="auto"/>
                    <w:left w:val="none" w:sz="0" w:space="0" w:color="auto"/>
                    <w:bottom w:val="none" w:sz="0" w:space="0" w:color="auto"/>
                    <w:right w:val="none" w:sz="0" w:space="0" w:color="auto"/>
                  </w:divBdr>
                  <w:divsChild>
                    <w:div w:id="1532377518">
                      <w:marLeft w:val="0"/>
                      <w:marRight w:val="0"/>
                      <w:marTop w:val="0"/>
                      <w:marBottom w:val="0"/>
                      <w:divBdr>
                        <w:top w:val="none" w:sz="0" w:space="0" w:color="auto"/>
                        <w:left w:val="none" w:sz="0" w:space="0" w:color="auto"/>
                        <w:bottom w:val="none" w:sz="0" w:space="0" w:color="auto"/>
                        <w:right w:val="none" w:sz="0" w:space="0" w:color="auto"/>
                      </w:divBdr>
                    </w:div>
                    <w:div w:id="1380594001">
                      <w:marLeft w:val="0"/>
                      <w:marRight w:val="0"/>
                      <w:marTop w:val="0"/>
                      <w:marBottom w:val="0"/>
                      <w:divBdr>
                        <w:top w:val="none" w:sz="0" w:space="0" w:color="auto"/>
                        <w:left w:val="none" w:sz="0" w:space="0" w:color="auto"/>
                        <w:bottom w:val="none" w:sz="0" w:space="0" w:color="auto"/>
                        <w:right w:val="none" w:sz="0" w:space="0" w:color="auto"/>
                      </w:divBdr>
                    </w:div>
                  </w:divsChild>
                </w:div>
                <w:div w:id="333807058">
                  <w:marLeft w:val="0"/>
                  <w:marRight w:val="0"/>
                  <w:marTop w:val="0"/>
                  <w:marBottom w:val="0"/>
                  <w:divBdr>
                    <w:top w:val="none" w:sz="0" w:space="0" w:color="auto"/>
                    <w:left w:val="none" w:sz="0" w:space="0" w:color="auto"/>
                    <w:bottom w:val="none" w:sz="0" w:space="0" w:color="auto"/>
                    <w:right w:val="none" w:sz="0" w:space="0" w:color="auto"/>
                  </w:divBdr>
                  <w:divsChild>
                    <w:div w:id="1685984374">
                      <w:marLeft w:val="0"/>
                      <w:marRight w:val="0"/>
                      <w:marTop w:val="0"/>
                      <w:marBottom w:val="0"/>
                      <w:divBdr>
                        <w:top w:val="none" w:sz="0" w:space="0" w:color="auto"/>
                        <w:left w:val="none" w:sz="0" w:space="0" w:color="auto"/>
                        <w:bottom w:val="none" w:sz="0" w:space="0" w:color="auto"/>
                        <w:right w:val="none" w:sz="0" w:space="0" w:color="auto"/>
                      </w:divBdr>
                    </w:div>
                  </w:divsChild>
                </w:div>
                <w:div w:id="509567932">
                  <w:marLeft w:val="0"/>
                  <w:marRight w:val="0"/>
                  <w:marTop w:val="0"/>
                  <w:marBottom w:val="0"/>
                  <w:divBdr>
                    <w:top w:val="none" w:sz="0" w:space="0" w:color="auto"/>
                    <w:left w:val="none" w:sz="0" w:space="0" w:color="auto"/>
                    <w:bottom w:val="none" w:sz="0" w:space="0" w:color="auto"/>
                    <w:right w:val="none" w:sz="0" w:space="0" w:color="auto"/>
                  </w:divBdr>
                  <w:divsChild>
                    <w:div w:id="211697059">
                      <w:marLeft w:val="0"/>
                      <w:marRight w:val="0"/>
                      <w:marTop w:val="0"/>
                      <w:marBottom w:val="0"/>
                      <w:divBdr>
                        <w:top w:val="none" w:sz="0" w:space="0" w:color="auto"/>
                        <w:left w:val="none" w:sz="0" w:space="0" w:color="auto"/>
                        <w:bottom w:val="none" w:sz="0" w:space="0" w:color="auto"/>
                        <w:right w:val="none" w:sz="0" w:space="0" w:color="auto"/>
                      </w:divBdr>
                    </w:div>
                  </w:divsChild>
                </w:div>
                <w:div w:id="981427638">
                  <w:marLeft w:val="0"/>
                  <w:marRight w:val="0"/>
                  <w:marTop w:val="0"/>
                  <w:marBottom w:val="0"/>
                  <w:divBdr>
                    <w:top w:val="none" w:sz="0" w:space="0" w:color="auto"/>
                    <w:left w:val="none" w:sz="0" w:space="0" w:color="auto"/>
                    <w:bottom w:val="none" w:sz="0" w:space="0" w:color="auto"/>
                    <w:right w:val="none" w:sz="0" w:space="0" w:color="auto"/>
                  </w:divBdr>
                  <w:divsChild>
                    <w:div w:id="987976147">
                      <w:marLeft w:val="0"/>
                      <w:marRight w:val="0"/>
                      <w:marTop w:val="0"/>
                      <w:marBottom w:val="0"/>
                      <w:divBdr>
                        <w:top w:val="none" w:sz="0" w:space="0" w:color="auto"/>
                        <w:left w:val="none" w:sz="0" w:space="0" w:color="auto"/>
                        <w:bottom w:val="none" w:sz="0" w:space="0" w:color="auto"/>
                        <w:right w:val="none" w:sz="0" w:space="0" w:color="auto"/>
                      </w:divBdr>
                    </w:div>
                  </w:divsChild>
                </w:div>
                <w:div w:id="458112107">
                  <w:marLeft w:val="0"/>
                  <w:marRight w:val="0"/>
                  <w:marTop w:val="0"/>
                  <w:marBottom w:val="0"/>
                  <w:divBdr>
                    <w:top w:val="none" w:sz="0" w:space="0" w:color="auto"/>
                    <w:left w:val="none" w:sz="0" w:space="0" w:color="auto"/>
                    <w:bottom w:val="none" w:sz="0" w:space="0" w:color="auto"/>
                    <w:right w:val="none" w:sz="0" w:space="0" w:color="auto"/>
                  </w:divBdr>
                  <w:divsChild>
                    <w:div w:id="746539504">
                      <w:marLeft w:val="0"/>
                      <w:marRight w:val="0"/>
                      <w:marTop w:val="0"/>
                      <w:marBottom w:val="0"/>
                      <w:divBdr>
                        <w:top w:val="none" w:sz="0" w:space="0" w:color="auto"/>
                        <w:left w:val="none" w:sz="0" w:space="0" w:color="auto"/>
                        <w:bottom w:val="none" w:sz="0" w:space="0" w:color="auto"/>
                        <w:right w:val="none" w:sz="0" w:space="0" w:color="auto"/>
                      </w:divBdr>
                    </w:div>
                  </w:divsChild>
                </w:div>
                <w:div w:id="922759175">
                  <w:marLeft w:val="0"/>
                  <w:marRight w:val="0"/>
                  <w:marTop w:val="0"/>
                  <w:marBottom w:val="0"/>
                  <w:divBdr>
                    <w:top w:val="none" w:sz="0" w:space="0" w:color="auto"/>
                    <w:left w:val="none" w:sz="0" w:space="0" w:color="auto"/>
                    <w:bottom w:val="none" w:sz="0" w:space="0" w:color="auto"/>
                    <w:right w:val="none" w:sz="0" w:space="0" w:color="auto"/>
                  </w:divBdr>
                  <w:divsChild>
                    <w:div w:id="1681816923">
                      <w:marLeft w:val="0"/>
                      <w:marRight w:val="0"/>
                      <w:marTop w:val="0"/>
                      <w:marBottom w:val="0"/>
                      <w:divBdr>
                        <w:top w:val="none" w:sz="0" w:space="0" w:color="auto"/>
                        <w:left w:val="none" w:sz="0" w:space="0" w:color="auto"/>
                        <w:bottom w:val="none" w:sz="0" w:space="0" w:color="auto"/>
                        <w:right w:val="none" w:sz="0" w:space="0" w:color="auto"/>
                      </w:divBdr>
                    </w:div>
                  </w:divsChild>
                </w:div>
                <w:div w:id="33044871">
                  <w:marLeft w:val="0"/>
                  <w:marRight w:val="0"/>
                  <w:marTop w:val="0"/>
                  <w:marBottom w:val="0"/>
                  <w:divBdr>
                    <w:top w:val="none" w:sz="0" w:space="0" w:color="auto"/>
                    <w:left w:val="none" w:sz="0" w:space="0" w:color="auto"/>
                    <w:bottom w:val="none" w:sz="0" w:space="0" w:color="auto"/>
                    <w:right w:val="none" w:sz="0" w:space="0" w:color="auto"/>
                  </w:divBdr>
                  <w:divsChild>
                    <w:div w:id="376664919">
                      <w:marLeft w:val="0"/>
                      <w:marRight w:val="0"/>
                      <w:marTop w:val="0"/>
                      <w:marBottom w:val="0"/>
                      <w:divBdr>
                        <w:top w:val="none" w:sz="0" w:space="0" w:color="auto"/>
                        <w:left w:val="none" w:sz="0" w:space="0" w:color="auto"/>
                        <w:bottom w:val="none" w:sz="0" w:space="0" w:color="auto"/>
                        <w:right w:val="none" w:sz="0" w:space="0" w:color="auto"/>
                      </w:divBdr>
                    </w:div>
                  </w:divsChild>
                </w:div>
                <w:div w:id="1846674345">
                  <w:marLeft w:val="0"/>
                  <w:marRight w:val="0"/>
                  <w:marTop w:val="0"/>
                  <w:marBottom w:val="0"/>
                  <w:divBdr>
                    <w:top w:val="none" w:sz="0" w:space="0" w:color="auto"/>
                    <w:left w:val="none" w:sz="0" w:space="0" w:color="auto"/>
                    <w:bottom w:val="none" w:sz="0" w:space="0" w:color="auto"/>
                    <w:right w:val="none" w:sz="0" w:space="0" w:color="auto"/>
                  </w:divBdr>
                  <w:divsChild>
                    <w:div w:id="218707371">
                      <w:marLeft w:val="0"/>
                      <w:marRight w:val="0"/>
                      <w:marTop w:val="0"/>
                      <w:marBottom w:val="0"/>
                      <w:divBdr>
                        <w:top w:val="none" w:sz="0" w:space="0" w:color="auto"/>
                        <w:left w:val="none" w:sz="0" w:space="0" w:color="auto"/>
                        <w:bottom w:val="none" w:sz="0" w:space="0" w:color="auto"/>
                        <w:right w:val="none" w:sz="0" w:space="0" w:color="auto"/>
                      </w:divBdr>
                    </w:div>
                  </w:divsChild>
                </w:div>
                <w:div w:id="1535196015">
                  <w:marLeft w:val="0"/>
                  <w:marRight w:val="0"/>
                  <w:marTop w:val="0"/>
                  <w:marBottom w:val="0"/>
                  <w:divBdr>
                    <w:top w:val="none" w:sz="0" w:space="0" w:color="auto"/>
                    <w:left w:val="none" w:sz="0" w:space="0" w:color="auto"/>
                    <w:bottom w:val="none" w:sz="0" w:space="0" w:color="auto"/>
                    <w:right w:val="none" w:sz="0" w:space="0" w:color="auto"/>
                  </w:divBdr>
                  <w:divsChild>
                    <w:div w:id="1964263765">
                      <w:marLeft w:val="0"/>
                      <w:marRight w:val="0"/>
                      <w:marTop w:val="0"/>
                      <w:marBottom w:val="0"/>
                      <w:divBdr>
                        <w:top w:val="none" w:sz="0" w:space="0" w:color="auto"/>
                        <w:left w:val="none" w:sz="0" w:space="0" w:color="auto"/>
                        <w:bottom w:val="none" w:sz="0" w:space="0" w:color="auto"/>
                        <w:right w:val="none" w:sz="0" w:space="0" w:color="auto"/>
                      </w:divBdr>
                    </w:div>
                  </w:divsChild>
                </w:div>
                <w:div w:id="868108509">
                  <w:marLeft w:val="0"/>
                  <w:marRight w:val="0"/>
                  <w:marTop w:val="0"/>
                  <w:marBottom w:val="0"/>
                  <w:divBdr>
                    <w:top w:val="none" w:sz="0" w:space="0" w:color="auto"/>
                    <w:left w:val="none" w:sz="0" w:space="0" w:color="auto"/>
                    <w:bottom w:val="none" w:sz="0" w:space="0" w:color="auto"/>
                    <w:right w:val="none" w:sz="0" w:space="0" w:color="auto"/>
                  </w:divBdr>
                  <w:divsChild>
                    <w:div w:id="666205417">
                      <w:marLeft w:val="0"/>
                      <w:marRight w:val="0"/>
                      <w:marTop w:val="0"/>
                      <w:marBottom w:val="0"/>
                      <w:divBdr>
                        <w:top w:val="none" w:sz="0" w:space="0" w:color="auto"/>
                        <w:left w:val="none" w:sz="0" w:space="0" w:color="auto"/>
                        <w:bottom w:val="none" w:sz="0" w:space="0" w:color="auto"/>
                        <w:right w:val="none" w:sz="0" w:space="0" w:color="auto"/>
                      </w:divBdr>
                    </w:div>
                  </w:divsChild>
                </w:div>
                <w:div w:id="1032610983">
                  <w:marLeft w:val="0"/>
                  <w:marRight w:val="0"/>
                  <w:marTop w:val="0"/>
                  <w:marBottom w:val="0"/>
                  <w:divBdr>
                    <w:top w:val="none" w:sz="0" w:space="0" w:color="auto"/>
                    <w:left w:val="none" w:sz="0" w:space="0" w:color="auto"/>
                    <w:bottom w:val="none" w:sz="0" w:space="0" w:color="auto"/>
                    <w:right w:val="none" w:sz="0" w:space="0" w:color="auto"/>
                  </w:divBdr>
                  <w:divsChild>
                    <w:div w:id="1811820879">
                      <w:marLeft w:val="0"/>
                      <w:marRight w:val="0"/>
                      <w:marTop w:val="0"/>
                      <w:marBottom w:val="0"/>
                      <w:divBdr>
                        <w:top w:val="none" w:sz="0" w:space="0" w:color="auto"/>
                        <w:left w:val="none" w:sz="0" w:space="0" w:color="auto"/>
                        <w:bottom w:val="none" w:sz="0" w:space="0" w:color="auto"/>
                        <w:right w:val="none" w:sz="0" w:space="0" w:color="auto"/>
                      </w:divBdr>
                    </w:div>
                  </w:divsChild>
                </w:div>
                <w:div w:id="1547908891">
                  <w:marLeft w:val="0"/>
                  <w:marRight w:val="0"/>
                  <w:marTop w:val="0"/>
                  <w:marBottom w:val="0"/>
                  <w:divBdr>
                    <w:top w:val="none" w:sz="0" w:space="0" w:color="auto"/>
                    <w:left w:val="none" w:sz="0" w:space="0" w:color="auto"/>
                    <w:bottom w:val="none" w:sz="0" w:space="0" w:color="auto"/>
                    <w:right w:val="none" w:sz="0" w:space="0" w:color="auto"/>
                  </w:divBdr>
                  <w:divsChild>
                    <w:div w:id="323897605">
                      <w:marLeft w:val="0"/>
                      <w:marRight w:val="0"/>
                      <w:marTop w:val="0"/>
                      <w:marBottom w:val="0"/>
                      <w:divBdr>
                        <w:top w:val="none" w:sz="0" w:space="0" w:color="auto"/>
                        <w:left w:val="none" w:sz="0" w:space="0" w:color="auto"/>
                        <w:bottom w:val="none" w:sz="0" w:space="0" w:color="auto"/>
                        <w:right w:val="none" w:sz="0" w:space="0" w:color="auto"/>
                      </w:divBdr>
                    </w:div>
                  </w:divsChild>
                </w:div>
                <w:div w:id="1830442258">
                  <w:marLeft w:val="0"/>
                  <w:marRight w:val="0"/>
                  <w:marTop w:val="0"/>
                  <w:marBottom w:val="0"/>
                  <w:divBdr>
                    <w:top w:val="none" w:sz="0" w:space="0" w:color="auto"/>
                    <w:left w:val="none" w:sz="0" w:space="0" w:color="auto"/>
                    <w:bottom w:val="none" w:sz="0" w:space="0" w:color="auto"/>
                    <w:right w:val="none" w:sz="0" w:space="0" w:color="auto"/>
                  </w:divBdr>
                  <w:divsChild>
                    <w:div w:id="413403606">
                      <w:marLeft w:val="0"/>
                      <w:marRight w:val="0"/>
                      <w:marTop w:val="0"/>
                      <w:marBottom w:val="0"/>
                      <w:divBdr>
                        <w:top w:val="none" w:sz="0" w:space="0" w:color="auto"/>
                        <w:left w:val="none" w:sz="0" w:space="0" w:color="auto"/>
                        <w:bottom w:val="none" w:sz="0" w:space="0" w:color="auto"/>
                        <w:right w:val="none" w:sz="0" w:space="0" w:color="auto"/>
                      </w:divBdr>
                    </w:div>
                  </w:divsChild>
                </w:div>
                <w:div w:id="1982074787">
                  <w:marLeft w:val="0"/>
                  <w:marRight w:val="0"/>
                  <w:marTop w:val="0"/>
                  <w:marBottom w:val="0"/>
                  <w:divBdr>
                    <w:top w:val="none" w:sz="0" w:space="0" w:color="auto"/>
                    <w:left w:val="none" w:sz="0" w:space="0" w:color="auto"/>
                    <w:bottom w:val="none" w:sz="0" w:space="0" w:color="auto"/>
                    <w:right w:val="none" w:sz="0" w:space="0" w:color="auto"/>
                  </w:divBdr>
                  <w:divsChild>
                    <w:div w:id="847870247">
                      <w:marLeft w:val="0"/>
                      <w:marRight w:val="0"/>
                      <w:marTop w:val="0"/>
                      <w:marBottom w:val="0"/>
                      <w:divBdr>
                        <w:top w:val="none" w:sz="0" w:space="0" w:color="auto"/>
                        <w:left w:val="none" w:sz="0" w:space="0" w:color="auto"/>
                        <w:bottom w:val="none" w:sz="0" w:space="0" w:color="auto"/>
                        <w:right w:val="none" w:sz="0" w:space="0" w:color="auto"/>
                      </w:divBdr>
                    </w:div>
                  </w:divsChild>
                </w:div>
                <w:div w:id="1779448176">
                  <w:marLeft w:val="0"/>
                  <w:marRight w:val="0"/>
                  <w:marTop w:val="0"/>
                  <w:marBottom w:val="0"/>
                  <w:divBdr>
                    <w:top w:val="none" w:sz="0" w:space="0" w:color="auto"/>
                    <w:left w:val="none" w:sz="0" w:space="0" w:color="auto"/>
                    <w:bottom w:val="none" w:sz="0" w:space="0" w:color="auto"/>
                    <w:right w:val="none" w:sz="0" w:space="0" w:color="auto"/>
                  </w:divBdr>
                  <w:divsChild>
                    <w:div w:id="1867519667">
                      <w:marLeft w:val="0"/>
                      <w:marRight w:val="0"/>
                      <w:marTop w:val="0"/>
                      <w:marBottom w:val="0"/>
                      <w:divBdr>
                        <w:top w:val="none" w:sz="0" w:space="0" w:color="auto"/>
                        <w:left w:val="none" w:sz="0" w:space="0" w:color="auto"/>
                        <w:bottom w:val="none" w:sz="0" w:space="0" w:color="auto"/>
                        <w:right w:val="none" w:sz="0" w:space="0" w:color="auto"/>
                      </w:divBdr>
                    </w:div>
                  </w:divsChild>
                </w:div>
                <w:div w:id="1847476311">
                  <w:marLeft w:val="0"/>
                  <w:marRight w:val="0"/>
                  <w:marTop w:val="0"/>
                  <w:marBottom w:val="0"/>
                  <w:divBdr>
                    <w:top w:val="none" w:sz="0" w:space="0" w:color="auto"/>
                    <w:left w:val="none" w:sz="0" w:space="0" w:color="auto"/>
                    <w:bottom w:val="none" w:sz="0" w:space="0" w:color="auto"/>
                    <w:right w:val="none" w:sz="0" w:space="0" w:color="auto"/>
                  </w:divBdr>
                  <w:divsChild>
                    <w:div w:id="589504437">
                      <w:marLeft w:val="0"/>
                      <w:marRight w:val="0"/>
                      <w:marTop w:val="0"/>
                      <w:marBottom w:val="0"/>
                      <w:divBdr>
                        <w:top w:val="none" w:sz="0" w:space="0" w:color="auto"/>
                        <w:left w:val="none" w:sz="0" w:space="0" w:color="auto"/>
                        <w:bottom w:val="none" w:sz="0" w:space="0" w:color="auto"/>
                        <w:right w:val="none" w:sz="0" w:space="0" w:color="auto"/>
                      </w:divBdr>
                    </w:div>
                  </w:divsChild>
                </w:div>
                <w:div w:id="1084837889">
                  <w:marLeft w:val="0"/>
                  <w:marRight w:val="0"/>
                  <w:marTop w:val="0"/>
                  <w:marBottom w:val="0"/>
                  <w:divBdr>
                    <w:top w:val="none" w:sz="0" w:space="0" w:color="auto"/>
                    <w:left w:val="none" w:sz="0" w:space="0" w:color="auto"/>
                    <w:bottom w:val="none" w:sz="0" w:space="0" w:color="auto"/>
                    <w:right w:val="none" w:sz="0" w:space="0" w:color="auto"/>
                  </w:divBdr>
                  <w:divsChild>
                    <w:div w:id="1709840534">
                      <w:marLeft w:val="0"/>
                      <w:marRight w:val="0"/>
                      <w:marTop w:val="0"/>
                      <w:marBottom w:val="0"/>
                      <w:divBdr>
                        <w:top w:val="none" w:sz="0" w:space="0" w:color="auto"/>
                        <w:left w:val="none" w:sz="0" w:space="0" w:color="auto"/>
                        <w:bottom w:val="none" w:sz="0" w:space="0" w:color="auto"/>
                        <w:right w:val="none" w:sz="0" w:space="0" w:color="auto"/>
                      </w:divBdr>
                    </w:div>
                  </w:divsChild>
                </w:div>
                <w:div w:id="1533957814">
                  <w:marLeft w:val="0"/>
                  <w:marRight w:val="0"/>
                  <w:marTop w:val="0"/>
                  <w:marBottom w:val="0"/>
                  <w:divBdr>
                    <w:top w:val="none" w:sz="0" w:space="0" w:color="auto"/>
                    <w:left w:val="none" w:sz="0" w:space="0" w:color="auto"/>
                    <w:bottom w:val="none" w:sz="0" w:space="0" w:color="auto"/>
                    <w:right w:val="none" w:sz="0" w:space="0" w:color="auto"/>
                  </w:divBdr>
                  <w:divsChild>
                    <w:div w:id="1163546442">
                      <w:marLeft w:val="0"/>
                      <w:marRight w:val="0"/>
                      <w:marTop w:val="0"/>
                      <w:marBottom w:val="0"/>
                      <w:divBdr>
                        <w:top w:val="none" w:sz="0" w:space="0" w:color="auto"/>
                        <w:left w:val="none" w:sz="0" w:space="0" w:color="auto"/>
                        <w:bottom w:val="none" w:sz="0" w:space="0" w:color="auto"/>
                        <w:right w:val="none" w:sz="0" w:space="0" w:color="auto"/>
                      </w:divBdr>
                    </w:div>
                  </w:divsChild>
                </w:div>
                <w:div w:id="52242476">
                  <w:marLeft w:val="0"/>
                  <w:marRight w:val="0"/>
                  <w:marTop w:val="0"/>
                  <w:marBottom w:val="0"/>
                  <w:divBdr>
                    <w:top w:val="none" w:sz="0" w:space="0" w:color="auto"/>
                    <w:left w:val="none" w:sz="0" w:space="0" w:color="auto"/>
                    <w:bottom w:val="none" w:sz="0" w:space="0" w:color="auto"/>
                    <w:right w:val="none" w:sz="0" w:space="0" w:color="auto"/>
                  </w:divBdr>
                  <w:divsChild>
                    <w:div w:id="856506199">
                      <w:marLeft w:val="0"/>
                      <w:marRight w:val="0"/>
                      <w:marTop w:val="0"/>
                      <w:marBottom w:val="0"/>
                      <w:divBdr>
                        <w:top w:val="none" w:sz="0" w:space="0" w:color="auto"/>
                        <w:left w:val="none" w:sz="0" w:space="0" w:color="auto"/>
                        <w:bottom w:val="none" w:sz="0" w:space="0" w:color="auto"/>
                        <w:right w:val="none" w:sz="0" w:space="0" w:color="auto"/>
                      </w:divBdr>
                    </w:div>
                  </w:divsChild>
                </w:div>
                <w:div w:id="585499343">
                  <w:marLeft w:val="0"/>
                  <w:marRight w:val="0"/>
                  <w:marTop w:val="0"/>
                  <w:marBottom w:val="0"/>
                  <w:divBdr>
                    <w:top w:val="none" w:sz="0" w:space="0" w:color="auto"/>
                    <w:left w:val="none" w:sz="0" w:space="0" w:color="auto"/>
                    <w:bottom w:val="none" w:sz="0" w:space="0" w:color="auto"/>
                    <w:right w:val="none" w:sz="0" w:space="0" w:color="auto"/>
                  </w:divBdr>
                  <w:divsChild>
                    <w:div w:id="903104695">
                      <w:marLeft w:val="0"/>
                      <w:marRight w:val="0"/>
                      <w:marTop w:val="0"/>
                      <w:marBottom w:val="0"/>
                      <w:divBdr>
                        <w:top w:val="none" w:sz="0" w:space="0" w:color="auto"/>
                        <w:left w:val="none" w:sz="0" w:space="0" w:color="auto"/>
                        <w:bottom w:val="none" w:sz="0" w:space="0" w:color="auto"/>
                        <w:right w:val="none" w:sz="0" w:space="0" w:color="auto"/>
                      </w:divBdr>
                    </w:div>
                  </w:divsChild>
                </w:div>
                <w:div w:id="52319208">
                  <w:marLeft w:val="0"/>
                  <w:marRight w:val="0"/>
                  <w:marTop w:val="0"/>
                  <w:marBottom w:val="0"/>
                  <w:divBdr>
                    <w:top w:val="none" w:sz="0" w:space="0" w:color="auto"/>
                    <w:left w:val="none" w:sz="0" w:space="0" w:color="auto"/>
                    <w:bottom w:val="none" w:sz="0" w:space="0" w:color="auto"/>
                    <w:right w:val="none" w:sz="0" w:space="0" w:color="auto"/>
                  </w:divBdr>
                  <w:divsChild>
                    <w:div w:id="1100835771">
                      <w:marLeft w:val="0"/>
                      <w:marRight w:val="0"/>
                      <w:marTop w:val="0"/>
                      <w:marBottom w:val="0"/>
                      <w:divBdr>
                        <w:top w:val="none" w:sz="0" w:space="0" w:color="auto"/>
                        <w:left w:val="none" w:sz="0" w:space="0" w:color="auto"/>
                        <w:bottom w:val="none" w:sz="0" w:space="0" w:color="auto"/>
                        <w:right w:val="none" w:sz="0" w:space="0" w:color="auto"/>
                      </w:divBdr>
                    </w:div>
                  </w:divsChild>
                </w:div>
                <w:div w:id="1650213407">
                  <w:marLeft w:val="0"/>
                  <w:marRight w:val="0"/>
                  <w:marTop w:val="0"/>
                  <w:marBottom w:val="0"/>
                  <w:divBdr>
                    <w:top w:val="none" w:sz="0" w:space="0" w:color="auto"/>
                    <w:left w:val="none" w:sz="0" w:space="0" w:color="auto"/>
                    <w:bottom w:val="none" w:sz="0" w:space="0" w:color="auto"/>
                    <w:right w:val="none" w:sz="0" w:space="0" w:color="auto"/>
                  </w:divBdr>
                  <w:divsChild>
                    <w:div w:id="2119909163">
                      <w:marLeft w:val="0"/>
                      <w:marRight w:val="0"/>
                      <w:marTop w:val="0"/>
                      <w:marBottom w:val="0"/>
                      <w:divBdr>
                        <w:top w:val="none" w:sz="0" w:space="0" w:color="auto"/>
                        <w:left w:val="none" w:sz="0" w:space="0" w:color="auto"/>
                        <w:bottom w:val="none" w:sz="0" w:space="0" w:color="auto"/>
                        <w:right w:val="none" w:sz="0" w:space="0" w:color="auto"/>
                      </w:divBdr>
                    </w:div>
                  </w:divsChild>
                </w:div>
                <w:div w:id="1351108906">
                  <w:marLeft w:val="0"/>
                  <w:marRight w:val="0"/>
                  <w:marTop w:val="0"/>
                  <w:marBottom w:val="0"/>
                  <w:divBdr>
                    <w:top w:val="none" w:sz="0" w:space="0" w:color="auto"/>
                    <w:left w:val="none" w:sz="0" w:space="0" w:color="auto"/>
                    <w:bottom w:val="none" w:sz="0" w:space="0" w:color="auto"/>
                    <w:right w:val="none" w:sz="0" w:space="0" w:color="auto"/>
                  </w:divBdr>
                  <w:divsChild>
                    <w:div w:id="824706991">
                      <w:marLeft w:val="0"/>
                      <w:marRight w:val="0"/>
                      <w:marTop w:val="0"/>
                      <w:marBottom w:val="0"/>
                      <w:divBdr>
                        <w:top w:val="none" w:sz="0" w:space="0" w:color="auto"/>
                        <w:left w:val="none" w:sz="0" w:space="0" w:color="auto"/>
                        <w:bottom w:val="none" w:sz="0" w:space="0" w:color="auto"/>
                        <w:right w:val="none" w:sz="0" w:space="0" w:color="auto"/>
                      </w:divBdr>
                    </w:div>
                  </w:divsChild>
                </w:div>
                <w:div w:id="1397505784">
                  <w:marLeft w:val="0"/>
                  <w:marRight w:val="0"/>
                  <w:marTop w:val="0"/>
                  <w:marBottom w:val="0"/>
                  <w:divBdr>
                    <w:top w:val="none" w:sz="0" w:space="0" w:color="auto"/>
                    <w:left w:val="none" w:sz="0" w:space="0" w:color="auto"/>
                    <w:bottom w:val="none" w:sz="0" w:space="0" w:color="auto"/>
                    <w:right w:val="none" w:sz="0" w:space="0" w:color="auto"/>
                  </w:divBdr>
                  <w:divsChild>
                    <w:div w:id="1560559165">
                      <w:marLeft w:val="0"/>
                      <w:marRight w:val="0"/>
                      <w:marTop w:val="0"/>
                      <w:marBottom w:val="0"/>
                      <w:divBdr>
                        <w:top w:val="none" w:sz="0" w:space="0" w:color="auto"/>
                        <w:left w:val="none" w:sz="0" w:space="0" w:color="auto"/>
                        <w:bottom w:val="none" w:sz="0" w:space="0" w:color="auto"/>
                        <w:right w:val="none" w:sz="0" w:space="0" w:color="auto"/>
                      </w:divBdr>
                    </w:div>
                  </w:divsChild>
                </w:div>
                <w:div w:id="756632297">
                  <w:marLeft w:val="0"/>
                  <w:marRight w:val="0"/>
                  <w:marTop w:val="0"/>
                  <w:marBottom w:val="0"/>
                  <w:divBdr>
                    <w:top w:val="none" w:sz="0" w:space="0" w:color="auto"/>
                    <w:left w:val="none" w:sz="0" w:space="0" w:color="auto"/>
                    <w:bottom w:val="none" w:sz="0" w:space="0" w:color="auto"/>
                    <w:right w:val="none" w:sz="0" w:space="0" w:color="auto"/>
                  </w:divBdr>
                  <w:divsChild>
                    <w:div w:id="961501505">
                      <w:marLeft w:val="0"/>
                      <w:marRight w:val="0"/>
                      <w:marTop w:val="0"/>
                      <w:marBottom w:val="0"/>
                      <w:divBdr>
                        <w:top w:val="none" w:sz="0" w:space="0" w:color="auto"/>
                        <w:left w:val="none" w:sz="0" w:space="0" w:color="auto"/>
                        <w:bottom w:val="none" w:sz="0" w:space="0" w:color="auto"/>
                        <w:right w:val="none" w:sz="0" w:space="0" w:color="auto"/>
                      </w:divBdr>
                    </w:div>
                  </w:divsChild>
                </w:div>
                <w:div w:id="505100697">
                  <w:marLeft w:val="0"/>
                  <w:marRight w:val="0"/>
                  <w:marTop w:val="0"/>
                  <w:marBottom w:val="0"/>
                  <w:divBdr>
                    <w:top w:val="none" w:sz="0" w:space="0" w:color="auto"/>
                    <w:left w:val="none" w:sz="0" w:space="0" w:color="auto"/>
                    <w:bottom w:val="none" w:sz="0" w:space="0" w:color="auto"/>
                    <w:right w:val="none" w:sz="0" w:space="0" w:color="auto"/>
                  </w:divBdr>
                  <w:divsChild>
                    <w:div w:id="1940748227">
                      <w:marLeft w:val="0"/>
                      <w:marRight w:val="0"/>
                      <w:marTop w:val="0"/>
                      <w:marBottom w:val="0"/>
                      <w:divBdr>
                        <w:top w:val="none" w:sz="0" w:space="0" w:color="auto"/>
                        <w:left w:val="none" w:sz="0" w:space="0" w:color="auto"/>
                        <w:bottom w:val="none" w:sz="0" w:space="0" w:color="auto"/>
                        <w:right w:val="none" w:sz="0" w:space="0" w:color="auto"/>
                      </w:divBdr>
                    </w:div>
                  </w:divsChild>
                </w:div>
                <w:div w:id="419330848">
                  <w:marLeft w:val="0"/>
                  <w:marRight w:val="0"/>
                  <w:marTop w:val="0"/>
                  <w:marBottom w:val="0"/>
                  <w:divBdr>
                    <w:top w:val="none" w:sz="0" w:space="0" w:color="auto"/>
                    <w:left w:val="none" w:sz="0" w:space="0" w:color="auto"/>
                    <w:bottom w:val="none" w:sz="0" w:space="0" w:color="auto"/>
                    <w:right w:val="none" w:sz="0" w:space="0" w:color="auto"/>
                  </w:divBdr>
                  <w:divsChild>
                    <w:div w:id="936593867">
                      <w:marLeft w:val="0"/>
                      <w:marRight w:val="0"/>
                      <w:marTop w:val="0"/>
                      <w:marBottom w:val="0"/>
                      <w:divBdr>
                        <w:top w:val="none" w:sz="0" w:space="0" w:color="auto"/>
                        <w:left w:val="none" w:sz="0" w:space="0" w:color="auto"/>
                        <w:bottom w:val="none" w:sz="0" w:space="0" w:color="auto"/>
                        <w:right w:val="none" w:sz="0" w:space="0" w:color="auto"/>
                      </w:divBdr>
                    </w:div>
                  </w:divsChild>
                </w:div>
                <w:div w:id="1741633201">
                  <w:marLeft w:val="0"/>
                  <w:marRight w:val="0"/>
                  <w:marTop w:val="0"/>
                  <w:marBottom w:val="0"/>
                  <w:divBdr>
                    <w:top w:val="none" w:sz="0" w:space="0" w:color="auto"/>
                    <w:left w:val="none" w:sz="0" w:space="0" w:color="auto"/>
                    <w:bottom w:val="none" w:sz="0" w:space="0" w:color="auto"/>
                    <w:right w:val="none" w:sz="0" w:space="0" w:color="auto"/>
                  </w:divBdr>
                  <w:divsChild>
                    <w:div w:id="366763711">
                      <w:marLeft w:val="0"/>
                      <w:marRight w:val="0"/>
                      <w:marTop w:val="0"/>
                      <w:marBottom w:val="0"/>
                      <w:divBdr>
                        <w:top w:val="none" w:sz="0" w:space="0" w:color="auto"/>
                        <w:left w:val="none" w:sz="0" w:space="0" w:color="auto"/>
                        <w:bottom w:val="none" w:sz="0" w:space="0" w:color="auto"/>
                        <w:right w:val="none" w:sz="0" w:space="0" w:color="auto"/>
                      </w:divBdr>
                    </w:div>
                  </w:divsChild>
                </w:div>
                <w:div w:id="1399552808">
                  <w:marLeft w:val="0"/>
                  <w:marRight w:val="0"/>
                  <w:marTop w:val="0"/>
                  <w:marBottom w:val="0"/>
                  <w:divBdr>
                    <w:top w:val="none" w:sz="0" w:space="0" w:color="auto"/>
                    <w:left w:val="none" w:sz="0" w:space="0" w:color="auto"/>
                    <w:bottom w:val="none" w:sz="0" w:space="0" w:color="auto"/>
                    <w:right w:val="none" w:sz="0" w:space="0" w:color="auto"/>
                  </w:divBdr>
                  <w:divsChild>
                    <w:div w:id="953563402">
                      <w:marLeft w:val="0"/>
                      <w:marRight w:val="0"/>
                      <w:marTop w:val="0"/>
                      <w:marBottom w:val="0"/>
                      <w:divBdr>
                        <w:top w:val="none" w:sz="0" w:space="0" w:color="auto"/>
                        <w:left w:val="none" w:sz="0" w:space="0" w:color="auto"/>
                        <w:bottom w:val="none" w:sz="0" w:space="0" w:color="auto"/>
                        <w:right w:val="none" w:sz="0" w:space="0" w:color="auto"/>
                      </w:divBdr>
                    </w:div>
                  </w:divsChild>
                </w:div>
                <w:div w:id="731655108">
                  <w:marLeft w:val="0"/>
                  <w:marRight w:val="0"/>
                  <w:marTop w:val="0"/>
                  <w:marBottom w:val="0"/>
                  <w:divBdr>
                    <w:top w:val="none" w:sz="0" w:space="0" w:color="auto"/>
                    <w:left w:val="none" w:sz="0" w:space="0" w:color="auto"/>
                    <w:bottom w:val="none" w:sz="0" w:space="0" w:color="auto"/>
                    <w:right w:val="none" w:sz="0" w:space="0" w:color="auto"/>
                  </w:divBdr>
                  <w:divsChild>
                    <w:div w:id="1228146563">
                      <w:marLeft w:val="0"/>
                      <w:marRight w:val="0"/>
                      <w:marTop w:val="0"/>
                      <w:marBottom w:val="0"/>
                      <w:divBdr>
                        <w:top w:val="none" w:sz="0" w:space="0" w:color="auto"/>
                        <w:left w:val="none" w:sz="0" w:space="0" w:color="auto"/>
                        <w:bottom w:val="none" w:sz="0" w:space="0" w:color="auto"/>
                        <w:right w:val="none" w:sz="0" w:space="0" w:color="auto"/>
                      </w:divBdr>
                    </w:div>
                  </w:divsChild>
                </w:div>
                <w:div w:id="1676806573">
                  <w:marLeft w:val="0"/>
                  <w:marRight w:val="0"/>
                  <w:marTop w:val="0"/>
                  <w:marBottom w:val="0"/>
                  <w:divBdr>
                    <w:top w:val="none" w:sz="0" w:space="0" w:color="auto"/>
                    <w:left w:val="none" w:sz="0" w:space="0" w:color="auto"/>
                    <w:bottom w:val="none" w:sz="0" w:space="0" w:color="auto"/>
                    <w:right w:val="none" w:sz="0" w:space="0" w:color="auto"/>
                  </w:divBdr>
                  <w:divsChild>
                    <w:div w:id="239295387">
                      <w:marLeft w:val="0"/>
                      <w:marRight w:val="0"/>
                      <w:marTop w:val="0"/>
                      <w:marBottom w:val="0"/>
                      <w:divBdr>
                        <w:top w:val="none" w:sz="0" w:space="0" w:color="auto"/>
                        <w:left w:val="none" w:sz="0" w:space="0" w:color="auto"/>
                        <w:bottom w:val="none" w:sz="0" w:space="0" w:color="auto"/>
                        <w:right w:val="none" w:sz="0" w:space="0" w:color="auto"/>
                      </w:divBdr>
                    </w:div>
                  </w:divsChild>
                </w:div>
                <w:div w:id="1306351839">
                  <w:marLeft w:val="0"/>
                  <w:marRight w:val="0"/>
                  <w:marTop w:val="0"/>
                  <w:marBottom w:val="0"/>
                  <w:divBdr>
                    <w:top w:val="none" w:sz="0" w:space="0" w:color="auto"/>
                    <w:left w:val="none" w:sz="0" w:space="0" w:color="auto"/>
                    <w:bottom w:val="none" w:sz="0" w:space="0" w:color="auto"/>
                    <w:right w:val="none" w:sz="0" w:space="0" w:color="auto"/>
                  </w:divBdr>
                  <w:divsChild>
                    <w:div w:id="1204440238">
                      <w:marLeft w:val="0"/>
                      <w:marRight w:val="0"/>
                      <w:marTop w:val="0"/>
                      <w:marBottom w:val="0"/>
                      <w:divBdr>
                        <w:top w:val="none" w:sz="0" w:space="0" w:color="auto"/>
                        <w:left w:val="none" w:sz="0" w:space="0" w:color="auto"/>
                        <w:bottom w:val="none" w:sz="0" w:space="0" w:color="auto"/>
                        <w:right w:val="none" w:sz="0" w:space="0" w:color="auto"/>
                      </w:divBdr>
                    </w:div>
                  </w:divsChild>
                </w:div>
                <w:div w:id="995760886">
                  <w:marLeft w:val="0"/>
                  <w:marRight w:val="0"/>
                  <w:marTop w:val="0"/>
                  <w:marBottom w:val="0"/>
                  <w:divBdr>
                    <w:top w:val="none" w:sz="0" w:space="0" w:color="auto"/>
                    <w:left w:val="none" w:sz="0" w:space="0" w:color="auto"/>
                    <w:bottom w:val="none" w:sz="0" w:space="0" w:color="auto"/>
                    <w:right w:val="none" w:sz="0" w:space="0" w:color="auto"/>
                  </w:divBdr>
                  <w:divsChild>
                    <w:div w:id="377051774">
                      <w:marLeft w:val="0"/>
                      <w:marRight w:val="0"/>
                      <w:marTop w:val="0"/>
                      <w:marBottom w:val="0"/>
                      <w:divBdr>
                        <w:top w:val="none" w:sz="0" w:space="0" w:color="auto"/>
                        <w:left w:val="none" w:sz="0" w:space="0" w:color="auto"/>
                        <w:bottom w:val="none" w:sz="0" w:space="0" w:color="auto"/>
                        <w:right w:val="none" w:sz="0" w:space="0" w:color="auto"/>
                      </w:divBdr>
                    </w:div>
                  </w:divsChild>
                </w:div>
                <w:div w:id="398285062">
                  <w:marLeft w:val="0"/>
                  <w:marRight w:val="0"/>
                  <w:marTop w:val="0"/>
                  <w:marBottom w:val="0"/>
                  <w:divBdr>
                    <w:top w:val="none" w:sz="0" w:space="0" w:color="auto"/>
                    <w:left w:val="none" w:sz="0" w:space="0" w:color="auto"/>
                    <w:bottom w:val="none" w:sz="0" w:space="0" w:color="auto"/>
                    <w:right w:val="none" w:sz="0" w:space="0" w:color="auto"/>
                  </w:divBdr>
                  <w:divsChild>
                    <w:div w:id="1824852953">
                      <w:marLeft w:val="0"/>
                      <w:marRight w:val="0"/>
                      <w:marTop w:val="0"/>
                      <w:marBottom w:val="0"/>
                      <w:divBdr>
                        <w:top w:val="none" w:sz="0" w:space="0" w:color="auto"/>
                        <w:left w:val="none" w:sz="0" w:space="0" w:color="auto"/>
                        <w:bottom w:val="none" w:sz="0" w:space="0" w:color="auto"/>
                        <w:right w:val="none" w:sz="0" w:space="0" w:color="auto"/>
                      </w:divBdr>
                    </w:div>
                  </w:divsChild>
                </w:div>
                <w:div w:id="1265073884">
                  <w:marLeft w:val="0"/>
                  <w:marRight w:val="0"/>
                  <w:marTop w:val="0"/>
                  <w:marBottom w:val="0"/>
                  <w:divBdr>
                    <w:top w:val="none" w:sz="0" w:space="0" w:color="auto"/>
                    <w:left w:val="none" w:sz="0" w:space="0" w:color="auto"/>
                    <w:bottom w:val="none" w:sz="0" w:space="0" w:color="auto"/>
                    <w:right w:val="none" w:sz="0" w:space="0" w:color="auto"/>
                  </w:divBdr>
                  <w:divsChild>
                    <w:div w:id="1269312460">
                      <w:marLeft w:val="0"/>
                      <w:marRight w:val="0"/>
                      <w:marTop w:val="0"/>
                      <w:marBottom w:val="0"/>
                      <w:divBdr>
                        <w:top w:val="none" w:sz="0" w:space="0" w:color="auto"/>
                        <w:left w:val="none" w:sz="0" w:space="0" w:color="auto"/>
                        <w:bottom w:val="none" w:sz="0" w:space="0" w:color="auto"/>
                        <w:right w:val="none" w:sz="0" w:space="0" w:color="auto"/>
                      </w:divBdr>
                    </w:div>
                  </w:divsChild>
                </w:div>
                <w:div w:id="1179470412">
                  <w:marLeft w:val="0"/>
                  <w:marRight w:val="0"/>
                  <w:marTop w:val="0"/>
                  <w:marBottom w:val="0"/>
                  <w:divBdr>
                    <w:top w:val="none" w:sz="0" w:space="0" w:color="auto"/>
                    <w:left w:val="none" w:sz="0" w:space="0" w:color="auto"/>
                    <w:bottom w:val="none" w:sz="0" w:space="0" w:color="auto"/>
                    <w:right w:val="none" w:sz="0" w:space="0" w:color="auto"/>
                  </w:divBdr>
                  <w:divsChild>
                    <w:div w:id="1849127095">
                      <w:marLeft w:val="0"/>
                      <w:marRight w:val="0"/>
                      <w:marTop w:val="0"/>
                      <w:marBottom w:val="0"/>
                      <w:divBdr>
                        <w:top w:val="none" w:sz="0" w:space="0" w:color="auto"/>
                        <w:left w:val="none" w:sz="0" w:space="0" w:color="auto"/>
                        <w:bottom w:val="none" w:sz="0" w:space="0" w:color="auto"/>
                        <w:right w:val="none" w:sz="0" w:space="0" w:color="auto"/>
                      </w:divBdr>
                    </w:div>
                  </w:divsChild>
                </w:div>
                <w:div w:id="656225651">
                  <w:marLeft w:val="0"/>
                  <w:marRight w:val="0"/>
                  <w:marTop w:val="0"/>
                  <w:marBottom w:val="0"/>
                  <w:divBdr>
                    <w:top w:val="none" w:sz="0" w:space="0" w:color="auto"/>
                    <w:left w:val="none" w:sz="0" w:space="0" w:color="auto"/>
                    <w:bottom w:val="none" w:sz="0" w:space="0" w:color="auto"/>
                    <w:right w:val="none" w:sz="0" w:space="0" w:color="auto"/>
                  </w:divBdr>
                  <w:divsChild>
                    <w:div w:id="1871340420">
                      <w:marLeft w:val="0"/>
                      <w:marRight w:val="0"/>
                      <w:marTop w:val="0"/>
                      <w:marBottom w:val="0"/>
                      <w:divBdr>
                        <w:top w:val="none" w:sz="0" w:space="0" w:color="auto"/>
                        <w:left w:val="none" w:sz="0" w:space="0" w:color="auto"/>
                        <w:bottom w:val="none" w:sz="0" w:space="0" w:color="auto"/>
                        <w:right w:val="none" w:sz="0" w:space="0" w:color="auto"/>
                      </w:divBdr>
                    </w:div>
                    <w:div w:id="1807577037">
                      <w:marLeft w:val="0"/>
                      <w:marRight w:val="0"/>
                      <w:marTop w:val="0"/>
                      <w:marBottom w:val="0"/>
                      <w:divBdr>
                        <w:top w:val="none" w:sz="0" w:space="0" w:color="auto"/>
                        <w:left w:val="none" w:sz="0" w:space="0" w:color="auto"/>
                        <w:bottom w:val="none" w:sz="0" w:space="0" w:color="auto"/>
                        <w:right w:val="none" w:sz="0" w:space="0" w:color="auto"/>
                      </w:divBdr>
                    </w:div>
                  </w:divsChild>
                </w:div>
                <w:div w:id="1613896967">
                  <w:marLeft w:val="0"/>
                  <w:marRight w:val="0"/>
                  <w:marTop w:val="0"/>
                  <w:marBottom w:val="0"/>
                  <w:divBdr>
                    <w:top w:val="none" w:sz="0" w:space="0" w:color="auto"/>
                    <w:left w:val="none" w:sz="0" w:space="0" w:color="auto"/>
                    <w:bottom w:val="none" w:sz="0" w:space="0" w:color="auto"/>
                    <w:right w:val="none" w:sz="0" w:space="0" w:color="auto"/>
                  </w:divBdr>
                  <w:divsChild>
                    <w:div w:id="51775841">
                      <w:marLeft w:val="0"/>
                      <w:marRight w:val="0"/>
                      <w:marTop w:val="0"/>
                      <w:marBottom w:val="0"/>
                      <w:divBdr>
                        <w:top w:val="none" w:sz="0" w:space="0" w:color="auto"/>
                        <w:left w:val="none" w:sz="0" w:space="0" w:color="auto"/>
                        <w:bottom w:val="none" w:sz="0" w:space="0" w:color="auto"/>
                        <w:right w:val="none" w:sz="0" w:space="0" w:color="auto"/>
                      </w:divBdr>
                    </w:div>
                  </w:divsChild>
                </w:div>
                <w:div w:id="1798257041">
                  <w:marLeft w:val="0"/>
                  <w:marRight w:val="0"/>
                  <w:marTop w:val="0"/>
                  <w:marBottom w:val="0"/>
                  <w:divBdr>
                    <w:top w:val="none" w:sz="0" w:space="0" w:color="auto"/>
                    <w:left w:val="none" w:sz="0" w:space="0" w:color="auto"/>
                    <w:bottom w:val="none" w:sz="0" w:space="0" w:color="auto"/>
                    <w:right w:val="none" w:sz="0" w:space="0" w:color="auto"/>
                  </w:divBdr>
                  <w:divsChild>
                    <w:div w:id="547231081">
                      <w:marLeft w:val="0"/>
                      <w:marRight w:val="0"/>
                      <w:marTop w:val="0"/>
                      <w:marBottom w:val="0"/>
                      <w:divBdr>
                        <w:top w:val="none" w:sz="0" w:space="0" w:color="auto"/>
                        <w:left w:val="none" w:sz="0" w:space="0" w:color="auto"/>
                        <w:bottom w:val="none" w:sz="0" w:space="0" w:color="auto"/>
                        <w:right w:val="none" w:sz="0" w:space="0" w:color="auto"/>
                      </w:divBdr>
                    </w:div>
                  </w:divsChild>
                </w:div>
                <w:div w:id="169107370">
                  <w:marLeft w:val="0"/>
                  <w:marRight w:val="0"/>
                  <w:marTop w:val="0"/>
                  <w:marBottom w:val="0"/>
                  <w:divBdr>
                    <w:top w:val="none" w:sz="0" w:space="0" w:color="auto"/>
                    <w:left w:val="none" w:sz="0" w:space="0" w:color="auto"/>
                    <w:bottom w:val="none" w:sz="0" w:space="0" w:color="auto"/>
                    <w:right w:val="none" w:sz="0" w:space="0" w:color="auto"/>
                  </w:divBdr>
                  <w:divsChild>
                    <w:div w:id="208222702">
                      <w:marLeft w:val="0"/>
                      <w:marRight w:val="0"/>
                      <w:marTop w:val="0"/>
                      <w:marBottom w:val="0"/>
                      <w:divBdr>
                        <w:top w:val="none" w:sz="0" w:space="0" w:color="auto"/>
                        <w:left w:val="none" w:sz="0" w:space="0" w:color="auto"/>
                        <w:bottom w:val="none" w:sz="0" w:space="0" w:color="auto"/>
                        <w:right w:val="none" w:sz="0" w:space="0" w:color="auto"/>
                      </w:divBdr>
                    </w:div>
                  </w:divsChild>
                </w:div>
                <w:div w:id="1417898960">
                  <w:marLeft w:val="0"/>
                  <w:marRight w:val="0"/>
                  <w:marTop w:val="0"/>
                  <w:marBottom w:val="0"/>
                  <w:divBdr>
                    <w:top w:val="none" w:sz="0" w:space="0" w:color="auto"/>
                    <w:left w:val="none" w:sz="0" w:space="0" w:color="auto"/>
                    <w:bottom w:val="none" w:sz="0" w:space="0" w:color="auto"/>
                    <w:right w:val="none" w:sz="0" w:space="0" w:color="auto"/>
                  </w:divBdr>
                  <w:divsChild>
                    <w:div w:id="83777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251162">
          <w:marLeft w:val="0"/>
          <w:marRight w:val="0"/>
          <w:marTop w:val="0"/>
          <w:marBottom w:val="0"/>
          <w:divBdr>
            <w:top w:val="none" w:sz="0" w:space="0" w:color="auto"/>
            <w:left w:val="none" w:sz="0" w:space="0" w:color="auto"/>
            <w:bottom w:val="none" w:sz="0" w:space="0" w:color="auto"/>
            <w:right w:val="none" w:sz="0" w:space="0" w:color="auto"/>
          </w:divBdr>
        </w:div>
        <w:div w:id="76221063">
          <w:marLeft w:val="0"/>
          <w:marRight w:val="0"/>
          <w:marTop w:val="0"/>
          <w:marBottom w:val="0"/>
          <w:divBdr>
            <w:top w:val="none" w:sz="0" w:space="0" w:color="auto"/>
            <w:left w:val="none" w:sz="0" w:space="0" w:color="auto"/>
            <w:bottom w:val="none" w:sz="0" w:space="0" w:color="auto"/>
            <w:right w:val="none" w:sz="0" w:space="0" w:color="auto"/>
          </w:divBdr>
        </w:div>
        <w:div w:id="1582790726">
          <w:marLeft w:val="0"/>
          <w:marRight w:val="0"/>
          <w:marTop w:val="0"/>
          <w:marBottom w:val="0"/>
          <w:divBdr>
            <w:top w:val="none" w:sz="0" w:space="0" w:color="auto"/>
            <w:left w:val="none" w:sz="0" w:space="0" w:color="auto"/>
            <w:bottom w:val="none" w:sz="0" w:space="0" w:color="auto"/>
            <w:right w:val="none" w:sz="0" w:space="0" w:color="auto"/>
          </w:divBdr>
        </w:div>
        <w:div w:id="1298948806">
          <w:marLeft w:val="0"/>
          <w:marRight w:val="0"/>
          <w:marTop w:val="0"/>
          <w:marBottom w:val="0"/>
          <w:divBdr>
            <w:top w:val="none" w:sz="0" w:space="0" w:color="auto"/>
            <w:left w:val="none" w:sz="0" w:space="0" w:color="auto"/>
            <w:bottom w:val="none" w:sz="0" w:space="0" w:color="auto"/>
            <w:right w:val="none" w:sz="0" w:space="0" w:color="auto"/>
          </w:divBdr>
          <w:divsChild>
            <w:div w:id="750280025">
              <w:marLeft w:val="-75"/>
              <w:marRight w:val="0"/>
              <w:marTop w:val="30"/>
              <w:marBottom w:val="30"/>
              <w:divBdr>
                <w:top w:val="none" w:sz="0" w:space="0" w:color="auto"/>
                <w:left w:val="none" w:sz="0" w:space="0" w:color="auto"/>
                <w:bottom w:val="none" w:sz="0" w:space="0" w:color="auto"/>
                <w:right w:val="none" w:sz="0" w:space="0" w:color="auto"/>
              </w:divBdr>
              <w:divsChild>
                <w:div w:id="893389923">
                  <w:marLeft w:val="0"/>
                  <w:marRight w:val="0"/>
                  <w:marTop w:val="0"/>
                  <w:marBottom w:val="0"/>
                  <w:divBdr>
                    <w:top w:val="none" w:sz="0" w:space="0" w:color="auto"/>
                    <w:left w:val="none" w:sz="0" w:space="0" w:color="auto"/>
                    <w:bottom w:val="none" w:sz="0" w:space="0" w:color="auto"/>
                    <w:right w:val="none" w:sz="0" w:space="0" w:color="auto"/>
                  </w:divBdr>
                  <w:divsChild>
                    <w:div w:id="1004894711">
                      <w:marLeft w:val="0"/>
                      <w:marRight w:val="0"/>
                      <w:marTop w:val="0"/>
                      <w:marBottom w:val="0"/>
                      <w:divBdr>
                        <w:top w:val="none" w:sz="0" w:space="0" w:color="auto"/>
                        <w:left w:val="none" w:sz="0" w:space="0" w:color="auto"/>
                        <w:bottom w:val="none" w:sz="0" w:space="0" w:color="auto"/>
                        <w:right w:val="none" w:sz="0" w:space="0" w:color="auto"/>
                      </w:divBdr>
                    </w:div>
                  </w:divsChild>
                </w:div>
                <w:div w:id="954561560">
                  <w:marLeft w:val="0"/>
                  <w:marRight w:val="0"/>
                  <w:marTop w:val="0"/>
                  <w:marBottom w:val="0"/>
                  <w:divBdr>
                    <w:top w:val="none" w:sz="0" w:space="0" w:color="auto"/>
                    <w:left w:val="none" w:sz="0" w:space="0" w:color="auto"/>
                    <w:bottom w:val="none" w:sz="0" w:space="0" w:color="auto"/>
                    <w:right w:val="none" w:sz="0" w:space="0" w:color="auto"/>
                  </w:divBdr>
                  <w:divsChild>
                    <w:div w:id="830021012">
                      <w:marLeft w:val="0"/>
                      <w:marRight w:val="0"/>
                      <w:marTop w:val="0"/>
                      <w:marBottom w:val="0"/>
                      <w:divBdr>
                        <w:top w:val="none" w:sz="0" w:space="0" w:color="auto"/>
                        <w:left w:val="none" w:sz="0" w:space="0" w:color="auto"/>
                        <w:bottom w:val="none" w:sz="0" w:space="0" w:color="auto"/>
                        <w:right w:val="none" w:sz="0" w:space="0" w:color="auto"/>
                      </w:divBdr>
                    </w:div>
                  </w:divsChild>
                </w:div>
                <w:div w:id="1708948146">
                  <w:marLeft w:val="0"/>
                  <w:marRight w:val="0"/>
                  <w:marTop w:val="0"/>
                  <w:marBottom w:val="0"/>
                  <w:divBdr>
                    <w:top w:val="none" w:sz="0" w:space="0" w:color="auto"/>
                    <w:left w:val="none" w:sz="0" w:space="0" w:color="auto"/>
                    <w:bottom w:val="none" w:sz="0" w:space="0" w:color="auto"/>
                    <w:right w:val="none" w:sz="0" w:space="0" w:color="auto"/>
                  </w:divBdr>
                  <w:divsChild>
                    <w:div w:id="1913349153">
                      <w:marLeft w:val="0"/>
                      <w:marRight w:val="0"/>
                      <w:marTop w:val="0"/>
                      <w:marBottom w:val="0"/>
                      <w:divBdr>
                        <w:top w:val="none" w:sz="0" w:space="0" w:color="auto"/>
                        <w:left w:val="none" w:sz="0" w:space="0" w:color="auto"/>
                        <w:bottom w:val="none" w:sz="0" w:space="0" w:color="auto"/>
                        <w:right w:val="none" w:sz="0" w:space="0" w:color="auto"/>
                      </w:divBdr>
                    </w:div>
                  </w:divsChild>
                </w:div>
                <w:div w:id="1221132740">
                  <w:marLeft w:val="0"/>
                  <w:marRight w:val="0"/>
                  <w:marTop w:val="0"/>
                  <w:marBottom w:val="0"/>
                  <w:divBdr>
                    <w:top w:val="none" w:sz="0" w:space="0" w:color="auto"/>
                    <w:left w:val="none" w:sz="0" w:space="0" w:color="auto"/>
                    <w:bottom w:val="none" w:sz="0" w:space="0" w:color="auto"/>
                    <w:right w:val="none" w:sz="0" w:space="0" w:color="auto"/>
                  </w:divBdr>
                  <w:divsChild>
                    <w:div w:id="928583756">
                      <w:marLeft w:val="0"/>
                      <w:marRight w:val="0"/>
                      <w:marTop w:val="0"/>
                      <w:marBottom w:val="0"/>
                      <w:divBdr>
                        <w:top w:val="none" w:sz="0" w:space="0" w:color="auto"/>
                        <w:left w:val="none" w:sz="0" w:space="0" w:color="auto"/>
                        <w:bottom w:val="none" w:sz="0" w:space="0" w:color="auto"/>
                        <w:right w:val="none" w:sz="0" w:space="0" w:color="auto"/>
                      </w:divBdr>
                    </w:div>
                  </w:divsChild>
                </w:div>
                <w:div w:id="1720586604">
                  <w:marLeft w:val="0"/>
                  <w:marRight w:val="0"/>
                  <w:marTop w:val="0"/>
                  <w:marBottom w:val="0"/>
                  <w:divBdr>
                    <w:top w:val="none" w:sz="0" w:space="0" w:color="auto"/>
                    <w:left w:val="none" w:sz="0" w:space="0" w:color="auto"/>
                    <w:bottom w:val="none" w:sz="0" w:space="0" w:color="auto"/>
                    <w:right w:val="none" w:sz="0" w:space="0" w:color="auto"/>
                  </w:divBdr>
                  <w:divsChild>
                    <w:div w:id="1115564414">
                      <w:marLeft w:val="0"/>
                      <w:marRight w:val="0"/>
                      <w:marTop w:val="0"/>
                      <w:marBottom w:val="0"/>
                      <w:divBdr>
                        <w:top w:val="none" w:sz="0" w:space="0" w:color="auto"/>
                        <w:left w:val="none" w:sz="0" w:space="0" w:color="auto"/>
                        <w:bottom w:val="none" w:sz="0" w:space="0" w:color="auto"/>
                        <w:right w:val="none" w:sz="0" w:space="0" w:color="auto"/>
                      </w:divBdr>
                    </w:div>
                  </w:divsChild>
                </w:div>
                <w:div w:id="339115721">
                  <w:marLeft w:val="0"/>
                  <w:marRight w:val="0"/>
                  <w:marTop w:val="0"/>
                  <w:marBottom w:val="0"/>
                  <w:divBdr>
                    <w:top w:val="none" w:sz="0" w:space="0" w:color="auto"/>
                    <w:left w:val="none" w:sz="0" w:space="0" w:color="auto"/>
                    <w:bottom w:val="none" w:sz="0" w:space="0" w:color="auto"/>
                    <w:right w:val="none" w:sz="0" w:space="0" w:color="auto"/>
                  </w:divBdr>
                  <w:divsChild>
                    <w:div w:id="1652100234">
                      <w:marLeft w:val="0"/>
                      <w:marRight w:val="0"/>
                      <w:marTop w:val="0"/>
                      <w:marBottom w:val="0"/>
                      <w:divBdr>
                        <w:top w:val="none" w:sz="0" w:space="0" w:color="auto"/>
                        <w:left w:val="none" w:sz="0" w:space="0" w:color="auto"/>
                        <w:bottom w:val="none" w:sz="0" w:space="0" w:color="auto"/>
                        <w:right w:val="none" w:sz="0" w:space="0" w:color="auto"/>
                      </w:divBdr>
                    </w:div>
                  </w:divsChild>
                </w:div>
                <w:div w:id="1267619841">
                  <w:marLeft w:val="0"/>
                  <w:marRight w:val="0"/>
                  <w:marTop w:val="0"/>
                  <w:marBottom w:val="0"/>
                  <w:divBdr>
                    <w:top w:val="none" w:sz="0" w:space="0" w:color="auto"/>
                    <w:left w:val="none" w:sz="0" w:space="0" w:color="auto"/>
                    <w:bottom w:val="none" w:sz="0" w:space="0" w:color="auto"/>
                    <w:right w:val="none" w:sz="0" w:space="0" w:color="auto"/>
                  </w:divBdr>
                  <w:divsChild>
                    <w:div w:id="449933041">
                      <w:marLeft w:val="0"/>
                      <w:marRight w:val="0"/>
                      <w:marTop w:val="0"/>
                      <w:marBottom w:val="0"/>
                      <w:divBdr>
                        <w:top w:val="none" w:sz="0" w:space="0" w:color="auto"/>
                        <w:left w:val="none" w:sz="0" w:space="0" w:color="auto"/>
                        <w:bottom w:val="none" w:sz="0" w:space="0" w:color="auto"/>
                        <w:right w:val="none" w:sz="0" w:space="0" w:color="auto"/>
                      </w:divBdr>
                    </w:div>
                  </w:divsChild>
                </w:div>
                <w:div w:id="1867480569">
                  <w:marLeft w:val="0"/>
                  <w:marRight w:val="0"/>
                  <w:marTop w:val="0"/>
                  <w:marBottom w:val="0"/>
                  <w:divBdr>
                    <w:top w:val="none" w:sz="0" w:space="0" w:color="auto"/>
                    <w:left w:val="none" w:sz="0" w:space="0" w:color="auto"/>
                    <w:bottom w:val="none" w:sz="0" w:space="0" w:color="auto"/>
                    <w:right w:val="none" w:sz="0" w:space="0" w:color="auto"/>
                  </w:divBdr>
                  <w:divsChild>
                    <w:div w:id="940381835">
                      <w:marLeft w:val="0"/>
                      <w:marRight w:val="0"/>
                      <w:marTop w:val="0"/>
                      <w:marBottom w:val="0"/>
                      <w:divBdr>
                        <w:top w:val="none" w:sz="0" w:space="0" w:color="auto"/>
                        <w:left w:val="none" w:sz="0" w:space="0" w:color="auto"/>
                        <w:bottom w:val="none" w:sz="0" w:space="0" w:color="auto"/>
                        <w:right w:val="none" w:sz="0" w:space="0" w:color="auto"/>
                      </w:divBdr>
                    </w:div>
                    <w:div w:id="1462072344">
                      <w:marLeft w:val="0"/>
                      <w:marRight w:val="0"/>
                      <w:marTop w:val="0"/>
                      <w:marBottom w:val="0"/>
                      <w:divBdr>
                        <w:top w:val="none" w:sz="0" w:space="0" w:color="auto"/>
                        <w:left w:val="none" w:sz="0" w:space="0" w:color="auto"/>
                        <w:bottom w:val="none" w:sz="0" w:space="0" w:color="auto"/>
                        <w:right w:val="none" w:sz="0" w:space="0" w:color="auto"/>
                      </w:divBdr>
                    </w:div>
                    <w:div w:id="166195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236309">
          <w:marLeft w:val="0"/>
          <w:marRight w:val="0"/>
          <w:marTop w:val="0"/>
          <w:marBottom w:val="0"/>
          <w:divBdr>
            <w:top w:val="none" w:sz="0" w:space="0" w:color="auto"/>
            <w:left w:val="none" w:sz="0" w:space="0" w:color="auto"/>
            <w:bottom w:val="none" w:sz="0" w:space="0" w:color="auto"/>
            <w:right w:val="none" w:sz="0" w:space="0" w:color="auto"/>
          </w:divBdr>
        </w:div>
        <w:div w:id="1220897292">
          <w:marLeft w:val="0"/>
          <w:marRight w:val="0"/>
          <w:marTop w:val="0"/>
          <w:marBottom w:val="0"/>
          <w:divBdr>
            <w:top w:val="none" w:sz="0" w:space="0" w:color="auto"/>
            <w:left w:val="none" w:sz="0" w:space="0" w:color="auto"/>
            <w:bottom w:val="none" w:sz="0" w:space="0" w:color="auto"/>
            <w:right w:val="none" w:sz="0" w:space="0" w:color="auto"/>
          </w:divBdr>
        </w:div>
        <w:div w:id="107242405">
          <w:marLeft w:val="0"/>
          <w:marRight w:val="0"/>
          <w:marTop w:val="0"/>
          <w:marBottom w:val="0"/>
          <w:divBdr>
            <w:top w:val="none" w:sz="0" w:space="0" w:color="auto"/>
            <w:left w:val="none" w:sz="0" w:space="0" w:color="auto"/>
            <w:bottom w:val="none" w:sz="0" w:space="0" w:color="auto"/>
            <w:right w:val="none" w:sz="0" w:space="0" w:color="auto"/>
          </w:divBdr>
          <w:divsChild>
            <w:div w:id="1368137994">
              <w:marLeft w:val="-75"/>
              <w:marRight w:val="0"/>
              <w:marTop w:val="30"/>
              <w:marBottom w:val="30"/>
              <w:divBdr>
                <w:top w:val="none" w:sz="0" w:space="0" w:color="auto"/>
                <w:left w:val="none" w:sz="0" w:space="0" w:color="auto"/>
                <w:bottom w:val="none" w:sz="0" w:space="0" w:color="auto"/>
                <w:right w:val="none" w:sz="0" w:space="0" w:color="auto"/>
              </w:divBdr>
              <w:divsChild>
                <w:div w:id="863514015">
                  <w:marLeft w:val="0"/>
                  <w:marRight w:val="0"/>
                  <w:marTop w:val="0"/>
                  <w:marBottom w:val="0"/>
                  <w:divBdr>
                    <w:top w:val="none" w:sz="0" w:space="0" w:color="auto"/>
                    <w:left w:val="none" w:sz="0" w:space="0" w:color="auto"/>
                    <w:bottom w:val="none" w:sz="0" w:space="0" w:color="auto"/>
                    <w:right w:val="none" w:sz="0" w:space="0" w:color="auto"/>
                  </w:divBdr>
                  <w:divsChild>
                    <w:div w:id="149947363">
                      <w:marLeft w:val="0"/>
                      <w:marRight w:val="0"/>
                      <w:marTop w:val="0"/>
                      <w:marBottom w:val="0"/>
                      <w:divBdr>
                        <w:top w:val="none" w:sz="0" w:space="0" w:color="auto"/>
                        <w:left w:val="none" w:sz="0" w:space="0" w:color="auto"/>
                        <w:bottom w:val="none" w:sz="0" w:space="0" w:color="auto"/>
                        <w:right w:val="none" w:sz="0" w:space="0" w:color="auto"/>
                      </w:divBdr>
                    </w:div>
                  </w:divsChild>
                </w:div>
                <w:div w:id="1553611877">
                  <w:marLeft w:val="0"/>
                  <w:marRight w:val="0"/>
                  <w:marTop w:val="0"/>
                  <w:marBottom w:val="0"/>
                  <w:divBdr>
                    <w:top w:val="none" w:sz="0" w:space="0" w:color="auto"/>
                    <w:left w:val="none" w:sz="0" w:space="0" w:color="auto"/>
                    <w:bottom w:val="none" w:sz="0" w:space="0" w:color="auto"/>
                    <w:right w:val="none" w:sz="0" w:space="0" w:color="auto"/>
                  </w:divBdr>
                  <w:divsChild>
                    <w:div w:id="1314479943">
                      <w:marLeft w:val="0"/>
                      <w:marRight w:val="0"/>
                      <w:marTop w:val="0"/>
                      <w:marBottom w:val="0"/>
                      <w:divBdr>
                        <w:top w:val="none" w:sz="0" w:space="0" w:color="auto"/>
                        <w:left w:val="none" w:sz="0" w:space="0" w:color="auto"/>
                        <w:bottom w:val="none" w:sz="0" w:space="0" w:color="auto"/>
                        <w:right w:val="none" w:sz="0" w:space="0" w:color="auto"/>
                      </w:divBdr>
                    </w:div>
                  </w:divsChild>
                </w:div>
                <w:div w:id="864827707">
                  <w:marLeft w:val="0"/>
                  <w:marRight w:val="0"/>
                  <w:marTop w:val="0"/>
                  <w:marBottom w:val="0"/>
                  <w:divBdr>
                    <w:top w:val="none" w:sz="0" w:space="0" w:color="auto"/>
                    <w:left w:val="none" w:sz="0" w:space="0" w:color="auto"/>
                    <w:bottom w:val="none" w:sz="0" w:space="0" w:color="auto"/>
                    <w:right w:val="none" w:sz="0" w:space="0" w:color="auto"/>
                  </w:divBdr>
                  <w:divsChild>
                    <w:div w:id="2016374466">
                      <w:marLeft w:val="0"/>
                      <w:marRight w:val="0"/>
                      <w:marTop w:val="0"/>
                      <w:marBottom w:val="0"/>
                      <w:divBdr>
                        <w:top w:val="none" w:sz="0" w:space="0" w:color="auto"/>
                        <w:left w:val="none" w:sz="0" w:space="0" w:color="auto"/>
                        <w:bottom w:val="none" w:sz="0" w:space="0" w:color="auto"/>
                        <w:right w:val="none" w:sz="0" w:space="0" w:color="auto"/>
                      </w:divBdr>
                    </w:div>
                    <w:div w:id="611325600">
                      <w:marLeft w:val="0"/>
                      <w:marRight w:val="0"/>
                      <w:marTop w:val="0"/>
                      <w:marBottom w:val="0"/>
                      <w:divBdr>
                        <w:top w:val="none" w:sz="0" w:space="0" w:color="auto"/>
                        <w:left w:val="none" w:sz="0" w:space="0" w:color="auto"/>
                        <w:bottom w:val="none" w:sz="0" w:space="0" w:color="auto"/>
                        <w:right w:val="none" w:sz="0" w:space="0" w:color="auto"/>
                      </w:divBdr>
                    </w:div>
                    <w:div w:id="364599090">
                      <w:marLeft w:val="0"/>
                      <w:marRight w:val="0"/>
                      <w:marTop w:val="0"/>
                      <w:marBottom w:val="0"/>
                      <w:divBdr>
                        <w:top w:val="none" w:sz="0" w:space="0" w:color="auto"/>
                        <w:left w:val="none" w:sz="0" w:space="0" w:color="auto"/>
                        <w:bottom w:val="none" w:sz="0" w:space="0" w:color="auto"/>
                        <w:right w:val="none" w:sz="0" w:space="0" w:color="auto"/>
                      </w:divBdr>
                    </w:div>
                  </w:divsChild>
                </w:div>
                <w:div w:id="717243193">
                  <w:marLeft w:val="0"/>
                  <w:marRight w:val="0"/>
                  <w:marTop w:val="0"/>
                  <w:marBottom w:val="0"/>
                  <w:divBdr>
                    <w:top w:val="none" w:sz="0" w:space="0" w:color="auto"/>
                    <w:left w:val="none" w:sz="0" w:space="0" w:color="auto"/>
                    <w:bottom w:val="none" w:sz="0" w:space="0" w:color="auto"/>
                    <w:right w:val="none" w:sz="0" w:space="0" w:color="auto"/>
                  </w:divBdr>
                  <w:divsChild>
                    <w:div w:id="893388681">
                      <w:marLeft w:val="0"/>
                      <w:marRight w:val="0"/>
                      <w:marTop w:val="0"/>
                      <w:marBottom w:val="0"/>
                      <w:divBdr>
                        <w:top w:val="none" w:sz="0" w:space="0" w:color="auto"/>
                        <w:left w:val="none" w:sz="0" w:space="0" w:color="auto"/>
                        <w:bottom w:val="none" w:sz="0" w:space="0" w:color="auto"/>
                        <w:right w:val="none" w:sz="0" w:space="0" w:color="auto"/>
                      </w:divBdr>
                    </w:div>
                  </w:divsChild>
                </w:div>
                <w:div w:id="1272589290">
                  <w:marLeft w:val="0"/>
                  <w:marRight w:val="0"/>
                  <w:marTop w:val="0"/>
                  <w:marBottom w:val="0"/>
                  <w:divBdr>
                    <w:top w:val="none" w:sz="0" w:space="0" w:color="auto"/>
                    <w:left w:val="none" w:sz="0" w:space="0" w:color="auto"/>
                    <w:bottom w:val="none" w:sz="0" w:space="0" w:color="auto"/>
                    <w:right w:val="none" w:sz="0" w:space="0" w:color="auto"/>
                  </w:divBdr>
                  <w:divsChild>
                    <w:div w:id="49571966">
                      <w:marLeft w:val="0"/>
                      <w:marRight w:val="0"/>
                      <w:marTop w:val="0"/>
                      <w:marBottom w:val="0"/>
                      <w:divBdr>
                        <w:top w:val="none" w:sz="0" w:space="0" w:color="auto"/>
                        <w:left w:val="none" w:sz="0" w:space="0" w:color="auto"/>
                        <w:bottom w:val="none" w:sz="0" w:space="0" w:color="auto"/>
                        <w:right w:val="none" w:sz="0" w:space="0" w:color="auto"/>
                      </w:divBdr>
                    </w:div>
                  </w:divsChild>
                </w:div>
                <w:div w:id="1838109275">
                  <w:marLeft w:val="0"/>
                  <w:marRight w:val="0"/>
                  <w:marTop w:val="0"/>
                  <w:marBottom w:val="0"/>
                  <w:divBdr>
                    <w:top w:val="none" w:sz="0" w:space="0" w:color="auto"/>
                    <w:left w:val="none" w:sz="0" w:space="0" w:color="auto"/>
                    <w:bottom w:val="none" w:sz="0" w:space="0" w:color="auto"/>
                    <w:right w:val="none" w:sz="0" w:space="0" w:color="auto"/>
                  </w:divBdr>
                  <w:divsChild>
                    <w:div w:id="1112822282">
                      <w:marLeft w:val="0"/>
                      <w:marRight w:val="0"/>
                      <w:marTop w:val="0"/>
                      <w:marBottom w:val="0"/>
                      <w:divBdr>
                        <w:top w:val="none" w:sz="0" w:space="0" w:color="auto"/>
                        <w:left w:val="none" w:sz="0" w:space="0" w:color="auto"/>
                        <w:bottom w:val="none" w:sz="0" w:space="0" w:color="auto"/>
                        <w:right w:val="none" w:sz="0" w:space="0" w:color="auto"/>
                      </w:divBdr>
                    </w:div>
                  </w:divsChild>
                </w:div>
                <w:div w:id="464736010">
                  <w:marLeft w:val="0"/>
                  <w:marRight w:val="0"/>
                  <w:marTop w:val="0"/>
                  <w:marBottom w:val="0"/>
                  <w:divBdr>
                    <w:top w:val="none" w:sz="0" w:space="0" w:color="auto"/>
                    <w:left w:val="none" w:sz="0" w:space="0" w:color="auto"/>
                    <w:bottom w:val="none" w:sz="0" w:space="0" w:color="auto"/>
                    <w:right w:val="none" w:sz="0" w:space="0" w:color="auto"/>
                  </w:divBdr>
                  <w:divsChild>
                    <w:div w:id="442309718">
                      <w:marLeft w:val="0"/>
                      <w:marRight w:val="0"/>
                      <w:marTop w:val="0"/>
                      <w:marBottom w:val="0"/>
                      <w:divBdr>
                        <w:top w:val="none" w:sz="0" w:space="0" w:color="auto"/>
                        <w:left w:val="none" w:sz="0" w:space="0" w:color="auto"/>
                        <w:bottom w:val="none" w:sz="0" w:space="0" w:color="auto"/>
                        <w:right w:val="none" w:sz="0" w:space="0" w:color="auto"/>
                      </w:divBdr>
                    </w:div>
                  </w:divsChild>
                </w:div>
                <w:div w:id="525293488">
                  <w:marLeft w:val="0"/>
                  <w:marRight w:val="0"/>
                  <w:marTop w:val="0"/>
                  <w:marBottom w:val="0"/>
                  <w:divBdr>
                    <w:top w:val="none" w:sz="0" w:space="0" w:color="auto"/>
                    <w:left w:val="none" w:sz="0" w:space="0" w:color="auto"/>
                    <w:bottom w:val="none" w:sz="0" w:space="0" w:color="auto"/>
                    <w:right w:val="none" w:sz="0" w:space="0" w:color="auto"/>
                  </w:divBdr>
                  <w:divsChild>
                    <w:div w:id="1221747910">
                      <w:marLeft w:val="0"/>
                      <w:marRight w:val="0"/>
                      <w:marTop w:val="0"/>
                      <w:marBottom w:val="0"/>
                      <w:divBdr>
                        <w:top w:val="none" w:sz="0" w:space="0" w:color="auto"/>
                        <w:left w:val="none" w:sz="0" w:space="0" w:color="auto"/>
                        <w:bottom w:val="none" w:sz="0" w:space="0" w:color="auto"/>
                        <w:right w:val="none" w:sz="0" w:space="0" w:color="auto"/>
                      </w:divBdr>
                    </w:div>
                  </w:divsChild>
                </w:div>
                <w:div w:id="1044793371">
                  <w:marLeft w:val="0"/>
                  <w:marRight w:val="0"/>
                  <w:marTop w:val="0"/>
                  <w:marBottom w:val="0"/>
                  <w:divBdr>
                    <w:top w:val="none" w:sz="0" w:space="0" w:color="auto"/>
                    <w:left w:val="none" w:sz="0" w:space="0" w:color="auto"/>
                    <w:bottom w:val="none" w:sz="0" w:space="0" w:color="auto"/>
                    <w:right w:val="none" w:sz="0" w:space="0" w:color="auto"/>
                  </w:divBdr>
                  <w:divsChild>
                    <w:div w:id="296954267">
                      <w:marLeft w:val="0"/>
                      <w:marRight w:val="0"/>
                      <w:marTop w:val="0"/>
                      <w:marBottom w:val="0"/>
                      <w:divBdr>
                        <w:top w:val="none" w:sz="0" w:space="0" w:color="auto"/>
                        <w:left w:val="none" w:sz="0" w:space="0" w:color="auto"/>
                        <w:bottom w:val="none" w:sz="0" w:space="0" w:color="auto"/>
                        <w:right w:val="none" w:sz="0" w:space="0" w:color="auto"/>
                      </w:divBdr>
                    </w:div>
                  </w:divsChild>
                </w:div>
                <w:div w:id="1770151695">
                  <w:marLeft w:val="0"/>
                  <w:marRight w:val="0"/>
                  <w:marTop w:val="0"/>
                  <w:marBottom w:val="0"/>
                  <w:divBdr>
                    <w:top w:val="none" w:sz="0" w:space="0" w:color="auto"/>
                    <w:left w:val="none" w:sz="0" w:space="0" w:color="auto"/>
                    <w:bottom w:val="none" w:sz="0" w:space="0" w:color="auto"/>
                    <w:right w:val="none" w:sz="0" w:space="0" w:color="auto"/>
                  </w:divBdr>
                  <w:divsChild>
                    <w:div w:id="1350595765">
                      <w:marLeft w:val="0"/>
                      <w:marRight w:val="0"/>
                      <w:marTop w:val="0"/>
                      <w:marBottom w:val="0"/>
                      <w:divBdr>
                        <w:top w:val="none" w:sz="0" w:space="0" w:color="auto"/>
                        <w:left w:val="none" w:sz="0" w:space="0" w:color="auto"/>
                        <w:bottom w:val="none" w:sz="0" w:space="0" w:color="auto"/>
                        <w:right w:val="none" w:sz="0" w:space="0" w:color="auto"/>
                      </w:divBdr>
                    </w:div>
                    <w:div w:id="1573126945">
                      <w:marLeft w:val="0"/>
                      <w:marRight w:val="0"/>
                      <w:marTop w:val="0"/>
                      <w:marBottom w:val="0"/>
                      <w:divBdr>
                        <w:top w:val="none" w:sz="0" w:space="0" w:color="auto"/>
                        <w:left w:val="none" w:sz="0" w:space="0" w:color="auto"/>
                        <w:bottom w:val="none" w:sz="0" w:space="0" w:color="auto"/>
                        <w:right w:val="none" w:sz="0" w:space="0" w:color="auto"/>
                      </w:divBdr>
                    </w:div>
                    <w:div w:id="1928415902">
                      <w:marLeft w:val="0"/>
                      <w:marRight w:val="0"/>
                      <w:marTop w:val="0"/>
                      <w:marBottom w:val="0"/>
                      <w:divBdr>
                        <w:top w:val="none" w:sz="0" w:space="0" w:color="auto"/>
                        <w:left w:val="none" w:sz="0" w:space="0" w:color="auto"/>
                        <w:bottom w:val="none" w:sz="0" w:space="0" w:color="auto"/>
                        <w:right w:val="none" w:sz="0" w:space="0" w:color="auto"/>
                      </w:divBdr>
                    </w:div>
                    <w:div w:id="1769959245">
                      <w:marLeft w:val="0"/>
                      <w:marRight w:val="0"/>
                      <w:marTop w:val="0"/>
                      <w:marBottom w:val="0"/>
                      <w:divBdr>
                        <w:top w:val="none" w:sz="0" w:space="0" w:color="auto"/>
                        <w:left w:val="none" w:sz="0" w:space="0" w:color="auto"/>
                        <w:bottom w:val="none" w:sz="0" w:space="0" w:color="auto"/>
                        <w:right w:val="none" w:sz="0" w:space="0" w:color="auto"/>
                      </w:divBdr>
                    </w:div>
                    <w:div w:id="488251536">
                      <w:marLeft w:val="0"/>
                      <w:marRight w:val="0"/>
                      <w:marTop w:val="0"/>
                      <w:marBottom w:val="0"/>
                      <w:divBdr>
                        <w:top w:val="none" w:sz="0" w:space="0" w:color="auto"/>
                        <w:left w:val="none" w:sz="0" w:space="0" w:color="auto"/>
                        <w:bottom w:val="none" w:sz="0" w:space="0" w:color="auto"/>
                        <w:right w:val="none" w:sz="0" w:space="0" w:color="auto"/>
                      </w:divBdr>
                    </w:div>
                    <w:div w:id="305864433">
                      <w:marLeft w:val="0"/>
                      <w:marRight w:val="0"/>
                      <w:marTop w:val="0"/>
                      <w:marBottom w:val="0"/>
                      <w:divBdr>
                        <w:top w:val="none" w:sz="0" w:space="0" w:color="auto"/>
                        <w:left w:val="none" w:sz="0" w:space="0" w:color="auto"/>
                        <w:bottom w:val="none" w:sz="0" w:space="0" w:color="auto"/>
                        <w:right w:val="none" w:sz="0" w:space="0" w:color="auto"/>
                      </w:divBdr>
                    </w:div>
                    <w:div w:id="395279844">
                      <w:marLeft w:val="0"/>
                      <w:marRight w:val="0"/>
                      <w:marTop w:val="0"/>
                      <w:marBottom w:val="0"/>
                      <w:divBdr>
                        <w:top w:val="none" w:sz="0" w:space="0" w:color="auto"/>
                        <w:left w:val="none" w:sz="0" w:space="0" w:color="auto"/>
                        <w:bottom w:val="none" w:sz="0" w:space="0" w:color="auto"/>
                        <w:right w:val="none" w:sz="0" w:space="0" w:color="auto"/>
                      </w:divBdr>
                    </w:div>
                    <w:div w:id="47536270">
                      <w:marLeft w:val="0"/>
                      <w:marRight w:val="0"/>
                      <w:marTop w:val="0"/>
                      <w:marBottom w:val="0"/>
                      <w:divBdr>
                        <w:top w:val="none" w:sz="0" w:space="0" w:color="auto"/>
                        <w:left w:val="none" w:sz="0" w:space="0" w:color="auto"/>
                        <w:bottom w:val="none" w:sz="0" w:space="0" w:color="auto"/>
                        <w:right w:val="none" w:sz="0" w:space="0" w:color="auto"/>
                      </w:divBdr>
                    </w:div>
                    <w:div w:id="1848472083">
                      <w:marLeft w:val="0"/>
                      <w:marRight w:val="0"/>
                      <w:marTop w:val="0"/>
                      <w:marBottom w:val="0"/>
                      <w:divBdr>
                        <w:top w:val="none" w:sz="0" w:space="0" w:color="auto"/>
                        <w:left w:val="none" w:sz="0" w:space="0" w:color="auto"/>
                        <w:bottom w:val="none" w:sz="0" w:space="0" w:color="auto"/>
                        <w:right w:val="none" w:sz="0" w:space="0" w:color="auto"/>
                      </w:divBdr>
                    </w:div>
                  </w:divsChild>
                </w:div>
                <w:div w:id="1223366246">
                  <w:marLeft w:val="0"/>
                  <w:marRight w:val="0"/>
                  <w:marTop w:val="0"/>
                  <w:marBottom w:val="0"/>
                  <w:divBdr>
                    <w:top w:val="none" w:sz="0" w:space="0" w:color="auto"/>
                    <w:left w:val="none" w:sz="0" w:space="0" w:color="auto"/>
                    <w:bottom w:val="none" w:sz="0" w:space="0" w:color="auto"/>
                    <w:right w:val="none" w:sz="0" w:space="0" w:color="auto"/>
                  </w:divBdr>
                  <w:divsChild>
                    <w:div w:id="1896308594">
                      <w:marLeft w:val="0"/>
                      <w:marRight w:val="0"/>
                      <w:marTop w:val="0"/>
                      <w:marBottom w:val="0"/>
                      <w:divBdr>
                        <w:top w:val="none" w:sz="0" w:space="0" w:color="auto"/>
                        <w:left w:val="none" w:sz="0" w:space="0" w:color="auto"/>
                        <w:bottom w:val="none" w:sz="0" w:space="0" w:color="auto"/>
                        <w:right w:val="none" w:sz="0" w:space="0" w:color="auto"/>
                      </w:divBdr>
                    </w:div>
                  </w:divsChild>
                </w:div>
                <w:div w:id="735280786">
                  <w:marLeft w:val="0"/>
                  <w:marRight w:val="0"/>
                  <w:marTop w:val="0"/>
                  <w:marBottom w:val="0"/>
                  <w:divBdr>
                    <w:top w:val="none" w:sz="0" w:space="0" w:color="auto"/>
                    <w:left w:val="none" w:sz="0" w:space="0" w:color="auto"/>
                    <w:bottom w:val="none" w:sz="0" w:space="0" w:color="auto"/>
                    <w:right w:val="none" w:sz="0" w:space="0" w:color="auto"/>
                  </w:divBdr>
                  <w:divsChild>
                    <w:div w:id="1605921555">
                      <w:marLeft w:val="0"/>
                      <w:marRight w:val="0"/>
                      <w:marTop w:val="0"/>
                      <w:marBottom w:val="0"/>
                      <w:divBdr>
                        <w:top w:val="none" w:sz="0" w:space="0" w:color="auto"/>
                        <w:left w:val="none" w:sz="0" w:space="0" w:color="auto"/>
                        <w:bottom w:val="none" w:sz="0" w:space="0" w:color="auto"/>
                        <w:right w:val="none" w:sz="0" w:space="0" w:color="auto"/>
                      </w:divBdr>
                    </w:div>
                    <w:div w:id="1442148740">
                      <w:marLeft w:val="0"/>
                      <w:marRight w:val="0"/>
                      <w:marTop w:val="0"/>
                      <w:marBottom w:val="0"/>
                      <w:divBdr>
                        <w:top w:val="none" w:sz="0" w:space="0" w:color="auto"/>
                        <w:left w:val="none" w:sz="0" w:space="0" w:color="auto"/>
                        <w:bottom w:val="none" w:sz="0" w:space="0" w:color="auto"/>
                        <w:right w:val="none" w:sz="0" w:space="0" w:color="auto"/>
                      </w:divBdr>
                    </w:div>
                    <w:div w:id="222371919">
                      <w:marLeft w:val="0"/>
                      <w:marRight w:val="0"/>
                      <w:marTop w:val="0"/>
                      <w:marBottom w:val="0"/>
                      <w:divBdr>
                        <w:top w:val="none" w:sz="0" w:space="0" w:color="auto"/>
                        <w:left w:val="none" w:sz="0" w:space="0" w:color="auto"/>
                        <w:bottom w:val="none" w:sz="0" w:space="0" w:color="auto"/>
                        <w:right w:val="none" w:sz="0" w:space="0" w:color="auto"/>
                      </w:divBdr>
                    </w:div>
                    <w:div w:id="346752975">
                      <w:marLeft w:val="0"/>
                      <w:marRight w:val="0"/>
                      <w:marTop w:val="0"/>
                      <w:marBottom w:val="0"/>
                      <w:divBdr>
                        <w:top w:val="none" w:sz="0" w:space="0" w:color="auto"/>
                        <w:left w:val="none" w:sz="0" w:space="0" w:color="auto"/>
                        <w:bottom w:val="none" w:sz="0" w:space="0" w:color="auto"/>
                        <w:right w:val="none" w:sz="0" w:space="0" w:color="auto"/>
                      </w:divBdr>
                    </w:div>
                    <w:div w:id="745417558">
                      <w:marLeft w:val="0"/>
                      <w:marRight w:val="0"/>
                      <w:marTop w:val="0"/>
                      <w:marBottom w:val="0"/>
                      <w:divBdr>
                        <w:top w:val="none" w:sz="0" w:space="0" w:color="auto"/>
                        <w:left w:val="none" w:sz="0" w:space="0" w:color="auto"/>
                        <w:bottom w:val="none" w:sz="0" w:space="0" w:color="auto"/>
                        <w:right w:val="none" w:sz="0" w:space="0" w:color="auto"/>
                      </w:divBdr>
                    </w:div>
                    <w:div w:id="583415743">
                      <w:marLeft w:val="0"/>
                      <w:marRight w:val="0"/>
                      <w:marTop w:val="0"/>
                      <w:marBottom w:val="0"/>
                      <w:divBdr>
                        <w:top w:val="none" w:sz="0" w:space="0" w:color="auto"/>
                        <w:left w:val="none" w:sz="0" w:space="0" w:color="auto"/>
                        <w:bottom w:val="none" w:sz="0" w:space="0" w:color="auto"/>
                        <w:right w:val="none" w:sz="0" w:space="0" w:color="auto"/>
                      </w:divBdr>
                    </w:div>
                    <w:div w:id="666250730">
                      <w:marLeft w:val="0"/>
                      <w:marRight w:val="0"/>
                      <w:marTop w:val="0"/>
                      <w:marBottom w:val="0"/>
                      <w:divBdr>
                        <w:top w:val="none" w:sz="0" w:space="0" w:color="auto"/>
                        <w:left w:val="none" w:sz="0" w:space="0" w:color="auto"/>
                        <w:bottom w:val="none" w:sz="0" w:space="0" w:color="auto"/>
                        <w:right w:val="none" w:sz="0" w:space="0" w:color="auto"/>
                      </w:divBdr>
                    </w:div>
                    <w:div w:id="1985894423">
                      <w:marLeft w:val="0"/>
                      <w:marRight w:val="0"/>
                      <w:marTop w:val="0"/>
                      <w:marBottom w:val="0"/>
                      <w:divBdr>
                        <w:top w:val="none" w:sz="0" w:space="0" w:color="auto"/>
                        <w:left w:val="none" w:sz="0" w:space="0" w:color="auto"/>
                        <w:bottom w:val="none" w:sz="0" w:space="0" w:color="auto"/>
                        <w:right w:val="none" w:sz="0" w:space="0" w:color="auto"/>
                      </w:divBdr>
                    </w:div>
                    <w:div w:id="43607501">
                      <w:marLeft w:val="0"/>
                      <w:marRight w:val="0"/>
                      <w:marTop w:val="0"/>
                      <w:marBottom w:val="0"/>
                      <w:divBdr>
                        <w:top w:val="none" w:sz="0" w:space="0" w:color="auto"/>
                        <w:left w:val="none" w:sz="0" w:space="0" w:color="auto"/>
                        <w:bottom w:val="none" w:sz="0" w:space="0" w:color="auto"/>
                        <w:right w:val="none" w:sz="0" w:space="0" w:color="auto"/>
                      </w:divBdr>
                    </w:div>
                    <w:div w:id="572200154">
                      <w:marLeft w:val="0"/>
                      <w:marRight w:val="0"/>
                      <w:marTop w:val="0"/>
                      <w:marBottom w:val="0"/>
                      <w:divBdr>
                        <w:top w:val="none" w:sz="0" w:space="0" w:color="auto"/>
                        <w:left w:val="none" w:sz="0" w:space="0" w:color="auto"/>
                        <w:bottom w:val="none" w:sz="0" w:space="0" w:color="auto"/>
                        <w:right w:val="none" w:sz="0" w:space="0" w:color="auto"/>
                      </w:divBdr>
                    </w:div>
                    <w:div w:id="1895047914">
                      <w:marLeft w:val="0"/>
                      <w:marRight w:val="0"/>
                      <w:marTop w:val="0"/>
                      <w:marBottom w:val="0"/>
                      <w:divBdr>
                        <w:top w:val="none" w:sz="0" w:space="0" w:color="auto"/>
                        <w:left w:val="none" w:sz="0" w:space="0" w:color="auto"/>
                        <w:bottom w:val="none" w:sz="0" w:space="0" w:color="auto"/>
                        <w:right w:val="none" w:sz="0" w:space="0" w:color="auto"/>
                      </w:divBdr>
                    </w:div>
                    <w:div w:id="1993680543">
                      <w:marLeft w:val="0"/>
                      <w:marRight w:val="0"/>
                      <w:marTop w:val="0"/>
                      <w:marBottom w:val="0"/>
                      <w:divBdr>
                        <w:top w:val="none" w:sz="0" w:space="0" w:color="auto"/>
                        <w:left w:val="none" w:sz="0" w:space="0" w:color="auto"/>
                        <w:bottom w:val="none" w:sz="0" w:space="0" w:color="auto"/>
                        <w:right w:val="none" w:sz="0" w:space="0" w:color="auto"/>
                      </w:divBdr>
                    </w:div>
                    <w:div w:id="740061069">
                      <w:marLeft w:val="0"/>
                      <w:marRight w:val="0"/>
                      <w:marTop w:val="0"/>
                      <w:marBottom w:val="0"/>
                      <w:divBdr>
                        <w:top w:val="none" w:sz="0" w:space="0" w:color="auto"/>
                        <w:left w:val="none" w:sz="0" w:space="0" w:color="auto"/>
                        <w:bottom w:val="none" w:sz="0" w:space="0" w:color="auto"/>
                        <w:right w:val="none" w:sz="0" w:space="0" w:color="auto"/>
                      </w:divBdr>
                    </w:div>
                  </w:divsChild>
                </w:div>
                <w:div w:id="1638992319">
                  <w:marLeft w:val="0"/>
                  <w:marRight w:val="0"/>
                  <w:marTop w:val="0"/>
                  <w:marBottom w:val="0"/>
                  <w:divBdr>
                    <w:top w:val="none" w:sz="0" w:space="0" w:color="auto"/>
                    <w:left w:val="none" w:sz="0" w:space="0" w:color="auto"/>
                    <w:bottom w:val="none" w:sz="0" w:space="0" w:color="auto"/>
                    <w:right w:val="none" w:sz="0" w:space="0" w:color="auto"/>
                  </w:divBdr>
                  <w:divsChild>
                    <w:div w:id="1662001490">
                      <w:marLeft w:val="0"/>
                      <w:marRight w:val="0"/>
                      <w:marTop w:val="0"/>
                      <w:marBottom w:val="0"/>
                      <w:divBdr>
                        <w:top w:val="none" w:sz="0" w:space="0" w:color="auto"/>
                        <w:left w:val="none" w:sz="0" w:space="0" w:color="auto"/>
                        <w:bottom w:val="none" w:sz="0" w:space="0" w:color="auto"/>
                        <w:right w:val="none" w:sz="0" w:space="0" w:color="auto"/>
                      </w:divBdr>
                    </w:div>
                  </w:divsChild>
                </w:div>
                <w:div w:id="735593799">
                  <w:marLeft w:val="0"/>
                  <w:marRight w:val="0"/>
                  <w:marTop w:val="0"/>
                  <w:marBottom w:val="0"/>
                  <w:divBdr>
                    <w:top w:val="none" w:sz="0" w:space="0" w:color="auto"/>
                    <w:left w:val="none" w:sz="0" w:space="0" w:color="auto"/>
                    <w:bottom w:val="none" w:sz="0" w:space="0" w:color="auto"/>
                    <w:right w:val="none" w:sz="0" w:space="0" w:color="auto"/>
                  </w:divBdr>
                  <w:divsChild>
                    <w:div w:id="1734766639">
                      <w:marLeft w:val="0"/>
                      <w:marRight w:val="0"/>
                      <w:marTop w:val="0"/>
                      <w:marBottom w:val="0"/>
                      <w:divBdr>
                        <w:top w:val="none" w:sz="0" w:space="0" w:color="auto"/>
                        <w:left w:val="none" w:sz="0" w:space="0" w:color="auto"/>
                        <w:bottom w:val="none" w:sz="0" w:space="0" w:color="auto"/>
                        <w:right w:val="none" w:sz="0" w:space="0" w:color="auto"/>
                      </w:divBdr>
                    </w:div>
                    <w:div w:id="1943491973">
                      <w:marLeft w:val="0"/>
                      <w:marRight w:val="0"/>
                      <w:marTop w:val="0"/>
                      <w:marBottom w:val="0"/>
                      <w:divBdr>
                        <w:top w:val="none" w:sz="0" w:space="0" w:color="auto"/>
                        <w:left w:val="none" w:sz="0" w:space="0" w:color="auto"/>
                        <w:bottom w:val="none" w:sz="0" w:space="0" w:color="auto"/>
                        <w:right w:val="none" w:sz="0" w:space="0" w:color="auto"/>
                      </w:divBdr>
                    </w:div>
                    <w:div w:id="1733846994">
                      <w:marLeft w:val="0"/>
                      <w:marRight w:val="0"/>
                      <w:marTop w:val="0"/>
                      <w:marBottom w:val="0"/>
                      <w:divBdr>
                        <w:top w:val="none" w:sz="0" w:space="0" w:color="auto"/>
                        <w:left w:val="none" w:sz="0" w:space="0" w:color="auto"/>
                        <w:bottom w:val="none" w:sz="0" w:space="0" w:color="auto"/>
                        <w:right w:val="none" w:sz="0" w:space="0" w:color="auto"/>
                      </w:divBdr>
                    </w:div>
                    <w:div w:id="160439152">
                      <w:marLeft w:val="0"/>
                      <w:marRight w:val="0"/>
                      <w:marTop w:val="0"/>
                      <w:marBottom w:val="0"/>
                      <w:divBdr>
                        <w:top w:val="none" w:sz="0" w:space="0" w:color="auto"/>
                        <w:left w:val="none" w:sz="0" w:space="0" w:color="auto"/>
                        <w:bottom w:val="none" w:sz="0" w:space="0" w:color="auto"/>
                        <w:right w:val="none" w:sz="0" w:space="0" w:color="auto"/>
                      </w:divBdr>
                    </w:div>
                  </w:divsChild>
                </w:div>
                <w:div w:id="1151023926">
                  <w:marLeft w:val="0"/>
                  <w:marRight w:val="0"/>
                  <w:marTop w:val="0"/>
                  <w:marBottom w:val="0"/>
                  <w:divBdr>
                    <w:top w:val="none" w:sz="0" w:space="0" w:color="auto"/>
                    <w:left w:val="none" w:sz="0" w:space="0" w:color="auto"/>
                    <w:bottom w:val="none" w:sz="0" w:space="0" w:color="auto"/>
                    <w:right w:val="none" w:sz="0" w:space="0" w:color="auto"/>
                  </w:divBdr>
                  <w:divsChild>
                    <w:div w:id="1648975190">
                      <w:marLeft w:val="0"/>
                      <w:marRight w:val="0"/>
                      <w:marTop w:val="0"/>
                      <w:marBottom w:val="0"/>
                      <w:divBdr>
                        <w:top w:val="none" w:sz="0" w:space="0" w:color="auto"/>
                        <w:left w:val="none" w:sz="0" w:space="0" w:color="auto"/>
                        <w:bottom w:val="none" w:sz="0" w:space="0" w:color="auto"/>
                        <w:right w:val="none" w:sz="0" w:space="0" w:color="auto"/>
                      </w:divBdr>
                    </w:div>
                  </w:divsChild>
                </w:div>
                <w:div w:id="257912701">
                  <w:marLeft w:val="0"/>
                  <w:marRight w:val="0"/>
                  <w:marTop w:val="0"/>
                  <w:marBottom w:val="0"/>
                  <w:divBdr>
                    <w:top w:val="none" w:sz="0" w:space="0" w:color="auto"/>
                    <w:left w:val="none" w:sz="0" w:space="0" w:color="auto"/>
                    <w:bottom w:val="none" w:sz="0" w:space="0" w:color="auto"/>
                    <w:right w:val="none" w:sz="0" w:space="0" w:color="auto"/>
                  </w:divBdr>
                  <w:divsChild>
                    <w:div w:id="471405320">
                      <w:marLeft w:val="0"/>
                      <w:marRight w:val="0"/>
                      <w:marTop w:val="0"/>
                      <w:marBottom w:val="0"/>
                      <w:divBdr>
                        <w:top w:val="none" w:sz="0" w:space="0" w:color="auto"/>
                        <w:left w:val="none" w:sz="0" w:space="0" w:color="auto"/>
                        <w:bottom w:val="none" w:sz="0" w:space="0" w:color="auto"/>
                        <w:right w:val="none" w:sz="0" w:space="0" w:color="auto"/>
                      </w:divBdr>
                    </w:div>
                    <w:div w:id="1614314946">
                      <w:marLeft w:val="0"/>
                      <w:marRight w:val="0"/>
                      <w:marTop w:val="0"/>
                      <w:marBottom w:val="0"/>
                      <w:divBdr>
                        <w:top w:val="none" w:sz="0" w:space="0" w:color="auto"/>
                        <w:left w:val="none" w:sz="0" w:space="0" w:color="auto"/>
                        <w:bottom w:val="none" w:sz="0" w:space="0" w:color="auto"/>
                        <w:right w:val="none" w:sz="0" w:space="0" w:color="auto"/>
                      </w:divBdr>
                    </w:div>
                    <w:div w:id="166678966">
                      <w:marLeft w:val="0"/>
                      <w:marRight w:val="0"/>
                      <w:marTop w:val="0"/>
                      <w:marBottom w:val="0"/>
                      <w:divBdr>
                        <w:top w:val="none" w:sz="0" w:space="0" w:color="auto"/>
                        <w:left w:val="none" w:sz="0" w:space="0" w:color="auto"/>
                        <w:bottom w:val="none" w:sz="0" w:space="0" w:color="auto"/>
                        <w:right w:val="none" w:sz="0" w:space="0" w:color="auto"/>
                      </w:divBdr>
                    </w:div>
                    <w:div w:id="1597515139">
                      <w:marLeft w:val="0"/>
                      <w:marRight w:val="0"/>
                      <w:marTop w:val="0"/>
                      <w:marBottom w:val="0"/>
                      <w:divBdr>
                        <w:top w:val="none" w:sz="0" w:space="0" w:color="auto"/>
                        <w:left w:val="none" w:sz="0" w:space="0" w:color="auto"/>
                        <w:bottom w:val="none" w:sz="0" w:space="0" w:color="auto"/>
                        <w:right w:val="none" w:sz="0" w:space="0" w:color="auto"/>
                      </w:divBdr>
                    </w:div>
                    <w:div w:id="1105542417">
                      <w:marLeft w:val="0"/>
                      <w:marRight w:val="0"/>
                      <w:marTop w:val="0"/>
                      <w:marBottom w:val="0"/>
                      <w:divBdr>
                        <w:top w:val="none" w:sz="0" w:space="0" w:color="auto"/>
                        <w:left w:val="none" w:sz="0" w:space="0" w:color="auto"/>
                        <w:bottom w:val="none" w:sz="0" w:space="0" w:color="auto"/>
                        <w:right w:val="none" w:sz="0" w:space="0" w:color="auto"/>
                      </w:divBdr>
                    </w:div>
                    <w:div w:id="1522236819">
                      <w:marLeft w:val="0"/>
                      <w:marRight w:val="0"/>
                      <w:marTop w:val="0"/>
                      <w:marBottom w:val="0"/>
                      <w:divBdr>
                        <w:top w:val="none" w:sz="0" w:space="0" w:color="auto"/>
                        <w:left w:val="none" w:sz="0" w:space="0" w:color="auto"/>
                        <w:bottom w:val="none" w:sz="0" w:space="0" w:color="auto"/>
                        <w:right w:val="none" w:sz="0" w:space="0" w:color="auto"/>
                      </w:divBdr>
                    </w:div>
                    <w:div w:id="752167940">
                      <w:marLeft w:val="0"/>
                      <w:marRight w:val="0"/>
                      <w:marTop w:val="0"/>
                      <w:marBottom w:val="0"/>
                      <w:divBdr>
                        <w:top w:val="none" w:sz="0" w:space="0" w:color="auto"/>
                        <w:left w:val="none" w:sz="0" w:space="0" w:color="auto"/>
                        <w:bottom w:val="none" w:sz="0" w:space="0" w:color="auto"/>
                        <w:right w:val="none" w:sz="0" w:space="0" w:color="auto"/>
                      </w:divBdr>
                    </w:div>
                    <w:div w:id="966549745">
                      <w:marLeft w:val="0"/>
                      <w:marRight w:val="0"/>
                      <w:marTop w:val="0"/>
                      <w:marBottom w:val="0"/>
                      <w:divBdr>
                        <w:top w:val="none" w:sz="0" w:space="0" w:color="auto"/>
                        <w:left w:val="none" w:sz="0" w:space="0" w:color="auto"/>
                        <w:bottom w:val="none" w:sz="0" w:space="0" w:color="auto"/>
                        <w:right w:val="none" w:sz="0" w:space="0" w:color="auto"/>
                      </w:divBdr>
                    </w:div>
                    <w:div w:id="266894155">
                      <w:marLeft w:val="0"/>
                      <w:marRight w:val="0"/>
                      <w:marTop w:val="0"/>
                      <w:marBottom w:val="0"/>
                      <w:divBdr>
                        <w:top w:val="none" w:sz="0" w:space="0" w:color="auto"/>
                        <w:left w:val="none" w:sz="0" w:space="0" w:color="auto"/>
                        <w:bottom w:val="none" w:sz="0" w:space="0" w:color="auto"/>
                        <w:right w:val="none" w:sz="0" w:space="0" w:color="auto"/>
                      </w:divBdr>
                    </w:div>
                  </w:divsChild>
                </w:div>
                <w:div w:id="801269012">
                  <w:marLeft w:val="0"/>
                  <w:marRight w:val="0"/>
                  <w:marTop w:val="0"/>
                  <w:marBottom w:val="0"/>
                  <w:divBdr>
                    <w:top w:val="none" w:sz="0" w:space="0" w:color="auto"/>
                    <w:left w:val="none" w:sz="0" w:space="0" w:color="auto"/>
                    <w:bottom w:val="none" w:sz="0" w:space="0" w:color="auto"/>
                    <w:right w:val="none" w:sz="0" w:space="0" w:color="auto"/>
                  </w:divBdr>
                  <w:divsChild>
                    <w:div w:id="981811756">
                      <w:marLeft w:val="0"/>
                      <w:marRight w:val="0"/>
                      <w:marTop w:val="0"/>
                      <w:marBottom w:val="0"/>
                      <w:divBdr>
                        <w:top w:val="none" w:sz="0" w:space="0" w:color="auto"/>
                        <w:left w:val="none" w:sz="0" w:space="0" w:color="auto"/>
                        <w:bottom w:val="none" w:sz="0" w:space="0" w:color="auto"/>
                        <w:right w:val="none" w:sz="0" w:space="0" w:color="auto"/>
                      </w:divBdr>
                    </w:div>
                  </w:divsChild>
                </w:div>
                <w:div w:id="573273287">
                  <w:marLeft w:val="0"/>
                  <w:marRight w:val="0"/>
                  <w:marTop w:val="0"/>
                  <w:marBottom w:val="0"/>
                  <w:divBdr>
                    <w:top w:val="none" w:sz="0" w:space="0" w:color="auto"/>
                    <w:left w:val="none" w:sz="0" w:space="0" w:color="auto"/>
                    <w:bottom w:val="none" w:sz="0" w:space="0" w:color="auto"/>
                    <w:right w:val="none" w:sz="0" w:space="0" w:color="auto"/>
                  </w:divBdr>
                  <w:divsChild>
                    <w:div w:id="1311599774">
                      <w:marLeft w:val="0"/>
                      <w:marRight w:val="0"/>
                      <w:marTop w:val="0"/>
                      <w:marBottom w:val="0"/>
                      <w:divBdr>
                        <w:top w:val="none" w:sz="0" w:space="0" w:color="auto"/>
                        <w:left w:val="none" w:sz="0" w:space="0" w:color="auto"/>
                        <w:bottom w:val="none" w:sz="0" w:space="0" w:color="auto"/>
                        <w:right w:val="none" w:sz="0" w:space="0" w:color="auto"/>
                      </w:divBdr>
                    </w:div>
                    <w:div w:id="270936039">
                      <w:marLeft w:val="0"/>
                      <w:marRight w:val="0"/>
                      <w:marTop w:val="0"/>
                      <w:marBottom w:val="0"/>
                      <w:divBdr>
                        <w:top w:val="none" w:sz="0" w:space="0" w:color="auto"/>
                        <w:left w:val="none" w:sz="0" w:space="0" w:color="auto"/>
                        <w:bottom w:val="none" w:sz="0" w:space="0" w:color="auto"/>
                        <w:right w:val="none" w:sz="0" w:space="0" w:color="auto"/>
                      </w:divBdr>
                    </w:div>
                    <w:div w:id="278100270">
                      <w:marLeft w:val="0"/>
                      <w:marRight w:val="0"/>
                      <w:marTop w:val="0"/>
                      <w:marBottom w:val="0"/>
                      <w:divBdr>
                        <w:top w:val="none" w:sz="0" w:space="0" w:color="auto"/>
                        <w:left w:val="none" w:sz="0" w:space="0" w:color="auto"/>
                        <w:bottom w:val="none" w:sz="0" w:space="0" w:color="auto"/>
                        <w:right w:val="none" w:sz="0" w:space="0" w:color="auto"/>
                      </w:divBdr>
                    </w:div>
                    <w:div w:id="753892636">
                      <w:marLeft w:val="0"/>
                      <w:marRight w:val="0"/>
                      <w:marTop w:val="0"/>
                      <w:marBottom w:val="0"/>
                      <w:divBdr>
                        <w:top w:val="none" w:sz="0" w:space="0" w:color="auto"/>
                        <w:left w:val="none" w:sz="0" w:space="0" w:color="auto"/>
                        <w:bottom w:val="none" w:sz="0" w:space="0" w:color="auto"/>
                        <w:right w:val="none" w:sz="0" w:space="0" w:color="auto"/>
                      </w:divBdr>
                    </w:div>
                    <w:div w:id="1225219272">
                      <w:marLeft w:val="0"/>
                      <w:marRight w:val="0"/>
                      <w:marTop w:val="0"/>
                      <w:marBottom w:val="0"/>
                      <w:divBdr>
                        <w:top w:val="none" w:sz="0" w:space="0" w:color="auto"/>
                        <w:left w:val="none" w:sz="0" w:space="0" w:color="auto"/>
                        <w:bottom w:val="none" w:sz="0" w:space="0" w:color="auto"/>
                        <w:right w:val="none" w:sz="0" w:space="0" w:color="auto"/>
                      </w:divBdr>
                    </w:div>
                    <w:div w:id="78068875">
                      <w:marLeft w:val="0"/>
                      <w:marRight w:val="0"/>
                      <w:marTop w:val="0"/>
                      <w:marBottom w:val="0"/>
                      <w:divBdr>
                        <w:top w:val="none" w:sz="0" w:space="0" w:color="auto"/>
                        <w:left w:val="none" w:sz="0" w:space="0" w:color="auto"/>
                        <w:bottom w:val="none" w:sz="0" w:space="0" w:color="auto"/>
                        <w:right w:val="none" w:sz="0" w:space="0" w:color="auto"/>
                      </w:divBdr>
                    </w:div>
                    <w:div w:id="922422264">
                      <w:marLeft w:val="0"/>
                      <w:marRight w:val="0"/>
                      <w:marTop w:val="0"/>
                      <w:marBottom w:val="0"/>
                      <w:divBdr>
                        <w:top w:val="none" w:sz="0" w:space="0" w:color="auto"/>
                        <w:left w:val="none" w:sz="0" w:space="0" w:color="auto"/>
                        <w:bottom w:val="none" w:sz="0" w:space="0" w:color="auto"/>
                        <w:right w:val="none" w:sz="0" w:space="0" w:color="auto"/>
                      </w:divBdr>
                    </w:div>
                    <w:div w:id="988022618">
                      <w:marLeft w:val="0"/>
                      <w:marRight w:val="0"/>
                      <w:marTop w:val="0"/>
                      <w:marBottom w:val="0"/>
                      <w:divBdr>
                        <w:top w:val="none" w:sz="0" w:space="0" w:color="auto"/>
                        <w:left w:val="none" w:sz="0" w:space="0" w:color="auto"/>
                        <w:bottom w:val="none" w:sz="0" w:space="0" w:color="auto"/>
                        <w:right w:val="none" w:sz="0" w:space="0" w:color="auto"/>
                      </w:divBdr>
                    </w:div>
                  </w:divsChild>
                </w:div>
                <w:div w:id="2019694645">
                  <w:marLeft w:val="0"/>
                  <w:marRight w:val="0"/>
                  <w:marTop w:val="0"/>
                  <w:marBottom w:val="0"/>
                  <w:divBdr>
                    <w:top w:val="none" w:sz="0" w:space="0" w:color="auto"/>
                    <w:left w:val="none" w:sz="0" w:space="0" w:color="auto"/>
                    <w:bottom w:val="none" w:sz="0" w:space="0" w:color="auto"/>
                    <w:right w:val="none" w:sz="0" w:space="0" w:color="auto"/>
                  </w:divBdr>
                  <w:divsChild>
                    <w:div w:id="806093824">
                      <w:marLeft w:val="0"/>
                      <w:marRight w:val="0"/>
                      <w:marTop w:val="0"/>
                      <w:marBottom w:val="0"/>
                      <w:divBdr>
                        <w:top w:val="none" w:sz="0" w:space="0" w:color="auto"/>
                        <w:left w:val="none" w:sz="0" w:space="0" w:color="auto"/>
                        <w:bottom w:val="none" w:sz="0" w:space="0" w:color="auto"/>
                        <w:right w:val="none" w:sz="0" w:space="0" w:color="auto"/>
                      </w:divBdr>
                    </w:div>
                  </w:divsChild>
                </w:div>
                <w:div w:id="2033677125">
                  <w:marLeft w:val="0"/>
                  <w:marRight w:val="0"/>
                  <w:marTop w:val="0"/>
                  <w:marBottom w:val="0"/>
                  <w:divBdr>
                    <w:top w:val="none" w:sz="0" w:space="0" w:color="auto"/>
                    <w:left w:val="none" w:sz="0" w:space="0" w:color="auto"/>
                    <w:bottom w:val="none" w:sz="0" w:space="0" w:color="auto"/>
                    <w:right w:val="none" w:sz="0" w:space="0" w:color="auto"/>
                  </w:divBdr>
                  <w:divsChild>
                    <w:div w:id="1003825448">
                      <w:marLeft w:val="0"/>
                      <w:marRight w:val="0"/>
                      <w:marTop w:val="0"/>
                      <w:marBottom w:val="0"/>
                      <w:divBdr>
                        <w:top w:val="none" w:sz="0" w:space="0" w:color="auto"/>
                        <w:left w:val="none" w:sz="0" w:space="0" w:color="auto"/>
                        <w:bottom w:val="none" w:sz="0" w:space="0" w:color="auto"/>
                        <w:right w:val="none" w:sz="0" w:space="0" w:color="auto"/>
                      </w:divBdr>
                    </w:div>
                    <w:div w:id="117454958">
                      <w:marLeft w:val="0"/>
                      <w:marRight w:val="0"/>
                      <w:marTop w:val="0"/>
                      <w:marBottom w:val="0"/>
                      <w:divBdr>
                        <w:top w:val="none" w:sz="0" w:space="0" w:color="auto"/>
                        <w:left w:val="none" w:sz="0" w:space="0" w:color="auto"/>
                        <w:bottom w:val="none" w:sz="0" w:space="0" w:color="auto"/>
                        <w:right w:val="none" w:sz="0" w:space="0" w:color="auto"/>
                      </w:divBdr>
                    </w:div>
                  </w:divsChild>
                </w:div>
                <w:div w:id="1421178748">
                  <w:marLeft w:val="0"/>
                  <w:marRight w:val="0"/>
                  <w:marTop w:val="0"/>
                  <w:marBottom w:val="0"/>
                  <w:divBdr>
                    <w:top w:val="none" w:sz="0" w:space="0" w:color="auto"/>
                    <w:left w:val="none" w:sz="0" w:space="0" w:color="auto"/>
                    <w:bottom w:val="none" w:sz="0" w:space="0" w:color="auto"/>
                    <w:right w:val="none" w:sz="0" w:space="0" w:color="auto"/>
                  </w:divBdr>
                  <w:divsChild>
                    <w:div w:id="1207721859">
                      <w:marLeft w:val="0"/>
                      <w:marRight w:val="0"/>
                      <w:marTop w:val="0"/>
                      <w:marBottom w:val="0"/>
                      <w:divBdr>
                        <w:top w:val="none" w:sz="0" w:space="0" w:color="auto"/>
                        <w:left w:val="none" w:sz="0" w:space="0" w:color="auto"/>
                        <w:bottom w:val="none" w:sz="0" w:space="0" w:color="auto"/>
                        <w:right w:val="none" w:sz="0" w:space="0" w:color="auto"/>
                      </w:divBdr>
                    </w:div>
                  </w:divsChild>
                </w:div>
                <w:div w:id="1467430820">
                  <w:marLeft w:val="0"/>
                  <w:marRight w:val="0"/>
                  <w:marTop w:val="0"/>
                  <w:marBottom w:val="0"/>
                  <w:divBdr>
                    <w:top w:val="none" w:sz="0" w:space="0" w:color="auto"/>
                    <w:left w:val="none" w:sz="0" w:space="0" w:color="auto"/>
                    <w:bottom w:val="none" w:sz="0" w:space="0" w:color="auto"/>
                    <w:right w:val="none" w:sz="0" w:space="0" w:color="auto"/>
                  </w:divBdr>
                  <w:divsChild>
                    <w:div w:id="2050955024">
                      <w:marLeft w:val="0"/>
                      <w:marRight w:val="0"/>
                      <w:marTop w:val="0"/>
                      <w:marBottom w:val="0"/>
                      <w:divBdr>
                        <w:top w:val="none" w:sz="0" w:space="0" w:color="auto"/>
                        <w:left w:val="none" w:sz="0" w:space="0" w:color="auto"/>
                        <w:bottom w:val="none" w:sz="0" w:space="0" w:color="auto"/>
                        <w:right w:val="none" w:sz="0" w:space="0" w:color="auto"/>
                      </w:divBdr>
                    </w:div>
                    <w:div w:id="1546288689">
                      <w:marLeft w:val="0"/>
                      <w:marRight w:val="0"/>
                      <w:marTop w:val="0"/>
                      <w:marBottom w:val="0"/>
                      <w:divBdr>
                        <w:top w:val="none" w:sz="0" w:space="0" w:color="auto"/>
                        <w:left w:val="none" w:sz="0" w:space="0" w:color="auto"/>
                        <w:bottom w:val="none" w:sz="0" w:space="0" w:color="auto"/>
                        <w:right w:val="none" w:sz="0" w:space="0" w:color="auto"/>
                      </w:divBdr>
                    </w:div>
                    <w:div w:id="1427963935">
                      <w:marLeft w:val="0"/>
                      <w:marRight w:val="0"/>
                      <w:marTop w:val="0"/>
                      <w:marBottom w:val="0"/>
                      <w:divBdr>
                        <w:top w:val="none" w:sz="0" w:space="0" w:color="auto"/>
                        <w:left w:val="none" w:sz="0" w:space="0" w:color="auto"/>
                        <w:bottom w:val="none" w:sz="0" w:space="0" w:color="auto"/>
                        <w:right w:val="none" w:sz="0" w:space="0" w:color="auto"/>
                      </w:divBdr>
                    </w:div>
                    <w:div w:id="968512443">
                      <w:marLeft w:val="0"/>
                      <w:marRight w:val="0"/>
                      <w:marTop w:val="0"/>
                      <w:marBottom w:val="0"/>
                      <w:divBdr>
                        <w:top w:val="none" w:sz="0" w:space="0" w:color="auto"/>
                        <w:left w:val="none" w:sz="0" w:space="0" w:color="auto"/>
                        <w:bottom w:val="none" w:sz="0" w:space="0" w:color="auto"/>
                        <w:right w:val="none" w:sz="0" w:space="0" w:color="auto"/>
                      </w:divBdr>
                    </w:div>
                    <w:div w:id="1137795320">
                      <w:marLeft w:val="0"/>
                      <w:marRight w:val="0"/>
                      <w:marTop w:val="0"/>
                      <w:marBottom w:val="0"/>
                      <w:divBdr>
                        <w:top w:val="none" w:sz="0" w:space="0" w:color="auto"/>
                        <w:left w:val="none" w:sz="0" w:space="0" w:color="auto"/>
                        <w:bottom w:val="none" w:sz="0" w:space="0" w:color="auto"/>
                        <w:right w:val="none" w:sz="0" w:space="0" w:color="auto"/>
                      </w:divBdr>
                    </w:div>
                    <w:div w:id="990255148">
                      <w:marLeft w:val="0"/>
                      <w:marRight w:val="0"/>
                      <w:marTop w:val="0"/>
                      <w:marBottom w:val="0"/>
                      <w:divBdr>
                        <w:top w:val="none" w:sz="0" w:space="0" w:color="auto"/>
                        <w:left w:val="none" w:sz="0" w:space="0" w:color="auto"/>
                        <w:bottom w:val="none" w:sz="0" w:space="0" w:color="auto"/>
                        <w:right w:val="none" w:sz="0" w:space="0" w:color="auto"/>
                      </w:divBdr>
                    </w:div>
                    <w:div w:id="1725636844">
                      <w:marLeft w:val="0"/>
                      <w:marRight w:val="0"/>
                      <w:marTop w:val="0"/>
                      <w:marBottom w:val="0"/>
                      <w:divBdr>
                        <w:top w:val="none" w:sz="0" w:space="0" w:color="auto"/>
                        <w:left w:val="none" w:sz="0" w:space="0" w:color="auto"/>
                        <w:bottom w:val="none" w:sz="0" w:space="0" w:color="auto"/>
                        <w:right w:val="none" w:sz="0" w:space="0" w:color="auto"/>
                      </w:divBdr>
                    </w:div>
                    <w:div w:id="305861462">
                      <w:marLeft w:val="0"/>
                      <w:marRight w:val="0"/>
                      <w:marTop w:val="0"/>
                      <w:marBottom w:val="0"/>
                      <w:divBdr>
                        <w:top w:val="none" w:sz="0" w:space="0" w:color="auto"/>
                        <w:left w:val="none" w:sz="0" w:space="0" w:color="auto"/>
                        <w:bottom w:val="none" w:sz="0" w:space="0" w:color="auto"/>
                        <w:right w:val="none" w:sz="0" w:space="0" w:color="auto"/>
                      </w:divBdr>
                    </w:div>
                    <w:div w:id="1493372175">
                      <w:marLeft w:val="0"/>
                      <w:marRight w:val="0"/>
                      <w:marTop w:val="0"/>
                      <w:marBottom w:val="0"/>
                      <w:divBdr>
                        <w:top w:val="none" w:sz="0" w:space="0" w:color="auto"/>
                        <w:left w:val="none" w:sz="0" w:space="0" w:color="auto"/>
                        <w:bottom w:val="none" w:sz="0" w:space="0" w:color="auto"/>
                        <w:right w:val="none" w:sz="0" w:space="0" w:color="auto"/>
                      </w:divBdr>
                    </w:div>
                    <w:div w:id="250704279">
                      <w:marLeft w:val="0"/>
                      <w:marRight w:val="0"/>
                      <w:marTop w:val="0"/>
                      <w:marBottom w:val="0"/>
                      <w:divBdr>
                        <w:top w:val="none" w:sz="0" w:space="0" w:color="auto"/>
                        <w:left w:val="none" w:sz="0" w:space="0" w:color="auto"/>
                        <w:bottom w:val="none" w:sz="0" w:space="0" w:color="auto"/>
                        <w:right w:val="none" w:sz="0" w:space="0" w:color="auto"/>
                      </w:divBdr>
                    </w:div>
                    <w:div w:id="1641571968">
                      <w:marLeft w:val="0"/>
                      <w:marRight w:val="0"/>
                      <w:marTop w:val="0"/>
                      <w:marBottom w:val="0"/>
                      <w:divBdr>
                        <w:top w:val="none" w:sz="0" w:space="0" w:color="auto"/>
                        <w:left w:val="none" w:sz="0" w:space="0" w:color="auto"/>
                        <w:bottom w:val="none" w:sz="0" w:space="0" w:color="auto"/>
                        <w:right w:val="none" w:sz="0" w:space="0" w:color="auto"/>
                      </w:divBdr>
                    </w:div>
                    <w:div w:id="1356619014">
                      <w:marLeft w:val="0"/>
                      <w:marRight w:val="0"/>
                      <w:marTop w:val="0"/>
                      <w:marBottom w:val="0"/>
                      <w:divBdr>
                        <w:top w:val="none" w:sz="0" w:space="0" w:color="auto"/>
                        <w:left w:val="none" w:sz="0" w:space="0" w:color="auto"/>
                        <w:bottom w:val="none" w:sz="0" w:space="0" w:color="auto"/>
                        <w:right w:val="none" w:sz="0" w:space="0" w:color="auto"/>
                      </w:divBdr>
                    </w:div>
                    <w:div w:id="1410151545">
                      <w:marLeft w:val="0"/>
                      <w:marRight w:val="0"/>
                      <w:marTop w:val="0"/>
                      <w:marBottom w:val="0"/>
                      <w:divBdr>
                        <w:top w:val="none" w:sz="0" w:space="0" w:color="auto"/>
                        <w:left w:val="none" w:sz="0" w:space="0" w:color="auto"/>
                        <w:bottom w:val="none" w:sz="0" w:space="0" w:color="auto"/>
                        <w:right w:val="none" w:sz="0" w:space="0" w:color="auto"/>
                      </w:divBdr>
                    </w:div>
                    <w:div w:id="730421686">
                      <w:marLeft w:val="0"/>
                      <w:marRight w:val="0"/>
                      <w:marTop w:val="0"/>
                      <w:marBottom w:val="0"/>
                      <w:divBdr>
                        <w:top w:val="none" w:sz="0" w:space="0" w:color="auto"/>
                        <w:left w:val="none" w:sz="0" w:space="0" w:color="auto"/>
                        <w:bottom w:val="none" w:sz="0" w:space="0" w:color="auto"/>
                        <w:right w:val="none" w:sz="0" w:space="0" w:color="auto"/>
                      </w:divBdr>
                    </w:div>
                    <w:div w:id="976757841">
                      <w:marLeft w:val="0"/>
                      <w:marRight w:val="0"/>
                      <w:marTop w:val="0"/>
                      <w:marBottom w:val="0"/>
                      <w:divBdr>
                        <w:top w:val="none" w:sz="0" w:space="0" w:color="auto"/>
                        <w:left w:val="none" w:sz="0" w:space="0" w:color="auto"/>
                        <w:bottom w:val="none" w:sz="0" w:space="0" w:color="auto"/>
                        <w:right w:val="none" w:sz="0" w:space="0" w:color="auto"/>
                      </w:divBdr>
                    </w:div>
                    <w:div w:id="1241719027">
                      <w:marLeft w:val="0"/>
                      <w:marRight w:val="0"/>
                      <w:marTop w:val="0"/>
                      <w:marBottom w:val="0"/>
                      <w:divBdr>
                        <w:top w:val="none" w:sz="0" w:space="0" w:color="auto"/>
                        <w:left w:val="none" w:sz="0" w:space="0" w:color="auto"/>
                        <w:bottom w:val="none" w:sz="0" w:space="0" w:color="auto"/>
                        <w:right w:val="none" w:sz="0" w:space="0" w:color="auto"/>
                      </w:divBdr>
                    </w:div>
                    <w:div w:id="158928306">
                      <w:marLeft w:val="0"/>
                      <w:marRight w:val="0"/>
                      <w:marTop w:val="0"/>
                      <w:marBottom w:val="0"/>
                      <w:divBdr>
                        <w:top w:val="none" w:sz="0" w:space="0" w:color="auto"/>
                        <w:left w:val="none" w:sz="0" w:space="0" w:color="auto"/>
                        <w:bottom w:val="none" w:sz="0" w:space="0" w:color="auto"/>
                        <w:right w:val="none" w:sz="0" w:space="0" w:color="auto"/>
                      </w:divBdr>
                    </w:div>
                    <w:div w:id="1859931045">
                      <w:marLeft w:val="0"/>
                      <w:marRight w:val="0"/>
                      <w:marTop w:val="0"/>
                      <w:marBottom w:val="0"/>
                      <w:divBdr>
                        <w:top w:val="none" w:sz="0" w:space="0" w:color="auto"/>
                        <w:left w:val="none" w:sz="0" w:space="0" w:color="auto"/>
                        <w:bottom w:val="none" w:sz="0" w:space="0" w:color="auto"/>
                        <w:right w:val="none" w:sz="0" w:space="0" w:color="auto"/>
                      </w:divBdr>
                    </w:div>
                    <w:div w:id="504520349">
                      <w:marLeft w:val="0"/>
                      <w:marRight w:val="0"/>
                      <w:marTop w:val="0"/>
                      <w:marBottom w:val="0"/>
                      <w:divBdr>
                        <w:top w:val="none" w:sz="0" w:space="0" w:color="auto"/>
                        <w:left w:val="none" w:sz="0" w:space="0" w:color="auto"/>
                        <w:bottom w:val="none" w:sz="0" w:space="0" w:color="auto"/>
                        <w:right w:val="none" w:sz="0" w:space="0" w:color="auto"/>
                      </w:divBdr>
                    </w:div>
                    <w:div w:id="1440565887">
                      <w:marLeft w:val="0"/>
                      <w:marRight w:val="0"/>
                      <w:marTop w:val="0"/>
                      <w:marBottom w:val="0"/>
                      <w:divBdr>
                        <w:top w:val="none" w:sz="0" w:space="0" w:color="auto"/>
                        <w:left w:val="none" w:sz="0" w:space="0" w:color="auto"/>
                        <w:bottom w:val="none" w:sz="0" w:space="0" w:color="auto"/>
                        <w:right w:val="none" w:sz="0" w:space="0" w:color="auto"/>
                      </w:divBdr>
                    </w:div>
                    <w:div w:id="319114781">
                      <w:marLeft w:val="0"/>
                      <w:marRight w:val="0"/>
                      <w:marTop w:val="0"/>
                      <w:marBottom w:val="0"/>
                      <w:divBdr>
                        <w:top w:val="none" w:sz="0" w:space="0" w:color="auto"/>
                        <w:left w:val="none" w:sz="0" w:space="0" w:color="auto"/>
                        <w:bottom w:val="none" w:sz="0" w:space="0" w:color="auto"/>
                        <w:right w:val="none" w:sz="0" w:space="0" w:color="auto"/>
                      </w:divBdr>
                    </w:div>
                    <w:div w:id="1596479223">
                      <w:marLeft w:val="0"/>
                      <w:marRight w:val="0"/>
                      <w:marTop w:val="0"/>
                      <w:marBottom w:val="0"/>
                      <w:divBdr>
                        <w:top w:val="none" w:sz="0" w:space="0" w:color="auto"/>
                        <w:left w:val="none" w:sz="0" w:space="0" w:color="auto"/>
                        <w:bottom w:val="none" w:sz="0" w:space="0" w:color="auto"/>
                        <w:right w:val="none" w:sz="0" w:space="0" w:color="auto"/>
                      </w:divBdr>
                    </w:div>
                    <w:div w:id="1582331254">
                      <w:marLeft w:val="0"/>
                      <w:marRight w:val="0"/>
                      <w:marTop w:val="0"/>
                      <w:marBottom w:val="0"/>
                      <w:divBdr>
                        <w:top w:val="none" w:sz="0" w:space="0" w:color="auto"/>
                        <w:left w:val="none" w:sz="0" w:space="0" w:color="auto"/>
                        <w:bottom w:val="none" w:sz="0" w:space="0" w:color="auto"/>
                        <w:right w:val="none" w:sz="0" w:space="0" w:color="auto"/>
                      </w:divBdr>
                    </w:div>
                    <w:div w:id="1438714276">
                      <w:marLeft w:val="0"/>
                      <w:marRight w:val="0"/>
                      <w:marTop w:val="0"/>
                      <w:marBottom w:val="0"/>
                      <w:divBdr>
                        <w:top w:val="none" w:sz="0" w:space="0" w:color="auto"/>
                        <w:left w:val="none" w:sz="0" w:space="0" w:color="auto"/>
                        <w:bottom w:val="none" w:sz="0" w:space="0" w:color="auto"/>
                        <w:right w:val="none" w:sz="0" w:space="0" w:color="auto"/>
                      </w:divBdr>
                    </w:div>
                    <w:div w:id="1744256477">
                      <w:marLeft w:val="0"/>
                      <w:marRight w:val="0"/>
                      <w:marTop w:val="0"/>
                      <w:marBottom w:val="0"/>
                      <w:divBdr>
                        <w:top w:val="none" w:sz="0" w:space="0" w:color="auto"/>
                        <w:left w:val="none" w:sz="0" w:space="0" w:color="auto"/>
                        <w:bottom w:val="none" w:sz="0" w:space="0" w:color="auto"/>
                        <w:right w:val="none" w:sz="0" w:space="0" w:color="auto"/>
                      </w:divBdr>
                    </w:div>
                  </w:divsChild>
                </w:div>
                <w:div w:id="890074514">
                  <w:marLeft w:val="0"/>
                  <w:marRight w:val="0"/>
                  <w:marTop w:val="0"/>
                  <w:marBottom w:val="0"/>
                  <w:divBdr>
                    <w:top w:val="none" w:sz="0" w:space="0" w:color="auto"/>
                    <w:left w:val="none" w:sz="0" w:space="0" w:color="auto"/>
                    <w:bottom w:val="none" w:sz="0" w:space="0" w:color="auto"/>
                    <w:right w:val="none" w:sz="0" w:space="0" w:color="auto"/>
                  </w:divBdr>
                  <w:divsChild>
                    <w:div w:id="336155255">
                      <w:marLeft w:val="0"/>
                      <w:marRight w:val="0"/>
                      <w:marTop w:val="0"/>
                      <w:marBottom w:val="0"/>
                      <w:divBdr>
                        <w:top w:val="none" w:sz="0" w:space="0" w:color="auto"/>
                        <w:left w:val="none" w:sz="0" w:space="0" w:color="auto"/>
                        <w:bottom w:val="none" w:sz="0" w:space="0" w:color="auto"/>
                        <w:right w:val="none" w:sz="0" w:space="0" w:color="auto"/>
                      </w:divBdr>
                    </w:div>
                  </w:divsChild>
                </w:div>
                <w:div w:id="729572388">
                  <w:marLeft w:val="0"/>
                  <w:marRight w:val="0"/>
                  <w:marTop w:val="0"/>
                  <w:marBottom w:val="0"/>
                  <w:divBdr>
                    <w:top w:val="none" w:sz="0" w:space="0" w:color="auto"/>
                    <w:left w:val="none" w:sz="0" w:space="0" w:color="auto"/>
                    <w:bottom w:val="none" w:sz="0" w:space="0" w:color="auto"/>
                    <w:right w:val="none" w:sz="0" w:space="0" w:color="auto"/>
                  </w:divBdr>
                  <w:divsChild>
                    <w:div w:id="498230838">
                      <w:marLeft w:val="0"/>
                      <w:marRight w:val="0"/>
                      <w:marTop w:val="0"/>
                      <w:marBottom w:val="0"/>
                      <w:divBdr>
                        <w:top w:val="none" w:sz="0" w:space="0" w:color="auto"/>
                        <w:left w:val="none" w:sz="0" w:space="0" w:color="auto"/>
                        <w:bottom w:val="none" w:sz="0" w:space="0" w:color="auto"/>
                        <w:right w:val="none" w:sz="0" w:space="0" w:color="auto"/>
                      </w:divBdr>
                    </w:div>
                    <w:div w:id="1334842334">
                      <w:marLeft w:val="0"/>
                      <w:marRight w:val="0"/>
                      <w:marTop w:val="0"/>
                      <w:marBottom w:val="0"/>
                      <w:divBdr>
                        <w:top w:val="none" w:sz="0" w:space="0" w:color="auto"/>
                        <w:left w:val="none" w:sz="0" w:space="0" w:color="auto"/>
                        <w:bottom w:val="none" w:sz="0" w:space="0" w:color="auto"/>
                        <w:right w:val="none" w:sz="0" w:space="0" w:color="auto"/>
                      </w:divBdr>
                    </w:div>
                  </w:divsChild>
                </w:div>
                <w:div w:id="1681737225">
                  <w:marLeft w:val="0"/>
                  <w:marRight w:val="0"/>
                  <w:marTop w:val="0"/>
                  <w:marBottom w:val="0"/>
                  <w:divBdr>
                    <w:top w:val="none" w:sz="0" w:space="0" w:color="auto"/>
                    <w:left w:val="none" w:sz="0" w:space="0" w:color="auto"/>
                    <w:bottom w:val="none" w:sz="0" w:space="0" w:color="auto"/>
                    <w:right w:val="none" w:sz="0" w:space="0" w:color="auto"/>
                  </w:divBdr>
                  <w:divsChild>
                    <w:div w:id="1765615214">
                      <w:marLeft w:val="0"/>
                      <w:marRight w:val="0"/>
                      <w:marTop w:val="0"/>
                      <w:marBottom w:val="0"/>
                      <w:divBdr>
                        <w:top w:val="none" w:sz="0" w:space="0" w:color="auto"/>
                        <w:left w:val="none" w:sz="0" w:space="0" w:color="auto"/>
                        <w:bottom w:val="none" w:sz="0" w:space="0" w:color="auto"/>
                        <w:right w:val="none" w:sz="0" w:space="0" w:color="auto"/>
                      </w:divBdr>
                    </w:div>
                  </w:divsChild>
                </w:div>
                <w:div w:id="153377970">
                  <w:marLeft w:val="0"/>
                  <w:marRight w:val="0"/>
                  <w:marTop w:val="0"/>
                  <w:marBottom w:val="0"/>
                  <w:divBdr>
                    <w:top w:val="none" w:sz="0" w:space="0" w:color="auto"/>
                    <w:left w:val="none" w:sz="0" w:space="0" w:color="auto"/>
                    <w:bottom w:val="none" w:sz="0" w:space="0" w:color="auto"/>
                    <w:right w:val="none" w:sz="0" w:space="0" w:color="auto"/>
                  </w:divBdr>
                  <w:divsChild>
                    <w:div w:id="1937979876">
                      <w:marLeft w:val="0"/>
                      <w:marRight w:val="0"/>
                      <w:marTop w:val="0"/>
                      <w:marBottom w:val="0"/>
                      <w:divBdr>
                        <w:top w:val="none" w:sz="0" w:space="0" w:color="auto"/>
                        <w:left w:val="none" w:sz="0" w:space="0" w:color="auto"/>
                        <w:bottom w:val="none" w:sz="0" w:space="0" w:color="auto"/>
                        <w:right w:val="none" w:sz="0" w:space="0" w:color="auto"/>
                      </w:divBdr>
                    </w:div>
                    <w:div w:id="37441374">
                      <w:marLeft w:val="0"/>
                      <w:marRight w:val="0"/>
                      <w:marTop w:val="0"/>
                      <w:marBottom w:val="0"/>
                      <w:divBdr>
                        <w:top w:val="none" w:sz="0" w:space="0" w:color="auto"/>
                        <w:left w:val="none" w:sz="0" w:space="0" w:color="auto"/>
                        <w:bottom w:val="none" w:sz="0" w:space="0" w:color="auto"/>
                        <w:right w:val="none" w:sz="0" w:space="0" w:color="auto"/>
                      </w:divBdr>
                    </w:div>
                    <w:div w:id="1983651501">
                      <w:marLeft w:val="0"/>
                      <w:marRight w:val="0"/>
                      <w:marTop w:val="0"/>
                      <w:marBottom w:val="0"/>
                      <w:divBdr>
                        <w:top w:val="none" w:sz="0" w:space="0" w:color="auto"/>
                        <w:left w:val="none" w:sz="0" w:space="0" w:color="auto"/>
                        <w:bottom w:val="none" w:sz="0" w:space="0" w:color="auto"/>
                        <w:right w:val="none" w:sz="0" w:space="0" w:color="auto"/>
                      </w:divBdr>
                    </w:div>
                    <w:div w:id="1515876323">
                      <w:marLeft w:val="0"/>
                      <w:marRight w:val="0"/>
                      <w:marTop w:val="0"/>
                      <w:marBottom w:val="0"/>
                      <w:divBdr>
                        <w:top w:val="none" w:sz="0" w:space="0" w:color="auto"/>
                        <w:left w:val="none" w:sz="0" w:space="0" w:color="auto"/>
                        <w:bottom w:val="none" w:sz="0" w:space="0" w:color="auto"/>
                        <w:right w:val="none" w:sz="0" w:space="0" w:color="auto"/>
                      </w:divBdr>
                    </w:div>
                    <w:div w:id="1938832453">
                      <w:marLeft w:val="0"/>
                      <w:marRight w:val="0"/>
                      <w:marTop w:val="0"/>
                      <w:marBottom w:val="0"/>
                      <w:divBdr>
                        <w:top w:val="none" w:sz="0" w:space="0" w:color="auto"/>
                        <w:left w:val="none" w:sz="0" w:space="0" w:color="auto"/>
                        <w:bottom w:val="none" w:sz="0" w:space="0" w:color="auto"/>
                        <w:right w:val="none" w:sz="0" w:space="0" w:color="auto"/>
                      </w:divBdr>
                    </w:div>
                    <w:div w:id="978609406">
                      <w:marLeft w:val="0"/>
                      <w:marRight w:val="0"/>
                      <w:marTop w:val="0"/>
                      <w:marBottom w:val="0"/>
                      <w:divBdr>
                        <w:top w:val="none" w:sz="0" w:space="0" w:color="auto"/>
                        <w:left w:val="none" w:sz="0" w:space="0" w:color="auto"/>
                        <w:bottom w:val="none" w:sz="0" w:space="0" w:color="auto"/>
                        <w:right w:val="none" w:sz="0" w:space="0" w:color="auto"/>
                      </w:divBdr>
                    </w:div>
                    <w:div w:id="197471362">
                      <w:marLeft w:val="0"/>
                      <w:marRight w:val="0"/>
                      <w:marTop w:val="0"/>
                      <w:marBottom w:val="0"/>
                      <w:divBdr>
                        <w:top w:val="none" w:sz="0" w:space="0" w:color="auto"/>
                        <w:left w:val="none" w:sz="0" w:space="0" w:color="auto"/>
                        <w:bottom w:val="none" w:sz="0" w:space="0" w:color="auto"/>
                        <w:right w:val="none" w:sz="0" w:space="0" w:color="auto"/>
                      </w:divBdr>
                    </w:div>
                  </w:divsChild>
                </w:div>
                <w:div w:id="1648703159">
                  <w:marLeft w:val="0"/>
                  <w:marRight w:val="0"/>
                  <w:marTop w:val="0"/>
                  <w:marBottom w:val="0"/>
                  <w:divBdr>
                    <w:top w:val="none" w:sz="0" w:space="0" w:color="auto"/>
                    <w:left w:val="none" w:sz="0" w:space="0" w:color="auto"/>
                    <w:bottom w:val="none" w:sz="0" w:space="0" w:color="auto"/>
                    <w:right w:val="none" w:sz="0" w:space="0" w:color="auto"/>
                  </w:divBdr>
                  <w:divsChild>
                    <w:div w:id="967777875">
                      <w:marLeft w:val="0"/>
                      <w:marRight w:val="0"/>
                      <w:marTop w:val="0"/>
                      <w:marBottom w:val="0"/>
                      <w:divBdr>
                        <w:top w:val="none" w:sz="0" w:space="0" w:color="auto"/>
                        <w:left w:val="none" w:sz="0" w:space="0" w:color="auto"/>
                        <w:bottom w:val="none" w:sz="0" w:space="0" w:color="auto"/>
                        <w:right w:val="none" w:sz="0" w:space="0" w:color="auto"/>
                      </w:divBdr>
                    </w:div>
                  </w:divsChild>
                </w:div>
                <w:div w:id="345137437">
                  <w:marLeft w:val="0"/>
                  <w:marRight w:val="0"/>
                  <w:marTop w:val="0"/>
                  <w:marBottom w:val="0"/>
                  <w:divBdr>
                    <w:top w:val="none" w:sz="0" w:space="0" w:color="auto"/>
                    <w:left w:val="none" w:sz="0" w:space="0" w:color="auto"/>
                    <w:bottom w:val="none" w:sz="0" w:space="0" w:color="auto"/>
                    <w:right w:val="none" w:sz="0" w:space="0" w:color="auto"/>
                  </w:divBdr>
                  <w:divsChild>
                    <w:div w:id="743186247">
                      <w:marLeft w:val="0"/>
                      <w:marRight w:val="0"/>
                      <w:marTop w:val="0"/>
                      <w:marBottom w:val="0"/>
                      <w:divBdr>
                        <w:top w:val="none" w:sz="0" w:space="0" w:color="auto"/>
                        <w:left w:val="none" w:sz="0" w:space="0" w:color="auto"/>
                        <w:bottom w:val="none" w:sz="0" w:space="0" w:color="auto"/>
                        <w:right w:val="none" w:sz="0" w:space="0" w:color="auto"/>
                      </w:divBdr>
                    </w:div>
                    <w:div w:id="1722443056">
                      <w:marLeft w:val="0"/>
                      <w:marRight w:val="0"/>
                      <w:marTop w:val="0"/>
                      <w:marBottom w:val="0"/>
                      <w:divBdr>
                        <w:top w:val="none" w:sz="0" w:space="0" w:color="auto"/>
                        <w:left w:val="none" w:sz="0" w:space="0" w:color="auto"/>
                        <w:bottom w:val="none" w:sz="0" w:space="0" w:color="auto"/>
                        <w:right w:val="none" w:sz="0" w:space="0" w:color="auto"/>
                      </w:divBdr>
                    </w:div>
                  </w:divsChild>
                </w:div>
                <w:div w:id="1591431684">
                  <w:marLeft w:val="0"/>
                  <w:marRight w:val="0"/>
                  <w:marTop w:val="0"/>
                  <w:marBottom w:val="0"/>
                  <w:divBdr>
                    <w:top w:val="none" w:sz="0" w:space="0" w:color="auto"/>
                    <w:left w:val="none" w:sz="0" w:space="0" w:color="auto"/>
                    <w:bottom w:val="none" w:sz="0" w:space="0" w:color="auto"/>
                    <w:right w:val="none" w:sz="0" w:space="0" w:color="auto"/>
                  </w:divBdr>
                  <w:divsChild>
                    <w:div w:id="1118065472">
                      <w:marLeft w:val="0"/>
                      <w:marRight w:val="0"/>
                      <w:marTop w:val="0"/>
                      <w:marBottom w:val="0"/>
                      <w:divBdr>
                        <w:top w:val="none" w:sz="0" w:space="0" w:color="auto"/>
                        <w:left w:val="none" w:sz="0" w:space="0" w:color="auto"/>
                        <w:bottom w:val="none" w:sz="0" w:space="0" w:color="auto"/>
                        <w:right w:val="none" w:sz="0" w:space="0" w:color="auto"/>
                      </w:divBdr>
                    </w:div>
                  </w:divsChild>
                </w:div>
                <w:div w:id="2101294488">
                  <w:marLeft w:val="0"/>
                  <w:marRight w:val="0"/>
                  <w:marTop w:val="0"/>
                  <w:marBottom w:val="0"/>
                  <w:divBdr>
                    <w:top w:val="none" w:sz="0" w:space="0" w:color="auto"/>
                    <w:left w:val="none" w:sz="0" w:space="0" w:color="auto"/>
                    <w:bottom w:val="none" w:sz="0" w:space="0" w:color="auto"/>
                    <w:right w:val="none" w:sz="0" w:space="0" w:color="auto"/>
                  </w:divBdr>
                  <w:divsChild>
                    <w:div w:id="68115751">
                      <w:marLeft w:val="0"/>
                      <w:marRight w:val="0"/>
                      <w:marTop w:val="0"/>
                      <w:marBottom w:val="0"/>
                      <w:divBdr>
                        <w:top w:val="none" w:sz="0" w:space="0" w:color="auto"/>
                        <w:left w:val="none" w:sz="0" w:space="0" w:color="auto"/>
                        <w:bottom w:val="none" w:sz="0" w:space="0" w:color="auto"/>
                        <w:right w:val="none" w:sz="0" w:space="0" w:color="auto"/>
                      </w:divBdr>
                    </w:div>
                    <w:div w:id="1067075283">
                      <w:marLeft w:val="0"/>
                      <w:marRight w:val="0"/>
                      <w:marTop w:val="0"/>
                      <w:marBottom w:val="0"/>
                      <w:divBdr>
                        <w:top w:val="none" w:sz="0" w:space="0" w:color="auto"/>
                        <w:left w:val="none" w:sz="0" w:space="0" w:color="auto"/>
                        <w:bottom w:val="none" w:sz="0" w:space="0" w:color="auto"/>
                        <w:right w:val="none" w:sz="0" w:space="0" w:color="auto"/>
                      </w:divBdr>
                    </w:div>
                    <w:div w:id="520778116">
                      <w:marLeft w:val="0"/>
                      <w:marRight w:val="0"/>
                      <w:marTop w:val="0"/>
                      <w:marBottom w:val="0"/>
                      <w:divBdr>
                        <w:top w:val="none" w:sz="0" w:space="0" w:color="auto"/>
                        <w:left w:val="none" w:sz="0" w:space="0" w:color="auto"/>
                        <w:bottom w:val="none" w:sz="0" w:space="0" w:color="auto"/>
                        <w:right w:val="none" w:sz="0" w:space="0" w:color="auto"/>
                      </w:divBdr>
                    </w:div>
                    <w:div w:id="186505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200419">
          <w:marLeft w:val="0"/>
          <w:marRight w:val="0"/>
          <w:marTop w:val="0"/>
          <w:marBottom w:val="0"/>
          <w:divBdr>
            <w:top w:val="none" w:sz="0" w:space="0" w:color="auto"/>
            <w:left w:val="none" w:sz="0" w:space="0" w:color="auto"/>
            <w:bottom w:val="none" w:sz="0" w:space="0" w:color="auto"/>
            <w:right w:val="none" w:sz="0" w:space="0" w:color="auto"/>
          </w:divBdr>
        </w:div>
        <w:div w:id="2039038285">
          <w:marLeft w:val="0"/>
          <w:marRight w:val="0"/>
          <w:marTop w:val="0"/>
          <w:marBottom w:val="0"/>
          <w:divBdr>
            <w:top w:val="none" w:sz="0" w:space="0" w:color="auto"/>
            <w:left w:val="none" w:sz="0" w:space="0" w:color="auto"/>
            <w:bottom w:val="none" w:sz="0" w:space="0" w:color="auto"/>
            <w:right w:val="none" w:sz="0" w:space="0" w:color="auto"/>
          </w:divBdr>
          <w:divsChild>
            <w:div w:id="1025473598">
              <w:marLeft w:val="-75"/>
              <w:marRight w:val="0"/>
              <w:marTop w:val="30"/>
              <w:marBottom w:val="30"/>
              <w:divBdr>
                <w:top w:val="none" w:sz="0" w:space="0" w:color="auto"/>
                <w:left w:val="none" w:sz="0" w:space="0" w:color="auto"/>
                <w:bottom w:val="none" w:sz="0" w:space="0" w:color="auto"/>
                <w:right w:val="none" w:sz="0" w:space="0" w:color="auto"/>
              </w:divBdr>
              <w:divsChild>
                <w:div w:id="789789506">
                  <w:marLeft w:val="0"/>
                  <w:marRight w:val="0"/>
                  <w:marTop w:val="0"/>
                  <w:marBottom w:val="0"/>
                  <w:divBdr>
                    <w:top w:val="none" w:sz="0" w:space="0" w:color="auto"/>
                    <w:left w:val="none" w:sz="0" w:space="0" w:color="auto"/>
                    <w:bottom w:val="none" w:sz="0" w:space="0" w:color="auto"/>
                    <w:right w:val="none" w:sz="0" w:space="0" w:color="auto"/>
                  </w:divBdr>
                  <w:divsChild>
                    <w:div w:id="2042047819">
                      <w:marLeft w:val="0"/>
                      <w:marRight w:val="0"/>
                      <w:marTop w:val="0"/>
                      <w:marBottom w:val="0"/>
                      <w:divBdr>
                        <w:top w:val="none" w:sz="0" w:space="0" w:color="auto"/>
                        <w:left w:val="none" w:sz="0" w:space="0" w:color="auto"/>
                        <w:bottom w:val="none" w:sz="0" w:space="0" w:color="auto"/>
                        <w:right w:val="none" w:sz="0" w:space="0" w:color="auto"/>
                      </w:divBdr>
                    </w:div>
                  </w:divsChild>
                </w:div>
                <w:div w:id="1220559470">
                  <w:marLeft w:val="0"/>
                  <w:marRight w:val="0"/>
                  <w:marTop w:val="0"/>
                  <w:marBottom w:val="0"/>
                  <w:divBdr>
                    <w:top w:val="none" w:sz="0" w:space="0" w:color="auto"/>
                    <w:left w:val="none" w:sz="0" w:space="0" w:color="auto"/>
                    <w:bottom w:val="none" w:sz="0" w:space="0" w:color="auto"/>
                    <w:right w:val="none" w:sz="0" w:space="0" w:color="auto"/>
                  </w:divBdr>
                  <w:divsChild>
                    <w:div w:id="1910848474">
                      <w:marLeft w:val="0"/>
                      <w:marRight w:val="0"/>
                      <w:marTop w:val="0"/>
                      <w:marBottom w:val="0"/>
                      <w:divBdr>
                        <w:top w:val="none" w:sz="0" w:space="0" w:color="auto"/>
                        <w:left w:val="none" w:sz="0" w:space="0" w:color="auto"/>
                        <w:bottom w:val="none" w:sz="0" w:space="0" w:color="auto"/>
                        <w:right w:val="none" w:sz="0" w:space="0" w:color="auto"/>
                      </w:divBdr>
                    </w:div>
                    <w:div w:id="1138230935">
                      <w:marLeft w:val="0"/>
                      <w:marRight w:val="0"/>
                      <w:marTop w:val="0"/>
                      <w:marBottom w:val="0"/>
                      <w:divBdr>
                        <w:top w:val="none" w:sz="0" w:space="0" w:color="auto"/>
                        <w:left w:val="none" w:sz="0" w:space="0" w:color="auto"/>
                        <w:bottom w:val="none" w:sz="0" w:space="0" w:color="auto"/>
                        <w:right w:val="none" w:sz="0" w:space="0" w:color="auto"/>
                      </w:divBdr>
                    </w:div>
                  </w:divsChild>
                </w:div>
                <w:div w:id="54551138">
                  <w:marLeft w:val="0"/>
                  <w:marRight w:val="0"/>
                  <w:marTop w:val="0"/>
                  <w:marBottom w:val="0"/>
                  <w:divBdr>
                    <w:top w:val="none" w:sz="0" w:space="0" w:color="auto"/>
                    <w:left w:val="none" w:sz="0" w:space="0" w:color="auto"/>
                    <w:bottom w:val="none" w:sz="0" w:space="0" w:color="auto"/>
                    <w:right w:val="none" w:sz="0" w:space="0" w:color="auto"/>
                  </w:divBdr>
                  <w:divsChild>
                    <w:div w:id="297222619">
                      <w:marLeft w:val="0"/>
                      <w:marRight w:val="0"/>
                      <w:marTop w:val="0"/>
                      <w:marBottom w:val="0"/>
                      <w:divBdr>
                        <w:top w:val="none" w:sz="0" w:space="0" w:color="auto"/>
                        <w:left w:val="none" w:sz="0" w:space="0" w:color="auto"/>
                        <w:bottom w:val="none" w:sz="0" w:space="0" w:color="auto"/>
                        <w:right w:val="none" w:sz="0" w:space="0" w:color="auto"/>
                      </w:divBdr>
                    </w:div>
                  </w:divsChild>
                </w:div>
                <w:div w:id="1355963995">
                  <w:marLeft w:val="0"/>
                  <w:marRight w:val="0"/>
                  <w:marTop w:val="0"/>
                  <w:marBottom w:val="0"/>
                  <w:divBdr>
                    <w:top w:val="none" w:sz="0" w:space="0" w:color="auto"/>
                    <w:left w:val="none" w:sz="0" w:space="0" w:color="auto"/>
                    <w:bottom w:val="none" w:sz="0" w:space="0" w:color="auto"/>
                    <w:right w:val="none" w:sz="0" w:space="0" w:color="auto"/>
                  </w:divBdr>
                  <w:divsChild>
                    <w:div w:id="2109964216">
                      <w:marLeft w:val="0"/>
                      <w:marRight w:val="0"/>
                      <w:marTop w:val="0"/>
                      <w:marBottom w:val="0"/>
                      <w:divBdr>
                        <w:top w:val="none" w:sz="0" w:space="0" w:color="auto"/>
                        <w:left w:val="none" w:sz="0" w:space="0" w:color="auto"/>
                        <w:bottom w:val="none" w:sz="0" w:space="0" w:color="auto"/>
                        <w:right w:val="none" w:sz="0" w:space="0" w:color="auto"/>
                      </w:divBdr>
                    </w:div>
                  </w:divsChild>
                </w:div>
                <w:div w:id="291062530">
                  <w:marLeft w:val="0"/>
                  <w:marRight w:val="0"/>
                  <w:marTop w:val="0"/>
                  <w:marBottom w:val="0"/>
                  <w:divBdr>
                    <w:top w:val="none" w:sz="0" w:space="0" w:color="auto"/>
                    <w:left w:val="none" w:sz="0" w:space="0" w:color="auto"/>
                    <w:bottom w:val="none" w:sz="0" w:space="0" w:color="auto"/>
                    <w:right w:val="none" w:sz="0" w:space="0" w:color="auto"/>
                  </w:divBdr>
                  <w:divsChild>
                    <w:div w:id="2002467014">
                      <w:marLeft w:val="0"/>
                      <w:marRight w:val="0"/>
                      <w:marTop w:val="0"/>
                      <w:marBottom w:val="0"/>
                      <w:divBdr>
                        <w:top w:val="none" w:sz="0" w:space="0" w:color="auto"/>
                        <w:left w:val="none" w:sz="0" w:space="0" w:color="auto"/>
                        <w:bottom w:val="none" w:sz="0" w:space="0" w:color="auto"/>
                        <w:right w:val="none" w:sz="0" w:space="0" w:color="auto"/>
                      </w:divBdr>
                    </w:div>
                  </w:divsChild>
                </w:div>
                <w:div w:id="1405370606">
                  <w:marLeft w:val="0"/>
                  <w:marRight w:val="0"/>
                  <w:marTop w:val="0"/>
                  <w:marBottom w:val="0"/>
                  <w:divBdr>
                    <w:top w:val="none" w:sz="0" w:space="0" w:color="auto"/>
                    <w:left w:val="none" w:sz="0" w:space="0" w:color="auto"/>
                    <w:bottom w:val="none" w:sz="0" w:space="0" w:color="auto"/>
                    <w:right w:val="none" w:sz="0" w:space="0" w:color="auto"/>
                  </w:divBdr>
                  <w:divsChild>
                    <w:div w:id="1174615276">
                      <w:marLeft w:val="0"/>
                      <w:marRight w:val="0"/>
                      <w:marTop w:val="0"/>
                      <w:marBottom w:val="0"/>
                      <w:divBdr>
                        <w:top w:val="none" w:sz="0" w:space="0" w:color="auto"/>
                        <w:left w:val="none" w:sz="0" w:space="0" w:color="auto"/>
                        <w:bottom w:val="none" w:sz="0" w:space="0" w:color="auto"/>
                        <w:right w:val="none" w:sz="0" w:space="0" w:color="auto"/>
                      </w:divBdr>
                    </w:div>
                  </w:divsChild>
                </w:div>
                <w:div w:id="270358826">
                  <w:marLeft w:val="0"/>
                  <w:marRight w:val="0"/>
                  <w:marTop w:val="0"/>
                  <w:marBottom w:val="0"/>
                  <w:divBdr>
                    <w:top w:val="none" w:sz="0" w:space="0" w:color="auto"/>
                    <w:left w:val="none" w:sz="0" w:space="0" w:color="auto"/>
                    <w:bottom w:val="none" w:sz="0" w:space="0" w:color="auto"/>
                    <w:right w:val="none" w:sz="0" w:space="0" w:color="auto"/>
                  </w:divBdr>
                  <w:divsChild>
                    <w:div w:id="1925214366">
                      <w:marLeft w:val="0"/>
                      <w:marRight w:val="0"/>
                      <w:marTop w:val="0"/>
                      <w:marBottom w:val="0"/>
                      <w:divBdr>
                        <w:top w:val="none" w:sz="0" w:space="0" w:color="auto"/>
                        <w:left w:val="none" w:sz="0" w:space="0" w:color="auto"/>
                        <w:bottom w:val="none" w:sz="0" w:space="0" w:color="auto"/>
                        <w:right w:val="none" w:sz="0" w:space="0" w:color="auto"/>
                      </w:divBdr>
                    </w:div>
                  </w:divsChild>
                </w:div>
                <w:div w:id="717122758">
                  <w:marLeft w:val="0"/>
                  <w:marRight w:val="0"/>
                  <w:marTop w:val="0"/>
                  <w:marBottom w:val="0"/>
                  <w:divBdr>
                    <w:top w:val="none" w:sz="0" w:space="0" w:color="auto"/>
                    <w:left w:val="none" w:sz="0" w:space="0" w:color="auto"/>
                    <w:bottom w:val="none" w:sz="0" w:space="0" w:color="auto"/>
                    <w:right w:val="none" w:sz="0" w:space="0" w:color="auto"/>
                  </w:divBdr>
                  <w:divsChild>
                    <w:div w:id="1035351198">
                      <w:marLeft w:val="0"/>
                      <w:marRight w:val="0"/>
                      <w:marTop w:val="0"/>
                      <w:marBottom w:val="0"/>
                      <w:divBdr>
                        <w:top w:val="none" w:sz="0" w:space="0" w:color="auto"/>
                        <w:left w:val="none" w:sz="0" w:space="0" w:color="auto"/>
                        <w:bottom w:val="none" w:sz="0" w:space="0" w:color="auto"/>
                        <w:right w:val="none" w:sz="0" w:space="0" w:color="auto"/>
                      </w:divBdr>
                    </w:div>
                    <w:div w:id="643320020">
                      <w:marLeft w:val="0"/>
                      <w:marRight w:val="0"/>
                      <w:marTop w:val="0"/>
                      <w:marBottom w:val="0"/>
                      <w:divBdr>
                        <w:top w:val="none" w:sz="0" w:space="0" w:color="auto"/>
                        <w:left w:val="none" w:sz="0" w:space="0" w:color="auto"/>
                        <w:bottom w:val="none" w:sz="0" w:space="0" w:color="auto"/>
                        <w:right w:val="none" w:sz="0" w:space="0" w:color="auto"/>
                      </w:divBdr>
                    </w:div>
                    <w:div w:id="50058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916192">
          <w:marLeft w:val="0"/>
          <w:marRight w:val="0"/>
          <w:marTop w:val="0"/>
          <w:marBottom w:val="0"/>
          <w:divBdr>
            <w:top w:val="none" w:sz="0" w:space="0" w:color="auto"/>
            <w:left w:val="none" w:sz="0" w:space="0" w:color="auto"/>
            <w:bottom w:val="none" w:sz="0" w:space="0" w:color="auto"/>
            <w:right w:val="none" w:sz="0" w:space="0" w:color="auto"/>
          </w:divBdr>
        </w:div>
        <w:div w:id="896286232">
          <w:marLeft w:val="0"/>
          <w:marRight w:val="0"/>
          <w:marTop w:val="0"/>
          <w:marBottom w:val="0"/>
          <w:divBdr>
            <w:top w:val="none" w:sz="0" w:space="0" w:color="auto"/>
            <w:left w:val="none" w:sz="0" w:space="0" w:color="auto"/>
            <w:bottom w:val="none" w:sz="0" w:space="0" w:color="auto"/>
            <w:right w:val="none" w:sz="0" w:space="0" w:color="auto"/>
          </w:divBdr>
          <w:divsChild>
            <w:div w:id="213783148">
              <w:marLeft w:val="-75"/>
              <w:marRight w:val="0"/>
              <w:marTop w:val="30"/>
              <w:marBottom w:val="30"/>
              <w:divBdr>
                <w:top w:val="none" w:sz="0" w:space="0" w:color="auto"/>
                <w:left w:val="none" w:sz="0" w:space="0" w:color="auto"/>
                <w:bottom w:val="none" w:sz="0" w:space="0" w:color="auto"/>
                <w:right w:val="none" w:sz="0" w:space="0" w:color="auto"/>
              </w:divBdr>
              <w:divsChild>
                <w:div w:id="1690448492">
                  <w:marLeft w:val="0"/>
                  <w:marRight w:val="0"/>
                  <w:marTop w:val="0"/>
                  <w:marBottom w:val="0"/>
                  <w:divBdr>
                    <w:top w:val="none" w:sz="0" w:space="0" w:color="auto"/>
                    <w:left w:val="none" w:sz="0" w:space="0" w:color="auto"/>
                    <w:bottom w:val="none" w:sz="0" w:space="0" w:color="auto"/>
                    <w:right w:val="none" w:sz="0" w:space="0" w:color="auto"/>
                  </w:divBdr>
                  <w:divsChild>
                    <w:div w:id="238254745">
                      <w:marLeft w:val="0"/>
                      <w:marRight w:val="0"/>
                      <w:marTop w:val="0"/>
                      <w:marBottom w:val="0"/>
                      <w:divBdr>
                        <w:top w:val="none" w:sz="0" w:space="0" w:color="auto"/>
                        <w:left w:val="none" w:sz="0" w:space="0" w:color="auto"/>
                        <w:bottom w:val="none" w:sz="0" w:space="0" w:color="auto"/>
                        <w:right w:val="none" w:sz="0" w:space="0" w:color="auto"/>
                      </w:divBdr>
                    </w:div>
                  </w:divsChild>
                </w:div>
                <w:div w:id="1374160102">
                  <w:marLeft w:val="0"/>
                  <w:marRight w:val="0"/>
                  <w:marTop w:val="0"/>
                  <w:marBottom w:val="0"/>
                  <w:divBdr>
                    <w:top w:val="none" w:sz="0" w:space="0" w:color="auto"/>
                    <w:left w:val="none" w:sz="0" w:space="0" w:color="auto"/>
                    <w:bottom w:val="none" w:sz="0" w:space="0" w:color="auto"/>
                    <w:right w:val="none" w:sz="0" w:space="0" w:color="auto"/>
                  </w:divBdr>
                  <w:divsChild>
                    <w:div w:id="2036804002">
                      <w:marLeft w:val="0"/>
                      <w:marRight w:val="0"/>
                      <w:marTop w:val="0"/>
                      <w:marBottom w:val="0"/>
                      <w:divBdr>
                        <w:top w:val="none" w:sz="0" w:space="0" w:color="auto"/>
                        <w:left w:val="none" w:sz="0" w:space="0" w:color="auto"/>
                        <w:bottom w:val="none" w:sz="0" w:space="0" w:color="auto"/>
                        <w:right w:val="none" w:sz="0" w:space="0" w:color="auto"/>
                      </w:divBdr>
                    </w:div>
                  </w:divsChild>
                </w:div>
                <w:div w:id="1079015126">
                  <w:marLeft w:val="0"/>
                  <w:marRight w:val="0"/>
                  <w:marTop w:val="0"/>
                  <w:marBottom w:val="0"/>
                  <w:divBdr>
                    <w:top w:val="none" w:sz="0" w:space="0" w:color="auto"/>
                    <w:left w:val="none" w:sz="0" w:space="0" w:color="auto"/>
                    <w:bottom w:val="none" w:sz="0" w:space="0" w:color="auto"/>
                    <w:right w:val="none" w:sz="0" w:space="0" w:color="auto"/>
                  </w:divBdr>
                  <w:divsChild>
                    <w:div w:id="1736397129">
                      <w:marLeft w:val="0"/>
                      <w:marRight w:val="0"/>
                      <w:marTop w:val="0"/>
                      <w:marBottom w:val="0"/>
                      <w:divBdr>
                        <w:top w:val="none" w:sz="0" w:space="0" w:color="auto"/>
                        <w:left w:val="none" w:sz="0" w:space="0" w:color="auto"/>
                        <w:bottom w:val="none" w:sz="0" w:space="0" w:color="auto"/>
                        <w:right w:val="none" w:sz="0" w:space="0" w:color="auto"/>
                      </w:divBdr>
                    </w:div>
                    <w:div w:id="146164896">
                      <w:marLeft w:val="0"/>
                      <w:marRight w:val="0"/>
                      <w:marTop w:val="0"/>
                      <w:marBottom w:val="0"/>
                      <w:divBdr>
                        <w:top w:val="none" w:sz="0" w:space="0" w:color="auto"/>
                        <w:left w:val="none" w:sz="0" w:space="0" w:color="auto"/>
                        <w:bottom w:val="none" w:sz="0" w:space="0" w:color="auto"/>
                        <w:right w:val="none" w:sz="0" w:space="0" w:color="auto"/>
                      </w:divBdr>
                    </w:div>
                  </w:divsChild>
                </w:div>
                <w:div w:id="1844467900">
                  <w:marLeft w:val="0"/>
                  <w:marRight w:val="0"/>
                  <w:marTop w:val="0"/>
                  <w:marBottom w:val="0"/>
                  <w:divBdr>
                    <w:top w:val="none" w:sz="0" w:space="0" w:color="auto"/>
                    <w:left w:val="none" w:sz="0" w:space="0" w:color="auto"/>
                    <w:bottom w:val="none" w:sz="0" w:space="0" w:color="auto"/>
                    <w:right w:val="none" w:sz="0" w:space="0" w:color="auto"/>
                  </w:divBdr>
                  <w:divsChild>
                    <w:div w:id="502015291">
                      <w:marLeft w:val="0"/>
                      <w:marRight w:val="0"/>
                      <w:marTop w:val="0"/>
                      <w:marBottom w:val="0"/>
                      <w:divBdr>
                        <w:top w:val="none" w:sz="0" w:space="0" w:color="auto"/>
                        <w:left w:val="none" w:sz="0" w:space="0" w:color="auto"/>
                        <w:bottom w:val="none" w:sz="0" w:space="0" w:color="auto"/>
                        <w:right w:val="none" w:sz="0" w:space="0" w:color="auto"/>
                      </w:divBdr>
                    </w:div>
                    <w:div w:id="1713654282">
                      <w:marLeft w:val="0"/>
                      <w:marRight w:val="0"/>
                      <w:marTop w:val="0"/>
                      <w:marBottom w:val="0"/>
                      <w:divBdr>
                        <w:top w:val="none" w:sz="0" w:space="0" w:color="auto"/>
                        <w:left w:val="none" w:sz="0" w:space="0" w:color="auto"/>
                        <w:bottom w:val="none" w:sz="0" w:space="0" w:color="auto"/>
                        <w:right w:val="none" w:sz="0" w:space="0" w:color="auto"/>
                      </w:divBdr>
                    </w:div>
                  </w:divsChild>
                </w:div>
                <w:div w:id="176579174">
                  <w:marLeft w:val="0"/>
                  <w:marRight w:val="0"/>
                  <w:marTop w:val="0"/>
                  <w:marBottom w:val="0"/>
                  <w:divBdr>
                    <w:top w:val="none" w:sz="0" w:space="0" w:color="auto"/>
                    <w:left w:val="none" w:sz="0" w:space="0" w:color="auto"/>
                    <w:bottom w:val="none" w:sz="0" w:space="0" w:color="auto"/>
                    <w:right w:val="none" w:sz="0" w:space="0" w:color="auto"/>
                  </w:divBdr>
                  <w:divsChild>
                    <w:div w:id="1270813160">
                      <w:marLeft w:val="0"/>
                      <w:marRight w:val="0"/>
                      <w:marTop w:val="0"/>
                      <w:marBottom w:val="0"/>
                      <w:divBdr>
                        <w:top w:val="none" w:sz="0" w:space="0" w:color="auto"/>
                        <w:left w:val="none" w:sz="0" w:space="0" w:color="auto"/>
                        <w:bottom w:val="none" w:sz="0" w:space="0" w:color="auto"/>
                        <w:right w:val="none" w:sz="0" w:space="0" w:color="auto"/>
                      </w:divBdr>
                    </w:div>
                  </w:divsChild>
                </w:div>
                <w:div w:id="2066440671">
                  <w:marLeft w:val="0"/>
                  <w:marRight w:val="0"/>
                  <w:marTop w:val="0"/>
                  <w:marBottom w:val="0"/>
                  <w:divBdr>
                    <w:top w:val="none" w:sz="0" w:space="0" w:color="auto"/>
                    <w:left w:val="none" w:sz="0" w:space="0" w:color="auto"/>
                    <w:bottom w:val="none" w:sz="0" w:space="0" w:color="auto"/>
                    <w:right w:val="none" w:sz="0" w:space="0" w:color="auto"/>
                  </w:divBdr>
                  <w:divsChild>
                    <w:div w:id="289173074">
                      <w:marLeft w:val="0"/>
                      <w:marRight w:val="0"/>
                      <w:marTop w:val="0"/>
                      <w:marBottom w:val="0"/>
                      <w:divBdr>
                        <w:top w:val="none" w:sz="0" w:space="0" w:color="auto"/>
                        <w:left w:val="none" w:sz="0" w:space="0" w:color="auto"/>
                        <w:bottom w:val="none" w:sz="0" w:space="0" w:color="auto"/>
                        <w:right w:val="none" w:sz="0" w:space="0" w:color="auto"/>
                      </w:divBdr>
                    </w:div>
                  </w:divsChild>
                </w:div>
                <w:div w:id="470557116">
                  <w:marLeft w:val="0"/>
                  <w:marRight w:val="0"/>
                  <w:marTop w:val="0"/>
                  <w:marBottom w:val="0"/>
                  <w:divBdr>
                    <w:top w:val="none" w:sz="0" w:space="0" w:color="auto"/>
                    <w:left w:val="none" w:sz="0" w:space="0" w:color="auto"/>
                    <w:bottom w:val="none" w:sz="0" w:space="0" w:color="auto"/>
                    <w:right w:val="none" w:sz="0" w:space="0" w:color="auto"/>
                  </w:divBdr>
                  <w:divsChild>
                    <w:div w:id="1483699305">
                      <w:marLeft w:val="0"/>
                      <w:marRight w:val="0"/>
                      <w:marTop w:val="0"/>
                      <w:marBottom w:val="0"/>
                      <w:divBdr>
                        <w:top w:val="none" w:sz="0" w:space="0" w:color="auto"/>
                        <w:left w:val="none" w:sz="0" w:space="0" w:color="auto"/>
                        <w:bottom w:val="none" w:sz="0" w:space="0" w:color="auto"/>
                        <w:right w:val="none" w:sz="0" w:space="0" w:color="auto"/>
                      </w:divBdr>
                    </w:div>
                  </w:divsChild>
                </w:div>
                <w:div w:id="98305813">
                  <w:marLeft w:val="0"/>
                  <w:marRight w:val="0"/>
                  <w:marTop w:val="0"/>
                  <w:marBottom w:val="0"/>
                  <w:divBdr>
                    <w:top w:val="none" w:sz="0" w:space="0" w:color="auto"/>
                    <w:left w:val="none" w:sz="0" w:space="0" w:color="auto"/>
                    <w:bottom w:val="none" w:sz="0" w:space="0" w:color="auto"/>
                    <w:right w:val="none" w:sz="0" w:space="0" w:color="auto"/>
                  </w:divBdr>
                  <w:divsChild>
                    <w:div w:id="1209730869">
                      <w:marLeft w:val="0"/>
                      <w:marRight w:val="0"/>
                      <w:marTop w:val="0"/>
                      <w:marBottom w:val="0"/>
                      <w:divBdr>
                        <w:top w:val="none" w:sz="0" w:space="0" w:color="auto"/>
                        <w:left w:val="none" w:sz="0" w:space="0" w:color="auto"/>
                        <w:bottom w:val="none" w:sz="0" w:space="0" w:color="auto"/>
                        <w:right w:val="none" w:sz="0" w:space="0" w:color="auto"/>
                      </w:divBdr>
                    </w:div>
                  </w:divsChild>
                </w:div>
                <w:div w:id="1292785926">
                  <w:marLeft w:val="0"/>
                  <w:marRight w:val="0"/>
                  <w:marTop w:val="0"/>
                  <w:marBottom w:val="0"/>
                  <w:divBdr>
                    <w:top w:val="none" w:sz="0" w:space="0" w:color="auto"/>
                    <w:left w:val="none" w:sz="0" w:space="0" w:color="auto"/>
                    <w:bottom w:val="none" w:sz="0" w:space="0" w:color="auto"/>
                    <w:right w:val="none" w:sz="0" w:space="0" w:color="auto"/>
                  </w:divBdr>
                  <w:divsChild>
                    <w:div w:id="1239634548">
                      <w:marLeft w:val="0"/>
                      <w:marRight w:val="0"/>
                      <w:marTop w:val="0"/>
                      <w:marBottom w:val="0"/>
                      <w:divBdr>
                        <w:top w:val="none" w:sz="0" w:space="0" w:color="auto"/>
                        <w:left w:val="none" w:sz="0" w:space="0" w:color="auto"/>
                        <w:bottom w:val="none" w:sz="0" w:space="0" w:color="auto"/>
                        <w:right w:val="none" w:sz="0" w:space="0" w:color="auto"/>
                      </w:divBdr>
                    </w:div>
                  </w:divsChild>
                </w:div>
                <w:div w:id="707333853">
                  <w:marLeft w:val="0"/>
                  <w:marRight w:val="0"/>
                  <w:marTop w:val="0"/>
                  <w:marBottom w:val="0"/>
                  <w:divBdr>
                    <w:top w:val="none" w:sz="0" w:space="0" w:color="auto"/>
                    <w:left w:val="none" w:sz="0" w:space="0" w:color="auto"/>
                    <w:bottom w:val="none" w:sz="0" w:space="0" w:color="auto"/>
                    <w:right w:val="none" w:sz="0" w:space="0" w:color="auto"/>
                  </w:divBdr>
                  <w:divsChild>
                    <w:div w:id="1475219368">
                      <w:marLeft w:val="0"/>
                      <w:marRight w:val="0"/>
                      <w:marTop w:val="0"/>
                      <w:marBottom w:val="0"/>
                      <w:divBdr>
                        <w:top w:val="none" w:sz="0" w:space="0" w:color="auto"/>
                        <w:left w:val="none" w:sz="0" w:space="0" w:color="auto"/>
                        <w:bottom w:val="none" w:sz="0" w:space="0" w:color="auto"/>
                        <w:right w:val="none" w:sz="0" w:space="0" w:color="auto"/>
                      </w:divBdr>
                    </w:div>
                  </w:divsChild>
                </w:div>
                <w:div w:id="1183787155">
                  <w:marLeft w:val="0"/>
                  <w:marRight w:val="0"/>
                  <w:marTop w:val="0"/>
                  <w:marBottom w:val="0"/>
                  <w:divBdr>
                    <w:top w:val="none" w:sz="0" w:space="0" w:color="auto"/>
                    <w:left w:val="none" w:sz="0" w:space="0" w:color="auto"/>
                    <w:bottom w:val="none" w:sz="0" w:space="0" w:color="auto"/>
                    <w:right w:val="none" w:sz="0" w:space="0" w:color="auto"/>
                  </w:divBdr>
                  <w:divsChild>
                    <w:div w:id="1117603093">
                      <w:marLeft w:val="0"/>
                      <w:marRight w:val="0"/>
                      <w:marTop w:val="0"/>
                      <w:marBottom w:val="0"/>
                      <w:divBdr>
                        <w:top w:val="none" w:sz="0" w:space="0" w:color="auto"/>
                        <w:left w:val="none" w:sz="0" w:space="0" w:color="auto"/>
                        <w:bottom w:val="none" w:sz="0" w:space="0" w:color="auto"/>
                        <w:right w:val="none" w:sz="0" w:space="0" w:color="auto"/>
                      </w:divBdr>
                    </w:div>
                  </w:divsChild>
                </w:div>
                <w:div w:id="2098594053">
                  <w:marLeft w:val="0"/>
                  <w:marRight w:val="0"/>
                  <w:marTop w:val="0"/>
                  <w:marBottom w:val="0"/>
                  <w:divBdr>
                    <w:top w:val="none" w:sz="0" w:space="0" w:color="auto"/>
                    <w:left w:val="none" w:sz="0" w:space="0" w:color="auto"/>
                    <w:bottom w:val="none" w:sz="0" w:space="0" w:color="auto"/>
                    <w:right w:val="none" w:sz="0" w:space="0" w:color="auto"/>
                  </w:divBdr>
                  <w:divsChild>
                    <w:div w:id="336537759">
                      <w:marLeft w:val="0"/>
                      <w:marRight w:val="0"/>
                      <w:marTop w:val="0"/>
                      <w:marBottom w:val="0"/>
                      <w:divBdr>
                        <w:top w:val="none" w:sz="0" w:space="0" w:color="auto"/>
                        <w:left w:val="none" w:sz="0" w:space="0" w:color="auto"/>
                        <w:bottom w:val="none" w:sz="0" w:space="0" w:color="auto"/>
                        <w:right w:val="none" w:sz="0" w:space="0" w:color="auto"/>
                      </w:divBdr>
                    </w:div>
                  </w:divsChild>
                </w:div>
                <w:div w:id="673729010">
                  <w:marLeft w:val="0"/>
                  <w:marRight w:val="0"/>
                  <w:marTop w:val="0"/>
                  <w:marBottom w:val="0"/>
                  <w:divBdr>
                    <w:top w:val="none" w:sz="0" w:space="0" w:color="auto"/>
                    <w:left w:val="none" w:sz="0" w:space="0" w:color="auto"/>
                    <w:bottom w:val="none" w:sz="0" w:space="0" w:color="auto"/>
                    <w:right w:val="none" w:sz="0" w:space="0" w:color="auto"/>
                  </w:divBdr>
                  <w:divsChild>
                    <w:div w:id="349064619">
                      <w:marLeft w:val="0"/>
                      <w:marRight w:val="0"/>
                      <w:marTop w:val="0"/>
                      <w:marBottom w:val="0"/>
                      <w:divBdr>
                        <w:top w:val="none" w:sz="0" w:space="0" w:color="auto"/>
                        <w:left w:val="none" w:sz="0" w:space="0" w:color="auto"/>
                        <w:bottom w:val="none" w:sz="0" w:space="0" w:color="auto"/>
                        <w:right w:val="none" w:sz="0" w:space="0" w:color="auto"/>
                      </w:divBdr>
                    </w:div>
                  </w:divsChild>
                </w:div>
                <w:div w:id="1632243344">
                  <w:marLeft w:val="0"/>
                  <w:marRight w:val="0"/>
                  <w:marTop w:val="0"/>
                  <w:marBottom w:val="0"/>
                  <w:divBdr>
                    <w:top w:val="none" w:sz="0" w:space="0" w:color="auto"/>
                    <w:left w:val="none" w:sz="0" w:space="0" w:color="auto"/>
                    <w:bottom w:val="none" w:sz="0" w:space="0" w:color="auto"/>
                    <w:right w:val="none" w:sz="0" w:space="0" w:color="auto"/>
                  </w:divBdr>
                  <w:divsChild>
                    <w:div w:id="1851528790">
                      <w:marLeft w:val="0"/>
                      <w:marRight w:val="0"/>
                      <w:marTop w:val="0"/>
                      <w:marBottom w:val="0"/>
                      <w:divBdr>
                        <w:top w:val="none" w:sz="0" w:space="0" w:color="auto"/>
                        <w:left w:val="none" w:sz="0" w:space="0" w:color="auto"/>
                        <w:bottom w:val="none" w:sz="0" w:space="0" w:color="auto"/>
                        <w:right w:val="none" w:sz="0" w:space="0" w:color="auto"/>
                      </w:divBdr>
                    </w:div>
                  </w:divsChild>
                </w:div>
                <w:div w:id="605886189">
                  <w:marLeft w:val="0"/>
                  <w:marRight w:val="0"/>
                  <w:marTop w:val="0"/>
                  <w:marBottom w:val="0"/>
                  <w:divBdr>
                    <w:top w:val="none" w:sz="0" w:space="0" w:color="auto"/>
                    <w:left w:val="none" w:sz="0" w:space="0" w:color="auto"/>
                    <w:bottom w:val="none" w:sz="0" w:space="0" w:color="auto"/>
                    <w:right w:val="none" w:sz="0" w:space="0" w:color="auto"/>
                  </w:divBdr>
                  <w:divsChild>
                    <w:div w:id="1160806026">
                      <w:marLeft w:val="0"/>
                      <w:marRight w:val="0"/>
                      <w:marTop w:val="0"/>
                      <w:marBottom w:val="0"/>
                      <w:divBdr>
                        <w:top w:val="none" w:sz="0" w:space="0" w:color="auto"/>
                        <w:left w:val="none" w:sz="0" w:space="0" w:color="auto"/>
                        <w:bottom w:val="none" w:sz="0" w:space="0" w:color="auto"/>
                        <w:right w:val="none" w:sz="0" w:space="0" w:color="auto"/>
                      </w:divBdr>
                    </w:div>
                  </w:divsChild>
                </w:div>
                <w:div w:id="1048456718">
                  <w:marLeft w:val="0"/>
                  <w:marRight w:val="0"/>
                  <w:marTop w:val="0"/>
                  <w:marBottom w:val="0"/>
                  <w:divBdr>
                    <w:top w:val="none" w:sz="0" w:space="0" w:color="auto"/>
                    <w:left w:val="none" w:sz="0" w:space="0" w:color="auto"/>
                    <w:bottom w:val="none" w:sz="0" w:space="0" w:color="auto"/>
                    <w:right w:val="none" w:sz="0" w:space="0" w:color="auto"/>
                  </w:divBdr>
                  <w:divsChild>
                    <w:div w:id="193078656">
                      <w:marLeft w:val="0"/>
                      <w:marRight w:val="0"/>
                      <w:marTop w:val="0"/>
                      <w:marBottom w:val="0"/>
                      <w:divBdr>
                        <w:top w:val="none" w:sz="0" w:space="0" w:color="auto"/>
                        <w:left w:val="none" w:sz="0" w:space="0" w:color="auto"/>
                        <w:bottom w:val="none" w:sz="0" w:space="0" w:color="auto"/>
                        <w:right w:val="none" w:sz="0" w:space="0" w:color="auto"/>
                      </w:divBdr>
                    </w:div>
                  </w:divsChild>
                </w:div>
                <w:div w:id="716590863">
                  <w:marLeft w:val="0"/>
                  <w:marRight w:val="0"/>
                  <w:marTop w:val="0"/>
                  <w:marBottom w:val="0"/>
                  <w:divBdr>
                    <w:top w:val="none" w:sz="0" w:space="0" w:color="auto"/>
                    <w:left w:val="none" w:sz="0" w:space="0" w:color="auto"/>
                    <w:bottom w:val="none" w:sz="0" w:space="0" w:color="auto"/>
                    <w:right w:val="none" w:sz="0" w:space="0" w:color="auto"/>
                  </w:divBdr>
                  <w:divsChild>
                    <w:div w:id="1467626144">
                      <w:marLeft w:val="0"/>
                      <w:marRight w:val="0"/>
                      <w:marTop w:val="0"/>
                      <w:marBottom w:val="0"/>
                      <w:divBdr>
                        <w:top w:val="none" w:sz="0" w:space="0" w:color="auto"/>
                        <w:left w:val="none" w:sz="0" w:space="0" w:color="auto"/>
                        <w:bottom w:val="none" w:sz="0" w:space="0" w:color="auto"/>
                        <w:right w:val="none" w:sz="0" w:space="0" w:color="auto"/>
                      </w:divBdr>
                    </w:div>
                  </w:divsChild>
                </w:div>
                <w:div w:id="1716152423">
                  <w:marLeft w:val="0"/>
                  <w:marRight w:val="0"/>
                  <w:marTop w:val="0"/>
                  <w:marBottom w:val="0"/>
                  <w:divBdr>
                    <w:top w:val="none" w:sz="0" w:space="0" w:color="auto"/>
                    <w:left w:val="none" w:sz="0" w:space="0" w:color="auto"/>
                    <w:bottom w:val="none" w:sz="0" w:space="0" w:color="auto"/>
                    <w:right w:val="none" w:sz="0" w:space="0" w:color="auto"/>
                  </w:divBdr>
                  <w:divsChild>
                    <w:div w:id="228226165">
                      <w:marLeft w:val="0"/>
                      <w:marRight w:val="0"/>
                      <w:marTop w:val="0"/>
                      <w:marBottom w:val="0"/>
                      <w:divBdr>
                        <w:top w:val="none" w:sz="0" w:space="0" w:color="auto"/>
                        <w:left w:val="none" w:sz="0" w:space="0" w:color="auto"/>
                        <w:bottom w:val="none" w:sz="0" w:space="0" w:color="auto"/>
                        <w:right w:val="none" w:sz="0" w:space="0" w:color="auto"/>
                      </w:divBdr>
                    </w:div>
                  </w:divsChild>
                </w:div>
                <w:div w:id="1672558509">
                  <w:marLeft w:val="0"/>
                  <w:marRight w:val="0"/>
                  <w:marTop w:val="0"/>
                  <w:marBottom w:val="0"/>
                  <w:divBdr>
                    <w:top w:val="none" w:sz="0" w:space="0" w:color="auto"/>
                    <w:left w:val="none" w:sz="0" w:space="0" w:color="auto"/>
                    <w:bottom w:val="none" w:sz="0" w:space="0" w:color="auto"/>
                    <w:right w:val="none" w:sz="0" w:space="0" w:color="auto"/>
                  </w:divBdr>
                  <w:divsChild>
                    <w:div w:id="1406755646">
                      <w:marLeft w:val="0"/>
                      <w:marRight w:val="0"/>
                      <w:marTop w:val="0"/>
                      <w:marBottom w:val="0"/>
                      <w:divBdr>
                        <w:top w:val="none" w:sz="0" w:space="0" w:color="auto"/>
                        <w:left w:val="none" w:sz="0" w:space="0" w:color="auto"/>
                        <w:bottom w:val="none" w:sz="0" w:space="0" w:color="auto"/>
                        <w:right w:val="none" w:sz="0" w:space="0" w:color="auto"/>
                      </w:divBdr>
                    </w:div>
                  </w:divsChild>
                </w:div>
                <w:div w:id="1306735928">
                  <w:marLeft w:val="0"/>
                  <w:marRight w:val="0"/>
                  <w:marTop w:val="0"/>
                  <w:marBottom w:val="0"/>
                  <w:divBdr>
                    <w:top w:val="none" w:sz="0" w:space="0" w:color="auto"/>
                    <w:left w:val="none" w:sz="0" w:space="0" w:color="auto"/>
                    <w:bottom w:val="none" w:sz="0" w:space="0" w:color="auto"/>
                    <w:right w:val="none" w:sz="0" w:space="0" w:color="auto"/>
                  </w:divBdr>
                  <w:divsChild>
                    <w:div w:id="251396248">
                      <w:marLeft w:val="0"/>
                      <w:marRight w:val="0"/>
                      <w:marTop w:val="0"/>
                      <w:marBottom w:val="0"/>
                      <w:divBdr>
                        <w:top w:val="none" w:sz="0" w:space="0" w:color="auto"/>
                        <w:left w:val="none" w:sz="0" w:space="0" w:color="auto"/>
                        <w:bottom w:val="none" w:sz="0" w:space="0" w:color="auto"/>
                        <w:right w:val="none" w:sz="0" w:space="0" w:color="auto"/>
                      </w:divBdr>
                    </w:div>
                  </w:divsChild>
                </w:div>
                <w:div w:id="1238251137">
                  <w:marLeft w:val="0"/>
                  <w:marRight w:val="0"/>
                  <w:marTop w:val="0"/>
                  <w:marBottom w:val="0"/>
                  <w:divBdr>
                    <w:top w:val="none" w:sz="0" w:space="0" w:color="auto"/>
                    <w:left w:val="none" w:sz="0" w:space="0" w:color="auto"/>
                    <w:bottom w:val="none" w:sz="0" w:space="0" w:color="auto"/>
                    <w:right w:val="none" w:sz="0" w:space="0" w:color="auto"/>
                  </w:divBdr>
                  <w:divsChild>
                    <w:div w:id="1041781404">
                      <w:marLeft w:val="0"/>
                      <w:marRight w:val="0"/>
                      <w:marTop w:val="0"/>
                      <w:marBottom w:val="0"/>
                      <w:divBdr>
                        <w:top w:val="none" w:sz="0" w:space="0" w:color="auto"/>
                        <w:left w:val="none" w:sz="0" w:space="0" w:color="auto"/>
                        <w:bottom w:val="none" w:sz="0" w:space="0" w:color="auto"/>
                        <w:right w:val="none" w:sz="0" w:space="0" w:color="auto"/>
                      </w:divBdr>
                    </w:div>
                  </w:divsChild>
                </w:div>
                <w:div w:id="781648892">
                  <w:marLeft w:val="0"/>
                  <w:marRight w:val="0"/>
                  <w:marTop w:val="0"/>
                  <w:marBottom w:val="0"/>
                  <w:divBdr>
                    <w:top w:val="none" w:sz="0" w:space="0" w:color="auto"/>
                    <w:left w:val="none" w:sz="0" w:space="0" w:color="auto"/>
                    <w:bottom w:val="none" w:sz="0" w:space="0" w:color="auto"/>
                    <w:right w:val="none" w:sz="0" w:space="0" w:color="auto"/>
                  </w:divBdr>
                  <w:divsChild>
                    <w:div w:id="359209944">
                      <w:marLeft w:val="0"/>
                      <w:marRight w:val="0"/>
                      <w:marTop w:val="0"/>
                      <w:marBottom w:val="0"/>
                      <w:divBdr>
                        <w:top w:val="none" w:sz="0" w:space="0" w:color="auto"/>
                        <w:left w:val="none" w:sz="0" w:space="0" w:color="auto"/>
                        <w:bottom w:val="none" w:sz="0" w:space="0" w:color="auto"/>
                        <w:right w:val="none" w:sz="0" w:space="0" w:color="auto"/>
                      </w:divBdr>
                    </w:div>
                  </w:divsChild>
                </w:div>
                <w:div w:id="1860772766">
                  <w:marLeft w:val="0"/>
                  <w:marRight w:val="0"/>
                  <w:marTop w:val="0"/>
                  <w:marBottom w:val="0"/>
                  <w:divBdr>
                    <w:top w:val="none" w:sz="0" w:space="0" w:color="auto"/>
                    <w:left w:val="none" w:sz="0" w:space="0" w:color="auto"/>
                    <w:bottom w:val="none" w:sz="0" w:space="0" w:color="auto"/>
                    <w:right w:val="none" w:sz="0" w:space="0" w:color="auto"/>
                  </w:divBdr>
                  <w:divsChild>
                    <w:div w:id="1462262032">
                      <w:marLeft w:val="0"/>
                      <w:marRight w:val="0"/>
                      <w:marTop w:val="0"/>
                      <w:marBottom w:val="0"/>
                      <w:divBdr>
                        <w:top w:val="none" w:sz="0" w:space="0" w:color="auto"/>
                        <w:left w:val="none" w:sz="0" w:space="0" w:color="auto"/>
                        <w:bottom w:val="none" w:sz="0" w:space="0" w:color="auto"/>
                        <w:right w:val="none" w:sz="0" w:space="0" w:color="auto"/>
                      </w:divBdr>
                    </w:div>
                  </w:divsChild>
                </w:div>
                <w:div w:id="1281298799">
                  <w:marLeft w:val="0"/>
                  <w:marRight w:val="0"/>
                  <w:marTop w:val="0"/>
                  <w:marBottom w:val="0"/>
                  <w:divBdr>
                    <w:top w:val="none" w:sz="0" w:space="0" w:color="auto"/>
                    <w:left w:val="none" w:sz="0" w:space="0" w:color="auto"/>
                    <w:bottom w:val="none" w:sz="0" w:space="0" w:color="auto"/>
                    <w:right w:val="none" w:sz="0" w:space="0" w:color="auto"/>
                  </w:divBdr>
                  <w:divsChild>
                    <w:div w:id="1806655960">
                      <w:marLeft w:val="0"/>
                      <w:marRight w:val="0"/>
                      <w:marTop w:val="0"/>
                      <w:marBottom w:val="0"/>
                      <w:divBdr>
                        <w:top w:val="none" w:sz="0" w:space="0" w:color="auto"/>
                        <w:left w:val="none" w:sz="0" w:space="0" w:color="auto"/>
                        <w:bottom w:val="none" w:sz="0" w:space="0" w:color="auto"/>
                        <w:right w:val="none" w:sz="0" w:space="0" w:color="auto"/>
                      </w:divBdr>
                    </w:div>
                  </w:divsChild>
                </w:div>
                <w:div w:id="1844398451">
                  <w:marLeft w:val="0"/>
                  <w:marRight w:val="0"/>
                  <w:marTop w:val="0"/>
                  <w:marBottom w:val="0"/>
                  <w:divBdr>
                    <w:top w:val="none" w:sz="0" w:space="0" w:color="auto"/>
                    <w:left w:val="none" w:sz="0" w:space="0" w:color="auto"/>
                    <w:bottom w:val="none" w:sz="0" w:space="0" w:color="auto"/>
                    <w:right w:val="none" w:sz="0" w:space="0" w:color="auto"/>
                  </w:divBdr>
                  <w:divsChild>
                    <w:div w:id="1817529362">
                      <w:marLeft w:val="0"/>
                      <w:marRight w:val="0"/>
                      <w:marTop w:val="0"/>
                      <w:marBottom w:val="0"/>
                      <w:divBdr>
                        <w:top w:val="none" w:sz="0" w:space="0" w:color="auto"/>
                        <w:left w:val="none" w:sz="0" w:space="0" w:color="auto"/>
                        <w:bottom w:val="none" w:sz="0" w:space="0" w:color="auto"/>
                        <w:right w:val="none" w:sz="0" w:space="0" w:color="auto"/>
                      </w:divBdr>
                    </w:div>
                  </w:divsChild>
                </w:div>
                <w:div w:id="1957713126">
                  <w:marLeft w:val="0"/>
                  <w:marRight w:val="0"/>
                  <w:marTop w:val="0"/>
                  <w:marBottom w:val="0"/>
                  <w:divBdr>
                    <w:top w:val="none" w:sz="0" w:space="0" w:color="auto"/>
                    <w:left w:val="none" w:sz="0" w:space="0" w:color="auto"/>
                    <w:bottom w:val="none" w:sz="0" w:space="0" w:color="auto"/>
                    <w:right w:val="none" w:sz="0" w:space="0" w:color="auto"/>
                  </w:divBdr>
                  <w:divsChild>
                    <w:div w:id="1360935833">
                      <w:marLeft w:val="0"/>
                      <w:marRight w:val="0"/>
                      <w:marTop w:val="0"/>
                      <w:marBottom w:val="0"/>
                      <w:divBdr>
                        <w:top w:val="none" w:sz="0" w:space="0" w:color="auto"/>
                        <w:left w:val="none" w:sz="0" w:space="0" w:color="auto"/>
                        <w:bottom w:val="none" w:sz="0" w:space="0" w:color="auto"/>
                        <w:right w:val="none" w:sz="0" w:space="0" w:color="auto"/>
                      </w:divBdr>
                    </w:div>
                  </w:divsChild>
                </w:div>
                <w:div w:id="308248377">
                  <w:marLeft w:val="0"/>
                  <w:marRight w:val="0"/>
                  <w:marTop w:val="0"/>
                  <w:marBottom w:val="0"/>
                  <w:divBdr>
                    <w:top w:val="none" w:sz="0" w:space="0" w:color="auto"/>
                    <w:left w:val="none" w:sz="0" w:space="0" w:color="auto"/>
                    <w:bottom w:val="none" w:sz="0" w:space="0" w:color="auto"/>
                    <w:right w:val="none" w:sz="0" w:space="0" w:color="auto"/>
                  </w:divBdr>
                  <w:divsChild>
                    <w:div w:id="596642447">
                      <w:marLeft w:val="0"/>
                      <w:marRight w:val="0"/>
                      <w:marTop w:val="0"/>
                      <w:marBottom w:val="0"/>
                      <w:divBdr>
                        <w:top w:val="none" w:sz="0" w:space="0" w:color="auto"/>
                        <w:left w:val="none" w:sz="0" w:space="0" w:color="auto"/>
                        <w:bottom w:val="none" w:sz="0" w:space="0" w:color="auto"/>
                        <w:right w:val="none" w:sz="0" w:space="0" w:color="auto"/>
                      </w:divBdr>
                    </w:div>
                  </w:divsChild>
                </w:div>
                <w:div w:id="1302149384">
                  <w:marLeft w:val="0"/>
                  <w:marRight w:val="0"/>
                  <w:marTop w:val="0"/>
                  <w:marBottom w:val="0"/>
                  <w:divBdr>
                    <w:top w:val="none" w:sz="0" w:space="0" w:color="auto"/>
                    <w:left w:val="none" w:sz="0" w:space="0" w:color="auto"/>
                    <w:bottom w:val="none" w:sz="0" w:space="0" w:color="auto"/>
                    <w:right w:val="none" w:sz="0" w:space="0" w:color="auto"/>
                  </w:divBdr>
                  <w:divsChild>
                    <w:div w:id="1818377332">
                      <w:marLeft w:val="0"/>
                      <w:marRight w:val="0"/>
                      <w:marTop w:val="0"/>
                      <w:marBottom w:val="0"/>
                      <w:divBdr>
                        <w:top w:val="none" w:sz="0" w:space="0" w:color="auto"/>
                        <w:left w:val="none" w:sz="0" w:space="0" w:color="auto"/>
                        <w:bottom w:val="none" w:sz="0" w:space="0" w:color="auto"/>
                        <w:right w:val="none" w:sz="0" w:space="0" w:color="auto"/>
                      </w:divBdr>
                    </w:div>
                  </w:divsChild>
                </w:div>
                <w:div w:id="1167985032">
                  <w:marLeft w:val="0"/>
                  <w:marRight w:val="0"/>
                  <w:marTop w:val="0"/>
                  <w:marBottom w:val="0"/>
                  <w:divBdr>
                    <w:top w:val="none" w:sz="0" w:space="0" w:color="auto"/>
                    <w:left w:val="none" w:sz="0" w:space="0" w:color="auto"/>
                    <w:bottom w:val="none" w:sz="0" w:space="0" w:color="auto"/>
                    <w:right w:val="none" w:sz="0" w:space="0" w:color="auto"/>
                  </w:divBdr>
                  <w:divsChild>
                    <w:div w:id="332033487">
                      <w:marLeft w:val="0"/>
                      <w:marRight w:val="0"/>
                      <w:marTop w:val="0"/>
                      <w:marBottom w:val="0"/>
                      <w:divBdr>
                        <w:top w:val="none" w:sz="0" w:space="0" w:color="auto"/>
                        <w:left w:val="none" w:sz="0" w:space="0" w:color="auto"/>
                        <w:bottom w:val="none" w:sz="0" w:space="0" w:color="auto"/>
                        <w:right w:val="none" w:sz="0" w:space="0" w:color="auto"/>
                      </w:divBdr>
                    </w:div>
                  </w:divsChild>
                </w:div>
                <w:div w:id="1266034041">
                  <w:marLeft w:val="0"/>
                  <w:marRight w:val="0"/>
                  <w:marTop w:val="0"/>
                  <w:marBottom w:val="0"/>
                  <w:divBdr>
                    <w:top w:val="none" w:sz="0" w:space="0" w:color="auto"/>
                    <w:left w:val="none" w:sz="0" w:space="0" w:color="auto"/>
                    <w:bottom w:val="none" w:sz="0" w:space="0" w:color="auto"/>
                    <w:right w:val="none" w:sz="0" w:space="0" w:color="auto"/>
                  </w:divBdr>
                  <w:divsChild>
                    <w:div w:id="743382824">
                      <w:marLeft w:val="0"/>
                      <w:marRight w:val="0"/>
                      <w:marTop w:val="0"/>
                      <w:marBottom w:val="0"/>
                      <w:divBdr>
                        <w:top w:val="none" w:sz="0" w:space="0" w:color="auto"/>
                        <w:left w:val="none" w:sz="0" w:space="0" w:color="auto"/>
                        <w:bottom w:val="none" w:sz="0" w:space="0" w:color="auto"/>
                        <w:right w:val="none" w:sz="0" w:space="0" w:color="auto"/>
                      </w:divBdr>
                    </w:div>
                  </w:divsChild>
                </w:div>
                <w:div w:id="574899222">
                  <w:marLeft w:val="0"/>
                  <w:marRight w:val="0"/>
                  <w:marTop w:val="0"/>
                  <w:marBottom w:val="0"/>
                  <w:divBdr>
                    <w:top w:val="none" w:sz="0" w:space="0" w:color="auto"/>
                    <w:left w:val="none" w:sz="0" w:space="0" w:color="auto"/>
                    <w:bottom w:val="none" w:sz="0" w:space="0" w:color="auto"/>
                    <w:right w:val="none" w:sz="0" w:space="0" w:color="auto"/>
                  </w:divBdr>
                  <w:divsChild>
                    <w:div w:id="604963587">
                      <w:marLeft w:val="0"/>
                      <w:marRight w:val="0"/>
                      <w:marTop w:val="0"/>
                      <w:marBottom w:val="0"/>
                      <w:divBdr>
                        <w:top w:val="none" w:sz="0" w:space="0" w:color="auto"/>
                        <w:left w:val="none" w:sz="0" w:space="0" w:color="auto"/>
                        <w:bottom w:val="none" w:sz="0" w:space="0" w:color="auto"/>
                        <w:right w:val="none" w:sz="0" w:space="0" w:color="auto"/>
                      </w:divBdr>
                    </w:div>
                  </w:divsChild>
                </w:div>
                <w:div w:id="931476614">
                  <w:marLeft w:val="0"/>
                  <w:marRight w:val="0"/>
                  <w:marTop w:val="0"/>
                  <w:marBottom w:val="0"/>
                  <w:divBdr>
                    <w:top w:val="none" w:sz="0" w:space="0" w:color="auto"/>
                    <w:left w:val="none" w:sz="0" w:space="0" w:color="auto"/>
                    <w:bottom w:val="none" w:sz="0" w:space="0" w:color="auto"/>
                    <w:right w:val="none" w:sz="0" w:space="0" w:color="auto"/>
                  </w:divBdr>
                  <w:divsChild>
                    <w:div w:id="746996048">
                      <w:marLeft w:val="0"/>
                      <w:marRight w:val="0"/>
                      <w:marTop w:val="0"/>
                      <w:marBottom w:val="0"/>
                      <w:divBdr>
                        <w:top w:val="none" w:sz="0" w:space="0" w:color="auto"/>
                        <w:left w:val="none" w:sz="0" w:space="0" w:color="auto"/>
                        <w:bottom w:val="none" w:sz="0" w:space="0" w:color="auto"/>
                        <w:right w:val="none" w:sz="0" w:space="0" w:color="auto"/>
                      </w:divBdr>
                    </w:div>
                  </w:divsChild>
                </w:div>
                <w:div w:id="285893462">
                  <w:marLeft w:val="0"/>
                  <w:marRight w:val="0"/>
                  <w:marTop w:val="0"/>
                  <w:marBottom w:val="0"/>
                  <w:divBdr>
                    <w:top w:val="none" w:sz="0" w:space="0" w:color="auto"/>
                    <w:left w:val="none" w:sz="0" w:space="0" w:color="auto"/>
                    <w:bottom w:val="none" w:sz="0" w:space="0" w:color="auto"/>
                    <w:right w:val="none" w:sz="0" w:space="0" w:color="auto"/>
                  </w:divBdr>
                  <w:divsChild>
                    <w:div w:id="481045220">
                      <w:marLeft w:val="0"/>
                      <w:marRight w:val="0"/>
                      <w:marTop w:val="0"/>
                      <w:marBottom w:val="0"/>
                      <w:divBdr>
                        <w:top w:val="none" w:sz="0" w:space="0" w:color="auto"/>
                        <w:left w:val="none" w:sz="0" w:space="0" w:color="auto"/>
                        <w:bottom w:val="none" w:sz="0" w:space="0" w:color="auto"/>
                        <w:right w:val="none" w:sz="0" w:space="0" w:color="auto"/>
                      </w:divBdr>
                    </w:div>
                  </w:divsChild>
                </w:div>
                <w:div w:id="277570266">
                  <w:marLeft w:val="0"/>
                  <w:marRight w:val="0"/>
                  <w:marTop w:val="0"/>
                  <w:marBottom w:val="0"/>
                  <w:divBdr>
                    <w:top w:val="none" w:sz="0" w:space="0" w:color="auto"/>
                    <w:left w:val="none" w:sz="0" w:space="0" w:color="auto"/>
                    <w:bottom w:val="none" w:sz="0" w:space="0" w:color="auto"/>
                    <w:right w:val="none" w:sz="0" w:space="0" w:color="auto"/>
                  </w:divBdr>
                  <w:divsChild>
                    <w:div w:id="84038659">
                      <w:marLeft w:val="0"/>
                      <w:marRight w:val="0"/>
                      <w:marTop w:val="0"/>
                      <w:marBottom w:val="0"/>
                      <w:divBdr>
                        <w:top w:val="none" w:sz="0" w:space="0" w:color="auto"/>
                        <w:left w:val="none" w:sz="0" w:space="0" w:color="auto"/>
                        <w:bottom w:val="none" w:sz="0" w:space="0" w:color="auto"/>
                        <w:right w:val="none" w:sz="0" w:space="0" w:color="auto"/>
                      </w:divBdr>
                    </w:div>
                  </w:divsChild>
                </w:div>
                <w:div w:id="1768693783">
                  <w:marLeft w:val="0"/>
                  <w:marRight w:val="0"/>
                  <w:marTop w:val="0"/>
                  <w:marBottom w:val="0"/>
                  <w:divBdr>
                    <w:top w:val="none" w:sz="0" w:space="0" w:color="auto"/>
                    <w:left w:val="none" w:sz="0" w:space="0" w:color="auto"/>
                    <w:bottom w:val="none" w:sz="0" w:space="0" w:color="auto"/>
                    <w:right w:val="none" w:sz="0" w:space="0" w:color="auto"/>
                  </w:divBdr>
                  <w:divsChild>
                    <w:div w:id="1586760767">
                      <w:marLeft w:val="0"/>
                      <w:marRight w:val="0"/>
                      <w:marTop w:val="0"/>
                      <w:marBottom w:val="0"/>
                      <w:divBdr>
                        <w:top w:val="none" w:sz="0" w:space="0" w:color="auto"/>
                        <w:left w:val="none" w:sz="0" w:space="0" w:color="auto"/>
                        <w:bottom w:val="none" w:sz="0" w:space="0" w:color="auto"/>
                        <w:right w:val="none" w:sz="0" w:space="0" w:color="auto"/>
                      </w:divBdr>
                    </w:div>
                  </w:divsChild>
                </w:div>
                <w:div w:id="742679968">
                  <w:marLeft w:val="0"/>
                  <w:marRight w:val="0"/>
                  <w:marTop w:val="0"/>
                  <w:marBottom w:val="0"/>
                  <w:divBdr>
                    <w:top w:val="none" w:sz="0" w:space="0" w:color="auto"/>
                    <w:left w:val="none" w:sz="0" w:space="0" w:color="auto"/>
                    <w:bottom w:val="none" w:sz="0" w:space="0" w:color="auto"/>
                    <w:right w:val="none" w:sz="0" w:space="0" w:color="auto"/>
                  </w:divBdr>
                  <w:divsChild>
                    <w:div w:id="786779104">
                      <w:marLeft w:val="0"/>
                      <w:marRight w:val="0"/>
                      <w:marTop w:val="0"/>
                      <w:marBottom w:val="0"/>
                      <w:divBdr>
                        <w:top w:val="none" w:sz="0" w:space="0" w:color="auto"/>
                        <w:left w:val="none" w:sz="0" w:space="0" w:color="auto"/>
                        <w:bottom w:val="none" w:sz="0" w:space="0" w:color="auto"/>
                        <w:right w:val="none" w:sz="0" w:space="0" w:color="auto"/>
                      </w:divBdr>
                    </w:div>
                    <w:div w:id="2050371927">
                      <w:marLeft w:val="0"/>
                      <w:marRight w:val="0"/>
                      <w:marTop w:val="0"/>
                      <w:marBottom w:val="0"/>
                      <w:divBdr>
                        <w:top w:val="none" w:sz="0" w:space="0" w:color="auto"/>
                        <w:left w:val="none" w:sz="0" w:space="0" w:color="auto"/>
                        <w:bottom w:val="none" w:sz="0" w:space="0" w:color="auto"/>
                        <w:right w:val="none" w:sz="0" w:space="0" w:color="auto"/>
                      </w:divBdr>
                    </w:div>
                    <w:div w:id="1720665894">
                      <w:marLeft w:val="0"/>
                      <w:marRight w:val="0"/>
                      <w:marTop w:val="0"/>
                      <w:marBottom w:val="0"/>
                      <w:divBdr>
                        <w:top w:val="none" w:sz="0" w:space="0" w:color="auto"/>
                        <w:left w:val="none" w:sz="0" w:space="0" w:color="auto"/>
                        <w:bottom w:val="none" w:sz="0" w:space="0" w:color="auto"/>
                        <w:right w:val="none" w:sz="0" w:space="0" w:color="auto"/>
                      </w:divBdr>
                    </w:div>
                    <w:div w:id="72149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499535">
          <w:marLeft w:val="0"/>
          <w:marRight w:val="0"/>
          <w:marTop w:val="0"/>
          <w:marBottom w:val="0"/>
          <w:divBdr>
            <w:top w:val="none" w:sz="0" w:space="0" w:color="auto"/>
            <w:left w:val="none" w:sz="0" w:space="0" w:color="auto"/>
            <w:bottom w:val="none" w:sz="0" w:space="0" w:color="auto"/>
            <w:right w:val="none" w:sz="0" w:space="0" w:color="auto"/>
          </w:divBdr>
        </w:div>
        <w:div w:id="869538595">
          <w:marLeft w:val="0"/>
          <w:marRight w:val="0"/>
          <w:marTop w:val="0"/>
          <w:marBottom w:val="0"/>
          <w:divBdr>
            <w:top w:val="none" w:sz="0" w:space="0" w:color="auto"/>
            <w:left w:val="none" w:sz="0" w:space="0" w:color="auto"/>
            <w:bottom w:val="none" w:sz="0" w:space="0" w:color="auto"/>
            <w:right w:val="none" w:sz="0" w:space="0" w:color="auto"/>
          </w:divBdr>
        </w:div>
        <w:div w:id="745952538">
          <w:marLeft w:val="0"/>
          <w:marRight w:val="0"/>
          <w:marTop w:val="0"/>
          <w:marBottom w:val="0"/>
          <w:divBdr>
            <w:top w:val="none" w:sz="0" w:space="0" w:color="auto"/>
            <w:left w:val="none" w:sz="0" w:space="0" w:color="auto"/>
            <w:bottom w:val="none" w:sz="0" w:space="0" w:color="auto"/>
            <w:right w:val="none" w:sz="0" w:space="0" w:color="auto"/>
          </w:divBdr>
          <w:divsChild>
            <w:div w:id="2081128231">
              <w:marLeft w:val="-75"/>
              <w:marRight w:val="0"/>
              <w:marTop w:val="30"/>
              <w:marBottom w:val="30"/>
              <w:divBdr>
                <w:top w:val="none" w:sz="0" w:space="0" w:color="auto"/>
                <w:left w:val="none" w:sz="0" w:space="0" w:color="auto"/>
                <w:bottom w:val="none" w:sz="0" w:space="0" w:color="auto"/>
                <w:right w:val="none" w:sz="0" w:space="0" w:color="auto"/>
              </w:divBdr>
              <w:divsChild>
                <w:div w:id="1724673207">
                  <w:marLeft w:val="0"/>
                  <w:marRight w:val="0"/>
                  <w:marTop w:val="0"/>
                  <w:marBottom w:val="0"/>
                  <w:divBdr>
                    <w:top w:val="none" w:sz="0" w:space="0" w:color="auto"/>
                    <w:left w:val="none" w:sz="0" w:space="0" w:color="auto"/>
                    <w:bottom w:val="none" w:sz="0" w:space="0" w:color="auto"/>
                    <w:right w:val="none" w:sz="0" w:space="0" w:color="auto"/>
                  </w:divBdr>
                  <w:divsChild>
                    <w:div w:id="377559725">
                      <w:marLeft w:val="0"/>
                      <w:marRight w:val="0"/>
                      <w:marTop w:val="0"/>
                      <w:marBottom w:val="0"/>
                      <w:divBdr>
                        <w:top w:val="none" w:sz="0" w:space="0" w:color="auto"/>
                        <w:left w:val="none" w:sz="0" w:space="0" w:color="auto"/>
                        <w:bottom w:val="none" w:sz="0" w:space="0" w:color="auto"/>
                        <w:right w:val="none" w:sz="0" w:space="0" w:color="auto"/>
                      </w:divBdr>
                    </w:div>
                  </w:divsChild>
                </w:div>
                <w:div w:id="2076316368">
                  <w:marLeft w:val="0"/>
                  <w:marRight w:val="0"/>
                  <w:marTop w:val="0"/>
                  <w:marBottom w:val="0"/>
                  <w:divBdr>
                    <w:top w:val="none" w:sz="0" w:space="0" w:color="auto"/>
                    <w:left w:val="none" w:sz="0" w:space="0" w:color="auto"/>
                    <w:bottom w:val="none" w:sz="0" w:space="0" w:color="auto"/>
                    <w:right w:val="none" w:sz="0" w:space="0" w:color="auto"/>
                  </w:divBdr>
                  <w:divsChild>
                    <w:div w:id="1213692296">
                      <w:marLeft w:val="0"/>
                      <w:marRight w:val="0"/>
                      <w:marTop w:val="0"/>
                      <w:marBottom w:val="0"/>
                      <w:divBdr>
                        <w:top w:val="none" w:sz="0" w:space="0" w:color="auto"/>
                        <w:left w:val="none" w:sz="0" w:space="0" w:color="auto"/>
                        <w:bottom w:val="none" w:sz="0" w:space="0" w:color="auto"/>
                        <w:right w:val="none" w:sz="0" w:space="0" w:color="auto"/>
                      </w:divBdr>
                    </w:div>
                  </w:divsChild>
                </w:div>
                <w:div w:id="2138252140">
                  <w:marLeft w:val="0"/>
                  <w:marRight w:val="0"/>
                  <w:marTop w:val="0"/>
                  <w:marBottom w:val="0"/>
                  <w:divBdr>
                    <w:top w:val="none" w:sz="0" w:space="0" w:color="auto"/>
                    <w:left w:val="none" w:sz="0" w:space="0" w:color="auto"/>
                    <w:bottom w:val="none" w:sz="0" w:space="0" w:color="auto"/>
                    <w:right w:val="none" w:sz="0" w:space="0" w:color="auto"/>
                  </w:divBdr>
                  <w:divsChild>
                    <w:div w:id="1253659117">
                      <w:marLeft w:val="0"/>
                      <w:marRight w:val="0"/>
                      <w:marTop w:val="0"/>
                      <w:marBottom w:val="0"/>
                      <w:divBdr>
                        <w:top w:val="none" w:sz="0" w:space="0" w:color="auto"/>
                        <w:left w:val="none" w:sz="0" w:space="0" w:color="auto"/>
                        <w:bottom w:val="none" w:sz="0" w:space="0" w:color="auto"/>
                        <w:right w:val="none" w:sz="0" w:space="0" w:color="auto"/>
                      </w:divBdr>
                    </w:div>
                  </w:divsChild>
                </w:div>
                <w:div w:id="285888321">
                  <w:marLeft w:val="0"/>
                  <w:marRight w:val="0"/>
                  <w:marTop w:val="0"/>
                  <w:marBottom w:val="0"/>
                  <w:divBdr>
                    <w:top w:val="none" w:sz="0" w:space="0" w:color="auto"/>
                    <w:left w:val="none" w:sz="0" w:space="0" w:color="auto"/>
                    <w:bottom w:val="none" w:sz="0" w:space="0" w:color="auto"/>
                    <w:right w:val="none" w:sz="0" w:space="0" w:color="auto"/>
                  </w:divBdr>
                  <w:divsChild>
                    <w:div w:id="151724662">
                      <w:marLeft w:val="0"/>
                      <w:marRight w:val="0"/>
                      <w:marTop w:val="0"/>
                      <w:marBottom w:val="0"/>
                      <w:divBdr>
                        <w:top w:val="none" w:sz="0" w:space="0" w:color="auto"/>
                        <w:left w:val="none" w:sz="0" w:space="0" w:color="auto"/>
                        <w:bottom w:val="none" w:sz="0" w:space="0" w:color="auto"/>
                        <w:right w:val="none" w:sz="0" w:space="0" w:color="auto"/>
                      </w:divBdr>
                    </w:div>
                  </w:divsChild>
                </w:div>
                <w:div w:id="1307273419">
                  <w:marLeft w:val="0"/>
                  <w:marRight w:val="0"/>
                  <w:marTop w:val="0"/>
                  <w:marBottom w:val="0"/>
                  <w:divBdr>
                    <w:top w:val="none" w:sz="0" w:space="0" w:color="auto"/>
                    <w:left w:val="none" w:sz="0" w:space="0" w:color="auto"/>
                    <w:bottom w:val="none" w:sz="0" w:space="0" w:color="auto"/>
                    <w:right w:val="none" w:sz="0" w:space="0" w:color="auto"/>
                  </w:divBdr>
                  <w:divsChild>
                    <w:div w:id="39746454">
                      <w:marLeft w:val="0"/>
                      <w:marRight w:val="0"/>
                      <w:marTop w:val="0"/>
                      <w:marBottom w:val="0"/>
                      <w:divBdr>
                        <w:top w:val="none" w:sz="0" w:space="0" w:color="auto"/>
                        <w:left w:val="none" w:sz="0" w:space="0" w:color="auto"/>
                        <w:bottom w:val="none" w:sz="0" w:space="0" w:color="auto"/>
                        <w:right w:val="none" w:sz="0" w:space="0" w:color="auto"/>
                      </w:divBdr>
                    </w:div>
                  </w:divsChild>
                </w:div>
                <w:div w:id="1294097322">
                  <w:marLeft w:val="0"/>
                  <w:marRight w:val="0"/>
                  <w:marTop w:val="0"/>
                  <w:marBottom w:val="0"/>
                  <w:divBdr>
                    <w:top w:val="none" w:sz="0" w:space="0" w:color="auto"/>
                    <w:left w:val="none" w:sz="0" w:space="0" w:color="auto"/>
                    <w:bottom w:val="none" w:sz="0" w:space="0" w:color="auto"/>
                    <w:right w:val="none" w:sz="0" w:space="0" w:color="auto"/>
                  </w:divBdr>
                  <w:divsChild>
                    <w:div w:id="1478063621">
                      <w:marLeft w:val="0"/>
                      <w:marRight w:val="0"/>
                      <w:marTop w:val="0"/>
                      <w:marBottom w:val="0"/>
                      <w:divBdr>
                        <w:top w:val="none" w:sz="0" w:space="0" w:color="auto"/>
                        <w:left w:val="none" w:sz="0" w:space="0" w:color="auto"/>
                        <w:bottom w:val="none" w:sz="0" w:space="0" w:color="auto"/>
                        <w:right w:val="none" w:sz="0" w:space="0" w:color="auto"/>
                      </w:divBdr>
                    </w:div>
                  </w:divsChild>
                </w:div>
                <w:div w:id="1238125533">
                  <w:marLeft w:val="0"/>
                  <w:marRight w:val="0"/>
                  <w:marTop w:val="0"/>
                  <w:marBottom w:val="0"/>
                  <w:divBdr>
                    <w:top w:val="none" w:sz="0" w:space="0" w:color="auto"/>
                    <w:left w:val="none" w:sz="0" w:space="0" w:color="auto"/>
                    <w:bottom w:val="none" w:sz="0" w:space="0" w:color="auto"/>
                    <w:right w:val="none" w:sz="0" w:space="0" w:color="auto"/>
                  </w:divBdr>
                  <w:divsChild>
                    <w:div w:id="534972365">
                      <w:marLeft w:val="0"/>
                      <w:marRight w:val="0"/>
                      <w:marTop w:val="0"/>
                      <w:marBottom w:val="0"/>
                      <w:divBdr>
                        <w:top w:val="none" w:sz="0" w:space="0" w:color="auto"/>
                        <w:left w:val="none" w:sz="0" w:space="0" w:color="auto"/>
                        <w:bottom w:val="none" w:sz="0" w:space="0" w:color="auto"/>
                        <w:right w:val="none" w:sz="0" w:space="0" w:color="auto"/>
                      </w:divBdr>
                    </w:div>
                  </w:divsChild>
                </w:div>
                <w:div w:id="1826386396">
                  <w:marLeft w:val="0"/>
                  <w:marRight w:val="0"/>
                  <w:marTop w:val="0"/>
                  <w:marBottom w:val="0"/>
                  <w:divBdr>
                    <w:top w:val="none" w:sz="0" w:space="0" w:color="auto"/>
                    <w:left w:val="none" w:sz="0" w:space="0" w:color="auto"/>
                    <w:bottom w:val="none" w:sz="0" w:space="0" w:color="auto"/>
                    <w:right w:val="none" w:sz="0" w:space="0" w:color="auto"/>
                  </w:divBdr>
                  <w:divsChild>
                    <w:div w:id="1994791907">
                      <w:marLeft w:val="0"/>
                      <w:marRight w:val="0"/>
                      <w:marTop w:val="0"/>
                      <w:marBottom w:val="0"/>
                      <w:divBdr>
                        <w:top w:val="none" w:sz="0" w:space="0" w:color="auto"/>
                        <w:left w:val="none" w:sz="0" w:space="0" w:color="auto"/>
                        <w:bottom w:val="none" w:sz="0" w:space="0" w:color="auto"/>
                        <w:right w:val="none" w:sz="0" w:space="0" w:color="auto"/>
                      </w:divBdr>
                    </w:div>
                  </w:divsChild>
                </w:div>
                <w:div w:id="293952669">
                  <w:marLeft w:val="0"/>
                  <w:marRight w:val="0"/>
                  <w:marTop w:val="0"/>
                  <w:marBottom w:val="0"/>
                  <w:divBdr>
                    <w:top w:val="none" w:sz="0" w:space="0" w:color="auto"/>
                    <w:left w:val="none" w:sz="0" w:space="0" w:color="auto"/>
                    <w:bottom w:val="none" w:sz="0" w:space="0" w:color="auto"/>
                    <w:right w:val="none" w:sz="0" w:space="0" w:color="auto"/>
                  </w:divBdr>
                  <w:divsChild>
                    <w:div w:id="932323284">
                      <w:marLeft w:val="0"/>
                      <w:marRight w:val="0"/>
                      <w:marTop w:val="0"/>
                      <w:marBottom w:val="0"/>
                      <w:divBdr>
                        <w:top w:val="none" w:sz="0" w:space="0" w:color="auto"/>
                        <w:left w:val="none" w:sz="0" w:space="0" w:color="auto"/>
                        <w:bottom w:val="none" w:sz="0" w:space="0" w:color="auto"/>
                        <w:right w:val="none" w:sz="0" w:space="0" w:color="auto"/>
                      </w:divBdr>
                    </w:div>
                  </w:divsChild>
                </w:div>
                <w:div w:id="406848438">
                  <w:marLeft w:val="0"/>
                  <w:marRight w:val="0"/>
                  <w:marTop w:val="0"/>
                  <w:marBottom w:val="0"/>
                  <w:divBdr>
                    <w:top w:val="none" w:sz="0" w:space="0" w:color="auto"/>
                    <w:left w:val="none" w:sz="0" w:space="0" w:color="auto"/>
                    <w:bottom w:val="none" w:sz="0" w:space="0" w:color="auto"/>
                    <w:right w:val="none" w:sz="0" w:space="0" w:color="auto"/>
                  </w:divBdr>
                  <w:divsChild>
                    <w:div w:id="679088133">
                      <w:marLeft w:val="0"/>
                      <w:marRight w:val="0"/>
                      <w:marTop w:val="0"/>
                      <w:marBottom w:val="0"/>
                      <w:divBdr>
                        <w:top w:val="none" w:sz="0" w:space="0" w:color="auto"/>
                        <w:left w:val="none" w:sz="0" w:space="0" w:color="auto"/>
                        <w:bottom w:val="none" w:sz="0" w:space="0" w:color="auto"/>
                        <w:right w:val="none" w:sz="0" w:space="0" w:color="auto"/>
                      </w:divBdr>
                    </w:div>
                  </w:divsChild>
                </w:div>
                <w:div w:id="1374379861">
                  <w:marLeft w:val="0"/>
                  <w:marRight w:val="0"/>
                  <w:marTop w:val="0"/>
                  <w:marBottom w:val="0"/>
                  <w:divBdr>
                    <w:top w:val="none" w:sz="0" w:space="0" w:color="auto"/>
                    <w:left w:val="none" w:sz="0" w:space="0" w:color="auto"/>
                    <w:bottom w:val="none" w:sz="0" w:space="0" w:color="auto"/>
                    <w:right w:val="none" w:sz="0" w:space="0" w:color="auto"/>
                  </w:divBdr>
                  <w:divsChild>
                    <w:div w:id="1815416168">
                      <w:marLeft w:val="0"/>
                      <w:marRight w:val="0"/>
                      <w:marTop w:val="0"/>
                      <w:marBottom w:val="0"/>
                      <w:divBdr>
                        <w:top w:val="none" w:sz="0" w:space="0" w:color="auto"/>
                        <w:left w:val="none" w:sz="0" w:space="0" w:color="auto"/>
                        <w:bottom w:val="none" w:sz="0" w:space="0" w:color="auto"/>
                        <w:right w:val="none" w:sz="0" w:space="0" w:color="auto"/>
                      </w:divBdr>
                    </w:div>
                  </w:divsChild>
                </w:div>
                <w:div w:id="2056928872">
                  <w:marLeft w:val="0"/>
                  <w:marRight w:val="0"/>
                  <w:marTop w:val="0"/>
                  <w:marBottom w:val="0"/>
                  <w:divBdr>
                    <w:top w:val="none" w:sz="0" w:space="0" w:color="auto"/>
                    <w:left w:val="none" w:sz="0" w:space="0" w:color="auto"/>
                    <w:bottom w:val="none" w:sz="0" w:space="0" w:color="auto"/>
                    <w:right w:val="none" w:sz="0" w:space="0" w:color="auto"/>
                  </w:divBdr>
                  <w:divsChild>
                    <w:div w:id="1667367662">
                      <w:marLeft w:val="0"/>
                      <w:marRight w:val="0"/>
                      <w:marTop w:val="0"/>
                      <w:marBottom w:val="0"/>
                      <w:divBdr>
                        <w:top w:val="none" w:sz="0" w:space="0" w:color="auto"/>
                        <w:left w:val="none" w:sz="0" w:space="0" w:color="auto"/>
                        <w:bottom w:val="none" w:sz="0" w:space="0" w:color="auto"/>
                        <w:right w:val="none" w:sz="0" w:space="0" w:color="auto"/>
                      </w:divBdr>
                    </w:div>
                  </w:divsChild>
                </w:div>
                <w:div w:id="1058742254">
                  <w:marLeft w:val="0"/>
                  <w:marRight w:val="0"/>
                  <w:marTop w:val="0"/>
                  <w:marBottom w:val="0"/>
                  <w:divBdr>
                    <w:top w:val="none" w:sz="0" w:space="0" w:color="auto"/>
                    <w:left w:val="none" w:sz="0" w:space="0" w:color="auto"/>
                    <w:bottom w:val="none" w:sz="0" w:space="0" w:color="auto"/>
                    <w:right w:val="none" w:sz="0" w:space="0" w:color="auto"/>
                  </w:divBdr>
                  <w:divsChild>
                    <w:div w:id="1194077402">
                      <w:marLeft w:val="0"/>
                      <w:marRight w:val="0"/>
                      <w:marTop w:val="0"/>
                      <w:marBottom w:val="0"/>
                      <w:divBdr>
                        <w:top w:val="none" w:sz="0" w:space="0" w:color="auto"/>
                        <w:left w:val="none" w:sz="0" w:space="0" w:color="auto"/>
                        <w:bottom w:val="none" w:sz="0" w:space="0" w:color="auto"/>
                        <w:right w:val="none" w:sz="0" w:space="0" w:color="auto"/>
                      </w:divBdr>
                    </w:div>
                  </w:divsChild>
                </w:div>
                <w:div w:id="596988475">
                  <w:marLeft w:val="0"/>
                  <w:marRight w:val="0"/>
                  <w:marTop w:val="0"/>
                  <w:marBottom w:val="0"/>
                  <w:divBdr>
                    <w:top w:val="none" w:sz="0" w:space="0" w:color="auto"/>
                    <w:left w:val="none" w:sz="0" w:space="0" w:color="auto"/>
                    <w:bottom w:val="none" w:sz="0" w:space="0" w:color="auto"/>
                    <w:right w:val="none" w:sz="0" w:space="0" w:color="auto"/>
                  </w:divBdr>
                  <w:divsChild>
                    <w:div w:id="1852721151">
                      <w:marLeft w:val="0"/>
                      <w:marRight w:val="0"/>
                      <w:marTop w:val="0"/>
                      <w:marBottom w:val="0"/>
                      <w:divBdr>
                        <w:top w:val="none" w:sz="0" w:space="0" w:color="auto"/>
                        <w:left w:val="none" w:sz="0" w:space="0" w:color="auto"/>
                        <w:bottom w:val="none" w:sz="0" w:space="0" w:color="auto"/>
                        <w:right w:val="none" w:sz="0" w:space="0" w:color="auto"/>
                      </w:divBdr>
                    </w:div>
                  </w:divsChild>
                </w:div>
                <w:div w:id="1445730234">
                  <w:marLeft w:val="0"/>
                  <w:marRight w:val="0"/>
                  <w:marTop w:val="0"/>
                  <w:marBottom w:val="0"/>
                  <w:divBdr>
                    <w:top w:val="none" w:sz="0" w:space="0" w:color="auto"/>
                    <w:left w:val="none" w:sz="0" w:space="0" w:color="auto"/>
                    <w:bottom w:val="none" w:sz="0" w:space="0" w:color="auto"/>
                    <w:right w:val="none" w:sz="0" w:space="0" w:color="auto"/>
                  </w:divBdr>
                  <w:divsChild>
                    <w:div w:id="853347931">
                      <w:marLeft w:val="0"/>
                      <w:marRight w:val="0"/>
                      <w:marTop w:val="0"/>
                      <w:marBottom w:val="0"/>
                      <w:divBdr>
                        <w:top w:val="none" w:sz="0" w:space="0" w:color="auto"/>
                        <w:left w:val="none" w:sz="0" w:space="0" w:color="auto"/>
                        <w:bottom w:val="none" w:sz="0" w:space="0" w:color="auto"/>
                        <w:right w:val="none" w:sz="0" w:space="0" w:color="auto"/>
                      </w:divBdr>
                    </w:div>
                  </w:divsChild>
                </w:div>
                <w:div w:id="23487258">
                  <w:marLeft w:val="0"/>
                  <w:marRight w:val="0"/>
                  <w:marTop w:val="0"/>
                  <w:marBottom w:val="0"/>
                  <w:divBdr>
                    <w:top w:val="none" w:sz="0" w:space="0" w:color="auto"/>
                    <w:left w:val="none" w:sz="0" w:space="0" w:color="auto"/>
                    <w:bottom w:val="none" w:sz="0" w:space="0" w:color="auto"/>
                    <w:right w:val="none" w:sz="0" w:space="0" w:color="auto"/>
                  </w:divBdr>
                  <w:divsChild>
                    <w:div w:id="1144661989">
                      <w:marLeft w:val="0"/>
                      <w:marRight w:val="0"/>
                      <w:marTop w:val="0"/>
                      <w:marBottom w:val="0"/>
                      <w:divBdr>
                        <w:top w:val="none" w:sz="0" w:space="0" w:color="auto"/>
                        <w:left w:val="none" w:sz="0" w:space="0" w:color="auto"/>
                        <w:bottom w:val="none" w:sz="0" w:space="0" w:color="auto"/>
                        <w:right w:val="none" w:sz="0" w:space="0" w:color="auto"/>
                      </w:divBdr>
                    </w:div>
                  </w:divsChild>
                </w:div>
                <w:div w:id="1450008957">
                  <w:marLeft w:val="0"/>
                  <w:marRight w:val="0"/>
                  <w:marTop w:val="0"/>
                  <w:marBottom w:val="0"/>
                  <w:divBdr>
                    <w:top w:val="none" w:sz="0" w:space="0" w:color="auto"/>
                    <w:left w:val="none" w:sz="0" w:space="0" w:color="auto"/>
                    <w:bottom w:val="none" w:sz="0" w:space="0" w:color="auto"/>
                    <w:right w:val="none" w:sz="0" w:space="0" w:color="auto"/>
                  </w:divBdr>
                  <w:divsChild>
                    <w:div w:id="81998370">
                      <w:marLeft w:val="0"/>
                      <w:marRight w:val="0"/>
                      <w:marTop w:val="0"/>
                      <w:marBottom w:val="0"/>
                      <w:divBdr>
                        <w:top w:val="none" w:sz="0" w:space="0" w:color="auto"/>
                        <w:left w:val="none" w:sz="0" w:space="0" w:color="auto"/>
                        <w:bottom w:val="none" w:sz="0" w:space="0" w:color="auto"/>
                        <w:right w:val="none" w:sz="0" w:space="0" w:color="auto"/>
                      </w:divBdr>
                    </w:div>
                  </w:divsChild>
                </w:div>
                <w:div w:id="1392803419">
                  <w:marLeft w:val="0"/>
                  <w:marRight w:val="0"/>
                  <w:marTop w:val="0"/>
                  <w:marBottom w:val="0"/>
                  <w:divBdr>
                    <w:top w:val="none" w:sz="0" w:space="0" w:color="auto"/>
                    <w:left w:val="none" w:sz="0" w:space="0" w:color="auto"/>
                    <w:bottom w:val="none" w:sz="0" w:space="0" w:color="auto"/>
                    <w:right w:val="none" w:sz="0" w:space="0" w:color="auto"/>
                  </w:divBdr>
                  <w:divsChild>
                    <w:div w:id="537666288">
                      <w:marLeft w:val="0"/>
                      <w:marRight w:val="0"/>
                      <w:marTop w:val="0"/>
                      <w:marBottom w:val="0"/>
                      <w:divBdr>
                        <w:top w:val="none" w:sz="0" w:space="0" w:color="auto"/>
                        <w:left w:val="none" w:sz="0" w:space="0" w:color="auto"/>
                        <w:bottom w:val="none" w:sz="0" w:space="0" w:color="auto"/>
                        <w:right w:val="none" w:sz="0" w:space="0" w:color="auto"/>
                      </w:divBdr>
                    </w:div>
                  </w:divsChild>
                </w:div>
                <w:div w:id="1680740705">
                  <w:marLeft w:val="0"/>
                  <w:marRight w:val="0"/>
                  <w:marTop w:val="0"/>
                  <w:marBottom w:val="0"/>
                  <w:divBdr>
                    <w:top w:val="none" w:sz="0" w:space="0" w:color="auto"/>
                    <w:left w:val="none" w:sz="0" w:space="0" w:color="auto"/>
                    <w:bottom w:val="none" w:sz="0" w:space="0" w:color="auto"/>
                    <w:right w:val="none" w:sz="0" w:space="0" w:color="auto"/>
                  </w:divBdr>
                  <w:divsChild>
                    <w:div w:id="501093326">
                      <w:marLeft w:val="0"/>
                      <w:marRight w:val="0"/>
                      <w:marTop w:val="0"/>
                      <w:marBottom w:val="0"/>
                      <w:divBdr>
                        <w:top w:val="none" w:sz="0" w:space="0" w:color="auto"/>
                        <w:left w:val="none" w:sz="0" w:space="0" w:color="auto"/>
                        <w:bottom w:val="none" w:sz="0" w:space="0" w:color="auto"/>
                        <w:right w:val="none" w:sz="0" w:space="0" w:color="auto"/>
                      </w:divBdr>
                    </w:div>
                  </w:divsChild>
                </w:div>
                <w:div w:id="1371150273">
                  <w:marLeft w:val="0"/>
                  <w:marRight w:val="0"/>
                  <w:marTop w:val="0"/>
                  <w:marBottom w:val="0"/>
                  <w:divBdr>
                    <w:top w:val="none" w:sz="0" w:space="0" w:color="auto"/>
                    <w:left w:val="none" w:sz="0" w:space="0" w:color="auto"/>
                    <w:bottom w:val="none" w:sz="0" w:space="0" w:color="auto"/>
                    <w:right w:val="none" w:sz="0" w:space="0" w:color="auto"/>
                  </w:divBdr>
                  <w:divsChild>
                    <w:div w:id="1332638737">
                      <w:marLeft w:val="0"/>
                      <w:marRight w:val="0"/>
                      <w:marTop w:val="0"/>
                      <w:marBottom w:val="0"/>
                      <w:divBdr>
                        <w:top w:val="none" w:sz="0" w:space="0" w:color="auto"/>
                        <w:left w:val="none" w:sz="0" w:space="0" w:color="auto"/>
                        <w:bottom w:val="none" w:sz="0" w:space="0" w:color="auto"/>
                        <w:right w:val="none" w:sz="0" w:space="0" w:color="auto"/>
                      </w:divBdr>
                    </w:div>
                  </w:divsChild>
                </w:div>
                <w:div w:id="687679548">
                  <w:marLeft w:val="0"/>
                  <w:marRight w:val="0"/>
                  <w:marTop w:val="0"/>
                  <w:marBottom w:val="0"/>
                  <w:divBdr>
                    <w:top w:val="none" w:sz="0" w:space="0" w:color="auto"/>
                    <w:left w:val="none" w:sz="0" w:space="0" w:color="auto"/>
                    <w:bottom w:val="none" w:sz="0" w:space="0" w:color="auto"/>
                    <w:right w:val="none" w:sz="0" w:space="0" w:color="auto"/>
                  </w:divBdr>
                  <w:divsChild>
                    <w:div w:id="1657610770">
                      <w:marLeft w:val="0"/>
                      <w:marRight w:val="0"/>
                      <w:marTop w:val="0"/>
                      <w:marBottom w:val="0"/>
                      <w:divBdr>
                        <w:top w:val="none" w:sz="0" w:space="0" w:color="auto"/>
                        <w:left w:val="none" w:sz="0" w:space="0" w:color="auto"/>
                        <w:bottom w:val="none" w:sz="0" w:space="0" w:color="auto"/>
                        <w:right w:val="none" w:sz="0" w:space="0" w:color="auto"/>
                      </w:divBdr>
                    </w:div>
                  </w:divsChild>
                </w:div>
                <w:div w:id="1381786494">
                  <w:marLeft w:val="0"/>
                  <w:marRight w:val="0"/>
                  <w:marTop w:val="0"/>
                  <w:marBottom w:val="0"/>
                  <w:divBdr>
                    <w:top w:val="none" w:sz="0" w:space="0" w:color="auto"/>
                    <w:left w:val="none" w:sz="0" w:space="0" w:color="auto"/>
                    <w:bottom w:val="none" w:sz="0" w:space="0" w:color="auto"/>
                    <w:right w:val="none" w:sz="0" w:space="0" w:color="auto"/>
                  </w:divBdr>
                  <w:divsChild>
                    <w:div w:id="135687882">
                      <w:marLeft w:val="0"/>
                      <w:marRight w:val="0"/>
                      <w:marTop w:val="0"/>
                      <w:marBottom w:val="0"/>
                      <w:divBdr>
                        <w:top w:val="none" w:sz="0" w:space="0" w:color="auto"/>
                        <w:left w:val="none" w:sz="0" w:space="0" w:color="auto"/>
                        <w:bottom w:val="none" w:sz="0" w:space="0" w:color="auto"/>
                        <w:right w:val="none" w:sz="0" w:space="0" w:color="auto"/>
                      </w:divBdr>
                    </w:div>
                  </w:divsChild>
                </w:div>
                <w:div w:id="1920864008">
                  <w:marLeft w:val="0"/>
                  <w:marRight w:val="0"/>
                  <w:marTop w:val="0"/>
                  <w:marBottom w:val="0"/>
                  <w:divBdr>
                    <w:top w:val="none" w:sz="0" w:space="0" w:color="auto"/>
                    <w:left w:val="none" w:sz="0" w:space="0" w:color="auto"/>
                    <w:bottom w:val="none" w:sz="0" w:space="0" w:color="auto"/>
                    <w:right w:val="none" w:sz="0" w:space="0" w:color="auto"/>
                  </w:divBdr>
                  <w:divsChild>
                    <w:div w:id="1824468955">
                      <w:marLeft w:val="0"/>
                      <w:marRight w:val="0"/>
                      <w:marTop w:val="0"/>
                      <w:marBottom w:val="0"/>
                      <w:divBdr>
                        <w:top w:val="none" w:sz="0" w:space="0" w:color="auto"/>
                        <w:left w:val="none" w:sz="0" w:space="0" w:color="auto"/>
                        <w:bottom w:val="none" w:sz="0" w:space="0" w:color="auto"/>
                        <w:right w:val="none" w:sz="0" w:space="0" w:color="auto"/>
                      </w:divBdr>
                    </w:div>
                  </w:divsChild>
                </w:div>
                <w:div w:id="840243598">
                  <w:marLeft w:val="0"/>
                  <w:marRight w:val="0"/>
                  <w:marTop w:val="0"/>
                  <w:marBottom w:val="0"/>
                  <w:divBdr>
                    <w:top w:val="none" w:sz="0" w:space="0" w:color="auto"/>
                    <w:left w:val="none" w:sz="0" w:space="0" w:color="auto"/>
                    <w:bottom w:val="none" w:sz="0" w:space="0" w:color="auto"/>
                    <w:right w:val="none" w:sz="0" w:space="0" w:color="auto"/>
                  </w:divBdr>
                  <w:divsChild>
                    <w:div w:id="733360393">
                      <w:marLeft w:val="0"/>
                      <w:marRight w:val="0"/>
                      <w:marTop w:val="0"/>
                      <w:marBottom w:val="0"/>
                      <w:divBdr>
                        <w:top w:val="none" w:sz="0" w:space="0" w:color="auto"/>
                        <w:left w:val="none" w:sz="0" w:space="0" w:color="auto"/>
                        <w:bottom w:val="none" w:sz="0" w:space="0" w:color="auto"/>
                        <w:right w:val="none" w:sz="0" w:space="0" w:color="auto"/>
                      </w:divBdr>
                    </w:div>
                  </w:divsChild>
                </w:div>
                <w:div w:id="962808706">
                  <w:marLeft w:val="0"/>
                  <w:marRight w:val="0"/>
                  <w:marTop w:val="0"/>
                  <w:marBottom w:val="0"/>
                  <w:divBdr>
                    <w:top w:val="none" w:sz="0" w:space="0" w:color="auto"/>
                    <w:left w:val="none" w:sz="0" w:space="0" w:color="auto"/>
                    <w:bottom w:val="none" w:sz="0" w:space="0" w:color="auto"/>
                    <w:right w:val="none" w:sz="0" w:space="0" w:color="auto"/>
                  </w:divBdr>
                  <w:divsChild>
                    <w:div w:id="1918056857">
                      <w:marLeft w:val="0"/>
                      <w:marRight w:val="0"/>
                      <w:marTop w:val="0"/>
                      <w:marBottom w:val="0"/>
                      <w:divBdr>
                        <w:top w:val="none" w:sz="0" w:space="0" w:color="auto"/>
                        <w:left w:val="none" w:sz="0" w:space="0" w:color="auto"/>
                        <w:bottom w:val="none" w:sz="0" w:space="0" w:color="auto"/>
                        <w:right w:val="none" w:sz="0" w:space="0" w:color="auto"/>
                      </w:divBdr>
                    </w:div>
                  </w:divsChild>
                </w:div>
                <w:div w:id="451873331">
                  <w:marLeft w:val="0"/>
                  <w:marRight w:val="0"/>
                  <w:marTop w:val="0"/>
                  <w:marBottom w:val="0"/>
                  <w:divBdr>
                    <w:top w:val="none" w:sz="0" w:space="0" w:color="auto"/>
                    <w:left w:val="none" w:sz="0" w:space="0" w:color="auto"/>
                    <w:bottom w:val="none" w:sz="0" w:space="0" w:color="auto"/>
                    <w:right w:val="none" w:sz="0" w:space="0" w:color="auto"/>
                  </w:divBdr>
                  <w:divsChild>
                    <w:div w:id="1805811555">
                      <w:marLeft w:val="0"/>
                      <w:marRight w:val="0"/>
                      <w:marTop w:val="0"/>
                      <w:marBottom w:val="0"/>
                      <w:divBdr>
                        <w:top w:val="none" w:sz="0" w:space="0" w:color="auto"/>
                        <w:left w:val="none" w:sz="0" w:space="0" w:color="auto"/>
                        <w:bottom w:val="none" w:sz="0" w:space="0" w:color="auto"/>
                        <w:right w:val="none" w:sz="0" w:space="0" w:color="auto"/>
                      </w:divBdr>
                    </w:div>
                  </w:divsChild>
                </w:div>
                <w:div w:id="2013146523">
                  <w:marLeft w:val="0"/>
                  <w:marRight w:val="0"/>
                  <w:marTop w:val="0"/>
                  <w:marBottom w:val="0"/>
                  <w:divBdr>
                    <w:top w:val="none" w:sz="0" w:space="0" w:color="auto"/>
                    <w:left w:val="none" w:sz="0" w:space="0" w:color="auto"/>
                    <w:bottom w:val="none" w:sz="0" w:space="0" w:color="auto"/>
                    <w:right w:val="none" w:sz="0" w:space="0" w:color="auto"/>
                  </w:divBdr>
                  <w:divsChild>
                    <w:div w:id="1560632179">
                      <w:marLeft w:val="0"/>
                      <w:marRight w:val="0"/>
                      <w:marTop w:val="0"/>
                      <w:marBottom w:val="0"/>
                      <w:divBdr>
                        <w:top w:val="none" w:sz="0" w:space="0" w:color="auto"/>
                        <w:left w:val="none" w:sz="0" w:space="0" w:color="auto"/>
                        <w:bottom w:val="none" w:sz="0" w:space="0" w:color="auto"/>
                        <w:right w:val="none" w:sz="0" w:space="0" w:color="auto"/>
                      </w:divBdr>
                    </w:div>
                  </w:divsChild>
                </w:div>
                <w:div w:id="1582791796">
                  <w:marLeft w:val="0"/>
                  <w:marRight w:val="0"/>
                  <w:marTop w:val="0"/>
                  <w:marBottom w:val="0"/>
                  <w:divBdr>
                    <w:top w:val="none" w:sz="0" w:space="0" w:color="auto"/>
                    <w:left w:val="none" w:sz="0" w:space="0" w:color="auto"/>
                    <w:bottom w:val="none" w:sz="0" w:space="0" w:color="auto"/>
                    <w:right w:val="none" w:sz="0" w:space="0" w:color="auto"/>
                  </w:divBdr>
                  <w:divsChild>
                    <w:div w:id="393356700">
                      <w:marLeft w:val="0"/>
                      <w:marRight w:val="0"/>
                      <w:marTop w:val="0"/>
                      <w:marBottom w:val="0"/>
                      <w:divBdr>
                        <w:top w:val="none" w:sz="0" w:space="0" w:color="auto"/>
                        <w:left w:val="none" w:sz="0" w:space="0" w:color="auto"/>
                        <w:bottom w:val="none" w:sz="0" w:space="0" w:color="auto"/>
                        <w:right w:val="none" w:sz="0" w:space="0" w:color="auto"/>
                      </w:divBdr>
                    </w:div>
                  </w:divsChild>
                </w:div>
                <w:div w:id="2000649508">
                  <w:marLeft w:val="0"/>
                  <w:marRight w:val="0"/>
                  <w:marTop w:val="0"/>
                  <w:marBottom w:val="0"/>
                  <w:divBdr>
                    <w:top w:val="none" w:sz="0" w:space="0" w:color="auto"/>
                    <w:left w:val="none" w:sz="0" w:space="0" w:color="auto"/>
                    <w:bottom w:val="none" w:sz="0" w:space="0" w:color="auto"/>
                    <w:right w:val="none" w:sz="0" w:space="0" w:color="auto"/>
                  </w:divBdr>
                  <w:divsChild>
                    <w:div w:id="628559966">
                      <w:marLeft w:val="0"/>
                      <w:marRight w:val="0"/>
                      <w:marTop w:val="0"/>
                      <w:marBottom w:val="0"/>
                      <w:divBdr>
                        <w:top w:val="none" w:sz="0" w:space="0" w:color="auto"/>
                        <w:left w:val="none" w:sz="0" w:space="0" w:color="auto"/>
                        <w:bottom w:val="none" w:sz="0" w:space="0" w:color="auto"/>
                        <w:right w:val="none" w:sz="0" w:space="0" w:color="auto"/>
                      </w:divBdr>
                    </w:div>
                  </w:divsChild>
                </w:div>
                <w:div w:id="2003896740">
                  <w:marLeft w:val="0"/>
                  <w:marRight w:val="0"/>
                  <w:marTop w:val="0"/>
                  <w:marBottom w:val="0"/>
                  <w:divBdr>
                    <w:top w:val="none" w:sz="0" w:space="0" w:color="auto"/>
                    <w:left w:val="none" w:sz="0" w:space="0" w:color="auto"/>
                    <w:bottom w:val="none" w:sz="0" w:space="0" w:color="auto"/>
                    <w:right w:val="none" w:sz="0" w:space="0" w:color="auto"/>
                  </w:divBdr>
                  <w:divsChild>
                    <w:div w:id="1850757132">
                      <w:marLeft w:val="0"/>
                      <w:marRight w:val="0"/>
                      <w:marTop w:val="0"/>
                      <w:marBottom w:val="0"/>
                      <w:divBdr>
                        <w:top w:val="none" w:sz="0" w:space="0" w:color="auto"/>
                        <w:left w:val="none" w:sz="0" w:space="0" w:color="auto"/>
                        <w:bottom w:val="none" w:sz="0" w:space="0" w:color="auto"/>
                        <w:right w:val="none" w:sz="0" w:space="0" w:color="auto"/>
                      </w:divBdr>
                    </w:div>
                  </w:divsChild>
                </w:div>
                <w:div w:id="113334413">
                  <w:marLeft w:val="0"/>
                  <w:marRight w:val="0"/>
                  <w:marTop w:val="0"/>
                  <w:marBottom w:val="0"/>
                  <w:divBdr>
                    <w:top w:val="none" w:sz="0" w:space="0" w:color="auto"/>
                    <w:left w:val="none" w:sz="0" w:space="0" w:color="auto"/>
                    <w:bottom w:val="none" w:sz="0" w:space="0" w:color="auto"/>
                    <w:right w:val="none" w:sz="0" w:space="0" w:color="auto"/>
                  </w:divBdr>
                  <w:divsChild>
                    <w:div w:id="1599605474">
                      <w:marLeft w:val="0"/>
                      <w:marRight w:val="0"/>
                      <w:marTop w:val="0"/>
                      <w:marBottom w:val="0"/>
                      <w:divBdr>
                        <w:top w:val="none" w:sz="0" w:space="0" w:color="auto"/>
                        <w:left w:val="none" w:sz="0" w:space="0" w:color="auto"/>
                        <w:bottom w:val="none" w:sz="0" w:space="0" w:color="auto"/>
                        <w:right w:val="none" w:sz="0" w:space="0" w:color="auto"/>
                      </w:divBdr>
                    </w:div>
                  </w:divsChild>
                </w:div>
                <w:div w:id="1374110157">
                  <w:marLeft w:val="0"/>
                  <w:marRight w:val="0"/>
                  <w:marTop w:val="0"/>
                  <w:marBottom w:val="0"/>
                  <w:divBdr>
                    <w:top w:val="none" w:sz="0" w:space="0" w:color="auto"/>
                    <w:left w:val="none" w:sz="0" w:space="0" w:color="auto"/>
                    <w:bottom w:val="none" w:sz="0" w:space="0" w:color="auto"/>
                    <w:right w:val="none" w:sz="0" w:space="0" w:color="auto"/>
                  </w:divBdr>
                  <w:divsChild>
                    <w:div w:id="1146165212">
                      <w:marLeft w:val="0"/>
                      <w:marRight w:val="0"/>
                      <w:marTop w:val="0"/>
                      <w:marBottom w:val="0"/>
                      <w:divBdr>
                        <w:top w:val="none" w:sz="0" w:space="0" w:color="auto"/>
                        <w:left w:val="none" w:sz="0" w:space="0" w:color="auto"/>
                        <w:bottom w:val="none" w:sz="0" w:space="0" w:color="auto"/>
                        <w:right w:val="none" w:sz="0" w:space="0" w:color="auto"/>
                      </w:divBdr>
                    </w:div>
                  </w:divsChild>
                </w:div>
                <w:div w:id="639187551">
                  <w:marLeft w:val="0"/>
                  <w:marRight w:val="0"/>
                  <w:marTop w:val="0"/>
                  <w:marBottom w:val="0"/>
                  <w:divBdr>
                    <w:top w:val="none" w:sz="0" w:space="0" w:color="auto"/>
                    <w:left w:val="none" w:sz="0" w:space="0" w:color="auto"/>
                    <w:bottom w:val="none" w:sz="0" w:space="0" w:color="auto"/>
                    <w:right w:val="none" w:sz="0" w:space="0" w:color="auto"/>
                  </w:divBdr>
                  <w:divsChild>
                    <w:div w:id="1960524261">
                      <w:marLeft w:val="0"/>
                      <w:marRight w:val="0"/>
                      <w:marTop w:val="0"/>
                      <w:marBottom w:val="0"/>
                      <w:divBdr>
                        <w:top w:val="none" w:sz="0" w:space="0" w:color="auto"/>
                        <w:left w:val="none" w:sz="0" w:space="0" w:color="auto"/>
                        <w:bottom w:val="none" w:sz="0" w:space="0" w:color="auto"/>
                        <w:right w:val="none" w:sz="0" w:space="0" w:color="auto"/>
                      </w:divBdr>
                    </w:div>
                  </w:divsChild>
                </w:div>
                <w:div w:id="622492860">
                  <w:marLeft w:val="0"/>
                  <w:marRight w:val="0"/>
                  <w:marTop w:val="0"/>
                  <w:marBottom w:val="0"/>
                  <w:divBdr>
                    <w:top w:val="none" w:sz="0" w:space="0" w:color="auto"/>
                    <w:left w:val="none" w:sz="0" w:space="0" w:color="auto"/>
                    <w:bottom w:val="none" w:sz="0" w:space="0" w:color="auto"/>
                    <w:right w:val="none" w:sz="0" w:space="0" w:color="auto"/>
                  </w:divBdr>
                  <w:divsChild>
                    <w:div w:id="2015574791">
                      <w:marLeft w:val="0"/>
                      <w:marRight w:val="0"/>
                      <w:marTop w:val="0"/>
                      <w:marBottom w:val="0"/>
                      <w:divBdr>
                        <w:top w:val="none" w:sz="0" w:space="0" w:color="auto"/>
                        <w:left w:val="none" w:sz="0" w:space="0" w:color="auto"/>
                        <w:bottom w:val="none" w:sz="0" w:space="0" w:color="auto"/>
                        <w:right w:val="none" w:sz="0" w:space="0" w:color="auto"/>
                      </w:divBdr>
                    </w:div>
                  </w:divsChild>
                </w:div>
                <w:div w:id="2048604608">
                  <w:marLeft w:val="0"/>
                  <w:marRight w:val="0"/>
                  <w:marTop w:val="0"/>
                  <w:marBottom w:val="0"/>
                  <w:divBdr>
                    <w:top w:val="none" w:sz="0" w:space="0" w:color="auto"/>
                    <w:left w:val="none" w:sz="0" w:space="0" w:color="auto"/>
                    <w:bottom w:val="none" w:sz="0" w:space="0" w:color="auto"/>
                    <w:right w:val="none" w:sz="0" w:space="0" w:color="auto"/>
                  </w:divBdr>
                  <w:divsChild>
                    <w:div w:id="1565993733">
                      <w:marLeft w:val="0"/>
                      <w:marRight w:val="0"/>
                      <w:marTop w:val="0"/>
                      <w:marBottom w:val="0"/>
                      <w:divBdr>
                        <w:top w:val="none" w:sz="0" w:space="0" w:color="auto"/>
                        <w:left w:val="none" w:sz="0" w:space="0" w:color="auto"/>
                        <w:bottom w:val="none" w:sz="0" w:space="0" w:color="auto"/>
                        <w:right w:val="none" w:sz="0" w:space="0" w:color="auto"/>
                      </w:divBdr>
                    </w:div>
                  </w:divsChild>
                </w:div>
                <w:div w:id="426734149">
                  <w:marLeft w:val="0"/>
                  <w:marRight w:val="0"/>
                  <w:marTop w:val="0"/>
                  <w:marBottom w:val="0"/>
                  <w:divBdr>
                    <w:top w:val="none" w:sz="0" w:space="0" w:color="auto"/>
                    <w:left w:val="none" w:sz="0" w:space="0" w:color="auto"/>
                    <w:bottom w:val="none" w:sz="0" w:space="0" w:color="auto"/>
                    <w:right w:val="none" w:sz="0" w:space="0" w:color="auto"/>
                  </w:divBdr>
                  <w:divsChild>
                    <w:div w:id="225915655">
                      <w:marLeft w:val="0"/>
                      <w:marRight w:val="0"/>
                      <w:marTop w:val="0"/>
                      <w:marBottom w:val="0"/>
                      <w:divBdr>
                        <w:top w:val="none" w:sz="0" w:space="0" w:color="auto"/>
                        <w:left w:val="none" w:sz="0" w:space="0" w:color="auto"/>
                        <w:bottom w:val="none" w:sz="0" w:space="0" w:color="auto"/>
                        <w:right w:val="none" w:sz="0" w:space="0" w:color="auto"/>
                      </w:divBdr>
                    </w:div>
                  </w:divsChild>
                </w:div>
                <w:div w:id="288782718">
                  <w:marLeft w:val="0"/>
                  <w:marRight w:val="0"/>
                  <w:marTop w:val="0"/>
                  <w:marBottom w:val="0"/>
                  <w:divBdr>
                    <w:top w:val="none" w:sz="0" w:space="0" w:color="auto"/>
                    <w:left w:val="none" w:sz="0" w:space="0" w:color="auto"/>
                    <w:bottom w:val="none" w:sz="0" w:space="0" w:color="auto"/>
                    <w:right w:val="none" w:sz="0" w:space="0" w:color="auto"/>
                  </w:divBdr>
                  <w:divsChild>
                    <w:div w:id="1960213480">
                      <w:marLeft w:val="0"/>
                      <w:marRight w:val="0"/>
                      <w:marTop w:val="0"/>
                      <w:marBottom w:val="0"/>
                      <w:divBdr>
                        <w:top w:val="none" w:sz="0" w:space="0" w:color="auto"/>
                        <w:left w:val="none" w:sz="0" w:space="0" w:color="auto"/>
                        <w:bottom w:val="none" w:sz="0" w:space="0" w:color="auto"/>
                        <w:right w:val="none" w:sz="0" w:space="0" w:color="auto"/>
                      </w:divBdr>
                    </w:div>
                  </w:divsChild>
                </w:div>
                <w:div w:id="1419597962">
                  <w:marLeft w:val="0"/>
                  <w:marRight w:val="0"/>
                  <w:marTop w:val="0"/>
                  <w:marBottom w:val="0"/>
                  <w:divBdr>
                    <w:top w:val="none" w:sz="0" w:space="0" w:color="auto"/>
                    <w:left w:val="none" w:sz="0" w:space="0" w:color="auto"/>
                    <w:bottom w:val="none" w:sz="0" w:space="0" w:color="auto"/>
                    <w:right w:val="none" w:sz="0" w:space="0" w:color="auto"/>
                  </w:divBdr>
                  <w:divsChild>
                    <w:div w:id="336690961">
                      <w:marLeft w:val="0"/>
                      <w:marRight w:val="0"/>
                      <w:marTop w:val="0"/>
                      <w:marBottom w:val="0"/>
                      <w:divBdr>
                        <w:top w:val="none" w:sz="0" w:space="0" w:color="auto"/>
                        <w:left w:val="none" w:sz="0" w:space="0" w:color="auto"/>
                        <w:bottom w:val="none" w:sz="0" w:space="0" w:color="auto"/>
                        <w:right w:val="none" w:sz="0" w:space="0" w:color="auto"/>
                      </w:divBdr>
                    </w:div>
                  </w:divsChild>
                </w:div>
                <w:div w:id="535198612">
                  <w:marLeft w:val="0"/>
                  <w:marRight w:val="0"/>
                  <w:marTop w:val="0"/>
                  <w:marBottom w:val="0"/>
                  <w:divBdr>
                    <w:top w:val="none" w:sz="0" w:space="0" w:color="auto"/>
                    <w:left w:val="none" w:sz="0" w:space="0" w:color="auto"/>
                    <w:bottom w:val="none" w:sz="0" w:space="0" w:color="auto"/>
                    <w:right w:val="none" w:sz="0" w:space="0" w:color="auto"/>
                  </w:divBdr>
                  <w:divsChild>
                    <w:div w:id="1123839668">
                      <w:marLeft w:val="0"/>
                      <w:marRight w:val="0"/>
                      <w:marTop w:val="0"/>
                      <w:marBottom w:val="0"/>
                      <w:divBdr>
                        <w:top w:val="none" w:sz="0" w:space="0" w:color="auto"/>
                        <w:left w:val="none" w:sz="0" w:space="0" w:color="auto"/>
                        <w:bottom w:val="none" w:sz="0" w:space="0" w:color="auto"/>
                        <w:right w:val="none" w:sz="0" w:space="0" w:color="auto"/>
                      </w:divBdr>
                    </w:div>
                  </w:divsChild>
                </w:div>
                <w:div w:id="1914469371">
                  <w:marLeft w:val="0"/>
                  <w:marRight w:val="0"/>
                  <w:marTop w:val="0"/>
                  <w:marBottom w:val="0"/>
                  <w:divBdr>
                    <w:top w:val="none" w:sz="0" w:space="0" w:color="auto"/>
                    <w:left w:val="none" w:sz="0" w:space="0" w:color="auto"/>
                    <w:bottom w:val="none" w:sz="0" w:space="0" w:color="auto"/>
                    <w:right w:val="none" w:sz="0" w:space="0" w:color="auto"/>
                  </w:divBdr>
                  <w:divsChild>
                    <w:div w:id="111831774">
                      <w:marLeft w:val="0"/>
                      <w:marRight w:val="0"/>
                      <w:marTop w:val="0"/>
                      <w:marBottom w:val="0"/>
                      <w:divBdr>
                        <w:top w:val="none" w:sz="0" w:space="0" w:color="auto"/>
                        <w:left w:val="none" w:sz="0" w:space="0" w:color="auto"/>
                        <w:bottom w:val="none" w:sz="0" w:space="0" w:color="auto"/>
                        <w:right w:val="none" w:sz="0" w:space="0" w:color="auto"/>
                      </w:divBdr>
                    </w:div>
                  </w:divsChild>
                </w:div>
                <w:div w:id="490023218">
                  <w:marLeft w:val="0"/>
                  <w:marRight w:val="0"/>
                  <w:marTop w:val="0"/>
                  <w:marBottom w:val="0"/>
                  <w:divBdr>
                    <w:top w:val="none" w:sz="0" w:space="0" w:color="auto"/>
                    <w:left w:val="none" w:sz="0" w:space="0" w:color="auto"/>
                    <w:bottom w:val="none" w:sz="0" w:space="0" w:color="auto"/>
                    <w:right w:val="none" w:sz="0" w:space="0" w:color="auto"/>
                  </w:divBdr>
                  <w:divsChild>
                    <w:div w:id="1885486358">
                      <w:marLeft w:val="0"/>
                      <w:marRight w:val="0"/>
                      <w:marTop w:val="0"/>
                      <w:marBottom w:val="0"/>
                      <w:divBdr>
                        <w:top w:val="none" w:sz="0" w:space="0" w:color="auto"/>
                        <w:left w:val="none" w:sz="0" w:space="0" w:color="auto"/>
                        <w:bottom w:val="none" w:sz="0" w:space="0" w:color="auto"/>
                        <w:right w:val="none" w:sz="0" w:space="0" w:color="auto"/>
                      </w:divBdr>
                    </w:div>
                  </w:divsChild>
                </w:div>
                <w:div w:id="44110607">
                  <w:marLeft w:val="0"/>
                  <w:marRight w:val="0"/>
                  <w:marTop w:val="0"/>
                  <w:marBottom w:val="0"/>
                  <w:divBdr>
                    <w:top w:val="none" w:sz="0" w:space="0" w:color="auto"/>
                    <w:left w:val="none" w:sz="0" w:space="0" w:color="auto"/>
                    <w:bottom w:val="none" w:sz="0" w:space="0" w:color="auto"/>
                    <w:right w:val="none" w:sz="0" w:space="0" w:color="auto"/>
                  </w:divBdr>
                  <w:divsChild>
                    <w:div w:id="43257166">
                      <w:marLeft w:val="0"/>
                      <w:marRight w:val="0"/>
                      <w:marTop w:val="0"/>
                      <w:marBottom w:val="0"/>
                      <w:divBdr>
                        <w:top w:val="none" w:sz="0" w:space="0" w:color="auto"/>
                        <w:left w:val="none" w:sz="0" w:space="0" w:color="auto"/>
                        <w:bottom w:val="none" w:sz="0" w:space="0" w:color="auto"/>
                        <w:right w:val="none" w:sz="0" w:space="0" w:color="auto"/>
                      </w:divBdr>
                    </w:div>
                  </w:divsChild>
                </w:div>
                <w:div w:id="1759406304">
                  <w:marLeft w:val="0"/>
                  <w:marRight w:val="0"/>
                  <w:marTop w:val="0"/>
                  <w:marBottom w:val="0"/>
                  <w:divBdr>
                    <w:top w:val="none" w:sz="0" w:space="0" w:color="auto"/>
                    <w:left w:val="none" w:sz="0" w:space="0" w:color="auto"/>
                    <w:bottom w:val="none" w:sz="0" w:space="0" w:color="auto"/>
                    <w:right w:val="none" w:sz="0" w:space="0" w:color="auto"/>
                  </w:divBdr>
                  <w:divsChild>
                    <w:div w:id="823811234">
                      <w:marLeft w:val="0"/>
                      <w:marRight w:val="0"/>
                      <w:marTop w:val="0"/>
                      <w:marBottom w:val="0"/>
                      <w:divBdr>
                        <w:top w:val="none" w:sz="0" w:space="0" w:color="auto"/>
                        <w:left w:val="none" w:sz="0" w:space="0" w:color="auto"/>
                        <w:bottom w:val="none" w:sz="0" w:space="0" w:color="auto"/>
                        <w:right w:val="none" w:sz="0" w:space="0" w:color="auto"/>
                      </w:divBdr>
                    </w:div>
                  </w:divsChild>
                </w:div>
                <w:div w:id="1171287278">
                  <w:marLeft w:val="0"/>
                  <w:marRight w:val="0"/>
                  <w:marTop w:val="0"/>
                  <w:marBottom w:val="0"/>
                  <w:divBdr>
                    <w:top w:val="none" w:sz="0" w:space="0" w:color="auto"/>
                    <w:left w:val="none" w:sz="0" w:space="0" w:color="auto"/>
                    <w:bottom w:val="none" w:sz="0" w:space="0" w:color="auto"/>
                    <w:right w:val="none" w:sz="0" w:space="0" w:color="auto"/>
                  </w:divBdr>
                  <w:divsChild>
                    <w:div w:id="1879194727">
                      <w:marLeft w:val="0"/>
                      <w:marRight w:val="0"/>
                      <w:marTop w:val="0"/>
                      <w:marBottom w:val="0"/>
                      <w:divBdr>
                        <w:top w:val="none" w:sz="0" w:space="0" w:color="auto"/>
                        <w:left w:val="none" w:sz="0" w:space="0" w:color="auto"/>
                        <w:bottom w:val="none" w:sz="0" w:space="0" w:color="auto"/>
                        <w:right w:val="none" w:sz="0" w:space="0" w:color="auto"/>
                      </w:divBdr>
                    </w:div>
                  </w:divsChild>
                </w:div>
                <w:div w:id="1014578705">
                  <w:marLeft w:val="0"/>
                  <w:marRight w:val="0"/>
                  <w:marTop w:val="0"/>
                  <w:marBottom w:val="0"/>
                  <w:divBdr>
                    <w:top w:val="none" w:sz="0" w:space="0" w:color="auto"/>
                    <w:left w:val="none" w:sz="0" w:space="0" w:color="auto"/>
                    <w:bottom w:val="none" w:sz="0" w:space="0" w:color="auto"/>
                    <w:right w:val="none" w:sz="0" w:space="0" w:color="auto"/>
                  </w:divBdr>
                  <w:divsChild>
                    <w:div w:id="217017597">
                      <w:marLeft w:val="0"/>
                      <w:marRight w:val="0"/>
                      <w:marTop w:val="0"/>
                      <w:marBottom w:val="0"/>
                      <w:divBdr>
                        <w:top w:val="none" w:sz="0" w:space="0" w:color="auto"/>
                        <w:left w:val="none" w:sz="0" w:space="0" w:color="auto"/>
                        <w:bottom w:val="none" w:sz="0" w:space="0" w:color="auto"/>
                        <w:right w:val="none" w:sz="0" w:space="0" w:color="auto"/>
                      </w:divBdr>
                    </w:div>
                  </w:divsChild>
                </w:div>
                <w:div w:id="1645238205">
                  <w:marLeft w:val="0"/>
                  <w:marRight w:val="0"/>
                  <w:marTop w:val="0"/>
                  <w:marBottom w:val="0"/>
                  <w:divBdr>
                    <w:top w:val="none" w:sz="0" w:space="0" w:color="auto"/>
                    <w:left w:val="none" w:sz="0" w:space="0" w:color="auto"/>
                    <w:bottom w:val="none" w:sz="0" w:space="0" w:color="auto"/>
                    <w:right w:val="none" w:sz="0" w:space="0" w:color="auto"/>
                  </w:divBdr>
                  <w:divsChild>
                    <w:div w:id="932053562">
                      <w:marLeft w:val="0"/>
                      <w:marRight w:val="0"/>
                      <w:marTop w:val="0"/>
                      <w:marBottom w:val="0"/>
                      <w:divBdr>
                        <w:top w:val="none" w:sz="0" w:space="0" w:color="auto"/>
                        <w:left w:val="none" w:sz="0" w:space="0" w:color="auto"/>
                        <w:bottom w:val="none" w:sz="0" w:space="0" w:color="auto"/>
                        <w:right w:val="none" w:sz="0" w:space="0" w:color="auto"/>
                      </w:divBdr>
                    </w:div>
                  </w:divsChild>
                </w:div>
                <w:div w:id="1427918465">
                  <w:marLeft w:val="0"/>
                  <w:marRight w:val="0"/>
                  <w:marTop w:val="0"/>
                  <w:marBottom w:val="0"/>
                  <w:divBdr>
                    <w:top w:val="none" w:sz="0" w:space="0" w:color="auto"/>
                    <w:left w:val="none" w:sz="0" w:space="0" w:color="auto"/>
                    <w:bottom w:val="none" w:sz="0" w:space="0" w:color="auto"/>
                    <w:right w:val="none" w:sz="0" w:space="0" w:color="auto"/>
                  </w:divBdr>
                  <w:divsChild>
                    <w:div w:id="89396121">
                      <w:marLeft w:val="0"/>
                      <w:marRight w:val="0"/>
                      <w:marTop w:val="0"/>
                      <w:marBottom w:val="0"/>
                      <w:divBdr>
                        <w:top w:val="none" w:sz="0" w:space="0" w:color="auto"/>
                        <w:left w:val="none" w:sz="0" w:space="0" w:color="auto"/>
                        <w:bottom w:val="none" w:sz="0" w:space="0" w:color="auto"/>
                        <w:right w:val="none" w:sz="0" w:space="0" w:color="auto"/>
                      </w:divBdr>
                    </w:div>
                  </w:divsChild>
                </w:div>
                <w:div w:id="467433174">
                  <w:marLeft w:val="0"/>
                  <w:marRight w:val="0"/>
                  <w:marTop w:val="0"/>
                  <w:marBottom w:val="0"/>
                  <w:divBdr>
                    <w:top w:val="none" w:sz="0" w:space="0" w:color="auto"/>
                    <w:left w:val="none" w:sz="0" w:space="0" w:color="auto"/>
                    <w:bottom w:val="none" w:sz="0" w:space="0" w:color="auto"/>
                    <w:right w:val="none" w:sz="0" w:space="0" w:color="auto"/>
                  </w:divBdr>
                  <w:divsChild>
                    <w:div w:id="1281492523">
                      <w:marLeft w:val="0"/>
                      <w:marRight w:val="0"/>
                      <w:marTop w:val="0"/>
                      <w:marBottom w:val="0"/>
                      <w:divBdr>
                        <w:top w:val="none" w:sz="0" w:space="0" w:color="auto"/>
                        <w:left w:val="none" w:sz="0" w:space="0" w:color="auto"/>
                        <w:bottom w:val="none" w:sz="0" w:space="0" w:color="auto"/>
                        <w:right w:val="none" w:sz="0" w:space="0" w:color="auto"/>
                      </w:divBdr>
                    </w:div>
                  </w:divsChild>
                </w:div>
                <w:div w:id="335352846">
                  <w:marLeft w:val="0"/>
                  <w:marRight w:val="0"/>
                  <w:marTop w:val="0"/>
                  <w:marBottom w:val="0"/>
                  <w:divBdr>
                    <w:top w:val="none" w:sz="0" w:space="0" w:color="auto"/>
                    <w:left w:val="none" w:sz="0" w:space="0" w:color="auto"/>
                    <w:bottom w:val="none" w:sz="0" w:space="0" w:color="auto"/>
                    <w:right w:val="none" w:sz="0" w:space="0" w:color="auto"/>
                  </w:divBdr>
                  <w:divsChild>
                    <w:div w:id="390353489">
                      <w:marLeft w:val="0"/>
                      <w:marRight w:val="0"/>
                      <w:marTop w:val="0"/>
                      <w:marBottom w:val="0"/>
                      <w:divBdr>
                        <w:top w:val="none" w:sz="0" w:space="0" w:color="auto"/>
                        <w:left w:val="none" w:sz="0" w:space="0" w:color="auto"/>
                        <w:bottom w:val="none" w:sz="0" w:space="0" w:color="auto"/>
                        <w:right w:val="none" w:sz="0" w:space="0" w:color="auto"/>
                      </w:divBdr>
                    </w:div>
                  </w:divsChild>
                </w:div>
                <w:div w:id="1097142876">
                  <w:marLeft w:val="0"/>
                  <w:marRight w:val="0"/>
                  <w:marTop w:val="0"/>
                  <w:marBottom w:val="0"/>
                  <w:divBdr>
                    <w:top w:val="none" w:sz="0" w:space="0" w:color="auto"/>
                    <w:left w:val="none" w:sz="0" w:space="0" w:color="auto"/>
                    <w:bottom w:val="none" w:sz="0" w:space="0" w:color="auto"/>
                    <w:right w:val="none" w:sz="0" w:space="0" w:color="auto"/>
                  </w:divBdr>
                  <w:divsChild>
                    <w:div w:id="1485125584">
                      <w:marLeft w:val="0"/>
                      <w:marRight w:val="0"/>
                      <w:marTop w:val="0"/>
                      <w:marBottom w:val="0"/>
                      <w:divBdr>
                        <w:top w:val="none" w:sz="0" w:space="0" w:color="auto"/>
                        <w:left w:val="none" w:sz="0" w:space="0" w:color="auto"/>
                        <w:bottom w:val="none" w:sz="0" w:space="0" w:color="auto"/>
                        <w:right w:val="none" w:sz="0" w:space="0" w:color="auto"/>
                      </w:divBdr>
                    </w:div>
                  </w:divsChild>
                </w:div>
                <w:div w:id="800609421">
                  <w:marLeft w:val="0"/>
                  <w:marRight w:val="0"/>
                  <w:marTop w:val="0"/>
                  <w:marBottom w:val="0"/>
                  <w:divBdr>
                    <w:top w:val="none" w:sz="0" w:space="0" w:color="auto"/>
                    <w:left w:val="none" w:sz="0" w:space="0" w:color="auto"/>
                    <w:bottom w:val="none" w:sz="0" w:space="0" w:color="auto"/>
                    <w:right w:val="none" w:sz="0" w:space="0" w:color="auto"/>
                  </w:divBdr>
                  <w:divsChild>
                    <w:div w:id="1944336616">
                      <w:marLeft w:val="0"/>
                      <w:marRight w:val="0"/>
                      <w:marTop w:val="0"/>
                      <w:marBottom w:val="0"/>
                      <w:divBdr>
                        <w:top w:val="none" w:sz="0" w:space="0" w:color="auto"/>
                        <w:left w:val="none" w:sz="0" w:space="0" w:color="auto"/>
                        <w:bottom w:val="none" w:sz="0" w:space="0" w:color="auto"/>
                        <w:right w:val="none" w:sz="0" w:space="0" w:color="auto"/>
                      </w:divBdr>
                    </w:div>
                  </w:divsChild>
                </w:div>
                <w:div w:id="1429036444">
                  <w:marLeft w:val="0"/>
                  <w:marRight w:val="0"/>
                  <w:marTop w:val="0"/>
                  <w:marBottom w:val="0"/>
                  <w:divBdr>
                    <w:top w:val="none" w:sz="0" w:space="0" w:color="auto"/>
                    <w:left w:val="none" w:sz="0" w:space="0" w:color="auto"/>
                    <w:bottom w:val="none" w:sz="0" w:space="0" w:color="auto"/>
                    <w:right w:val="none" w:sz="0" w:space="0" w:color="auto"/>
                  </w:divBdr>
                  <w:divsChild>
                    <w:div w:id="1363628737">
                      <w:marLeft w:val="0"/>
                      <w:marRight w:val="0"/>
                      <w:marTop w:val="0"/>
                      <w:marBottom w:val="0"/>
                      <w:divBdr>
                        <w:top w:val="none" w:sz="0" w:space="0" w:color="auto"/>
                        <w:left w:val="none" w:sz="0" w:space="0" w:color="auto"/>
                        <w:bottom w:val="none" w:sz="0" w:space="0" w:color="auto"/>
                        <w:right w:val="none" w:sz="0" w:space="0" w:color="auto"/>
                      </w:divBdr>
                    </w:div>
                  </w:divsChild>
                </w:div>
                <w:div w:id="541404029">
                  <w:marLeft w:val="0"/>
                  <w:marRight w:val="0"/>
                  <w:marTop w:val="0"/>
                  <w:marBottom w:val="0"/>
                  <w:divBdr>
                    <w:top w:val="none" w:sz="0" w:space="0" w:color="auto"/>
                    <w:left w:val="none" w:sz="0" w:space="0" w:color="auto"/>
                    <w:bottom w:val="none" w:sz="0" w:space="0" w:color="auto"/>
                    <w:right w:val="none" w:sz="0" w:space="0" w:color="auto"/>
                  </w:divBdr>
                  <w:divsChild>
                    <w:div w:id="1591502496">
                      <w:marLeft w:val="0"/>
                      <w:marRight w:val="0"/>
                      <w:marTop w:val="0"/>
                      <w:marBottom w:val="0"/>
                      <w:divBdr>
                        <w:top w:val="none" w:sz="0" w:space="0" w:color="auto"/>
                        <w:left w:val="none" w:sz="0" w:space="0" w:color="auto"/>
                        <w:bottom w:val="none" w:sz="0" w:space="0" w:color="auto"/>
                        <w:right w:val="none" w:sz="0" w:space="0" w:color="auto"/>
                      </w:divBdr>
                    </w:div>
                  </w:divsChild>
                </w:div>
                <w:div w:id="1489402722">
                  <w:marLeft w:val="0"/>
                  <w:marRight w:val="0"/>
                  <w:marTop w:val="0"/>
                  <w:marBottom w:val="0"/>
                  <w:divBdr>
                    <w:top w:val="none" w:sz="0" w:space="0" w:color="auto"/>
                    <w:left w:val="none" w:sz="0" w:space="0" w:color="auto"/>
                    <w:bottom w:val="none" w:sz="0" w:space="0" w:color="auto"/>
                    <w:right w:val="none" w:sz="0" w:space="0" w:color="auto"/>
                  </w:divBdr>
                  <w:divsChild>
                    <w:div w:id="1560045401">
                      <w:marLeft w:val="0"/>
                      <w:marRight w:val="0"/>
                      <w:marTop w:val="0"/>
                      <w:marBottom w:val="0"/>
                      <w:divBdr>
                        <w:top w:val="none" w:sz="0" w:space="0" w:color="auto"/>
                        <w:left w:val="none" w:sz="0" w:space="0" w:color="auto"/>
                        <w:bottom w:val="none" w:sz="0" w:space="0" w:color="auto"/>
                        <w:right w:val="none" w:sz="0" w:space="0" w:color="auto"/>
                      </w:divBdr>
                    </w:div>
                  </w:divsChild>
                </w:div>
                <w:div w:id="197864427">
                  <w:marLeft w:val="0"/>
                  <w:marRight w:val="0"/>
                  <w:marTop w:val="0"/>
                  <w:marBottom w:val="0"/>
                  <w:divBdr>
                    <w:top w:val="none" w:sz="0" w:space="0" w:color="auto"/>
                    <w:left w:val="none" w:sz="0" w:space="0" w:color="auto"/>
                    <w:bottom w:val="none" w:sz="0" w:space="0" w:color="auto"/>
                    <w:right w:val="none" w:sz="0" w:space="0" w:color="auto"/>
                  </w:divBdr>
                  <w:divsChild>
                    <w:div w:id="2018384965">
                      <w:marLeft w:val="0"/>
                      <w:marRight w:val="0"/>
                      <w:marTop w:val="0"/>
                      <w:marBottom w:val="0"/>
                      <w:divBdr>
                        <w:top w:val="none" w:sz="0" w:space="0" w:color="auto"/>
                        <w:left w:val="none" w:sz="0" w:space="0" w:color="auto"/>
                        <w:bottom w:val="none" w:sz="0" w:space="0" w:color="auto"/>
                        <w:right w:val="none" w:sz="0" w:space="0" w:color="auto"/>
                      </w:divBdr>
                    </w:div>
                  </w:divsChild>
                </w:div>
                <w:div w:id="429618426">
                  <w:marLeft w:val="0"/>
                  <w:marRight w:val="0"/>
                  <w:marTop w:val="0"/>
                  <w:marBottom w:val="0"/>
                  <w:divBdr>
                    <w:top w:val="none" w:sz="0" w:space="0" w:color="auto"/>
                    <w:left w:val="none" w:sz="0" w:space="0" w:color="auto"/>
                    <w:bottom w:val="none" w:sz="0" w:space="0" w:color="auto"/>
                    <w:right w:val="none" w:sz="0" w:space="0" w:color="auto"/>
                  </w:divBdr>
                  <w:divsChild>
                    <w:div w:id="1608000622">
                      <w:marLeft w:val="0"/>
                      <w:marRight w:val="0"/>
                      <w:marTop w:val="0"/>
                      <w:marBottom w:val="0"/>
                      <w:divBdr>
                        <w:top w:val="none" w:sz="0" w:space="0" w:color="auto"/>
                        <w:left w:val="none" w:sz="0" w:space="0" w:color="auto"/>
                        <w:bottom w:val="none" w:sz="0" w:space="0" w:color="auto"/>
                        <w:right w:val="none" w:sz="0" w:space="0" w:color="auto"/>
                      </w:divBdr>
                    </w:div>
                  </w:divsChild>
                </w:div>
                <w:div w:id="1553080971">
                  <w:marLeft w:val="0"/>
                  <w:marRight w:val="0"/>
                  <w:marTop w:val="0"/>
                  <w:marBottom w:val="0"/>
                  <w:divBdr>
                    <w:top w:val="none" w:sz="0" w:space="0" w:color="auto"/>
                    <w:left w:val="none" w:sz="0" w:space="0" w:color="auto"/>
                    <w:bottom w:val="none" w:sz="0" w:space="0" w:color="auto"/>
                    <w:right w:val="none" w:sz="0" w:space="0" w:color="auto"/>
                  </w:divBdr>
                  <w:divsChild>
                    <w:div w:id="1335111342">
                      <w:marLeft w:val="0"/>
                      <w:marRight w:val="0"/>
                      <w:marTop w:val="0"/>
                      <w:marBottom w:val="0"/>
                      <w:divBdr>
                        <w:top w:val="none" w:sz="0" w:space="0" w:color="auto"/>
                        <w:left w:val="none" w:sz="0" w:space="0" w:color="auto"/>
                        <w:bottom w:val="none" w:sz="0" w:space="0" w:color="auto"/>
                        <w:right w:val="none" w:sz="0" w:space="0" w:color="auto"/>
                      </w:divBdr>
                    </w:div>
                  </w:divsChild>
                </w:div>
                <w:div w:id="2116442697">
                  <w:marLeft w:val="0"/>
                  <w:marRight w:val="0"/>
                  <w:marTop w:val="0"/>
                  <w:marBottom w:val="0"/>
                  <w:divBdr>
                    <w:top w:val="none" w:sz="0" w:space="0" w:color="auto"/>
                    <w:left w:val="none" w:sz="0" w:space="0" w:color="auto"/>
                    <w:bottom w:val="none" w:sz="0" w:space="0" w:color="auto"/>
                    <w:right w:val="none" w:sz="0" w:space="0" w:color="auto"/>
                  </w:divBdr>
                  <w:divsChild>
                    <w:div w:id="1132744870">
                      <w:marLeft w:val="0"/>
                      <w:marRight w:val="0"/>
                      <w:marTop w:val="0"/>
                      <w:marBottom w:val="0"/>
                      <w:divBdr>
                        <w:top w:val="none" w:sz="0" w:space="0" w:color="auto"/>
                        <w:left w:val="none" w:sz="0" w:space="0" w:color="auto"/>
                        <w:bottom w:val="none" w:sz="0" w:space="0" w:color="auto"/>
                        <w:right w:val="none" w:sz="0" w:space="0" w:color="auto"/>
                      </w:divBdr>
                    </w:div>
                  </w:divsChild>
                </w:div>
                <w:div w:id="1905291604">
                  <w:marLeft w:val="0"/>
                  <w:marRight w:val="0"/>
                  <w:marTop w:val="0"/>
                  <w:marBottom w:val="0"/>
                  <w:divBdr>
                    <w:top w:val="none" w:sz="0" w:space="0" w:color="auto"/>
                    <w:left w:val="none" w:sz="0" w:space="0" w:color="auto"/>
                    <w:bottom w:val="none" w:sz="0" w:space="0" w:color="auto"/>
                    <w:right w:val="none" w:sz="0" w:space="0" w:color="auto"/>
                  </w:divBdr>
                  <w:divsChild>
                    <w:div w:id="945624215">
                      <w:marLeft w:val="0"/>
                      <w:marRight w:val="0"/>
                      <w:marTop w:val="0"/>
                      <w:marBottom w:val="0"/>
                      <w:divBdr>
                        <w:top w:val="none" w:sz="0" w:space="0" w:color="auto"/>
                        <w:left w:val="none" w:sz="0" w:space="0" w:color="auto"/>
                        <w:bottom w:val="none" w:sz="0" w:space="0" w:color="auto"/>
                        <w:right w:val="none" w:sz="0" w:space="0" w:color="auto"/>
                      </w:divBdr>
                    </w:div>
                  </w:divsChild>
                </w:div>
                <w:div w:id="1959986227">
                  <w:marLeft w:val="0"/>
                  <w:marRight w:val="0"/>
                  <w:marTop w:val="0"/>
                  <w:marBottom w:val="0"/>
                  <w:divBdr>
                    <w:top w:val="none" w:sz="0" w:space="0" w:color="auto"/>
                    <w:left w:val="none" w:sz="0" w:space="0" w:color="auto"/>
                    <w:bottom w:val="none" w:sz="0" w:space="0" w:color="auto"/>
                    <w:right w:val="none" w:sz="0" w:space="0" w:color="auto"/>
                  </w:divBdr>
                  <w:divsChild>
                    <w:div w:id="1265071409">
                      <w:marLeft w:val="0"/>
                      <w:marRight w:val="0"/>
                      <w:marTop w:val="0"/>
                      <w:marBottom w:val="0"/>
                      <w:divBdr>
                        <w:top w:val="none" w:sz="0" w:space="0" w:color="auto"/>
                        <w:left w:val="none" w:sz="0" w:space="0" w:color="auto"/>
                        <w:bottom w:val="none" w:sz="0" w:space="0" w:color="auto"/>
                        <w:right w:val="none" w:sz="0" w:space="0" w:color="auto"/>
                      </w:divBdr>
                    </w:div>
                  </w:divsChild>
                </w:div>
                <w:div w:id="186722106">
                  <w:marLeft w:val="0"/>
                  <w:marRight w:val="0"/>
                  <w:marTop w:val="0"/>
                  <w:marBottom w:val="0"/>
                  <w:divBdr>
                    <w:top w:val="none" w:sz="0" w:space="0" w:color="auto"/>
                    <w:left w:val="none" w:sz="0" w:space="0" w:color="auto"/>
                    <w:bottom w:val="none" w:sz="0" w:space="0" w:color="auto"/>
                    <w:right w:val="none" w:sz="0" w:space="0" w:color="auto"/>
                  </w:divBdr>
                  <w:divsChild>
                    <w:div w:id="372190665">
                      <w:marLeft w:val="0"/>
                      <w:marRight w:val="0"/>
                      <w:marTop w:val="0"/>
                      <w:marBottom w:val="0"/>
                      <w:divBdr>
                        <w:top w:val="none" w:sz="0" w:space="0" w:color="auto"/>
                        <w:left w:val="none" w:sz="0" w:space="0" w:color="auto"/>
                        <w:bottom w:val="none" w:sz="0" w:space="0" w:color="auto"/>
                        <w:right w:val="none" w:sz="0" w:space="0" w:color="auto"/>
                      </w:divBdr>
                    </w:div>
                  </w:divsChild>
                </w:div>
                <w:div w:id="1477062926">
                  <w:marLeft w:val="0"/>
                  <w:marRight w:val="0"/>
                  <w:marTop w:val="0"/>
                  <w:marBottom w:val="0"/>
                  <w:divBdr>
                    <w:top w:val="none" w:sz="0" w:space="0" w:color="auto"/>
                    <w:left w:val="none" w:sz="0" w:space="0" w:color="auto"/>
                    <w:bottom w:val="none" w:sz="0" w:space="0" w:color="auto"/>
                    <w:right w:val="none" w:sz="0" w:space="0" w:color="auto"/>
                  </w:divBdr>
                  <w:divsChild>
                    <w:div w:id="1733427356">
                      <w:marLeft w:val="0"/>
                      <w:marRight w:val="0"/>
                      <w:marTop w:val="0"/>
                      <w:marBottom w:val="0"/>
                      <w:divBdr>
                        <w:top w:val="none" w:sz="0" w:space="0" w:color="auto"/>
                        <w:left w:val="none" w:sz="0" w:space="0" w:color="auto"/>
                        <w:bottom w:val="none" w:sz="0" w:space="0" w:color="auto"/>
                        <w:right w:val="none" w:sz="0" w:space="0" w:color="auto"/>
                      </w:divBdr>
                    </w:div>
                  </w:divsChild>
                </w:div>
                <w:div w:id="1955332305">
                  <w:marLeft w:val="0"/>
                  <w:marRight w:val="0"/>
                  <w:marTop w:val="0"/>
                  <w:marBottom w:val="0"/>
                  <w:divBdr>
                    <w:top w:val="none" w:sz="0" w:space="0" w:color="auto"/>
                    <w:left w:val="none" w:sz="0" w:space="0" w:color="auto"/>
                    <w:bottom w:val="none" w:sz="0" w:space="0" w:color="auto"/>
                    <w:right w:val="none" w:sz="0" w:space="0" w:color="auto"/>
                  </w:divBdr>
                  <w:divsChild>
                    <w:div w:id="2143111566">
                      <w:marLeft w:val="0"/>
                      <w:marRight w:val="0"/>
                      <w:marTop w:val="0"/>
                      <w:marBottom w:val="0"/>
                      <w:divBdr>
                        <w:top w:val="none" w:sz="0" w:space="0" w:color="auto"/>
                        <w:left w:val="none" w:sz="0" w:space="0" w:color="auto"/>
                        <w:bottom w:val="none" w:sz="0" w:space="0" w:color="auto"/>
                        <w:right w:val="none" w:sz="0" w:space="0" w:color="auto"/>
                      </w:divBdr>
                    </w:div>
                  </w:divsChild>
                </w:div>
                <w:div w:id="660890241">
                  <w:marLeft w:val="0"/>
                  <w:marRight w:val="0"/>
                  <w:marTop w:val="0"/>
                  <w:marBottom w:val="0"/>
                  <w:divBdr>
                    <w:top w:val="none" w:sz="0" w:space="0" w:color="auto"/>
                    <w:left w:val="none" w:sz="0" w:space="0" w:color="auto"/>
                    <w:bottom w:val="none" w:sz="0" w:space="0" w:color="auto"/>
                    <w:right w:val="none" w:sz="0" w:space="0" w:color="auto"/>
                  </w:divBdr>
                  <w:divsChild>
                    <w:div w:id="1190097939">
                      <w:marLeft w:val="0"/>
                      <w:marRight w:val="0"/>
                      <w:marTop w:val="0"/>
                      <w:marBottom w:val="0"/>
                      <w:divBdr>
                        <w:top w:val="none" w:sz="0" w:space="0" w:color="auto"/>
                        <w:left w:val="none" w:sz="0" w:space="0" w:color="auto"/>
                        <w:bottom w:val="none" w:sz="0" w:space="0" w:color="auto"/>
                        <w:right w:val="none" w:sz="0" w:space="0" w:color="auto"/>
                      </w:divBdr>
                    </w:div>
                  </w:divsChild>
                </w:div>
                <w:div w:id="788938215">
                  <w:marLeft w:val="0"/>
                  <w:marRight w:val="0"/>
                  <w:marTop w:val="0"/>
                  <w:marBottom w:val="0"/>
                  <w:divBdr>
                    <w:top w:val="none" w:sz="0" w:space="0" w:color="auto"/>
                    <w:left w:val="none" w:sz="0" w:space="0" w:color="auto"/>
                    <w:bottom w:val="none" w:sz="0" w:space="0" w:color="auto"/>
                    <w:right w:val="none" w:sz="0" w:space="0" w:color="auto"/>
                  </w:divBdr>
                  <w:divsChild>
                    <w:div w:id="269050154">
                      <w:marLeft w:val="0"/>
                      <w:marRight w:val="0"/>
                      <w:marTop w:val="0"/>
                      <w:marBottom w:val="0"/>
                      <w:divBdr>
                        <w:top w:val="none" w:sz="0" w:space="0" w:color="auto"/>
                        <w:left w:val="none" w:sz="0" w:space="0" w:color="auto"/>
                        <w:bottom w:val="none" w:sz="0" w:space="0" w:color="auto"/>
                        <w:right w:val="none" w:sz="0" w:space="0" w:color="auto"/>
                      </w:divBdr>
                    </w:div>
                  </w:divsChild>
                </w:div>
                <w:div w:id="68888283">
                  <w:marLeft w:val="0"/>
                  <w:marRight w:val="0"/>
                  <w:marTop w:val="0"/>
                  <w:marBottom w:val="0"/>
                  <w:divBdr>
                    <w:top w:val="none" w:sz="0" w:space="0" w:color="auto"/>
                    <w:left w:val="none" w:sz="0" w:space="0" w:color="auto"/>
                    <w:bottom w:val="none" w:sz="0" w:space="0" w:color="auto"/>
                    <w:right w:val="none" w:sz="0" w:space="0" w:color="auto"/>
                  </w:divBdr>
                  <w:divsChild>
                    <w:div w:id="1549030689">
                      <w:marLeft w:val="0"/>
                      <w:marRight w:val="0"/>
                      <w:marTop w:val="0"/>
                      <w:marBottom w:val="0"/>
                      <w:divBdr>
                        <w:top w:val="none" w:sz="0" w:space="0" w:color="auto"/>
                        <w:left w:val="none" w:sz="0" w:space="0" w:color="auto"/>
                        <w:bottom w:val="none" w:sz="0" w:space="0" w:color="auto"/>
                        <w:right w:val="none" w:sz="0" w:space="0" w:color="auto"/>
                      </w:divBdr>
                    </w:div>
                  </w:divsChild>
                </w:div>
                <w:div w:id="1903255313">
                  <w:marLeft w:val="0"/>
                  <w:marRight w:val="0"/>
                  <w:marTop w:val="0"/>
                  <w:marBottom w:val="0"/>
                  <w:divBdr>
                    <w:top w:val="none" w:sz="0" w:space="0" w:color="auto"/>
                    <w:left w:val="none" w:sz="0" w:space="0" w:color="auto"/>
                    <w:bottom w:val="none" w:sz="0" w:space="0" w:color="auto"/>
                    <w:right w:val="none" w:sz="0" w:space="0" w:color="auto"/>
                  </w:divBdr>
                  <w:divsChild>
                    <w:div w:id="854995644">
                      <w:marLeft w:val="0"/>
                      <w:marRight w:val="0"/>
                      <w:marTop w:val="0"/>
                      <w:marBottom w:val="0"/>
                      <w:divBdr>
                        <w:top w:val="none" w:sz="0" w:space="0" w:color="auto"/>
                        <w:left w:val="none" w:sz="0" w:space="0" w:color="auto"/>
                        <w:bottom w:val="none" w:sz="0" w:space="0" w:color="auto"/>
                        <w:right w:val="none" w:sz="0" w:space="0" w:color="auto"/>
                      </w:divBdr>
                    </w:div>
                  </w:divsChild>
                </w:div>
                <w:div w:id="1568497066">
                  <w:marLeft w:val="0"/>
                  <w:marRight w:val="0"/>
                  <w:marTop w:val="0"/>
                  <w:marBottom w:val="0"/>
                  <w:divBdr>
                    <w:top w:val="none" w:sz="0" w:space="0" w:color="auto"/>
                    <w:left w:val="none" w:sz="0" w:space="0" w:color="auto"/>
                    <w:bottom w:val="none" w:sz="0" w:space="0" w:color="auto"/>
                    <w:right w:val="none" w:sz="0" w:space="0" w:color="auto"/>
                  </w:divBdr>
                  <w:divsChild>
                    <w:div w:id="918364255">
                      <w:marLeft w:val="0"/>
                      <w:marRight w:val="0"/>
                      <w:marTop w:val="0"/>
                      <w:marBottom w:val="0"/>
                      <w:divBdr>
                        <w:top w:val="none" w:sz="0" w:space="0" w:color="auto"/>
                        <w:left w:val="none" w:sz="0" w:space="0" w:color="auto"/>
                        <w:bottom w:val="none" w:sz="0" w:space="0" w:color="auto"/>
                        <w:right w:val="none" w:sz="0" w:space="0" w:color="auto"/>
                      </w:divBdr>
                    </w:div>
                  </w:divsChild>
                </w:div>
                <w:div w:id="1893729679">
                  <w:marLeft w:val="0"/>
                  <w:marRight w:val="0"/>
                  <w:marTop w:val="0"/>
                  <w:marBottom w:val="0"/>
                  <w:divBdr>
                    <w:top w:val="none" w:sz="0" w:space="0" w:color="auto"/>
                    <w:left w:val="none" w:sz="0" w:space="0" w:color="auto"/>
                    <w:bottom w:val="none" w:sz="0" w:space="0" w:color="auto"/>
                    <w:right w:val="none" w:sz="0" w:space="0" w:color="auto"/>
                  </w:divBdr>
                  <w:divsChild>
                    <w:div w:id="1948999666">
                      <w:marLeft w:val="0"/>
                      <w:marRight w:val="0"/>
                      <w:marTop w:val="0"/>
                      <w:marBottom w:val="0"/>
                      <w:divBdr>
                        <w:top w:val="none" w:sz="0" w:space="0" w:color="auto"/>
                        <w:left w:val="none" w:sz="0" w:space="0" w:color="auto"/>
                        <w:bottom w:val="none" w:sz="0" w:space="0" w:color="auto"/>
                        <w:right w:val="none" w:sz="0" w:space="0" w:color="auto"/>
                      </w:divBdr>
                    </w:div>
                  </w:divsChild>
                </w:div>
                <w:div w:id="351076810">
                  <w:marLeft w:val="0"/>
                  <w:marRight w:val="0"/>
                  <w:marTop w:val="0"/>
                  <w:marBottom w:val="0"/>
                  <w:divBdr>
                    <w:top w:val="none" w:sz="0" w:space="0" w:color="auto"/>
                    <w:left w:val="none" w:sz="0" w:space="0" w:color="auto"/>
                    <w:bottom w:val="none" w:sz="0" w:space="0" w:color="auto"/>
                    <w:right w:val="none" w:sz="0" w:space="0" w:color="auto"/>
                  </w:divBdr>
                  <w:divsChild>
                    <w:div w:id="1277059426">
                      <w:marLeft w:val="0"/>
                      <w:marRight w:val="0"/>
                      <w:marTop w:val="0"/>
                      <w:marBottom w:val="0"/>
                      <w:divBdr>
                        <w:top w:val="none" w:sz="0" w:space="0" w:color="auto"/>
                        <w:left w:val="none" w:sz="0" w:space="0" w:color="auto"/>
                        <w:bottom w:val="none" w:sz="0" w:space="0" w:color="auto"/>
                        <w:right w:val="none" w:sz="0" w:space="0" w:color="auto"/>
                      </w:divBdr>
                    </w:div>
                  </w:divsChild>
                </w:div>
                <w:div w:id="591664742">
                  <w:marLeft w:val="0"/>
                  <w:marRight w:val="0"/>
                  <w:marTop w:val="0"/>
                  <w:marBottom w:val="0"/>
                  <w:divBdr>
                    <w:top w:val="none" w:sz="0" w:space="0" w:color="auto"/>
                    <w:left w:val="none" w:sz="0" w:space="0" w:color="auto"/>
                    <w:bottom w:val="none" w:sz="0" w:space="0" w:color="auto"/>
                    <w:right w:val="none" w:sz="0" w:space="0" w:color="auto"/>
                  </w:divBdr>
                  <w:divsChild>
                    <w:div w:id="742527041">
                      <w:marLeft w:val="0"/>
                      <w:marRight w:val="0"/>
                      <w:marTop w:val="0"/>
                      <w:marBottom w:val="0"/>
                      <w:divBdr>
                        <w:top w:val="none" w:sz="0" w:space="0" w:color="auto"/>
                        <w:left w:val="none" w:sz="0" w:space="0" w:color="auto"/>
                        <w:bottom w:val="none" w:sz="0" w:space="0" w:color="auto"/>
                        <w:right w:val="none" w:sz="0" w:space="0" w:color="auto"/>
                      </w:divBdr>
                    </w:div>
                  </w:divsChild>
                </w:div>
                <w:div w:id="1403328648">
                  <w:marLeft w:val="0"/>
                  <w:marRight w:val="0"/>
                  <w:marTop w:val="0"/>
                  <w:marBottom w:val="0"/>
                  <w:divBdr>
                    <w:top w:val="none" w:sz="0" w:space="0" w:color="auto"/>
                    <w:left w:val="none" w:sz="0" w:space="0" w:color="auto"/>
                    <w:bottom w:val="none" w:sz="0" w:space="0" w:color="auto"/>
                    <w:right w:val="none" w:sz="0" w:space="0" w:color="auto"/>
                  </w:divBdr>
                  <w:divsChild>
                    <w:div w:id="1278831279">
                      <w:marLeft w:val="0"/>
                      <w:marRight w:val="0"/>
                      <w:marTop w:val="0"/>
                      <w:marBottom w:val="0"/>
                      <w:divBdr>
                        <w:top w:val="none" w:sz="0" w:space="0" w:color="auto"/>
                        <w:left w:val="none" w:sz="0" w:space="0" w:color="auto"/>
                        <w:bottom w:val="none" w:sz="0" w:space="0" w:color="auto"/>
                        <w:right w:val="none" w:sz="0" w:space="0" w:color="auto"/>
                      </w:divBdr>
                    </w:div>
                  </w:divsChild>
                </w:div>
                <w:div w:id="681782951">
                  <w:marLeft w:val="0"/>
                  <w:marRight w:val="0"/>
                  <w:marTop w:val="0"/>
                  <w:marBottom w:val="0"/>
                  <w:divBdr>
                    <w:top w:val="none" w:sz="0" w:space="0" w:color="auto"/>
                    <w:left w:val="none" w:sz="0" w:space="0" w:color="auto"/>
                    <w:bottom w:val="none" w:sz="0" w:space="0" w:color="auto"/>
                    <w:right w:val="none" w:sz="0" w:space="0" w:color="auto"/>
                  </w:divBdr>
                  <w:divsChild>
                    <w:div w:id="969020051">
                      <w:marLeft w:val="0"/>
                      <w:marRight w:val="0"/>
                      <w:marTop w:val="0"/>
                      <w:marBottom w:val="0"/>
                      <w:divBdr>
                        <w:top w:val="none" w:sz="0" w:space="0" w:color="auto"/>
                        <w:left w:val="none" w:sz="0" w:space="0" w:color="auto"/>
                        <w:bottom w:val="none" w:sz="0" w:space="0" w:color="auto"/>
                        <w:right w:val="none" w:sz="0" w:space="0" w:color="auto"/>
                      </w:divBdr>
                    </w:div>
                  </w:divsChild>
                </w:div>
                <w:div w:id="1215584597">
                  <w:marLeft w:val="0"/>
                  <w:marRight w:val="0"/>
                  <w:marTop w:val="0"/>
                  <w:marBottom w:val="0"/>
                  <w:divBdr>
                    <w:top w:val="none" w:sz="0" w:space="0" w:color="auto"/>
                    <w:left w:val="none" w:sz="0" w:space="0" w:color="auto"/>
                    <w:bottom w:val="none" w:sz="0" w:space="0" w:color="auto"/>
                    <w:right w:val="none" w:sz="0" w:space="0" w:color="auto"/>
                  </w:divBdr>
                  <w:divsChild>
                    <w:div w:id="1419012370">
                      <w:marLeft w:val="0"/>
                      <w:marRight w:val="0"/>
                      <w:marTop w:val="0"/>
                      <w:marBottom w:val="0"/>
                      <w:divBdr>
                        <w:top w:val="none" w:sz="0" w:space="0" w:color="auto"/>
                        <w:left w:val="none" w:sz="0" w:space="0" w:color="auto"/>
                        <w:bottom w:val="none" w:sz="0" w:space="0" w:color="auto"/>
                        <w:right w:val="none" w:sz="0" w:space="0" w:color="auto"/>
                      </w:divBdr>
                    </w:div>
                    <w:div w:id="2029868189">
                      <w:marLeft w:val="0"/>
                      <w:marRight w:val="0"/>
                      <w:marTop w:val="0"/>
                      <w:marBottom w:val="0"/>
                      <w:divBdr>
                        <w:top w:val="none" w:sz="0" w:space="0" w:color="auto"/>
                        <w:left w:val="none" w:sz="0" w:space="0" w:color="auto"/>
                        <w:bottom w:val="none" w:sz="0" w:space="0" w:color="auto"/>
                        <w:right w:val="none" w:sz="0" w:space="0" w:color="auto"/>
                      </w:divBdr>
                    </w:div>
                    <w:div w:id="512648028">
                      <w:marLeft w:val="0"/>
                      <w:marRight w:val="0"/>
                      <w:marTop w:val="0"/>
                      <w:marBottom w:val="0"/>
                      <w:divBdr>
                        <w:top w:val="none" w:sz="0" w:space="0" w:color="auto"/>
                        <w:left w:val="none" w:sz="0" w:space="0" w:color="auto"/>
                        <w:bottom w:val="none" w:sz="0" w:space="0" w:color="auto"/>
                        <w:right w:val="none" w:sz="0" w:space="0" w:color="auto"/>
                      </w:divBdr>
                    </w:div>
                    <w:div w:id="1939749458">
                      <w:marLeft w:val="0"/>
                      <w:marRight w:val="0"/>
                      <w:marTop w:val="0"/>
                      <w:marBottom w:val="0"/>
                      <w:divBdr>
                        <w:top w:val="none" w:sz="0" w:space="0" w:color="auto"/>
                        <w:left w:val="none" w:sz="0" w:space="0" w:color="auto"/>
                        <w:bottom w:val="none" w:sz="0" w:space="0" w:color="auto"/>
                        <w:right w:val="none" w:sz="0" w:space="0" w:color="auto"/>
                      </w:divBdr>
                    </w:div>
                    <w:div w:id="170867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3085">
          <w:marLeft w:val="0"/>
          <w:marRight w:val="0"/>
          <w:marTop w:val="0"/>
          <w:marBottom w:val="0"/>
          <w:divBdr>
            <w:top w:val="none" w:sz="0" w:space="0" w:color="auto"/>
            <w:left w:val="none" w:sz="0" w:space="0" w:color="auto"/>
            <w:bottom w:val="none" w:sz="0" w:space="0" w:color="auto"/>
            <w:right w:val="none" w:sz="0" w:space="0" w:color="auto"/>
          </w:divBdr>
        </w:div>
        <w:div w:id="1708945730">
          <w:marLeft w:val="0"/>
          <w:marRight w:val="0"/>
          <w:marTop w:val="0"/>
          <w:marBottom w:val="0"/>
          <w:divBdr>
            <w:top w:val="none" w:sz="0" w:space="0" w:color="auto"/>
            <w:left w:val="none" w:sz="0" w:space="0" w:color="auto"/>
            <w:bottom w:val="none" w:sz="0" w:space="0" w:color="auto"/>
            <w:right w:val="none" w:sz="0" w:space="0" w:color="auto"/>
          </w:divBdr>
        </w:div>
        <w:div w:id="636302820">
          <w:marLeft w:val="0"/>
          <w:marRight w:val="0"/>
          <w:marTop w:val="0"/>
          <w:marBottom w:val="0"/>
          <w:divBdr>
            <w:top w:val="none" w:sz="0" w:space="0" w:color="auto"/>
            <w:left w:val="none" w:sz="0" w:space="0" w:color="auto"/>
            <w:bottom w:val="none" w:sz="0" w:space="0" w:color="auto"/>
            <w:right w:val="none" w:sz="0" w:space="0" w:color="auto"/>
          </w:divBdr>
        </w:div>
        <w:div w:id="238633992">
          <w:marLeft w:val="0"/>
          <w:marRight w:val="0"/>
          <w:marTop w:val="0"/>
          <w:marBottom w:val="0"/>
          <w:divBdr>
            <w:top w:val="none" w:sz="0" w:space="0" w:color="auto"/>
            <w:left w:val="none" w:sz="0" w:space="0" w:color="auto"/>
            <w:bottom w:val="none" w:sz="0" w:space="0" w:color="auto"/>
            <w:right w:val="none" w:sz="0" w:space="0" w:color="auto"/>
          </w:divBdr>
        </w:div>
        <w:div w:id="351029829">
          <w:marLeft w:val="0"/>
          <w:marRight w:val="0"/>
          <w:marTop w:val="0"/>
          <w:marBottom w:val="0"/>
          <w:divBdr>
            <w:top w:val="none" w:sz="0" w:space="0" w:color="auto"/>
            <w:left w:val="none" w:sz="0" w:space="0" w:color="auto"/>
            <w:bottom w:val="none" w:sz="0" w:space="0" w:color="auto"/>
            <w:right w:val="none" w:sz="0" w:space="0" w:color="auto"/>
          </w:divBdr>
        </w:div>
        <w:div w:id="1523128632">
          <w:marLeft w:val="0"/>
          <w:marRight w:val="0"/>
          <w:marTop w:val="0"/>
          <w:marBottom w:val="0"/>
          <w:divBdr>
            <w:top w:val="none" w:sz="0" w:space="0" w:color="auto"/>
            <w:left w:val="none" w:sz="0" w:space="0" w:color="auto"/>
            <w:bottom w:val="none" w:sz="0" w:space="0" w:color="auto"/>
            <w:right w:val="none" w:sz="0" w:space="0" w:color="auto"/>
          </w:divBdr>
        </w:div>
        <w:div w:id="298802577">
          <w:marLeft w:val="0"/>
          <w:marRight w:val="0"/>
          <w:marTop w:val="0"/>
          <w:marBottom w:val="0"/>
          <w:divBdr>
            <w:top w:val="none" w:sz="0" w:space="0" w:color="auto"/>
            <w:left w:val="none" w:sz="0" w:space="0" w:color="auto"/>
            <w:bottom w:val="none" w:sz="0" w:space="0" w:color="auto"/>
            <w:right w:val="none" w:sz="0" w:space="0" w:color="auto"/>
          </w:divBdr>
        </w:div>
        <w:div w:id="427121108">
          <w:marLeft w:val="0"/>
          <w:marRight w:val="0"/>
          <w:marTop w:val="0"/>
          <w:marBottom w:val="0"/>
          <w:divBdr>
            <w:top w:val="none" w:sz="0" w:space="0" w:color="auto"/>
            <w:left w:val="none" w:sz="0" w:space="0" w:color="auto"/>
            <w:bottom w:val="none" w:sz="0" w:space="0" w:color="auto"/>
            <w:right w:val="none" w:sz="0" w:space="0" w:color="auto"/>
          </w:divBdr>
        </w:div>
        <w:div w:id="1509370181">
          <w:marLeft w:val="0"/>
          <w:marRight w:val="0"/>
          <w:marTop w:val="0"/>
          <w:marBottom w:val="0"/>
          <w:divBdr>
            <w:top w:val="none" w:sz="0" w:space="0" w:color="auto"/>
            <w:left w:val="none" w:sz="0" w:space="0" w:color="auto"/>
            <w:bottom w:val="none" w:sz="0" w:space="0" w:color="auto"/>
            <w:right w:val="none" w:sz="0" w:space="0" w:color="auto"/>
          </w:divBdr>
          <w:divsChild>
            <w:div w:id="301350815">
              <w:marLeft w:val="-75"/>
              <w:marRight w:val="0"/>
              <w:marTop w:val="30"/>
              <w:marBottom w:val="30"/>
              <w:divBdr>
                <w:top w:val="none" w:sz="0" w:space="0" w:color="auto"/>
                <w:left w:val="none" w:sz="0" w:space="0" w:color="auto"/>
                <w:bottom w:val="none" w:sz="0" w:space="0" w:color="auto"/>
                <w:right w:val="none" w:sz="0" w:space="0" w:color="auto"/>
              </w:divBdr>
              <w:divsChild>
                <w:div w:id="1400326252">
                  <w:marLeft w:val="0"/>
                  <w:marRight w:val="0"/>
                  <w:marTop w:val="0"/>
                  <w:marBottom w:val="0"/>
                  <w:divBdr>
                    <w:top w:val="none" w:sz="0" w:space="0" w:color="auto"/>
                    <w:left w:val="none" w:sz="0" w:space="0" w:color="auto"/>
                    <w:bottom w:val="none" w:sz="0" w:space="0" w:color="auto"/>
                    <w:right w:val="none" w:sz="0" w:space="0" w:color="auto"/>
                  </w:divBdr>
                  <w:divsChild>
                    <w:div w:id="1281911534">
                      <w:marLeft w:val="0"/>
                      <w:marRight w:val="0"/>
                      <w:marTop w:val="0"/>
                      <w:marBottom w:val="0"/>
                      <w:divBdr>
                        <w:top w:val="none" w:sz="0" w:space="0" w:color="auto"/>
                        <w:left w:val="none" w:sz="0" w:space="0" w:color="auto"/>
                        <w:bottom w:val="none" w:sz="0" w:space="0" w:color="auto"/>
                        <w:right w:val="none" w:sz="0" w:space="0" w:color="auto"/>
                      </w:divBdr>
                    </w:div>
                  </w:divsChild>
                </w:div>
                <w:div w:id="1778210360">
                  <w:marLeft w:val="0"/>
                  <w:marRight w:val="0"/>
                  <w:marTop w:val="0"/>
                  <w:marBottom w:val="0"/>
                  <w:divBdr>
                    <w:top w:val="none" w:sz="0" w:space="0" w:color="auto"/>
                    <w:left w:val="none" w:sz="0" w:space="0" w:color="auto"/>
                    <w:bottom w:val="none" w:sz="0" w:space="0" w:color="auto"/>
                    <w:right w:val="none" w:sz="0" w:space="0" w:color="auto"/>
                  </w:divBdr>
                  <w:divsChild>
                    <w:div w:id="80027289">
                      <w:marLeft w:val="0"/>
                      <w:marRight w:val="0"/>
                      <w:marTop w:val="0"/>
                      <w:marBottom w:val="0"/>
                      <w:divBdr>
                        <w:top w:val="none" w:sz="0" w:space="0" w:color="auto"/>
                        <w:left w:val="none" w:sz="0" w:space="0" w:color="auto"/>
                        <w:bottom w:val="none" w:sz="0" w:space="0" w:color="auto"/>
                        <w:right w:val="none" w:sz="0" w:space="0" w:color="auto"/>
                      </w:divBdr>
                    </w:div>
                  </w:divsChild>
                </w:div>
                <w:div w:id="1040059576">
                  <w:marLeft w:val="0"/>
                  <w:marRight w:val="0"/>
                  <w:marTop w:val="0"/>
                  <w:marBottom w:val="0"/>
                  <w:divBdr>
                    <w:top w:val="none" w:sz="0" w:space="0" w:color="auto"/>
                    <w:left w:val="none" w:sz="0" w:space="0" w:color="auto"/>
                    <w:bottom w:val="none" w:sz="0" w:space="0" w:color="auto"/>
                    <w:right w:val="none" w:sz="0" w:space="0" w:color="auto"/>
                  </w:divBdr>
                  <w:divsChild>
                    <w:div w:id="840237440">
                      <w:marLeft w:val="0"/>
                      <w:marRight w:val="0"/>
                      <w:marTop w:val="0"/>
                      <w:marBottom w:val="0"/>
                      <w:divBdr>
                        <w:top w:val="none" w:sz="0" w:space="0" w:color="auto"/>
                        <w:left w:val="none" w:sz="0" w:space="0" w:color="auto"/>
                        <w:bottom w:val="none" w:sz="0" w:space="0" w:color="auto"/>
                        <w:right w:val="none" w:sz="0" w:space="0" w:color="auto"/>
                      </w:divBdr>
                    </w:div>
                    <w:div w:id="449591094">
                      <w:marLeft w:val="0"/>
                      <w:marRight w:val="0"/>
                      <w:marTop w:val="0"/>
                      <w:marBottom w:val="0"/>
                      <w:divBdr>
                        <w:top w:val="none" w:sz="0" w:space="0" w:color="auto"/>
                        <w:left w:val="none" w:sz="0" w:space="0" w:color="auto"/>
                        <w:bottom w:val="none" w:sz="0" w:space="0" w:color="auto"/>
                        <w:right w:val="none" w:sz="0" w:space="0" w:color="auto"/>
                      </w:divBdr>
                    </w:div>
                  </w:divsChild>
                </w:div>
                <w:div w:id="1270161341">
                  <w:marLeft w:val="0"/>
                  <w:marRight w:val="0"/>
                  <w:marTop w:val="0"/>
                  <w:marBottom w:val="0"/>
                  <w:divBdr>
                    <w:top w:val="none" w:sz="0" w:space="0" w:color="auto"/>
                    <w:left w:val="none" w:sz="0" w:space="0" w:color="auto"/>
                    <w:bottom w:val="none" w:sz="0" w:space="0" w:color="auto"/>
                    <w:right w:val="none" w:sz="0" w:space="0" w:color="auto"/>
                  </w:divBdr>
                  <w:divsChild>
                    <w:div w:id="2042238664">
                      <w:marLeft w:val="0"/>
                      <w:marRight w:val="0"/>
                      <w:marTop w:val="0"/>
                      <w:marBottom w:val="0"/>
                      <w:divBdr>
                        <w:top w:val="none" w:sz="0" w:space="0" w:color="auto"/>
                        <w:left w:val="none" w:sz="0" w:space="0" w:color="auto"/>
                        <w:bottom w:val="none" w:sz="0" w:space="0" w:color="auto"/>
                        <w:right w:val="none" w:sz="0" w:space="0" w:color="auto"/>
                      </w:divBdr>
                    </w:div>
                    <w:div w:id="133375581">
                      <w:marLeft w:val="0"/>
                      <w:marRight w:val="0"/>
                      <w:marTop w:val="0"/>
                      <w:marBottom w:val="0"/>
                      <w:divBdr>
                        <w:top w:val="none" w:sz="0" w:space="0" w:color="auto"/>
                        <w:left w:val="none" w:sz="0" w:space="0" w:color="auto"/>
                        <w:bottom w:val="none" w:sz="0" w:space="0" w:color="auto"/>
                        <w:right w:val="none" w:sz="0" w:space="0" w:color="auto"/>
                      </w:divBdr>
                    </w:div>
                  </w:divsChild>
                </w:div>
                <w:div w:id="1100373276">
                  <w:marLeft w:val="0"/>
                  <w:marRight w:val="0"/>
                  <w:marTop w:val="0"/>
                  <w:marBottom w:val="0"/>
                  <w:divBdr>
                    <w:top w:val="none" w:sz="0" w:space="0" w:color="auto"/>
                    <w:left w:val="none" w:sz="0" w:space="0" w:color="auto"/>
                    <w:bottom w:val="none" w:sz="0" w:space="0" w:color="auto"/>
                    <w:right w:val="none" w:sz="0" w:space="0" w:color="auto"/>
                  </w:divBdr>
                  <w:divsChild>
                    <w:div w:id="962926448">
                      <w:marLeft w:val="0"/>
                      <w:marRight w:val="0"/>
                      <w:marTop w:val="0"/>
                      <w:marBottom w:val="0"/>
                      <w:divBdr>
                        <w:top w:val="none" w:sz="0" w:space="0" w:color="auto"/>
                        <w:left w:val="none" w:sz="0" w:space="0" w:color="auto"/>
                        <w:bottom w:val="none" w:sz="0" w:space="0" w:color="auto"/>
                        <w:right w:val="none" w:sz="0" w:space="0" w:color="auto"/>
                      </w:divBdr>
                    </w:div>
                  </w:divsChild>
                </w:div>
                <w:div w:id="369574614">
                  <w:marLeft w:val="0"/>
                  <w:marRight w:val="0"/>
                  <w:marTop w:val="0"/>
                  <w:marBottom w:val="0"/>
                  <w:divBdr>
                    <w:top w:val="none" w:sz="0" w:space="0" w:color="auto"/>
                    <w:left w:val="none" w:sz="0" w:space="0" w:color="auto"/>
                    <w:bottom w:val="none" w:sz="0" w:space="0" w:color="auto"/>
                    <w:right w:val="none" w:sz="0" w:space="0" w:color="auto"/>
                  </w:divBdr>
                  <w:divsChild>
                    <w:div w:id="499733851">
                      <w:marLeft w:val="0"/>
                      <w:marRight w:val="0"/>
                      <w:marTop w:val="0"/>
                      <w:marBottom w:val="0"/>
                      <w:divBdr>
                        <w:top w:val="none" w:sz="0" w:space="0" w:color="auto"/>
                        <w:left w:val="none" w:sz="0" w:space="0" w:color="auto"/>
                        <w:bottom w:val="none" w:sz="0" w:space="0" w:color="auto"/>
                        <w:right w:val="none" w:sz="0" w:space="0" w:color="auto"/>
                      </w:divBdr>
                    </w:div>
                  </w:divsChild>
                </w:div>
                <w:div w:id="490995950">
                  <w:marLeft w:val="0"/>
                  <w:marRight w:val="0"/>
                  <w:marTop w:val="0"/>
                  <w:marBottom w:val="0"/>
                  <w:divBdr>
                    <w:top w:val="none" w:sz="0" w:space="0" w:color="auto"/>
                    <w:left w:val="none" w:sz="0" w:space="0" w:color="auto"/>
                    <w:bottom w:val="none" w:sz="0" w:space="0" w:color="auto"/>
                    <w:right w:val="none" w:sz="0" w:space="0" w:color="auto"/>
                  </w:divBdr>
                  <w:divsChild>
                    <w:div w:id="963773948">
                      <w:marLeft w:val="0"/>
                      <w:marRight w:val="0"/>
                      <w:marTop w:val="0"/>
                      <w:marBottom w:val="0"/>
                      <w:divBdr>
                        <w:top w:val="none" w:sz="0" w:space="0" w:color="auto"/>
                        <w:left w:val="none" w:sz="0" w:space="0" w:color="auto"/>
                        <w:bottom w:val="none" w:sz="0" w:space="0" w:color="auto"/>
                        <w:right w:val="none" w:sz="0" w:space="0" w:color="auto"/>
                      </w:divBdr>
                    </w:div>
                  </w:divsChild>
                </w:div>
                <w:div w:id="1704359778">
                  <w:marLeft w:val="0"/>
                  <w:marRight w:val="0"/>
                  <w:marTop w:val="0"/>
                  <w:marBottom w:val="0"/>
                  <w:divBdr>
                    <w:top w:val="none" w:sz="0" w:space="0" w:color="auto"/>
                    <w:left w:val="none" w:sz="0" w:space="0" w:color="auto"/>
                    <w:bottom w:val="none" w:sz="0" w:space="0" w:color="auto"/>
                    <w:right w:val="none" w:sz="0" w:space="0" w:color="auto"/>
                  </w:divBdr>
                  <w:divsChild>
                    <w:div w:id="826047896">
                      <w:marLeft w:val="0"/>
                      <w:marRight w:val="0"/>
                      <w:marTop w:val="0"/>
                      <w:marBottom w:val="0"/>
                      <w:divBdr>
                        <w:top w:val="none" w:sz="0" w:space="0" w:color="auto"/>
                        <w:left w:val="none" w:sz="0" w:space="0" w:color="auto"/>
                        <w:bottom w:val="none" w:sz="0" w:space="0" w:color="auto"/>
                        <w:right w:val="none" w:sz="0" w:space="0" w:color="auto"/>
                      </w:divBdr>
                    </w:div>
                  </w:divsChild>
                </w:div>
                <w:div w:id="1700010657">
                  <w:marLeft w:val="0"/>
                  <w:marRight w:val="0"/>
                  <w:marTop w:val="0"/>
                  <w:marBottom w:val="0"/>
                  <w:divBdr>
                    <w:top w:val="none" w:sz="0" w:space="0" w:color="auto"/>
                    <w:left w:val="none" w:sz="0" w:space="0" w:color="auto"/>
                    <w:bottom w:val="none" w:sz="0" w:space="0" w:color="auto"/>
                    <w:right w:val="none" w:sz="0" w:space="0" w:color="auto"/>
                  </w:divBdr>
                  <w:divsChild>
                    <w:div w:id="61374219">
                      <w:marLeft w:val="0"/>
                      <w:marRight w:val="0"/>
                      <w:marTop w:val="0"/>
                      <w:marBottom w:val="0"/>
                      <w:divBdr>
                        <w:top w:val="none" w:sz="0" w:space="0" w:color="auto"/>
                        <w:left w:val="none" w:sz="0" w:space="0" w:color="auto"/>
                        <w:bottom w:val="none" w:sz="0" w:space="0" w:color="auto"/>
                        <w:right w:val="none" w:sz="0" w:space="0" w:color="auto"/>
                      </w:divBdr>
                    </w:div>
                  </w:divsChild>
                </w:div>
                <w:div w:id="1347515798">
                  <w:marLeft w:val="0"/>
                  <w:marRight w:val="0"/>
                  <w:marTop w:val="0"/>
                  <w:marBottom w:val="0"/>
                  <w:divBdr>
                    <w:top w:val="none" w:sz="0" w:space="0" w:color="auto"/>
                    <w:left w:val="none" w:sz="0" w:space="0" w:color="auto"/>
                    <w:bottom w:val="none" w:sz="0" w:space="0" w:color="auto"/>
                    <w:right w:val="none" w:sz="0" w:space="0" w:color="auto"/>
                  </w:divBdr>
                  <w:divsChild>
                    <w:div w:id="500001131">
                      <w:marLeft w:val="0"/>
                      <w:marRight w:val="0"/>
                      <w:marTop w:val="0"/>
                      <w:marBottom w:val="0"/>
                      <w:divBdr>
                        <w:top w:val="none" w:sz="0" w:space="0" w:color="auto"/>
                        <w:left w:val="none" w:sz="0" w:space="0" w:color="auto"/>
                        <w:bottom w:val="none" w:sz="0" w:space="0" w:color="auto"/>
                        <w:right w:val="none" w:sz="0" w:space="0" w:color="auto"/>
                      </w:divBdr>
                    </w:div>
                  </w:divsChild>
                </w:div>
                <w:div w:id="1309087030">
                  <w:marLeft w:val="0"/>
                  <w:marRight w:val="0"/>
                  <w:marTop w:val="0"/>
                  <w:marBottom w:val="0"/>
                  <w:divBdr>
                    <w:top w:val="none" w:sz="0" w:space="0" w:color="auto"/>
                    <w:left w:val="none" w:sz="0" w:space="0" w:color="auto"/>
                    <w:bottom w:val="none" w:sz="0" w:space="0" w:color="auto"/>
                    <w:right w:val="none" w:sz="0" w:space="0" w:color="auto"/>
                  </w:divBdr>
                  <w:divsChild>
                    <w:div w:id="647906668">
                      <w:marLeft w:val="0"/>
                      <w:marRight w:val="0"/>
                      <w:marTop w:val="0"/>
                      <w:marBottom w:val="0"/>
                      <w:divBdr>
                        <w:top w:val="none" w:sz="0" w:space="0" w:color="auto"/>
                        <w:left w:val="none" w:sz="0" w:space="0" w:color="auto"/>
                        <w:bottom w:val="none" w:sz="0" w:space="0" w:color="auto"/>
                        <w:right w:val="none" w:sz="0" w:space="0" w:color="auto"/>
                      </w:divBdr>
                    </w:div>
                  </w:divsChild>
                </w:div>
                <w:div w:id="1164128801">
                  <w:marLeft w:val="0"/>
                  <w:marRight w:val="0"/>
                  <w:marTop w:val="0"/>
                  <w:marBottom w:val="0"/>
                  <w:divBdr>
                    <w:top w:val="none" w:sz="0" w:space="0" w:color="auto"/>
                    <w:left w:val="none" w:sz="0" w:space="0" w:color="auto"/>
                    <w:bottom w:val="none" w:sz="0" w:space="0" w:color="auto"/>
                    <w:right w:val="none" w:sz="0" w:space="0" w:color="auto"/>
                  </w:divBdr>
                  <w:divsChild>
                    <w:div w:id="1212809361">
                      <w:marLeft w:val="0"/>
                      <w:marRight w:val="0"/>
                      <w:marTop w:val="0"/>
                      <w:marBottom w:val="0"/>
                      <w:divBdr>
                        <w:top w:val="none" w:sz="0" w:space="0" w:color="auto"/>
                        <w:left w:val="none" w:sz="0" w:space="0" w:color="auto"/>
                        <w:bottom w:val="none" w:sz="0" w:space="0" w:color="auto"/>
                        <w:right w:val="none" w:sz="0" w:space="0" w:color="auto"/>
                      </w:divBdr>
                    </w:div>
                  </w:divsChild>
                </w:div>
                <w:div w:id="1201288635">
                  <w:marLeft w:val="0"/>
                  <w:marRight w:val="0"/>
                  <w:marTop w:val="0"/>
                  <w:marBottom w:val="0"/>
                  <w:divBdr>
                    <w:top w:val="none" w:sz="0" w:space="0" w:color="auto"/>
                    <w:left w:val="none" w:sz="0" w:space="0" w:color="auto"/>
                    <w:bottom w:val="none" w:sz="0" w:space="0" w:color="auto"/>
                    <w:right w:val="none" w:sz="0" w:space="0" w:color="auto"/>
                  </w:divBdr>
                  <w:divsChild>
                    <w:div w:id="866522269">
                      <w:marLeft w:val="0"/>
                      <w:marRight w:val="0"/>
                      <w:marTop w:val="0"/>
                      <w:marBottom w:val="0"/>
                      <w:divBdr>
                        <w:top w:val="none" w:sz="0" w:space="0" w:color="auto"/>
                        <w:left w:val="none" w:sz="0" w:space="0" w:color="auto"/>
                        <w:bottom w:val="none" w:sz="0" w:space="0" w:color="auto"/>
                        <w:right w:val="none" w:sz="0" w:space="0" w:color="auto"/>
                      </w:divBdr>
                    </w:div>
                  </w:divsChild>
                </w:div>
                <w:div w:id="352921601">
                  <w:marLeft w:val="0"/>
                  <w:marRight w:val="0"/>
                  <w:marTop w:val="0"/>
                  <w:marBottom w:val="0"/>
                  <w:divBdr>
                    <w:top w:val="none" w:sz="0" w:space="0" w:color="auto"/>
                    <w:left w:val="none" w:sz="0" w:space="0" w:color="auto"/>
                    <w:bottom w:val="none" w:sz="0" w:space="0" w:color="auto"/>
                    <w:right w:val="none" w:sz="0" w:space="0" w:color="auto"/>
                  </w:divBdr>
                  <w:divsChild>
                    <w:div w:id="1381858296">
                      <w:marLeft w:val="0"/>
                      <w:marRight w:val="0"/>
                      <w:marTop w:val="0"/>
                      <w:marBottom w:val="0"/>
                      <w:divBdr>
                        <w:top w:val="none" w:sz="0" w:space="0" w:color="auto"/>
                        <w:left w:val="none" w:sz="0" w:space="0" w:color="auto"/>
                        <w:bottom w:val="none" w:sz="0" w:space="0" w:color="auto"/>
                        <w:right w:val="none" w:sz="0" w:space="0" w:color="auto"/>
                      </w:divBdr>
                    </w:div>
                  </w:divsChild>
                </w:div>
                <w:div w:id="856501999">
                  <w:marLeft w:val="0"/>
                  <w:marRight w:val="0"/>
                  <w:marTop w:val="0"/>
                  <w:marBottom w:val="0"/>
                  <w:divBdr>
                    <w:top w:val="none" w:sz="0" w:space="0" w:color="auto"/>
                    <w:left w:val="none" w:sz="0" w:space="0" w:color="auto"/>
                    <w:bottom w:val="none" w:sz="0" w:space="0" w:color="auto"/>
                    <w:right w:val="none" w:sz="0" w:space="0" w:color="auto"/>
                  </w:divBdr>
                  <w:divsChild>
                    <w:div w:id="840394357">
                      <w:marLeft w:val="0"/>
                      <w:marRight w:val="0"/>
                      <w:marTop w:val="0"/>
                      <w:marBottom w:val="0"/>
                      <w:divBdr>
                        <w:top w:val="none" w:sz="0" w:space="0" w:color="auto"/>
                        <w:left w:val="none" w:sz="0" w:space="0" w:color="auto"/>
                        <w:bottom w:val="none" w:sz="0" w:space="0" w:color="auto"/>
                        <w:right w:val="none" w:sz="0" w:space="0" w:color="auto"/>
                      </w:divBdr>
                    </w:div>
                  </w:divsChild>
                </w:div>
                <w:div w:id="1357005146">
                  <w:marLeft w:val="0"/>
                  <w:marRight w:val="0"/>
                  <w:marTop w:val="0"/>
                  <w:marBottom w:val="0"/>
                  <w:divBdr>
                    <w:top w:val="none" w:sz="0" w:space="0" w:color="auto"/>
                    <w:left w:val="none" w:sz="0" w:space="0" w:color="auto"/>
                    <w:bottom w:val="none" w:sz="0" w:space="0" w:color="auto"/>
                    <w:right w:val="none" w:sz="0" w:space="0" w:color="auto"/>
                  </w:divBdr>
                  <w:divsChild>
                    <w:div w:id="410467638">
                      <w:marLeft w:val="0"/>
                      <w:marRight w:val="0"/>
                      <w:marTop w:val="0"/>
                      <w:marBottom w:val="0"/>
                      <w:divBdr>
                        <w:top w:val="none" w:sz="0" w:space="0" w:color="auto"/>
                        <w:left w:val="none" w:sz="0" w:space="0" w:color="auto"/>
                        <w:bottom w:val="none" w:sz="0" w:space="0" w:color="auto"/>
                        <w:right w:val="none" w:sz="0" w:space="0" w:color="auto"/>
                      </w:divBdr>
                    </w:div>
                  </w:divsChild>
                </w:div>
                <w:div w:id="1852572669">
                  <w:marLeft w:val="0"/>
                  <w:marRight w:val="0"/>
                  <w:marTop w:val="0"/>
                  <w:marBottom w:val="0"/>
                  <w:divBdr>
                    <w:top w:val="none" w:sz="0" w:space="0" w:color="auto"/>
                    <w:left w:val="none" w:sz="0" w:space="0" w:color="auto"/>
                    <w:bottom w:val="none" w:sz="0" w:space="0" w:color="auto"/>
                    <w:right w:val="none" w:sz="0" w:space="0" w:color="auto"/>
                  </w:divBdr>
                  <w:divsChild>
                    <w:div w:id="1163202103">
                      <w:marLeft w:val="0"/>
                      <w:marRight w:val="0"/>
                      <w:marTop w:val="0"/>
                      <w:marBottom w:val="0"/>
                      <w:divBdr>
                        <w:top w:val="none" w:sz="0" w:space="0" w:color="auto"/>
                        <w:left w:val="none" w:sz="0" w:space="0" w:color="auto"/>
                        <w:bottom w:val="none" w:sz="0" w:space="0" w:color="auto"/>
                        <w:right w:val="none" w:sz="0" w:space="0" w:color="auto"/>
                      </w:divBdr>
                    </w:div>
                  </w:divsChild>
                </w:div>
                <w:div w:id="1863861959">
                  <w:marLeft w:val="0"/>
                  <w:marRight w:val="0"/>
                  <w:marTop w:val="0"/>
                  <w:marBottom w:val="0"/>
                  <w:divBdr>
                    <w:top w:val="none" w:sz="0" w:space="0" w:color="auto"/>
                    <w:left w:val="none" w:sz="0" w:space="0" w:color="auto"/>
                    <w:bottom w:val="none" w:sz="0" w:space="0" w:color="auto"/>
                    <w:right w:val="none" w:sz="0" w:space="0" w:color="auto"/>
                  </w:divBdr>
                  <w:divsChild>
                    <w:div w:id="2099864659">
                      <w:marLeft w:val="0"/>
                      <w:marRight w:val="0"/>
                      <w:marTop w:val="0"/>
                      <w:marBottom w:val="0"/>
                      <w:divBdr>
                        <w:top w:val="none" w:sz="0" w:space="0" w:color="auto"/>
                        <w:left w:val="none" w:sz="0" w:space="0" w:color="auto"/>
                        <w:bottom w:val="none" w:sz="0" w:space="0" w:color="auto"/>
                        <w:right w:val="none" w:sz="0" w:space="0" w:color="auto"/>
                      </w:divBdr>
                    </w:div>
                  </w:divsChild>
                </w:div>
                <w:div w:id="69087055">
                  <w:marLeft w:val="0"/>
                  <w:marRight w:val="0"/>
                  <w:marTop w:val="0"/>
                  <w:marBottom w:val="0"/>
                  <w:divBdr>
                    <w:top w:val="none" w:sz="0" w:space="0" w:color="auto"/>
                    <w:left w:val="none" w:sz="0" w:space="0" w:color="auto"/>
                    <w:bottom w:val="none" w:sz="0" w:space="0" w:color="auto"/>
                    <w:right w:val="none" w:sz="0" w:space="0" w:color="auto"/>
                  </w:divBdr>
                  <w:divsChild>
                    <w:div w:id="1457942142">
                      <w:marLeft w:val="0"/>
                      <w:marRight w:val="0"/>
                      <w:marTop w:val="0"/>
                      <w:marBottom w:val="0"/>
                      <w:divBdr>
                        <w:top w:val="none" w:sz="0" w:space="0" w:color="auto"/>
                        <w:left w:val="none" w:sz="0" w:space="0" w:color="auto"/>
                        <w:bottom w:val="none" w:sz="0" w:space="0" w:color="auto"/>
                        <w:right w:val="none" w:sz="0" w:space="0" w:color="auto"/>
                      </w:divBdr>
                    </w:div>
                  </w:divsChild>
                </w:div>
                <w:div w:id="1078096570">
                  <w:marLeft w:val="0"/>
                  <w:marRight w:val="0"/>
                  <w:marTop w:val="0"/>
                  <w:marBottom w:val="0"/>
                  <w:divBdr>
                    <w:top w:val="none" w:sz="0" w:space="0" w:color="auto"/>
                    <w:left w:val="none" w:sz="0" w:space="0" w:color="auto"/>
                    <w:bottom w:val="none" w:sz="0" w:space="0" w:color="auto"/>
                    <w:right w:val="none" w:sz="0" w:space="0" w:color="auto"/>
                  </w:divBdr>
                  <w:divsChild>
                    <w:div w:id="3165978">
                      <w:marLeft w:val="0"/>
                      <w:marRight w:val="0"/>
                      <w:marTop w:val="0"/>
                      <w:marBottom w:val="0"/>
                      <w:divBdr>
                        <w:top w:val="none" w:sz="0" w:space="0" w:color="auto"/>
                        <w:left w:val="none" w:sz="0" w:space="0" w:color="auto"/>
                        <w:bottom w:val="none" w:sz="0" w:space="0" w:color="auto"/>
                        <w:right w:val="none" w:sz="0" w:space="0" w:color="auto"/>
                      </w:divBdr>
                    </w:div>
                  </w:divsChild>
                </w:div>
                <w:div w:id="1665627221">
                  <w:marLeft w:val="0"/>
                  <w:marRight w:val="0"/>
                  <w:marTop w:val="0"/>
                  <w:marBottom w:val="0"/>
                  <w:divBdr>
                    <w:top w:val="none" w:sz="0" w:space="0" w:color="auto"/>
                    <w:left w:val="none" w:sz="0" w:space="0" w:color="auto"/>
                    <w:bottom w:val="none" w:sz="0" w:space="0" w:color="auto"/>
                    <w:right w:val="none" w:sz="0" w:space="0" w:color="auto"/>
                  </w:divBdr>
                  <w:divsChild>
                    <w:div w:id="1779063026">
                      <w:marLeft w:val="0"/>
                      <w:marRight w:val="0"/>
                      <w:marTop w:val="0"/>
                      <w:marBottom w:val="0"/>
                      <w:divBdr>
                        <w:top w:val="none" w:sz="0" w:space="0" w:color="auto"/>
                        <w:left w:val="none" w:sz="0" w:space="0" w:color="auto"/>
                        <w:bottom w:val="none" w:sz="0" w:space="0" w:color="auto"/>
                        <w:right w:val="none" w:sz="0" w:space="0" w:color="auto"/>
                      </w:divBdr>
                    </w:div>
                  </w:divsChild>
                </w:div>
                <w:div w:id="1870101215">
                  <w:marLeft w:val="0"/>
                  <w:marRight w:val="0"/>
                  <w:marTop w:val="0"/>
                  <w:marBottom w:val="0"/>
                  <w:divBdr>
                    <w:top w:val="none" w:sz="0" w:space="0" w:color="auto"/>
                    <w:left w:val="none" w:sz="0" w:space="0" w:color="auto"/>
                    <w:bottom w:val="none" w:sz="0" w:space="0" w:color="auto"/>
                    <w:right w:val="none" w:sz="0" w:space="0" w:color="auto"/>
                  </w:divBdr>
                  <w:divsChild>
                    <w:div w:id="310839873">
                      <w:marLeft w:val="0"/>
                      <w:marRight w:val="0"/>
                      <w:marTop w:val="0"/>
                      <w:marBottom w:val="0"/>
                      <w:divBdr>
                        <w:top w:val="none" w:sz="0" w:space="0" w:color="auto"/>
                        <w:left w:val="none" w:sz="0" w:space="0" w:color="auto"/>
                        <w:bottom w:val="none" w:sz="0" w:space="0" w:color="auto"/>
                        <w:right w:val="none" w:sz="0" w:space="0" w:color="auto"/>
                      </w:divBdr>
                    </w:div>
                  </w:divsChild>
                </w:div>
                <w:div w:id="1775176245">
                  <w:marLeft w:val="0"/>
                  <w:marRight w:val="0"/>
                  <w:marTop w:val="0"/>
                  <w:marBottom w:val="0"/>
                  <w:divBdr>
                    <w:top w:val="none" w:sz="0" w:space="0" w:color="auto"/>
                    <w:left w:val="none" w:sz="0" w:space="0" w:color="auto"/>
                    <w:bottom w:val="none" w:sz="0" w:space="0" w:color="auto"/>
                    <w:right w:val="none" w:sz="0" w:space="0" w:color="auto"/>
                  </w:divBdr>
                  <w:divsChild>
                    <w:div w:id="1583835046">
                      <w:marLeft w:val="0"/>
                      <w:marRight w:val="0"/>
                      <w:marTop w:val="0"/>
                      <w:marBottom w:val="0"/>
                      <w:divBdr>
                        <w:top w:val="none" w:sz="0" w:space="0" w:color="auto"/>
                        <w:left w:val="none" w:sz="0" w:space="0" w:color="auto"/>
                        <w:bottom w:val="none" w:sz="0" w:space="0" w:color="auto"/>
                        <w:right w:val="none" w:sz="0" w:space="0" w:color="auto"/>
                      </w:divBdr>
                    </w:div>
                  </w:divsChild>
                </w:div>
                <w:div w:id="1777291578">
                  <w:marLeft w:val="0"/>
                  <w:marRight w:val="0"/>
                  <w:marTop w:val="0"/>
                  <w:marBottom w:val="0"/>
                  <w:divBdr>
                    <w:top w:val="none" w:sz="0" w:space="0" w:color="auto"/>
                    <w:left w:val="none" w:sz="0" w:space="0" w:color="auto"/>
                    <w:bottom w:val="none" w:sz="0" w:space="0" w:color="auto"/>
                    <w:right w:val="none" w:sz="0" w:space="0" w:color="auto"/>
                  </w:divBdr>
                  <w:divsChild>
                    <w:div w:id="201288204">
                      <w:marLeft w:val="0"/>
                      <w:marRight w:val="0"/>
                      <w:marTop w:val="0"/>
                      <w:marBottom w:val="0"/>
                      <w:divBdr>
                        <w:top w:val="none" w:sz="0" w:space="0" w:color="auto"/>
                        <w:left w:val="none" w:sz="0" w:space="0" w:color="auto"/>
                        <w:bottom w:val="none" w:sz="0" w:space="0" w:color="auto"/>
                        <w:right w:val="none" w:sz="0" w:space="0" w:color="auto"/>
                      </w:divBdr>
                    </w:div>
                  </w:divsChild>
                </w:div>
                <w:div w:id="547225909">
                  <w:marLeft w:val="0"/>
                  <w:marRight w:val="0"/>
                  <w:marTop w:val="0"/>
                  <w:marBottom w:val="0"/>
                  <w:divBdr>
                    <w:top w:val="none" w:sz="0" w:space="0" w:color="auto"/>
                    <w:left w:val="none" w:sz="0" w:space="0" w:color="auto"/>
                    <w:bottom w:val="none" w:sz="0" w:space="0" w:color="auto"/>
                    <w:right w:val="none" w:sz="0" w:space="0" w:color="auto"/>
                  </w:divBdr>
                  <w:divsChild>
                    <w:div w:id="1157305303">
                      <w:marLeft w:val="0"/>
                      <w:marRight w:val="0"/>
                      <w:marTop w:val="0"/>
                      <w:marBottom w:val="0"/>
                      <w:divBdr>
                        <w:top w:val="none" w:sz="0" w:space="0" w:color="auto"/>
                        <w:left w:val="none" w:sz="0" w:space="0" w:color="auto"/>
                        <w:bottom w:val="none" w:sz="0" w:space="0" w:color="auto"/>
                        <w:right w:val="none" w:sz="0" w:space="0" w:color="auto"/>
                      </w:divBdr>
                    </w:div>
                  </w:divsChild>
                </w:div>
                <w:div w:id="1578783200">
                  <w:marLeft w:val="0"/>
                  <w:marRight w:val="0"/>
                  <w:marTop w:val="0"/>
                  <w:marBottom w:val="0"/>
                  <w:divBdr>
                    <w:top w:val="none" w:sz="0" w:space="0" w:color="auto"/>
                    <w:left w:val="none" w:sz="0" w:space="0" w:color="auto"/>
                    <w:bottom w:val="none" w:sz="0" w:space="0" w:color="auto"/>
                    <w:right w:val="none" w:sz="0" w:space="0" w:color="auto"/>
                  </w:divBdr>
                  <w:divsChild>
                    <w:div w:id="1400782861">
                      <w:marLeft w:val="0"/>
                      <w:marRight w:val="0"/>
                      <w:marTop w:val="0"/>
                      <w:marBottom w:val="0"/>
                      <w:divBdr>
                        <w:top w:val="none" w:sz="0" w:space="0" w:color="auto"/>
                        <w:left w:val="none" w:sz="0" w:space="0" w:color="auto"/>
                        <w:bottom w:val="none" w:sz="0" w:space="0" w:color="auto"/>
                        <w:right w:val="none" w:sz="0" w:space="0" w:color="auto"/>
                      </w:divBdr>
                    </w:div>
                  </w:divsChild>
                </w:div>
                <w:div w:id="1342122094">
                  <w:marLeft w:val="0"/>
                  <w:marRight w:val="0"/>
                  <w:marTop w:val="0"/>
                  <w:marBottom w:val="0"/>
                  <w:divBdr>
                    <w:top w:val="none" w:sz="0" w:space="0" w:color="auto"/>
                    <w:left w:val="none" w:sz="0" w:space="0" w:color="auto"/>
                    <w:bottom w:val="none" w:sz="0" w:space="0" w:color="auto"/>
                    <w:right w:val="none" w:sz="0" w:space="0" w:color="auto"/>
                  </w:divBdr>
                  <w:divsChild>
                    <w:div w:id="266230759">
                      <w:marLeft w:val="0"/>
                      <w:marRight w:val="0"/>
                      <w:marTop w:val="0"/>
                      <w:marBottom w:val="0"/>
                      <w:divBdr>
                        <w:top w:val="none" w:sz="0" w:space="0" w:color="auto"/>
                        <w:left w:val="none" w:sz="0" w:space="0" w:color="auto"/>
                        <w:bottom w:val="none" w:sz="0" w:space="0" w:color="auto"/>
                        <w:right w:val="none" w:sz="0" w:space="0" w:color="auto"/>
                      </w:divBdr>
                    </w:div>
                  </w:divsChild>
                </w:div>
                <w:div w:id="1641692869">
                  <w:marLeft w:val="0"/>
                  <w:marRight w:val="0"/>
                  <w:marTop w:val="0"/>
                  <w:marBottom w:val="0"/>
                  <w:divBdr>
                    <w:top w:val="none" w:sz="0" w:space="0" w:color="auto"/>
                    <w:left w:val="none" w:sz="0" w:space="0" w:color="auto"/>
                    <w:bottom w:val="none" w:sz="0" w:space="0" w:color="auto"/>
                    <w:right w:val="none" w:sz="0" w:space="0" w:color="auto"/>
                  </w:divBdr>
                  <w:divsChild>
                    <w:div w:id="91977889">
                      <w:marLeft w:val="0"/>
                      <w:marRight w:val="0"/>
                      <w:marTop w:val="0"/>
                      <w:marBottom w:val="0"/>
                      <w:divBdr>
                        <w:top w:val="none" w:sz="0" w:space="0" w:color="auto"/>
                        <w:left w:val="none" w:sz="0" w:space="0" w:color="auto"/>
                        <w:bottom w:val="none" w:sz="0" w:space="0" w:color="auto"/>
                        <w:right w:val="none" w:sz="0" w:space="0" w:color="auto"/>
                      </w:divBdr>
                    </w:div>
                  </w:divsChild>
                </w:div>
                <w:div w:id="1551109205">
                  <w:marLeft w:val="0"/>
                  <w:marRight w:val="0"/>
                  <w:marTop w:val="0"/>
                  <w:marBottom w:val="0"/>
                  <w:divBdr>
                    <w:top w:val="none" w:sz="0" w:space="0" w:color="auto"/>
                    <w:left w:val="none" w:sz="0" w:space="0" w:color="auto"/>
                    <w:bottom w:val="none" w:sz="0" w:space="0" w:color="auto"/>
                    <w:right w:val="none" w:sz="0" w:space="0" w:color="auto"/>
                  </w:divBdr>
                  <w:divsChild>
                    <w:div w:id="415132065">
                      <w:marLeft w:val="0"/>
                      <w:marRight w:val="0"/>
                      <w:marTop w:val="0"/>
                      <w:marBottom w:val="0"/>
                      <w:divBdr>
                        <w:top w:val="none" w:sz="0" w:space="0" w:color="auto"/>
                        <w:left w:val="none" w:sz="0" w:space="0" w:color="auto"/>
                        <w:bottom w:val="none" w:sz="0" w:space="0" w:color="auto"/>
                        <w:right w:val="none" w:sz="0" w:space="0" w:color="auto"/>
                      </w:divBdr>
                    </w:div>
                  </w:divsChild>
                </w:div>
                <w:div w:id="1935553441">
                  <w:marLeft w:val="0"/>
                  <w:marRight w:val="0"/>
                  <w:marTop w:val="0"/>
                  <w:marBottom w:val="0"/>
                  <w:divBdr>
                    <w:top w:val="none" w:sz="0" w:space="0" w:color="auto"/>
                    <w:left w:val="none" w:sz="0" w:space="0" w:color="auto"/>
                    <w:bottom w:val="none" w:sz="0" w:space="0" w:color="auto"/>
                    <w:right w:val="none" w:sz="0" w:space="0" w:color="auto"/>
                  </w:divBdr>
                  <w:divsChild>
                    <w:div w:id="902064715">
                      <w:marLeft w:val="0"/>
                      <w:marRight w:val="0"/>
                      <w:marTop w:val="0"/>
                      <w:marBottom w:val="0"/>
                      <w:divBdr>
                        <w:top w:val="none" w:sz="0" w:space="0" w:color="auto"/>
                        <w:left w:val="none" w:sz="0" w:space="0" w:color="auto"/>
                        <w:bottom w:val="none" w:sz="0" w:space="0" w:color="auto"/>
                        <w:right w:val="none" w:sz="0" w:space="0" w:color="auto"/>
                      </w:divBdr>
                    </w:div>
                  </w:divsChild>
                </w:div>
                <w:div w:id="1131941435">
                  <w:marLeft w:val="0"/>
                  <w:marRight w:val="0"/>
                  <w:marTop w:val="0"/>
                  <w:marBottom w:val="0"/>
                  <w:divBdr>
                    <w:top w:val="none" w:sz="0" w:space="0" w:color="auto"/>
                    <w:left w:val="none" w:sz="0" w:space="0" w:color="auto"/>
                    <w:bottom w:val="none" w:sz="0" w:space="0" w:color="auto"/>
                    <w:right w:val="none" w:sz="0" w:space="0" w:color="auto"/>
                  </w:divBdr>
                  <w:divsChild>
                    <w:div w:id="875703257">
                      <w:marLeft w:val="0"/>
                      <w:marRight w:val="0"/>
                      <w:marTop w:val="0"/>
                      <w:marBottom w:val="0"/>
                      <w:divBdr>
                        <w:top w:val="none" w:sz="0" w:space="0" w:color="auto"/>
                        <w:left w:val="none" w:sz="0" w:space="0" w:color="auto"/>
                        <w:bottom w:val="none" w:sz="0" w:space="0" w:color="auto"/>
                        <w:right w:val="none" w:sz="0" w:space="0" w:color="auto"/>
                      </w:divBdr>
                    </w:div>
                  </w:divsChild>
                </w:div>
                <w:div w:id="183984473">
                  <w:marLeft w:val="0"/>
                  <w:marRight w:val="0"/>
                  <w:marTop w:val="0"/>
                  <w:marBottom w:val="0"/>
                  <w:divBdr>
                    <w:top w:val="none" w:sz="0" w:space="0" w:color="auto"/>
                    <w:left w:val="none" w:sz="0" w:space="0" w:color="auto"/>
                    <w:bottom w:val="none" w:sz="0" w:space="0" w:color="auto"/>
                    <w:right w:val="none" w:sz="0" w:space="0" w:color="auto"/>
                  </w:divBdr>
                  <w:divsChild>
                    <w:div w:id="1857502362">
                      <w:marLeft w:val="0"/>
                      <w:marRight w:val="0"/>
                      <w:marTop w:val="0"/>
                      <w:marBottom w:val="0"/>
                      <w:divBdr>
                        <w:top w:val="none" w:sz="0" w:space="0" w:color="auto"/>
                        <w:left w:val="none" w:sz="0" w:space="0" w:color="auto"/>
                        <w:bottom w:val="none" w:sz="0" w:space="0" w:color="auto"/>
                        <w:right w:val="none" w:sz="0" w:space="0" w:color="auto"/>
                      </w:divBdr>
                    </w:div>
                  </w:divsChild>
                </w:div>
                <w:div w:id="1109858549">
                  <w:marLeft w:val="0"/>
                  <w:marRight w:val="0"/>
                  <w:marTop w:val="0"/>
                  <w:marBottom w:val="0"/>
                  <w:divBdr>
                    <w:top w:val="none" w:sz="0" w:space="0" w:color="auto"/>
                    <w:left w:val="none" w:sz="0" w:space="0" w:color="auto"/>
                    <w:bottom w:val="none" w:sz="0" w:space="0" w:color="auto"/>
                    <w:right w:val="none" w:sz="0" w:space="0" w:color="auto"/>
                  </w:divBdr>
                  <w:divsChild>
                    <w:div w:id="957568114">
                      <w:marLeft w:val="0"/>
                      <w:marRight w:val="0"/>
                      <w:marTop w:val="0"/>
                      <w:marBottom w:val="0"/>
                      <w:divBdr>
                        <w:top w:val="none" w:sz="0" w:space="0" w:color="auto"/>
                        <w:left w:val="none" w:sz="0" w:space="0" w:color="auto"/>
                        <w:bottom w:val="none" w:sz="0" w:space="0" w:color="auto"/>
                        <w:right w:val="none" w:sz="0" w:space="0" w:color="auto"/>
                      </w:divBdr>
                    </w:div>
                  </w:divsChild>
                </w:div>
                <w:div w:id="231812388">
                  <w:marLeft w:val="0"/>
                  <w:marRight w:val="0"/>
                  <w:marTop w:val="0"/>
                  <w:marBottom w:val="0"/>
                  <w:divBdr>
                    <w:top w:val="none" w:sz="0" w:space="0" w:color="auto"/>
                    <w:left w:val="none" w:sz="0" w:space="0" w:color="auto"/>
                    <w:bottom w:val="none" w:sz="0" w:space="0" w:color="auto"/>
                    <w:right w:val="none" w:sz="0" w:space="0" w:color="auto"/>
                  </w:divBdr>
                  <w:divsChild>
                    <w:div w:id="1838300508">
                      <w:marLeft w:val="0"/>
                      <w:marRight w:val="0"/>
                      <w:marTop w:val="0"/>
                      <w:marBottom w:val="0"/>
                      <w:divBdr>
                        <w:top w:val="none" w:sz="0" w:space="0" w:color="auto"/>
                        <w:left w:val="none" w:sz="0" w:space="0" w:color="auto"/>
                        <w:bottom w:val="none" w:sz="0" w:space="0" w:color="auto"/>
                        <w:right w:val="none" w:sz="0" w:space="0" w:color="auto"/>
                      </w:divBdr>
                    </w:div>
                  </w:divsChild>
                </w:div>
                <w:div w:id="1674915096">
                  <w:marLeft w:val="0"/>
                  <w:marRight w:val="0"/>
                  <w:marTop w:val="0"/>
                  <w:marBottom w:val="0"/>
                  <w:divBdr>
                    <w:top w:val="none" w:sz="0" w:space="0" w:color="auto"/>
                    <w:left w:val="none" w:sz="0" w:space="0" w:color="auto"/>
                    <w:bottom w:val="none" w:sz="0" w:space="0" w:color="auto"/>
                    <w:right w:val="none" w:sz="0" w:space="0" w:color="auto"/>
                  </w:divBdr>
                  <w:divsChild>
                    <w:div w:id="1111123080">
                      <w:marLeft w:val="0"/>
                      <w:marRight w:val="0"/>
                      <w:marTop w:val="0"/>
                      <w:marBottom w:val="0"/>
                      <w:divBdr>
                        <w:top w:val="none" w:sz="0" w:space="0" w:color="auto"/>
                        <w:left w:val="none" w:sz="0" w:space="0" w:color="auto"/>
                        <w:bottom w:val="none" w:sz="0" w:space="0" w:color="auto"/>
                        <w:right w:val="none" w:sz="0" w:space="0" w:color="auto"/>
                      </w:divBdr>
                    </w:div>
                  </w:divsChild>
                </w:div>
                <w:div w:id="1948002541">
                  <w:marLeft w:val="0"/>
                  <w:marRight w:val="0"/>
                  <w:marTop w:val="0"/>
                  <w:marBottom w:val="0"/>
                  <w:divBdr>
                    <w:top w:val="none" w:sz="0" w:space="0" w:color="auto"/>
                    <w:left w:val="none" w:sz="0" w:space="0" w:color="auto"/>
                    <w:bottom w:val="none" w:sz="0" w:space="0" w:color="auto"/>
                    <w:right w:val="none" w:sz="0" w:space="0" w:color="auto"/>
                  </w:divBdr>
                  <w:divsChild>
                    <w:div w:id="234560253">
                      <w:marLeft w:val="0"/>
                      <w:marRight w:val="0"/>
                      <w:marTop w:val="0"/>
                      <w:marBottom w:val="0"/>
                      <w:divBdr>
                        <w:top w:val="none" w:sz="0" w:space="0" w:color="auto"/>
                        <w:left w:val="none" w:sz="0" w:space="0" w:color="auto"/>
                        <w:bottom w:val="none" w:sz="0" w:space="0" w:color="auto"/>
                        <w:right w:val="none" w:sz="0" w:space="0" w:color="auto"/>
                      </w:divBdr>
                    </w:div>
                  </w:divsChild>
                </w:div>
                <w:div w:id="1698576715">
                  <w:marLeft w:val="0"/>
                  <w:marRight w:val="0"/>
                  <w:marTop w:val="0"/>
                  <w:marBottom w:val="0"/>
                  <w:divBdr>
                    <w:top w:val="none" w:sz="0" w:space="0" w:color="auto"/>
                    <w:left w:val="none" w:sz="0" w:space="0" w:color="auto"/>
                    <w:bottom w:val="none" w:sz="0" w:space="0" w:color="auto"/>
                    <w:right w:val="none" w:sz="0" w:space="0" w:color="auto"/>
                  </w:divBdr>
                  <w:divsChild>
                    <w:div w:id="710417516">
                      <w:marLeft w:val="0"/>
                      <w:marRight w:val="0"/>
                      <w:marTop w:val="0"/>
                      <w:marBottom w:val="0"/>
                      <w:divBdr>
                        <w:top w:val="none" w:sz="0" w:space="0" w:color="auto"/>
                        <w:left w:val="none" w:sz="0" w:space="0" w:color="auto"/>
                        <w:bottom w:val="none" w:sz="0" w:space="0" w:color="auto"/>
                        <w:right w:val="none" w:sz="0" w:space="0" w:color="auto"/>
                      </w:divBdr>
                    </w:div>
                  </w:divsChild>
                </w:div>
                <w:div w:id="1768118880">
                  <w:marLeft w:val="0"/>
                  <w:marRight w:val="0"/>
                  <w:marTop w:val="0"/>
                  <w:marBottom w:val="0"/>
                  <w:divBdr>
                    <w:top w:val="none" w:sz="0" w:space="0" w:color="auto"/>
                    <w:left w:val="none" w:sz="0" w:space="0" w:color="auto"/>
                    <w:bottom w:val="none" w:sz="0" w:space="0" w:color="auto"/>
                    <w:right w:val="none" w:sz="0" w:space="0" w:color="auto"/>
                  </w:divBdr>
                  <w:divsChild>
                    <w:div w:id="106236895">
                      <w:marLeft w:val="0"/>
                      <w:marRight w:val="0"/>
                      <w:marTop w:val="0"/>
                      <w:marBottom w:val="0"/>
                      <w:divBdr>
                        <w:top w:val="none" w:sz="0" w:space="0" w:color="auto"/>
                        <w:left w:val="none" w:sz="0" w:space="0" w:color="auto"/>
                        <w:bottom w:val="none" w:sz="0" w:space="0" w:color="auto"/>
                        <w:right w:val="none" w:sz="0" w:space="0" w:color="auto"/>
                      </w:divBdr>
                    </w:div>
                    <w:div w:id="2100560595">
                      <w:marLeft w:val="0"/>
                      <w:marRight w:val="0"/>
                      <w:marTop w:val="0"/>
                      <w:marBottom w:val="0"/>
                      <w:divBdr>
                        <w:top w:val="none" w:sz="0" w:space="0" w:color="auto"/>
                        <w:left w:val="none" w:sz="0" w:space="0" w:color="auto"/>
                        <w:bottom w:val="none" w:sz="0" w:space="0" w:color="auto"/>
                        <w:right w:val="none" w:sz="0" w:space="0" w:color="auto"/>
                      </w:divBdr>
                    </w:div>
                  </w:divsChild>
                </w:div>
                <w:div w:id="1576934451">
                  <w:marLeft w:val="0"/>
                  <w:marRight w:val="0"/>
                  <w:marTop w:val="0"/>
                  <w:marBottom w:val="0"/>
                  <w:divBdr>
                    <w:top w:val="none" w:sz="0" w:space="0" w:color="auto"/>
                    <w:left w:val="none" w:sz="0" w:space="0" w:color="auto"/>
                    <w:bottom w:val="none" w:sz="0" w:space="0" w:color="auto"/>
                    <w:right w:val="none" w:sz="0" w:space="0" w:color="auto"/>
                  </w:divBdr>
                  <w:divsChild>
                    <w:div w:id="1055590349">
                      <w:marLeft w:val="0"/>
                      <w:marRight w:val="0"/>
                      <w:marTop w:val="0"/>
                      <w:marBottom w:val="0"/>
                      <w:divBdr>
                        <w:top w:val="none" w:sz="0" w:space="0" w:color="auto"/>
                        <w:left w:val="none" w:sz="0" w:space="0" w:color="auto"/>
                        <w:bottom w:val="none" w:sz="0" w:space="0" w:color="auto"/>
                        <w:right w:val="none" w:sz="0" w:space="0" w:color="auto"/>
                      </w:divBdr>
                    </w:div>
                  </w:divsChild>
                </w:div>
                <w:div w:id="1272591629">
                  <w:marLeft w:val="0"/>
                  <w:marRight w:val="0"/>
                  <w:marTop w:val="0"/>
                  <w:marBottom w:val="0"/>
                  <w:divBdr>
                    <w:top w:val="none" w:sz="0" w:space="0" w:color="auto"/>
                    <w:left w:val="none" w:sz="0" w:space="0" w:color="auto"/>
                    <w:bottom w:val="none" w:sz="0" w:space="0" w:color="auto"/>
                    <w:right w:val="none" w:sz="0" w:space="0" w:color="auto"/>
                  </w:divBdr>
                  <w:divsChild>
                    <w:div w:id="1920166598">
                      <w:marLeft w:val="0"/>
                      <w:marRight w:val="0"/>
                      <w:marTop w:val="0"/>
                      <w:marBottom w:val="0"/>
                      <w:divBdr>
                        <w:top w:val="none" w:sz="0" w:space="0" w:color="auto"/>
                        <w:left w:val="none" w:sz="0" w:space="0" w:color="auto"/>
                        <w:bottom w:val="none" w:sz="0" w:space="0" w:color="auto"/>
                        <w:right w:val="none" w:sz="0" w:space="0" w:color="auto"/>
                      </w:divBdr>
                    </w:div>
                  </w:divsChild>
                </w:div>
                <w:div w:id="1083651049">
                  <w:marLeft w:val="0"/>
                  <w:marRight w:val="0"/>
                  <w:marTop w:val="0"/>
                  <w:marBottom w:val="0"/>
                  <w:divBdr>
                    <w:top w:val="none" w:sz="0" w:space="0" w:color="auto"/>
                    <w:left w:val="none" w:sz="0" w:space="0" w:color="auto"/>
                    <w:bottom w:val="none" w:sz="0" w:space="0" w:color="auto"/>
                    <w:right w:val="none" w:sz="0" w:space="0" w:color="auto"/>
                  </w:divBdr>
                  <w:divsChild>
                    <w:div w:id="1228800712">
                      <w:marLeft w:val="0"/>
                      <w:marRight w:val="0"/>
                      <w:marTop w:val="0"/>
                      <w:marBottom w:val="0"/>
                      <w:divBdr>
                        <w:top w:val="none" w:sz="0" w:space="0" w:color="auto"/>
                        <w:left w:val="none" w:sz="0" w:space="0" w:color="auto"/>
                        <w:bottom w:val="none" w:sz="0" w:space="0" w:color="auto"/>
                        <w:right w:val="none" w:sz="0" w:space="0" w:color="auto"/>
                      </w:divBdr>
                    </w:div>
                  </w:divsChild>
                </w:div>
                <w:div w:id="1861235322">
                  <w:marLeft w:val="0"/>
                  <w:marRight w:val="0"/>
                  <w:marTop w:val="0"/>
                  <w:marBottom w:val="0"/>
                  <w:divBdr>
                    <w:top w:val="none" w:sz="0" w:space="0" w:color="auto"/>
                    <w:left w:val="none" w:sz="0" w:space="0" w:color="auto"/>
                    <w:bottom w:val="none" w:sz="0" w:space="0" w:color="auto"/>
                    <w:right w:val="none" w:sz="0" w:space="0" w:color="auto"/>
                  </w:divBdr>
                  <w:divsChild>
                    <w:div w:id="123233125">
                      <w:marLeft w:val="0"/>
                      <w:marRight w:val="0"/>
                      <w:marTop w:val="0"/>
                      <w:marBottom w:val="0"/>
                      <w:divBdr>
                        <w:top w:val="none" w:sz="0" w:space="0" w:color="auto"/>
                        <w:left w:val="none" w:sz="0" w:space="0" w:color="auto"/>
                        <w:bottom w:val="none" w:sz="0" w:space="0" w:color="auto"/>
                        <w:right w:val="none" w:sz="0" w:space="0" w:color="auto"/>
                      </w:divBdr>
                    </w:div>
                    <w:div w:id="804200769">
                      <w:marLeft w:val="0"/>
                      <w:marRight w:val="0"/>
                      <w:marTop w:val="0"/>
                      <w:marBottom w:val="0"/>
                      <w:divBdr>
                        <w:top w:val="none" w:sz="0" w:space="0" w:color="auto"/>
                        <w:left w:val="none" w:sz="0" w:space="0" w:color="auto"/>
                        <w:bottom w:val="none" w:sz="0" w:space="0" w:color="auto"/>
                        <w:right w:val="none" w:sz="0" w:space="0" w:color="auto"/>
                      </w:divBdr>
                    </w:div>
                    <w:div w:id="1286813296">
                      <w:marLeft w:val="0"/>
                      <w:marRight w:val="0"/>
                      <w:marTop w:val="0"/>
                      <w:marBottom w:val="0"/>
                      <w:divBdr>
                        <w:top w:val="none" w:sz="0" w:space="0" w:color="auto"/>
                        <w:left w:val="none" w:sz="0" w:space="0" w:color="auto"/>
                        <w:bottom w:val="none" w:sz="0" w:space="0" w:color="auto"/>
                        <w:right w:val="none" w:sz="0" w:space="0" w:color="auto"/>
                      </w:divBdr>
                    </w:div>
                    <w:div w:id="1871797895">
                      <w:marLeft w:val="0"/>
                      <w:marRight w:val="0"/>
                      <w:marTop w:val="0"/>
                      <w:marBottom w:val="0"/>
                      <w:divBdr>
                        <w:top w:val="none" w:sz="0" w:space="0" w:color="auto"/>
                        <w:left w:val="none" w:sz="0" w:space="0" w:color="auto"/>
                        <w:bottom w:val="none" w:sz="0" w:space="0" w:color="auto"/>
                        <w:right w:val="none" w:sz="0" w:space="0" w:color="auto"/>
                      </w:divBdr>
                    </w:div>
                    <w:div w:id="209639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294997">
          <w:marLeft w:val="0"/>
          <w:marRight w:val="0"/>
          <w:marTop w:val="0"/>
          <w:marBottom w:val="0"/>
          <w:divBdr>
            <w:top w:val="none" w:sz="0" w:space="0" w:color="auto"/>
            <w:left w:val="none" w:sz="0" w:space="0" w:color="auto"/>
            <w:bottom w:val="none" w:sz="0" w:space="0" w:color="auto"/>
            <w:right w:val="none" w:sz="0" w:space="0" w:color="auto"/>
          </w:divBdr>
        </w:div>
        <w:div w:id="13046712">
          <w:marLeft w:val="0"/>
          <w:marRight w:val="0"/>
          <w:marTop w:val="0"/>
          <w:marBottom w:val="0"/>
          <w:divBdr>
            <w:top w:val="none" w:sz="0" w:space="0" w:color="auto"/>
            <w:left w:val="none" w:sz="0" w:space="0" w:color="auto"/>
            <w:bottom w:val="none" w:sz="0" w:space="0" w:color="auto"/>
            <w:right w:val="none" w:sz="0" w:space="0" w:color="auto"/>
          </w:divBdr>
          <w:divsChild>
            <w:div w:id="2027175450">
              <w:marLeft w:val="-75"/>
              <w:marRight w:val="0"/>
              <w:marTop w:val="30"/>
              <w:marBottom w:val="30"/>
              <w:divBdr>
                <w:top w:val="none" w:sz="0" w:space="0" w:color="auto"/>
                <w:left w:val="none" w:sz="0" w:space="0" w:color="auto"/>
                <w:bottom w:val="none" w:sz="0" w:space="0" w:color="auto"/>
                <w:right w:val="none" w:sz="0" w:space="0" w:color="auto"/>
              </w:divBdr>
              <w:divsChild>
                <w:div w:id="1829058937">
                  <w:marLeft w:val="0"/>
                  <w:marRight w:val="0"/>
                  <w:marTop w:val="0"/>
                  <w:marBottom w:val="0"/>
                  <w:divBdr>
                    <w:top w:val="none" w:sz="0" w:space="0" w:color="auto"/>
                    <w:left w:val="none" w:sz="0" w:space="0" w:color="auto"/>
                    <w:bottom w:val="none" w:sz="0" w:space="0" w:color="auto"/>
                    <w:right w:val="none" w:sz="0" w:space="0" w:color="auto"/>
                  </w:divBdr>
                  <w:divsChild>
                    <w:div w:id="128978040">
                      <w:marLeft w:val="0"/>
                      <w:marRight w:val="0"/>
                      <w:marTop w:val="0"/>
                      <w:marBottom w:val="0"/>
                      <w:divBdr>
                        <w:top w:val="none" w:sz="0" w:space="0" w:color="auto"/>
                        <w:left w:val="none" w:sz="0" w:space="0" w:color="auto"/>
                        <w:bottom w:val="none" w:sz="0" w:space="0" w:color="auto"/>
                        <w:right w:val="none" w:sz="0" w:space="0" w:color="auto"/>
                      </w:divBdr>
                    </w:div>
                  </w:divsChild>
                </w:div>
                <w:div w:id="321664999">
                  <w:marLeft w:val="0"/>
                  <w:marRight w:val="0"/>
                  <w:marTop w:val="0"/>
                  <w:marBottom w:val="0"/>
                  <w:divBdr>
                    <w:top w:val="none" w:sz="0" w:space="0" w:color="auto"/>
                    <w:left w:val="none" w:sz="0" w:space="0" w:color="auto"/>
                    <w:bottom w:val="none" w:sz="0" w:space="0" w:color="auto"/>
                    <w:right w:val="none" w:sz="0" w:space="0" w:color="auto"/>
                  </w:divBdr>
                  <w:divsChild>
                    <w:div w:id="32002047">
                      <w:marLeft w:val="0"/>
                      <w:marRight w:val="0"/>
                      <w:marTop w:val="0"/>
                      <w:marBottom w:val="0"/>
                      <w:divBdr>
                        <w:top w:val="none" w:sz="0" w:space="0" w:color="auto"/>
                        <w:left w:val="none" w:sz="0" w:space="0" w:color="auto"/>
                        <w:bottom w:val="none" w:sz="0" w:space="0" w:color="auto"/>
                        <w:right w:val="none" w:sz="0" w:space="0" w:color="auto"/>
                      </w:divBdr>
                    </w:div>
                    <w:div w:id="31810614">
                      <w:marLeft w:val="0"/>
                      <w:marRight w:val="0"/>
                      <w:marTop w:val="0"/>
                      <w:marBottom w:val="0"/>
                      <w:divBdr>
                        <w:top w:val="none" w:sz="0" w:space="0" w:color="auto"/>
                        <w:left w:val="none" w:sz="0" w:space="0" w:color="auto"/>
                        <w:bottom w:val="none" w:sz="0" w:space="0" w:color="auto"/>
                        <w:right w:val="none" w:sz="0" w:space="0" w:color="auto"/>
                      </w:divBdr>
                    </w:div>
                  </w:divsChild>
                </w:div>
                <w:div w:id="672029056">
                  <w:marLeft w:val="0"/>
                  <w:marRight w:val="0"/>
                  <w:marTop w:val="0"/>
                  <w:marBottom w:val="0"/>
                  <w:divBdr>
                    <w:top w:val="none" w:sz="0" w:space="0" w:color="auto"/>
                    <w:left w:val="none" w:sz="0" w:space="0" w:color="auto"/>
                    <w:bottom w:val="none" w:sz="0" w:space="0" w:color="auto"/>
                    <w:right w:val="none" w:sz="0" w:space="0" w:color="auto"/>
                  </w:divBdr>
                  <w:divsChild>
                    <w:div w:id="918829785">
                      <w:marLeft w:val="0"/>
                      <w:marRight w:val="0"/>
                      <w:marTop w:val="0"/>
                      <w:marBottom w:val="0"/>
                      <w:divBdr>
                        <w:top w:val="none" w:sz="0" w:space="0" w:color="auto"/>
                        <w:left w:val="none" w:sz="0" w:space="0" w:color="auto"/>
                        <w:bottom w:val="none" w:sz="0" w:space="0" w:color="auto"/>
                        <w:right w:val="none" w:sz="0" w:space="0" w:color="auto"/>
                      </w:divBdr>
                    </w:div>
                  </w:divsChild>
                </w:div>
                <w:div w:id="402414607">
                  <w:marLeft w:val="0"/>
                  <w:marRight w:val="0"/>
                  <w:marTop w:val="0"/>
                  <w:marBottom w:val="0"/>
                  <w:divBdr>
                    <w:top w:val="none" w:sz="0" w:space="0" w:color="auto"/>
                    <w:left w:val="none" w:sz="0" w:space="0" w:color="auto"/>
                    <w:bottom w:val="none" w:sz="0" w:space="0" w:color="auto"/>
                    <w:right w:val="none" w:sz="0" w:space="0" w:color="auto"/>
                  </w:divBdr>
                  <w:divsChild>
                    <w:div w:id="606471296">
                      <w:marLeft w:val="0"/>
                      <w:marRight w:val="0"/>
                      <w:marTop w:val="0"/>
                      <w:marBottom w:val="0"/>
                      <w:divBdr>
                        <w:top w:val="none" w:sz="0" w:space="0" w:color="auto"/>
                        <w:left w:val="none" w:sz="0" w:space="0" w:color="auto"/>
                        <w:bottom w:val="none" w:sz="0" w:space="0" w:color="auto"/>
                        <w:right w:val="none" w:sz="0" w:space="0" w:color="auto"/>
                      </w:divBdr>
                    </w:div>
                    <w:div w:id="812452775">
                      <w:marLeft w:val="0"/>
                      <w:marRight w:val="0"/>
                      <w:marTop w:val="0"/>
                      <w:marBottom w:val="0"/>
                      <w:divBdr>
                        <w:top w:val="none" w:sz="0" w:space="0" w:color="auto"/>
                        <w:left w:val="none" w:sz="0" w:space="0" w:color="auto"/>
                        <w:bottom w:val="none" w:sz="0" w:space="0" w:color="auto"/>
                        <w:right w:val="none" w:sz="0" w:space="0" w:color="auto"/>
                      </w:divBdr>
                    </w:div>
                  </w:divsChild>
                </w:div>
                <w:div w:id="1333531546">
                  <w:marLeft w:val="0"/>
                  <w:marRight w:val="0"/>
                  <w:marTop w:val="0"/>
                  <w:marBottom w:val="0"/>
                  <w:divBdr>
                    <w:top w:val="none" w:sz="0" w:space="0" w:color="auto"/>
                    <w:left w:val="none" w:sz="0" w:space="0" w:color="auto"/>
                    <w:bottom w:val="none" w:sz="0" w:space="0" w:color="auto"/>
                    <w:right w:val="none" w:sz="0" w:space="0" w:color="auto"/>
                  </w:divBdr>
                  <w:divsChild>
                    <w:div w:id="1110665122">
                      <w:marLeft w:val="0"/>
                      <w:marRight w:val="0"/>
                      <w:marTop w:val="0"/>
                      <w:marBottom w:val="0"/>
                      <w:divBdr>
                        <w:top w:val="none" w:sz="0" w:space="0" w:color="auto"/>
                        <w:left w:val="none" w:sz="0" w:space="0" w:color="auto"/>
                        <w:bottom w:val="none" w:sz="0" w:space="0" w:color="auto"/>
                        <w:right w:val="none" w:sz="0" w:space="0" w:color="auto"/>
                      </w:divBdr>
                    </w:div>
                    <w:div w:id="1362047543">
                      <w:marLeft w:val="0"/>
                      <w:marRight w:val="0"/>
                      <w:marTop w:val="0"/>
                      <w:marBottom w:val="0"/>
                      <w:divBdr>
                        <w:top w:val="none" w:sz="0" w:space="0" w:color="auto"/>
                        <w:left w:val="none" w:sz="0" w:space="0" w:color="auto"/>
                        <w:bottom w:val="none" w:sz="0" w:space="0" w:color="auto"/>
                        <w:right w:val="none" w:sz="0" w:space="0" w:color="auto"/>
                      </w:divBdr>
                    </w:div>
                    <w:div w:id="1891460407">
                      <w:marLeft w:val="0"/>
                      <w:marRight w:val="0"/>
                      <w:marTop w:val="0"/>
                      <w:marBottom w:val="0"/>
                      <w:divBdr>
                        <w:top w:val="none" w:sz="0" w:space="0" w:color="auto"/>
                        <w:left w:val="none" w:sz="0" w:space="0" w:color="auto"/>
                        <w:bottom w:val="none" w:sz="0" w:space="0" w:color="auto"/>
                        <w:right w:val="none" w:sz="0" w:space="0" w:color="auto"/>
                      </w:divBdr>
                    </w:div>
                    <w:div w:id="156654894">
                      <w:marLeft w:val="0"/>
                      <w:marRight w:val="0"/>
                      <w:marTop w:val="0"/>
                      <w:marBottom w:val="0"/>
                      <w:divBdr>
                        <w:top w:val="none" w:sz="0" w:space="0" w:color="auto"/>
                        <w:left w:val="none" w:sz="0" w:space="0" w:color="auto"/>
                        <w:bottom w:val="none" w:sz="0" w:space="0" w:color="auto"/>
                        <w:right w:val="none" w:sz="0" w:space="0" w:color="auto"/>
                      </w:divBdr>
                    </w:div>
                  </w:divsChild>
                </w:div>
                <w:div w:id="1765111024">
                  <w:marLeft w:val="0"/>
                  <w:marRight w:val="0"/>
                  <w:marTop w:val="0"/>
                  <w:marBottom w:val="0"/>
                  <w:divBdr>
                    <w:top w:val="none" w:sz="0" w:space="0" w:color="auto"/>
                    <w:left w:val="none" w:sz="0" w:space="0" w:color="auto"/>
                    <w:bottom w:val="none" w:sz="0" w:space="0" w:color="auto"/>
                    <w:right w:val="none" w:sz="0" w:space="0" w:color="auto"/>
                  </w:divBdr>
                  <w:divsChild>
                    <w:div w:id="2029134229">
                      <w:marLeft w:val="0"/>
                      <w:marRight w:val="0"/>
                      <w:marTop w:val="0"/>
                      <w:marBottom w:val="0"/>
                      <w:divBdr>
                        <w:top w:val="none" w:sz="0" w:space="0" w:color="auto"/>
                        <w:left w:val="none" w:sz="0" w:space="0" w:color="auto"/>
                        <w:bottom w:val="none" w:sz="0" w:space="0" w:color="auto"/>
                        <w:right w:val="none" w:sz="0" w:space="0" w:color="auto"/>
                      </w:divBdr>
                    </w:div>
                  </w:divsChild>
                </w:div>
                <w:div w:id="534345464">
                  <w:marLeft w:val="0"/>
                  <w:marRight w:val="0"/>
                  <w:marTop w:val="0"/>
                  <w:marBottom w:val="0"/>
                  <w:divBdr>
                    <w:top w:val="none" w:sz="0" w:space="0" w:color="auto"/>
                    <w:left w:val="none" w:sz="0" w:space="0" w:color="auto"/>
                    <w:bottom w:val="none" w:sz="0" w:space="0" w:color="auto"/>
                    <w:right w:val="none" w:sz="0" w:space="0" w:color="auto"/>
                  </w:divBdr>
                  <w:divsChild>
                    <w:div w:id="1265455676">
                      <w:marLeft w:val="0"/>
                      <w:marRight w:val="0"/>
                      <w:marTop w:val="0"/>
                      <w:marBottom w:val="0"/>
                      <w:divBdr>
                        <w:top w:val="none" w:sz="0" w:space="0" w:color="auto"/>
                        <w:left w:val="none" w:sz="0" w:space="0" w:color="auto"/>
                        <w:bottom w:val="none" w:sz="0" w:space="0" w:color="auto"/>
                        <w:right w:val="none" w:sz="0" w:space="0" w:color="auto"/>
                      </w:divBdr>
                    </w:div>
                    <w:div w:id="1985546702">
                      <w:marLeft w:val="0"/>
                      <w:marRight w:val="0"/>
                      <w:marTop w:val="0"/>
                      <w:marBottom w:val="0"/>
                      <w:divBdr>
                        <w:top w:val="none" w:sz="0" w:space="0" w:color="auto"/>
                        <w:left w:val="none" w:sz="0" w:space="0" w:color="auto"/>
                        <w:bottom w:val="none" w:sz="0" w:space="0" w:color="auto"/>
                        <w:right w:val="none" w:sz="0" w:space="0" w:color="auto"/>
                      </w:divBdr>
                    </w:div>
                  </w:divsChild>
                </w:div>
                <w:div w:id="1337417205">
                  <w:marLeft w:val="0"/>
                  <w:marRight w:val="0"/>
                  <w:marTop w:val="0"/>
                  <w:marBottom w:val="0"/>
                  <w:divBdr>
                    <w:top w:val="none" w:sz="0" w:space="0" w:color="auto"/>
                    <w:left w:val="none" w:sz="0" w:space="0" w:color="auto"/>
                    <w:bottom w:val="none" w:sz="0" w:space="0" w:color="auto"/>
                    <w:right w:val="none" w:sz="0" w:space="0" w:color="auto"/>
                  </w:divBdr>
                  <w:divsChild>
                    <w:div w:id="890700460">
                      <w:marLeft w:val="0"/>
                      <w:marRight w:val="0"/>
                      <w:marTop w:val="0"/>
                      <w:marBottom w:val="0"/>
                      <w:divBdr>
                        <w:top w:val="none" w:sz="0" w:space="0" w:color="auto"/>
                        <w:left w:val="none" w:sz="0" w:space="0" w:color="auto"/>
                        <w:bottom w:val="none" w:sz="0" w:space="0" w:color="auto"/>
                        <w:right w:val="none" w:sz="0" w:space="0" w:color="auto"/>
                      </w:divBdr>
                    </w:div>
                    <w:div w:id="326323591">
                      <w:marLeft w:val="0"/>
                      <w:marRight w:val="0"/>
                      <w:marTop w:val="0"/>
                      <w:marBottom w:val="0"/>
                      <w:divBdr>
                        <w:top w:val="none" w:sz="0" w:space="0" w:color="auto"/>
                        <w:left w:val="none" w:sz="0" w:space="0" w:color="auto"/>
                        <w:bottom w:val="none" w:sz="0" w:space="0" w:color="auto"/>
                        <w:right w:val="none" w:sz="0" w:space="0" w:color="auto"/>
                      </w:divBdr>
                    </w:div>
                    <w:div w:id="1707825807">
                      <w:marLeft w:val="0"/>
                      <w:marRight w:val="0"/>
                      <w:marTop w:val="0"/>
                      <w:marBottom w:val="0"/>
                      <w:divBdr>
                        <w:top w:val="none" w:sz="0" w:space="0" w:color="auto"/>
                        <w:left w:val="none" w:sz="0" w:space="0" w:color="auto"/>
                        <w:bottom w:val="none" w:sz="0" w:space="0" w:color="auto"/>
                        <w:right w:val="none" w:sz="0" w:space="0" w:color="auto"/>
                      </w:divBdr>
                    </w:div>
                  </w:divsChild>
                </w:div>
                <w:div w:id="78407453">
                  <w:marLeft w:val="0"/>
                  <w:marRight w:val="0"/>
                  <w:marTop w:val="0"/>
                  <w:marBottom w:val="0"/>
                  <w:divBdr>
                    <w:top w:val="none" w:sz="0" w:space="0" w:color="auto"/>
                    <w:left w:val="none" w:sz="0" w:space="0" w:color="auto"/>
                    <w:bottom w:val="none" w:sz="0" w:space="0" w:color="auto"/>
                    <w:right w:val="none" w:sz="0" w:space="0" w:color="auto"/>
                  </w:divBdr>
                  <w:divsChild>
                    <w:div w:id="496270071">
                      <w:marLeft w:val="0"/>
                      <w:marRight w:val="0"/>
                      <w:marTop w:val="0"/>
                      <w:marBottom w:val="0"/>
                      <w:divBdr>
                        <w:top w:val="none" w:sz="0" w:space="0" w:color="auto"/>
                        <w:left w:val="none" w:sz="0" w:space="0" w:color="auto"/>
                        <w:bottom w:val="none" w:sz="0" w:space="0" w:color="auto"/>
                        <w:right w:val="none" w:sz="0" w:space="0" w:color="auto"/>
                      </w:divBdr>
                    </w:div>
                  </w:divsChild>
                </w:div>
                <w:div w:id="1416780391">
                  <w:marLeft w:val="0"/>
                  <w:marRight w:val="0"/>
                  <w:marTop w:val="0"/>
                  <w:marBottom w:val="0"/>
                  <w:divBdr>
                    <w:top w:val="none" w:sz="0" w:space="0" w:color="auto"/>
                    <w:left w:val="none" w:sz="0" w:space="0" w:color="auto"/>
                    <w:bottom w:val="none" w:sz="0" w:space="0" w:color="auto"/>
                    <w:right w:val="none" w:sz="0" w:space="0" w:color="auto"/>
                  </w:divBdr>
                  <w:divsChild>
                    <w:div w:id="1943417895">
                      <w:marLeft w:val="0"/>
                      <w:marRight w:val="0"/>
                      <w:marTop w:val="0"/>
                      <w:marBottom w:val="0"/>
                      <w:divBdr>
                        <w:top w:val="none" w:sz="0" w:space="0" w:color="auto"/>
                        <w:left w:val="none" w:sz="0" w:space="0" w:color="auto"/>
                        <w:bottom w:val="none" w:sz="0" w:space="0" w:color="auto"/>
                        <w:right w:val="none" w:sz="0" w:space="0" w:color="auto"/>
                      </w:divBdr>
                    </w:div>
                  </w:divsChild>
                </w:div>
                <w:div w:id="1850562524">
                  <w:marLeft w:val="0"/>
                  <w:marRight w:val="0"/>
                  <w:marTop w:val="0"/>
                  <w:marBottom w:val="0"/>
                  <w:divBdr>
                    <w:top w:val="none" w:sz="0" w:space="0" w:color="auto"/>
                    <w:left w:val="none" w:sz="0" w:space="0" w:color="auto"/>
                    <w:bottom w:val="none" w:sz="0" w:space="0" w:color="auto"/>
                    <w:right w:val="none" w:sz="0" w:space="0" w:color="auto"/>
                  </w:divBdr>
                  <w:divsChild>
                    <w:div w:id="1408696777">
                      <w:marLeft w:val="0"/>
                      <w:marRight w:val="0"/>
                      <w:marTop w:val="0"/>
                      <w:marBottom w:val="0"/>
                      <w:divBdr>
                        <w:top w:val="none" w:sz="0" w:space="0" w:color="auto"/>
                        <w:left w:val="none" w:sz="0" w:space="0" w:color="auto"/>
                        <w:bottom w:val="none" w:sz="0" w:space="0" w:color="auto"/>
                        <w:right w:val="none" w:sz="0" w:space="0" w:color="auto"/>
                      </w:divBdr>
                    </w:div>
                    <w:div w:id="1924030373">
                      <w:marLeft w:val="0"/>
                      <w:marRight w:val="0"/>
                      <w:marTop w:val="0"/>
                      <w:marBottom w:val="0"/>
                      <w:divBdr>
                        <w:top w:val="none" w:sz="0" w:space="0" w:color="auto"/>
                        <w:left w:val="none" w:sz="0" w:space="0" w:color="auto"/>
                        <w:bottom w:val="none" w:sz="0" w:space="0" w:color="auto"/>
                        <w:right w:val="none" w:sz="0" w:space="0" w:color="auto"/>
                      </w:divBdr>
                    </w:div>
                    <w:div w:id="1813209908">
                      <w:marLeft w:val="0"/>
                      <w:marRight w:val="0"/>
                      <w:marTop w:val="0"/>
                      <w:marBottom w:val="0"/>
                      <w:divBdr>
                        <w:top w:val="none" w:sz="0" w:space="0" w:color="auto"/>
                        <w:left w:val="none" w:sz="0" w:space="0" w:color="auto"/>
                        <w:bottom w:val="none" w:sz="0" w:space="0" w:color="auto"/>
                        <w:right w:val="none" w:sz="0" w:space="0" w:color="auto"/>
                      </w:divBdr>
                    </w:div>
                    <w:div w:id="153684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84906">
          <w:marLeft w:val="0"/>
          <w:marRight w:val="0"/>
          <w:marTop w:val="0"/>
          <w:marBottom w:val="0"/>
          <w:divBdr>
            <w:top w:val="none" w:sz="0" w:space="0" w:color="auto"/>
            <w:left w:val="none" w:sz="0" w:space="0" w:color="auto"/>
            <w:bottom w:val="none" w:sz="0" w:space="0" w:color="auto"/>
            <w:right w:val="none" w:sz="0" w:space="0" w:color="auto"/>
          </w:divBdr>
        </w:div>
        <w:div w:id="2012171154">
          <w:marLeft w:val="0"/>
          <w:marRight w:val="0"/>
          <w:marTop w:val="0"/>
          <w:marBottom w:val="0"/>
          <w:divBdr>
            <w:top w:val="none" w:sz="0" w:space="0" w:color="auto"/>
            <w:left w:val="none" w:sz="0" w:space="0" w:color="auto"/>
            <w:bottom w:val="none" w:sz="0" w:space="0" w:color="auto"/>
            <w:right w:val="none" w:sz="0" w:space="0" w:color="auto"/>
          </w:divBdr>
        </w:div>
        <w:div w:id="1368485250">
          <w:marLeft w:val="0"/>
          <w:marRight w:val="0"/>
          <w:marTop w:val="0"/>
          <w:marBottom w:val="0"/>
          <w:divBdr>
            <w:top w:val="none" w:sz="0" w:space="0" w:color="auto"/>
            <w:left w:val="none" w:sz="0" w:space="0" w:color="auto"/>
            <w:bottom w:val="none" w:sz="0" w:space="0" w:color="auto"/>
            <w:right w:val="none" w:sz="0" w:space="0" w:color="auto"/>
          </w:divBdr>
          <w:divsChild>
            <w:div w:id="1527594544">
              <w:marLeft w:val="-75"/>
              <w:marRight w:val="0"/>
              <w:marTop w:val="30"/>
              <w:marBottom w:val="30"/>
              <w:divBdr>
                <w:top w:val="none" w:sz="0" w:space="0" w:color="auto"/>
                <w:left w:val="none" w:sz="0" w:space="0" w:color="auto"/>
                <w:bottom w:val="none" w:sz="0" w:space="0" w:color="auto"/>
                <w:right w:val="none" w:sz="0" w:space="0" w:color="auto"/>
              </w:divBdr>
              <w:divsChild>
                <w:div w:id="312412658">
                  <w:marLeft w:val="0"/>
                  <w:marRight w:val="0"/>
                  <w:marTop w:val="0"/>
                  <w:marBottom w:val="0"/>
                  <w:divBdr>
                    <w:top w:val="none" w:sz="0" w:space="0" w:color="auto"/>
                    <w:left w:val="none" w:sz="0" w:space="0" w:color="auto"/>
                    <w:bottom w:val="none" w:sz="0" w:space="0" w:color="auto"/>
                    <w:right w:val="none" w:sz="0" w:space="0" w:color="auto"/>
                  </w:divBdr>
                  <w:divsChild>
                    <w:div w:id="1359041752">
                      <w:marLeft w:val="0"/>
                      <w:marRight w:val="0"/>
                      <w:marTop w:val="0"/>
                      <w:marBottom w:val="0"/>
                      <w:divBdr>
                        <w:top w:val="none" w:sz="0" w:space="0" w:color="auto"/>
                        <w:left w:val="none" w:sz="0" w:space="0" w:color="auto"/>
                        <w:bottom w:val="none" w:sz="0" w:space="0" w:color="auto"/>
                        <w:right w:val="none" w:sz="0" w:space="0" w:color="auto"/>
                      </w:divBdr>
                    </w:div>
                  </w:divsChild>
                </w:div>
                <w:div w:id="1546983306">
                  <w:marLeft w:val="0"/>
                  <w:marRight w:val="0"/>
                  <w:marTop w:val="0"/>
                  <w:marBottom w:val="0"/>
                  <w:divBdr>
                    <w:top w:val="none" w:sz="0" w:space="0" w:color="auto"/>
                    <w:left w:val="none" w:sz="0" w:space="0" w:color="auto"/>
                    <w:bottom w:val="none" w:sz="0" w:space="0" w:color="auto"/>
                    <w:right w:val="none" w:sz="0" w:space="0" w:color="auto"/>
                  </w:divBdr>
                  <w:divsChild>
                    <w:div w:id="130636235">
                      <w:marLeft w:val="0"/>
                      <w:marRight w:val="0"/>
                      <w:marTop w:val="0"/>
                      <w:marBottom w:val="0"/>
                      <w:divBdr>
                        <w:top w:val="none" w:sz="0" w:space="0" w:color="auto"/>
                        <w:left w:val="none" w:sz="0" w:space="0" w:color="auto"/>
                        <w:bottom w:val="none" w:sz="0" w:space="0" w:color="auto"/>
                        <w:right w:val="none" w:sz="0" w:space="0" w:color="auto"/>
                      </w:divBdr>
                    </w:div>
                  </w:divsChild>
                </w:div>
                <w:div w:id="1809080979">
                  <w:marLeft w:val="0"/>
                  <w:marRight w:val="0"/>
                  <w:marTop w:val="0"/>
                  <w:marBottom w:val="0"/>
                  <w:divBdr>
                    <w:top w:val="none" w:sz="0" w:space="0" w:color="auto"/>
                    <w:left w:val="none" w:sz="0" w:space="0" w:color="auto"/>
                    <w:bottom w:val="none" w:sz="0" w:space="0" w:color="auto"/>
                    <w:right w:val="none" w:sz="0" w:space="0" w:color="auto"/>
                  </w:divBdr>
                  <w:divsChild>
                    <w:div w:id="432089972">
                      <w:marLeft w:val="0"/>
                      <w:marRight w:val="0"/>
                      <w:marTop w:val="0"/>
                      <w:marBottom w:val="0"/>
                      <w:divBdr>
                        <w:top w:val="none" w:sz="0" w:space="0" w:color="auto"/>
                        <w:left w:val="none" w:sz="0" w:space="0" w:color="auto"/>
                        <w:bottom w:val="none" w:sz="0" w:space="0" w:color="auto"/>
                        <w:right w:val="none" w:sz="0" w:space="0" w:color="auto"/>
                      </w:divBdr>
                    </w:div>
                    <w:div w:id="365178295">
                      <w:marLeft w:val="0"/>
                      <w:marRight w:val="0"/>
                      <w:marTop w:val="0"/>
                      <w:marBottom w:val="0"/>
                      <w:divBdr>
                        <w:top w:val="none" w:sz="0" w:space="0" w:color="auto"/>
                        <w:left w:val="none" w:sz="0" w:space="0" w:color="auto"/>
                        <w:bottom w:val="none" w:sz="0" w:space="0" w:color="auto"/>
                        <w:right w:val="none" w:sz="0" w:space="0" w:color="auto"/>
                      </w:divBdr>
                    </w:div>
                  </w:divsChild>
                </w:div>
                <w:div w:id="769737602">
                  <w:marLeft w:val="0"/>
                  <w:marRight w:val="0"/>
                  <w:marTop w:val="0"/>
                  <w:marBottom w:val="0"/>
                  <w:divBdr>
                    <w:top w:val="none" w:sz="0" w:space="0" w:color="auto"/>
                    <w:left w:val="none" w:sz="0" w:space="0" w:color="auto"/>
                    <w:bottom w:val="none" w:sz="0" w:space="0" w:color="auto"/>
                    <w:right w:val="none" w:sz="0" w:space="0" w:color="auto"/>
                  </w:divBdr>
                  <w:divsChild>
                    <w:div w:id="1295332056">
                      <w:marLeft w:val="0"/>
                      <w:marRight w:val="0"/>
                      <w:marTop w:val="0"/>
                      <w:marBottom w:val="0"/>
                      <w:divBdr>
                        <w:top w:val="none" w:sz="0" w:space="0" w:color="auto"/>
                        <w:left w:val="none" w:sz="0" w:space="0" w:color="auto"/>
                        <w:bottom w:val="none" w:sz="0" w:space="0" w:color="auto"/>
                        <w:right w:val="none" w:sz="0" w:space="0" w:color="auto"/>
                      </w:divBdr>
                    </w:div>
                  </w:divsChild>
                </w:div>
                <w:div w:id="1143961146">
                  <w:marLeft w:val="0"/>
                  <w:marRight w:val="0"/>
                  <w:marTop w:val="0"/>
                  <w:marBottom w:val="0"/>
                  <w:divBdr>
                    <w:top w:val="none" w:sz="0" w:space="0" w:color="auto"/>
                    <w:left w:val="none" w:sz="0" w:space="0" w:color="auto"/>
                    <w:bottom w:val="none" w:sz="0" w:space="0" w:color="auto"/>
                    <w:right w:val="none" w:sz="0" w:space="0" w:color="auto"/>
                  </w:divBdr>
                  <w:divsChild>
                    <w:div w:id="2126847620">
                      <w:marLeft w:val="0"/>
                      <w:marRight w:val="0"/>
                      <w:marTop w:val="0"/>
                      <w:marBottom w:val="0"/>
                      <w:divBdr>
                        <w:top w:val="none" w:sz="0" w:space="0" w:color="auto"/>
                        <w:left w:val="none" w:sz="0" w:space="0" w:color="auto"/>
                        <w:bottom w:val="none" w:sz="0" w:space="0" w:color="auto"/>
                        <w:right w:val="none" w:sz="0" w:space="0" w:color="auto"/>
                      </w:divBdr>
                    </w:div>
                    <w:div w:id="1283267641">
                      <w:marLeft w:val="0"/>
                      <w:marRight w:val="0"/>
                      <w:marTop w:val="0"/>
                      <w:marBottom w:val="0"/>
                      <w:divBdr>
                        <w:top w:val="none" w:sz="0" w:space="0" w:color="auto"/>
                        <w:left w:val="none" w:sz="0" w:space="0" w:color="auto"/>
                        <w:bottom w:val="none" w:sz="0" w:space="0" w:color="auto"/>
                        <w:right w:val="none" w:sz="0" w:space="0" w:color="auto"/>
                      </w:divBdr>
                    </w:div>
                  </w:divsChild>
                </w:div>
                <w:div w:id="527068694">
                  <w:marLeft w:val="0"/>
                  <w:marRight w:val="0"/>
                  <w:marTop w:val="0"/>
                  <w:marBottom w:val="0"/>
                  <w:divBdr>
                    <w:top w:val="none" w:sz="0" w:space="0" w:color="auto"/>
                    <w:left w:val="none" w:sz="0" w:space="0" w:color="auto"/>
                    <w:bottom w:val="none" w:sz="0" w:space="0" w:color="auto"/>
                    <w:right w:val="none" w:sz="0" w:space="0" w:color="auto"/>
                  </w:divBdr>
                  <w:divsChild>
                    <w:div w:id="984818641">
                      <w:marLeft w:val="0"/>
                      <w:marRight w:val="0"/>
                      <w:marTop w:val="0"/>
                      <w:marBottom w:val="0"/>
                      <w:divBdr>
                        <w:top w:val="none" w:sz="0" w:space="0" w:color="auto"/>
                        <w:left w:val="none" w:sz="0" w:space="0" w:color="auto"/>
                        <w:bottom w:val="none" w:sz="0" w:space="0" w:color="auto"/>
                        <w:right w:val="none" w:sz="0" w:space="0" w:color="auto"/>
                      </w:divBdr>
                    </w:div>
                  </w:divsChild>
                </w:div>
                <w:div w:id="831261587">
                  <w:marLeft w:val="0"/>
                  <w:marRight w:val="0"/>
                  <w:marTop w:val="0"/>
                  <w:marBottom w:val="0"/>
                  <w:divBdr>
                    <w:top w:val="none" w:sz="0" w:space="0" w:color="auto"/>
                    <w:left w:val="none" w:sz="0" w:space="0" w:color="auto"/>
                    <w:bottom w:val="none" w:sz="0" w:space="0" w:color="auto"/>
                    <w:right w:val="none" w:sz="0" w:space="0" w:color="auto"/>
                  </w:divBdr>
                  <w:divsChild>
                    <w:div w:id="1980570674">
                      <w:marLeft w:val="0"/>
                      <w:marRight w:val="0"/>
                      <w:marTop w:val="0"/>
                      <w:marBottom w:val="0"/>
                      <w:divBdr>
                        <w:top w:val="none" w:sz="0" w:space="0" w:color="auto"/>
                        <w:left w:val="none" w:sz="0" w:space="0" w:color="auto"/>
                        <w:bottom w:val="none" w:sz="0" w:space="0" w:color="auto"/>
                        <w:right w:val="none" w:sz="0" w:space="0" w:color="auto"/>
                      </w:divBdr>
                    </w:div>
                  </w:divsChild>
                </w:div>
                <w:div w:id="450825712">
                  <w:marLeft w:val="0"/>
                  <w:marRight w:val="0"/>
                  <w:marTop w:val="0"/>
                  <w:marBottom w:val="0"/>
                  <w:divBdr>
                    <w:top w:val="none" w:sz="0" w:space="0" w:color="auto"/>
                    <w:left w:val="none" w:sz="0" w:space="0" w:color="auto"/>
                    <w:bottom w:val="none" w:sz="0" w:space="0" w:color="auto"/>
                    <w:right w:val="none" w:sz="0" w:space="0" w:color="auto"/>
                  </w:divBdr>
                  <w:divsChild>
                    <w:div w:id="348723402">
                      <w:marLeft w:val="0"/>
                      <w:marRight w:val="0"/>
                      <w:marTop w:val="0"/>
                      <w:marBottom w:val="0"/>
                      <w:divBdr>
                        <w:top w:val="none" w:sz="0" w:space="0" w:color="auto"/>
                        <w:left w:val="none" w:sz="0" w:space="0" w:color="auto"/>
                        <w:bottom w:val="none" w:sz="0" w:space="0" w:color="auto"/>
                        <w:right w:val="none" w:sz="0" w:space="0" w:color="auto"/>
                      </w:divBdr>
                    </w:div>
                  </w:divsChild>
                </w:div>
                <w:div w:id="991759749">
                  <w:marLeft w:val="0"/>
                  <w:marRight w:val="0"/>
                  <w:marTop w:val="0"/>
                  <w:marBottom w:val="0"/>
                  <w:divBdr>
                    <w:top w:val="none" w:sz="0" w:space="0" w:color="auto"/>
                    <w:left w:val="none" w:sz="0" w:space="0" w:color="auto"/>
                    <w:bottom w:val="none" w:sz="0" w:space="0" w:color="auto"/>
                    <w:right w:val="none" w:sz="0" w:space="0" w:color="auto"/>
                  </w:divBdr>
                  <w:divsChild>
                    <w:div w:id="1009722772">
                      <w:marLeft w:val="0"/>
                      <w:marRight w:val="0"/>
                      <w:marTop w:val="0"/>
                      <w:marBottom w:val="0"/>
                      <w:divBdr>
                        <w:top w:val="none" w:sz="0" w:space="0" w:color="auto"/>
                        <w:left w:val="none" w:sz="0" w:space="0" w:color="auto"/>
                        <w:bottom w:val="none" w:sz="0" w:space="0" w:color="auto"/>
                        <w:right w:val="none" w:sz="0" w:space="0" w:color="auto"/>
                      </w:divBdr>
                    </w:div>
                  </w:divsChild>
                </w:div>
                <w:div w:id="608125886">
                  <w:marLeft w:val="0"/>
                  <w:marRight w:val="0"/>
                  <w:marTop w:val="0"/>
                  <w:marBottom w:val="0"/>
                  <w:divBdr>
                    <w:top w:val="none" w:sz="0" w:space="0" w:color="auto"/>
                    <w:left w:val="none" w:sz="0" w:space="0" w:color="auto"/>
                    <w:bottom w:val="none" w:sz="0" w:space="0" w:color="auto"/>
                    <w:right w:val="none" w:sz="0" w:space="0" w:color="auto"/>
                  </w:divBdr>
                  <w:divsChild>
                    <w:div w:id="566960655">
                      <w:marLeft w:val="0"/>
                      <w:marRight w:val="0"/>
                      <w:marTop w:val="0"/>
                      <w:marBottom w:val="0"/>
                      <w:divBdr>
                        <w:top w:val="none" w:sz="0" w:space="0" w:color="auto"/>
                        <w:left w:val="none" w:sz="0" w:space="0" w:color="auto"/>
                        <w:bottom w:val="none" w:sz="0" w:space="0" w:color="auto"/>
                        <w:right w:val="none" w:sz="0" w:space="0" w:color="auto"/>
                      </w:divBdr>
                    </w:div>
                  </w:divsChild>
                </w:div>
                <w:div w:id="800415209">
                  <w:marLeft w:val="0"/>
                  <w:marRight w:val="0"/>
                  <w:marTop w:val="0"/>
                  <w:marBottom w:val="0"/>
                  <w:divBdr>
                    <w:top w:val="none" w:sz="0" w:space="0" w:color="auto"/>
                    <w:left w:val="none" w:sz="0" w:space="0" w:color="auto"/>
                    <w:bottom w:val="none" w:sz="0" w:space="0" w:color="auto"/>
                    <w:right w:val="none" w:sz="0" w:space="0" w:color="auto"/>
                  </w:divBdr>
                  <w:divsChild>
                    <w:div w:id="1711758243">
                      <w:marLeft w:val="0"/>
                      <w:marRight w:val="0"/>
                      <w:marTop w:val="0"/>
                      <w:marBottom w:val="0"/>
                      <w:divBdr>
                        <w:top w:val="none" w:sz="0" w:space="0" w:color="auto"/>
                        <w:left w:val="none" w:sz="0" w:space="0" w:color="auto"/>
                        <w:bottom w:val="none" w:sz="0" w:space="0" w:color="auto"/>
                        <w:right w:val="none" w:sz="0" w:space="0" w:color="auto"/>
                      </w:divBdr>
                    </w:div>
                  </w:divsChild>
                </w:div>
                <w:div w:id="644623392">
                  <w:marLeft w:val="0"/>
                  <w:marRight w:val="0"/>
                  <w:marTop w:val="0"/>
                  <w:marBottom w:val="0"/>
                  <w:divBdr>
                    <w:top w:val="none" w:sz="0" w:space="0" w:color="auto"/>
                    <w:left w:val="none" w:sz="0" w:space="0" w:color="auto"/>
                    <w:bottom w:val="none" w:sz="0" w:space="0" w:color="auto"/>
                    <w:right w:val="none" w:sz="0" w:space="0" w:color="auto"/>
                  </w:divBdr>
                  <w:divsChild>
                    <w:div w:id="1214461316">
                      <w:marLeft w:val="0"/>
                      <w:marRight w:val="0"/>
                      <w:marTop w:val="0"/>
                      <w:marBottom w:val="0"/>
                      <w:divBdr>
                        <w:top w:val="none" w:sz="0" w:space="0" w:color="auto"/>
                        <w:left w:val="none" w:sz="0" w:space="0" w:color="auto"/>
                        <w:bottom w:val="none" w:sz="0" w:space="0" w:color="auto"/>
                        <w:right w:val="none" w:sz="0" w:space="0" w:color="auto"/>
                      </w:divBdr>
                    </w:div>
                  </w:divsChild>
                </w:div>
                <w:div w:id="1821576047">
                  <w:marLeft w:val="0"/>
                  <w:marRight w:val="0"/>
                  <w:marTop w:val="0"/>
                  <w:marBottom w:val="0"/>
                  <w:divBdr>
                    <w:top w:val="none" w:sz="0" w:space="0" w:color="auto"/>
                    <w:left w:val="none" w:sz="0" w:space="0" w:color="auto"/>
                    <w:bottom w:val="none" w:sz="0" w:space="0" w:color="auto"/>
                    <w:right w:val="none" w:sz="0" w:space="0" w:color="auto"/>
                  </w:divBdr>
                  <w:divsChild>
                    <w:div w:id="1867253006">
                      <w:marLeft w:val="0"/>
                      <w:marRight w:val="0"/>
                      <w:marTop w:val="0"/>
                      <w:marBottom w:val="0"/>
                      <w:divBdr>
                        <w:top w:val="none" w:sz="0" w:space="0" w:color="auto"/>
                        <w:left w:val="none" w:sz="0" w:space="0" w:color="auto"/>
                        <w:bottom w:val="none" w:sz="0" w:space="0" w:color="auto"/>
                        <w:right w:val="none" w:sz="0" w:space="0" w:color="auto"/>
                      </w:divBdr>
                    </w:div>
                  </w:divsChild>
                </w:div>
                <w:div w:id="2127849971">
                  <w:marLeft w:val="0"/>
                  <w:marRight w:val="0"/>
                  <w:marTop w:val="0"/>
                  <w:marBottom w:val="0"/>
                  <w:divBdr>
                    <w:top w:val="none" w:sz="0" w:space="0" w:color="auto"/>
                    <w:left w:val="none" w:sz="0" w:space="0" w:color="auto"/>
                    <w:bottom w:val="none" w:sz="0" w:space="0" w:color="auto"/>
                    <w:right w:val="none" w:sz="0" w:space="0" w:color="auto"/>
                  </w:divBdr>
                  <w:divsChild>
                    <w:div w:id="464466417">
                      <w:marLeft w:val="0"/>
                      <w:marRight w:val="0"/>
                      <w:marTop w:val="0"/>
                      <w:marBottom w:val="0"/>
                      <w:divBdr>
                        <w:top w:val="none" w:sz="0" w:space="0" w:color="auto"/>
                        <w:left w:val="none" w:sz="0" w:space="0" w:color="auto"/>
                        <w:bottom w:val="none" w:sz="0" w:space="0" w:color="auto"/>
                        <w:right w:val="none" w:sz="0" w:space="0" w:color="auto"/>
                      </w:divBdr>
                    </w:div>
                  </w:divsChild>
                </w:div>
                <w:div w:id="2023581934">
                  <w:marLeft w:val="0"/>
                  <w:marRight w:val="0"/>
                  <w:marTop w:val="0"/>
                  <w:marBottom w:val="0"/>
                  <w:divBdr>
                    <w:top w:val="none" w:sz="0" w:space="0" w:color="auto"/>
                    <w:left w:val="none" w:sz="0" w:space="0" w:color="auto"/>
                    <w:bottom w:val="none" w:sz="0" w:space="0" w:color="auto"/>
                    <w:right w:val="none" w:sz="0" w:space="0" w:color="auto"/>
                  </w:divBdr>
                  <w:divsChild>
                    <w:div w:id="828911762">
                      <w:marLeft w:val="0"/>
                      <w:marRight w:val="0"/>
                      <w:marTop w:val="0"/>
                      <w:marBottom w:val="0"/>
                      <w:divBdr>
                        <w:top w:val="none" w:sz="0" w:space="0" w:color="auto"/>
                        <w:left w:val="none" w:sz="0" w:space="0" w:color="auto"/>
                        <w:bottom w:val="none" w:sz="0" w:space="0" w:color="auto"/>
                        <w:right w:val="none" w:sz="0" w:space="0" w:color="auto"/>
                      </w:divBdr>
                    </w:div>
                  </w:divsChild>
                </w:div>
                <w:div w:id="1773238151">
                  <w:marLeft w:val="0"/>
                  <w:marRight w:val="0"/>
                  <w:marTop w:val="0"/>
                  <w:marBottom w:val="0"/>
                  <w:divBdr>
                    <w:top w:val="none" w:sz="0" w:space="0" w:color="auto"/>
                    <w:left w:val="none" w:sz="0" w:space="0" w:color="auto"/>
                    <w:bottom w:val="none" w:sz="0" w:space="0" w:color="auto"/>
                    <w:right w:val="none" w:sz="0" w:space="0" w:color="auto"/>
                  </w:divBdr>
                  <w:divsChild>
                    <w:div w:id="364603305">
                      <w:marLeft w:val="0"/>
                      <w:marRight w:val="0"/>
                      <w:marTop w:val="0"/>
                      <w:marBottom w:val="0"/>
                      <w:divBdr>
                        <w:top w:val="none" w:sz="0" w:space="0" w:color="auto"/>
                        <w:left w:val="none" w:sz="0" w:space="0" w:color="auto"/>
                        <w:bottom w:val="none" w:sz="0" w:space="0" w:color="auto"/>
                        <w:right w:val="none" w:sz="0" w:space="0" w:color="auto"/>
                      </w:divBdr>
                    </w:div>
                  </w:divsChild>
                </w:div>
                <w:div w:id="962006711">
                  <w:marLeft w:val="0"/>
                  <w:marRight w:val="0"/>
                  <w:marTop w:val="0"/>
                  <w:marBottom w:val="0"/>
                  <w:divBdr>
                    <w:top w:val="none" w:sz="0" w:space="0" w:color="auto"/>
                    <w:left w:val="none" w:sz="0" w:space="0" w:color="auto"/>
                    <w:bottom w:val="none" w:sz="0" w:space="0" w:color="auto"/>
                    <w:right w:val="none" w:sz="0" w:space="0" w:color="auto"/>
                  </w:divBdr>
                  <w:divsChild>
                    <w:div w:id="760300567">
                      <w:marLeft w:val="0"/>
                      <w:marRight w:val="0"/>
                      <w:marTop w:val="0"/>
                      <w:marBottom w:val="0"/>
                      <w:divBdr>
                        <w:top w:val="none" w:sz="0" w:space="0" w:color="auto"/>
                        <w:left w:val="none" w:sz="0" w:space="0" w:color="auto"/>
                        <w:bottom w:val="none" w:sz="0" w:space="0" w:color="auto"/>
                        <w:right w:val="none" w:sz="0" w:space="0" w:color="auto"/>
                      </w:divBdr>
                    </w:div>
                  </w:divsChild>
                </w:div>
                <w:div w:id="682124758">
                  <w:marLeft w:val="0"/>
                  <w:marRight w:val="0"/>
                  <w:marTop w:val="0"/>
                  <w:marBottom w:val="0"/>
                  <w:divBdr>
                    <w:top w:val="none" w:sz="0" w:space="0" w:color="auto"/>
                    <w:left w:val="none" w:sz="0" w:space="0" w:color="auto"/>
                    <w:bottom w:val="none" w:sz="0" w:space="0" w:color="auto"/>
                    <w:right w:val="none" w:sz="0" w:space="0" w:color="auto"/>
                  </w:divBdr>
                  <w:divsChild>
                    <w:div w:id="515391146">
                      <w:marLeft w:val="0"/>
                      <w:marRight w:val="0"/>
                      <w:marTop w:val="0"/>
                      <w:marBottom w:val="0"/>
                      <w:divBdr>
                        <w:top w:val="none" w:sz="0" w:space="0" w:color="auto"/>
                        <w:left w:val="none" w:sz="0" w:space="0" w:color="auto"/>
                        <w:bottom w:val="none" w:sz="0" w:space="0" w:color="auto"/>
                        <w:right w:val="none" w:sz="0" w:space="0" w:color="auto"/>
                      </w:divBdr>
                    </w:div>
                  </w:divsChild>
                </w:div>
                <w:div w:id="1114712832">
                  <w:marLeft w:val="0"/>
                  <w:marRight w:val="0"/>
                  <w:marTop w:val="0"/>
                  <w:marBottom w:val="0"/>
                  <w:divBdr>
                    <w:top w:val="none" w:sz="0" w:space="0" w:color="auto"/>
                    <w:left w:val="none" w:sz="0" w:space="0" w:color="auto"/>
                    <w:bottom w:val="none" w:sz="0" w:space="0" w:color="auto"/>
                    <w:right w:val="none" w:sz="0" w:space="0" w:color="auto"/>
                  </w:divBdr>
                  <w:divsChild>
                    <w:div w:id="1641575520">
                      <w:marLeft w:val="0"/>
                      <w:marRight w:val="0"/>
                      <w:marTop w:val="0"/>
                      <w:marBottom w:val="0"/>
                      <w:divBdr>
                        <w:top w:val="none" w:sz="0" w:space="0" w:color="auto"/>
                        <w:left w:val="none" w:sz="0" w:space="0" w:color="auto"/>
                        <w:bottom w:val="none" w:sz="0" w:space="0" w:color="auto"/>
                        <w:right w:val="none" w:sz="0" w:space="0" w:color="auto"/>
                      </w:divBdr>
                    </w:div>
                  </w:divsChild>
                </w:div>
                <w:div w:id="1510683438">
                  <w:marLeft w:val="0"/>
                  <w:marRight w:val="0"/>
                  <w:marTop w:val="0"/>
                  <w:marBottom w:val="0"/>
                  <w:divBdr>
                    <w:top w:val="none" w:sz="0" w:space="0" w:color="auto"/>
                    <w:left w:val="none" w:sz="0" w:space="0" w:color="auto"/>
                    <w:bottom w:val="none" w:sz="0" w:space="0" w:color="auto"/>
                    <w:right w:val="none" w:sz="0" w:space="0" w:color="auto"/>
                  </w:divBdr>
                  <w:divsChild>
                    <w:div w:id="1169101030">
                      <w:marLeft w:val="0"/>
                      <w:marRight w:val="0"/>
                      <w:marTop w:val="0"/>
                      <w:marBottom w:val="0"/>
                      <w:divBdr>
                        <w:top w:val="none" w:sz="0" w:space="0" w:color="auto"/>
                        <w:left w:val="none" w:sz="0" w:space="0" w:color="auto"/>
                        <w:bottom w:val="none" w:sz="0" w:space="0" w:color="auto"/>
                        <w:right w:val="none" w:sz="0" w:space="0" w:color="auto"/>
                      </w:divBdr>
                    </w:div>
                  </w:divsChild>
                </w:div>
                <w:div w:id="760758200">
                  <w:marLeft w:val="0"/>
                  <w:marRight w:val="0"/>
                  <w:marTop w:val="0"/>
                  <w:marBottom w:val="0"/>
                  <w:divBdr>
                    <w:top w:val="none" w:sz="0" w:space="0" w:color="auto"/>
                    <w:left w:val="none" w:sz="0" w:space="0" w:color="auto"/>
                    <w:bottom w:val="none" w:sz="0" w:space="0" w:color="auto"/>
                    <w:right w:val="none" w:sz="0" w:space="0" w:color="auto"/>
                  </w:divBdr>
                  <w:divsChild>
                    <w:div w:id="103305506">
                      <w:marLeft w:val="0"/>
                      <w:marRight w:val="0"/>
                      <w:marTop w:val="0"/>
                      <w:marBottom w:val="0"/>
                      <w:divBdr>
                        <w:top w:val="none" w:sz="0" w:space="0" w:color="auto"/>
                        <w:left w:val="none" w:sz="0" w:space="0" w:color="auto"/>
                        <w:bottom w:val="none" w:sz="0" w:space="0" w:color="auto"/>
                        <w:right w:val="none" w:sz="0" w:space="0" w:color="auto"/>
                      </w:divBdr>
                    </w:div>
                  </w:divsChild>
                </w:div>
                <w:div w:id="271131888">
                  <w:marLeft w:val="0"/>
                  <w:marRight w:val="0"/>
                  <w:marTop w:val="0"/>
                  <w:marBottom w:val="0"/>
                  <w:divBdr>
                    <w:top w:val="none" w:sz="0" w:space="0" w:color="auto"/>
                    <w:left w:val="none" w:sz="0" w:space="0" w:color="auto"/>
                    <w:bottom w:val="none" w:sz="0" w:space="0" w:color="auto"/>
                    <w:right w:val="none" w:sz="0" w:space="0" w:color="auto"/>
                  </w:divBdr>
                  <w:divsChild>
                    <w:div w:id="2121416635">
                      <w:marLeft w:val="0"/>
                      <w:marRight w:val="0"/>
                      <w:marTop w:val="0"/>
                      <w:marBottom w:val="0"/>
                      <w:divBdr>
                        <w:top w:val="none" w:sz="0" w:space="0" w:color="auto"/>
                        <w:left w:val="none" w:sz="0" w:space="0" w:color="auto"/>
                        <w:bottom w:val="none" w:sz="0" w:space="0" w:color="auto"/>
                        <w:right w:val="none" w:sz="0" w:space="0" w:color="auto"/>
                      </w:divBdr>
                    </w:div>
                  </w:divsChild>
                </w:div>
                <w:div w:id="1481461879">
                  <w:marLeft w:val="0"/>
                  <w:marRight w:val="0"/>
                  <w:marTop w:val="0"/>
                  <w:marBottom w:val="0"/>
                  <w:divBdr>
                    <w:top w:val="none" w:sz="0" w:space="0" w:color="auto"/>
                    <w:left w:val="none" w:sz="0" w:space="0" w:color="auto"/>
                    <w:bottom w:val="none" w:sz="0" w:space="0" w:color="auto"/>
                    <w:right w:val="none" w:sz="0" w:space="0" w:color="auto"/>
                  </w:divBdr>
                  <w:divsChild>
                    <w:div w:id="313991072">
                      <w:marLeft w:val="0"/>
                      <w:marRight w:val="0"/>
                      <w:marTop w:val="0"/>
                      <w:marBottom w:val="0"/>
                      <w:divBdr>
                        <w:top w:val="none" w:sz="0" w:space="0" w:color="auto"/>
                        <w:left w:val="none" w:sz="0" w:space="0" w:color="auto"/>
                        <w:bottom w:val="none" w:sz="0" w:space="0" w:color="auto"/>
                        <w:right w:val="none" w:sz="0" w:space="0" w:color="auto"/>
                      </w:divBdr>
                    </w:div>
                  </w:divsChild>
                </w:div>
                <w:div w:id="213733586">
                  <w:marLeft w:val="0"/>
                  <w:marRight w:val="0"/>
                  <w:marTop w:val="0"/>
                  <w:marBottom w:val="0"/>
                  <w:divBdr>
                    <w:top w:val="none" w:sz="0" w:space="0" w:color="auto"/>
                    <w:left w:val="none" w:sz="0" w:space="0" w:color="auto"/>
                    <w:bottom w:val="none" w:sz="0" w:space="0" w:color="auto"/>
                    <w:right w:val="none" w:sz="0" w:space="0" w:color="auto"/>
                  </w:divBdr>
                  <w:divsChild>
                    <w:div w:id="208492674">
                      <w:marLeft w:val="0"/>
                      <w:marRight w:val="0"/>
                      <w:marTop w:val="0"/>
                      <w:marBottom w:val="0"/>
                      <w:divBdr>
                        <w:top w:val="none" w:sz="0" w:space="0" w:color="auto"/>
                        <w:left w:val="none" w:sz="0" w:space="0" w:color="auto"/>
                        <w:bottom w:val="none" w:sz="0" w:space="0" w:color="auto"/>
                        <w:right w:val="none" w:sz="0" w:space="0" w:color="auto"/>
                      </w:divBdr>
                    </w:div>
                  </w:divsChild>
                </w:div>
                <w:div w:id="1080712524">
                  <w:marLeft w:val="0"/>
                  <w:marRight w:val="0"/>
                  <w:marTop w:val="0"/>
                  <w:marBottom w:val="0"/>
                  <w:divBdr>
                    <w:top w:val="none" w:sz="0" w:space="0" w:color="auto"/>
                    <w:left w:val="none" w:sz="0" w:space="0" w:color="auto"/>
                    <w:bottom w:val="none" w:sz="0" w:space="0" w:color="auto"/>
                    <w:right w:val="none" w:sz="0" w:space="0" w:color="auto"/>
                  </w:divBdr>
                  <w:divsChild>
                    <w:div w:id="647706539">
                      <w:marLeft w:val="0"/>
                      <w:marRight w:val="0"/>
                      <w:marTop w:val="0"/>
                      <w:marBottom w:val="0"/>
                      <w:divBdr>
                        <w:top w:val="none" w:sz="0" w:space="0" w:color="auto"/>
                        <w:left w:val="none" w:sz="0" w:space="0" w:color="auto"/>
                        <w:bottom w:val="none" w:sz="0" w:space="0" w:color="auto"/>
                        <w:right w:val="none" w:sz="0" w:space="0" w:color="auto"/>
                      </w:divBdr>
                    </w:div>
                  </w:divsChild>
                </w:div>
                <w:div w:id="1515680340">
                  <w:marLeft w:val="0"/>
                  <w:marRight w:val="0"/>
                  <w:marTop w:val="0"/>
                  <w:marBottom w:val="0"/>
                  <w:divBdr>
                    <w:top w:val="none" w:sz="0" w:space="0" w:color="auto"/>
                    <w:left w:val="none" w:sz="0" w:space="0" w:color="auto"/>
                    <w:bottom w:val="none" w:sz="0" w:space="0" w:color="auto"/>
                    <w:right w:val="none" w:sz="0" w:space="0" w:color="auto"/>
                  </w:divBdr>
                  <w:divsChild>
                    <w:div w:id="1121920535">
                      <w:marLeft w:val="0"/>
                      <w:marRight w:val="0"/>
                      <w:marTop w:val="0"/>
                      <w:marBottom w:val="0"/>
                      <w:divBdr>
                        <w:top w:val="none" w:sz="0" w:space="0" w:color="auto"/>
                        <w:left w:val="none" w:sz="0" w:space="0" w:color="auto"/>
                        <w:bottom w:val="none" w:sz="0" w:space="0" w:color="auto"/>
                        <w:right w:val="none" w:sz="0" w:space="0" w:color="auto"/>
                      </w:divBdr>
                    </w:div>
                  </w:divsChild>
                </w:div>
                <w:div w:id="1224023612">
                  <w:marLeft w:val="0"/>
                  <w:marRight w:val="0"/>
                  <w:marTop w:val="0"/>
                  <w:marBottom w:val="0"/>
                  <w:divBdr>
                    <w:top w:val="none" w:sz="0" w:space="0" w:color="auto"/>
                    <w:left w:val="none" w:sz="0" w:space="0" w:color="auto"/>
                    <w:bottom w:val="none" w:sz="0" w:space="0" w:color="auto"/>
                    <w:right w:val="none" w:sz="0" w:space="0" w:color="auto"/>
                  </w:divBdr>
                  <w:divsChild>
                    <w:div w:id="664936412">
                      <w:marLeft w:val="0"/>
                      <w:marRight w:val="0"/>
                      <w:marTop w:val="0"/>
                      <w:marBottom w:val="0"/>
                      <w:divBdr>
                        <w:top w:val="none" w:sz="0" w:space="0" w:color="auto"/>
                        <w:left w:val="none" w:sz="0" w:space="0" w:color="auto"/>
                        <w:bottom w:val="none" w:sz="0" w:space="0" w:color="auto"/>
                        <w:right w:val="none" w:sz="0" w:space="0" w:color="auto"/>
                      </w:divBdr>
                    </w:div>
                  </w:divsChild>
                </w:div>
                <w:div w:id="1466003186">
                  <w:marLeft w:val="0"/>
                  <w:marRight w:val="0"/>
                  <w:marTop w:val="0"/>
                  <w:marBottom w:val="0"/>
                  <w:divBdr>
                    <w:top w:val="none" w:sz="0" w:space="0" w:color="auto"/>
                    <w:left w:val="none" w:sz="0" w:space="0" w:color="auto"/>
                    <w:bottom w:val="none" w:sz="0" w:space="0" w:color="auto"/>
                    <w:right w:val="none" w:sz="0" w:space="0" w:color="auto"/>
                  </w:divBdr>
                  <w:divsChild>
                    <w:div w:id="1887721867">
                      <w:marLeft w:val="0"/>
                      <w:marRight w:val="0"/>
                      <w:marTop w:val="0"/>
                      <w:marBottom w:val="0"/>
                      <w:divBdr>
                        <w:top w:val="none" w:sz="0" w:space="0" w:color="auto"/>
                        <w:left w:val="none" w:sz="0" w:space="0" w:color="auto"/>
                        <w:bottom w:val="none" w:sz="0" w:space="0" w:color="auto"/>
                        <w:right w:val="none" w:sz="0" w:space="0" w:color="auto"/>
                      </w:divBdr>
                    </w:div>
                  </w:divsChild>
                </w:div>
                <w:div w:id="1236863616">
                  <w:marLeft w:val="0"/>
                  <w:marRight w:val="0"/>
                  <w:marTop w:val="0"/>
                  <w:marBottom w:val="0"/>
                  <w:divBdr>
                    <w:top w:val="none" w:sz="0" w:space="0" w:color="auto"/>
                    <w:left w:val="none" w:sz="0" w:space="0" w:color="auto"/>
                    <w:bottom w:val="none" w:sz="0" w:space="0" w:color="auto"/>
                    <w:right w:val="none" w:sz="0" w:space="0" w:color="auto"/>
                  </w:divBdr>
                  <w:divsChild>
                    <w:div w:id="1711997424">
                      <w:marLeft w:val="0"/>
                      <w:marRight w:val="0"/>
                      <w:marTop w:val="0"/>
                      <w:marBottom w:val="0"/>
                      <w:divBdr>
                        <w:top w:val="none" w:sz="0" w:space="0" w:color="auto"/>
                        <w:left w:val="none" w:sz="0" w:space="0" w:color="auto"/>
                        <w:bottom w:val="none" w:sz="0" w:space="0" w:color="auto"/>
                        <w:right w:val="none" w:sz="0" w:space="0" w:color="auto"/>
                      </w:divBdr>
                    </w:div>
                  </w:divsChild>
                </w:div>
                <w:div w:id="716398294">
                  <w:marLeft w:val="0"/>
                  <w:marRight w:val="0"/>
                  <w:marTop w:val="0"/>
                  <w:marBottom w:val="0"/>
                  <w:divBdr>
                    <w:top w:val="none" w:sz="0" w:space="0" w:color="auto"/>
                    <w:left w:val="none" w:sz="0" w:space="0" w:color="auto"/>
                    <w:bottom w:val="none" w:sz="0" w:space="0" w:color="auto"/>
                    <w:right w:val="none" w:sz="0" w:space="0" w:color="auto"/>
                  </w:divBdr>
                  <w:divsChild>
                    <w:div w:id="1631549856">
                      <w:marLeft w:val="0"/>
                      <w:marRight w:val="0"/>
                      <w:marTop w:val="0"/>
                      <w:marBottom w:val="0"/>
                      <w:divBdr>
                        <w:top w:val="none" w:sz="0" w:space="0" w:color="auto"/>
                        <w:left w:val="none" w:sz="0" w:space="0" w:color="auto"/>
                        <w:bottom w:val="none" w:sz="0" w:space="0" w:color="auto"/>
                        <w:right w:val="none" w:sz="0" w:space="0" w:color="auto"/>
                      </w:divBdr>
                    </w:div>
                  </w:divsChild>
                </w:div>
                <w:div w:id="1038162156">
                  <w:marLeft w:val="0"/>
                  <w:marRight w:val="0"/>
                  <w:marTop w:val="0"/>
                  <w:marBottom w:val="0"/>
                  <w:divBdr>
                    <w:top w:val="none" w:sz="0" w:space="0" w:color="auto"/>
                    <w:left w:val="none" w:sz="0" w:space="0" w:color="auto"/>
                    <w:bottom w:val="none" w:sz="0" w:space="0" w:color="auto"/>
                    <w:right w:val="none" w:sz="0" w:space="0" w:color="auto"/>
                  </w:divBdr>
                  <w:divsChild>
                    <w:div w:id="1306933363">
                      <w:marLeft w:val="0"/>
                      <w:marRight w:val="0"/>
                      <w:marTop w:val="0"/>
                      <w:marBottom w:val="0"/>
                      <w:divBdr>
                        <w:top w:val="none" w:sz="0" w:space="0" w:color="auto"/>
                        <w:left w:val="none" w:sz="0" w:space="0" w:color="auto"/>
                        <w:bottom w:val="none" w:sz="0" w:space="0" w:color="auto"/>
                        <w:right w:val="none" w:sz="0" w:space="0" w:color="auto"/>
                      </w:divBdr>
                    </w:div>
                  </w:divsChild>
                </w:div>
                <w:div w:id="1478375771">
                  <w:marLeft w:val="0"/>
                  <w:marRight w:val="0"/>
                  <w:marTop w:val="0"/>
                  <w:marBottom w:val="0"/>
                  <w:divBdr>
                    <w:top w:val="none" w:sz="0" w:space="0" w:color="auto"/>
                    <w:left w:val="none" w:sz="0" w:space="0" w:color="auto"/>
                    <w:bottom w:val="none" w:sz="0" w:space="0" w:color="auto"/>
                    <w:right w:val="none" w:sz="0" w:space="0" w:color="auto"/>
                  </w:divBdr>
                  <w:divsChild>
                    <w:div w:id="765157265">
                      <w:marLeft w:val="0"/>
                      <w:marRight w:val="0"/>
                      <w:marTop w:val="0"/>
                      <w:marBottom w:val="0"/>
                      <w:divBdr>
                        <w:top w:val="none" w:sz="0" w:space="0" w:color="auto"/>
                        <w:left w:val="none" w:sz="0" w:space="0" w:color="auto"/>
                        <w:bottom w:val="none" w:sz="0" w:space="0" w:color="auto"/>
                        <w:right w:val="none" w:sz="0" w:space="0" w:color="auto"/>
                      </w:divBdr>
                    </w:div>
                  </w:divsChild>
                </w:div>
                <w:div w:id="702293660">
                  <w:marLeft w:val="0"/>
                  <w:marRight w:val="0"/>
                  <w:marTop w:val="0"/>
                  <w:marBottom w:val="0"/>
                  <w:divBdr>
                    <w:top w:val="none" w:sz="0" w:space="0" w:color="auto"/>
                    <w:left w:val="none" w:sz="0" w:space="0" w:color="auto"/>
                    <w:bottom w:val="none" w:sz="0" w:space="0" w:color="auto"/>
                    <w:right w:val="none" w:sz="0" w:space="0" w:color="auto"/>
                  </w:divBdr>
                  <w:divsChild>
                    <w:div w:id="1590234517">
                      <w:marLeft w:val="0"/>
                      <w:marRight w:val="0"/>
                      <w:marTop w:val="0"/>
                      <w:marBottom w:val="0"/>
                      <w:divBdr>
                        <w:top w:val="none" w:sz="0" w:space="0" w:color="auto"/>
                        <w:left w:val="none" w:sz="0" w:space="0" w:color="auto"/>
                        <w:bottom w:val="none" w:sz="0" w:space="0" w:color="auto"/>
                        <w:right w:val="none" w:sz="0" w:space="0" w:color="auto"/>
                      </w:divBdr>
                    </w:div>
                  </w:divsChild>
                </w:div>
                <w:div w:id="1974869280">
                  <w:marLeft w:val="0"/>
                  <w:marRight w:val="0"/>
                  <w:marTop w:val="0"/>
                  <w:marBottom w:val="0"/>
                  <w:divBdr>
                    <w:top w:val="none" w:sz="0" w:space="0" w:color="auto"/>
                    <w:left w:val="none" w:sz="0" w:space="0" w:color="auto"/>
                    <w:bottom w:val="none" w:sz="0" w:space="0" w:color="auto"/>
                    <w:right w:val="none" w:sz="0" w:space="0" w:color="auto"/>
                  </w:divBdr>
                  <w:divsChild>
                    <w:div w:id="1373001413">
                      <w:marLeft w:val="0"/>
                      <w:marRight w:val="0"/>
                      <w:marTop w:val="0"/>
                      <w:marBottom w:val="0"/>
                      <w:divBdr>
                        <w:top w:val="none" w:sz="0" w:space="0" w:color="auto"/>
                        <w:left w:val="none" w:sz="0" w:space="0" w:color="auto"/>
                        <w:bottom w:val="none" w:sz="0" w:space="0" w:color="auto"/>
                        <w:right w:val="none" w:sz="0" w:space="0" w:color="auto"/>
                      </w:divBdr>
                    </w:div>
                  </w:divsChild>
                </w:div>
                <w:div w:id="213470634">
                  <w:marLeft w:val="0"/>
                  <w:marRight w:val="0"/>
                  <w:marTop w:val="0"/>
                  <w:marBottom w:val="0"/>
                  <w:divBdr>
                    <w:top w:val="none" w:sz="0" w:space="0" w:color="auto"/>
                    <w:left w:val="none" w:sz="0" w:space="0" w:color="auto"/>
                    <w:bottom w:val="none" w:sz="0" w:space="0" w:color="auto"/>
                    <w:right w:val="none" w:sz="0" w:space="0" w:color="auto"/>
                  </w:divBdr>
                  <w:divsChild>
                    <w:div w:id="1391611323">
                      <w:marLeft w:val="0"/>
                      <w:marRight w:val="0"/>
                      <w:marTop w:val="0"/>
                      <w:marBottom w:val="0"/>
                      <w:divBdr>
                        <w:top w:val="none" w:sz="0" w:space="0" w:color="auto"/>
                        <w:left w:val="none" w:sz="0" w:space="0" w:color="auto"/>
                        <w:bottom w:val="none" w:sz="0" w:space="0" w:color="auto"/>
                        <w:right w:val="none" w:sz="0" w:space="0" w:color="auto"/>
                      </w:divBdr>
                    </w:div>
                  </w:divsChild>
                </w:div>
                <w:div w:id="1574781700">
                  <w:marLeft w:val="0"/>
                  <w:marRight w:val="0"/>
                  <w:marTop w:val="0"/>
                  <w:marBottom w:val="0"/>
                  <w:divBdr>
                    <w:top w:val="none" w:sz="0" w:space="0" w:color="auto"/>
                    <w:left w:val="none" w:sz="0" w:space="0" w:color="auto"/>
                    <w:bottom w:val="none" w:sz="0" w:space="0" w:color="auto"/>
                    <w:right w:val="none" w:sz="0" w:space="0" w:color="auto"/>
                  </w:divBdr>
                  <w:divsChild>
                    <w:div w:id="99103303">
                      <w:marLeft w:val="0"/>
                      <w:marRight w:val="0"/>
                      <w:marTop w:val="0"/>
                      <w:marBottom w:val="0"/>
                      <w:divBdr>
                        <w:top w:val="none" w:sz="0" w:space="0" w:color="auto"/>
                        <w:left w:val="none" w:sz="0" w:space="0" w:color="auto"/>
                        <w:bottom w:val="none" w:sz="0" w:space="0" w:color="auto"/>
                        <w:right w:val="none" w:sz="0" w:space="0" w:color="auto"/>
                      </w:divBdr>
                    </w:div>
                  </w:divsChild>
                </w:div>
                <w:div w:id="1096829122">
                  <w:marLeft w:val="0"/>
                  <w:marRight w:val="0"/>
                  <w:marTop w:val="0"/>
                  <w:marBottom w:val="0"/>
                  <w:divBdr>
                    <w:top w:val="none" w:sz="0" w:space="0" w:color="auto"/>
                    <w:left w:val="none" w:sz="0" w:space="0" w:color="auto"/>
                    <w:bottom w:val="none" w:sz="0" w:space="0" w:color="auto"/>
                    <w:right w:val="none" w:sz="0" w:space="0" w:color="auto"/>
                  </w:divBdr>
                  <w:divsChild>
                    <w:div w:id="16473073">
                      <w:marLeft w:val="0"/>
                      <w:marRight w:val="0"/>
                      <w:marTop w:val="0"/>
                      <w:marBottom w:val="0"/>
                      <w:divBdr>
                        <w:top w:val="none" w:sz="0" w:space="0" w:color="auto"/>
                        <w:left w:val="none" w:sz="0" w:space="0" w:color="auto"/>
                        <w:bottom w:val="none" w:sz="0" w:space="0" w:color="auto"/>
                        <w:right w:val="none" w:sz="0" w:space="0" w:color="auto"/>
                      </w:divBdr>
                    </w:div>
                  </w:divsChild>
                </w:div>
                <w:div w:id="497813266">
                  <w:marLeft w:val="0"/>
                  <w:marRight w:val="0"/>
                  <w:marTop w:val="0"/>
                  <w:marBottom w:val="0"/>
                  <w:divBdr>
                    <w:top w:val="none" w:sz="0" w:space="0" w:color="auto"/>
                    <w:left w:val="none" w:sz="0" w:space="0" w:color="auto"/>
                    <w:bottom w:val="none" w:sz="0" w:space="0" w:color="auto"/>
                    <w:right w:val="none" w:sz="0" w:space="0" w:color="auto"/>
                  </w:divBdr>
                  <w:divsChild>
                    <w:div w:id="1165978879">
                      <w:marLeft w:val="0"/>
                      <w:marRight w:val="0"/>
                      <w:marTop w:val="0"/>
                      <w:marBottom w:val="0"/>
                      <w:divBdr>
                        <w:top w:val="none" w:sz="0" w:space="0" w:color="auto"/>
                        <w:left w:val="none" w:sz="0" w:space="0" w:color="auto"/>
                        <w:bottom w:val="none" w:sz="0" w:space="0" w:color="auto"/>
                        <w:right w:val="none" w:sz="0" w:space="0" w:color="auto"/>
                      </w:divBdr>
                    </w:div>
                  </w:divsChild>
                </w:div>
                <w:div w:id="1289505707">
                  <w:marLeft w:val="0"/>
                  <w:marRight w:val="0"/>
                  <w:marTop w:val="0"/>
                  <w:marBottom w:val="0"/>
                  <w:divBdr>
                    <w:top w:val="none" w:sz="0" w:space="0" w:color="auto"/>
                    <w:left w:val="none" w:sz="0" w:space="0" w:color="auto"/>
                    <w:bottom w:val="none" w:sz="0" w:space="0" w:color="auto"/>
                    <w:right w:val="none" w:sz="0" w:space="0" w:color="auto"/>
                  </w:divBdr>
                  <w:divsChild>
                    <w:div w:id="959727169">
                      <w:marLeft w:val="0"/>
                      <w:marRight w:val="0"/>
                      <w:marTop w:val="0"/>
                      <w:marBottom w:val="0"/>
                      <w:divBdr>
                        <w:top w:val="none" w:sz="0" w:space="0" w:color="auto"/>
                        <w:left w:val="none" w:sz="0" w:space="0" w:color="auto"/>
                        <w:bottom w:val="none" w:sz="0" w:space="0" w:color="auto"/>
                        <w:right w:val="none" w:sz="0" w:space="0" w:color="auto"/>
                      </w:divBdr>
                    </w:div>
                  </w:divsChild>
                </w:div>
                <w:div w:id="572393611">
                  <w:marLeft w:val="0"/>
                  <w:marRight w:val="0"/>
                  <w:marTop w:val="0"/>
                  <w:marBottom w:val="0"/>
                  <w:divBdr>
                    <w:top w:val="none" w:sz="0" w:space="0" w:color="auto"/>
                    <w:left w:val="none" w:sz="0" w:space="0" w:color="auto"/>
                    <w:bottom w:val="none" w:sz="0" w:space="0" w:color="auto"/>
                    <w:right w:val="none" w:sz="0" w:space="0" w:color="auto"/>
                  </w:divBdr>
                  <w:divsChild>
                    <w:div w:id="1900483292">
                      <w:marLeft w:val="0"/>
                      <w:marRight w:val="0"/>
                      <w:marTop w:val="0"/>
                      <w:marBottom w:val="0"/>
                      <w:divBdr>
                        <w:top w:val="none" w:sz="0" w:space="0" w:color="auto"/>
                        <w:left w:val="none" w:sz="0" w:space="0" w:color="auto"/>
                        <w:bottom w:val="none" w:sz="0" w:space="0" w:color="auto"/>
                        <w:right w:val="none" w:sz="0" w:space="0" w:color="auto"/>
                      </w:divBdr>
                    </w:div>
                  </w:divsChild>
                </w:div>
                <w:div w:id="2115052292">
                  <w:marLeft w:val="0"/>
                  <w:marRight w:val="0"/>
                  <w:marTop w:val="0"/>
                  <w:marBottom w:val="0"/>
                  <w:divBdr>
                    <w:top w:val="none" w:sz="0" w:space="0" w:color="auto"/>
                    <w:left w:val="none" w:sz="0" w:space="0" w:color="auto"/>
                    <w:bottom w:val="none" w:sz="0" w:space="0" w:color="auto"/>
                    <w:right w:val="none" w:sz="0" w:space="0" w:color="auto"/>
                  </w:divBdr>
                  <w:divsChild>
                    <w:div w:id="1340354049">
                      <w:marLeft w:val="0"/>
                      <w:marRight w:val="0"/>
                      <w:marTop w:val="0"/>
                      <w:marBottom w:val="0"/>
                      <w:divBdr>
                        <w:top w:val="none" w:sz="0" w:space="0" w:color="auto"/>
                        <w:left w:val="none" w:sz="0" w:space="0" w:color="auto"/>
                        <w:bottom w:val="none" w:sz="0" w:space="0" w:color="auto"/>
                        <w:right w:val="none" w:sz="0" w:space="0" w:color="auto"/>
                      </w:divBdr>
                    </w:div>
                  </w:divsChild>
                </w:div>
                <w:div w:id="293564256">
                  <w:marLeft w:val="0"/>
                  <w:marRight w:val="0"/>
                  <w:marTop w:val="0"/>
                  <w:marBottom w:val="0"/>
                  <w:divBdr>
                    <w:top w:val="none" w:sz="0" w:space="0" w:color="auto"/>
                    <w:left w:val="none" w:sz="0" w:space="0" w:color="auto"/>
                    <w:bottom w:val="none" w:sz="0" w:space="0" w:color="auto"/>
                    <w:right w:val="none" w:sz="0" w:space="0" w:color="auto"/>
                  </w:divBdr>
                  <w:divsChild>
                    <w:div w:id="1528710776">
                      <w:marLeft w:val="0"/>
                      <w:marRight w:val="0"/>
                      <w:marTop w:val="0"/>
                      <w:marBottom w:val="0"/>
                      <w:divBdr>
                        <w:top w:val="none" w:sz="0" w:space="0" w:color="auto"/>
                        <w:left w:val="none" w:sz="0" w:space="0" w:color="auto"/>
                        <w:bottom w:val="none" w:sz="0" w:space="0" w:color="auto"/>
                        <w:right w:val="none" w:sz="0" w:space="0" w:color="auto"/>
                      </w:divBdr>
                    </w:div>
                  </w:divsChild>
                </w:div>
                <w:div w:id="1177620119">
                  <w:marLeft w:val="0"/>
                  <w:marRight w:val="0"/>
                  <w:marTop w:val="0"/>
                  <w:marBottom w:val="0"/>
                  <w:divBdr>
                    <w:top w:val="none" w:sz="0" w:space="0" w:color="auto"/>
                    <w:left w:val="none" w:sz="0" w:space="0" w:color="auto"/>
                    <w:bottom w:val="none" w:sz="0" w:space="0" w:color="auto"/>
                    <w:right w:val="none" w:sz="0" w:space="0" w:color="auto"/>
                  </w:divBdr>
                  <w:divsChild>
                    <w:div w:id="1315914612">
                      <w:marLeft w:val="0"/>
                      <w:marRight w:val="0"/>
                      <w:marTop w:val="0"/>
                      <w:marBottom w:val="0"/>
                      <w:divBdr>
                        <w:top w:val="none" w:sz="0" w:space="0" w:color="auto"/>
                        <w:left w:val="none" w:sz="0" w:space="0" w:color="auto"/>
                        <w:bottom w:val="none" w:sz="0" w:space="0" w:color="auto"/>
                        <w:right w:val="none" w:sz="0" w:space="0" w:color="auto"/>
                      </w:divBdr>
                    </w:div>
                  </w:divsChild>
                </w:div>
                <w:div w:id="435758545">
                  <w:marLeft w:val="0"/>
                  <w:marRight w:val="0"/>
                  <w:marTop w:val="0"/>
                  <w:marBottom w:val="0"/>
                  <w:divBdr>
                    <w:top w:val="none" w:sz="0" w:space="0" w:color="auto"/>
                    <w:left w:val="none" w:sz="0" w:space="0" w:color="auto"/>
                    <w:bottom w:val="none" w:sz="0" w:space="0" w:color="auto"/>
                    <w:right w:val="none" w:sz="0" w:space="0" w:color="auto"/>
                  </w:divBdr>
                  <w:divsChild>
                    <w:div w:id="1147162707">
                      <w:marLeft w:val="0"/>
                      <w:marRight w:val="0"/>
                      <w:marTop w:val="0"/>
                      <w:marBottom w:val="0"/>
                      <w:divBdr>
                        <w:top w:val="none" w:sz="0" w:space="0" w:color="auto"/>
                        <w:left w:val="none" w:sz="0" w:space="0" w:color="auto"/>
                        <w:bottom w:val="none" w:sz="0" w:space="0" w:color="auto"/>
                        <w:right w:val="none" w:sz="0" w:space="0" w:color="auto"/>
                      </w:divBdr>
                    </w:div>
                  </w:divsChild>
                </w:div>
                <w:div w:id="1180583288">
                  <w:marLeft w:val="0"/>
                  <w:marRight w:val="0"/>
                  <w:marTop w:val="0"/>
                  <w:marBottom w:val="0"/>
                  <w:divBdr>
                    <w:top w:val="none" w:sz="0" w:space="0" w:color="auto"/>
                    <w:left w:val="none" w:sz="0" w:space="0" w:color="auto"/>
                    <w:bottom w:val="none" w:sz="0" w:space="0" w:color="auto"/>
                    <w:right w:val="none" w:sz="0" w:space="0" w:color="auto"/>
                  </w:divBdr>
                  <w:divsChild>
                    <w:div w:id="1736120660">
                      <w:marLeft w:val="0"/>
                      <w:marRight w:val="0"/>
                      <w:marTop w:val="0"/>
                      <w:marBottom w:val="0"/>
                      <w:divBdr>
                        <w:top w:val="none" w:sz="0" w:space="0" w:color="auto"/>
                        <w:left w:val="none" w:sz="0" w:space="0" w:color="auto"/>
                        <w:bottom w:val="none" w:sz="0" w:space="0" w:color="auto"/>
                        <w:right w:val="none" w:sz="0" w:space="0" w:color="auto"/>
                      </w:divBdr>
                    </w:div>
                  </w:divsChild>
                </w:div>
                <w:div w:id="893086007">
                  <w:marLeft w:val="0"/>
                  <w:marRight w:val="0"/>
                  <w:marTop w:val="0"/>
                  <w:marBottom w:val="0"/>
                  <w:divBdr>
                    <w:top w:val="none" w:sz="0" w:space="0" w:color="auto"/>
                    <w:left w:val="none" w:sz="0" w:space="0" w:color="auto"/>
                    <w:bottom w:val="none" w:sz="0" w:space="0" w:color="auto"/>
                    <w:right w:val="none" w:sz="0" w:space="0" w:color="auto"/>
                  </w:divBdr>
                  <w:divsChild>
                    <w:div w:id="692002696">
                      <w:marLeft w:val="0"/>
                      <w:marRight w:val="0"/>
                      <w:marTop w:val="0"/>
                      <w:marBottom w:val="0"/>
                      <w:divBdr>
                        <w:top w:val="none" w:sz="0" w:space="0" w:color="auto"/>
                        <w:left w:val="none" w:sz="0" w:space="0" w:color="auto"/>
                        <w:bottom w:val="none" w:sz="0" w:space="0" w:color="auto"/>
                        <w:right w:val="none" w:sz="0" w:space="0" w:color="auto"/>
                      </w:divBdr>
                    </w:div>
                  </w:divsChild>
                </w:div>
                <w:div w:id="41177883">
                  <w:marLeft w:val="0"/>
                  <w:marRight w:val="0"/>
                  <w:marTop w:val="0"/>
                  <w:marBottom w:val="0"/>
                  <w:divBdr>
                    <w:top w:val="none" w:sz="0" w:space="0" w:color="auto"/>
                    <w:left w:val="none" w:sz="0" w:space="0" w:color="auto"/>
                    <w:bottom w:val="none" w:sz="0" w:space="0" w:color="auto"/>
                    <w:right w:val="none" w:sz="0" w:space="0" w:color="auto"/>
                  </w:divBdr>
                  <w:divsChild>
                    <w:div w:id="273440998">
                      <w:marLeft w:val="0"/>
                      <w:marRight w:val="0"/>
                      <w:marTop w:val="0"/>
                      <w:marBottom w:val="0"/>
                      <w:divBdr>
                        <w:top w:val="none" w:sz="0" w:space="0" w:color="auto"/>
                        <w:left w:val="none" w:sz="0" w:space="0" w:color="auto"/>
                        <w:bottom w:val="none" w:sz="0" w:space="0" w:color="auto"/>
                        <w:right w:val="none" w:sz="0" w:space="0" w:color="auto"/>
                      </w:divBdr>
                    </w:div>
                  </w:divsChild>
                </w:div>
                <w:div w:id="619262158">
                  <w:marLeft w:val="0"/>
                  <w:marRight w:val="0"/>
                  <w:marTop w:val="0"/>
                  <w:marBottom w:val="0"/>
                  <w:divBdr>
                    <w:top w:val="none" w:sz="0" w:space="0" w:color="auto"/>
                    <w:left w:val="none" w:sz="0" w:space="0" w:color="auto"/>
                    <w:bottom w:val="none" w:sz="0" w:space="0" w:color="auto"/>
                    <w:right w:val="none" w:sz="0" w:space="0" w:color="auto"/>
                  </w:divBdr>
                  <w:divsChild>
                    <w:div w:id="1382821619">
                      <w:marLeft w:val="0"/>
                      <w:marRight w:val="0"/>
                      <w:marTop w:val="0"/>
                      <w:marBottom w:val="0"/>
                      <w:divBdr>
                        <w:top w:val="none" w:sz="0" w:space="0" w:color="auto"/>
                        <w:left w:val="none" w:sz="0" w:space="0" w:color="auto"/>
                        <w:bottom w:val="none" w:sz="0" w:space="0" w:color="auto"/>
                        <w:right w:val="none" w:sz="0" w:space="0" w:color="auto"/>
                      </w:divBdr>
                    </w:div>
                  </w:divsChild>
                </w:div>
                <w:div w:id="683476559">
                  <w:marLeft w:val="0"/>
                  <w:marRight w:val="0"/>
                  <w:marTop w:val="0"/>
                  <w:marBottom w:val="0"/>
                  <w:divBdr>
                    <w:top w:val="none" w:sz="0" w:space="0" w:color="auto"/>
                    <w:left w:val="none" w:sz="0" w:space="0" w:color="auto"/>
                    <w:bottom w:val="none" w:sz="0" w:space="0" w:color="auto"/>
                    <w:right w:val="none" w:sz="0" w:space="0" w:color="auto"/>
                  </w:divBdr>
                  <w:divsChild>
                    <w:div w:id="1654334020">
                      <w:marLeft w:val="0"/>
                      <w:marRight w:val="0"/>
                      <w:marTop w:val="0"/>
                      <w:marBottom w:val="0"/>
                      <w:divBdr>
                        <w:top w:val="none" w:sz="0" w:space="0" w:color="auto"/>
                        <w:left w:val="none" w:sz="0" w:space="0" w:color="auto"/>
                        <w:bottom w:val="none" w:sz="0" w:space="0" w:color="auto"/>
                        <w:right w:val="none" w:sz="0" w:space="0" w:color="auto"/>
                      </w:divBdr>
                    </w:div>
                  </w:divsChild>
                </w:div>
                <w:div w:id="304819515">
                  <w:marLeft w:val="0"/>
                  <w:marRight w:val="0"/>
                  <w:marTop w:val="0"/>
                  <w:marBottom w:val="0"/>
                  <w:divBdr>
                    <w:top w:val="none" w:sz="0" w:space="0" w:color="auto"/>
                    <w:left w:val="none" w:sz="0" w:space="0" w:color="auto"/>
                    <w:bottom w:val="none" w:sz="0" w:space="0" w:color="auto"/>
                    <w:right w:val="none" w:sz="0" w:space="0" w:color="auto"/>
                  </w:divBdr>
                  <w:divsChild>
                    <w:div w:id="182403554">
                      <w:marLeft w:val="0"/>
                      <w:marRight w:val="0"/>
                      <w:marTop w:val="0"/>
                      <w:marBottom w:val="0"/>
                      <w:divBdr>
                        <w:top w:val="none" w:sz="0" w:space="0" w:color="auto"/>
                        <w:left w:val="none" w:sz="0" w:space="0" w:color="auto"/>
                        <w:bottom w:val="none" w:sz="0" w:space="0" w:color="auto"/>
                        <w:right w:val="none" w:sz="0" w:space="0" w:color="auto"/>
                      </w:divBdr>
                    </w:div>
                  </w:divsChild>
                </w:div>
                <w:div w:id="1630090975">
                  <w:marLeft w:val="0"/>
                  <w:marRight w:val="0"/>
                  <w:marTop w:val="0"/>
                  <w:marBottom w:val="0"/>
                  <w:divBdr>
                    <w:top w:val="none" w:sz="0" w:space="0" w:color="auto"/>
                    <w:left w:val="none" w:sz="0" w:space="0" w:color="auto"/>
                    <w:bottom w:val="none" w:sz="0" w:space="0" w:color="auto"/>
                    <w:right w:val="none" w:sz="0" w:space="0" w:color="auto"/>
                  </w:divBdr>
                  <w:divsChild>
                    <w:div w:id="1178344936">
                      <w:marLeft w:val="0"/>
                      <w:marRight w:val="0"/>
                      <w:marTop w:val="0"/>
                      <w:marBottom w:val="0"/>
                      <w:divBdr>
                        <w:top w:val="none" w:sz="0" w:space="0" w:color="auto"/>
                        <w:left w:val="none" w:sz="0" w:space="0" w:color="auto"/>
                        <w:bottom w:val="none" w:sz="0" w:space="0" w:color="auto"/>
                        <w:right w:val="none" w:sz="0" w:space="0" w:color="auto"/>
                      </w:divBdr>
                    </w:div>
                  </w:divsChild>
                </w:div>
                <w:div w:id="1101027653">
                  <w:marLeft w:val="0"/>
                  <w:marRight w:val="0"/>
                  <w:marTop w:val="0"/>
                  <w:marBottom w:val="0"/>
                  <w:divBdr>
                    <w:top w:val="none" w:sz="0" w:space="0" w:color="auto"/>
                    <w:left w:val="none" w:sz="0" w:space="0" w:color="auto"/>
                    <w:bottom w:val="none" w:sz="0" w:space="0" w:color="auto"/>
                    <w:right w:val="none" w:sz="0" w:space="0" w:color="auto"/>
                  </w:divBdr>
                  <w:divsChild>
                    <w:div w:id="723522680">
                      <w:marLeft w:val="0"/>
                      <w:marRight w:val="0"/>
                      <w:marTop w:val="0"/>
                      <w:marBottom w:val="0"/>
                      <w:divBdr>
                        <w:top w:val="none" w:sz="0" w:space="0" w:color="auto"/>
                        <w:left w:val="none" w:sz="0" w:space="0" w:color="auto"/>
                        <w:bottom w:val="none" w:sz="0" w:space="0" w:color="auto"/>
                        <w:right w:val="none" w:sz="0" w:space="0" w:color="auto"/>
                      </w:divBdr>
                    </w:div>
                  </w:divsChild>
                </w:div>
                <w:div w:id="700982038">
                  <w:marLeft w:val="0"/>
                  <w:marRight w:val="0"/>
                  <w:marTop w:val="0"/>
                  <w:marBottom w:val="0"/>
                  <w:divBdr>
                    <w:top w:val="none" w:sz="0" w:space="0" w:color="auto"/>
                    <w:left w:val="none" w:sz="0" w:space="0" w:color="auto"/>
                    <w:bottom w:val="none" w:sz="0" w:space="0" w:color="auto"/>
                    <w:right w:val="none" w:sz="0" w:space="0" w:color="auto"/>
                  </w:divBdr>
                  <w:divsChild>
                    <w:div w:id="1581791397">
                      <w:marLeft w:val="0"/>
                      <w:marRight w:val="0"/>
                      <w:marTop w:val="0"/>
                      <w:marBottom w:val="0"/>
                      <w:divBdr>
                        <w:top w:val="none" w:sz="0" w:space="0" w:color="auto"/>
                        <w:left w:val="none" w:sz="0" w:space="0" w:color="auto"/>
                        <w:bottom w:val="none" w:sz="0" w:space="0" w:color="auto"/>
                        <w:right w:val="none" w:sz="0" w:space="0" w:color="auto"/>
                      </w:divBdr>
                    </w:div>
                  </w:divsChild>
                </w:div>
                <w:div w:id="846099331">
                  <w:marLeft w:val="0"/>
                  <w:marRight w:val="0"/>
                  <w:marTop w:val="0"/>
                  <w:marBottom w:val="0"/>
                  <w:divBdr>
                    <w:top w:val="none" w:sz="0" w:space="0" w:color="auto"/>
                    <w:left w:val="none" w:sz="0" w:space="0" w:color="auto"/>
                    <w:bottom w:val="none" w:sz="0" w:space="0" w:color="auto"/>
                    <w:right w:val="none" w:sz="0" w:space="0" w:color="auto"/>
                  </w:divBdr>
                  <w:divsChild>
                    <w:div w:id="326637110">
                      <w:marLeft w:val="0"/>
                      <w:marRight w:val="0"/>
                      <w:marTop w:val="0"/>
                      <w:marBottom w:val="0"/>
                      <w:divBdr>
                        <w:top w:val="none" w:sz="0" w:space="0" w:color="auto"/>
                        <w:left w:val="none" w:sz="0" w:space="0" w:color="auto"/>
                        <w:bottom w:val="none" w:sz="0" w:space="0" w:color="auto"/>
                        <w:right w:val="none" w:sz="0" w:space="0" w:color="auto"/>
                      </w:divBdr>
                    </w:div>
                    <w:div w:id="672953697">
                      <w:marLeft w:val="0"/>
                      <w:marRight w:val="0"/>
                      <w:marTop w:val="0"/>
                      <w:marBottom w:val="0"/>
                      <w:divBdr>
                        <w:top w:val="none" w:sz="0" w:space="0" w:color="auto"/>
                        <w:left w:val="none" w:sz="0" w:space="0" w:color="auto"/>
                        <w:bottom w:val="none" w:sz="0" w:space="0" w:color="auto"/>
                        <w:right w:val="none" w:sz="0" w:space="0" w:color="auto"/>
                      </w:divBdr>
                    </w:div>
                    <w:div w:id="993602577">
                      <w:marLeft w:val="0"/>
                      <w:marRight w:val="0"/>
                      <w:marTop w:val="0"/>
                      <w:marBottom w:val="0"/>
                      <w:divBdr>
                        <w:top w:val="none" w:sz="0" w:space="0" w:color="auto"/>
                        <w:left w:val="none" w:sz="0" w:space="0" w:color="auto"/>
                        <w:bottom w:val="none" w:sz="0" w:space="0" w:color="auto"/>
                        <w:right w:val="none" w:sz="0" w:space="0" w:color="auto"/>
                      </w:divBdr>
                    </w:div>
                    <w:div w:id="33411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555487">
          <w:marLeft w:val="0"/>
          <w:marRight w:val="0"/>
          <w:marTop w:val="0"/>
          <w:marBottom w:val="0"/>
          <w:divBdr>
            <w:top w:val="none" w:sz="0" w:space="0" w:color="auto"/>
            <w:left w:val="none" w:sz="0" w:space="0" w:color="auto"/>
            <w:bottom w:val="none" w:sz="0" w:space="0" w:color="auto"/>
            <w:right w:val="none" w:sz="0" w:space="0" w:color="auto"/>
          </w:divBdr>
        </w:div>
        <w:div w:id="1432508441">
          <w:marLeft w:val="0"/>
          <w:marRight w:val="0"/>
          <w:marTop w:val="0"/>
          <w:marBottom w:val="0"/>
          <w:divBdr>
            <w:top w:val="none" w:sz="0" w:space="0" w:color="auto"/>
            <w:left w:val="none" w:sz="0" w:space="0" w:color="auto"/>
            <w:bottom w:val="none" w:sz="0" w:space="0" w:color="auto"/>
            <w:right w:val="none" w:sz="0" w:space="0" w:color="auto"/>
          </w:divBdr>
          <w:divsChild>
            <w:div w:id="921453388">
              <w:marLeft w:val="-75"/>
              <w:marRight w:val="0"/>
              <w:marTop w:val="30"/>
              <w:marBottom w:val="30"/>
              <w:divBdr>
                <w:top w:val="none" w:sz="0" w:space="0" w:color="auto"/>
                <w:left w:val="none" w:sz="0" w:space="0" w:color="auto"/>
                <w:bottom w:val="none" w:sz="0" w:space="0" w:color="auto"/>
                <w:right w:val="none" w:sz="0" w:space="0" w:color="auto"/>
              </w:divBdr>
              <w:divsChild>
                <w:div w:id="1164662864">
                  <w:marLeft w:val="0"/>
                  <w:marRight w:val="0"/>
                  <w:marTop w:val="0"/>
                  <w:marBottom w:val="0"/>
                  <w:divBdr>
                    <w:top w:val="none" w:sz="0" w:space="0" w:color="auto"/>
                    <w:left w:val="none" w:sz="0" w:space="0" w:color="auto"/>
                    <w:bottom w:val="none" w:sz="0" w:space="0" w:color="auto"/>
                    <w:right w:val="none" w:sz="0" w:space="0" w:color="auto"/>
                  </w:divBdr>
                  <w:divsChild>
                    <w:div w:id="1643389819">
                      <w:marLeft w:val="0"/>
                      <w:marRight w:val="0"/>
                      <w:marTop w:val="0"/>
                      <w:marBottom w:val="0"/>
                      <w:divBdr>
                        <w:top w:val="none" w:sz="0" w:space="0" w:color="auto"/>
                        <w:left w:val="none" w:sz="0" w:space="0" w:color="auto"/>
                        <w:bottom w:val="none" w:sz="0" w:space="0" w:color="auto"/>
                        <w:right w:val="none" w:sz="0" w:space="0" w:color="auto"/>
                      </w:divBdr>
                    </w:div>
                  </w:divsChild>
                </w:div>
                <w:div w:id="1209344966">
                  <w:marLeft w:val="0"/>
                  <w:marRight w:val="0"/>
                  <w:marTop w:val="0"/>
                  <w:marBottom w:val="0"/>
                  <w:divBdr>
                    <w:top w:val="none" w:sz="0" w:space="0" w:color="auto"/>
                    <w:left w:val="none" w:sz="0" w:space="0" w:color="auto"/>
                    <w:bottom w:val="none" w:sz="0" w:space="0" w:color="auto"/>
                    <w:right w:val="none" w:sz="0" w:space="0" w:color="auto"/>
                  </w:divBdr>
                  <w:divsChild>
                    <w:div w:id="223492479">
                      <w:marLeft w:val="0"/>
                      <w:marRight w:val="0"/>
                      <w:marTop w:val="0"/>
                      <w:marBottom w:val="0"/>
                      <w:divBdr>
                        <w:top w:val="none" w:sz="0" w:space="0" w:color="auto"/>
                        <w:left w:val="none" w:sz="0" w:space="0" w:color="auto"/>
                        <w:bottom w:val="none" w:sz="0" w:space="0" w:color="auto"/>
                        <w:right w:val="none" w:sz="0" w:space="0" w:color="auto"/>
                      </w:divBdr>
                    </w:div>
                  </w:divsChild>
                </w:div>
                <w:div w:id="1188645183">
                  <w:marLeft w:val="0"/>
                  <w:marRight w:val="0"/>
                  <w:marTop w:val="0"/>
                  <w:marBottom w:val="0"/>
                  <w:divBdr>
                    <w:top w:val="none" w:sz="0" w:space="0" w:color="auto"/>
                    <w:left w:val="none" w:sz="0" w:space="0" w:color="auto"/>
                    <w:bottom w:val="none" w:sz="0" w:space="0" w:color="auto"/>
                    <w:right w:val="none" w:sz="0" w:space="0" w:color="auto"/>
                  </w:divBdr>
                  <w:divsChild>
                    <w:div w:id="35547596">
                      <w:marLeft w:val="0"/>
                      <w:marRight w:val="0"/>
                      <w:marTop w:val="0"/>
                      <w:marBottom w:val="0"/>
                      <w:divBdr>
                        <w:top w:val="none" w:sz="0" w:space="0" w:color="auto"/>
                        <w:left w:val="none" w:sz="0" w:space="0" w:color="auto"/>
                        <w:bottom w:val="none" w:sz="0" w:space="0" w:color="auto"/>
                        <w:right w:val="none" w:sz="0" w:space="0" w:color="auto"/>
                      </w:divBdr>
                    </w:div>
                    <w:div w:id="1652441705">
                      <w:marLeft w:val="0"/>
                      <w:marRight w:val="0"/>
                      <w:marTop w:val="0"/>
                      <w:marBottom w:val="0"/>
                      <w:divBdr>
                        <w:top w:val="none" w:sz="0" w:space="0" w:color="auto"/>
                        <w:left w:val="none" w:sz="0" w:space="0" w:color="auto"/>
                        <w:bottom w:val="none" w:sz="0" w:space="0" w:color="auto"/>
                        <w:right w:val="none" w:sz="0" w:space="0" w:color="auto"/>
                      </w:divBdr>
                    </w:div>
                  </w:divsChild>
                </w:div>
                <w:div w:id="892741368">
                  <w:marLeft w:val="0"/>
                  <w:marRight w:val="0"/>
                  <w:marTop w:val="0"/>
                  <w:marBottom w:val="0"/>
                  <w:divBdr>
                    <w:top w:val="none" w:sz="0" w:space="0" w:color="auto"/>
                    <w:left w:val="none" w:sz="0" w:space="0" w:color="auto"/>
                    <w:bottom w:val="none" w:sz="0" w:space="0" w:color="auto"/>
                    <w:right w:val="none" w:sz="0" w:space="0" w:color="auto"/>
                  </w:divBdr>
                  <w:divsChild>
                    <w:div w:id="511726362">
                      <w:marLeft w:val="0"/>
                      <w:marRight w:val="0"/>
                      <w:marTop w:val="0"/>
                      <w:marBottom w:val="0"/>
                      <w:divBdr>
                        <w:top w:val="none" w:sz="0" w:space="0" w:color="auto"/>
                        <w:left w:val="none" w:sz="0" w:space="0" w:color="auto"/>
                        <w:bottom w:val="none" w:sz="0" w:space="0" w:color="auto"/>
                        <w:right w:val="none" w:sz="0" w:space="0" w:color="auto"/>
                      </w:divBdr>
                    </w:div>
                  </w:divsChild>
                </w:div>
                <w:div w:id="20203493">
                  <w:marLeft w:val="0"/>
                  <w:marRight w:val="0"/>
                  <w:marTop w:val="0"/>
                  <w:marBottom w:val="0"/>
                  <w:divBdr>
                    <w:top w:val="none" w:sz="0" w:space="0" w:color="auto"/>
                    <w:left w:val="none" w:sz="0" w:space="0" w:color="auto"/>
                    <w:bottom w:val="none" w:sz="0" w:space="0" w:color="auto"/>
                    <w:right w:val="none" w:sz="0" w:space="0" w:color="auto"/>
                  </w:divBdr>
                  <w:divsChild>
                    <w:div w:id="376047812">
                      <w:marLeft w:val="0"/>
                      <w:marRight w:val="0"/>
                      <w:marTop w:val="0"/>
                      <w:marBottom w:val="0"/>
                      <w:divBdr>
                        <w:top w:val="none" w:sz="0" w:space="0" w:color="auto"/>
                        <w:left w:val="none" w:sz="0" w:space="0" w:color="auto"/>
                        <w:bottom w:val="none" w:sz="0" w:space="0" w:color="auto"/>
                        <w:right w:val="none" w:sz="0" w:space="0" w:color="auto"/>
                      </w:divBdr>
                    </w:div>
                    <w:div w:id="1558665786">
                      <w:marLeft w:val="0"/>
                      <w:marRight w:val="0"/>
                      <w:marTop w:val="0"/>
                      <w:marBottom w:val="0"/>
                      <w:divBdr>
                        <w:top w:val="none" w:sz="0" w:space="0" w:color="auto"/>
                        <w:left w:val="none" w:sz="0" w:space="0" w:color="auto"/>
                        <w:bottom w:val="none" w:sz="0" w:space="0" w:color="auto"/>
                        <w:right w:val="none" w:sz="0" w:space="0" w:color="auto"/>
                      </w:divBdr>
                    </w:div>
                  </w:divsChild>
                </w:div>
                <w:div w:id="1009411542">
                  <w:marLeft w:val="0"/>
                  <w:marRight w:val="0"/>
                  <w:marTop w:val="0"/>
                  <w:marBottom w:val="0"/>
                  <w:divBdr>
                    <w:top w:val="none" w:sz="0" w:space="0" w:color="auto"/>
                    <w:left w:val="none" w:sz="0" w:space="0" w:color="auto"/>
                    <w:bottom w:val="none" w:sz="0" w:space="0" w:color="auto"/>
                    <w:right w:val="none" w:sz="0" w:space="0" w:color="auto"/>
                  </w:divBdr>
                  <w:divsChild>
                    <w:div w:id="656374450">
                      <w:marLeft w:val="0"/>
                      <w:marRight w:val="0"/>
                      <w:marTop w:val="0"/>
                      <w:marBottom w:val="0"/>
                      <w:divBdr>
                        <w:top w:val="none" w:sz="0" w:space="0" w:color="auto"/>
                        <w:left w:val="none" w:sz="0" w:space="0" w:color="auto"/>
                        <w:bottom w:val="none" w:sz="0" w:space="0" w:color="auto"/>
                        <w:right w:val="none" w:sz="0" w:space="0" w:color="auto"/>
                      </w:divBdr>
                    </w:div>
                  </w:divsChild>
                </w:div>
                <w:div w:id="345786416">
                  <w:marLeft w:val="0"/>
                  <w:marRight w:val="0"/>
                  <w:marTop w:val="0"/>
                  <w:marBottom w:val="0"/>
                  <w:divBdr>
                    <w:top w:val="none" w:sz="0" w:space="0" w:color="auto"/>
                    <w:left w:val="none" w:sz="0" w:space="0" w:color="auto"/>
                    <w:bottom w:val="none" w:sz="0" w:space="0" w:color="auto"/>
                    <w:right w:val="none" w:sz="0" w:space="0" w:color="auto"/>
                  </w:divBdr>
                  <w:divsChild>
                    <w:div w:id="1970545256">
                      <w:marLeft w:val="0"/>
                      <w:marRight w:val="0"/>
                      <w:marTop w:val="0"/>
                      <w:marBottom w:val="0"/>
                      <w:divBdr>
                        <w:top w:val="none" w:sz="0" w:space="0" w:color="auto"/>
                        <w:left w:val="none" w:sz="0" w:space="0" w:color="auto"/>
                        <w:bottom w:val="none" w:sz="0" w:space="0" w:color="auto"/>
                        <w:right w:val="none" w:sz="0" w:space="0" w:color="auto"/>
                      </w:divBdr>
                    </w:div>
                  </w:divsChild>
                </w:div>
                <w:div w:id="1533151464">
                  <w:marLeft w:val="0"/>
                  <w:marRight w:val="0"/>
                  <w:marTop w:val="0"/>
                  <w:marBottom w:val="0"/>
                  <w:divBdr>
                    <w:top w:val="none" w:sz="0" w:space="0" w:color="auto"/>
                    <w:left w:val="none" w:sz="0" w:space="0" w:color="auto"/>
                    <w:bottom w:val="none" w:sz="0" w:space="0" w:color="auto"/>
                    <w:right w:val="none" w:sz="0" w:space="0" w:color="auto"/>
                  </w:divBdr>
                  <w:divsChild>
                    <w:div w:id="10036202">
                      <w:marLeft w:val="0"/>
                      <w:marRight w:val="0"/>
                      <w:marTop w:val="0"/>
                      <w:marBottom w:val="0"/>
                      <w:divBdr>
                        <w:top w:val="none" w:sz="0" w:space="0" w:color="auto"/>
                        <w:left w:val="none" w:sz="0" w:space="0" w:color="auto"/>
                        <w:bottom w:val="none" w:sz="0" w:space="0" w:color="auto"/>
                        <w:right w:val="none" w:sz="0" w:space="0" w:color="auto"/>
                      </w:divBdr>
                    </w:div>
                  </w:divsChild>
                </w:div>
                <w:div w:id="529805741">
                  <w:marLeft w:val="0"/>
                  <w:marRight w:val="0"/>
                  <w:marTop w:val="0"/>
                  <w:marBottom w:val="0"/>
                  <w:divBdr>
                    <w:top w:val="none" w:sz="0" w:space="0" w:color="auto"/>
                    <w:left w:val="none" w:sz="0" w:space="0" w:color="auto"/>
                    <w:bottom w:val="none" w:sz="0" w:space="0" w:color="auto"/>
                    <w:right w:val="none" w:sz="0" w:space="0" w:color="auto"/>
                  </w:divBdr>
                  <w:divsChild>
                    <w:div w:id="1108279670">
                      <w:marLeft w:val="0"/>
                      <w:marRight w:val="0"/>
                      <w:marTop w:val="0"/>
                      <w:marBottom w:val="0"/>
                      <w:divBdr>
                        <w:top w:val="none" w:sz="0" w:space="0" w:color="auto"/>
                        <w:left w:val="none" w:sz="0" w:space="0" w:color="auto"/>
                        <w:bottom w:val="none" w:sz="0" w:space="0" w:color="auto"/>
                        <w:right w:val="none" w:sz="0" w:space="0" w:color="auto"/>
                      </w:divBdr>
                    </w:div>
                  </w:divsChild>
                </w:div>
                <w:div w:id="847477897">
                  <w:marLeft w:val="0"/>
                  <w:marRight w:val="0"/>
                  <w:marTop w:val="0"/>
                  <w:marBottom w:val="0"/>
                  <w:divBdr>
                    <w:top w:val="none" w:sz="0" w:space="0" w:color="auto"/>
                    <w:left w:val="none" w:sz="0" w:space="0" w:color="auto"/>
                    <w:bottom w:val="none" w:sz="0" w:space="0" w:color="auto"/>
                    <w:right w:val="none" w:sz="0" w:space="0" w:color="auto"/>
                  </w:divBdr>
                  <w:divsChild>
                    <w:div w:id="1379090568">
                      <w:marLeft w:val="0"/>
                      <w:marRight w:val="0"/>
                      <w:marTop w:val="0"/>
                      <w:marBottom w:val="0"/>
                      <w:divBdr>
                        <w:top w:val="none" w:sz="0" w:space="0" w:color="auto"/>
                        <w:left w:val="none" w:sz="0" w:space="0" w:color="auto"/>
                        <w:bottom w:val="none" w:sz="0" w:space="0" w:color="auto"/>
                        <w:right w:val="none" w:sz="0" w:space="0" w:color="auto"/>
                      </w:divBdr>
                    </w:div>
                  </w:divsChild>
                </w:div>
                <w:div w:id="1703557226">
                  <w:marLeft w:val="0"/>
                  <w:marRight w:val="0"/>
                  <w:marTop w:val="0"/>
                  <w:marBottom w:val="0"/>
                  <w:divBdr>
                    <w:top w:val="none" w:sz="0" w:space="0" w:color="auto"/>
                    <w:left w:val="none" w:sz="0" w:space="0" w:color="auto"/>
                    <w:bottom w:val="none" w:sz="0" w:space="0" w:color="auto"/>
                    <w:right w:val="none" w:sz="0" w:space="0" w:color="auto"/>
                  </w:divBdr>
                  <w:divsChild>
                    <w:div w:id="1195343770">
                      <w:marLeft w:val="0"/>
                      <w:marRight w:val="0"/>
                      <w:marTop w:val="0"/>
                      <w:marBottom w:val="0"/>
                      <w:divBdr>
                        <w:top w:val="none" w:sz="0" w:space="0" w:color="auto"/>
                        <w:left w:val="none" w:sz="0" w:space="0" w:color="auto"/>
                        <w:bottom w:val="none" w:sz="0" w:space="0" w:color="auto"/>
                        <w:right w:val="none" w:sz="0" w:space="0" w:color="auto"/>
                      </w:divBdr>
                    </w:div>
                  </w:divsChild>
                </w:div>
                <w:div w:id="860821267">
                  <w:marLeft w:val="0"/>
                  <w:marRight w:val="0"/>
                  <w:marTop w:val="0"/>
                  <w:marBottom w:val="0"/>
                  <w:divBdr>
                    <w:top w:val="none" w:sz="0" w:space="0" w:color="auto"/>
                    <w:left w:val="none" w:sz="0" w:space="0" w:color="auto"/>
                    <w:bottom w:val="none" w:sz="0" w:space="0" w:color="auto"/>
                    <w:right w:val="none" w:sz="0" w:space="0" w:color="auto"/>
                  </w:divBdr>
                  <w:divsChild>
                    <w:div w:id="1296448961">
                      <w:marLeft w:val="0"/>
                      <w:marRight w:val="0"/>
                      <w:marTop w:val="0"/>
                      <w:marBottom w:val="0"/>
                      <w:divBdr>
                        <w:top w:val="none" w:sz="0" w:space="0" w:color="auto"/>
                        <w:left w:val="none" w:sz="0" w:space="0" w:color="auto"/>
                        <w:bottom w:val="none" w:sz="0" w:space="0" w:color="auto"/>
                        <w:right w:val="none" w:sz="0" w:space="0" w:color="auto"/>
                      </w:divBdr>
                    </w:div>
                  </w:divsChild>
                </w:div>
                <w:div w:id="1704943900">
                  <w:marLeft w:val="0"/>
                  <w:marRight w:val="0"/>
                  <w:marTop w:val="0"/>
                  <w:marBottom w:val="0"/>
                  <w:divBdr>
                    <w:top w:val="none" w:sz="0" w:space="0" w:color="auto"/>
                    <w:left w:val="none" w:sz="0" w:space="0" w:color="auto"/>
                    <w:bottom w:val="none" w:sz="0" w:space="0" w:color="auto"/>
                    <w:right w:val="none" w:sz="0" w:space="0" w:color="auto"/>
                  </w:divBdr>
                  <w:divsChild>
                    <w:div w:id="808086832">
                      <w:marLeft w:val="0"/>
                      <w:marRight w:val="0"/>
                      <w:marTop w:val="0"/>
                      <w:marBottom w:val="0"/>
                      <w:divBdr>
                        <w:top w:val="none" w:sz="0" w:space="0" w:color="auto"/>
                        <w:left w:val="none" w:sz="0" w:space="0" w:color="auto"/>
                        <w:bottom w:val="none" w:sz="0" w:space="0" w:color="auto"/>
                        <w:right w:val="none" w:sz="0" w:space="0" w:color="auto"/>
                      </w:divBdr>
                    </w:div>
                  </w:divsChild>
                </w:div>
                <w:div w:id="2037273168">
                  <w:marLeft w:val="0"/>
                  <w:marRight w:val="0"/>
                  <w:marTop w:val="0"/>
                  <w:marBottom w:val="0"/>
                  <w:divBdr>
                    <w:top w:val="none" w:sz="0" w:space="0" w:color="auto"/>
                    <w:left w:val="none" w:sz="0" w:space="0" w:color="auto"/>
                    <w:bottom w:val="none" w:sz="0" w:space="0" w:color="auto"/>
                    <w:right w:val="none" w:sz="0" w:space="0" w:color="auto"/>
                  </w:divBdr>
                  <w:divsChild>
                    <w:div w:id="85461206">
                      <w:marLeft w:val="0"/>
                      <w:marRight w:val="0"/>
                      <w:marTop w:val="0"/>
                      <w:marBottom w:val="0"/>
                      <w:divBdr>
                        <w:top w:val="none" w:sz="0" w:space="0" w:color="auto"/>
                        <w:left w:val="none" w:sz="0" w:space="0" w:color="auto"/>
                        <w:bottom w:val="none" w:sz="0" w:space="0" w:color="auto"/>
                        <w:right w:val="none" w:sz="0" w:space="0" w:color="auto"/>
                      </w:divBdr>
                    </w:div>
                  </w:divsChild>
                </w:div>
                <w:div w:id="1163810794">
                  <w:marLeft w:val="0"/>
                  <w:marRight w:val="0"/>
                  <w:marTop w:val="0"/>
                  <w:marBottom w:val="0"/>
                  <w:divBdr>
                    <w:top w:val="none" w:sz="0" w:space="0" w:color="auto"/>
                    <w:left w:val="none" w:sz="0" w:space="0" w:color="auto"/>
                    <w:bottom w:val="none" w:sz="0" w:space="0" w:color="auto"/>
                    <w:right w:val="none" w:sz="0" w:space="0" w:color="auto"/>
                  </w:divBdr>
                  <w:divsChild>
                    <w:div w:id="1917668916">
                      <w:marLeft w:val="0"/>
                      <w:marRight w:val="0"/>
                      <w:marTop w:val="0"/>
                      <w:marBottom w:val="0"/>
                      <w:divBdr>
                        <w:top w:val="none" w:sz="0" w:space="0" w:color="auto"/>
                        <w:left w:val="none" w:sz="0" w:space="0" w:color="auto"/>
                        <w:bottom w:val="none" w:sz="0" w:space="0" w:color="auto"/>
                        <w:right w:val="none" w:sz="0" w:space="0" w:color="auto"/>
                      </w:divBdr>
                    </w:div>
                  </w:divsChild>
                </w:div>
                <w:div w:id="912082976">
                  <w:marLeft w:val="0"/>
                  <w:marRight w:val="0"/>
                  <w:marTop w:val="0"/>
                  <w:marBottom w:val="0"/>
                  <w:divBdr>
                    <w:top w:val="none" w:sz="0" w:space="0" w:color="auto"/>
                    <w:left w:val="none" w:sz="0" w:space="0" w:color="auto"/>
                    <w:bottom w:val="none" w:sz="0" w:space="0" w:color="auto"/>
                    <w:right w:val="none" w:sz="0" w:space="0" w:color="auto"/>
                  </w:divBdr>
                  <w:divsChild>
                    <w:div w:id="1391078304">
                      <w:marLeft w:val="0"/>
                      <w:marRight w:val="0"/>
                      <w:marTop w:val="0"/>
                      <w:marBottom w:val="0"/>
                      <w:divBdr>
                        <w:top w:val="none" w:sz="0" w:space="0" w:color="auto"/>
                        <w:left w:val="none" w:sz="0" w:space="0" w:color="auto"/>
                        <w:bottom w:val="none" w:sz="0" w:space="0" w:color="auto"/>
                        <w:right w:val="none" w:sz="0" w:space="0" w:color="auto"/>
                      </w:divBdr>
                    </w:div>
                  </w:divsChild>
                </w:div>
                <w:div w:id="2070372553">
                  <w:marLeft w:val="0"/>
                  <w:marRight w:val="0"/>
                  <w:marTop w:val="0"/>
                  <w:marBottom w:val="0"/>
                  <w:divBdr>
                    <w:top w:val="none" w:sz="0" w:space="0" w:color="auto"/>
                    <w:left w:val="none" w:sz="0" w:space="0" w:color="auto"/>
                    <w:bottom w:val="none" w:sz="0" w:space="0" w:color="auto"/>
                    <w:right w:val="none" w:sz="0" w:space="0" w:color="auto"/>
                  </w:divBdr>
                  <w:divsChild>
                    <w:div w:id="19553079">
                      <w:marLeft w:val="0"/>
                      <w:marRight w:val="0"/>
                      <w:marTop w:val="0"/>
                      <w:marBottom w:val="0"/>
                      <w:divBdr>
                        <w:top w:val="none" w:sz="0" w:space="0" w:color="auto"/>
                        <w:left w:val="none" w:sz="0" w:space="0" w:color="auto"/>
                        <w:bottom w:val="none" w:sz="0" w:space="0" w:color="auto"/>
                        <w:right w:val="none" w:sz="0" w:space="0" w:color="auto"/>
                      </w:divBdr>
                    </w:div>
                  </w:divsChild>
                </w:div>
                <w:div w:id="156658610">
                  <w:marLeft w:val="0"/>
                  <w:marRight w:val="0"/>
                  <w:marTop w:val="0"/>
                  <w:marBottom w:val="0"/>
                  <w:divBdr>
                    <w:top w:val="none" w:sz="0" w:space="0" w:color="auto"/>
                    <w:left w:val="none" w:sz="0" w:space="0" w:color="auto"/>
                    <w:bottom w:val="none" w:sz="0" w:space="0" w:color="auto"/>
                    <w:right w:val="none" w:sz="0" w:space="0" w:color="auto"/>
                  </w:divBdr>
                  <w:divsChild>
                    <w:div w:id="551893213">
                      <w:marLeft w:val="0"/>
                      <w:marRight w:val="0"/>
                      <w:marTop w:val="0"/>
                      <w:marBottom w:val="0"/>
                      <w:divBdr>
                        <w:top w:val="none" w:sz="0" w:space="0" w:color="auto"/>
                        <w:left w:val="none" w:sz="0" w:space="0" w:color="auto"/>
                        <w:bottom w:val="none" w:sz="0" w:space="0" w:color="auto"/>
                        <w:right w:val="none" w:sz="0" w:space="0" w:color="auto"/>
                      </w:divBdr>
                    </w:div>
                  </w:divsChild>
                </w:div>
                <w:div w:id="1443107482">
                  <w:marLeft w:val="0"/>
                  <w:marRight w:val="0"/>
                  <w:marTop w:val="0"/>
                  <w:marBottom w:val="0"/>
                  <w:divBdr>
                    <w:top w:val="none" w:sz="0" w:space="0" w:color="auto"/>
                    <w:left w:val="none" w:sz="0" w:space="0" w:color="auto"/>
                    <w:bottom w:val="none" w:sz="0" w:space="0" w:color="auto"/>
                    <w:right w:val="none" w:sz="0" w:space="0" w:color="auto"/>
                  </w:divBdr>
                  <w:divsChild>
                    <w:div w:id="574554504">
                      <w:marLeft w:val="0"/>
                      <w:marRight w:val="0"/>
                      <w:marTop w:val="0"/>
                      <w:marBottom w:val="0"/>
                      <w:divBdr>
                        <w:top w:val="none" w:sz="0" w:space="0" w:color="auto"/>
                        <w:left w:val="none" w:sz="0" w:space="0" w:color="auto"/>
                        <w:bottom w:val="none" w:sz="0" w:space="0" w:color="auto"/>
                        <w:right w:val="none" w:sz="0" w:space="0" w:color="auto"/>
                      </w:divBdr>
                    </w:div>
                  </w:divsChild>
                </w:div>
                <w:div w:id="1266961364">
                  <w:marLeft w:val="0"/>
                  <w:marRight w:val="0"/>
                  <w:marTop w:val="0"/>
                  <w:marBottom w:val="0"/>
                  <w:divBdr>
                    <w:top w:val="none" w:sz="0" w:space="0" w:color="auto"/>
                    <w:left w:val="none" w:sz="0" w:space="0" w:color="auto"/>
                    <w:bottom w:val="none" w:sz="0" w:space="0" w:color="auto"/>
                    <w:right w:val="none" w:sz="0" w:space="0" w:color="auto"/>
                  </w:divBdr>
                  <w:divsChild>
                    <w:div w:id="889071037">
                      <w:marLeft w:val="0"/>
                      <w:marRight w:val="0"/>
                      <w:marTop w:val="0"/>
                      <w:marBottom w:val="0"/>
                      <w:divBdr>
                        <w:top w:val="none" w:sz="0" w:space="0" w:color="auto"/>
                        <w:left w:val="none" w:sz="0" w:space="0" w:color="auto"/>
                        <w:bottom w:val="none" w:sz="0" w:space="0" w:color="auto"/>
                        <w:right w:val="none" w:sz="0" w:space="0" w:color="auto"/>
                      </w:divBdr>
                    </w:div>
                  </w:divsChild>
                </w:div>
                <w:div w:id="276261211">
                  <w:marLeft w:val="0"/>
                  <w:marRight w:val="0"/>
                  <w:marTop w:val="0"/>
                  <w:marBottom w:val="0"/>
                  <w:divBdr>
                    <w:top w:val="none" w:sz="0" w:space="0" w:color="auto"/>
                    <w:left w:val="none" w:sz="0" w:space="0" w:color="auto"/>
                    <w:bottom w:val="none" w:sz="0" w:space="0" w:color="auto"/>
                    <w:right w:val="none" w:sz="0" w:space="0" w:color="auto"/>
                  </w:divBdr>
                  <w:divsChild>
                    <w:div w:id="374549427">
                      <w:marLeft w:val="0"/>
                      <w:marRight w:val="0"/>
                      <w:marTop w:val="0"/>
                      <w:marBottom w:val="0"/>
                      <w:divBdr>
                        <w:top w:val="none" w:sz="0" w:space="0" w:color="auto"/>
                        <w:left w:val="none" w:sz="0" w:space="0" w:color="auto"/>
                        <w:bottom w:val="none" w:sz="0" w:space="0" w:color="auto"/>
                        <w:right w:val="none" w:sz="0" w:space="0" w:color="auto"/>
                      </w:divBdr>
                    </w:div>
                  </w:divsChild>
                </w:div>
                <w:div w:id="1406147917">
                  <w:marLeft w:val="0"/>
                  <w:marRight w:val="0"/>
                  <w:marTop w:val="0"/>
                  <w:marBottom w:val="0"/>
                  <w:divBdr>
                    <w:top w:val="none" w:sz="0" w:space="0" w:color="auto"/>
                    <w:left w:val="none" w:sz="0" w:space="0" w:color="auto"/>
                    <w:bottom w:val="none" w:sz="0" w:space="0" w:color="auto"/>
                    <w:right w:val="none" w:sz="0" w:space="0" w:color="auto"/>
                  </w:divBdr>
                  <w:divsChild>
                    <w:div w:id="1873112654">
                      <w:marLeft w:val="0"/>
                      <w:marRight w:val="0"/>
                      <w:marTop w:val="0"/>
                      <w:marBottom w:val="0"/>
                      <w:divBdr>
                        <w:top w:val="none" w:sz="0" w:space="0" w:color="auto"/>
                        <w:left w:val="none" w:sz="0" w:space="0" w:color="auto"/>
                        <w:bottom w:val="none" w:sz="0" w:space="0" w:color="auto"/>
                        <w:right w:val="none" w:sz="0" w:space="0" w:color="auto"/>
                      </w:divBdr>
                    </w:div>
                  </w:divsChild>
                </w:div>
                <w:div w:id="1146702012">
                  <w:marLeft w:val="0"/>
                  <w:marRight w:val="0"/>
                  <w:marTop w:val="0"/>
                  <w:marBottom w:val="0"/>
                  <w:divBdr>
                    <w:top w:val="none" w:sz="0" w:space="0" w:color="auto"/>
                    <w:left w:val="none" w:sz="0" w:space="0" w:color="auto"/>
                    <w:bottom w:val="none" w:sz="0" w:space="0" w:color="auto"/>
                    <w:right w:val="none" w:sz="0" w:space="0" w:color="auto"/>
                  </w:divBdr>
                  <w:divsChild>
                    <w:div w:id="416752320">
                      <w:marLeft w:val="0"/>
                      <w:marRight w:val="0"/>
                      <w:marTop w:val="0"/>
                      <w:marBottom w:val="0"/>
                      <w:divBdr>
                        <w:top w:val="none" w:sz="0" w:space="0" w:color="auto"/>
                        <w:left w:val="none" w:sz="0" w:space="0" w:color="auto"/>
                        <w:bottom w:val="none" w:sz="0" w:space="0" w:color="auto"/>
                        <w:right w:val="none" w:sz="0" w:space="0" w:color="auto"/>
                      </w:divBdr>
                    </w:div>
                  </w:divsChild>
                </w:div>
                <w:div w:id="229079907">
                  <w:marLeft w:val="0"/>
                  <w:marRight w:val="0"/>
                  <w:marTop w:val="0"/>
                  <w:marBottom w:val="0"/>
                  <w:divBdr>
                    <w:top w:val="none" w:sz="0" w:space="0" w:color="auto"/>
                    <w:left w:val="none" w:sz="0" w:space="0" w:color="auto"/>
                    <w:bottom w:val="none" w:sz="0" w:space="0" w:color="auto"/>
                    <w:right w:val="none" w:sz="0" w:space="0" w:color="auto"/>
                  </w:divBdr>
                  <w:divsChild>
                    <w:div w:id="1909731315">
                      <w:marLeft w:val="0"/>
                      <w:marRight w:val="0"/>
                      <w:marTop w:val="0"/>
                      <w:marBottom w:val="0"/>
                      <w:divBdr>
                        <w:top w:val="none" w:sz="0" w:space="0" w:color="auto"/>
                        <w:left w:val="none" w:sz="0" w:space="0" w:color="auto"/>
                        <w:bottom w:val="none" w:sz="0" w:space="0" w:color="auto"/>
                        <w:right w:val="none" w:sz="0" w:space="0" w:color="auto"/>
                      </w:divBdr>
                    </w:div>
                  </w:divsChild>
                </w:div>
                <w:div w:id="495419300">
                  <w:marLeft w:val="0"/>
                  <w:marRight w:val="0"/>
                  <w:marTop w:val="0"/>
                  <w:marBottom w:val="0"/>
                  <w:divBdr>
                    <w:top w:val="none" w:sz="0" w:space="0" w:color="auto"/>
                    <w:left w:val="none" w:sz="0" w:space="0" w:color="auto"/>
                    <w:bottom w:val="none" w:sz="0" w:space="0" w:color="auto"/>
                    <w:right w:val="none" w:sz="0" w:space="0" w:color="auto"/>
                  </w:divBdr>
                  <w:divsChild>
                    <w:div w:id="561790290">
                      <w:marLeft w:val="0"/>
                      <w:marRight w:val="0"/>
                      <w:marTop w:val="0"/>
                      <w:marBottom w:val="0"/>
                      <w:divBdr>
                        <w:top w:val="none" w:sz="0" w:space="0" w:color="auto"/>
                        <w:left w:val="none" w:sz="0" w:space="0" w:color="auto"/>
                        <w:bottom w:val="none" w:sz="0" w:space="0" w:color="auto"/>
                        <w:right w:val="none" w:sz="0" w:space="0" w:color="auto"/>
                      </w:divBdr>
                    </w:div>
                  </w:divsChild>
                </w:div>
                <w:div w:id="1106651482">
                  <w:marLeft w:val="0"/>
                  <w:marRight w:val="0"/>
                  <w:marTop w:val="0"/>
                  <w:marBottom w:val="0"/>
                  <w:divBdr>
                    <w:top w:val="none" w:sz="0" w:space="0" w:color="auto"/>
                    <w:left w:val="none" w:sz="0" w:space="0" w:color="auto"/>
                    <w:bottom w:val="none" w:sz="0" w:space="0" w:color="auto"/>
                    <w:right w:val="none" w:sz="0" w:space="0" w:color="auto"/>
                  </w:divBdr>
                  <w:divsChild>
                    <w:div w:id="1482963010">
                      <w:marLeft w:val="0"/>
                      <w:marRight w:val="0"/>
                      <w:marTop w:val="0"/>
                      <w:marBottom w:val="0"/>
                      <w:divBdr>
                        <w:top w:val="none" w:sz="0" w:space="0" w:color="auto"/>
                        <w:left w:val="none" w:sz="0" w:space="0" w:color="auto"/>
                        <w:bottom w:val="none" w:sz="0" w:space="0" w:color="auto"/>
                        <w:right w:val="none" w:sz="0" w:space="0" w:color="auto"/>
                      </w:divBdr>
                    </w:div>
                  </w:divsChild>
                </w:div>
                <w:div w:id="1005203287">
                  <w:marLeft w:val="0"/>
                  <w:marRight w:val="0"/>
                  <w:marTop w:val="0"/>
                  <w:marBottom w:val="0"/>
                  <w:divBdr>
                    <w:top w:val="none" w:sz="0" w:space="0" w:color="auto"/>
                    <w:left w:val="none" w:sz="0" w:space="0" w:color="auto"/>
                    <w:bottom w:val="none" w:sz="0" w:space="0" w:color="auto"/>
                    <w:right w:val="none" w:sz="0" w:space="0" w:color="auto"/>
                  </w:divBdr>
                  <w:divsChild>
                    <w:div w:id="31468315">
                      <w:marLeft w:val="0"/>
                      <w:marRight w:val="0"/>
                      <w:marTop w:val="0"/>
                      <w:marBottom w:val="0"/>
                      <w:divBdr>
                        <w:top w:val="none" w:sz="0" w:space="0" w:color="auto"/>
                        <w:left w:val="none" w:sz="0" w:space="0" w:color="auto"/>
                        <w:bottom w:val="none" w:sz="0" w:space="0" w:color="auto"/>
                        <w:right w:val="none" w:sz="0" w:space="0" w:color="auto"/>
                      </w:divBdr>
                    </w:div>
                  </w:divsChild>
                </w:div>
                <w:div w:id="1034766881">
                  <w:marLeft w:val="0"/>
                  <w:marRight w:val="0"/>
                  <w:marTop w:val="0"/>
                  <w:marBottom w:val="0"/>
                  <w:divBdr>
                    <w:top w:val="none" w:sz="0" w:space="0" w:color="auto"/>
                    <w:left w:val="none" w:sz="0" w:space="0" w:color="auto"/>
                    <w:bottom w:val="none" w:sz="0" w:space="0" w:color="auto"/>
                    <w:right w:val="none" w:sz="0" w:space="0" w:color="auto"/>
                  </w:divBdr>
                  <w:divsChild>
                    <w:div w:id="804588066">
                      <w:marLeft w:val="0"/>
                      <w:marRight w:val="0"/>
                      <w:marTop w:val="0"/>
                      <w:marBottom w:val="0"/>
                      <w:divBdr>
                        <w:top w:val="none" w:sz="0" w:space="0" w:color="auto"/>
                        <w:left w:val="none" w:sz="0" w:space="0" w:color="auto"/>
                        <w:bottom w:val="none" w:sz="0" w:space="0" w:color="auto"/>
                        <w:right w:val="none" w:sz="0" w:space="0" w:color="auto"/>
                      </w:divBdr>
                    </w:div>
                  </w:divsChild>
                </w:div>
                <w:div w:id="1822428517">
                  <w:marLeft w:val="0"/>
                  <w:marRight w:val="0"/>
                  <w:marTop w:val="0"/>
                  <w:marBottom w:val="0"/>
                  <w:divBdr>
                    <w:top w:val="none" w:sz="0" w:space="0" w:color="auto"/>
                    <w:left w:val="none" w:sz="0" w:space="0" w:color="auto"/>
                    <w:bottom w:val="none" w:sz="0" w:space="0" w:color="auto"/>
                    <w:right w:val="none" w:sz="0" w:space="0" w:color="auto"/>
                  </w:divBdr>
                  <w:divsChild>
                    <w:div w:id="2135249080">
                      <w:marLeft w:val="0"/>
                      <w:marRight w:val="0"/>
                      <w:marTop w:val="0"/>
                      <w:marBottom w:val="0"/>
                      <w:divBdr>
                        <w:top w:val="none" w:sz="0" w:space="0" w:color="auto"/>
                        <w:left w:val="none" w:sz="0" w:space="0" w:color="auto"/>
                        <w:bottom w:val="none" w:sz="0" w:space="0" w:color="auto"/>
                        <w:right w:val="none" w:sz="0" w:space="0" w:color="auto"/>
                      </w:divBdr>
                    </w:div>
                    <w:div w:id="1309168870">
                      <w:marLeft w:val="0"/>
                      <w:marRight w:val="0"/>
                      <w:marTop w:val="0"/>
                      <w:marBottom w:val="0"/>
                      <w:divBdr>
                        <w:top w:val="none" w:sz="0" w:space="0" w:color="auto"/>
                        <w:left w:val="none" w:sz="0" w:space="0" w:color="auto"/>
                        <w:bottom w:val="none" w:sz="0" w:space="0" w:color="auto"/>
                        <w:right w:val="none" w:sz="0" w:space="0" w:color="auto"/>
                      </w:divBdr>
                    </w:div>
                    <w:div w:id="266163316">
                      <w:marLeft w:val="0"/>
                      <w:marRight w:val="0"/>
                      <w:marTop w:val="0"/>
                      <w:marBottom w:val="0"/>
                      <w:divBdr>
                        <w:top w:val="none" w:sz="0" w:space="0" w:color="auto"/>
                        <w:left w:val="none" w:sz="0" w:space="0" w:color="auto"/>
                        <w:bottom w:val="none" w:sz="0" w:space="0" w:color="auto"/>
                        <w:right w:val="none" w:sz="0" w:space="0" w:color="auto"/>
                      </w:divBdr>
                    </w:div>
                    <w:div w:id="10099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745348">
          <w:marLeft w:val="0"/>
          <w:marRight w:val="0"/>
          <w:marTop w:val="0"/>
          <w:marBottom w:val="0"/>
          <w:divBdr>
            <w:top w:val="none" w:sz="0" w:space="0" w:color="auto"/>
            <w:left w:val="none" w:sz="0" w:space="0" w:color="auto"/>
            <w:bottom w:val="none" w:sz="0" w:space="0" w:color="auto"/>
            <w:right w:val="none" w:sz="0" w:space="0" w:color="auto"/>
          </w:divBdr>
        </w:div>
        <w:div w:id="827592281">
          <w:marLeft w:val="0"/>
          <w:marRight w:val="0"/>
          <w:marTop w:val="0"/>
          <w:marBottom w:val="0"/>
          <w:divBdr>
            <w:top w:val="none" w:sz="0" w:space="0" w:color="auto"/>
            <w:left w:val="none" w:sz="0" w:space="0" w:color="auto"/>
            <w:bottom w:val="none" w:sz="0" w:space="0" w:color="auto"/>
            <w:right w:val="none" w:sz="0" w:space="0" w:color="auto"/>
          </w:divBdr>
        </w:div>
        <w:div w:id="1903054187">
          <w:marLeft w:val="0"/>
          <w:marRight w:val="0"/>
          <w:marTop w:val="0"/>
          <w:marBottom w:val="0"/>
          <w:divBdr>
            <w:top w:val="none" w:sz="0" w:space="0" w:color="auto"/>
            <w:left w:val="none" w:sz="0" w:space="0" w:color="auto"/>
            <w:bottom w:val="none" w:sz="0" w:space="0" w:color="auto"/>
            <w:right w:val="none" w:sz="0" w:space="0" w:color="auto"/>
          </w:divBdr>
        </w:div>
        <w:div w:id="761071249">
          <w:marLeft w:val="0"/>
          <w:marRight w:val="0"/>
          <w:marTop w:val="0"/>
          <w:marBottom w:val="0"/>
          <w:divBdr>
            <w:top w:val="none" w:sz="0" w:space="0" w:color="auto"/>
            <w:left w:val="none" w:sz="0" w:space="0" w:color="auto"/>
            <w:bottom w:val="none" w:sz="0" w:space="0" w:color="auto"/>
            <w:right w:val="none" w:sz="0" w:space="0" w:color="auto"/>
          </w:divBdr>
          <w:divsChild>
            <w:div w:id="821241623">
              <w:marLeft w:val="-75"/>
              <w:marRight w:val="0"/>
              <w:marTop w:val="30"/>
              <w:marBottom w:val="30"/>
              <w:divBdr>
                <w:top w:val="none" w:sz="0" w:space="0" w:color="auto"/>
                <w:left w:val="none" w:sz="0" w:space="0" w:color="auto"/>
                <w:bottom w:val="none" w:sz="0" w:space="0" w:color="auto"/>
                <w:right w:val="none" w:sz="0" w:space="0" w:color="auto"/>
              </w:divBdr>
              <w:divsChild>
                <w:div w:id="1946769276">
                  <w:marLeft w:val="0"/>
                  <w:marRight w:val="0"/>
                  <w:marTop w:val="0"/>
                  <w:marBottom w:val="0"/>
                  <w:divBdr>
                    <w:top w:val="none" w:sz="0" w:space="0" w:color="auto"/>
                    <w:left w:val="none" w:sz="0" w:space="0" w:color="auto"/>
                    <w:bottom w:val="none" w:sz="0" w:space="0" w:color="auto"/>
                    <w:right w:val="none" w:sz="0" w:space="0" w:color="auto"/>
                  </w:divBdr>
                  <w:divsChild>
                    <w:div w:id="465046265">
                      <w:marLeft w:val="0"/>
                      <w:marRight w:val="0"/>
                      <w:marTop w:val="0"/>
                      <w:marBottom w:val="0"/>
                      <w:divBdr>
                        <w:top w:val="none" w:sz="0" w:space="0" w:color="auto"/>
                        <w:left w:val="none" w:sz="0" w:space="0" w:color="auto"/>
                        <w:bottom w:val="none" w:sz="0" w:space="0" w:color="auto"/>
                        <w:right w:val="none" w:sz="0" w:space="0" w:color="auto"/>
                      </w:divBdr>
                    </w:div>
                  </w:divsChild>
                </w:div>
                <w:div w:id="1106149162">
                  <w:marLeft w:val="0"/>
                  <w:marRight w:val="0"/>
                  <w:marTop w:val="0"/>
                  <w:marBottom w:val="0"/>
                  <w:divBdr>
                    <w:top w:val="none" w:sz="0" w:space="0" w:color="auto"/>
                    <w:left w:val="none" w:sz="0" w:space="0" w:color="auto"/>
                    <w:bottom w:val="none" w:sz="0" w:space="0" w:color="auto"/>
                    <w:right w:val="none" w:sz="0" w:space="0" w:color="auto"/>
                  </w:divBdr>
                  <w:divsChild>
                    <w:div w:id="1572932558">
                      <w:marLeft w:val="0"/>
                      <w:marRight w:val="0"/>
                      <w:marTop w:val="0"/>
                      <w:marBottom w:val="0"/>
                      <w:divBdr>
                        <w:top w:val="none" w:sz="0" w:space="0" w:color="auto"/>
                        <w:left w:val="none" w:sz="0" w:space="0" w:color="auto"/>
                        <w:bottom w:val="none" w:sz="0" w:space="0" w:color="auto"/>
                        <w:right w:val="none" w:sz="0" w:space="0" w:color="auto"/>
                      </w:divBdr>
                    </w:div>
                    <w:div w:id="1755203831">
                      <w:marLeft w:val="0"/>
                      <w:marRight w:val="0"/>
                      <w:marTop w:val="0"/>
                      <w:marBottom w:val="0"/>
                      <w:divBdr>
                        <w:top w:val="none" w:sz="0" w:space="0" w:color="auto"/>
                        <w:left w:val="none" w:sz="0" w:space="0" w:color="auto"/>
                        <w:bottom w:val="none" w:sz="0" w:space="0" w:color="auto"/>
                        <w:right w:val="none" w:sz="0" w:space="0" w:color="auto"/>
                      </w:divBdr>
                    </w:div>
                    <w:div w:id="924072819">
                      <w:marLeft w:val="0"/>
                      <w:marRight w:val="0"/>
                      <w:marTop w:val="0"/>
                      <w:marBottom w:val="0"/>
                      <w:divBdr>
                        <w:top w:val="none" w:sz="0" w:space="0" w:color="auto"/>
                        <w:left w:val="none" w:sz="0" w:space="0" w:color="auto"/>
                        <w:bottom w:val="none" w:sz="0" w:space="0" w:color="auto"/>
                        <w:right w:val="none" w:sz="0" w:space="0" w:color="auto"/>
                      </w:divBdr>
                    </w:div>
                  </w:divsChild>
                </w:div>
                <w:div w:id="515266177">
                  <w:marLeft w:val="0"/>
                  <w:marRight w:val="0"/>
                  <w:marTop w:val="0"/>
                  <w:marBottom w:val="0"/>
                  <w:divBdr>
                    <w:top w:val="none" w:sz="0" w:space="0" w:color="auto"/>
                    <w:left w:val="none" w:sz="0" w:space="0" w:color="auto"/>
                    <w:bottom w:val="none" w:sz="0" w:space="0" w:color="auto"/>
                    <w:right w:val="none" w:sz="0" w:space="0" w:color="auto"/>
                  </w:divBdr>
                  <w:divsChild>
                    <w:div w:id="231542976">
                      <w:marLeft w:val="0"/>
                      <w:marRight w:val="0"/>
                      <w:marTop w:val="0"/>
                      <w:marBottom w:val="0"/>
                      <w:divBdr>
                        <w:top w:val="none" w:sz="0" w:space="0" w:color="auto"/>
                        <w:left w:val="none" w:sz="0" w:space="0" w:color="auto"/>
                        <w:bottom w:val="none" w:sz="0" w:space="0" w:color="auto"/>
                        <w:right w:val="none" w:sz="0" w:space="0" w:color="auto"/>
                      </w:divBdr>
                    </w:div>
                  </w:divsChild>
                </w:div>
                <w:div w:id="1859809757">
                  <w:marLeft w:val="0"/>
                  <w:marRight w:val="0"/>
                  <w:marTop w:val="0"/>
                  <w:marBottom w:val="0"/>
                  <w:divBdr>
                    <w:top w:val="none" w:sz="0" w:space="0" w:color="auto"/>
                    <w:left w:val="none" w:sz="0" w:space="0" w:color="auto"/>
                    <w:bottom w:val="none" w:sz="0" w:space="0" w:color="auto"/>
                    <w:right w:val="none" w:sz="0" w:space="0" w:color="auto"/>
                  </w:divBdr>
                  <w:divsChild>
                    <w:div w:id="855316241">
                      <w:marLeft w:val="0"/>
                      <w:marRight w:val="0"/>
                      <w:marTop w:val="0"/>
                      <w:marBottom w:val="0"/>
                      <w:divBdr>
                        <w:top w:val="none" w:sz="0" w:space="0" w:color="auto"/>
                        <w:left w:val="none" w:sz="0" w:space="0" w:color="auto"/>
                        <w:bottom w:val="none" w:sz="0" w:space="0" w:color="auto"/>
                        <w:right w:val="none" w:sz="0" w:space="0" w:color="auto"/>
                      </w:divBdr>
                    </w:div>
                  </w:divsChild>
                </w:div>
                <w:div w:id="266161019">
                  <w:marLeft w:val="0"/>
                  <w:marRight w:val="0"/>
                  <w:marTop w:val="0"/>
                  <w:marBottom w:val="0"/>
                  <w:divBdr>
                    <w:top w:val="none" w:sz="0" w:space="0" w:color="auto"/>
                    <w:left w:val="none" w:sz="0" w:space="0" w:color="auto"/>
                    <w:bottom w:val="none" w:sz="0" w:space="0" w:color="auto"/>
                    <w:right w:val="none" w:sz="0" w:space="0" w:color="auto"/>
                  </w:divBdr>
                  <w:divsChild>
                    <w:div w:id="1670594865">
                      <w:marLeft w:val="0"/>
                      <w:marRight w:val="0"/>
                      <w:marTop w:val="0"/>
                      <w:marBottom w:val="0"/>
                      <w:divBdr>
                        <w:top w:val="none" w:sz="0" w:space="0" w:color="auto"/>
                        <w:left w:val="none" w:sz="0" w:space="0" w:color="auto"/>
                        <w:bottom w:val="none" w:sz="0" w:space="0" w:color="auto"/>
                        <w:right w:val="none" w:sz="0" w:space="0" w:color="auto"/>
                      </w:divBdr>
                    </w:div>
                  </w:divsChild>
                </w:div>
                <w:div w:id="1791783685">
                  <w:marLeft w:val="0"/>
                  <w:marRight w:val="0"/>
                  <w:marTop w:val="0"/>
                  <w:marBottom w:val="0"/>
                  <w:divBdr>
                    <w:top w:val="none" w:sz="0" w:space="0" w:color="auto"/>
                    <w:left w:val="none" w:sz="0" w:space="0" w:color="auto"/>
                    <w:bottom w:val="none" w:sz="0" w:space="0" w:color="auto"/>
                    <w:right w:val="none" w:sz="0" w:space="0" w:color="auto"/>
                  </w:divBdr>
                  <w:divsChild>
                    <w:div w:id="1483231487">
                      <w:marLeft w:val="0"/>
                      <w:marRight w:val="0"/>
                      <w:marTop w:val="0"/>
                      <w:marBottom w:val="0"/>
                      <w:divBdr>
                        <w:top w:val="none" w:sz="0" w:space="0" w:color="auto"/>
                        <w:left w:val="none" w:sz="0" w:space="0" w:color="auto"/>
                        <w:bottom w:val="none" w:sz="0" w:space="0" w:color="auto"/>
                        <w:right w:val="none" w:sz="0" w:space="0" w:color="auto"/>
                      </w:divBdr>
                    </w:div>
                  </w:divsChild>
                </w:div>
                <w:div w:id="1338076461">
                  <w:marLeft w:val="0"/>
                  <w:marRight w:val="0"/>
                  <w:marTop w:val="0"/>
                  <w:marBottom w:val="0"/>
                  <w:divBdr>
                    <w:top w:val="none" w:sz="0" w:space="0" w:color="auto"/>
                    <w:left w:val="none" w:sz="0" w:space="0" w:color="auto"/>
                    <w:bottom w:val="none" w:sz="0" w:space="0" w:color="auto"/>
                    <w:right w:val="none" w:sz="0" w:space="0" w:color="auto"/>
                  </w:divBdr>
                  <w:divsChild>
                    <w:div w:id="834418484">
                      <w:marLeft w:val="0"/>
                      <w:marRight w:val="0"/>
                      <w:marTop w:val="0"/>
                      <w:marBottom w:val="0"/>
                      <w:divBdr>
                        <w:top w:val="none" w:sz="0" w:space="0" w:color="auto"/>
                        <w:left w:val="none" w:sz="0" w:space="0" w:color="auto"/>
                        <w:bottom w:val="none" w:sz="0" w:space="0" w:color="auto"/>
                        <w:right w:val="none" w:sz="0" w:space="0" w:color="auto"/>
                      </w:divBdr>
                    </w:div>
                  </w:divsChild>
                </w:div>
                <w:div w:id="634604248">
                  <w:marLeft w:val="0"/>
                  <w:marRight w:val="0"/>
                  <w:marTop w:val="0"/>
                  <w:marBottom w:val="0"/>
                  <w:divBdr>
                    <w:top w:val="none" w:sz="0" w:space="0" w:color="auto"/>
                    <w:left w:val="none" w:sz="0" w:space="0" w:color="auto"/>
                    <w:bottom w:val="none" w:sz="0" w:space="0" w:color="auto"/>
                    <w:right w:val="none" w:sz="0" w:space="0" w:color="auto"/>
                  </w:divBdr>
                  <w:divsChild>
                    <w:div w:id="2126607572">
                      <w:marLeft w:val="0"/>
                      <w:marRight w:val="0"/>
                      <w:marTop w:val="0"/>
                      <w:marBottom w:val="0"/>
                      <w:divBdr>
                        <w:top w:val="none" w:sz="0" w:space="0" w:color="auto"/>
                        <w:left w:val="none" w:sz="0" w:space="0" w:color="auto"/>
                        <w:bottom w:val="none" w:sz="0" w:space="0" w:color="auto"/>
                        <w:right w:val="none" w:sz="0" w:space="0" w:color="auto"/>
                      </w:divBdr>
                    </w:div>
                  </w:divsChild>
                </w:div>
                <w:div w:id="834683541">
                  <w:marLeft w:val="0"/>
                  <w:marRight w:val="0"/>
                  <w:marTop w:val="0"/>
                  <w:marBottom w:val="0"/>
                  <w:divBdr>
                    <w:top w:val="none" w:sz="0" w:space="0" w:color="auto"/>
                    <w:left w:val="none" w:sz="0" w:space="0" w:color="auto"/>
                    <w:bottom w:val="none" w:sz="0" w:space="0" w:color="auto"/>
                    <w:right w:val="none" w:sz="0" w:space="0" w:color="auto"/>
                  </w:divBdr>
                  <w:divsChild>
                    <w:div w:id="1609776884">
                      <w:marLeft w:val="0"/>
                      <w:marRight w:val="0"/>
                      <w:marTop w:val="0"/>
                      <w:marBottom w:val="0"/>
                      <w:divBdr>
                        <w:top w:val="none" w:sz="0" w:space="0" w:color="auto"/>
                        <w:left w:val="none" w:sz="0" w:space="0" w:color="auto"/>
                        <w:bottom w:val="none" w:sz="0" w:space="0" w:color="auto"/>
                        <w:right w:val="none" w:sz="0" w:space="0" w:color="auto"/>
                      </w:divBdr>
                    </w:div>
                  </w:divsChild>
                </w:div>
                <w:div w:id="606892230">
                  <w:marLeft w:val="0"/>
                  <w:marRight w:val="0"/>
                  <w:marTop w:val="0"/>
                  <w:marBottom w:val="0"/>
                  <w:divBdr>
                    <w:top w:val="none" w:sz="0" w:space="0" w:color="auto"/>
                    <w:left w:val="none" w:sz="0" w:space="0" w:color="auto"/>
                    <w:bottom w:val="none" w:sz="0" w:space="0" w:color="auto"/>
                    <w:right w:val="none" w:sz="0" w:space="0" w:color="auto"/>
                  </w:divBdr>
                  <w:divsChild>
                    <w:div w:id="1547714766">
                      <w:marLeft w:val="0"/>
                      <w:marRight w:val="0"/>
                      <w:marTop w:val="0"/>
                      <w:marBottom w:val="0"/>
                      <w:divBdr>
                        <w:top w:val="none" w:sz="0" w:space="0" w:color="auto"/>
                        <w:left w:val="none" w:sz="0" w:space="0" w:color="auto"/>
                        <w:bottom w:val="none" w:sz="0" w:space="0" w:color="auto"/>
                        <w:right w:val="none" w:sz="0" w:space="0" w:color="auto"/>
                      </w:divBdr>
                    </w:div>
                    <w:div w:id="797381571">
                      <w:marLeft w:val="0"/>
                      <w:marRight w:val="0"/>
                      <w:marTop w:val="0"/>
                      <w:marBottom w:val="0"/>
                      <w:divBdr>
                        <w:top w:val="none" w:sz="0" w:space="0" w:color="auto"/>
                        <w:left w:val="none" w:sz="0" w:space="0" w:color="auto"/>
                        <w:bottom w:val="none" w:sz="0" w:space="0" w:color="auto"/>
                        <w:right w:val="none" w:sz="0" w:space="0" w:color="auto"/>
                      </w:divBdr>
                    </w:div>
                  </w:divsChild>
                </w:div>
                <w:div w:id="626351258">
                  <w:marLeft w:val="0"/>
                  <w:marRight w:val="0"/>
                  <w:marTop w:val="0"/>
                  <w:marBottom w:val="0"/>
                  <w:divBdr>
                    <w:top w:val="none" w:sz="0" w:space="0" w:color="auto"/>
                    <w:left w:val="none" w:sz="0" w:space="0" w:color="auto"/>
                    <w:bottom w:val="none" w:sz="0" w:space="0" w:color="auto"/>
                    <w:right w:val="none" w:sz="0" w:space="0" w:color="auto"/>
                  </w:divBdr>
                  <w:divsChild>
                    <w:div w:id="8795748">
                      <w:marLeft w:val="0"/>
                      <w:marRight w:val="0"/>
                      <w:marTop w:val="0"/>
                      <w:marBottom w:val="0"/>
                      <w:divBdr>
                        <w:top w:val="none" w:sz="0" w:space="0" w:color="auto"/>
                        <w:left w:val="none" w:sz="0" w:space="0" w:color="auto"/>
                        <w:bottom w:val="none" w:sz="0" w:space="0" w:color="auto"/>
                        <w:right w:val="none" w:sz="0" w:space="0" w:color="auto"/>
                      </w:divBdr>
                    </w:div>
                  </w:divsChild>
                </w:div>
                <w:div w:id="1904024887">
                  <w:marLeft w:val="0"/>
                  <w:marRight w:val="0"/>
                  <w:marTop w:val="0"/>
                  <w:marBottom w:val="0"/>
                  <w:divBdr>
                    <w:top w:val="none" w:sz="0" w:space="0" w:color="auto"/>
                    <w:left w:val="none" w:sz="0" w:space="0" w:color="auto"/>
                    <w:bottom w:val="none" w:sz="0" w:space="0" w:color="auto"/>
                    <w:right w:val="none" w:sz="0" w:space="0" w:color="auto"/>
                  </w:divBdr>
                  <w:divsChild>
                    <w:div w:id="315453562">
                      <w:marLeft w:val="0"/>
                      <w:marRight w:val="0"/>
                      <w:marTop w:val="0"/>
                      <w:marBottom w:val="0"/>
                      <w:divBdr>
                        <w:top w:val="none" w:sz="0" w:space="0" w:color="auto"/>
                        <w:left w:val="none" w:sz="0" w:space="0" w:color="auto"/>
                        <w:bottom w:val="none" w:sz="0" w:space="0" w:color="auto"/>
                        <w:right w:val="none" w:sz="0" w:space="0" w:color="auto"/>
                      </w:divBdr>
                    </w:div>
                    <w:div w:id="742148159">
                      <w:marLeft w:val="0"/>
                      <w:marRight w:val="0"/>
                      <w:marTop w:val="0"/>
                      <w:marBottom w:val="0"/>
                      <w:divBdr>
                        <w:top w:val="none" w:sz="0" w:space="0" w:color="auto"/>
                        <w:left w:val="none" w:sz="0" w:space="0" w:color="auto"/>
                        <w:bottom w:val="none" w:sz="0" w:space="0" w:color="auto"/>
                        <w:right w:val="none" w:sz="0" w:space="0" w:color="auto"/>
                      </w:divBdr>
                    </w:div>
                    <w:div w:id="768701852">
                      <w:marLeft w:val="0"/>
                      <w:marRight w:val="0"/>
                      <w:marTop w:val="0"/>
                      <w:marBottom w:val="0"/>
                      <w:divBdr>
                        <w:top w:val="none" w:sz="0" w:space="0" w:color="auto"/>
                        <w:left w:val="none" w:sz="0" w:space="0" w:color="auto"/>
                        <w:bottom w:val="none" w:sz="0" w:space="0" w:color="auto"/>
                        <w:right w:val="none" w:sz="0" w:space="0" w:color="auto"/>
                      </w:divBdr>
                    </w:div>
                    <w:div w:id="414472347">
                      <w:marLeft w:val="0"/>
                      <w:marRight w:val="0"/>
                      <w:marTop w:val="0"/>
                      <w:marBottom w:val="0"/>
                      <w:divBdr>
                        <w:top w:val="none" w:sz="0" w:space="0" w:color="auto"/>
                        <w:left w:val="none" w:sz="0" w:space="0" w:color="auto"/>
                        <w:bottom w:val="none" w:sz="0" w:space="0" w:color="auto"/>
                        <w:right w:val="none" w:sz="0" w:space="0" w:color="auto"/>
                      </w:divBdr>
                    </w:div>
                    <w:div w:id="1385446940">
                      <w:marLeft w:val="0"/>
                      <w:marRight w:val="0"/>
                      <w:marTop w:val="0"/>
                      <w:marBottom w:val="0"/>
                      <w:divBdr>
                        <w:top w:val="none" w:sz="0" w:space="0" w:color="auto"/>
                        <w:left w:val="none" w:sz="0" w:space="0" w:color="auto"/>
                        <w:bottom w:val="none" w:sz="0" w:space="0" w:color="auto"/>
                        <w:right w:val="none" w:sz="0" w:space="0" w:color="auto"/>
                      </w:divBdr>
                    </w:div>
                    <w:div w:id="1306350791">
                      <w:marLeft w:val="0"/>
                      <w:marRight w:val="0"/>
                      <w:marTop w:val="0"/>
                      <w:marBottom w:val="0"/>
                      <w:divBdr>
                        <w:top w:val="none" w:sz="0" w:space="0" w:color="auto"/>
                        <w:left w:val="none" w:sz="0" w:space="0" w:color="auto"/>
                        <w:bottom w:val="none" w:sz="0" w:space="0" w:color="auto"/>
                        <w:right w:val="none" w:sz="0" w:space="0" w:color="auto"/>
                      </w:divBdr>
                    </w:div>
                  </w:divsChild>
                </w:div>
                <w:div w:id="991564096">
                  <w:marLeft w:val="0"/>
                  <w:marRight w:val="0"/>
                  <w:marTop w:val="0"/>
                  <w:marBottom w:val="0"/>
                  <w:divBdr>
                    <w:top w:val="none" w:sz="0" w:space="0" w:color="auto"/>
                    <w:left w:val="none" w:sz="0" w:space="0" w:color="auto"/>
                    <w:bottom w:val="none" w:sz="0" w:space="0" w:color="auto"/>
                    <w:right w:val="none" w:sz="0" w:space="0" w:color="auto"/>
                  </w:divBdr>
                  <w:divsChild>
                    <w:div w:id="1501577552">
                      <w:marLeft w:val="0"/>
                      <w:marRight w:val="0"/>
                      <w:marTop w:val="0"/>
                      <w:marBottom w:val="0"/>
                      <w:divBdr>
                        <w:top w:val="none" w:sz="0" w:space="0" w:color="auto"/>
                        <w:left w:val="none" w:sz="0" w:space="0" w:color="auto"/>
                        <w:bottom w:val="none" w:sz="0" w:space="0" w:color="auto"/>
                        <w:right w:val="none" w:sz="0" w:space="0" w:color="auto"/>
                      </w:divBdr>
                    </w:div>
                    <w:div w:id="809133407">
                      <w:marLeft w:val="0"/>
                      <w:marRight w:val="0"/>
                      <w:marTop w:val="0"/>
                      <w:marBottom w:val="0"/>
                      <w:divBdr>
                        <w:top w:val="none" w:sz="0" w:space="0" w:color="auto"/>
                        <w:left w:val="none" w:sz="0" w:space="0" w:color="auto"/>
                        <w:bottom w:val="none" w:sz="0" w:space="0" w:color="auto"/>
                        <w:right w:val="none" w:sz="0" w:space="0" w:color="auto"/>
                      </w:divBdr>
                    </w:div>
                    <w:div w:id="128941322">
                      <w:marLeft w:val="0"/>
                      <w:marRight w:val="0"/>
                      <w:marTop w:val="0"/>
                      <w:marBottom w:val="0"/>
                      <w:divBdr>
                        <w:top w:val="none" w:sz="0" w:space="0" w:color="auto"/>
                        <w:left w:val="none" w:sz="0" w:space="0" w:color="auto"/>
                        <w:bottom w:val="none" w:sz="0" w:space="0" w:color="auto"/>
                        <w:right w:val="none" w:sz="0" w:space="0" w:color="auto"/>
                      </w:divBdr>
                    </w:div>
                    <w:div w:id="311758632">
                      <w:marLeft w:val="0"/>
                      <w:marRight w:val="0"/>
                      <w:marTop w:val="0"/>
                      <w:marBottom w:val="0"/>
                      <w:divBdr>
                        <w:top w:val="none" w:sz="0" w:space="0" w:color="auto"/>
                        <w:left w:val="none" w:sz="0" w:space="0" w:color="auto"/>
                        <w:bottom w:val="none" w:sz="0" w:space="0" w:color="auto"/>
                        <w:right w:val="none" w:sz="0" w:space="0" w:color="auto"/>
                      </w:divBdr>
                    </w:div>
                    <w:div w:id="1829711913">
                      <w:marLeft w:val="0"/>
                      <w:marRight w:val="0"/>
                      <w:marTop w:val="0"/>
                      <w:marBottom w:val="0"/>
                      <w:divBdr>
                        <w:top w:val="none" w:sz="0" w:space="0" w:color="auto"/>
                        <w:left w:val="none" w:sz="0" w:space="0" w:color="auto"/>
                        <w:bottom w:val="none" w:sz="0" w:space="0" w:color="auto"/>
                        <w:right w:val="none" w:sz="0" w:space="0" w:color="auto"/>
                      </w:divBdr>
                    </w:div>
                  </w:divsChild>
                </w:div>
                <w:div w:id="551968549">
                  <w:marLeft w:val="0"/>
                  <w:marRight w:val="0"/>
                  <w:marTop w:val="0"/>
                  <w:marBottom w:val="0"/>
                  <w:divBdr>
                    <w:top w:val="none" w:sz="0" w:space="0" w:color="auto"/>
                    <w:left w:val="none" w:sz="0" w:space="0" w:color="auto"/>
                    <w:bottom w:val="none" w:sz="0" w:space="0" w:color="auto"/>
                    <w:right w:val="none" w:sz="0" w:space="0" w:color="auto"/>
                  </w:divBdr>
                  <w:divsChild>
                    <w:div w:id="1535537621">
                      <w:marLeft w:val="0"/>
                      <w:marRight w:val="0"/>
                      <w:marTop w:val="0"/>
                      <w:marBottom w:val="0"/>
                      <w:divBdr>
                        <w:top w:val="none" w:sz="0" w:space="0" w:color="auto"/>
                        <w:left w:val="none" w:sz="0" w:space="0" w:color="auto"/>
                        <w:bottom w:val="none" w:sz="0" w:space="0" w:color="auto"/>
                        <w:right w:val="none" w:sz="0" w:space="0" w:color="auto"/>
                      </w:divBdr>
                    </w:div>
                  </w:divsChild>
                </w:div>
                <w:div w:id="2029863633">
                  <w:marLeft w:val="0"/>
                  <w:marRight w:val="0"/>
                  <w:marTop w:val="0"/>
                  <w:marBottom w:val="0"/>
                  <w:divBdr>
                    <w:top w:val="none" w:sz="0" w:space="0" w:color="auto"/>
                    <w:left w:val="none" w:sz="0" w:space="0" w:color="auto"/>
                    <w:bottom w:val="none" w:sz="0" w:space="0" w:color="auto"/>
                    <w:right w:val="none" w:sz="0" w:space="0" w:color="auto"/>
                  </w:divBdr>
                  <w:divsChild>
                    <w:div w:id="778140333">
                      <w:marLeft w:val="0"/>
                      <w:marRight w:val="0"/>
                      <w:marTop w:val="0"/>
                      <w:marBottom w:val="0"/>
                      <w:divBdr>
                        <w:top w:val="none" w:sz="0" w:space="0" w:color="auto"/>
                        <w:left w:val="none" w:sz="0" w:space="0" w:color="auto"/>
                        <w:bottom w:val="none" w:sz="0" w:space="0" w:color="auto"/>
                        <w:right w:val="none" w:sz="0" w:space="0" w:color="auto"/>
                      </w:divBdr>
                    </w:div>
                  </w:divsChild>
                </w:div>
                <w:div w:id="958487210">
                  <w:marLeft w:val="0"/>
                  <w:marRight w:val="0"/>
                  <w:marTop w:val="0"/>
                  <w:marBottom w:val="0"/>
                  <w:divBdr>
                    <w:top w:val="none" w:sz="0" w:space="0" w:color="auto"/>
                    <w:left w:val="none" w:sz="0" w:space="0" w:color="auto"/>
                    <w:bottom w:val="none" w:sz="0" w:space="0" w:color="auto"/>
                    <w:right w:val="none" w:sz="0" w:space="0" w:color="auto"/>
                  </w:divBdr>
                  <w:divsChild>
                    <w:div w:id="1945526851">
                      <w:marLeft w:val="0"/>
                      <w:marRight w:val="0"/>
                      <w:marTop w:val="0"/>
                      <w:marBottom w:val="0"/>
                      <w:divBdr>
                        <w:top w:val="none" w:sz="0" w:space="0" w:color="auto"/>
                        <w:left w:val="none" w:sz="0" w:space="0" w:color="auto"/>
                        <w:bottom w:val="none" w:sz="0" w:space="0" w:color="auto"/>
                        <w:right w:val="none" w:sz="0" w:space="0" w:color="auto"/>
                      </w:divBdr>
                    </w:div>
                  </w:divsChild>
                </w:div>
                <w:div w:id="1673295601">
                  <w:marLeft w:val="0"/>
                  <w:marRight w:val="0"/>
                  <w:marTop w:val="0"/>
                  <w:marBottom w:val="0"/>
                  <w:divBdr>
                    <w:top w:val="none" w:sz="0" w:space="0" w:color="auto"/>
                    <w:left w:val="none" w:sz="0" w:space="0" w:color="auto"/>
                    <w:bottom w:val="none" w:sz="0" w:space="0" w:color="auto"/>
                    <w:right w:val="none" w:sz="0" w:space="0" w:color="auto"/>
                  </w:divBdr>
                  <w:divsChild>
                    <w:div w:id="1043411075">
                      <w:marLeft w:val="0"/>
                      <w:marRight w:val="0"/>
                      <w:marTop w:val="0"/>
                      <w:marBottom w:val="0"/>
                      <w:divBdr>
                        <w:top w:val="none" w:sz="0" w:space="0" w:color="auto"/>
                        <w:left w:val="none" w:sz="0" w:space="0" w:color="auto"/>
                        <w:bottom w:val="none" w:sz="0" w:space="0" w:color="auto"/>
                        <w:right w:val="none" w:sz="0" w:space="0" w:color="auto"/>
                      </w:divBdr>
                    </w:div>
                    <w:div w:id="687370604">
                      <w:marLeft w:val="0"/>
                      <w:marRight w:val="0"/>
                      <w:marTop w:val="0"/>
                      <w:marBottom w:val="0"/>
                      <w:divBdr>
                        <w:top w:val="none" w:sz="0" w:space="0" w:color="auto"/>
                        <w:left w:val="none" w:sz="0" w:space="0" w:color="auto"/>
                        <w:bottom w:val="none" w:sz="0" w:space="0" w:color="auto"/>
                        <w:right w:val="none" w:sz="0" w:space="0" w:color="auto"/>
                      </w:divBdr>
                    </w:div>
                    <w:div w:id="1732266847">
                      <w:marLeft w:val="0"/>
                      <w:marRight w:val="0"/>
                      <w:marTop w:val="0"/>
                      <w:marBottom w:val="0"/>
                      <w:divBdr>
                        <w:top w:val="none" w:sz="0" w:space="0" w:color="auto"/>
                        <w:left w:val="none" w:sz="0" w:space="0" w:color="auto"/>
                        <w:bottom w:val="none" w:sz="0" w:space="0" w:color="auto"/>
                        <w:right w:val="none" w:sz="0" w:space="0" w:color="auto"/>
                      </w:divBdr>
                    </w:div>
                    <w:div w:id="473455149">
                      <w:marLeft w:val="0"/>
                      <w:marRight w:val="0"/>
                      <w:marTop w:val="0"/>
                      <w:marBottom w:val="0"/>
                      <w:divBdr>
                        <w:top w:val="none" w:sz="0" w:space="0" w:color="auto"/>
                        <w:left w:val="none" w:sz="0" w:space="0" w:color="auto"/>
                        <w:bottom w:val="none" w:sz="0" w:space="0" w:color="auto"/>
                        <w:right w:val="none" w:sz="0" w:space="0" w:color="auto"/>
                      </w:divBdr>
                    </w:div>
                    <w:div w:id="282543024">
                      <w:marLeft w:val="0"/>
                      <w:marRight w:val="0"/>
                      <w:marTop w:val="0"/>
                      <w:marBottom w:val="0"/>
                      <w:divBdr>
                        <w:top w:val="none" w:sz="0" w:space="0" w:color="auto"/>
                        <w:left w:val="none" w:sz="0" w:space="0" w:color="auto"/>
                        <w:bottom w:val="none" w:sz="0" w:space="0" w:color="auto"/>
                        <w:right w:val="none" w:sz="0" w:space="0" w:color="auto"/>
                      </w:divBdr>
                    </w:div>
                  </w:divsChild>
                </w:div>
                <w:div w:id="2019653827">
                  <w:marLeft w:val="0"/>
                  <w:marRight w:val="0"/>
                  <w:marTop w:val="0"/>
                  <w:marBottom w:val="0"/>
                  <w:divBdr>
                    <w:top w:val="none" w:sz="0" w:space="0" w:color="auto"/>
                    <w:left w:val="none" w:sz="0" w:space="0" w:color="auto"/>
                    <w:bottom w:val="none" w:sz="0" w:space="0" w:color="auto"/>
                    <w:right w:val="none" w:sz="0" w:space="0" w:color="auto"/>
                  </w:divBdr>
                  <w:divsChild>
                    <w:div w:id="536815288">
                      <w:marLeft w:val="0"/>
                      <w:marRight w:val="0"/>
                      <w:marTop w:val="0"/>
                      <w:marBottom w:val="0"/>
                      <w:divBdr>
                        <w:top w:val="none" w:sz="0" w:space="0" w:color="auto"/>
                        <w:left w:val="none" w:sz="0" w:space="0" w:color="auto"/>
                        <w:bottom w:val="none" w:sz="0" w:space="0" w:color="auto"/>
                        <w:right w:val="none" w:sz="0" w:space="0" w:color="auto"/>
                      </w:divBdr>
                    </w:div>
                  </w:divsChild>
                </w:div>
                <w:div w:id="1242788002">
                  <w:marLeft w:val="0"/>
                  <w:marRight w:val="0"/>
                  <w:marTop w:val="0"/>
                  <w:marBottom w:val="0"/>
                  <w:divBdr>
                    <w:top w:val="none" w:sz="0" w:space="0" w:color="auto"/>
                    <w:left w:val="none" w:sz="0" w:space="0" w:color="auto"/>
                    <w:bottom w:val="none" w:sz="0" w:space="0" w:color="auto"/>
                    <w:right w:val="none" w:sz="0" w:space="0" w:color="auto"/>
                  </w:divBdr>
                  <w:divsChild>
                    <w:div w:id="250089070">
                      <w:marLeft w:val="0"/>
                      <w:marRight w:val="0"/>
                      <w:marTop w:val="0"/>
                      <w:marBottom w:val="0"/>
                      <w:divBdr>
                        <w:top w:val="none" w:sz="0" w:space="0" w:color="auto"/>
                        <w:left w:val="none" w:sz="0" w:space="0" w:color="auto"/>
                        <w:bottom w:val="none" w:sz="0" w:space="0" w:color="auto"/>
                        <w:right w:val="none" w:sz="0" w:space="0" w:color="auto"/>
                      </w:divBdr>
                    </w:div>
                    <w:div w:id="698510609">
                      <w:marLeft w:val="0"/>
                      <w:marRight w:val="0"/>
                      <w:marTop w:val="0"/>
                      <w:marBottom w:val="0"/>
                      <w:divBdr>
                        <w:top w:val="none" w:sz="0" w:space="0" w:color="auto"/>
                        <w:left w:val="none" w:sz="0" w:space="0" w:color="auto"/>
                        <w:bottom w:val="none" w:sz="0" w:space="0" w:color="auto"/>
                        <w:right w:val="none" w:sz="0" w:space="0" w:color="auto"/>
                      </w:divBdr>
                    </w:div>
                  </w:divsChild>
                </w:div>
                <w:div w:id="1820611438">
                  <w:marLeft w:val="0"/>
                  <w:marRight w:val="0"/>
                  <w:marTop w:val="0"/>
                  <w:marBottom w:val="0"/>
                  <w:divBdr>
                    <w:top w:val="none" w:sz="0" w:space="0" w:color="auto"/>
                    <w:left w:val="none" w:sz="0" w:space="0" w:color="auto"/>
                    <w:bottom w:val="none" w:sz="0" w:space="0" w:color="auto"/>
                    <w:right w:val="none" w:sz="0" w:space="0" w:color="auto"/>
                  </w:divBdr>
                  <w:divsChild>
                    <w:div w:id="495920827">
                      <w:marLeft w:val="0"/>
                      <w:marRight w:val="0"/>
                      <w:marTop w:val="0"/>
                      <w:marBottom w:val="0"/>
                      <w:divBdr>
                        <w:top w:val="none" w:sz="0" w:space="0" w:color="auto"/>
                        <w:left w:val="none" w:sz="0" w:space="0" w:color="auto"/>
                        <w:bottom w:val="none" w:sz="0" w:space="0" w:color="auto"/>
                        <w:right w:val="none" w:sz="0" w:space="0" w:color="auto"/>
                      </w:divBdr>
                    </w:div>
                  </w:divsChild>
                </w:div>
                <w:div w:id="145517429">
                  <w:marLeft w:val="0"/>
                  <w:marRight w:val="0"/>
                  <w:marTop w:val="0"/>
                  <w:marBottom w:val="0"/>
                  <w:divBdr>
                    <w:top w:val="none" w:sz="0" w:space="0" w:color="auto"/>
                    <w:left w:val="none" w:sz="0" w:space="0" w:color="auto"/>
                    <w:bottom w:val="none" w:sz="0" w:space="0" w:color="auto"/>
                    <w:right w:val="none" w:sz="0" w:space="0" w:color="auto"/>
                  </w:divBdr>
                  <w:divsChild>
                    <w:div w:id="1174341122">
                      <w:marLeft w:val="0"/>
                      <w:marRight w:val="0"/>
                      <w:marTop w:val="0"/>
                      <w:marBottom w:val="0"/>
                      <w:divBdr>
                        <w:top w:val="none" w:sz="0" w:space="0" w:color="auto"/>
                        <w:left w:val="none" w:sz="0" w:space="0" w:color="auto"/>
                        <w:bottom w:val="none" w:sz="0" w:space="0" w:color="auto"/>
                        <w:right w:val="none" w:sz="0" w:space="0" w:color="auto"/>
                      </w:divBdr>
                    </w:div>
                    <w:div w:id="261960798">
                      <w:marLeft w:val="0"/>
                      <w:marRight w:val="0"/>
                      <w:marTop w:val="0"/>
                      <w:marBottom w:val="0"/>
                      <w:divBdr>
                        <w:top w:val="none" w:sz="0" w:space="0" w:color="auto"/>
                        <w:left w:val="none" w:sz="0" w:space="0" w:color="auto"/>
                        <w:bottom w:val="none" w:sz="0" w:space="0" w:color="auto"/>
                        <w:right w:val="none" w:sz="0" w:space="0" w:color="auto"/>
                      </w:divBdr>
                    </w:div>
                    <w:div w:id="565528403">
                      <w:marLeft w:val="0"/>
                      <w:marRight w:val="0"/>
                      <w:marTop w:val="0"/>
                      <w:marBottom w:val="0"/>
                      <w:divBdr>
                        <w:top w:val="none" w:sz="0" w:space="0" w:color="auto"/>
                        <w:left w:val="none" w:sz="0" w:space="0" w:color="auto"/>
                        <w:bottom w:val="none" w:sz="0" w:space="0" w:color="auto"/>
                        <w:right w:val="none" w:sz="0" w:space="0" w:color="auto"/>
                      </w:divBdr>
                    </w:div>
                    <w:div w:id="1785729970">
                      <w:marLeft w:val="0"/>
                      <w:marRight w:val="0"/>
                      <w:marTop w:val="0"/>
                      <w:marBottom w:val="0"/>
                      <w:divBdr>
                        <w:top w:val="none" w:sz="0" w:space="0" w:color="auto"/>
                        <w:left w:val="none" w:sz="0" w:space="0" w:color="auto"/>
                        <w:bottom w:val="none" w:sz="0" w:space="0" w:color="auto"/>
                        <w:right w:val="none" w:sz="0" w:space="0" w:color="auto"/>
                      </w:divBdr>
                    </w:div>
                    <w:div w:id="712583415">
                      <w:marLeft w:val="0"/>
                      <w:marRight w:val="0"/>
                      <w:marTop w:val="0"/>
                      <w:marBottom w:val="0"/>
                      <w:divBdr>
                        <w:top w:val="none" w:sz="0" w:space="0" w:color="auto"/>
                        <w:left w:val="none" w:sz="0" w:space="0" w:color="auto"/>
                        <w:bottom w:val="none" w:sz="0" w:space="0" w:color="auto"/>
                        <w:right w:val="none" w:sz="0" w:space="0" w:color="auto"/>
                      </w:divBdr>
                    </w:div>
                    <w:div w:id="590167999">
                      <w:marLeft w:val="0"/>
                      <w:marRight w:val="0"/>
                      <w:marTop w:val="0"/>
                      <w:marBottom w:val="0"/>
                      <w:divBdr>
                        <w:top w:val="none" w:sz="0" w:space="0" w:color="auto"/>
                        <w:left w:val="none" w:sz="0" w:space="0" w:color="auto"/>
                        <w:bottom w:val="none" w:sz="0" w:space="0" w:color="auto"/>
                        <w:right w:val="none" w:sz="0" w:space="0" w:color="auto"/>
                      </w:divBdr>
                    </w:div>
                    <w:div w:id="542984749">
                      <w:marLeft w:val="0"/>
                      <w:marRight w:val="0"/>
                      <w:marTop w:val="0"/>
                      <w:marBottom w:val="0"/>
                      <w:divBdr>
                        <w:top w:val="none" w:sz="0" w:space="0" w:color="auto"/>
                        <w:left w:val="none" w:sz="0" w:space="0" w:color="auto"/>
                        <w:bottom w:val="none" w:sz="0" w:space="0" w:color="auto"/>
                        <w:right w:val="none" w:sz="0" w:space="0" w:color="auto"/>
                      </w:divBdr>
                    </w:div>
                    <w:div w:id="792164976">
                      <w:marLeft w:val="0"/>
                      <w:marRight w:val="0"/>
                      <w:marTop w:val="0"/>
                      <w:marBottom w:val="0"/>
                      <w:divBdr>
                        <w:top w:val="none" w:sz="0" w:space="0" w:color="auto"/>
                        <w:left w:val="none" w:sz="0" w:space="0" w:color="auto"/>
                        <w:bottom w:val="none" w:sz="0" w:space="0" w:color="auto"/>
                        <w:right w:val="none" w:sz="0" w:space="0" w:color="auto"/>
                      </w:divBdr>
                    </w:div>
                    <w:div w:id="1122964195">
                      <w:marLeft w:val="0"/>
                      <w:marRight w:val="0"/>
                      <w:marTop w:val="0"/>
                      <w:marBottom w:val="0"/>
                      <w:divBdr>
                        <w:top w:val="none" w:sz="0" w:space="0" w:color="auto"/>
                        <w:left w:val="none" w:sz="0" w:space="0" w:color="auto"/>
                        <w:bottom w:val="none" w:sz="0" w:space="0" w:color="auto"/>
                        <w:right w:val="none" w:sz="0" w:space="0" w:color="auto"/>
                      </w:divBdr>
                    </w:div>
                    <w:div w:id="648821974">
                      <w:marLeft w:val="0"/>
                      <w:marRight w:val="0"/>
                      <w:marTop w:val="0"/>
                      <w:marBottom w:val="0"/>
                      <w:divBdr>
                        <w:top w:val="none" w:sz="0" w:space="0" w:color="auto"/>
                        <w:left w:val="none" w:sz="0" w:space="0" w:color="auto"/>
                        <w:bottom w:val="none" w:sz="0" w:space="0" w:color="auto"/>
                        <w:right w:val="none" w:sz="0" w:space="0" w:color="auto"/>
                      </w:divBdr>
                    </w:div>
                  </w:divsChild>
                </w:div>
                <w:div w:id="1233269695">
                  <w:marLeft w:val="0"/>
                  <w:marRight w:val="0"/>
                  <w:marTop w:val="0"/>
                  <w:marBottom w:val="0"/>
                  <w:divBdr>
                    <w:top w:val="none" w:sz="0" w:space="0" w:color="auto"/>
                    <w:left w:val="none" w:sz="0" w:space="0" w:color="auto"/>
                    <w:bottom w:val="none" w:sz="0" w:space="0" w:color="auto"/>
                    <w:right w:val="none" w:sz="0" w:space="0" w:color="auto"/>
                  </w:divBdr>
                  <w:divsChild>
                    <w:div w:id="390813005">
                      <w:marLeft w:val="0"/>
                      <w:marRight w:val="0"/>
                      <w:marTop w:val="0"/>
                      <w:marBottom w:val="0"/>
                      <w:divBdr>
                        <w:top w:val="none" w:sz="0" w:space="0" w:color="auto"/>
                        <w:left w:val="none" w:sz="0" w:space="0" w:color="auto"/>
                        <w:bottom w:val="none" w:sz="0" w:space="0" w:color="auto"/>
                        <w:right w:val="none" w:sz="0" w:space="0" w:color="auto"/>
                      </w:divBdr>
                    </w:div>
                    <w:div w:id="196823272">
                      <w:marLeft w:val="0"/>
                      <w:marRight w:val="0"/>
                      <w:marTop w:val="0"/>
                      <w:marBottom w:val="0"/>
                      <w:divBdr>
                        <w:top w:val="none" w:sz="0" w:space="0" w:color="auto"/>
                        <w:left w:val="none" w:sz="0" w:space="0" w:color="auto"/>
                        <w:bottom w:val="none" w:sz="0" w:space="0" w:color="auto"/>
                        <w:right w:val="none" w:sz="0" w:space="0" w:color="auto"/>
                      </w:divBdr>
                    </w:div>
                    <w:div w:id="263004094">
                      <w:marLeft w:val="0"/>
                      <w:marRight w:val="0"/>
                      <w:marTop w:val="0"/>
                      <w:marBottom w:val="0"/>
                      <w:divBdr>
                        <w:top w:val="none" w:sz="0" w:space="0" w:color="auto"/>
                        <w:left w:val="none" w:sz="0" w:space="0" w:color="auto"/>
                        <w:bottom w:val="none" w:sz="0" w:space="0" w:color="auto"/>
                        <w:right w:val="none" w:sz="0" w:space="0" w:color="auto"/>
                      </w:divBdr>
                    </w:div>
                    <w:div w:id="1527938307">
                      <w:marLeft w:val="0"/>
                      <w:marRight w:val="0"/>
                      <w:marTop w:val="0"/>
                      <w:marBottom w:val="0"/>
                      <w:divBdr>
                        <w:top w:val="none" w:sz="0" w:space="0" w:color="auto"/>
                        <w:left w:val="none" w:sz="0" w:space="0" w:color="auto"/>
                        <w:bottom w:val="none" w:sz="0" w:space="0" w:color="auto"/>
                        <w:right w:val="none" w:sz="0" w:space="0" w:color="auto"/>
                      </w:divBdr>
                    </w:div>
                    <w:div w:id="2054113057">
                      <w:marLeft w:val="0"/>
                      <w:marRight w:val="0"/>
                      <w:marTop w:val="0"/>
                      <w:marBottom w:val="0"/>
                      <w:divBdr>
                        <w:top w:val="none" w:sz="0" w:space="0" w:color="auto"/>
                        <w:left w:val="none" w:sz="0" w:space="0" w:color="auto"/>
                        <w:bottom w:val="none" w:sz="0" w:space="0" w:color="auto"/>
                        <w:right w:val="none" w:sz="0" w:space="0" w:color="auto"/>
                      </w:divBdr>
                    </w:div>
                    <w:div w:id="1776513469">
                      <w:marLeft w:val="0"/>
                      <w:marRight w:val="0"/>
                      <w:marTop w:val="0"/>
                      <w:marBottom w:val="0"/>
                      <w:divBdr>
                        <w:top w:val="none" w:sz="0" w:space="0" w:color="auto"/>
                        <w:left w:val="none" w:sz="0" w:space="0" w:color="auto"/>
                        <w:bottom w:val="none" w:sz="0" w:space="0" w:color="auto"/>
                        <w:right w:val="none" w:sz="0" w:space="0" w:color="auto"/>
                      </w:divBdr>
                    </w:div>
                    <w:div w:id="236671158">
                      <w:marLeft w:val="0"/>
                      <w:marRight w:val="0"/>
                      <w:marTop w:val="0"/>
                      <w:marBottom w:val="0"/>
                      <w:divBdr>
                        <w:top w:val="none" w:sz="0" w:space="0" w:color="auto"/>
                        <w:left w:val="none" w:sz="0" w:space="0" w:color="auto"/>
                        <w:bottom w:val="none" w:sz="0" w:space="0" w:color="auto"/>
                        <w:right w:val="none" w:sz="0" w:space="0" w:color="auto"/>
                      </w:divBdr>
                    </w:div>
                    <w:div w:id="1836339344">
                      <w:marLeft w:val="0"/>
                      <w:marRight w:val="0"/>
                      <w:marTop w:val="0"/>
                      <w:marBottom w:val="0"/>
                      <w:divBdr>
                        <w:top w:val="none" w:sz="0" w:space="0" w:color="auto"/>
                        <w:left w:val="none" w:sz="0" w:space="0" w:color="auto"/>
                        <w:bottom w:val="none" w:sz="0" w:space="0" w:color="auto"/>
                        <w:right w:val="none" w:sz="0" w:space="0" w:color="auto"/>
                      </w:divBdr>
                    </w:div>
                    <w:div w:id="1245267003">
                      <w:marLeft w:val="0"/>
                      <w:marRight w:val="0"/>
                      <w:marTop w:val="0"/>
                      <w:marBottom w:val="0"/>
                      <w:divBdr>
                        <w:top w:val="none" w:sz="0" w:space="0" w:color="auto"/>
                        <w:left w:val="none" w:sz="0" w:space="0" w:color="auto"/>
                        <w:bottom w:val="none" w:sz="0" w:space="0" w:color="auto"/>
                        <w:right w:val="none" w:sz="0" w:space="0" w:color="auto"/>
                      </w:divBdr>
                    </w:div>
                    <w:div w:id="726219128">
                      <w:marLeft w:val="0"/>
                      <w:marRight w:val="0"/>
                      <w:marTop w:val="0"/>
                      <w:marBottom w:val="0"/>
                      <w:divBdr>
                        <w:top w:val="none" w:sz="0" w:space="0" w:color="auto"/>
                        <w:left w:val="none" w:sz="0" w:space="0" w:color="auto"/>
                        <w:bottom w:val="none" w:sz="0" w:space="0" w:color="auto"/>
                        <w:right w:val="none" w:sz="0" w:space="0" w:color="auto"/>
                      </w:divBdr>
                    </w:div>
                  </w:divsChild>
                </w:div>
                <w:div w:id="220144126">
                  <w:marLeft w:val="0"/>
                  <w:marRight w:val="0"/>
                  <w:marTop w:val="0"/>
                  <w:marBottom w:val="0"/>
                  <w:divBdr>
                    <w:top w:val="none" w:sz="0" w:space="0" w:color="auto"/>
                    <w:left w:val="none" w:sz="0" w:space="0" w:color="auto"/>
                    <w:bottom w:val="none" w:sz="0" w:space="0" w:color="auto"/>
                    <w:right w:val="none" w:sz="0" w:space="0" w:color="auto"/>
                  </w:divBdr>
                  <w:divsChild>
                    <w:div w:id="860632371">
                      <w:marLeft w:val="0"/>
                      <w:marRight w:val="0"/>
                      <w:marTop w:val="0"/>
                      <w:marBottom w:val="0"/>
                      <w:divBdr>
                        <w:top w:val="none" w:sz="0" w:space="0" w:color="auto"/>
                        <w:left w:val="none" w:sz="0" w:space="0" w:color="auto"/>
                        <w:bottom w:val="none" w:sz="0" w:space="0" w:color="auto"/>
                        <w:right w:val="none" w:sz="0" w:space="0" w:color="auto"/>
                      </w:divBdr>
                    </w:div>
                  </w:divsChild>
                </w:div>
                <w:div w:id="196893192">
                  <w:marLeft w:val="0"/>
                  <w:marRight w:val="0"/>
                  <w:marTop w:val="0"/>
                  <w:marBottom w:val="0"/>
                  <w:divBdr>
                    <w:top w:val="none" w:sz="0" w:space="0" w:color="auto"/>
                    <w:left w:val="none" w:sz="0" w:space="0" w:color="auto"/>
                    <w:bottom w:val="none" w:sz="0" w:space="0" w:color="auto"/>
                    <w:right w:val="none" w:sz="0" w:space="0" w:color="auto"/>
                  </w:divBdr>
                  <w:divsChild>
                    <w:div w:id="748386526">
                      <w:marLeft w:val="0"/>
                      <w:marRight w:val="0"/>
                      <w:marTop w:val="0"/>
                      <w:marBottom w:val="0"/>
                      <w:divBdr>
                        <w:top w:val="none" w:sz="0" w:space="0" w:color="auto"/>
                        <w:left w:val="none" w:sz="0" w:space="0" w:color="auto"/>
                        <w:bottom w:val="none" w:sz="0" w:space="0" w:color="auto"/>
                        <w:right w:val="none" w:sz="0" w:space="0" w:color="auto"/>
                      </w:divBdr>
                    </w:div>
                    <w:div w:id="114636774">
                      <w:marLeft w:val="0"/>
                      <w:marRight w:val="0"/>
                      <w:marTop w:val="0"/>
                      <w:marBottom w:val="0"/>
                      <w:divBdr>
                        <w:top w:val="none" w:sz="0" w:space="0" w:color="auto"/>
                        <w:left w:val="none" w:sz="0" w:space="0" w:color="auto"/>
                        <w:bottom w:val="none" w:sz="0" w:space="0" w:color="auto"/>
                        <w:right w:val="none" w:sz="0" w:space="0" w:color="auto"/>
                      </w:divBdr>
                    </w:div>
                  </w:divsChild>
                </w:div>
                <w:div w:id="1080979030">
                  <w:marLeft w:val="0"/>
                  <w:marRight w:val="0"/>
                  <w:marTop w:val="0"/>
                  <w:marBottom w:val="0"/>
                  <w:divBdr>
                    <w:top w:val="none" w:sz="0" w:space="0" w:color="auto"/>
                    <w:left w:val="none" w:sz="0" w:space="0" w:color="auto"/>
                    <w:bottom w:val="none" w:sz="0" w:space="0" w:color="auto"/>
                    <w:right w:val="none" w:sz="0" w:space="0" w:color="auto"/>
                  </w:divBdr>
                  <w:divsChild>
                    <w:div w:id="387995139">
                      <w:marLeft w:val="0"/>
                      <w:marRight w:val="0"/>
                      <w:marTop w:val="0"/>
                      <w:marBottom w:val="0"/>
                      <w:divBdr>
                        <w:top w:val="none" w:sz="0" w:space="0" w:color="auto"/>
                        <w:left w:val="none" w:sz="0" w:space="0" w:color="auto"/>
                        <w:bottom w:val="none" w:sz="0" w:space="0" w:color="auto"/>
                        <w:right w:val="none" w:sz="0" w:space="0" w:color="auto"/>
                      </w:divBdr>
                    </w:div>
                  </w:divsChild>
                </w:div>
                <w:div w:id="1753357147">
                  <w:marLeft w:val="0"/>
                  <w:marRight w:val="0"/>
                  <w:marTop w:val="0"/>
                  <w:marBottom w:val="0"/>
                  <w:divBdr>
                    <w:top w:val="none" w:sz="0" w:space="0" w:color="auto"/>
                    <w:left w:val="none" w:sz="0" w:space="0" w:color="auto"/>
                    <w:bottom w:val="none" w:sz="0" w:space="0" w:color="auto"/>
                    <w:right w:val="none" w:sz="0" w:space="0" w:color="auto"/>
                  </w:divBdr>
                  <w:divsChild>
                    <w:div w:id="268507396">
                      <w:marLeft w:val="0"/>
                      <w:marRight w:val="0"/>
                      <w:marTop w:val="0"/>
                      <w:marBottom w:val="0"/>
                      <w:divBdr>
                        <w:top w:val="none" w:sz="0" w:space="0" w:color="auto"/>
                        <w:left w:val="none" w:sz="0" w:space="0" w:color="auto"/>
                        <w:bottom w:val="none" w:sz="0" w:space="0" w:color="auto"/>
                        <w:right w:val="none" w:sz="0" w:space="0" w:color="auto"/>
                      </w:divBdr>
                    </w:div>
                    <w:div w:id="869613397">
                      <w:marLeft w:val="0"/>
                      <w:marRight w:val="0"/>
                      <w:marTop w:val="0"/>
                      <w:marBottom w:val="0"/>
                      <w:divBdr>
                        <w:top w:val="none" w:sz="0" w:space="0" w:color="auto"/>
                        <w:left w:val="none" w:sz="0" w:space="0" w:color="auto"/>
                        <w:bottom w:val="none" w:sz="0" w:space="0" w:color="auto"/>
                        <w:right w:val="none" w:sz="0" w:space="0" w:color="auto"/>
                      </w:divBdr>
                    </w:div>
                    <w:div w:id="1191182858">
                      <w:marLeft w:val="0"/>
                      <w:marRight w:val="0"/>
                      <w:marTop w:val="0"/>
                      <w:marBottom w:val="0"/>
                      <w:divBdr>
                        <w:top w:val="none" w:sz="0" w:space="0" w:color="auto"/>
                        <w:left w:val="none" w:sz="0" w:space="0" w:color="auto"/>
                        <w:bottom w:val="none" w:sz="0" w:space="0" w:color="auto"/>
                        <w:right w:val="none" w:sz="0" w:space="0" w:color="auto"/>
                      </w:divBdr>
                    </w:div>
                    <w:div w:id="1358386700">
                      <w:marLeft w:val="0"/>
                      <w:marRight w:val="0"/>
                      <w:marTop w:val="0"/>
                      <w:marBottom w:val="0"/>
                      <w:divBdr>
                        <w:top w:val="none" w:sz="0" w:space="0" w:color="auto"/>
                        <w:left w:val="none" w:sz="0" w:space="0" w:color="auto"/>
                        <w:bottom w:val="none" w:sz="0" w:space="0" w:color="auto"/>
                        <w:right w:val="none" w:sz="0" w:space="0" w:color="auto"/>
                      </w:divBdr>
                    </w:div>
                    <w:div w:id="1025862035">
                      <w:marLeft w:val="0"/>
                      <w:marRight w:val="0"/>
                      <w:marTop w:val="0"/>
                      <w:marBottom w:val="0"/>
                      <w:divBdr>
                        <w:top w:val="none" w:sz="0" w:space="0" w:color="auto"/>
                        <w:left w:val="none" w:sz="0" w:space="0" w:color="auto"/>
                        <w:bottom w:val="none" w:sz="0" w:space="0" w:color="auto"/>
                        <w:right w:val="none" w:sz="0" w:space="0" w:color="auto"/>
                      </w:divBdr>
                    </w:div>
                    <w:div w:id="1386565494">
                      <w:marLeft w:val="0"/>
                      <w:marRight w:val="0"/>
                      <w:marTop w:val="0"/>
                      <w:marBottom w:val="0"/>
                      <w:divBdr>
                        <w:top w:val="none" w:sz="0" w:space="0" w:color="auto"/>
                        <w:left w:val="none" w:sz="0" w:space="0" w:color="auto"/>
                        <w:bottom w:val="none" w:sz="0" w:space="0" w:color="auto"/>
                        <w:right w:val="none" w:sz="0" w:space="0" w:color="auto"/>
                      </w:divBdr>
                    </w:div>
                    <w:div w:id="80609388">
                      <w:marLeft w:val="0"/>
                      <w:marRight w:val="0"/>
                      <w:marTop w:val="0"/>
                      <w:marBottom w:val="0"/>
                      <w:divBdr>
                        <w:top w:val="none" w:sz="0" w:space="0" w:color="auto"/>
                        <w:left w:val="none" w:sz="0" w:space="0" w:color="auto"/>
                        <w:bottom w:val="none" w:sz="0" w:space="0" w:color="auto"/>
                        <w:right w:val="none" w:sz="0" w:space="0" w:color="auto"/>
                      </w:divBdr>
                    </w:div>
                    <w:div w:id="920912163">
                      <w:marLeft w:val="0"/>
                      <w:marRight w:val="0"/>
                      <w:marTop w:val="0"/>
                      <w:marBottom w:val="0"/>
                      <w:divBdr>
                        <w:top w:val="none" w:sz="0" w:space="0" w:color="auto"/>
                        <w:left w:val="none" w:sz="0" w:space="0" w:color="auto"/>
                        <w:bottom w:val="none" w:sz="0" w:space="0" w:color="auto"/>
                        <w:right w:val="none" w:sz="0" w:space="0" w:color="auto"/>
                      </w:divBdr>
                    </w:div>
                    <w:div w:id="348215525">
                      <w:marLeft w:val="0"/>
                      <w:marRight w:val="0"/>
                      <w:marTop w:val="0"/>
                      <w:marBottom w:val="0"/>
                      <w:divBdr>
                        <w:top w:val="none" w:sz="0" w:space="0" w:color="auto"/>
                        <w:left w:val="none" w:sz="0" w:space="0" w:color="auto"/>
                        <w:bottom w:val="none" w:sz="0" w:space="0" w:color="auto"/>
                        <w:right w:val="none" w:sz="0" w:space="0" w:color="auto"/>
                      </w:divBdr>
                    </w:div>
                  </w:divsChild>
                </w:div>
                <w:div w:id="1100570403">
                  <w:marLeft w:val="0"/>
                  <w:marRight w:val="0"/>
                  <w:marTop w:val="0"/>
                  <w:marBottom w:val="0"/>
                  <w:divBdr>
                    <w:top w:val="none" w:sz="0" w:space="0" w:color="auto"/>
                    <w:left w:val="none" w:sz="0" w:space="0" w:color="auto"/>
                    <w:bottom w:val="none" w:sz="0" w:space="0" w:color="auto"/>
                    <w:right w:val="none" w:sz="0" w:space="0" w:color="auto"/>
                  </w:divBdr>
                  <w:divsChild>
                    <w:div w:id="229847688">
                      <w:marLeft w:val="0"/>
                      <w:marRight w:val="0"/>
                      <w:marTop w:val="0"/>
                      <w:marBottom w:val="0"/>
                      <w:divBdr>
                        <w:top w:val="none" w:sz="0" w:space="0" w:color="auto"/>
                        <w:left w:val="none" w:sz="0" w:space="0" w:color="auto"/>
                        <w:bottom w:val="none" w:sz="0" w:space="0" w:color="auto"/>
                        <w:right w:val="none" w:sz="0" w:space="0" w:color="auto"/>
                      </w:divBdr>
                    </w:div>
                    <w:div w:id="627324202">
                      <w:marLeft w:val="0"/>
                      <w:marRight w:val="0"/>
                      <w:marTop w:val="0"/>
                      <w:marBottom w:val="0"/>
                      <w:divBdr>
                        <w:top w:val="none" w:sz="0" w:space="0" w:color="auto"/>
                        <w:left w:val="none" w:sz="0" w:space="0" w:color="auto"/>
                        <w:bottom w:val="none" w:sz="0" w:space="0" w:color="auto"/>
                        <w:right w:val="none" w:sz="0" w:space="0" w:color="auto"/>
                      </w:divBdr>
                    </w:div>
                    <w:div w:id="688218474">
                      <w:marLeft w:val="0"/>
                      <w:marRight w:val="0"/>
                      <w:marTop w:val="0"/>
                      <w:marBottom w:val="0"/>
                      <w:divBdr>
                        <w:top w:val="none" w:sz="0" w:space="0" w:color="auto"/>
                        <w:left w:val="none" w:sz="0" w:space="0" w:color="auto"/>
                        <w:bottom w:val="none" w:sz="0" w:space="0" w:color="auto"/>
                        <w:right w:val="none" w:sz="0" w:space="0" w:color="auto"/>
                      </w:divBdr>
                    </w:div>
                    <w:div w:id="1058092997">
                      <w:marLeft w:val="0"/>
                      <w:marRight w:val="0"/>
                      <w:marTop w:val="0"/>
                      <w:marBottom w:val="0"/>
                      <w:divBdr>
                        <w:top w:val="none" w:sz="0" w:space="0" w:color="auto"/>
                        <w:left w:val="none" w:sz="0" w:space="0" w:color="auto"/>
                        <w:bottom w:val="none" w:sz="0" w:space="0" w:color="auto"/>
                        <w:right w:val="none" w:sz="0" w:space="0" w:color="auto"/>
                      </w:divBdr>
                    </w:div>
                    <w:div w:id="151410509">
                      <w:marLeft w:val="0"/>
                      <w:marRight w:val="0"/>
                      <w:marTop w:val="0"/>
                      <w:marBottom w:val="0"/>
                      <w:divBdr>
                        <w:top w:val="none" w:sz="0" w:space="0" w:color="auto"/>
                        <w:left w:val="none" w:sz="0" w:space="0" w:color="auto"/>
                        <w:bottom w:val="none" w:sz="0" w:space="0" w:color="auto"/>
                        <w:right w:val="none" w:sz="0" w:space="0" w:color="auto"/>
                      </w:divBdr>
                    </w:div>
                    <w:div w:id="1127238065">
                      <w:marLeft w:val="0"/>
                      <w:marRight w:val="0"/>
                      <w:marTop w:val="0"/>
                      <w:marBottom w:val="0"/>
                      <w:divBdr>
                        <w:top w:val="none" w:sz="0" w:space="0" w:color="auto"/>
                        <w:left w:val="none" w:sz="0" w:space="0" w:color="auto"/>
                        <w:bottom w:val="none" w:sz="0" w:space="0" w:color="auto"/>
                        <w:right w:val="none" w:sz="0" w:space="0" w:color="auto"/>
                      </w:divBdr>
                    </w:div>
                    <w:div w:id="699940140">
                      <w:marLeft w:val="0"/>
                      <w:marRight w:val="0"/>
                      <w:marTop w:val="0"/>
                      <w:marBottom w:val="0"/>
                      <w:divBdr>
                        <w:top w:val="none" w:sz="0" w:space="0" w:color="auto"/>
                        <w:left w:val="none" w:sz="0" w:space="0" w:color="auto"/>
                        <w:bottom w:val="none" w:sz="0" w:space="0" w:color="auto"/>
                        <w:right w:val="none" w:sz="0" w:space="0" w:color="auto"/>
                      </w:divBdr>
                    </w:div>
                    <w:div w:id="1481533478">
                      <w:marLeft w:val="0"/>
                      <w:marRight w:val="0"/>
                      <w:marTop w:val="0"/>
                      <w:marBottom w:val="0"/>
                      <w:divBdr>
                        <w:top w:val="none" w:sz="0" w:space="0" w:color="auto"/>
                        <w:left w:val="none" w:sz="0" w:space="0" w:color="auto"/>
                        <w:bottom w:val="none" w:sz="0" w:space="0" w:color="auto"/>
                        <w:right w:val="none" w:sz="0" w:space="0" w:color="auto"/>
                      </w:divBdr>
                    </w:div>
                    <w:div w:id="372076005">
                      <w:marLeft w:val="0"/>
                      <w:marRight w:val="0"/>
                      <w:marTop w:val="0"/>
                      <w:marBottom w:val="0"/>
                      <w:divBdr>
                        <w:top w:val="none" w:sz="0" w:space="0" w:color="auto"/>
                        <w:left w:val="none" w:sz="0" w:space="0" w:color="auto"/>
                        <w:bottom w:val="none" w:sz="0" w:space="0" w:color="auto"/>
                        <w:right w:val="none" w:sz="0" w:space="0" w:color="auto"/>
                      </w:divBdr>
                    </w:div>
                    <w:div w:id="547643837">
                      <w:marLeft w:val="0"/>
                      <w:marRight w:val="0"/>
                      <w:marTop w:val="0"/>
                      <w:marBottom w:val="0"/>
                      <w:divBdr>
                        <w:top w:val="none" w:sz="0" w:space="0" w:color="auto"/>
                        <w:left w:val="none" w:sz="0" w:space="0" w:color="auto"/>
                        <w:bottom w:val="none" w:sz="0" w:space="0" w:color="auto"/>
                        <w:right w:val="none" w:sz="0" w:space="0" w:color="auto"/>
                      </w:divBdr>
                    </w:div>
                    <w:div w:id="634337320">
                      <w:marLeft w:val="0"/>
                      <w:marRight w:val="0"/>
                      <w:marTop w:val="0"/>
                      <w:marBottom w:val="0"/>
                      <w:divBdr>
                        <w:top w:val="none" w:sz="0" w:space="0" w:color="auto"/>
                        <w:left w:val="none" w:sz="0" w:space="0" w:color="auto"/>
                        <w:bottom w:val="none" w:sz="0" w:space="0" w:color="auto"/>
                        <w:right w:val="none" w:sz="0" w:space="0" w:color="auto"/>
                      </w:divBdr>
                    </w:div>
                    <w:div w:id="2138181609">
                      <w:marLeft w:val="0"/>
                      <w:marRight w:val="0"/>
                      <w:marTop w:val="0"/>
                      <w:marBottom w:val="0"/>
                      <w:divBdr>
                        <w:top w:val="none" w:sz="0" w:space="0" w:color="auto"/>
                        <w:left w:val="none" w:sz="0" w:space="0" w:color="auto"/>
                        <w:bottom w:val="none" w:sz="0" w:space="0" w:color="auto"/>
                        <w:right w:val="none" w:sz="0" w:space="0" w:color="auto"/>
                      </w:divBdr>
                    </w:div>
                    <w:div w:id="1678003027">
                      <w:marLeft w:val="0"/>
                      <w:marRight w:val="0"/>
                      <w:marTop w:val="0"/>
                      <w:marBottom w:val="0"/>
                      <w:divBdr>
                        <w:top w:val="none" w:sz="0" w:space="0" w:color="auto"/>
                        <w:left w:val="none" w:sz="0" w:space="0" w:color="auto"/>
                        <w:bottom w:val="none" w:sz="0" w:space="0" w:color="auto"/>
                        <w:right w:val="none" w:sz="0" w:space="0" w:color="auto"/>
                      </w:divBdr>
                    </w:div>
                  </w:divsChild>
                </w:div>
                <w:div w:id="1924025302">
                  <w:marLeft w:val="0"/>
                  <w:marRight w:val="0"/>
                  <w:marTop w:val="0"/>
                  <w:marBottom w:val="0"/>
                  <w:divBdr>
                    <w:top w:val="none" w:sz="0" w:space="0" w:color="auto"/>
                    <w:left w:val="none" w:sz="0" w:space="0" w:color="auto"/>
                    <w:bottom w:val="none" w:sz="0" w:space="0" w:color="auto"/>
                    <w:right w:val="none" w:sz="0" w:space="0" w:color="auto"/>
                  </w:divBdr>
                  <w:divsChild>
                    <w:div w:id="1487672524">
                      <w:marLeft w:val="0"/>
                      <w:marRight w:val="0"/>
                      <w:marTop w:val="0"/>
                      <w:marBottom w:val="0"/>
                      <w:divBdr>
                        <w:top w:val="none" w:sz="0" w:space="0" w:color="auto"/>
                        <w:left w:val="none" w:sz="0" w:space="0" w:color="auto"/>
                        <w:bottom w:val="none" w:sz="0" w:space="0" w:color="auto"/>
                        <w:right w:val="none" w:sz="0" w:space="0" w:color="auto"/>
                      </w:divBdr>
                    </w:div>
                  </w:divsChild>
                </w:div>
                <w:div w:id="383022735">
                  <w:marLeft w:val="0"/>
                  <w:marRight w:val="0"/>
                  <w:marTop w:val="0"/>
                  <w:marBottom w:val="0"/>
                  <w:divBdr>
                    <w:top w:val="none" w:sz="0" w:space="0" w:color="auto"/>
                    <w:left w:val="none" w:sz="0" w:space="0" w:color="auto"/>
                    <w:bottom w:val="none" w:sz="0" w:space="0" w:color="auto"/>
                    <w:right w:val="none" w:sz="0" w:space="0" w:color="auto"/>
                  </w:divBdr>
                  <w:divsChild>
                    <w:div w:id="1731417570">
                      <w:marLeft w:val="0"/>
                      <w:marRight w:val="0"/>
                      <w:marTop w:val="0"/>
                      <w:marBottom w:val="0"/>
                      <w:divBdr>
                        <w:top w:val="none" w:sz="0" w:space="0" w:color="auto"/>
                        <w:left w:val="none" w:sz="0" w:space="0" w:color="auto"/>
                        <w:bottom w:val="none" w:sz="0" w:space="0" w:color="auto"/>
                        <w:right w:val="none" w:sz="0" w:space="0" w:color="auto"/>
                      </w:divBdr>
                    </w:div>
                    <w:div w:id="1470634834">
                      <w:marLeft w:val="0"/>
                      <w:marRight w:val="0"/>
                      <w:marTop w:val="0"/>
                      <w:marBottom w:val="0"/>
                      <w:divBdr>
                        <w:top w:val="none" w:sz="0" w:space="0" w:color="auto"/>
                        <w:left w:val="none" w:sz="0" w:space="0" w:color="auto"/>
                        <w:bottom w:val="none" w:sz="0" w:space="0" w:color="auto"/>
                        <w:right w:val="none" w:sz="0" w:space="0" w:color="auto"/>
                      </w:divBdr>
                    </w:div>
                  </w:divsChild>
                </w:div>
                <w:div w:id="137692689">
                  <w:marLeft w:val="0"/>
                  <w:marRight w:val="0"/>
                  <w:marTop w:val="0"/>
                  <w:marBottom w:val="0"/>
                  <w:divBdr>
                    <w:top w:val="none" w:sz="0" w:space="0" w:color="auto"/>
                    <w:left w:val="none" w:sz="0" w:space="0" w:color="auto"/>
                    <w:bottom w:val="none" w:sz="0" w:space="0" w:color="auto"/>
                    <w:right w:val="none" w:sz="0" w:space="0" w:color="auto"/>
                  </w:divBdr>
                  <w:divsChild>
                    <w:div w:id="2035689945">
                      <w:marLeft w:val="0"/>
                      <w:marRight w:val="0"/>
                      <w:marTop w:val="0"/>
                      <w:marBottom w:val="0"/>
                      <w:divBdr>
                        <w:top w:val="none" w:sz="0" w:space="0" w:color="auto"/>
                        <w:left w:val="none" w:sz="0" w:space="0" w:color="auto"/>
                        <w:bottom w:val="none" w:sz="0" w:space="0" w:color="auto"/>
                        <w:right w:val="none" w:sz="0" w:space="0" w:color="auto"/>
                      </w:divBdr>
                    </w:div>
                  </w:divsChild>
                </w:div>
                <w:div w:id="2031712923">
                  <w:marLeft w:val="0"/>
                  <w:marRight w:val="0"/>
                  <w:marTop w:val="0"/>
                  <w:marBottom w:val="0"/>
                  <w:divBdr>
                    <w:top w:val="none" w:sz="0" w:space="0" w:color="auto"/>
                    <w:left w:val="none" w:sz="0" w:space="0" w:color="auto"/>
                    <w:bottom w:val="none" w:sz="0" w:space="0" w:color="auto"/>
                    <w:right w:val="none" w:sz="0" w:space="0" w:color="auto"/>
                  </w:divBdr>
                  <w:divsChild>
                    <w:div w:id="1263612060">
                      <w:marLeft w:val="0"/>
                      <w:marRight w:val="0"/>
                      <w:marTop w:val="0"/>
                      <w:marBottom w:val="0"/>
                      <w:divBdr>
                        <w:top w:val="none" w:sz="0" w:space="0" w:color="auto"/>
                        <w:left w:val="none" w:sz="0" w:space="0" w:color="auto"/>
                        <w:bottom w:val="none" w:sz="0" w:space="0" w:color="auto"/>
                        <w:right w:val="none" w:sz="0" w:space="0" w:color="auto"/>
                      </w:divBdr>
                    </w:div>
                    <w:div w:id="1590039793">
                      <w:marLeft w:val="0"/>
                      <w:marRight w:val="0"/>
                      <w:marTop w:val="0"/>
                      <w:marBottom w:val="0"/>
                      <w:divBdr>
                        <w:top w:val="none" w:sz="0" w:space="0" w:color="auto"/>
                        <w:left w:val="none" w:sz="0" w:space="0" w:color="auto"/>
                        <w:bottom w:val="none" w:sz="0" w:space="0" w:color="auto"/>
                        <w:right w:val="none" w:sz="0" w:space="0" w:color="auto"/>
                      </w:divBdr>
                    </w:div>
                    <w:div w:id="1922786797">
                      <w:marLeft w:val="0"/>
                      <w:marRight w:val="0"/>
                      <w:marTop w:val="0"/>
                      <w:marBottom w:val="0"/>
                      <w:divBdr>
                        <w:top w:val="none" w:sz="0" w:space="0" w:color="auto"/>
                        <w:left w:val="none" w:sz="0" w:space="0" w:color="auto"/>
                        <w:bottom w:val="none" w:sz="0" w:space="0" w:color="auto"/>
                        <w:right w:val="none" w:sz="0" w:space="0" w:color="auto"/>
                      </w:divBdr>
                    </w:div>
                    <w:div w:id="1794904492">
                      <w:marLeft w:val="0"/>
                      <w:marRight w:val="0"/>
                      <w:marTop w:val="0"/>
                      <w:marBottom w:val="0"/>
                      <w:divBdr>
                        <w:top w:val="none" w:sz="0" w:space="0" w:color="auto"/>
                        <w:left w:val="none" w:sz="0" w:space="0" w:color="auto"/>
                        <w:bottom w:val="none" w:sz="0" w:space="0" w:color="auto"/>
                        <w:right w:val="none" w:sz="0" w:space="0" w:color="auto"/>
                      </w:divBdr>
                    </w:div>
                    <w:div w:id="1951889443">
                      <w:marLeft w:val="0"/>
                      <w:marRight w:val="0"/>
                      <w:marTop w:val="0"/>
                      <w:marBottom w:val="0"/>
                      <w:divBdr>
                        <w:top w:val="none" w:sz="0" w:space="0" w:color="auto"/>
                        <w:left w:val="none" w:sz="0" w:space="0" w:color="auto"/>
                        <w:bottom w:val="none" w:sz="0" w:space="0" w:color="auto"/>
                        <w:right w:val="none" w:sz="0" w:space="0" w:color="auto"/>
                      </w:divBdr>
                    </w:div>
                    <w:div w:id="1909420260">
                      <w:marLeft w:val="0"/>
                      <w:marRight w:val="0"/>
                      <w:marTop w:val="0"/>
                      <w:marBottom w:val="0"/>
                      <w:divBdr>
                        <w:top w:val="none" w:sz="0" w:space="0" w:color="auto"/>
                        <w:left w:val="none" w:sz="0" w:space="0" w:color="auto"/>
                        <w:bottom w:val="none" w:sz="0" w:space="0" w:color="auto"/>
                        <w:right w:val="none" w:sz="0" w:space="0" w:color="auto"/>
                      </w:divBdr>
                    </w:div>
                  </w:divsChild>
                </w:div>
                <w:div w:id="958297841">
                  <w:marLeft w:val="0"/>
                  <w:marRight w:val="0"/>
                  <w:marTop w:val="0"/>
                  <w:marBottom w:val="0"/>
                  <w:divBdr>
                    <w:top w:val="none" w:sz="0" w:space="0" w:color="auto"/>
                    <w:left w:val="none" w:sz="0" w:space="0" w:color="auto"/>
                    <w:bottom w:val="none" w:sz="0" w:space="0" w:color="auto"/>
                    <w:right w:val="none" w:sz="0" w:space="0" w:color="auto"/>
                  </w:divBdr>
                  <w:divsChild>
                    <w:div w:id="1263344001">
                      <w:marLeft w:val="0"/>
                      <w:marRight w:val="0"/>
                      <w:marTop w:val="0"/>
                      <w:marBottom w:val="0"/>
                      <w:divBdr>
                        <w:top w:val="none" w:sz="0" w:space="0" w:color="auto"/>
                        <w:left w:val="none" w:sz="0" w:space="0" w:color="auto"/>
                        <w:bottom w:val="none" w:sz="0" w:space="0" w:color="auto"/>
                        <w:right w:val="none" w:sz="0" w:space="0" w:color="auto"/>
                      </w:divBdr>
                    </w:div>
                    <w:div w:id="2116705980">
                      <w:marLeft w:val="0"/>
                      <w:marRight w:val="0"/>
                      <w:marTop w:val="0"/>
                      <w:marBottom w:val="0"/>
                      <w:divBdr>
                        <w:top w:val="none" w:sz="0" w:space="0" w:color="auto"/>
                        <w:left w:val="none" w:sz="0" w:space="0" w:color="auto"/>
                        <w:bottom w:val="none" w:sz="0" w:space="0" w:color="auto"/>
                        <w:right w:val="none" w:sz="0" w:space="0" w:color="auto"/>
                      </w:divBdr>
                    </w:div>
                    <w:div w:id="1785761">
                      <w:marLeft w:val="0"/>
                      <w:marRight w:val="0"/>
                      <w:marTop w:val="0"/>
                      <w:marBottom w:val="0"/>
                      <w:divBdr>
                        <w:top w:val="none" w:sz="0" w:space="0" w:color="auto"/>
                        <w:left w:val="none" w:sz="0" w:space="0" w:color="auto"/>
                        <w:bottom w:val="none" w:sz="0" w:space="0" w:color="auto"/>
                        <w:right w:val="none" w:sz="0" w:space="0" w:color="auto"/>
                      </w:divBdr>
                    </w:div>
                    <w:div w:id="202793224">
                      <w:marLeft w:val="0"/>
                      <w:marRight w:val="0"/>
                      <w:marTop w:val="0"/>
                      <w:marBottom w:val="0"/>
                      <w:divBdr>
                        <w:top w:val="none" w:sz="0" w:space="0" w:color="auto"/>
                        <w:left w:val="none" w:sz="0" w:space="0" w:color="auto"/>
                        <w:bottom w:val="none" w:sz="0" w:space="0" w:color="auto"/>
                        <w:right w:val="none" w:sz="0" w:space="0" w:color="auto"/>
                      </w:divBdr>
                    </w:div>
                    <w:div w:id="133454203">
                      <w:marLeft w:val="0"/>
                      <w:marRight w:val="0"/>
                      <w:marTop w:val="0"/>
                      <w:marBottom w:val="0"/>
                      <w:divBdr>
                        <w:top w:val="none" w:sz="0" w:space="0" w:color="auto"/>
                        <w:left w:val="none" w:sz="0" w:space="0" w:color="auto"/>
                        <w:bottom w:val="none" w:sz="0" w:space="0" w:color="auto"/>
                        <w:right w:val="none" w:sz="0" w:space="0" w:color="auto"/>
                      </w:divBdr>
                    </w:div>
                    <w:div w:id="164600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572891">
          <w:marLeft w:val="0"/>
          <w:marRight w:val="0"/>
          <w:marTop w:val="0"/>
          <w:marBottom w:val="0"/>
          <w:divBdr>
            <w:top w:val="none" w:sz="0" w:space="0" w:color="auto"/>
            <w:left w:val="none" w:sz="0" w:space="0" w:color="auto"/>
            <w:bottom w:val="none" w:sz="0" w:space="0" w:color="auto"/>
            <w:right w:val="none" w:sz="0" w:space="0" w:color="auto"/>
          </w:divBdr>
        </w:div>
        <w:div w:id="1647274350">
          <w:marLeft w:val="0"/>
          <w:marRight w:val="0"/>
          <w:marTop w:val="0"/>
          <w:marBottom w:val="0"/>
          <w:divBdr>
            <w:top w:val="none" w:sz="0" w:space="0" w:color="auto"/>
            <w:left w:val="none" w:sz="0" w:space="0" w:color="auto"/>
            <w:bottom w:val="none" w:sz="0" w:space="0" w:color="auto"/>
            <w:right w:val="none" w:sz="0" w:space="0" w:color="auto"/>
          </w:divBdr>
          <w:divsChild>
            <w:div w:id="1543859757">
              <w:marLeft w:val="-75"/>
              <w:marRight w:val="0"/>
              <w:marTop w:val="30"/>
              <w:marBottom w:val="30"/>
              <w:divBdr>
                <w:top w:val="none" w:sz="0" w:space="0" w:color="auto"/>
                <w:left w:val="none" w:sz="0" w:space="0" w:color="auto"/>
                <w:bottom w:val="none" w:sz="0" w:space="0" w:color="auto"/>
                <w:right w:val="none" w:sz="0" w:space="0" w:color="auto"/>
              </w:divBdr>
              <w:divsChild>
                <w:div w:id="714767895">
                  <w:marLeft w:val="0"/>
                  <w:marRight w:val="0"/>
                  <w:marTop w:val="0"/>
                  <w:marBottom w:val="0"/>
                  <w:divBdr>
                    <w:top w:val="none" w:sz="0" w:space="0" w:color="auto"/>
                    <w:left w:val="none" w:sz="0" w:space="0" w:color="auto"/>
                    <w:bottom w:val="none" w:sz="0" w:space="0" w:color="auto"/>
                    <w:right w:val="none" w:sz="0" w:space="0" w:color="auto"/>
                  </w:divBdr>
                  <w:divsChild>
                    <w:div w:id="845632235">
                      <w:marLeft w:val="0"/>
                      <w:marRight w:val="0"/>
                      <w:marTop w:val="0"/>
                      <w:marBottom w:val="0"/>
                      <w:divBdr>
                        <w:top w:val="none" w:sz="0" w:space="0" w:color="auto"/>
                        <w:left w:val="none" w:sz="0" w:space="0" w:color="auto"/>
                        <w:bottom w:val="none" w:sz="0" w:space="0" w:color="auto"/>
                        <w:right w:val="none" w:sz="0" w:space="0" w:color="auto"/>
                      </w:divBdr>
                    </w:div>
                  </w:divsChild>
                </w:div>
                <w:div w:id="125053055">
                  <w:marLeft w:val="0"/>
                  <w:marRight w:val="0"/>
                  <w:marTop w:val="0"/>
                  <w:marBottom w:val="0"/>
                  <w:divBdr>
                    <w:top w:val="none" w:sz="0" w:space="0" w:color="auto"/>
                    <w:left w:val="none" w:sz="0" w:space="0" w:color="auto"/>
                    <w:bottom w:val="none" w:sz="0" w:space="0" w:color="auto"/>
                    <w:right w:val="none" w:sz="0" w:space="0" w:color="auto"/>
                  </w:divBdr>
                  <w:divsChild>
                    <w:div w:id="1904943560">
                      <w:marLeft w:val="0"/>
                      <w:marRight w:val="0"/>
                      <w:marTop w:val="0"/>
                      <w:marBottom w:val="0"/>
                      <w:divBdr>
                        <w:top w:val="none" w:sz="0" w:space="0" w:color="auto"/>
                        <w:left w:val="none" w:sz="0" w:space="0" w:color="auto"/>
                        <w:bottom w:val="none" w:sz="0" w:space="0" w:color="auto"/>
                        <w:right w:val="none" w:sz="0" w:space="0" w:color="auto"/>
                      </w:divBdr>
                    </w:div>
                  </w:divsChild>
                </w:div>
                <w:div w:id="650908069">
                  <w:marLeft w:val="0"/>
                  <w:marRight w:val="0"/>
                  <w:marTop w:val="0"/>
                  <w:marBottom w:val="0"/>
                  <w:divBdr>
                    <w:top w:val="none" w:sz="0" w:space="0" w:color="auto"/>
                    <w:left w:val="none" w:sz="0" w:space="0" w:color="auto"/>
                    <w:bottom w:val="none" w:sz="0" w:space="0" w:color="auto"/>
                    <w:right w:val="none" w:sz="0" w:space="0" w:color="auto"/>
                  </w:divBdr>
                  <w:divsChild>
                    <w:div w:id="430050269">
                      <w:marLeft w:val="0"/>
                      <w:marRight w:val="0"/>
                      <w:marTop w:val="0"/>
                      <w:marBottom w:val="0"/>
                      <w:divBdr>
                        <w:top w:val="none" w:sz="0" w:space="0" w:color="auto"/>
                        <w:left w:val="none" w:sz="0" w:space="0" w:color="auto"/>
                        <w:bottom w:val="none" w:sz="0" w:space="0" w:color="auto"/>
                        <w:right w:val="none" w:sz="0" w:space="0" w:color="auto"/>
                      </w:divBdr>
                    </w:div>
                  </w:divsChild>
                </w:div>
                <w:div w:id="1233928512">
                  <w:marLeft w:val="0"/>
                  <w:marRight w:val="0"/>
                  <w:marTop w:val="0"/>
                  <w:marBottom w:val="0"/>
                  <w:divBdr>
                    <w:top w:val="none" w:sz="0" w:space="0" w:color="auto"/>
                    <w:left w:val="none" w:sz="0" w:space="0" w:color="auto"/>
                    <w:bottom w:val="none" w:sz="0" w:space="0" w:color="auto"/>
                    <w:right w:val="none" w:sz="0" w:space="0" w:color="auto"/>
                  </w:divBdr>
                  <w:divsChild>
                    <w:div w:id="1743410110">
                      <w:marLeft w:val="0"/>
                      <w:marRight w:val="0"/>
                      <w:marTop w:val="0"/>
                      <w:marBottom w:val="0"/>
                      <w:divBdr>
                        <w:top w:val="none" w:sz="0" w:space="0" w:color="auto"/>
                        <w:left w:val="none" w:sz="0" w:space="0" w:color="auto"/>
                        <w:bottom w:val="none" w:sz="0" w:space="0" w:color="auto"/>
                        <w:right w:val="none" w:sz="0" w:space="0" w:color="auto"/>
                      </w:divBdr>
                    </w:div>
                  </w:divsChild>
                </w:div>
                <w:div w:id="22562917">
                  <w:marLeft w:val="0"/>
                  <w:marRight w:val="0"/>
                  <w:marTop w:val="0"/>
                  <w:marBottom w:val="0"/>
                  <w:divBdr>
                    <w:top w:val="none" w:sz="0" w:space="0" w:color="auto"/>
                    <w:left w:val="none" w:sz="0" w:space="0" w:color="auto"/>
                    <w:bottom w:val="none" w:sz="0" w:space="0" w:color="auto"/>
                    <w:right w:val="none" w:sz="0" w:space="0" w:color="auto"/>
                  </w:divBdr>
                  <w:divsChild>
                    <w:div w:id="1057122942">
                      <w:marLeft w:val="0"/>
                      <w:marRight w:val="0"/>
                      <w:marTop w:val="0"/>
                      <w:marBottom w:val="0"/>
                      <w:divBdr>
                        <w:top w:val="none" w:sz="0" w:space="0" w:color="auto"/>
                        <w:left w:val="none" w:sz="0" w:space="0" w:color="auto"/>
                        <w:bottom w:val="none" w:sz="0" w:space="0" w:color="auto"/>
                        <w:right w:val="none" w:sz="0" w:space="0" w:color="auto"/>
                      </w:divBdr>
                    </w:div>
                    <w:div w:id="342240843">
                      <w:marLeft w:val="0"/>
                      <w:marRight w:val="0"/>
                      <w:marTop w:val="0"/>
                      <w:marBottom w:val="0"/>
                      <w:divBdr>
                        <w:top w:val="none" w:sz="0" w:space="0" w:color="auto"/>
                        <w:left w:val="none" w:sz="0" w:space="0" w:color="auto"/>
                        <w:bottom w:val="none" w:sz="0" w:space="0" w:color="auto"/>
                        <w:right w:val="none" w:sz="0" w:space="0" w:color="auto"/>
                      </w:divBdr>
                    </w:div>
                  </w:divsChild>
                </w:div>
                <w:div w:id="1868058480">
                  <w:marLeft w:val="0"/>
                  <w:marRight w:val="0"/>
                  <w:marTop w:val="0"/>
                  <w:marBottom w:val="0"/>
                  <w:divBdr>
                    <w:top w:val="none" w:sz="0" w:space="0" w:color="auto"/>
                    <w:left w:val="none" w:sz="0" w:space="0" w:color="auto"/>
                    <w:bottom w:val="none" w:sz="0" w:space="0" w:color="auto"/>
                    <w:right w:val="none" w:sz="0" w:space="0" w:color="auto"/>
                  </w:divBdr>
                  <w:divsChild>
                    <w:div w:id="1904292603">
                      <w:marLeft w:val="0"/>
                      <w:marRight w:val="0"/>
                      <w:marTop w:val="0"/>
                      <w:marBottom w:val="0"/>
                      <w:divBdr>
                        <w:top w:val="none" w:sz="0" w:space="0" w:color="auto"/>
                        <w:left w:val="none" w:sz="0" w:space="0" w:color="auto"/>
                        <w:bottom w:val="none" w:sz="0" w:space="0" w:color="auto"/>
                        <w:right w:val="none" w:sz="0" w:space="0" w:color="auto"/>
                      </w:divBdr>
                    </w:div>
                    <w:div w:id="1489251647">
                      <w:marLeft w:val="0"/>
                      <w:marRight w:val="0"/>
                      <w:marTop w:val="0"/>
                      <w:marBottom w:val="0"/>
                      <w:divBdr>
                        <w:top w:val="none" w:sz="0" w:space="0" w:color="auto"/>
                        <w:left w:val="none" w:sz="0" w:space="0" w:color="auto"/>
                        <w:bottom w:val="none" w:sz="0" w:space="0" w:color="auto"/>
                        <w:right w:val="none" w:sz="0" w:space="0" w:color="auto"/>
                      </w:divBdr>
                    </w:div>
                  </w:divsChild>
                </w:div>
                <w:div w:id="2011247881">
                  <w:marLeft w:val="0"/>
                  <w:marRight w:val="0"/>
                  <w:marTop w:val="0"/>
                  <w:marBottom w:val="0"/>
                  <w:divBdr>
                    <w:top w:val="none" w:sz="0" w:space="0" w:color="auto"/>
                    <w:left w:val="none" w:sz="0" w:space="0" w:color="auto"/>
                    <w:bottom w:val="none" w:sz="0" w:space="0" w:color="auto"/>
                    <w:right w:val="none" w:sz="0" w:space="0" w:color="auto"/>
                  </w:divBdr>
                  <w:divsChild>
                    <w:div w:id="759836085">
                      <w:marLeft w:val="0"/>
                      <w:marRight w:val="0"/>
                      <w:marTop w:val="0"/>
                      <w:marBottom w:val="0"/>
                      <w:divBdr>
                        <w:top w:val="none" w:sz="0" w:space="0" w:color="auto"/>
                        <w:left w:val="none" w:sz="0" w:space="0" w:color="auto"/>
                        <w:bottom w:val="none" w:sz="0" w:space="0" w:color="auto"/>
                        <w:right w:val="none" w:sz="0" w:space="0" w:color="auto"/>
                      </w:divBdr>
                    </w:div>
                    <w:div w:id="253365252">
                      <w:marLeft w:val="0"/>
                      <w:marRight w:val="0"/>
                      <w:marTop w:val="0"/>
                      <w:marBottom w:val="0"/>
                      <w:divBdr>
                        <w:top w:val="none" w:sz="0" w:space="0" w:color="auto"/>
                        <w:left w:val="none" w:sz="0" w:space="0" w:color="auto"/>
                        <w:bottom w:val="none" w:sz="0" w:space="0" w:color="auto"/>
                        <w:right w:val="none" w:sz="0" w:space="0" w:color="auto"/>
                      </w:divBdr>
                    </w:div>
                  </w:divsChild>
                </w:div>
                <w:div w:id="2118131573">
                  <w:marLeft w:val="0"/>
                  <w:marRight w:val="0"/>
                  <w:marTop w:val="0"/>
                  <w:marBottom w:val="0"/>
                  <w:divBdr>
                    <w:top w:val="none" w:sz="0" w:space="0" w:color="auto"/>
                    <w:left w:val="none" w:sz="0" w:space="0" w:color="auto"/>
                    <w:bottom w:val="none" w:sz="0" w:space="0" w:color="auto"/>
                    <w:right w:val="none" w:sz="0" w:space="0" w:color="auto"/>
                  </w:divBdr>
                  <w:divsChild>
                    <w:div w:id="908460769">
                      <w:marLeft w:val="0"/>
                      <w:marRight w:val="0"/>
                      <w:marTop w:val="0"/>
                      <w:marBottom w:val="0"/>
                      <w:divBdr>
                        <w:top w:val="none" w:sz="0" w:space="0" w:color="auto"/>
                        <w:left w:val="none" w:sz="0" w:space="0" w:color="auto"/>
                        <w:bottom w:val="none" w:sz="0" w:space="0" w:color="auto"/>
                        <w:right w:val="none" w:sz="0" w:space="0" w:color="auto"/>
                      </w:divBdr>
                    </w:div>
                  </w:divsChild>
                </w:div>
                <w:div w:id="622467110">
                  <w:marLeft w:val="0"/>
                  <w:marRight w:val="0"/>
                  <w:marTop w:val="0"/>
                  <w:marBottom w:val="0"/>
                  <w:divBdr>
                    <w:top w:val="none" w:sz="0" w:space="0" w:color="auto"/>
                    <w:left w:val="none" w:sz="0" w:space="0" w:color="auto"/>
                    <w:bottom w:val="none" w:sz="0" w:space="0" w:color="auto"/>
                    <w:right w:val="none" w:sz="0" w:space="0" w:color="auto"/>
                  </w:divBdr>
                  <w:divsChild>
                    <w:div w:id="1563367984">
                      <w:marLeft w:val="0"/>
                      <w:marRight w:val="0"/>
                      <w:marTop w:val="0"/>
                      <w:marBottom w:val="0"/>
                      <w:divBdr>
                        <w:top w:val="none" w:sz="0" w:space="0" w:color="auto"/>
                        <w:left w:val="none" w:sz="0" w:space="0" w:color="auto"/>
                        <w:bottom w:val="none" w:sz="0" w:space="0" w:color="auto"/>
                        <w:right w:val="none" w:sz="0" w:space="0" w:color="auto"/>
                      </w:divBdr>
                    </w:div>
                  </w:divsChild>
                </w:div>
                <w:div w:id="664010761">
                  <w:marLeft w:val="0"/>
                  <w:marRight w:val="0"/>
                  <w:marTop w:val="0"/>
                  <w:marBottom w:val="0"/>
                  <w:divBdr>
                    <w:top w:val="none" w:sz="0" w:space="0" w:color="auto"/>
                    <w:left w:val="none" w:sz="0" w:space="0" w:color="auto"/>
                    <w:bottom w:val="none" w:sz="0" w:space="0" w:color="auto"/>
                    <w:right w:val="none" w:sz="0" w:space="0" w:color="auto"/>
                  </w:divBdr>
                  <w:divsChild>
                    <w:div w:id="2143573639">
                      <w:marLeft w:val="0"/>
                      <w:marRight w:val="0"/>
                      <w:marTop w:val="0"/>
                      <w:marBottom w:val="0"/>
                      <w:divBdr>
                        <w:top w:val="none" w:sz="0" w:space="0" w:color="auto"/>
                        <w:left w:val="none" w:sz="0" w:space="0" w:color="auto"/>
                        <w:bottom w:val="none" w:sz="0" w:space="0" w:color="auto"/>
                        <w:right w:val="none" w:sz="0" w:space="0" w:color="auto"/>
                      </w:divBdr>
                    </w:div>
                  </w:divsChild>
                </w:div>
                <w:div w:id="1924216318">
                  <w:marLeft w:val="0"/>
                  <w:marRight w:val="0"/>
                  <w:marTop w:val="0"/>
                  <w:marBottom w:val="0"/>
                  <w:divBdr>
                    <w:top w:val="none" w:sz="0" w:space="0" w:color="auto"/>
                    <w:left w:val="none" w:sz="0" w:space="0" w:color="auto"/>
                    <w:bottom w:val="none" w:sz="0" w:space="0" w:color="auto"/>
                    <w:right w:val="none" w:sz="0" w:space="0" w:color="auto"/>
                  </w:divBdr>
                  <w:divsChild>
                    <w:div w:id="1821774258">
                      <w:marLeft w:val="0"/>
                      <w:marRight w:val="0"/>
                      <w:marTop w:val="0"/>
                      <w:marBottom w:val="0"/>
                      <w:divBdr>
                        <w:top w:val="none" w:sz="0" w:space="0" w:color="auto"/>
                        <w:left w:val="none" w:sz="0" w:space="0" w:color="auto"/>
                        <w:bottom w:val="none" w:sz="0" w:space="0" w:color="auto"/>
                        <w:right w:val="none" w:sz="0" w:space="0" w:color="auto"/>
                      </w:divBdr>
                    </w:div>
                  </w:divsChild>
                </w:div>
                <w:div w:id="2076927932">
                  <w:marLeft w:val="0"/>
                  <w:marRight w:val="0"/>
                  <w:marTop w:val="0"/>
                  <w:marBottom w:val="0"/>
                  <w:divBdr>
                    <w:top w:val="none" w:sz="0" w:space="0" w:color="auto"/>
                    <w:left w:val="none" w:sz="0" w:space="0" w:color="auto"/>
                    <w:bottom w:val="none" w:sz="0" w:space="0" w:color="auto"/>
                    <w:right w:val="none" w:sz="0" w:space="0" w:color="auto"/>
                  </w:divBdr>
                  <w:divsChild>
                    <w:div w:id="1984653599">
                      <w:marLeft w:val="0"/>
                      <w:marRight w:val="0"/>
                      <w:marTop w:val="0"/>
                      <w:marBottom w:val="0"/>
                      <w:divBdr>
                        <w:top w:val="none" w:sz="0" w:space="0" w:color="auto"/>
                        <w:left w:val="none" w:sz="0" w:space="0" w:color="auto"/>
                        <w:bottom w:val="none" w:sz="0" w:space="0" w:color="auto"/>
                        <w:right w:val="none" w:sz="0" w:space="0" w:color="auto"/>
                      </w:divBdr>
                    </w:div>
                  </w:divsChild>
                </w:div>
                <w:div w:id="1229419288">
                  <w:marLeft w:val="0"/>
                  <w:marRight w:val="0"/>
                  <w:marTop w:val="0"/>
                  <w:marBottom w:val="0"/>
                  <w:divBdr>
                    <w:top w:val="none" w:sz="0" w:space="0" w:color="auto"/>
                    <w:left w:val="none" w:sz="0" w:space="0" w:color="auto"/>
                    <w:bottom w:val="none" w:sz="0" w:space="0" w:color="auto"/>
                    <w:right w:val="none" w:sz="0" w:space="0" w:color="auto"/>
                  </w:divBdr>
                  <w:divsChild>
                    <w:div w:id="1335690973">
                      <w:marLeft w:val="0"/>
                      <w:marRight w:val="0"/>
                      <w:marTop w:val="0"/>
                      <w:marBottom w:val="0"/>
                      <w:divBdr>
                        <w:top w:val="none" w:sz="0" w:space="0" w:color="auto"/>
                        <w:left w:val="none" w:sz="0" w:space="0" w:color="auto"/>
                        <w:bottom w:val="none" w:sz="0" w:space="0" w:color="auto"/>
                        <w:right w:val="none" w:sz="0" w:space="0" w:color="auto"/>
                      </w:divBdr>
                    </w:div>
                  </w:divsChild>
                </w:div>
                <w:div w:id="1740319907">
                  <w:marLeft w:val="0"/>
                  <w:marRight w:val="0"/>
                  <w:marTop w:val="0"/>
                  <w:marBottom w:val="0"/>
                  <w:divBdr>
                    <w:top w:val="none" w:sz="0" w:space="0" w:color="auto"/>
                    <w:left w:val="none" w:sz="0" w:space="0" w:color="auto"/>
                    <w:bottom w:val="none" w:sz="0" w:space="0" w:color="auto"/>
                    <w:right w:val="none" w:sz="0" w:space="0" w:color="auto"/>
                  </w:divBdr>
                  <w:divsChild>
                    <w:div w:id="408355766">
                      <w:marLeft w:val="0"/>
                      <w:marRight w:val="0"/>
                      <w:marTop w:val="0"/>
                      <w:marBottom w:val="0"/>
                      <w:divBdr>
                        <w:top w:val="none" w:sz="0" w:space="0" w:color="auto"/>
                        <w:left w:val="none" w:sz="0" w:space="0" w:color="auto"/>
                        <w:bottom w:val="none" w:sz="0" w:space="0" w:color="auto"/>
                        <w:right w:val="none" w:sz="0" w:space="0" w:color="auto"/>
                      </w:divBdr>
                    </w:div>
                  </w:divsChild>
                </w:div>
                <w:div w:id="1176648920">
                  <w:marLeft w:val="0"/>
                  <w:marRight w:val="0"/>
                  <w:marTop w:val="0"/>
                  <w:marBottom w:val="0"/>
                  <w:divBdr>
                    <w:top w:val="none" w:sz="0" w:space="0" w:color="auto"/>
                    <w:left w:val="none" w:sz="0" w:space="0" w:color="auto"/>
                    <w:bottom w:val="none" w:sz="0" w:space="0" w:color="auto"/>
                    <w:right w:val="none" w:sz="0" w:space="0" w:color="auto"/>
                  </w:divBdr>
                  <w:divsChild>
                    <w:div w:id="2062704258">
                      <w:marLeft w:val="0"/>
                      <w:marRight w:val="0"/>
                      <w:marTop w:val="0"/>
                      <w:marBottom w:val="0"/>
                      <w:divBdr>
                        <w:top w:val="none" w:sz="0" w:space="0" w:color="auto"/>
                        <w:left w:val="none" w:sz="0" w:space="0" w:color="auto"/>
                        <w:bottom w:val="none" w:sz="0" w:space="0" w:color="auto"/>
                        <w:right w:val="none" w:sz="0" w:space="0" w:color="auto"/>
                      </w:divBdr>
                    </w:div>
                    <w:div w:id="1116564979">
                      <w:marLeft w:val="0"/>
                      <w:marRight w:val="0"/>
                      <w:marTop w:val="0"/>
                      <w:marBottom w:val="0"/>
                      <w:divBdr>
                        <w:top w:val="none" w:sz="0" w:space="0" w:color="auto"/>
                        <w:left w:val="none" w:sz="0" w:space="0" w:color="auto"/>
                        <w:bottom w:val="none" w:sz="0" w:space="0" w:color="auto"/>
                        <w:right w:val="none" w:sz="0" w:space="0" w:color="auto"/>
                      </w:divBdr>
                    </w:div>
                    <w:div w:id="61147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961732">
          <w:marLeft w:val="0"/>
          <w:marRight w:val="0"/>
          <w:marTop w:val="0"/>
          <w:marBottom w:val="0"/>
          <w:divBdr>
            <w:top w:val="none" w:sz="0" w:space="0" w:color="auto"/>
            <w:left w:val="none" w:sz="0" w:space="0" w:color="auto"/>
            <w:bottom w:val="none" w:sz="0" w:space="0" w:color="auto"/>
            <w:right w:val="none" w:sz="0" w:space="0" w:color="auto"/>
          </w:divBdr>
        </w:div>
        <w:div w:id="831605200">
          <w:marLeft w:val="0"/>
          <w:marRight w:val="0"/>
          <w:marTop w:val="0"/>
          <w:marBottom w:val="0"/>
          <w:divBdr>
            <w:top w:val="none" w:sz="0" w:space="0" w:color="auto"/>
            <w:left w:val="none" w:sz="0" w:space="0" w:color="auto"/>
            <w:bottom w:val="none" w:sz="0" w:space="0" w:color="auto"/>
            <w:right w:val="none" w:sz="0" w:space="0" w:color="auto"/>
          </w:divBdr>
        </w:div>
        <w:div w:id="1172791161">
          <w:marLeft w:val="0"/>
          <w:marRight w:val="0"/>
          <w:marTop w:val="0"/>
          <w:marBottom w:val="0"/>
          <w:divBdr>
            <w:top w:val="none" w:sz="0" w:space="0" w:color="auto"/>
            <w:left w:val="none" w:sz="0" w:space="0" w:color="auto"/>
            <w:bottom w:val="none" w:sz="0" w:space="0" w:color="auto"/>
            <w:right w:val="none" w:sz="0" w:space="0" w:color="auto"/>
          </w:divBdr>
        </w:div>
        <w:div w:id="317225091">
          <w:marLeft w:val="0"/>
          <w:marRight w:val="0"/>
          <w:marTop w:val="0"/>
          <w:marBottom w:val="0"/>
          <w:divBdr>
            <w:top w:val="none" w:sz="0" w:space="0" w:color="auto"/>
            <w:left w:val="none" w:sz="0" w:space="0" w:color="auto"/>
            <w:bottom w:val="none" w:sz="0" w:space="0" w:color="auto"/>
            <w:right w:val="none" w:sz="0" w:space="0" w:color="auto"/>
          </w:divBdr>
          <w:divsChild>
            <w:div w:id="2108185193">
              <w:marLeft w:val="-75"/>
              <w:marRight w:val="0"/>
              <w:marTop w:val="30"/>
              <w:marBottom w:val="30"/>
              <w:divBdr>
                <w:top w:val="none" w:sz="0" w:space="0" w:color="auto"/>
                <w:left w:val="none" w:sz="0" w:space="0" w:color="auto"/>
                <w:bottom w:val="none" w:sz="0" w:space="0" w:color="auto"/>
                <w:right w:val="none" w:sz="0" w:space="0" w:color="auto"/>
              </w:divBdr>
              <w:divsChild>
                <w:div w:id="2098748067">
                  <w:marLeft w:val="0"/>
                  <w:marRight w:val="0"/>
                  <w:marTop w:val="0"/>
                  <w:marBottom w:val="0"/>
                  <w:divBdr>
                    <w:top w:val="none" w:sz="0" w:space="0" w:color="auto"/>
                    <w:left w:val="none" w:sz="0" w:space="0" w:color="auto"/>
                    <w:bottom w:val="none" w:sz="0" w:space="0" w:color="auto"/>
                    <w:right w:val="none" w:sz="0" w:space="0" w:color="auto"/>
                  </w:divBdr>
                  <w:divsChild>
                    <w:div w:id="1508523562">
                      <w:marLeft w:val="0"/>
                      <w:marRight w:val="0"/>
                      <w:marTop w:val="0"/>
                      <w:marBottom w:val="0"/>
                      <w:divBdr>
                        <w:top w:val="none" w:sz="0" w:space="0" w:color="auto"/>
                        <w:left w:val="none" w:sz="0" w:space="0" w:color="auto"/>
                        <w:bottom w:val="none" w:sz="0" w:space="0" w:color="auto"/>
                        <w:right w:val="none" w:sz="0" w:space="0" w:color="auto"/>
                      </w:divBdr>
                    </w:div>
                  </w:divsChild>
                </w:div>
                <w:div w:id="1306819144">
                  <w:marLeft w:val="0"/>
                  <w:marRight w:val="0"/>
                  <w:marTop w:val="0"/>
                  <w:marBottom w:val="0"/>
                  <w:divBdr>
                    <w:top w:val="none" w:sz="0" w:space="0" w:color="auto"/>
                    <w:left w:val="none" w:sz="0" w:space="0" w:color="auto"/>
                    <w:bottom w:val="none" w:sz="0" w:space="0" w:color="auto"/>
                    <w:right w:val="none" w:sz="0" w:space="0" w:color="auto"/>
                  </w:divBdr>
                  <w:divsChild>
                    <w:div w:id="1204365611">
                      <w:marLeft w:val="0"/>
                      <w:marRight w:val="0"/>
                      <w:marTop w:val="0"/>
                      <w:marBottom w:val="0"/>
                      <w:divBdr>
                        <w:top w:val="none" w:sz="0" w:space="0" w:color="auto"/>
                        <w:left w:val="none" w:sz="0" w:space="0" w:color="auto"/>
                        <w:bottom w:val="none" w:sz="0" w:space="0" w:color="auto"/>
                        <w:right w:val="none" w:sz="0" w:space="0" w:color="auto"/>
                      </w:divBdr>
                    </w:div>
                    <w:div w:id="1951467205">
                      <w:marLeft w:val="0"/>
                      <w:marRight w:val="0"/>
                      <w:marTop w:val="0"/>
                      <w:marBottom w:val="0"/>
                      <w:divBdr>
                        <w:top w:val="none" w:sz="0" w:space="0" w:color="auto"/>
                        <w:left w:val="none" w:sz="0" w:space="0" w:color="auto"/>
                        <w:bottom w:val="none" w:sz="0" w:space="0" w:color="auto"/>
                        <w:right w:val="none" w:sz="0" w:space="0" w:color="auto"/>
                      </w:divBdr>
                    </w:div>
                  </w:divsChild>
                </w:div>
                <w:div w:id="1743214774">
                  <w:marLeft w:val="0"/>
                  <w:marRight w:val="0"/>
                  <w:marTop w:val="0"/>
                  <w:marBottom w:val="0"/>
                  <w:divBdr>
                    <w:top w:val="none" w:sz="0" w:space="0" w:color="auto"/>
                    <w:left w:val="none" w:sz="0" w:space="0" w:color="auto"/>
                    <w:bottom w:val="none" w:sz="0" w:space="0" w:color="auto"/>
                    <w:right w:val="none" w:sz="0" w:space="0" w:color="auto"/>
                  </w:divBdr>
                  <w:divsChild>
                    <w:div w:id="910388331">
                      <w:marLeft w:val="0"/>
                      <w:marRight w:val="0"/>
                      <w:marTop w:val="0"/>
                      <w:marBottom w:val="0"/>
                      <w:divBdr>
                        <w:top w:val="none" w:sz="0" w:space="0" w:color="auto"/>
                        <w:left w:val="none" w:sz="0" w:space="0" w:color="auto"/>
                        <w:bottom w:val="none" w:sz="0" w:space="0" w:color="auto"/>
                        <w:right w:val="none" w:sz="0" w:space="0" w:color="auto"/>
                      </w:divBdr>
                    </w:div>
                  </w:divsChild>
                </w:div>
                <w:div w:id="564877124">
                  <w:marLeft w:val="0"/>
                  <w:marRight w:val="0"/>
                  <w:marTop w:val="0"/>
                  <w:marBottom w:val="0"/>
                  <w:divBdr>
                    <w:top w:val="none" w:sz="0" w:space="0" w:color="auto"/>
                    <w:left w:val="none" w:sz="0" w:space="0" w:color="auto"/>
                    <w:bottom w:val="none" w:sz="0" w:space="0" w:color="auto"/>
                    <w:right w:val="none" w:sz="0" w:space="0" w:color="auto"/>
                  </w:divBdr>
                  <w:divsChild>
                    <w:div w:id="1435786999">
                      <w:marLeft w:val="0"/>
                      <w:marRight w:val="0"/>
                      <w:marTop w:val="0"/>
                      <w:marBottom w:val="0"/>
                      <w:divBdr>
                        <w:top w:val="none" w:sz="0" w:space="0" w:color="auto"/>
                        <w:left w:val="none" w:sz="0" w:space="0" w:color="auto"/>
                        <w:bottom w:val="none" w:sz="0" w:space="0" w:color="auto"/>
                        <w:right w:val="none" w:sz="0" w:space="0" w:color="auto"/>
                      </w:divBdr>
                    </w:div>
                    <w:div w:id="1177310987">
                      <w:marLeft w:val="0"/>
                      <w:marRight w:val="0"/>
                      <w:marTop w:val="0"/>
                      <w:marBottom w:val="0"/>
                      <w:divBdr>
                        <w:top w:val="none" w:sz="0" w:space="0" w:color="auto"/>
                        <w:left w:val="none" w:sz="0" w:space="0" w:color="auto"/>
                        <w:bottom w:val="none" w:sz="0" w:space="0" w:color="auto"/>
                        <w:right w:val="none" w:sz="0" w:space="0" w:color="auto"/>
                      </w:divBdr>
                    </w:div>
                    <w:div w:id="1610968476">
                      <w:marLeft w:val="0"/>
                      <w:marRight w:val="0"/>
                      <w:marTop w:val="0"/>
                      <w:marBottom w:val="0"/>
                      <w:divBdr>
                        <w:top w:val="none" w:sz="0" w:space="0" w:color="auto"/>
                        <w:left w:val="none" w:sz="0" w:space="0" w:color="auto"/>
                        <w:bottom w:val="none" w:sz="0" w:space="0" w:color="auto"/>
                        <w:right w:val="none" w:sz="0" w:space="0" w:color="auto"/>
                      </w:divBdr>
                    </w:div>
                    <w:div w:id="423383927">
                      <w:marLeft w:val="0"/>
                      <w:marRight w:val="0"/>
                      <w:marTop w:val="0"/>
                      <w:marBottom w:val="0"/>
                      <w:divBdr>
                        <w:top w:val="none" w:sz="0" w:space="0" w:color="auto"/>
                        <w:left w:val="none" w:sz="0" w:space="0" w:color="auto"/>
                        <w:bottom w:val="none" w:sz="0" w:space="0" w:color="auto"/>
                        <w:right w:val="none" w:sz="0" w:space="0" w:color="auto"/>
                      </w:divBdr>
                    </w:div>
                  </w:divsChild>
                </w:div>
                <w:div w:id="9534369">
                  <w:marLeft w:val="0"/>
                  <w:marRight w:val="0"/>
                  <w:marTop w:val="0"/>
                  <w:marBottom w:val="0"/>
                  <w:divBdr>
                    <w:top w:val="none" w:sz="0" w:space="0" w:color="auto"/>
                    <w:left w:val="none" w:sz="0" w:space="0" w:color="auto"/>
                    <w:bottom w:val="none" w:sz="0" w:space="0" w:color="auto"/>
                    <w:right w:val="none" w:sz="0" w:space="0" w:color="auto"/>
                  </w:divBdr>
                  <w:divsChild>
                    <w:div w:id="1992445314">
                      <w:marLeft w:val="0"/>
                      <w:marRight w:val="0"/>
                      <w:marTop w:val="0"/>
                      <w:marBottom w:val="0"/>
                      <w:divBdr>
                        <w:top w:val="none" w:sz="0" w:space="0" w:color="auto"/>
                        <w:left w:val="none" w:sz="0" w:space="0" w:color="auto"/>
                        <w:bottom w:val="none" w:sz="0" w:space="0" w:color="auto"/>
                        <w:right w:val="none" w:sz="0" w:space="0" w:color="auto"/>
                      </w:divBdr>
                    </w:div>
                  </w:divsChild>
                </w:div>
                <w:div w:id="1905213316">
                  <w:marLeft w:val="0"/>
                  <w:marRight w:val="0"/>
                  <w:marTop w:val="0"/>
                  <w:marBottom w:val="0"/>
                  <w:divBdr>
                    <w:top w:val="none" w:sz="0" w:space="0" w:color="auto"/>
                    <w:left w:val="none" w:sz="0" w:space="0" w:color="auto"/>
                    <w:bottom w:val="none" w:sz="0" w:space="0" w:color="auto"/>
                    <w:right w:val="none" w:sz="0" w:space="0" w:color="auto"/>
                  </w:divBdr>
                  <w:divsChild>
                    <w:div w:id="1791237783">
                      <w:marLeft w:val="0"/>
                      <w:marRight w:val="0"/>
                      <w:marTop w:val="0"/>
                      <w:marBottom w:val="0"/>
                      <w:divBdr>
                        <w:top w:val="none" w:sz="0" w:space="0" w:color="auto"/>
                        <w:left w:val="none" w:sz="0" w:space="0" w:color="auto"/>
                        <w:bottom w:val="none" w:sz="0" w:space="0" w:color="auto"/>
                        <w:right w:val="none" w:sz="0" w:space="0" w:color="auto"/>
                      </w:divBdr>
                    </w:div>
                    <w:div w:id="411660128">
                      <w:marLeft w:val="0"/>
                      <w:marRight w:val="0"/>
                      <w:marTop w:val="0"/>
                      <w:marBottom w:val="0"/>
                      <w:divBdr>
                        <w:top w:val="none" w:sz="0" w:space="0" w:color="auto"/>
                        <w:left w:val="none" w:sz="0" w:space="0" w:color="auto"/>
                        <w:bottom w:val="none" w:sz="0" w:space="0" w:color="auto"/>
                        <w:right w:val="none" w:sz="0" w:space="0" w:color="auto"/>
                      </w:divBdr>
                    </w:div>
                  </w:divsChild>
                </w:div>
                <w:div w:id="109057949">
                  <w:marLeft w:val="0"/>
                  <w:marRight w:val="0"/>
                  <w:marTop w:val="0"/>
                  <w:marBottom w:val="0"/>
                  <w:divBdr>
                    <w:top w:val="none" w:sz="0" w:space="0" w:color="auto"/>
                    <w:left w:val="none" w:sz="0" w:space="0" w:color="auto"/>
                    <w:bottom w:val="none" w:sz="0" w:space="0" w:color="auto"/>
                    <w:right w:val="none" w:sz="0" w:space="0" w:color="auto"/>
                  </w:divBdr>
                  <w:divsChild>
                    <w:div w:id="1194004127">
                      <w:marLeft w:val="0"/>
                      <w:marRight w:val="0"/>
                      <w:marTop w:val="0"/>
                      <w:marBottom w:val="0"/>
                      <w:divBdr>
                        <w:top w:val="none" w:sz="0" w:space="0" w:color="auto"/>
                        <w:left w:val="none" w:sz="0" w:space="0" w:color="auto"/>
                        <w:bottom w:val="none" w:sz="0" w:space="0" w:color="auto"/>
                        <w:right w:val="none" w:sz="0" w:space="0" w:color="auto"/>
                      </w:divBdr>
                    </w:div>
                  </w:divsChild>
                </w:div>
                <w:div w:id="1719040509">
                  <w:marLeft w:val="0"/>
                  <w:marRight w:val="0"/>
                  <w:marTop w:val="0"/>
                  <w:marBottom w:val="0"/>
                  <w:divBdr>
                    <w:top w:val="none" w:sz="0" w:space="0" w:color="auto"/>
                    <w:left w:val="none" w:sz="0" w:space="0" w:color="auto"/>
                    <w:bottom w:val="none" w:sz="0" w:space="0" w:color="auto"/>
                    <w:right w:val="none" w:sz="0" w:space="0" w:color="auto"/>
                  </w:divBdr>
                  <w:divsChild>
                    <w:div w:id="1802765546">
                      <w:marLeft w:val="0"/>
                      <w:marRight w:val="0"/>
                      <w:marTop w:val="0"/>
                      <w:marBottom w:val="0"/>
                      <w:divBdr>
                        <w:top w:val="none" w:sz="0" w:space="0" w:color="auto"/>
                        <w:left w:val="none" w:sz="0" w:space="0" w:color="auto"/>
                        <w:bottom w:val="none" w:sz="0" w:space="0" w:color="auto"/>
                        <w:right w:val="none" w:sz="0" w:space="0" w:color="auto"/>
                      </w:divBdr>
                    </w:div>
                    <w:div w:id="327758362">
                      <w:marLeft w:val="0"/>
                      <w:marRight w:val="0"/>
                      <w:marTop w:val="0"/>
                      <w:marBottom w:val="0"/>
                      <w:divBdr>
                        <w:top w:val="none" w:sz="0" w:space="0" w:color="auto"/>
                        <w:left w:val="none" w:sz="0" w:space="0" w:color="auto"/>
                        <w:bottom w:val="none" w:sz="0" w:space="0" w:color="auto"/>
                        <w:right w:val="none" w:sz="0" w:space="0" w:color="auto"/>
                      </w:divBdr>
                    </w:div>
                    <w:div w:id="611011821">
                      <w:marLeft w:val="0"/>
                      <w:marRight w:val="0"/>
                      <w:marTop w:val="0"/>
                      <w:marBottom w:val="0"/>
                      <w:divBdr>
                        <w:top w:val="none" w:sz="0" w:space="0" w:color="auto"/>
                        <w:left w:val="none" w:sz="0" w:space="0" w:color="auto"/>
                        <w:bottom w:val="none" w:sz="0" w:space="0" w:color="auto"/>
                        <w:right w:val="none" w:sz="0" w:space="0" w:color="auto"/>
                      </w:divBdr>
                    </w:div>
                    <w:div w:id="1356923586">
                      <w:marLeft w:val="0"/>
                      <w:marRight w:val="0"/>
                      <w:marTop w:val="0"/>
                      <w:marBottom w:val="0"/>
                      <w:divBdr>
                        <w:top w:val="none" w:sz="0" w:space="0" w:color="auto"/>
                        <w:left w:val="none" w:sz="0" w:space="0" w:color="auto"/>
                        <w:bottom w:val="none" w:sz="0" w:space="0" w:color="auto"/>
                        <w:right w:val="none" w:sz="0" w:space="0" w:color="auto"/>
                      </w:divBdr>
                    </w:div>
                    <w:div w:id="1391005140">
                      <w:marLeft w:val="0"/>
                      <w:marRight w:val="0"/>
                      <w:marTop w:val="0"/>
                      <w:marBottom w:val="0"/>
                      <w:divBdr>
                        <w:top w:val="none" w:sz="0" w:space="0" w:color="auto"/>
                        <w:left w:val="none" w:sz="0" w:space="0" w:color="auto"/>
                        <w:bottom w:val="none" w:sz="0" w:space="0" w:color="auto"/>
                        <w:right w:val="none" w:sz="0" w:space="0" w:color="auto"/>
                      </w:divBdr>
                    </w:div>
                    <w:div w:id="15620098">
                      <w:marLeft w:val="0"/>
                      <w:marRight w:val="0"/>
                      <w:marTop w:val="0"/>
                      <w:marBottom w:val="0"/>
                      <w:divBdr>
                        <w:top w:val="none" w:sz="0" w:space="0" w:color="auto"/>
                        <w:left w:val="none" w:sz="0" w:space="0" w:color="auto"/>
                        <w:bottom w:val="none" w:sz="0" w:space="0" w:color="auto"/>
                        <w:right w:val="none" w:sz="0" w:space="0" w:color="auto"/>
                      </w:divBdr>
                    </w:div>
                    <w:div w:id="1497921107">
                      <w:marLeft w:val="0"/>
                      <w:marRight w:val="0"/>
                      <w:marTop w:val="0"/>
                      <w:marBottom w:val="0"/>
                      <w:divBdr>
                        <w:top w:val="none" w:sz="0" w:space="0" w:color="auto"/>
                        <w:left w:val="none" w:sz="0" w:space="0" w:color="auto"/>
                        <w:bottom w:val="none" w:sz="0" w:space="0" w:color="auto"/>
                        <w:right w:val="none" w:sz="0" w:space="0" w:color="auto"/>
                      </w:divBdr>
                    </w:div>
                    <w:div w:id="1866746562">
                      <w:marLeft w:val="0"/>
                      <w:marRight w:val="0"/>
                      <w:marTop w:val="0"/>
                      <w:marBottom w:val="0"/>
                      <w:divBdr>
                        <w:top w:val="none" w:sz="0" w:space="0" w:color="auto"/>
                        <w:left w:val="none" w:sz="0" w:space="0" w:color="auto"/>
                        <w:bottom w:val="none" w:sz="0" w:space="0" w:color="auto"/>
                        <w:right w:val="none" w:sz="0" w:space="0" w:color="auto"/>
                      </w:divBdr>
                    </w:div>
                    <w:div w:id="188841165">
                      <w:marLeft w:val="0"/>
                      <w:marRight w:val="0"/>
                      <w:marTop w:val="0"/>
                      <w:marBottom w:val="0"/>
                      <w:divBdr>
                        <w:top w:val="none" w:sz="0" w:space="0" w:color="auto"/>
                        <w:left w:val="none" w:sz="0" w:space="0" w:color="auto"/>
                        <w:bottom w:val="none" w:sz="0" w:space="0" w:color="auto"/>
                        <w:right w:val="none" w:sz="0" w:space="0" w:color="auto"/>
                      </w:divBdr>
                    </w:div>
                  </w:divsChild>
                </w:div>
                <w:div w:id="377821235">
                  <w:marLeft w:val="0"/>
                  <w:marRight w:val="0"/>
                  <w:marTop w:val="0"/>
                  <w:marBottom w:val="0"/>
                  <w:divBdr>
                    <w:top w:val="none" w:sz="0" w:space="0" w:color="auto"/>
                    <w:left w:val="none" w:sz="0" w:space="0" w:color="auto"/>
                    <w:bottom w:val="none" w:sz="0" w:space="0" w:color="auto"/>
                    <w:right w:val="none" w:sz="0" w:space="0" w:color="auto"/>
                  </w:divBdr>
                  <w:divsChild>
                    <w:div w:id="196359999">
                      <w:marLeft w:val="0"/>
                      <w:marRight w:val="0"/>
                      <w:marTop w:val="0"/>
                      <w:marBottom w:val="0"/>
                      <w:divBdr>
                        <w:top w:val="none" w:sz="0" w:space="0" w:color="auto"/>
                        <w:left w:val="none" w:sz="0" w:space="0" w:color="auto"/>
                        <w:bottom w:val="none" w:sz="0" w:space="0" w:color="auto"/>
                        <w:right w:val="none" w:sz="0" w:space="0" w:color="auto"/>
                      </w:divBdr>
                    </w:div>
                  </w:divsChild>
                </w:div>
                <w:div w:id="243104481">
                  <w:marLeft w:val="0"/>
                  <w:marRight w:val="0"/>
                  <w:marTop w:val="0"/>
                  <w:marBottom w:val="0"/>
                  <w:divBdr>
                    <w:top w:val="none" w:sz="0" w:space="0" w:color="auto"/>
                    <w:left w:val="none" w:sz="0" w:space="0" w:color="auto"/>
                    <w:bottom w:val="none" w:sz="0" w:space="0" w:color="auto"/>
                    <w:right w:val="none" w:sz="0" w:space="0" w:color="auto"/>
                  </w:divBdr>
                  <w:divsChild>
                    <w:div w:id="1674912100">
                      <w:marLeft w:val="0"/>
                      <w:marRight w:val="0"/>
                      <w:marTop w:val="0"/>
                      <w:marBottom w:val="0"/>
                      <w:divBdr>
                        <w:top w:val="none" w:sz="0" w:space="0" w:color="auto"/>
                        <w:left w:val="none" w:sz="0" w:space="0" w:color="auto"/>
                        <w:bottom w:val="none" w:sz="0" w:space="0" w:color="auto"/>
                        <w:right w:val="none" w:sz="0" w:space="0" w:color="auto"/>
                      </w:divBdr>
                    </w:div>
                    <w:div w:id="2023555332">
                      <w:marLeft w:val="0"/>
                      <w:marRight w:val="0"/>
                      <w:marTop w:val="0"/>
                      <w:marBottom w:val="0"/>
                      <w:divBdr>
                        <w:top w:val="none" w:sz="0" w:space="0" w:color="auto"/>
                        <w:left w:val="none" w:sz="0" w:space="0" w:color="auto"/>
                        <w:bottom w:val="none" w:sz="0" w:space="0" w:color="auto"/>
                        <w:right w:val="none" w:sz="0" w:space="0" w:color="auto"/>
                      </w:divBdr>
                    </w:div>
                  </w:divsChild>
                </w:div>
                <w:div w:id="688022312">
                  <w:marLeft w:val="0"/>
                  <w:marRight w:val="0"/>
                  <w:marTop w:val="0"/>
                  <w:marBottom w:val="0"/>
                  <w:divBdr>
                    <w:top w:val="none" w:sz="0" w:space="0" w:color="auto"/>
                    <w:left w:val="none" w:sz="0" w:space="0" w:color="auto"/>
                    <w:bottom w:val="none" w:sz="0" w:space="0" w:color="auto"/>
                    <w:right w:val="none" w:sz="0" w:space="0" w:color="auto"/>
                  </w:divBdr>
                  <w:divsChild>
                    <w:div w:id="734668914">
                      <w:marLeft w:val="0"/>
                      <w:marRight w:val="0"/>
                      <w:marTop w:val="0"/>
                      <w:marBottom w:val="0"/>
                      <w:divBdr>
                        <w:top w:val="none" w:sz="0" w:space="0" w:color="auto"/>
                        <w:left w:val="none" w:sz="0" w:space="0" w:color="auto"/>
                        <w:bottom w:val="none" w:sz="0" w:space="0" w:color="auto"/>
                        <w:right w:val="none" w:sz="0" w:space="0" w:color="auto"/>
                      </w:divBdr>
                    </w:div>
                  </w:divsChild>
                </w:div>
                <w:div w:id="1464496894">
                  <w:marLeft w:val="0"/>
                  <w:marRight w:val="0"/>
                  <w:marTop w:val="0"/>
                  <w:marBottom w:val="0"/>
                  <w:divBdr>
                    <w:top w:val="none" w:sz="0" w:space="0" w:color="auto"/>
                    <w:left w:val="none" w:sz="0" w:space="0" w:color="auto"/>
                    <w:bottom w:val="none" w:sz="0" w:space="0" w:color="auto"/>
                    <w:right w:val="none" w:sz="0" w:space="0" w:color="auto"/>
                  </w:divBdr>
                  <w:divsChild>
                    <w:div w:id="596404972">
                      <w:marLeft w:val="0"/>
                      <w:marRight w:val="0"/>
                      <w:marTop w:val="0"/>
                      <w:marBottom w:val="0"/>
                      <w:divBdr>
                        <w:top w:val="none" w:sz="0" w:space="0" w:color="auto"/>
                        <w:left w:val="none" w:sz="0" w:space="0" w:color="auto"/>
                        <w:bottom w:val="none" w:sz="0" w:space="0" w:color="auto"/>
                        <w:right w:val="none" w:sz="0" w:space="0" w:color="auto"/>
                      </w:divBdr>
                    </w:div>
                    <w:div w:id="189421861">
                      <w:marLeft w:val="0"/>
                      <w:marRight w:val="0"/>
                      <w:marTop w:val="0"/>
                      <w:marBottom w:val="0"/>
                      <w:divBdr>
                        <w:top w:val="none" w:sz="0" w:space="0" w:color="auto"/>
                        <w:left w:val="none" w:sz="0" w:space="0" w:color="auto"/>
                        <w:bottom w:val="none" w:sz="0" w:space="0" w:color="auto"/>
                        <w:right w:val="none" w:sz="0" w:space="0" w:color="auto"/>
                      </w:divBdr>
                    </w:div>
                    <w:div w:id="2135560255">
                      <w:marLeft w:val="0"/>
                      <w:marRight w:val="0"/>
                      <w:marTop w:val="0"/>
                      <w:marBottom w:val="0"/>
                      <w:divBdr>
                        <w:top w:val="none" w:sz="0" w:space="0" w:color="auto"/>
                        <w:left w:val="none" w:sz="0" w:space="0" w:color="auto"/>
                        <w:bottom w:val="none" w:sz="0" w:space="0" w:color="auto"/>
                        <w:right w:val="none" w:sz="0" w:space="0" w:color="auto"/>
                      </w:divBdr>
                    </w:div>
                    <w:div w:id="1157502044">
                      <w:marLeft w:val="0"/>
                      <w:marRight w:val="0"/>
                      <w:marTop w:val="0"/>
                      <w:marBottom w:val="0"/>
                      <w:divBdr>
                        <w:top w:val="none" w:sz="0" w:space="0" w:color="auto"/>
                        <w:left w:val="none" w:sz="0" w:space="0" w:color="auto"/>
                        <w:bottom w:val="none" w:sz="0" w:space="0" w:color="auto"/>
                        <w:right w:val="none" w:sz="0" w:space="0" w:color="auto"/>
                      </w:divBdr>
                    </w:div>
                    <w:div w:id="340015196">
                      <w:marLeft w:val="0"/>
                      <w:marRight w:val="0"/>
                      <w:marTop w:val="0"/>
                      <w:marBottom w:val="0"/>
                      <w:divBdr>
                        <w:top w:val="none" w:sz="0" w:space="0" w:color="auto"/>
                        <w:left w:val="none" w:sz="0" w:space="0" w:color="auto"/>
                        <w:bottom w:val="none" w:sz="0" w:space="0" w:color="auto"/>
                        <w:right w:val="none" w:sz="0" w:space="0" w:color="auto"/>
                      </w:divBdr>
                    </w:div>
                    <w:div w:id="92426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548690">
          <w:marLeft w:val="0"/>
          <w:marRight w:val="0"/>
          <w:marTop w:val="0"/>
          <w:marBottom w:val="0"/>
          <w:divBdr>
            <w:top w:val="none" w:sz="0" w:space="0" w:color="auto"/>
            <w:left w:val="none" w:sz="0" w:space="0" w:color="auto"/>
            <w:bottom w:val="none" w:sz="0" w:space="0" w:color="auto"/>
            <w:right w:val="none" w:sz="0" w:space="0" w:color="auto"/>
          </w:divBdr>
        </w:div>
        <w:div w:id="334114003">
          <w:marLeft w:val="0"/>
          <w:marRight w:val="0"/>
          <w:marTop w:val="0"/>
          <w:marBottom w:val="0"/>
          <w:divBdr>
            <w:top w:val="none" w:sz="0" w:space="0" w:color="auto"/>
            <w:left w:val="none" w:sz="0" w:space="0" w:color="auto"/>
            <w:bottom w:val="none" w:sz="0" w:space="0" w:color="auto"/>
            <w:right w:val="none" w:sz="0" w:space="0" w:color="auto"/>
          </w:divBdr>
        </w:div>
        <w:div w:id="562182380">
          <w:marLeft w:val="0"/>
          <w:marRight w:val="0"/>
          <w:marTop w:val="0"/>
          <w:marBottom w:val="0"/>
          <w:divBdr>
            <w:top w:val="none" w:sz="0" w:space="0" w:color="auto"/>
            <w:left w:val="none" w:sz="0" w:space="0" w:color="auto"/>
            <w:bottom w:val="none" w:sz="0" w:space="0" w:color="auto"/>
            <w:right w:val="none" w:sz="0" w:space="0" w:color="auto"/>
          </w:divBdr>
        </w:div>
        <w:div w:id="481235610">
          <w:marLeft w:val="0"/>
          <w:marRight w:val="0"/>
          <w:marTop w:val="0"/>
          <w:marBottom w:val="0"/>
          <w:divBdr>
            <w:top w:val="none" w:sz="0" w:space="0" w:color="auto"/>
            <w:left w:val="none" w:sz="0" w:space="0" w:color="auto"/>
            <w:bottom w:val="none" w:sz="0" w:space="0" w:color="auto"/>
            <w:right w:val="none" w:sz="0" w:space="0" w:color="auto"/>
          </w:divBdr>
          <w:divsChild>
            <w:div w:id="484854790">
              <w:marLeft w:val="-75"/>
              <w:marRight w:val="0"/>
              <w:marTop w:val="30"/>
              <w:marBottom w:val="30"/>
              <w:divBdr>
                <w:top w:val="none" w:sz="0" w:space="0" w:color="auto"/>
                <w:left w:val="none" w:sz="0" w:space="0" w:color="auto"/>
                <w:bottom w:val="none" w:sz="0" w:space="0" w:color="auto"/>
                <w:right w:val="none" w:sz="0" w:space="0" w:color="auto"/>
              </w:divBdr>
              <w:divsChild>
                <w:div w:id="1871063964">
                  <w:marLeft w:val="0"/>
                  <w:marRight w:val="0"/>
                  <w:marTop w:val="0"/>
                  <w:marBottom w:val="0"/>
                  <w:divBdr>
                    <w:top w:val="none" w:sz="0" w:space="0" w:color="auto"/>
                    <w:left w:val="none" w:sz="0" w:space="0" w:color="auto"/>
                    <w:bottom w:val="none" w:sz="0" w:space="0" w:color="auto"/>
                    <w:right w:val="none" w:sz="0" w:space="0" w:color="auto"/>
                  </w:divBdr>
                  <w:divsChild>
                    <w:div w:id="1075394984">
                      <w:marLeft w:val="0"/>
                      <w:marRight w:val="0"/>
                      <w:marTop w:val="0"/>
                      <w:marBottom w:val="0"/>
                      <w:divBdr>
                        <w:top w:val="none" w:sz="0" w:space="0" w:color="auto"/>
                        <w:left w:val="none" w:sz="0" w:space="0" w:color="auto"/>
                        <w:bottom w:val="none" w:sz="0" w:space="0" w:color="auto"/>
                        <w:right w:val="none" w:sz="0" w:space="0" w:color="auto"/>
                      </w:divBdr>
                    </w:div>
                  </w:divsChild>
                </w:div>
                <w:div w:id="810633532">
                  <w:marLeft w:val="0"/>
                  <w:marRight w:val="0"/>
                  <w:marTop w:val="0"/>
                  <w:marBottom w:val="0"/>
                  <w:divBdr>
                    <w:top w:val="none" w:sz="0" w:space="0" w:color="auto"/>
                    <w:left w:val="none" w:sz="0" w:space="0" w:color="auto"/>
                    <w:bottom w:val="none" w:sz="0" w:space="0" w:color="auto"/>
                    <w:right w:val="none" w:sz="0" w:space="0" w:color="auto"/>
                  </w:divBdr>
                  <w:divsChild>
                    <w:div w:id="96603518">
                      <w:marLeft w:val="0"/>
                      <w:marRight w:val="0"/>
                      <w:marTop w:val="0"/>
                      <w:marBottom w:val="0"/>
                      <w:divBdr>
                        <w:top w:val="none" w:sz="0" w:space="0" w:color="auto"/>
                        <w:left w:val="none" w:sz="0" w:space="0" w:color="auto"/>
                        <w:bottom w:val="none" w:sz="0" w:space="0" w:color="auto"/>
                        <w:right w:val="none" w:sz="0" w:space="0" w:color="auto"/>
                      </w:divBdr>
                    </w:div>
                  </w:divsChild>
                </w:div>
                <w:div w:id="208806543">
                  <w:marLeft w:val="0"/>
                  <w:marRight w:val="0"/>
                  <w:marTop w:val="0"/>
                  <w:marBottom w:val="0"/>
                  <w:divBdr>
                    <w:top w:val="none" w:sz="0" w:space="0" w:color="auto"/>
                    <w:left w:val="none" w:sz="0" w:space="0" w:color="auto"/>
                    <w:bottom w:val="none" w:sz="0" w:space="0" w:color="auto"/>
                    <w:right w:val="none" w:sz="0" w:space="0" w:color="auto"/>
                  </w:divBdr>
                  <w:divsChild>
                    <w:div w:id="701785819">
                      <w:marLeft w:val="0"/>
                      <w:marRight w:val="0"/>
                      <w:marTop w:val="0"/>
                      <w:marBottom w:val="0"/>
                      <w:divBdr>
                        <w:top w:val="none" w:sz="0" w:space="0" w:color="auto"/>
                        <w:left w:val="none" w:sz="0" w:space="0" w:color="auto"/>
                        <w:bottom w:val="none" w:sz="0" w:space="0" w:color="auto"/>
                        <w:right w:val="none" w:sz="0" w:space="0" w:color="auto"/>
                      </w:divBdr>
                    </w:div>
                  </w:divsChild>
                </w:div>
                <w:div w:id="711996959">
                  <w:marLeft w:val="0"/>
                  <w:marRight w:val="0"/>
                  <w:marTop w:val="0"/>
                  <w:marBottom w:val="0"/>
                  <w:divBdr>
                    <w:top w:val="none" w:sz="0" w:space="0" w:color="auto"/>
                    <w:left w:val="none" w:sz="0" w:space="0" w:color="auto"/>
                    <w:bottom w:val="none" w:sz="0" w:space="0" w:color="auto"/>
                    <w:right w:val="none" w:sz="0" w:space="0" w:color="auto"/>
                  </w:divBdr>
                  <w:divsChild>
                    <w:div w:id="1322612215">
                      <w:marLeft w:val="0"/>
                      <w:marRight w:val="0"/>
                      <w:marTop w:val="0"/>
                      <w:marBottom w:val="0"/>
                      <w:divBdr>
                        <w:top w:val="none" w:sz="0" w:space="0" w:color="auto"/>
                        <w:left w:val="none" w:sz="0" w:space="0" w:color="auto"/>
                        <w:bottom w:val="none" w:sz="0" w:space="0" w:color="auto"/>
                        <w:right w:val="none" w:sz="0" w:space="0" w:color="auto"/>
                      </w:divBdr>
                    </w:div>
                  </w:divsChild>
                </w:div>
                <w:div w:id="1655179208">
                  <w:marLeft w:val="0"/>
                  <w:marRight w:val="0"/>
                  <w:marTop w:val="0"/>
                  <w:marBottom w:val="0"/>
                  <w:divBdr>
                    <w:top w:val="none" w:sz="0" w:space="0" w:color="auto"/>
                    <w:left w:val="none" w:sz="0" w:space="0" w:color="auto"/>
                    <w:bottom w:val="none" w:sz="0" w:space="0" w:color="auto"/>
                    <w:right w:val="none" w:sz="0" w:space="0" w:color="auto"/>
                  </w:divBdr>
                  <w:divsChild>
                    <w:div w:id="1331833875">
                      <w:marLeft w:val="0"/>
                      <w:marRight w:val="0"/>
                      <w:marTop w:val="0"/>
                      <w:marBottom w:val="0"/>
                      <w:divBdr>
                        <w:top w:val="none" w:sz="0" w:space="0" w:color="auto"/>
                        <w:left w:val="none" w:sz="0" w:space="0" w:color="auto"/>
                        <w:bottom w:val="none" w:sz="0" w:space="0" w:color="auto"/>
                        <w:right w:val="none" w:sz="0" w:space="0" w:color="auto"/>
                      </w:divBdr>
                    </w:div>
                  </w:divsChild>
                </w:div>
                <w:div w:id="1272319351">
                  <w:marLeft w:val="0"/>
                  <w:marRight w:val="0"/>
                  <w:marTop w:val="0"/>
                  <w:marBottom w:val="0"/>
                  <w:divBdr>
                    <w:top w:val="none" w:sz="0" w:space="0" w:color="auto"/>
                    <w:left w:val="none" w:sz="0" w:space="0" w:color="auto"/>
                    <w:bottom w:val="none" w:sz="0" w:space="0" w:color="auto"/>
                    <w:right w:val="none" w:sz="0" w:space="0" w:color="auto"/>
                  </w:divBdr>
                  <w:divsChild>
                    <w:div w:id="83918048">
                      <w:marLeft w:val="0"/>
                      <w:marRight w:val="0"/>
                      <w:marTop w:val="0"/>
                      <w:marBottom w:val="0"/>
                      <w:divBdr>
                        <w:top w:val="none" w:sz="0" w:space="0" w:color="auto"/>
                        <w:left w:val="none" w:sz="0" w:space="0" w:color="auto"/>
                        <w:bottom w:val="none" w:sz="0" w:space="0" w:color="auto"/>
                        <w:right w:val="none" w:sz="0" w:space="0" w:color="auto"/>
                      </w:divBdr>
                    </w:div>
                  </w:divsChild>
                </w:div>
                <w:div w:id="109205503">
                  <w:marLeft w:val="0"/>
                  <w:marRight w:val="0"/>
                  <w:marTop w:val="0"/>
                  <w:marBottom w:val="0"/>
                  <w:divBdr>
                    <w:top w:val="none" w:sz="0" w:space="0" w:color="auto"/>
                    <w:left w:val="none" w:sz="0" w:space="0" w:color="auto"/>
                    <w:bottom w:val="none" w:sz="0" w:space="0" w:color="auto"/>
                    <w:right w:val="none" w:sz="0" w:space="0" w:color="auto"/>
                  </w:divBdr>
                  <w:divsChild>
                    <w:div w:id="211769137">
                      <w:marLeft w:val="0"/>
                      <w:marRight w:val="0"/>
                      <w:marTop w:val="0"/>
                      <w:marBottom w:val="0"/>
                      <w:divBdr>
                        <w:top w:val="none" w:sz="0" w:space="0" w:color="auto"/>
                        <w:left w:val="none" w:sz="0" w:space="0" w:color="auto"/>
                        <w:bottom w:val="none" w:sz="0" w:space="0" w:color="auto"/>
                        <w:right w:val="none" w:sz="0" w:space="0" w:color="auto"/>
                      </w:divBdr>
                    </w:div>
                  </w:divsChild>
                </w:div>
                <w:div w:id="2078242680">
                  <w:marLeft w:val="0"/>
                  <w:marRight w:val="0"/>
                  <w:marTop w:val="0"/>
                  <w:marBottom w:val="0"/>
                  <w:divBdr>
                    <w:top w:val="none" w:sz="0" w:space="0" w:color="auto"/>
                    <w:left w:val="none" w:sz="0" w:space="0" w:color="auto"/>
                    <w:bottom w:val="none" w:sz="0" w:space="0" w:color="auto"/>
                    <w:right w:val="none" w:sz="0" w:space="0" w:color="auto"/>
                  </w:divBdr>
                  <w:divsChild>
                    <w:div w:id="2127046001">
                      <w:marLeft w:val="0"/>
                      <w:marRight w:val="0"/>
                      <w:marTop w:val="0"/>
                      <w:marBottom w:val="0"/>
                      <w:divBdr>
                        <w:top w:val="none" w:sz="0" w:space="0" w:color="auto"/>
                        <w:left w:val="none" w:sz="0" w:space="0" w:color="auto"/>
                        <w:bottom w:val="none" w:sz="0" w:space="0" w:color="auto"/>
                        <w:right w:val="none" w:sz="0" w:space="0" w:color="auto"/>
                      </w:divBdr>
                    </w:div>
                  </w:divsChild>
                </w:div>
                <w:div w:id="506944328">
                  <w:marLeft w:val="0"/>
                  <w:marRight w:val="0"/>
                  <w:marTop w:val="0"/>
                  <w:marBottom w:val="0"/>
                  <w:divBdr>
                    <w:top w:val="none" w:sz="0" w:space="0" w:color="auto"/>
                    <w:left w:val="none" w:sz="0" w:space="0" w:color="auto"/>
                    <w:bottom w:val="none" w:sz="0" w:space="0" w:color="auto"/>
                    <w:right w:val="none" w:sz="0" w:space="0" w:color="auto"/>
                  </w:divBdr>
                  <w:divsChild>
                    <w:div w:id="1919360620">
                      <w:marLeft w:val="0"/>
                      <w:marRight w:val="0"/>
                      <w:marTop w:val="0"/>
                      <w:marBottom w:val="0"/>
                      <w:divBdr>
                        <w:top w:val="none" w:sz="0" w:space="0" w:color="auto"/>
                        <w:left w:val="none" w:sz="0" w:space="0" w:color="auto"/>
                        <w:bottom w:val="none" w:sz="0" w:space="0" w:color="auto"/>
                        <w:right w:val="none" w:sz="0" w:space="0" w:color="auto"/>
                      </w:divBdr>
                    </w:div>
                  </w:divsChild>
                </w:div>
                <w:div w:id="2090926845">
                  <w:marLeft w:val="0"/>
                  <w:marRight w:val="0"/>
                  <w:marTop w:val="0"/>
                  <w:marBottom w:val="0"/>
                  <w:divBdr>
                    <w:top w:val="none" w:sz="0" w:space="0" w:color="auto"/>
                    <w:left w:val="none" w:sz="0" w:space="0" w:color="auto"/>
                    <w:bottom w:val="none" w:sz="0" w:space="0" w:color="auto"/>
                    <w:right w:val="none" w:sz="0" w:space="0" w:color="auto"/>
                  </w:divBdr>
                  <w:divsChild>
                    <w:div w:id="1818450617">
                      <w:marLeft w:val="0"/>
                      <w:marRight w:val="0"/>
                      <w:marTop w:val="0"/>
                      <w:marBottom w:val="0"/>
                      <w:divBdr>
                        <w:top w:val="none" w:sz="0" w:space="0" w:color="auto"/>
                        <w:left w:val="none" w:sz="0" w:space="0" w:color="auto"/>
                        <w:bottom w:val="none" w:sz="0" w:space="0" w:color="auto"/>
                        <w:right w:val="none" w:sz="0" w:space="0" w:color="auto"/>
                      </w:divBdr>
                    </w:div>
                  </w:divsChild>
                </w:div>
                <w:div w:id="2072458534">
                  <w:marLeft w:val="0"/>
                  <w:marRight w:val="0"/>
                  <w:marTop w:val="0"/>
                  <w:marBottom w:val="0"/>
                  <w:divBdr>
                    <w:top w:val="none" w:sz="0" w:space="0" w:color="auto"/>
                    <w:left w:val="none" w:sz="0" w:space="0" w:color="auto"/>
                    <w:bottom w:val="none" w:sz="0" w:space="0" w:color="auto"/>
                    <w:right w:val="none" w:sz="0" w:space="0" w:color="auto"/>
                  </w:divBdr>
                  <w:divsChild>
                    <w:div w:id="1066994131">
                      <w:marLeft w:val="0"/>
                      <w:marRight w:val="0"/>
                      <w:marTop w:val="0"/>
                      <w:marBottom w:val="0"/>
                      <w:divBdr>
                        <w:top w:val="none" w:sz="0" w:space="0" w:color="auto"/>
                        <w:left w:val="none" w:sz="0" w:space="0" w:color="auto"/>
                        <w:bottom w:val="none" w:sz="0" w:space="0" w:color="auto"/>
                        <w:right w:val="none" w:sz="0" w:space="0" w:color="auto"/>
                      </w:divBdr>
                    </w:div>
                  </w:divsChild>
                </w:div>
                <w:div w:id="1235117500">
                  <w:marLeft w:val="0"/>
                  <w:marRight w:val="0"/>
                  <w:marTop w:val="0"/>
                  <w:marBottom w:val="0"/>
                  <w:divBdr>
                    <w:top w:val="none" w:sz="0" w:space="0" w:color="auto"/>
                    <w:left w:val="none" w:sz="0" w:space="0" w:color="auto"/>
                    <w:bottom w:val="none" w:sz="0" w:space="0" w:color="auto"/>
                    <w:right w:val="none" w:sz="0" w:space="0" w:color="auto"/>
                  </w:divBdr>
                  <w:divsChild>
                    <w:div w:id="271059163">
                      <w:marLeft w:val="0"/>
                      <w:marRight w:val="0"/>
                      <w:marTop w:val="0"/>
                      <w:marBottom w:val="0"/>
                      <w:divBdr>
                        <w:top w:val="none" w:sz="0" w:space="0" w:color="auto"/>
                        <w:left w:val="none" w:sz="0" w:space="0" w:color="auto"/>
                        <w:bottom w:val="none" w:sz="0" w:space="0" w:color="auto"/>
                        <w:right w:val="none" w:sz="0" w:space="0" w:color="auto"/>
                      </w:divBdr>
                    </w:div>
                    <w:div w:id="1158611775">
                      <w:marLeft w:val="0"/>
                      <w:marRight w:val="0"/>
                      <w:marTop w:val="0"/>
                      <w:marBottom w:val="0"/>
                      <w:divBdr>
                        <w:top w:val="none" w:sz="0" w:space="0" w:color="auto"/>
                        <w:left w:val="none" w:sz="0" w:space="0" w:color="auto"/>
                        <w:bottom w:val="none" w:sz="0" w:space="0" w:color="auto"/>
                        <w:right w:val="none" w:sz="0" w:space="0" w:color="auto"/>
                      </w:divBdr>
                    </w:div>
                    <w:div w:id="252709174">
                      <w:marLeft w:val="0"/>
                      <w:marRight w:val="0"/>
                      <w:marTop w:val="0"/>
                      <w:marBottom w:val="0"/>
                      <w:divBdr>
                        <w:top w:val="none" w:sz="0" w:space="0" w:color="auto"/>
                        <w:left w:val="none" w:sz="0" w:space="0" w:color="auto"/>
                        <w:bottom w:val="none" w:sz="0" w:space="0" w:color="auto"/>
                        <w:right w:val="none" w:sz="0" w:space="0" w:color="auto"/>
                      </w:divBdr>
                    </w:div>
                    <w:div w:id="2018339939">
                      <w:marLeft w:val="0"/>
                      <w:marRight w:val="0"/>
                      <w:marTop w:val="0"/>
                      <w:marBottom w:val="0"/>
                      <w:divBdr>
                        <w:top w:val="none" w:sz="0" w:space="0" w:color="auto"/>
                        <w:left w:val="none" w:sz="0" w:space="0" w:color="auto"/>
                        <w:bottom w:val="none" w:sz="0" w:space="0" w:color="auto"/>
                        <w:right w:val="none" w:sz="0" w:space="0" w:color="auto"/>
                      </w:divBdr>
                    </w:div>
                  </w:divsChild>
                </w:div>
                <w:div w:id="1233925541">
                  <w:marLeft w:val="0"/>
                  <w:marRight w:val="0"/>
                  <w:marTop w:val="0"/>
                  <w:marBottom w:val="0"/>
                  <w:divBdr>
                    <w:top w:val="none" w:sz="0" w:space="0" w:color="auto"/>
                    <w:left w:val="none" w:sz="0" w:space="0" w:color="auto"/>
                    <w:bottom w:val="none" w:sz="0" w:space="0" w:color="auto"/>
                    <w:right w:val="none" w:sz="0" w:space="0" w:color="auto"/>
                  </w:divBdr>
                  <w:divsChild>
                    <w:div w:id="53626800">
                      <w:marLeft w:val="0"/>
                      <w:marRight w:val="0"/>
                      <w:marTop w:val="0"/>
                      <w:marBottom w:val="0"/>
                      <w:divBdr>
                        <w:top w:val="none" w:sz="0" w:space="0" w:color="auto"/>
                        <w:left w:val="none" w:sz="0" w:space="0" w:color="auto"/>
                        <w:bottom w:val="none" w:sz="0" w:space="0" w:color="auto"/>
                        <w:right w:val="none" w:sz="0" w:space="0" w:color="auto"/>
                      </w:divBdr>
                    </w:div>
                  </w:divsChild>
                </w:div>
                <w:div w:id="998381662">
                  <w:marLeft w:val="0"/>
                  <w:marRight w:val="0"/>
                  <w:marTop w:val="0"/>
                  <w:marBottom w:val="0"/>
                  <w:divBdr>
                    <w:top w:val="none" w:sz="0" w:space="0" w:color="auto"/>
                    <w:left w:val="none" w:sz="0" w:space="0" w:color="auto"/>
                    <w:bottom w:val="none" w:sz="0" w:space="0" w:color="auto"/>
                    <w:right w:val="none" w:sz="0" w:space="0" w:color="auto"/>
                  </w:divBdr>
                  <w:divsChild>
                    <w:div w:id="42801362">
                      <w:marLeft w:val="0"/>
                      <w:marRight w:val="0"/>
                      <w:marTop w:val="0"/>
                      <w:marBottom w:val="0"/>
                      <w:divBdr>
                        <w:top w:val="none" w:sz="0" w:space="0" w:color="auto"/>
                        <w:left w:val="none" w:sz="0" w:space="0" w:color="auto"/>
                        <w:bottom w:val="none" w:sz="0" w:space="0" w:color="auto"/>
                        <w:right w:val="none" w:sz="0" w:space="0" w:color="auto"/>
                      </w:divBdr>
                    </w:div>
                  </w:divsChild>
                </w:div>
                <w:div w:id="477645926">
                  <w:marLeft w:val="0"/>
                  <w:marRight w:val="0"/>
                  <w:marTop w:val="0"/>
                  <w:marBottom w:val="0"/>
                  <w:divBdr>
                    <w:top w:val="none" w:sz="0" w:space="0" w:color="auto"/>
                    <w:left w:val="none" w:sz="0" w:space="0" w:color="auto"/>
                    <w:bottom w:val="none" w:sz="0" w:space="0" w:color="auto"/>
                    <w:right w:val="none" w:sz="0" w:space="0" w:color="auto"/>
                  </w:divBdr>
                  <w:divsChild>
                    <w:div w:id="1316299976">
                      <w:marLeft w:val="0"/>
                      <w:marRight w:val="0"/>
                      <w:marTop w:val="0"/>
                      <w:marBottom w:val="0"/>
                      <w:divBdr>
                        <w:top w:val="none" w:sz="0" w:space="0" w:color="auto"/>
                        <w:left w:val="none" w:sz="0" w:space="0" w:color="auto"/>
                        <w:bottom w:val="none" w:sz="0" w:space="0" w:color="auto"/>
                        <w:right w:val="none" w:sz="0" w:space="0" w:color="auto"/>
                      </w:divBdr>
                    </w:div>
                  </w:divsChild>
                </w:div>
                <w:div w:id="1607496020">
                  <w:marLeft w:val="0"/>
                  <w:marRight w:val="0"/>
                  <w:marTop w:val="0"/>
                  <w:marBottom w:val="0"/>
                  <w:divBdr>
                    <w:top w:val="none" w:sz="0" w:space="0" w:color="auto"/>
                    <w:left w:val="none" w:sz="0" w:space="0" w:color="auto"/>
                    <w:bottom w:val="none" w:sz="0" w:space="0" w:color="auto"/>
                    <w:right w:val="none" w:sz="0" w:space="0" w:color="auto"/>
                  </w:divBdr>
                  <w:divsChild>
                    <w:div w:id="315498284">
                      <w:marLeft w:val="0"/>
                      <w:marRight w:val="0"/>
                      <w:marTop w:val="0"/>
                      <w:marBottom w:val="0"/>
                      <w:divBdr>
                        <w:top w:val="none" w:sz="0" w:space="0" w:color="auto"/>
                        <w:left w:val="none" w:sz="0" w:space="0" w:color="auto"/>
                        <w:bottom w:val="none" w:sz="0" w:space="0" w:color="auto"/>
                        <w:right w:val="none" w:sz="0" w:space="0" w:color="auto"/>
                      </w:divBdr>
                    </w:div>
                  </w:divsChild>
                </w:div>
                <w:div w:id="1256329767">
                  <w:marLeft w:val="0"/>
                  <w:marRight w:val="0"/>
                  <w:marTop w:val="0"/>
                  <w:marBottom w:val="0"/>
                  <w:divBdr>
                    <w:top w:val="none" w:sz="0" w:space="0" w:color="auto"/>
                    <w:left w:val="none" w:sz="0" w:space="0" w:color="auto"/>
                    <w:bottom w:val="none" w:sz="0" w:space="0" w:color="auto"/>
                    <w:right w:val="none" w:sz="0" w:space="0" w:color="auto"/>
                  </w:divBdr>
                  <w:divsChild>
                    <w:div w:id="1138693096">
                      <w:marLeft w:val="0"/>
                      <w:marRight w:val="0"/>
                      <w:marTop w:val="0"/>
                      <w:marBottom w:val="0"/>
                      <w:divBdr>
                        <w:top w:val="none" w:sz="0" w:space="0" w:color="auto"/>
                        <w:left w:val="none" w:sz="0" w:space="0" w:color="auto"/>
                        <w:bottom w:val="none" w:sz="0" w:space="0" w:color="auto"/>
                        <w:right w:val="none" w:sz="0" w:space="0" w:color="auto"/>
                      </w:divBdr>
                    </w:div>
                  </w:divsChild>
                </w:div>
                <w:div w:id="543559736">
                  <w:marLeft w:val="0"/>
                  <w:marRight w:val="0"/>
                  <w:marTop w:val="0"/>
                  <w:marBottom w:val="0"/>
                  <w:divBdr>
                    <w:top w:val="none" w:sz="0" w:space="0" w:color="auto"/>
                    <w:left w:val="none" w:sz="0" w:space="0" w:color="auto"/>
                    <w:bottom w:val="none" w:sz="0" w:space="0" w:color="auto"/>
                    <w:right w:val="none" w:sz="0" w:space="0" w:color="auto"/>
                  </w:divBdr>
                  <w:divsChild>
                    <w:div w:id="2087144349">
                      <w:marLeft w:val="0"/>
                      <w:marRight w:val="0"/>
                      <w:marTop w:val="0"/>
                      <w:marBottom w:val="0"/>
                      <w:divBdr>
                        <w:top w:val="none" w:sz="0" w:space="0" w:color="auto"/>
                        <w:left w:val="none" w:sz="0" w:space="0" w:color="auto"/>
                        <w:bottom w:val="none" w:sz="0" w:space="0" w:color="auto"/>
                        <w:right w:val="none" w:sz="0" w:space="0" w:color="auto"/>
                      </w:divBdr>
                    </w:div>
                    <w:div w:id="1841042739">
                      <w:marLeft w:val="0"/>
                      <w:marRight w:val="0"/>
                      <w:marTop w:val="0"/>
                      <w:marBottom w:val="0"/>
                      <w:divBdr>
                        <w:top w:val="none" w:sz="0" w:space="0" w:color="auto"/>
                        <w:left w:val="none" w:sz="0" w:space="0" w:color="auto"/>
                        <w:bottom w:val="none" w:sz="0" w:space="0" w:color="auto"/>
                        <w:right w:val="none" w:sz="0" w:space="0" w:color="auto"/>
                      </w:divBdr>
                    </w:div>
                    <w:div w:id="1274172822">
                      <w:marLeft w:val="0"/>
                      <w:marRight w:val="0"/>
                      <w:marTop w:val="0"/>
                      <w:marBottom w:val="0"/>
                      <w:divBdr>
                        <w:top w:val="none" w:sz="0" w:space="0" w:color="auto"/>
                        <w:left w:val="none" w:sz="0" w:space="0" w:color="auto"/>
                        <w:bottom w:val="none" w:sz="0" w:space="0" w:color="auto"/>
                        <w:right w:val="none" w:sz="0" w:space="0" w:color="auto"/>
                      </w:divBdr>
                    </w:div>
                    <w:div w:id="45764889">
                      <w:marLeft w:val="0"/>
                      <w:marRight w:val="0"/>
                      <w:marTop w:val="0"/>
                      <w:marBottom w:val="0"/>
                      <w:divBdr>
                        <w:top w:val="none" w:sz="0" w:space="0" w:color="auto"/>
                        <w:left w:val="none" w:sz="0" w:space="0" w:color="auto"/>
                        <w:bottom w:val="none" w:sz="0" w:space="0" w:color="auto"/>
                        <w:right w:val="none" w:sz="0" w:space="0" w:color="auto"/>
                      </w:divBdr>
                    </w:div>
                    <w:div w:id="1323578409">
                      <w:marLeft w:val="0"/>
                      <w:marRight w:val="0"/>
                      <w:marTop w:val="0"/>
                      <w:marBottom w:val="0"/>
                      <w:divBdr>
                        <w:top w:val="none" w:sz="0" w:space="0" w:color="auto"/>
                        <w:left w:val="none" w:sz="0" w:space="0" w:color="auto"/>
                        <w:bottom w:val="none" w:sz="0" w:space="0" w:color="auto"/>
                        <w:right w:val="none" w:sz="0" w:space="0" w:color="auto"/>
                      </w:divBdr>
                    </w:div>
                    <w:div w:id="463811900">
                      <w:marLeft w:val="0"/>
                      <w:marRight w:val="0"/>
                      <w:marTop w:val="0"/>
                      <w:marBottom w:val="0"/>
                      <w:divBdr>
                        <w:top w:val="none" w:sz="0" w:space="0" w:color="auto"/>
                        <w:left w:val="none" w:sz="0" w:space="0" w:color="auto"/>
                        <w:bottom w:val="none" w:sz="0" w:space="0" w:color="auto"/>
                        <w:right w:val="none" w:sz="0" w:space="0" w:color="auto"/>
                      </w:divBdr>
                    </w:div>
                    <w:div w:id="1154834781">
                      <w:marLeft w:val="0"/>
                      <w:marRight w:val="0"/>
                      <w:marTop w:val="0"/>
                      <w:marBottom w:val="0"/>
                      <w:divBdr>
                        <w:top w:val="none" w:sz="0" w:space="0" w:color="auto"/>
                        <w:left w:val="none" w:sz="0" w:space="0" w:color="auto"/>
                        <w:bottom w:val="none" w:sz="0" w:space="0" w:color="auto"/>
                        <w:right w:val="none" w:sz="0" w:space="0" w:color="auto"/>
                      </w:divBdr>
                    </w:div>
                    <w:div w:id="1424641522">
                      <w:marLeft w:val="0"/>
                      <w:marRight w:val="0"/>
                      <w:marTop w:val="0"/>
                      <w:marBottom w:val="0"/>
                      <w:divBdr>
                        <w:top w:val="none" w:sz="0" w:space="0" w:color="auto"/>
                        <w:left w:val="none" w:sz="0" w:space="0" w:color="auto"/>
                        <w:bottom w:val="none" w:sz="0" w:space="0" w:color="auto"/>
                        <w:right w:val="none" w:sz="0" w:space="0" w:color="auto"/>
                      </w:divBdr>
                    </w:div>
                    <w:div w:id="1482774011">
                      <w:marLeft w:val="0"/>
                      <w:marRight w:val="0"/>
                      <w:marTop w:val="0"/>
                      <w:marBottom w:val="0"/>
                      <w:divBdr>
                        <w:top w:val="none" w:sz="0" w:space="0" w:color="auto"/>
                        <w:left w:val="none" w:sz="0" w:space="0" w:color="auto"/>
                        <w:bottom w:val="none" w:sz="0" w:space="0" w:color="auto"/>
                        <w:right w:val="none" w:sz="0" w:space="0" w:color="auto"/>
                      </w:divBdr>
                    </w:div>
                  </w:divsChild>
                </w:div>
                <w:div w:id="251201433">
                  <w:marLeft w:val="0"/>
                  <w:marRight w:val="0"/>
                  <w:marTop w:val="0"/>
                  <w:marBottom w:val="0"/>
                  <w:divBdr>
                    <w:top w:val="none" w:sz="0" w:space="0" w:color="auto"/>
                    <w:left w:val="none" w:sz="0" w:space="0" w:color="auto"/>
                    <w:bottom w:val="none" w:sz="0" w:space="0" w:color="auto"/>
                    <w:right w:val="none" w:sz="0" w:space="0" w:color="auto"/>
                  </w:divBdr>
                  <w:divsChild>
                    <w:div w:id="989290393">
                      <w:marLeft w:val="0"/>
                      <w:marRight w:val="0"/>
                      <w:marTop w:val="0"/>
                      <w:marBottom w:val="0"/>
                      <w:divBdr>
                        <w:top w:val="none" w:sz="0" w:space="0" w:color="auto"/>
                        <w:left w:val="none" w:sz="0" w:space="0" w:color="auto"/>
                        <w:bottom w:val="none" w:sz="0" w:space="0" w:color="auto"/>
                        <w:right w:val="none" w:sz="0" w:space="0" w:color="auto"/>
                      </w:divBdr>
                    </w:div>
                  </w:divsChild>
                </w:div>
                <w:div w:id="283467943">
                  <w:marLeft w:val="0"/>
                  <w:marRight w:val="0"/>
                  <w:marTop w:val="0"/>
                  <w:marBottom w:val="0"/>
                  <w:divBdr>
                    <w:top w:val="none" w:sz="0" w:space="0" w:color="auto"/>
                    <w:left w:val="none" w:sz="0" w:space="0" w:color="auto"/>
                    <w:bottom w:val="none" w:sz="0" w:space="0" w:color="auto"/>
                    <w:right w:val="none" w:sz="0" w:space="0" w:color="auto"/>
                  </w:divBdr>
                  <w:divsChild>
                    <w:div w:id="321617779">
                      <w:marLeft w:val="0"/>
                      <w:marRight w:val="0"/>
                      <w:marTop w:val="0"/>
                      <w:marBottom w:val="0"/>
                      <w:divBdr>
                        <w:top w:val="none" w:sz="0" w:space="0" w:color="auto"/>
                        <w:left w:val="none" w:sz="0" w:space="0" w:color="auto"/>
                        <w:bottom w:val="none" w:sz="0" w:space="0" w:color="auto"/>
                        <w:right w:val="none" w:sz="0" w:space="0" w:color="auto"/>
                      </w:divBdr>
                    </w:div>
                  </w:divsChild>
                </w:div>
                <w:div w:id="1473712079">
                  <w:marLeft w:val="0"/>
                  <w:marRight w:val="0"/>
                  <w:marTop w:val="0"/>
                  <w:marBottom w:val="0"/>
                  <w:divBdr>
                    <w:top w:val="none" w:sz="0" w:space="0" w:color="auto"/>
                    <w:left w:val="none" w:sz="0" w:space="0" w:color="auto"/>
                    <w:bottom w:val="none" w:sz="0" w:space="0" w:color="auto"/>
                    <w:right w:val="none" w:sz="0" w:space="0" w:color="auto"/>
                  </w:divBdr>
                  <w:divsChild>
                    <w:div w:id="2078018012">
                      <w:marLeft w:val="0"/>
                      <w:marRight w:val="0"/>
                      <w:marTop w:val="0"/>
                      <w:marBottom w:val="0"/>
                      <w:divBdr>
                        <w:top w:val="none" w:sz="0" w:space="0" w:color="auto"/>
                        <w:left w:val="none" w:sz="0" w:space="0" w:color="auto"/>
                        <w:bottom w:val="none" w:sz="0" w:space="0" w:color="auto"/>
                        <w:right w:val="none" w:sz="0" w:space="0" w:color="auto"/>
                      </w:divBdr>
                    </w:div>
                  </w:divsChild>
                </w:div>
                <w:div w:id="1997101994">
                  <w:marLeft w:val="0"/>
                  <w:marRight w:val="0"/>
                  <w:marTop w:val="0"/>
                  <w:marBottom w:val="0"/>
                  <w:divBdr>
                    <w:top w:val="none" w:sz="0" w:space="0" w:color="auto"/>
                    <w:left w:val="none" w:sz="0" w:space="0" w:color="auto"/>
                    <w:bottom w:val="none" w:sz="0" w:space="0" w:color="auto"/>
                    <w:right w:val="none" w:sz="0" w:space="0" w:color="auto"/>
                  </w:divBdr>
                  <w:divsChild>
                    <w:div w:id="343946040">
                      <w:marLeft w:val="0"/>
                      <w:marRight w:val="0"/>
                      <w:marTop w:val="0"/>
                      <w:marBottom w:val="0"/>
                      <w:divBdr>
                        <w:top w:val="none" w:sz="0" w:space="0" w:color="auto"/>
                        <w:left w:val="none" w:sz="0" w:space="0" w:color="auto"/>
                        <w:bottom w:val="none" w:sz="0" w:space="0" w:color="auto"/>
                        <w:right w:val="none" w:sz="0" w:space="0" w:color="auto"/>
                      </w:divBdr>
                    </w:div>
                  </w:divsChild>
                </w:div>
                <w:div w:id="479736720">
                  <w:marLeft w:val="0"/>
                  <w:marRight w:val="0"/>
                  <w:marTop w:val="0"/>
                  <w:marBottom w:val="0"/>
                  <w:divBdr>
                    <w:top w:val="none" w:sz="0" w:space="0" w:color="auto"/>
                    <w:left w:val="none" w:sz="0" w:space="0" w:color="auto"/>
                    <w:bottom w:val="none" w:sz="0" w:space="0" w:color="auto"/>
                    <w:right w:val="none" w:sz="0" w:space="0" w:color="auto"/>
                  </w:divBdr>
                  <w:divsChild>
                    <w:div w:id="588807875">
                      <w:marLeft w:val="0"/>
                      <w:marRight w:val="0"/>
                      <w:marTop w:val="0"/>
                      <w:marBottom w:val="0"/>
                      <w:divBdr>
                        <w:top w:val="none" w:sz="0" w:space="0" w:color="auto"/>
                        <w:left w:val="none" w:sz="0" w:space="0" w:color="auto"/>
                        <w:bottom w:val="none" w:sz="0" w:space="0" w:color="auto"/>
                        <w:right w:val="none" w:sz="0" w:space="0" w:color="auto"/>
                      </w:divBdr>
                    </w:div>
                  </w:divsChild>
                </w:div>
                <w:div w:id="2033609169">
                  <w:marLeft w:val="0"/>
                  <w:marRight w:val="0"/>
                  <w:marTop w:val="0"/>
                  <w:marBottom w:val="0"/>
                  <w:divBdr>
                    <w:top w:val="none" w:sz="0" w:space="0" w:color="auto"/>
                    <w:left w:val="none" w:sz="0" w:space="0" w:color="auto"/>
                    <w:bottom w:val="none" w:sz="0" w:space="0" w:color="auto"/>
                    <w:right w:val="none" w:sz="0" w:space="0" w:color="auto"/>
                  </w:divBdr>
                  <w:divsChild>
                    <w:div w:id="781145964">
                      <w:marLeft w:val="0"/>
                      <w:marRight w:val="0"/>
                      <w:marTop w:val="0"/>
                      <w:marBottom w:val="0"/>
                      <w:divBdr>
                        <w:top w:val="none" w:sz="0" w:space="0" w:color="auto"/>
                        <w:left w:val="none" w:sz="0" w:space="0" w:color="auto"/>
                        <w:bottom w:val="none" w:sz="0" w:space="0" w:color="auto"/>
                        <w:right w:val="none" w:sz="0" w:space="0" w:color="auto"/>
                      </w:divBdr>
                    </w:div>
                    <w:div w:id="1974481841">
                      <w:marLeft w:val="0"/>
                      <w:marRight w:val="0"/>
                      <w:marTop w:val="0"/>
                      <w:marBottom w:val="0"/>
                      <w:divBdr>
                        <w:top w:val="none" w:sz="0" w:space="0" w:color="auto"/>
                        <w:left w:val="none" w:sz="0" w:space="0" w:color="auto"/>
                        <w:bottom w:val="none" w:sz="0" w:space="0" w:color="auto"/>
                        <w:right w:val="none" w:sz="0" w:space="0" w:color="auto"/>
                      </w:divBdr>
                    </w:div>
                    <w:div w:id="533733087">
                      <w:marLeft w:val="0"/>
                      <w:marRight w:val="0"/>
                      <w:marTop w:val="0"/>
                      <w:marBottom w:val="0"/>
                      <w:divBdr>
                        <w:top w:val="none" w:sz="0" w:space="0" w:color="auto"/>
                        <w:left w:val="none" w:sz="0" w:space="0" w:color="auto"/>
                        <w:bottom w:val="none" w:sz="0" w:space="0" w:color="auto"/>
                        <w:right w:val="none" w:sz="0" w:space="0" w:color="auto"/>
                      </w:divBdr>
                    </w:div>
                    <w:div w:id="1447578995">
                      <w:marLeft w:val="0"/>
                      <w:marRight w:val="0"/>
                      <w:marTop w:val="0"/>
                      <w:marBottom w:val="0"/>
                      <w:divBdr>
                        <w:top w:val="none" w:sz="0" w:space="0" w:color="auto"/>
                        <w:left w:val="none" w:sz="0" w:space="0" w:color="auto"/>
                        <w:bottom w:val="none" w:sz="0" w:space="0" w:color="auto"/>
                        <w:right w:val="none" w:sz="0" w:space="0" w:color="auto"/>
                      </w:divBdr>
                    </w:div>
                    <w:div w:id="157234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213670">
          <w:marLeft w:val="0"/>
          <w:marRight w:val="0"/>
          <w:marTop w:val="0"/>
          <w:marBottom w:val="0"/>
          <w:divBdr>
            <w:top w:val="none" w:sz="0" w:space="0" w:color="auto"/>
            <w:left w:val="none" w:sz="0" w:space="0" w:color="auto"/>
            <w:bottom w:val="none" w:sz="0" w:space="0" w:color="auto"/>
            <w:right w:val="none" w:sz="0" w:space="0" w:color="auto"/>
          </w:divBdr>
        </w:div>
        <w:div w:id="1694696382">
          <w:marLeft w:val="0"/>
          <w:marRight w:val="0"/>
          <w:marTop w:val="0"/>
          <w:marBottom w:val="0"/>
          <w:divBdr>
            <w:top w:val="none" w:sz="0" w:space="0" w:color="auto"/>
            <w:left w:val="none" w:sz="0" w:space="0" w:color="auto"/>
            <w:bottom w:val="none" w:sz="0" w:space="0" w:color="auto"/>
            <w:right w:val="none" w:sz="0" w:space="0" w:color="auto"/>
          </w:divBdr>
          <w:divsChild>
            <w:div w:id="1946385189">
              <w:marLeft w:val="-75"/>
              <w:marRight w:val="0"/>
              <w:marTop w:val="30"/>
              <w:marBottom w:val="30"/>
              <w:divBdr>
                <w:top w:val="none" w:sz="0" w:space="0" w:color="auto"/>
                <w:left w:val="none" w:sz="0" w:space="0" w:color="auto"/>
                <w:bottom w:val="none" w:sz="0" w:space="0" w:color="auto"/>
                <w:right w:val="none" w:sz="0" w:space="0" w:color="auto"/>
              </w:divBdr>
              <w:divsChild>
                <w:div w:id="499321290">
                  <w:marLeft w:val="0"/>
                  <w:marRight w:val="0"/>
                  <w:marTop w:val="0"/>
                  <w:marBottom w:val="0"/>
                  <w:divBdr>
                    <w:top w:val="none" w:sz="0" w:space="0" w:color="auto"/>
                    <w:left w:val="none" w:sz="0" w:space="0" w:color="auto"/>
                    <w:bottom w:val="none" w:sz="0" w:space="0" w:color="auto"/>
                    <w:right w:val="none" w:sz="0" w:space="0" w:color="auto"/>
                  </w:divBdr>
                  <w:divsChild>
                    <w:div w:id="1990985796">
                      <w:marLeft w:val="0"/>
                      <w:marRight w:val="0"/>
                      <w:marTop w:val="0"/>
                      <w:marBottom w:val="0"/>
                      <w:divBdr>
                        <w:top w:val="none" w:sz="0" w:space="0" w:color="auto"/>
                        <w:left w:val="none" w:sz="0" w:space="0" w:color="auto"/>
                        <w:bottom w:val="none" w:sz="0" w:space="0" w:color="auto"/>
                        <w:right w:val="none" w:sz="0" w:space="0" w:color="auto"/>
                      </w:divBdr>
                    </w:div>
                  </w:divsChild>
                </w:div>
                <w:div w:id="1739595897">
                  <w:marLeft w:val="0"/>
                  <w:marRight w:val="0"/>
                  <w:marTop w:val="0"/>
                  <w:marBottom w:val="0"/>
                  <w:divBdr>
                    <w:top w:val="none" w:sz="0" w:space="0" w:color="auto"/>
                    <w:left w:val="none" w:sz="0" w:space="0" w:color="auto"/>
                    <w:bottom w:val="none" w:sz="0" w:space="0" w:color="auto"/>
                    <w:right w:val="none" w:sz="0" w:space="0" w:color="auto"/>
                  </w:divBdr>
                  <w:divsChild>
                    <w:div w:id="593590190">
                      <w:marLeft w:val="0"/>
                      <w:marRight w:val="0"/>
                      <w:marTop w:val="0"/>
                      <w:marBottom w:val="0"/>
                      <w:divBdr>
                        <w:top w:val="none" w:sz="0" w:space="0" w:color="auto"/>
                        <w:left w:val="none" w:sz="0" w:space="0" w:color="auto"/>
                        <w:bottom w:val="none" w:sz="0" w:space="0" w:color="auto"/>
                        <w:right w:val="none" w:sz="0" w:space="0" w:color="auto"/>
                      </w:divBdr>
                    </w:div>
                  </w:divsChild>
                </w:div>
                <w:div w:id="1051617228">
                  <w:marLeft w:val="0"/>
                  <w:marRight w:val="0"/>
                  <w:marTop w:val="0"/>
                  <w:marBottom w:val="0"/>
                  <w:divBdr>
                    <w:top w:val="none" w:sz="0" w:space="0" w:color="auto"/>
                    <w:left w:val="none" w:sz="0" w:space="0" w:color="auto"/>
                    <w:bottom w:val="none" w:sz="0" w:space="0" w:color="auto"/>
                    <w:right w:val="none" w:sz="0" w:space="0" w:color="auto"/>
                  </w:divBdr>
                  <w:divsChild>
                    <w:div w:id="1597708398">
                      <w:marLeft w:val="0"/>
                      <w:marRight w:val="0"/>
                      <w:marTop w:val="0"/>
                      <w:marBottom w:val="0"/>
                      <w:divBdr>
                        <w:top w:val="none" w:sz="0" w:space="0" w:color="auto"/>
                        <w:left w:val="none" w:sz="0" w:space="0" w:color="auto"/>
                        <w:bottom w:val="none" w:sz="0" w:space="0" w:color="auto"/>
                        <w:right w:val="none" w:sz="0" w:space="0" w:color="auto"/>
                      </w:divBdr>
                    </w:div>
                  </w:divsChild>
                </w:div>
                <w:div w:id="332682505">
                  <w:marLeft w:val="0"/>
                  <w:marRight w:val="0"/>
                  <w:marTop w:val="0"/>
                  <w:marBottom w:val="0"/>
                  <w:divBdr>
                    <w:top w:val="none" w:sz="0" w:space="0" w:color="auto"/>
                    <w:left w:val="none" w:sz="0" w:space="0" w:color="auto"/>
                    <w:bottom w:val="none" w:sz="0" w:space="0" w:color="auto"/>
                    <w:right w:val="none" w:sz="0" w:space="0" w:color="auto"/>
                  </w:divBdr>
                  <w:divsChild>
                    <w:div w:id="441151269">
                      <w:marLeft w:val="0"/>
                      <w:marRight w:val="0"/>
                      <w:marTop w:val="0"/>
                      <w:marBottom w:val="0"/>
                      <w:divBdr>
                        <w:top w:val="none" w:sz="0" w:space="0" w:color="auto"/>
                        <w:left w:val="none" w:sz="0" w:space="0" w:color="auto"/>
                        <w:bottom w:val="none" w:sz="0" w:space="0" w:color="auto"/>
                        <w:right w:val="none" w:sz="0" w:space="0" w:color="auto"/>
                      </w:divBdr>
                    </w:div>
                  </w:divsChild>
                </w:div>
                <w:div w:id="852112098">
                  <w:marLeft w:val="0"/>
                  <w:marRight w:val="0"/>
                  <w:marTop w:val="0"/>
                  <w:marBottom w:val="0"/>
                  <w:divBdr>
                    <w:top w:val="none" w:sz="0" w:space="0" w:color="auto"/>
                    <w:left w:val="none" w:sz="0" w:space="0" w:color="auto"/>
                    <w:bottom w:val="none" w:sz="0" w:space="0" w:color="auto"/>
                    <w:right w:val="none" w:sz="0" w:space="0" w:color="auto"/>
                  </w:divBdr>
                  <w:divsChild>
                    <w:div w:id="1559436268">
                      <w:marLeft w:val="0"/>
                      <w:marRight w:val="0"/>
                      <w:marTop w:val="0"/>
                      <w:marBottom w:val="0"/>
                      <w:divBdr>
                        <w:top w:val="none" w:sz="0" w:space="0" w:color="auto"/>
                        <w:left w:val="none" w:sz="0" w:space="0" w:color="auto"/>
                        <w:bottom w:val="none" w:sz="0" w:space="0" w:color="auto"/>
                        <w:right w:val="none" w:sz="0" w:space="0" w:color="auto"/>
                      </w:divBdr>
                    </w:div>
                  </w:divsChild>
                </w:div>
                <w:div w:id="1998998283">
                  <w:marLeft w:val="0"/>
                  <w:marRight w:val="0"/>
                  <w:marTop w:val="0"/>
                  <w:marBottom w:val="0"/>
                  <w:divBdr>
                    <w:top w:val="none" w:sz="0" w:space="0" w:color="auto"/>
                    <w:left w:val="none" w:sz="0" w:space="0" w:color="auto"/>
                    <w:bottom w:val="none" w:sz="0" w:space="0" w:color="auto"/>
                    <w:right w:val="none" w:sz="0" w:space="0" w:color="auto"/>
                  </w:divBdr>
                  <w:divsChild>
                    <w:div w:id="842548812">
                      <w:marLeft w:val="0"/>
                      <w:marRight w:val="0"/>
                      <w:marTop w:val="0"/>
                      <w:marBottom w:val="0"/>
                      <w:divBdr>
                        <w:top w:val="none" w:sz="0" w:space="0" w:color="auto"/>
                        <w:left w:val="none" w:sz="0" w:space="0" w:color="auto"/>
                        <w:bottom w:val="none" w:sz="0" w:space="0" w:color="auto"/>
                        <w:right w:val="none" w:sz="0" w:space="0" w:color="auto"/>
                      </w:divBdr>
                    </w:div>
                  </w:divsChild>
                </w:div>
                <w:div w:id="1699042884">
                  <w:marLeft w:val="0"/>
                  <w:marRight w:val="0"/>
                  <w:marTop w:val="0"/>
                  <w:marBottom w:val="0"/>
                  <w:divBdr>
                    <w:top w:val="none" w:sz="0" w:space="0" w:color="auto"/>
                    <w:left w:val="none" w:sz="0" w:space="0" w:color="auto"/>
                    <w:bottom w:val="none" w:sz="0" w:space="0" w:color="auto"/>
                    <w:right w:val="none" w:sz="0" w:space="0" w:color="auto"/>
                  </w:divBdr>
                  <w:divsChild>
                    <w:div w:id="108665143">
                      <w:marLeft w:val="0"/>
                      <w:marRight w:val="0"/>
                      <w:marTop w:val="0"/>
                      <w:marBottom w:val="0"/>
                      <w:divBdr>
                        <w:top w:val="none" w:sz="0" w:space="0" w:color="auto"/>
                        <w:left w:val="none" w:sz="0" w:space="0" w:color="auto"/>
                        <w:bottom w:val="none" w:sz="0" w:space="0" w:color="auto"/>
                        <w:right w:val="none" w:sz="0" w:space="0" w:color="auto"/>
                      </w:divBdr>
                    </w:div>
                  </w:divsChild>
                </w:div>
                <w:div w:id="1594430829">
                  <w:marLeft w:val="0"/>
                  <w:marRight w:val="0"/>
                  <w:marTop w:val="0"/>
                  <w:marBottom w:val="0"/>
                  <w:divBdr>
                    <w:top w:val="none" w:sz="0" w:space="0" w:color="auto"/>
                    <w:left w:val="none" w:sz="0" w:space="0" w:color="auto"/>
                    <w:bottom w:val="none" w:sz="0" w:space="0" w:color="auto"/>
                    <w:right w:val="none" w:sz="0" w:space="0" w:color="auto"/>
                  </w:divBdr>
                  <w:divsChild>
                    <w:div w:id="143815127">
                      <w:marLeft w:val="0"/>
                      <w:marRight w:val="0"/>
                      <w:marTop w:val="0"/>
                      <w:marBottom w:val="0"/>
                      <w:divBdr>
                        <w:top w:val="none" w:sz="0" w:space="0" w:color="auto"/>
                        <w:left w:val="none" w:sz="0" w:space="0" w:color="auto"/>
                        <w:bottom w:val="none" w:sz="0" w:space="0" w:color="auto"/>
                        <w:right w:val="none" w:sz="0" w:space="0" w:color="auto"/>
                      </w:divBdr>
                    </w:div>
                  </w:divsChild>
                </w:div>
                <w:div w:id="277106620">
                  <w:marLeft w:val="0"/>
                  <w:marRight w:val="0"/>
                  <w:marTop w:val="0"/>
                  <w:marBottom w:val="0"/>
                  <w:divBdr>
                    <w:top w:val="none" w:sz="0" w:space="0" w:color="auto"/>
                    <w:left w:val="none" w:sz="0" w:space="0" w:color="auto"/>
                    <w:bottom w:val="none" w:sz="0" w:space="0" w:color="auto"/>
                    <w:right w:val="none" w:sz="0" w:space="0" w:color="auto"/>
                  </w:divBdr>
                  <w:divsChild>
                    <w:div w:id="2037658524">
                      <w:marLeft w:val="0"/>
                      <w:marRight w:val="0"/>
                      <w:marTop w:val="0"/>
                      <w:marBottom w:val="0"/>
                      <w:divBdr>
                        <w:top w:val="none" w:sz="0" w:space="0" w:color="auto"/>
                        <w:left w:val="none" w:sz="0" w:space="0" w:color="auto"/>
                        <w:bottom w:val="none" w:sz="0" w:space="0" w:color="auto"/>
                        <w:right w:val="none" w:sz="0" w:space="0" w:color="auto"/>
                      </w:divBdr>
                    </w:div>
                  </w:divsChild>
                </w:div>
                <w:div w:id="1584755661">
                  <w:marLeft w:val="0"/>
                  <w:marRight w:val="0"/>
                  <w:marTop w:val="0"/>
                  <w:marBottom w:val="0"/>
                  <w:divBdr>
                    <w:top w:val="none" w:sz="0" w:space="0" w:color="auto"/>
                    <w:left w:val="none" w:sz="0" w:space="0" w:color="auto"/>
                    <w:bottom w:val="none" w:sz="0" w:space="0" w:color="auto"/>
                    <w:right w:val="none" w:sz="0" w:space="0" w:color="auto"/>
                  </w:divBdr>
                  <w:divsChild>
                    <w:div w:id="118034792">
                      <w:marLeft w:val="0"/>
                      <w:marRight w:val="0"/>
                      <w:marTop w:val="0"/>
                      <w:marBottom w:val="0"/>
                      <w:divBdr>
                        <w:top w:val="none" w:sz="0" w:space="0" w:color="auto"/>
                        <w:left w:val="none" w:sz="0" w:space="0" w:color="auto"/>
                        <w:bottom w:val="none" w:sz="0" w:space="0" w:color="auto"/>
                        <w:right w:val="none" w:sz="0" w:space="0" w:color="auto"/>
                      </w:divBdr>
                    </w:div>
                  </w:divsChild>
                </w:div>
                <w:div w:id="698435999">
                  <w:marLeft w:val="0"/>
                  <w:marRight w:val="0"/>
                  <w:marTop w:val="0"/>
                  <w:marBottom w:val="0"/>
                  <w:divBdr>
                    <w:top w:val="none" w:sz="0" w:space="0" w:color="auto"/>
                    <w:left w:val="none" w:sz="0" w:space="0" w:color="auto"/>
                    <w:bottom w:val="none" w:sz="0" w:space="0" w:color="auto"/>
                    <w:right w:val="none" w:sz="0" w:space="0" w:color="auto"/>
                  </w:divBdr>
                  <w:divsChild>
                    <w:div w:id="800804020">
                      <w:marLeft w:val="0"/>
                      <w:marRight w:val="0"/>
                      <w:marTop w:val="0"/>
                      <w:marBottom w:val="0"/>
                      <w:divBdr>
                        <w:top w:val="none" w:sz="0" w:space="0" w:color="auto"/>
                        <w:left w:val="none" w:sz="0" w:space="0" w:color="auto"/>
                        <w:bottom w:val="none" w:sz="0" w:space="0" w:color="auto"/>
                        <w:right w:val="none" w:sz="0" w:space="0" w:color="auto"/>
                      </w:divBdr>
                    </w:div>
                  </w:divsChild>
                </w:div>
                <w:div w:id="124085397">
                  <w:marLeft w:val="0"/>
                  <w:marRight w:val="0"/>
                  <w:marTop w:val="0"/>
                  <w:marBottom w:val="0"/>
                  <w:divBdr>
                    <w:top w:val="none" w:sz="0" w:space="0" w:color="auto"/>
                    <w:left w:val="none" w:sz="0" w:space="0" w:color="auto"/>
                    <w:bottom w:val="none" w:sz="0" w:space="0" w:color="auto"/>
                    <w:right w:val="none" w:sz="0" w:space="0" w:color="auto"/>
                  </w:divBdr>
                  <w:divsChild>
                    <w:div w:id="1798378334">
                      <w:marLeft w:val="0"/>
                      <w:marRight w:val="0"/>
                      <w:marTop w:val="0"/>
                      <w:marBottom w:val="0"/>
                      <w:divBdr>
                        <w:top w:val="none" w:sz="0" w:space="0" w:color="auto"/>
                        <w:left w:val="none" w:sz="0" w:space="0" w:color="auto"/>
                        <w:bottom w:val="none" w:sz="0" w:space="0" w:color="auto"/>
                        <w:right w:val="none" w:sz="0" w:space="0" w:color="auto"/>
                      </w:divBdr>
                    </w:div>
                  </w:divsChild>
                </w:div>
                <w:div w:id="555892714">
                  <w:marLeft w:val="0"/>
                  <w:marRight w:val="0"/>
                  <w:marTop w:val="0"/>
                  <w:marBottom w:val="0"/>
                  <w:divBdr>
                    <w:top w:val="none" w:sz="0" w:space="0" w:color="auto"/>
                    <w:left w:val="none" w:sz="0" w:space="0" w:color="auto"/>
                    <w:bottom w:val="none" w:sz="0" w:space="0" w:color="auto"/>
                    <w:right w:val="none" w:sz="0" w:space="0" w:color="auto"/>
                  </w:divBdr>
                  <w:divsChild>
                    <w:div w:id="1025517151">
                      <w:marLeft w:val="0"/>
                      <w:marRight w:val="0"/>
                      <w:marTop w:val="0"/>
                      <w:marBottom w:val="0"/>
                      <w:divBdr>
                        <w:top w:val="none" w:sz="0" w:space="0" w:color="auto"/>
                        <w:left w:val="none" w:sz="0" w:space="0" w:color="auto"/>
                        <w:bottom w:val="none" w:sz="0" w:space="0" w:color="auto"/>
                        <w:right w:val="none" w:sz="0" w:space="0" w:color="auto"/>
                      </w:divBdr>
                    </w:div>
                  </w:divsChild>
                </w:div>
                <w:div w:id="1373117021">
                  <w:marLeft w:val="0"/>
                  <w:marRight w:val="0"/>
                  <w:marTop w:val="0"/>
                  <w:marBottom w:val="0"/>
                  <w:divBdr>
                    <w:top w:val="none" w:sz="0" w:space="0" w:color="auto"/>
                    <w:left w:val="none" w:sz="0" w:space="0" w:color="auto"/>
                    <w:bottom w:val="none" w:sz="0" w:space="0" w:color="auto"/>
                    <w:right w:val="none" w:sz="0" w:space="0" w:color="auto"/>
                  </w:divBdr>
                  <w:divsChild>
                    <w:div w:id="216429735">
                      <w:marLeft w:val="0"/>
                      <w:marRight w:val="0"/>
                      <w:marTop w:val="0"/>
                      <w:marBottom w:val="0"/>
                      <w:divBdr>
                        <w:top w:val="none" w:sz="0" w:space="0" w:color="auto"/>
                        <w:left w:val="none" w:sz="0" w:space="0" w:color="auto"/>
                        <w:bottom w:val="none" w:sz="0" w:space="0" w:color="auto"/>
                        <w:right w:val="none" w:sz="0" w:space="0" w:color="auto"/>
                      </w:divBdr>
                    </w:div>
                  </w:divsChild>
                </w:div>
                <w:div w:id="1319574917">
                  <w:marLeft w:val="0"/>
                  <w:marRight w:val="0"/>
                  <w:marTop w:val="0"/>
                  <w:marBottom w:val="0"/>
                  <w:divBdr>
                    <w:top w:val="none" w:sz="0" w:space="0" w:color="auto"/>
                    <w:left w:val="none" w:sz="0" w:space="0" w:color="auto"/>
                    <w:bottom w:val="none" w:sz="0" w:space="0" w:color="auto"/>
                    <w:right w:val="none" w:sz="0" w:space="0" w:color="auto"/>
                  </w:divBdr>
                  <w:divsChild>
                    <w:div w:id="2120836452">
                      <w:marLeft w:val="0"/>
                      <w:marRight w:val="0"/>
                      <w:marTop w:val="0"/>
                      <w:marBottom w:val="0"/>
                      <w:divBdr>
                        <w:top w:val="none" w:sz="0" w:space="0" w:color="auto"/>
                        <w:left w:val="none" w:sz="0" w:space="0" w:color="auto"/>
                        <w:bottom w:val="none" w:sz="0" w:space="0" w:color="auto"/>
                        <w:right w:val="none" w:sz="0" w:space="0" w:color="auto"/>
                      </w:divBdr>
                    </w:div>
                  </w:divsChild>
                </w:div>
                <w:div w:id="1696423603">
                  <w:marLeft w:val="0"/>
                  <w:marRight w:val="0"/>
                  <w:marTop w:val="0"/>
                  <w:marBottom w:val="0"/>
                  <w:divBdr>
                    <w:top w:val="none" w:sz="0" w:space="0" w:color="auto"/>
                    <w:left w:val="none" w:sz="0" w:space="0" w:color="auto"/>
                    <w:bottom w:val="none" w:sz="0" w:space="0" w:color="auto"/>
                    <w:right w:val="none" w:sz="0" w:space="0" w:color="auto"/>
                  </w:divBdr>
                  <w:divsChild>
                    <w:div w:id="284777441">
                      <w:marLeft w:val="0"/>
                      <w:marRight w:val="0"/>
                      <w:marTop w:val="0"/>
                      <w:marBottom w:val="0"/>
                      <w:divBdr>
                        <w:top w:val="none" w:sz="0" w:space="0" w:color="auto"/>
                        <w:left w:val="none" w:sz="0" w:space="0" w:color="auto"/>
                        <w:bottom w:val="none" w:sz="0" w:space="0" w:color="auto"/>
                        <w:right w:val="none" w:sz="0" w:space="0" w:color="auto"/>
                      </w:divBdr>
                    </w:div>
                  </w:divsChild>
                </w:div>
                <w:div w:id="507405152">
                  <w:marLeft w:val="0"/>
                  <w:marRight w:val="0"/>
                  <w:marTop w:val="0"/>
                  <w:marBottom w:val="0"/>
                  <w:divBdr>
                    <w:top w:val="none" w:sz="0" w:space="0" w:color="auto"/>
                    <w:left w:val="none" w:sz="0" w:space="0" w:color="auto"/>
                    <w:bottom w:val="none" w:sz="0" w:space="0" w:color="auto"/>
                    <w:right w:val="none" w:sz="0" w:space="0" w:color="auto"/>
                  </w:divBdr>
                  <w:divsChild>
                    <w:div w:id="772017794">
                      <w:marLeft w:val="0"/>
                      <w:marRight w:val="0"/>
                      <w:marTop w:val="0"/>
                      <w:marBottom w:val="0"/>
                      <w:divBdr>
                        <w:top w:val="none" w:sz="0" w:space="0" w:color="auto"/>
                        <w:left w:val="none" w:sz="0" w:space="0" w:color="auto"/>
                        <w:bottom w:val="none" w:sz="0" w:space="0" w:color="auto"/>
                        <w:right w:val="none" w:sz="0" w:space="0" w:color="auto"/>
                      </w:divBdr>
                    </w:div>
                  </w:divsChild>
                </w:div>
                <w:div w:id="555162291">
                  <w:marLeft w:val="0"/>
                  <w:marRight w:val="0"/>
                  <w:marTop w:val="0"/>
                  <w:marBottom w:val="0"/>
                  <w:divBdr>
                    <w:top w:val="none" w:sz="0" w:space="0" w:color="auto"/>
                    <w:left w:val="none" w:sz="0" w:space="0" w:color="auto"/>
                    <w:bottom w:val="none" w:sz="0" w:space="0" w:color="auto"/>
                    <w:right w:val="none" w:sz="0" w:space="0" w:color="auto"/>
                  </w:divBdr>
                  <w:divsChild>
                    <w:div w:id="1989437191">
                      <w:marLeft w:val="0"/>
                      <w:marRight w:val="0"/>
                      <w:marTop w:val="0"/>
                      <w:marBottom w:val="0"/>
                      <w:divBdr>
                        <w:top w:val="none" w:sz="0" w:space="0" w:color="auto"/>
                        <w:left w:val="none" w:sz="0" w:space="0" w:color="auto"/>
                        <w:bottom w:val="none" w:sz="0" w:space="0" w:color="auto"/>
                        <w:right w:val="none" w:sz="0" w:space="0" w:color="auto"/>
                      </w:divBdr>
                    </w:div>
                  </w:divsChild>
                </w:div>
                <w:div w:id="2028211401">
                  <w:marLeft w:val="0"/>
                  <w:marRight w:val="0"/>
                  <w:marTop w:val="0"/>
                  <w:marBottom w:val="0"/>
                  <w:divBdr>
                    <w:top w:val="none" w:sz="0" w:space="0" w:color="auto"/>
                    <w:left w:val="none" w:sz="0" w:space="0" w:color="auto"/>
                    <w:bottom w:val="none" w:sz="0" w:space="0" w:color="auto"/>
                    <w:right w:val="none" w:sz="0" w:space="0" w:color="auto"/>
                  </w:divBdr>
                  <w:divsChild>
                    <w:div w:id="1104303527">
                      <w:marLeft w:val="0"/>
                      <w:marRight w:val="0"/>
                      <w:marTop w:val="0"/>
                      <w:marBottom w:val="0"/>
                      <w:divBdr>
                        <w:top w:val="none" w:sz="0" w:space="0" w:color="auto"/>
                        <w:left w:val="none" w:sz="0" w:space="0" w:color="auto"/>
                        <w:bottom w:val="none" w:sz="0" w:space="0" w:color="auto"/>
                        <w:right w:val="none" w:sz="0" w:space="0" w:color="auto"/>
                      </w:divBdr>
                    </w:div>
                  </w:divsChild>
                </w:div>
                <w:div w:id="387076183">
                  <w:marLeft w:val="0"/>
                  <w:marRight w:val="0"/>
                  <w:marTop w:val="0"/>
                  <w:marBottom w:val="0"/>
                  <w:divBdr>
                    <w:top w:val="none" w:sz="0" w:space="0" w:color="auto"/>
                    <w:left w:val="none" w:sz="0" w:space="0" w:color="auto"/>
                    <w:bottom w:val="none" w:sz="0" w:space="0" w:color="auto"/>
                    <w:right w:val="none" w:sz="0" w:space="0" w:color="auto"/>
                  </w:divBdr>
                  <w:divsChild>
                    <w:div w:id="1942906964">
                      <w:marLeft w:val="0"/>
                      <w:marRight w:val="0"/>
                      <w:marTop w:val="0"/>
                      <w:marBottom w:val="0"/>
                      <w:divBdr>
                        <w:top w:val="none" w:sz="0" w:space="0" w:color="auto"/>
                        <w:left w:val="none" w:sz="0" w:space="0" w:color="auto"/>
                        <w:bottom w:val="none" w:sz="0" w:space="0" w:color="auto"/>
                        <w:right w:val="none" w:sz="0" w:space="0" w:color="auto"/>
                      </w:divBdr>
                    </w:div>
                  </w:divsChild>
                </w:div>
                <w:div w:id="1392927273">
                  <w:marLeft w:val="0"/>
                  <w:marRight w:val="0"/>
                  <w:marTop w:val="0"/>
                  <w:marBottom w:val="0"/>
                  <w:divBdr>
                    <w:top w:val="none" w:sz="0" w:space="0" w:color="auto"/>
                    <w:left w:val="none" w:sz="0" w:space="0" w:color="auto"/>
                    <w:bottom w:val="none" w:sz="0" w:space="0" w:color="auto"/>
                    <w:right w:val="none" w:sz="0" w:space="0" w:color="auto"/>
                  </w:divBdr>
                  <w:divsChild>
                    <w:div w:id="1129127079">
                      <w:marLeft w:val="0"/>
                      <w:marRight w:val="0"/>
                      <w:marTop w:val="0"/>
                      <w:marBottom w:val="0"/>
                      <w:divBdr>
                        <w:top w:val="none" w:sz="0" w:space="0" w:color="auto"/>
                        <w:left w:val="none" w:sz="0" w:space="0" w:color="auto"/>
                        <w:bottom w:val="none" w:sz="0" w:space="0" w:color="auto"/>
                        <w:right w:val="none" w:sz="0" w:space="0" w:color="auto"/>
                      </w:divBdr>
                    </w:div>
                  </w:divsChild>
                </w:div>
                <w:div w:id="721829010">
                  <w:marLeft w:val="0"/>
                  <w:marRight w:val="0"/>
                  <w:marTop w:val="0"/>
                  <w:marBottom w:val="0"/>
                  <w:divBdr>
                    <w:top w:val="none" w:sz="0" w:space="0" w:color="auto"/>
                    <w:left w:val="none" w:sz="0" w:space="0" w:color="auto"/>
                    <w:bottom w:val="none" w:sz="0" w:space="0" w:color="auto"/>
                    <w:right w:val="none" w:sz="0" w:space="0" w:color="auto"/>
                  </w:divBdr>
                  <w:divsChild>
                    <w:div w:id="1898275044">
                      <w:marLeft w:val="0"/>
                      <w:marRight w:val="0"/>
                      <w:marTop w:val="0"/>
                      <w:marBottom w:val="0"/>
                      <w:divBdr>
                        <w:top w:val="none" w:sz="0" w:space="0" w:color="auto"/>
                        <w:left w:val="none" w:sz="0" w:space="0" w:color="auto"/>
                        <w:bottom w:val="none" w:sz="0" w:space="0" w:color="auto"/>
                        <w:right w:val="none" w:sz="0" w:space="0" w:color="auto"/>
                      </w:divBdr>
                    </w:div>
                  </w:divsChild>
                </w:div>
                <w:div w:id="2029872492">
                  <w:marLeft w:val="0"/>
                  <w:marRight w:val="0"/>
                  <w:marTop w:val="0"/>
                  <w:marBottom w:val="0"/>
                  <w:divBdr>
                    <w:top w:val="none" w:sz="0" w:space="0" w:color="auto"/>
                    <w:left w:val="none" w:sz="0" w:space="0" w:color="auto"/>
                    <w:bottom w:val="none" w:sz="0" w:space="0" w:color="auto"/>
                    <w:right w:val="none" w:sz="0" w:space="0" w:color="auto"/>
                  </w:divBdr>
                  <w:divsChild>
                    <w:div w:id="1339457081">
                      <w:marLeft w:val="0"/>
                      <w:marRight w:val="0"/>
                      <w:marTop w:val="0"/>
                      <w:marBottom w:val="0"/>
                      <w:divBdr>
                        <w:top w:val="none" w:sz="0" w:space="0" w:color="auto"/>
                        <w:left w:val="none" w:sz="0" w:space="0" w:color="auto"/>
                        <w:bottom w:val="none" w:sz="0" w:space="0" w:color="auto"/>
                        <w:right w:val="none" w:sz="0" w:space="0" w:color="auto"/>
                      </w:divBdr>
                    </w:div>
                  </w:divsChild>
                </w:div>
                <w:div w:id="123549960">
                  <w:marLeft w:val="0"/>
                  <w:marRight w:val="0"/>
                  <w:marTop w:val="0"/>
                  <w:marBottom w:val="0"/>
                  <w:divBdr>
                    <w:top w:val="none" w:sz="0" w:space="0" w:color="auto"/>
                    <w:left w:val="none" w:sz="0" w:space="0" w:color="auto"/>
                    <w:bottom w:val="none" w:sz="0" w:space="0" w:color="auto"/>
                    <w:right w:val="none" w:sz="0" w:space="0" w:color="auto"/>
                  </w:divBdr>
                  <w:divsChild>
                    <w:div w:id="2008438794">
                      <w:marLeft w:val="0"/>
                      <w:marRight w:val="0"/>
                      <w:marTop w:val="0"/>
                      <w:marBottom w:val="0"/>
                      <w:divBdr>
                        <w:top w:val="none" w:sz="0" w:space="0" w:color="auto"/>
                        <w:left w:val="none" w:sz="0" w:space="0" w:color="auto"/>
                        <w:bottom w:val="none" w:sz="0" w:space="0" w:color="auto"/>
                        <w:right w:val="none" w:sz="0" w:space="0" w:color="auto"/>
                      </w:divBdr>
                    </w:div>
                  </w:divsChild>
                </w:div>
                <w:div w:id="1119031093">
                  <w:marLeft w:val="0"/>
                  <w:marRight w:val="0"/>
                  <w:marTop w:val="0"/>
                  <w:marBottom w:val="0"/>
                  <w:divBdr>
                    <w:top w:val="none" w:sz="0" w:space="0" w:color="auto"/>
                    <w:left w:val="none" w:sz="0" w:space="0" w:color="auto"/>
                    <w:bottom w:val="none" w:sz="0" w:space="0" w:color="auto"/>
                    <w:right w:val="none" w:sz="0" w:space="0" w:color="auto"/>
                  </w:divBdr>
                  <w:divsChild>
                    <w:div w:id="26369089">
                      <w:marLeft w:val="0"/>
                      <w:marRight w:val="0"/>
                      <w:marTop w:val="0"/>
                      <w:marBottom w:val="0"/>
                      <w:divBdr>
                        <w:top w:val="none" w:sz="0" w:space="0" w:color="auto"/>
                        <w:left w:val="none" w:sz="0" w:space="0" w:color="auto"/>
                        <w:bottom w:val="none" w:sz="0" w:space="0" w:color="auto"/>
                        <w:right w:val="none" w:sz="0" w:space="0" w:color="auto"/>
                      </w:divBdr>
                    </w:div>
                  </w:divsChild>
                </w:div>
                <w:div w:id="1956710922">
                  <w:marLeft w:val="0"/>
                  <w:marRight w:val="0"/>
                  <w:marTop w:val="0"/>
                  <w:marBottom w:val="0"/>
                  <w:divBdr>
                    <w:top w:val="none" w:sz="0" w:space="0" w:color="auto"/>
                    <w:left w:val="none" w:sz="0" w:space="0" w:color="auto"/>
                    <w:bottom w:val="none" w:sz="0" w:space="0" w:color="auto"/>
                    <w:right w:val="none" w:sz="0" w:space="0" w:color="auto"/>
                  </w:divBdr>
                  <w:divsChild>
                    <w:div w:id="1860923620">
                      <w:marLeft w:val="0"/>
                      <w:marRight w:val="0"/>
                      <w:marTop w:val="0"/>
                      <w:marBottom w:val="0"/>
                      <w:divBdr>
                        <w:top w:val="none" w:sz="0" w:space="0" w:color="auto"/>
                        <w:left w:val="none" w:sz="0" w:space="0" w:color="auto"/>
                        <w:bottom w:val="none" w:sz="0" w:space="0" w:color="auto"/>
                        <w:right w:val="none" w:sz="0" w:space="0" w:color="auto"/>
                      </w:divBdr>
                    </w:div>
                  </w:divsChild>
                </w:div>
                <w:div w:id="24065576">
                  <w:marLeft w:val="0"/>
                  <w:marRight w:val="0"/>
                  <w:marTop w:val="0"/>
                  <w:marBottom w:val="0"/>
                  <w:divBdr>
                    <w:top w:val="none" w:sz="0" w:space="0" w:color="auto"/>
                    <w:left w:val="none" w:sz="0" w:space="0" w:color="auto"/>
                    <w:bottom w:val="none" w:sz="0" w:space="0" w:color="auto"/>
                    <w:right w:val="none" w:sz="0" w:space="0" w:color="auto"/>
                  </w:divBdr>
                  <w:divsChild>
                    <w:div w:id="548033355">
                      <w:marLeft w:val="0"/>
                      <w:marRight w:val="0"/>
                      <w:marTop w:val="0"/>
                      <w:marBottom w:val="0"/>
                      <w:divBdr>
                        <w:top w:val="none" w:sz="0" w:space="0" w:color="auto"/>
                        <w:left w:val="none" w:sz="0" w:space="0" w:color="auto"/>
                        <w:bottom w:val="none" w:sz="0" w:space="0" w:color="auto"/>
                        <w:right w:val="none" w:sz="0" w:space="0" w:color="auto"/>
                      </w:divBdr>
                    </w:div>
                  </w:divsChild>
                </w:div>
                <w:div w:id="879824280">
                  <w:marLeft w:val="0"/>
                  <w:marRight w:val="0"/>
                  <w:marTop w:val="0"/>
                  <w:marBottom w:val="0"/>
                  <w:divBdr>
                    <w:top w:val="none" w:sz="0" w:space="0" w:color="auto"/>
                    <w:left w:val="none" w:sz="0" w:space="0" w:color="auto"/>
                    <w:bottom w:val="none" w:sz="0" w:space="0" w:color="auto"/>
                    <w:right w:val="none" w:sz="0" w:space="0" w:color="auto"/>
                  </w:divBdr>
                  <w:divsChild>
                    <w:div w:id="1089228150">
                      <w:marLeft w:val="0"/>
                      <w:marRight w:val="0"/>
                      <w:marTop w:val="0"/>
                      <w:marBottom w:val="0"/>
                      <w:divBdr>
                        <w:top w:val="none" w:sz="0" w:space="0" w:color="auto"/>
                        <w:left w:val="none" w:sz="0" w:space="0" w:color="auto"/>
                        <w:bottom w:val="none" w:sz="0" w:space="0" w:color="auto"/>
                        <w:right w:val="none" w:sz="0" w:space="0" w:color="auto"/>
                      </w:divBdr>
                    </w:div>
                  </w:divsChild>
                </w:div>
                <w:div w:id="656108761">
                  <w:marLeft w:val="0"/>
                  <w:marRight w:val="0"/>
                  <w:marTop w:val="0"/>
                  <w:marBottom w:val="0"/>
                  <w:divBdr>
                    <w:top w:val="none" w:sz="0" w:space="0" w:color="auto"/>
                    <w:left w:val="none" w:sz="0" w:space="0" w:color="auto"/>
                    <w:bottom w:val="none" w:sz="0" w:space="0" w:color="auto"/>
                    <w:right w:val="none" w:sz="0" w:space="0" w:color="auto"/>
                  </w:divBdr>
                  <w:divsChild>
                    <w:div w:id="206333603">
                      <w:marLeft w:val="0"/>
                      <w:marRight w:val="0"/>
                      <w:marTop w:val="0"/>
                      <w:marBottom w:val="0"/>
                      <w:divBdr>
                        <w:top w:val="none" w:sz="0" w:space="0" w:color="auto"/>
                        <w:left w:val="none" w:sz="0" w:space="0" w:color="auto"/>
                        <w:bottom w:val="none" w:sz="0" w:space="0" w:color="auto"/>
                        <w:right w:val="none" w:sz="0" w:space="0" w:color="auto"/>
                      </w:divBdr>
                    </w:div>
                  </w:divsChild>
                </w:div>
                <w:div w:id="304435172">
                  <w:marLeft w:val="0"/>
                  <w:marRight w:val="0"/>
                  <w:marTop w:val="0"/>
                  <w:marBottom w:val="0"/>
                  <w:divBdr>
                    <w:top w:val="none" w:sz="0" w:space="0" w:color="auto"/>
                    <w:left w:val="none" w:sz="0" w:space="0" w:color="auto"/>
                    <w:bottom w:val="none" w:sz="0" w:space="0" w:color="auto"/>
                    <w:right w:val="none" w:sz="0" w:space="0" w:color="auto"/>
                  </w:divBdr>
                  <w:divsChild>
                    <w:div w:id="1546525110">
                      <w:marLeft w:val="0"/>
                      <w:marRight w:val="0"/>
                      <w:marTop w:val="0"/>
                      <w:marBottom w:val="0"/>
                      <w:divBdr>
                        <w:top w:val="none" w:sz="0" w:space="0" w:color="auto"/>
                        <w:left w:val="none" w:sz="0" w:space="0" w:color="auto"/>
                        <w:bottom w:val="none" w:sz="0" w:space="0" w:color="auto"/>
                        <w:right w:val="none" w:sz="0" w:space="0" w:color="auto"/>
                      </w:divBdr>
                    </w:div>
                    <w:div w:id="1657806340">
                      <w:marLeft w:val="0"/>
                      <w:marRight w:val="0"/>
                      <w:marTop w:val="0"/>
                      <w:marBottom w:val="0"/>
                      <w:divBdr>
                        <w:top w:val="none" w:sz="0" w:space="0" w:color="auto"/>
                        <w:left w:val="none" w:sz="0" w:space="0" w:color="auto"/>
                        <w:bottom w:val="none" w:sz="0" w:space="0" w:color="auto"/>
                        <w:right w:val="none" w:sz="0" w:space="0" w:color="auto"/>
                      </w:divBdr>
                    </w:div>
                  </w:divsChild>
                </w:div>
                <w:div w:id="1642230836">
                  <w:marLeft w:val="0"/>
                  <w:marRight w:val="0"/>
                  <w:marTop w:val="0"/>
                  <w:marBottom w:val="0"/>
                  <w:divBdr>
                    <w:top w:val="none" w:sz="0" w:space="0" w:color="auto"/>
                    <w:left w:val="none" w:sz="0" w:space="0" w:color="auto"/>
                    <w:bottom w:val="none" w:sz="0" w:space="0" w:color="auto"/>
                    <w:right w:val="none" w:sz="0" w:space="0" w:color="auto"/>
                  </w:divBdr>
                  <w:divsChild>
                    <w:div w:id="12609739">
                      <w:marLeft w:val="0"/>
                      <w:marRight w:val="0"/>
                      <w:marTop w:val="0"/>
                      <w:marBottom w:val="0"/>
                      <w:divBdr>
                        <w:top w:val="none" w:sz="0" w:space="0" w:color="auto"/>
                        <w:left w:val="none" w:sz="0" w:space="0" w:color="auto"/>
                        <w:bottom w:val="none" w:sz="0" w:space="0" w:color="auto"/>
                        <w:right w:val="none" w:sz="0" w:space="0" w:color="auto"/>
                      </w:divBdr>
                    </w:div>
                  </w:divsChild>
                </w:div>
                <w:div w:id="356273486">
                  <w:marLeft w:val="0"/>
                  <w:marRight w:val="0"/>
                  <w:marTop w:val="0"/>
                  <w:marBottom w:val="0"/>
                  <w:divBdr>
                    <w:top w:val="none" w:sz="0" w:space="0" w:color="auto"/>
                    <w:left w:val="none" w:sz="0" w:space="0" w:color="auto"/>
                    <w:bottom w:val="none" w:sz="0" w:space="0" w:color="auto"/>
                    <w:right w:val="none" w:sz="0" w:space="0" w:color="auto"/>
                  </w:divBdr>
                  <w:divsChild>
                    <w:div w:id="506410986">
                      <w:marLeft w:val="0"/>
                      <w:marRight w:val="0"/>
                      <w:marTop w:val="0"/>
                      <w:marBottom w:val="0"/>
                      <w:divBdr>
                        <w:top w:val="none" w:sz="0" w:space="0" w:color="auto"/>
                        <w:left w:val="none" w:sz="0" w:space="0" w:color="auto"/>
                        <w:bottom w:val="none" w:sz="0" w:space="0" w:color="auto"/>
                        <w:right w:val="none" w:sz="0" w:space="0" w:color="auto"/>
                      </w:divBdr>
                    </w:div>
                  </w:divsChild>
                </w:div>
                <w:div w:id="1886403928">
                  <w:marLeft w:val="0"/>
                  <w:marRight w:val="0"/>
                  <w:marTop w:val="0"/>
                  <w:marBottom w:val="0"/>
                  <w:divBdr>
                    <w:top w:val="none" w:sz="0" w:space="0" w:color="auto"/>
                    <w:left w:val="none" w:sz="0" w:space="0" w:color="auto"/>
                    <w:bottom w:val="none" w:sz="0" w:space="0" w:color="auto"/>
                    <w:right w:val="none" w:sz="0" w:space="0" w:color="auto"/>
                  </w:divBdr>
                  <w:divsChild>
                    <w:div w:id="1519932608">
                      <w:marLeft w:val="0"/>
                      <w:marRight w:val="0"/>
                      <w:marTop w:val="0"/>
                      <w:marBottom w:val="0"/>
                      <w:divBdr>
                        <w:top w:val="none" w:sz="0" w:space="0" w:color="auto"/>
                        <w:left w:val="none" w:sz="0" w:space="0" w:color="auto"/>
                        <w:bottom w:val="none" w:sz="0" w:space="0" w:color="auto"/>
                        <w:right w:val="none" w:sz="0" w:space="0" w:color="auto"/>
                      </w:divBdr>
                    </w:div>
                  </w:divsChild>
                </w:div>
                <w:div w:id="946545053">
                  <w:marLeft w:val="0"/>
                  <w:marRight w:val="0"/>
                  <w:marTop w:val="0"/>
                  <w:marBottom w:val="0"/>
                  <w:divBdr>
                    <w:top w:val="none" w:sz="0" w:space="0" w:color="auto"/>
                    <w:left w:val="none" w:sz="0" w:space="0" w:color="auto"/>
                    <w:bottom w:val="none" w:sz="0" w:space="0" w:color="auto"/>
                    <w:right w:val="none" w:sz="0" w:space="0" w:color="auto"/>
                  </w:divBdr>
                  <w:divsChild>
                    <w:div w:id="1705714465">
                      <w:marLeft w:val="0"/>
                      <w:marRight w:val="0"/>
                      <w:marTop w:val="0"/>
                      <w:marBottom w:val="0"/>
                      <w:divBdr>
                        <w:top w:val="none" w:sz="0" w:space="0" w:color="auto"/>
                        <w:left w:val="none" w:sz="0" w:space="0" w:color="auto"/>
                        <w:bottom w:val="none" w:sz="0" w:space="0" w:color="auto"/>
                        <w:right w:val="none" w:sz="0" w:space="0" w:color="auto"/>
                      </w:divBdr>
                    </w:div>
                  </w:divsChild>
                </w:div>
                <w:div w:id="1580018793">
                  <w:marLeft w:val="0"/>
                  <w:marRight w:val="0"/>
                  <w:marTop w:val="0"/>
                  <w:marBottom w:val="0"/>
                  <w:divBdr>
                    <w:top w:val="none" w:sz="0" w:space="0" w:color="auto"/>
                    <w:left w:val="none" w:sz="0" w:space="0" w:color="auto"/>
                    <w:bottom w:val="none" w:sz="0" w:space="0" w:color="auto"/>
                    <w:right w:val="none" w:sz="0" w:space="0" w:color="auto"/>
                  </w:divBdr>
                  <w:divsChild>
                    <w:div w:id="362708473">
                      <w:marLeft w:val="0"/>
                      <w:marRight w:val="0"/>
                      <w:marTop w:val="0"/>
                      <w:marBottom w:val="0"/>
                      <w:divBdr>
                        <w:top w:val="none" w:sz="0" w:space="0" w:color="auto"/>
                        <w:left w:val="none" w:sz="0" w:space="0" w:color="auto"/>
                        <w:bottom w:val="none" w:sz="0" w:space="0" w:color="auto"/>
                        <w:right w:val="none" w:sz="0" w:space="0" w:color="auto"/>
                      </w:divBdr>
                    </w:div>
                  </w:divsChild>
                </w:div>
                <w:div w:id="1359962960">
                  <w:marLeft w:val="0"/>
                  <w:marRight w:val="0"/>
                  <w:marTop w:val="0"/>
                  <w:marBottom w:val="0"/>
                  <w:divBdr>
                    <w:top w:val="none" w:sz="0" w:space="0" w:color="auto"/>
                    <w:left w:val="none" w:sz="0" w:space="0" w:color="auto"/>
                    <w:bottom w:val="none" w:sz="0" w:space="0" w:color="auto"/>
                    <w:right w:val="none" w:sz="0" w:space="0" w:color="auto"/>
                  </w:divBdr>
                  <w:divsChild>
                    <w:div w:id="1556357442">
                      <w:marLeft w:val="0"/>
                      <w:marRight w:val="0"/>
                      <w:marTop w:val="0"/>
                      <w:marBottom w:val="0"/>
                      <w:divBdr>
                        <w:top w:val="none" w:sz="0" w:space="0" w:color="auto"/>
                        <w:left w:val="none" w:sz="0" w:space="0" w:color="auto"/>
                        <w:bottom w:val="none" w:sz="0" w:space="0" w:color="auto"/>
                        <w:right w:val="none" w:sz="0" w:space="0" w:color="auto"/>
                      </w:divBdr>
                    </w:div>
                    <w:div w:id="2013023934">
                      <w:marLeft w:val="0"/>
                      <w:marRight w:val="0"/>
                      <w:marTop w:val="0"/>
                      <w:marBottom w:val="0"/>
                      <w:divBdr>
                        <w:top w:val="none" w:sz="0" w:space="0" w:color="auto"/>
                        <w:left w:val="none" w:sz="0" w:space="0" w:color="auto"/>
                        <w:bottom w:val="none" w:sz="0" w:space="0" w:color="auto"/>
                        <w:right w:val="none" w:sz="0" w:space="0" w:color="auto"/>
                      </w:divBdr>
                    </w:div>
                    <w:div w:id="1780904716">
                      <w:marLeft w:val="0"/>
                      <w:marRight w:val="0"/>
                      <w:marTop w:val="0"/>
                      <w:marBottom w:val="0"/>
                      <w:divBdr>
                        <w:top w:val="none" w:sz="0" w:space="0" w:color="auto"/>
                        <w:left w:val="none" w:sz="0" w:space="0" w:color="auto"/>
                        <w:bottom w:val="none" w:sz="0" w:space="0" w:color="auto"/>
                        <w:right w:val="none" w:sz="0" w:space="0" w:color="auto"/>
                      </w:divBdr>
                    </w:div>
                    <w:div w:id="901327571">
                      <w:marLeft w:val="0"/>
                      <w:marRight w:val="0"/>
                      <w:marTop w:val="0"/>
                      <w:marBottom w:val="0"/>
                      <w:divBdr>
                        <w:top w:val="none" w:sz="0" w:space="0" w:color="auto"/>
                        <w:left w:val="none" w:sz="0" w:space="0" w:color="auto"/>
                        <w:bottom w:val="none" w:sz="0" w:space="0" w:color="auto"/>
                        <w:right w:val="none" w:sz="0" w:space="0" w:color="auto"/>
                      </w:divBdr>
                    </w:div>
                    <w:div w:id="14007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725082">
          <w:marLeft w:val="0"/>
          <w:marRight w:val="0"/>
          <w:marTop w:val="0"/>
          <w:marBottom w:val="0"/>
          <w:divBdr>
            <w:top w:val="none" w:sz="0" w:space="0" w:color="auto"/>
            <w:left w:val="none" w:sz="0" w:space="0" w:color="auto"/>
            <w:bottom w:val="none" w:sz="0" w:space="0" w:color="auto"/>
            <w:right w:val="none" w:sz="0" w:space="0" w:color="auto"/>
          </w:divBdr>
        </w:div>
        <w:div w:id="1383094792">
          <w:marLeft w:val="0"/>
          <w:marRight w:val="0"/>
          <w:marTop w:val="0"/>
          <w:marBottom w:val="0"/>
          <w:divBdr>
            <w:top w:val="none" w:sz="0" w:space="0" w:color="auto"/>
            <w:left w:val="none" w:sz="0" w:space="0" w:color="auto"/>
            <w:bottom w:val="none" w:sz="0" w:space="0" w:color="auto"/>
            <w:right w:val="none" w:sz="0" w:space="0" w:color="auto"/>
          </w:divBdr>
          <w:divsChild>
            <w:div w:id="7878382">
              <w:marLeft w:val="-75"/>
              <w:marRight w:val="0"/>
              <w:marTop w:val="30"/>
              <w:marBottom w:val="30"/>
              <w:divBdr>
                <w:top w:val="none" w:sz="0" w:space="0" w:color="auto"/>
                <w:left w:val="none" w:sz="0" w:space="0" w:color="auto"/>
                <w:bottom w:val="none" w:sz="0" w:space="0" w:color="auto"/>
                <w:right w:val="none" w:sz="0" w:space="0" w:color="auto"/>
              </w:divBdr>
              <w:divsChild>
                <w:div w:id="745616285">
                  <w:marLeft w:val="0"/>
                  <w:marRight w:val="0"/>
                  <w:marTop w:val="0"/>
                  <w:marBottom w:val="0"/>
                  <w:divBdr>
                    <w:top w:val="none" w:sz="0" w:space="0" w:color="auto"/>
                    <w:left w:val="none" w:sz="0" w:space="0" w:color="auto"/>
                    <w:bottom w:val="none" w:sz="0" w:space="0" w:color="auto"/>
                    <w:right w:val="none" w:sz="0" w:space="0" w:color="auto"/>
                  </w:divBdr>
                  <w:divsChild>
                    <w:div w:id="1023047222">
                      <w:marLeft w:val="0"/>
                      <w:marRight w:val="0"/>
                      <w:marTop w:val="0"/>
                      <w:marBottom w:val="0"/>
                      <w:divBdr>
                        <w:top w:val="none" w:sz="0" w:space="0" w:color="auto"/>
                        <w:left w:val="none" w:sz="0" w:space="0" w:color="auto"/>
                        <w:bottom w:val="none" w:sz="0" w:space="0" w:color="auto"/>
                        <w:right w:val="none" w:sz="0" w:space="0" w:color="auto"/>
                      </w:divBdr>
                    </w:div>
                  </w:divsChild>
                </w:div>
                <w:div w:id="1727411593">
                  <w:marLeft w:val="0"/>
                  <w:marRight w:val="0"/>
                  <w:marTop w:val="0"/>
                  <w:marBottom w:val="0"/>
                  <w:divBdr>
                    <w:top w:val="none" w:sz="0" w:space="0" w:color="auto"/>
                    <w:left w:val="none" w:sz="0" w:space="0" w:color="auto"/>
                    <w:bottom w:val="none" w:sz="0" w:space="0" w:color="auto"/>
                    <w:right w:val="none" w:sz="0" w:space="0" w:color="auto"/>
                  </w:divBdr>
                  <w:divsChild>
                    <w:div w:id="601845250">
                      <w:marLeft w:val="0"/>
                      <w:marRight w:val="0"/>
                      <w:marTop w:val="0"/>
                      <w:marBottom w:val="0"/>
                      <w:divBdr>
                        <w:top w:val="none" w:sz="0" w:space="0" w:color="auto"/>
                        <w:left w:val="none" w:sz="0" w:space="0" w:color="auto"/>
                        <w:bottom w:val="none" w:sz="0" w:space="0" w:color="auto"/>
                        <w:right w:val="none" w:sz="0" w:space="0" w:color="auto"/>
                      </w:divBdr>
                    </w:div>
                  </w:divsChild>
                </w:div>
                <w:div w:id="1644235249">
                  <w:marLeft w:val="0"/>
                  <w:marRight w:val="0"/>
                  <w:marTop w:val="0"/>
                  <w:marBottom w:val="0"/>
                  <w:divBdr>
                    <w:top w:val="none" w:sz="0" w:space="0" w:color="auto"/>
                    <w:left w:val="none" w:sz="0" w:space="0" w:color="auto"/>
                    <w:bottom w:val="none" w:sz="0" w:space="0" w:color="auto"/>
                    <w:right w:val="none" w:sz="0" w:space="0" w:color="auto"/>
                  </w:divBdr>
                  <w:divsChild>
                    <w:div w:id="1708793891">
                      <w:marLeft w:val="0"/>
                      <w:marRight w:val="0"/>
                      <w:marTop w:val="0"/>
                      <w:marBottom w:val="0"/>
                      <w:divBdr>
                        <w:top w:val="none" w:sz="0" w:space="0" w:color="auto"/>
                        <w:left w:val="none" w:sz="0" w:space="0" w:color="auto"/>
                        <w:bottom w:val="none" w:sz="0" w:space="0" w:color="auto"/>
                        <w:right w:val="none" w:sz="0" w:space="0" w:color="auto"/>
                      </w:divBdr>
                    </w:div>
                  </w:divsChild>
                </w:div>
                <w:div w:id="1526947177">
                  <w:marLeft w:val="0"/>
                  <w:marRight w:val="0"/>
                  <w:marTop w:val="0"/>
                  <w:marBottom w:val="0"/>
                  <w:divBdr>
                    <w:top w:val="none" w:sz="0" w:space="0" w:color="auto"/>
                    <w:left w:val="none" w:sz="0" w:space="0" w:color="auto"/>
                    <w:bottom w:val="none" w:sz="0" w:space="0" w:color="auto"/>
                    <w:right w:val="none" w:sz="0" w:space="0" w:color="auto"/>
                  </w:divBdr>
                  <w:divsChild>
                    <w:div w:id="1865315966">
                      <w:marLeft w:val="0"/>
                      <w:marRight w:val="0"/>
                      <w:marTop w:val="0"/>
                      <w:marBottom w:val="0"/>
                      <w:divBdr>
                        <w:top w:val="none" w:sz="0" w:space="0" w:color="auto"/>
                        <w:left w:val="none" w:sz="0" w:space="0" w:color="auto"/>
                        <w:bottom w:val="none" w:sz="0" w:space="0" w:color="auto"/>
                        <w:right w:val="none" w:sz="0" w:space="0" w:color="auto"/>
                      </w:divBdr>
                    </w:div>
                  </w:divsChild>
                </w:div>
                <w:div w:id="2062829594">
                  <w:marLeft w:val="0"/>
                  <w:marRight w:val="0"/>
                  <w:marTop w:val="0"/>
                  <w:marBottom w:val="0"/>
                  <w:divBdr>
                    <w:top w:val="none" w:sz="0" w:space="0" w:color="auto"/>
                    <w:left w:val="none" w:sz="0" w:space="0" w:color="auto"/>
                    <w:bottom w:val="none" w:sz="0" w:space="0" w:color="auto"/>
                    <w:right w:val="none" w:sz="0" w:space="0" w:color="auto"/>
                  </w:divBdr>
                  <w:divsChild>
                    <w:div w:id="619839571">
                      <w:marLeft w:val="0"/>
                      <w:marRight w:val="0"/>
                      <w:marTop w:val="0"/>
                      <w:marBottom w:val="0"/>
                      <w:divBdr>
                        <w:top w:val="none" w:sz="0" w:space="0" w:color="auto"/>
                        <w:left w:val="none" w:sz="0" w:space="0" w:color="auto"/>
                        <w:bottom w:val="none" w:sz="0" w:space="0" w:color="auto"/>
                        <w:right w:val="none" w:sz="0" w:space="0" w:color="auto"/>
                      </w:divBdr>
                    </w:div>
                  </w:divsChild>
                </w:div>
                <w:div w:id="78018910">
                  <w:marLeft w:val="0"/>
                  <w:marRight w:val="0"/>
                  <w:marTop w:val="0"/>
                  <w:marBottom w:val="0"/>
                  <w:divBdr>
                    <w:top w:val="none" w:sz="0" w:space="0" w:color="auto"/>
                    <w:left w:val="none" w:sz="0" w:space="0" w:color="auto"/>
                    <w:bottom w:val="none" w:sz="0" w:space="0" w:color="auto"/>
                    <w:right w:val="none" w:sz="0" w:space="0" w:color="auto"/>
                  </w:divBdr>
                  <w:divsChild>
                    <w:div w:id="1020886986">
                      <w:marLeft w:val="0"/>
                      <w:marRight w:val="0"/>
                      <w:marTop w:val="0"/>
                      <w:marBottom w:val="0"/>
                      <w:divBdr>
                        <w:top w:val="none" w:sz="0" w:space="0" w:color="auto"/>
                        <w:left w:val="none" w:sz="0" w:space="0" w:color="auto"/>
                        <w:bottom w:val="none" w:sz="0" w:space="0" w:color="auto"/>
                        <w:right w:val="none" w:sz="0" w:space="0" w:color="auto"/>
                      </w:divBdr>
                    </w:div>
                  </w:divsChild>
                </w:div>
                <w:div w:id="992218788">
                  <w:marLeft w:val="0"/>
                  <w:marRight w:val="0"/>
                  <w:marTop w:val="0"/>
                  <w:marBottom w:val="0"/>
                  <w:divBdr>
                    <w:top w:val="none" w:sz="0" w:space="0" w:color="auto"/>
                    <w:left w:val="none" w:sz="0" w:space="0" w:color="auto"/>
                    <w:bottom w:val="none" w:sz="0" w:space="0" w:color="auto"/>
                    <w:right w:val="none" w:sz="0" w:space="0" w:color="auto"/>
                  </w:divBdr>
                  <w:divsChild>
                    <w:div w:id="1205949030">
                      <w:marLeft w:val="0"/>
                      <w:marRight w:val="0"/>
                      <w:marTop w:val="0"/>
                      <w:marBottom w:val="0"/>
                      <w:divBdr>
                        <w:top w:val="none" w:sz="0" w:space="0" w:color="auto"/>
                        <w:left w:val="none" w:sz="0" w:space="0" w:color="auto"/>
                        <w:bottom w:val="none" w:sz="0" w:space="0" w:color="auto"/>
                        <w:right w:val="none" w:sz="0" w:space="0" w:color="auto"/>
                      </w:divBdr>
                    </w:div>
                  </w:divsChild>
                </w:div>
                <w:div w:id="200478508">
                  <w:marLeft w:val="0"/>
                  <w:marRight w:val="0"/>
                  <w:marTop w:val="0"/>
                  <w:marBottom w:val="0"/>
                  <w:divBdr>
                    <w:top w:val="none" w:sz="0" w:space="0" w:color="auto"/>
                    <w:left w:val="none" w:sz="0" w:space="0" w:color="auto"/>
                    <w:bottom w:val="none" w:sz="0" w:space="0" w:color="auto"/>
                    <w:right w:val="none" w:sz="0" w:space="0" w:color="auto"/>
                  </w:divBdr>
                  <w:divsChild>
                    <w:div w:id="941452059">
                      <w:marLeft w:val="0"/>
                      <w:marRight w:val="0"/>
                      <w:marTop w:val="0"/>
                      <w:marBottom w:val="0"/>
                      <w:divBdr>
                        <w:top w:val="none" w:sz="0" w:space="0" w:color="auto"/>
                        <w:left w:val="none" w:sz="0" w:space="0" w:color="auto"/>
                        <w:bottom w:val="none" w:sz="0" w:space="0" w:color="auto"/>
                        <w:right w:val="none" w:sz="0" w:space="0" w:color="auto"/>
                      </w:divBdr>
                    </w:div>
                  </w:divsChild>
                </w:div>
                <w:div w:id="1030255282">
                  <w:marLeft w:val="0"/>
                  <w:marRight w:val="0"/>
                  <w:marTop w:val="0"/>
                  <w:marBottom w:val="0"/>
                  <w:divBdr>
                    <w:top w:val="none" w:sz="0" w:space="0" w:color="auto"/>
                    <w:left w:val="none" w:sz="0" w:space="0" w:color="auto"/>
                    <w:bottom w:val="none" w:sz="0" w:space="0" w:color="auto"/>
                    <w:right w:val="none" w:sz="0" w:space="0" w:color="auto"/>
                  </w:divBdr>
                  <w:divsChild>
                    <w:div w:id="589122660">
                      <w:marLeft w:val="0"/>
                      <w:marRight w:val="0"/>
                      <w:marTop w:val="0"/>
                      <w:marBottom w:val="0"/>
                      <w:divBdr>
                        <w:top w:val="none" w:sz="0" w:space="0" w:color="auto"/>
                        <w:left w:val="none" w:sz="0" w:space="0" w:color="auto"/>
                        <w:bottom w:val="none" w:sz="0" w:space="0" w:color="auto"/>
                        <w:right w:val="none" w:sz="0" w:space="0" w:color="auto"/>
                      </w:divBdr>
                    </w:div>
                  </w:divsChild>
                </w:div>
                <w:div w:id="670454028">
                  <w:marLeft w:val="0"/>
                  <w:marRight w:val="0"/>
                  <w:marTop w:val="0"/>
                  <w:marBottom w:val="0"/>
                  <w:divBdr>
                    <w:top w:val="none" w:sz="0" w:space="0" w:color="auto"/>
                    <w:left w:val="none" w:sz="0" w:space="0" w:color="auto"/>
                    <w:bottom w:val="none" w:sz="0" w:space="0" w:color="auto"/>
                    <w:right w:val="none" w:sz="0" w:space="0" w:color="auto"/>
                  </w:divBdr>
                  <w:divsChild>
                    <w:div w:id="1309749773">
                      <w:marLeft w:val="0"/>
                      <w:marRight w:val="0"/>
                      <w:marTop w:val="0"/>
                      <w:marBottom w:val="0"/>
                      <w:divBdr>
                        <w:top w:val="none" w:sz="0" w:space="0" w:color="auto"/>
                        <w:left w:val="none" w:sz="0" w:space="0" w:color="auto"/>
                        <w:bottom w:val="none" w:sz="0" w:space="0" w:color="auto"/>
                        <w:right w:val="none" w:sz="0" w:space="0" w:color="auto"/>
                      </w:divBdr>
                    </w:div>
                  </w:divsChild>
                </w:div>
                <w:div w:id="1541017740">
                  <w:marLeft w:val="0"/>
                  <w:marRight w:val="0"/>
                  <w:marTop w:val="0"/>
                  <w:marBottom w:val="0"/>
                  <w:divBdr>
                    <w:top w:val="none" w:sz="0" w:space="0" w:color="auto"/>
                    <w:left w:val="none" w:sz="0" w:space="0" w:color="auto"/>
                    <w:bottom w:val="none" w:sz="0" w:space="0" w:color="auto"/>
                    <w:right w:val="none" w:sz="0" w:space="0" w:color="auto"/>
                  </w:divBdr>
                  <w:divsChild>
                    <w:div w:id="1746880162">
                      <w:marLeft w:val="0"/>
                      <w:marRight w:val="0"/>
                      <w:marTop w:val="0"/>
                      <w:marBottom w:val="0"/>
                      <w:divBdr>
                        <w:top w:val="none" w:sz="0" w:space="0" w:color="auto"/>
                        <w:left w:val="none" w:sz="0" w:space="0" w:color="auto"/>
                        <w:bottom w:val="none" w:sz="0" w:space="0" w:color="auto"/>
                        <w:right w:val="none" w:sz="0" w:space="0" w:color="auto"/>
                      </w:divBdr>
                    </w:div>
                  </w:divsChild>
                </w:div>
                <w:div w:id="1858540058">
                  <w:marLeft w:val="0"/>
                  <w:marRight w:val="0"/>
                  <w:marTop w:val="0"/>
                  <w:marBottom w:val="0"/>
                  <w:divBdr>
                    <w:top w:val="none" w:sz="0" w:space="0" w:color="auto"/>
                    <w:left w:val="none" w:sz="0" w:space="0" w:color="auto"/>
                    <w:bottom w:val="none" w:sz="0" w:space="0" w:color="auto"/>
                    <w:right w:val="none" w:sz="0" w:space="0" w:color="auto"/>
                  </w:divBdr>
                  <w:divsChild>
                    <w:div w:id="1548955437">
                      <w:marLeft w:val="0"/>
                      <w:marRight w:val="0"/>
                      <w:marTop w:val="0"/>
                      <w:marBottom w:val="0"/>
                      <w:divBdr>
                        <w:top w:val="none" w:sz="0" w:space="0" w:color="auto"/>
                        <w:left w:val="none" w:sz="0" w:space="0" w:color="auto"/>
                        <w:bottom w:val="none" w:sz="0" w:space="0" w:color="auto"/>
                        <w:right w:val="none" w:sz="0" w:space="0" w:color="auto"/>
                      </w:divBdr>
                    </w:div>
                  </w:divsChild>
                </w:div>
                <w:div w:id="172500439">
                  <w:marLeft w:val="0"/>
                  <w:marRight w:val="0"/>
                  <w:marTop w:val="0"/>
                  <w:marBottom w:val="0"/>
                  <w:divBdr>
                    <w:top w:val="none" w:sz="0" w:space="0" w:color="auto"/>
                    <w:left w:val="none" w:sz="0" w:space="0" w:color="auto"/>
                    <w:bottom w:val="none" w:sz="0" w:space="0" w:color="auto"/>
                    <w:right w:val="none" w:sz="0" w:space="0" w:color="auto"/>
                  </w:divBdr>
                  <w:divsChild>
                    <w:div w:id="2003701181">
                      <w:marLeft w:val="0"/>
                      <w:marRight w:val="0"/>
                      <w:marTop w:val="0"/>
                      <w:marBottom w:val="0"/>
                      <w:divBdr>
                        <w:top w:val="none" w:sz="0" w:space="0" w:color="auto"/>
                        <w:left w:val="none" w:sz="0" w:space="0" w:color="auto"/>
                        <w:bottom w:val="none" w:sz="0" w:space="0" w:color="auto"/>
                        <w:right w:val="none" w:sz="0" w:space="0" w:color="auto"/>
                      </w:divBdr>
                    </w:div>
                  </w:divsChild>
                </w:div>
                <w:div w:id="2088765498">
                  <w:marLeft w:val="0"/>
                  <w:marRight w:val="0"/>
                  <w:marTop w:val="0"/>
                  <w:marBottom w:val="0"/>
                  <w:divBdr>
                    <w:top w:val="none" w:sz="0" w:space="0" w:color="auto"/>
                    <w:left w:val="none" w:sz="0" w:space="0" w:color="auto"/>
                    <w:bottom w:val="none" w:sz="0" w:space="0" w:color="auto"/>
                    <w:right w:val="none" w:sz="0" w:space="0" w:color="auto"/>
                  </w:divBdr>
                  <w:divsChild>
                    <w:div w:id="840051024">
                      <w:marLeft w:val="0"/>
                      <w:marRight w:val="0"/>
                      <w:marTop w:val="0"/>
                      <w:marBottom w:val="0"/>
                      <w:divBdr>
                        <w:top w:val="none" w:sz="0" w:space="0" w:color="auto"/>
                        <w:left w:val="none" w:sz="0" w:space="0" w:color="auto"/>
                        <w:bottom w:val="none" w:sz="0" w:space="0" w:color="auto"/>
                        <w:right w:val="none" w:sz="0" w:space="0" w:color="auto"/>
                      </w:divBdr>
                    </w:div>
                  </w:divsChild>
                </w:div>
                <w:div w:id="372122871">
                  <w:marLeft w:val="0"/>
                  <w:marRight w:val="0"/>
                  <w:marTop w:val="0"/>
                  <w:marBottom w:val="0"/>
                  <w:divBdr>
                    <w:top w:val="none" w:sz="0" w:space="0" w:color="auto"/>
                    <w:left w:val="none" w:sz="0" w:space="0" w:color="auto"/>
                    <w:bottom w:val="none" w:sz="0" w:space="0" w:color="auto"/>
                    <w:right w:val="none" w:sz="0" w:space="0" w:color="auto"/>
                  </w:divBdr>
                  <w:divsChild>
                    <w:div w:id="433063226">
                      <w:marLeft w:val="0"/>
                      <w:marRight w:val="0"/>
                      <w:marTop w:val="0"/>
                      <w:marBottom w:val="0"/>
                      <w:divBdr>
                        <w:top w:val="none" w:sz="0" w:space="0" w:color="auto"/>
                        <w:left w:val="none" w:sz="0" w:space="0" w:color="auto"/>
                        <w:bottom w:val="none" w:sz="0" w:space="0" w:color="auto"/>
                        <w:right w:val="none" w:sz="0" w:space="0" w:color="auto"/>
                      </w:divBdr>
                    </w:div>
                  </w:divsChild>
                </w:div>
                <w:div w:id="847331535">
                  <w:marLeft w:val="0"/>
                  <w:marRight w:val="0"/>
                  <w:marTop w:val="0"/>
                  <w:marBottom w:val="0"/>
                  <w:divBdr>
                    <w:top w:val="none" w:sz="0" w:space="0" w:color="auto"/>
                    <w:left w:val="none" w:sz="0" w:space="0" w:color="auto"/>
                    <w:bottom w:val="none" w:sz="0" w:space="0" w:color="auto"/>
                    <w:right w:val="none" w:sz="0" w:space="0" w:color="auto"/>
                  </w:divBdr>
                  <w:divsChild>
                    <w:div w:id="975990256">
                      <w:marLeft w:val="0"/>
                      <w:marRight w:val="0"/>
                      <w:marTop w:val="0"/>
                      <w:marBottom w:val="0"/>
                      <w:divBdr>
                        <w:top w:val="none" w:sz="0" w:space="0" w:color="auto"/>
                        <w:left w:val="none" w:sz="0" w:space="0" w:color="auto"/>
                        <w:bottom w:val="none" w:sz="0" w:space="0" w:color="auto"/>
                        <w:right w:val="none" w:sz="0" w:space="0" w:color="auto"/>
                      </w:divBdr>
                    </w:div>
                  </w:divsChild>
                </w:div>
                <w:div w:id="1886982797">
                  <w:marLeft w:val="0"/>
                  <w:marRight w:val="0"/>
                  <w:marTop w:val="0"/>
                  <w:marBottom w:val="0"/>
                  <w:divBdr>
                    <w:top w:val="none" w:sz="0" w:space="0" w:color="auto"/>
                    <w:left w:val="none" w:sz="0" w:space="0" w:color="auto"/>
                    <w:bottom w:val="none" w:sz="0" w:space="0" w:color="auto"/>
                    <w:right w:val="none" w:sz="0" w:space="0" w:color="auto"/>
                  </w:divBdr>
                  <w:divsChild>
                    <w:div w:id="1783306898">
                      <w:marLeft w:val="0"/>
                      <w:marRight w:val="0"/>
                      <w:marTop w:val="0"/>
                      <w:marBottom w:val="0"/>
                      <w:divBdr>
                        <w:top w:val="none" w:sz="0" w:space="0" w:color="auto"/>
                        <w:left w:val="none" w:sz="0" w:space="0" w:color="auto"/>
                        <w:bottom w:val="none" w:sz="0" w:space="0" w:color="auto"/>
                        <w:right w:val="none" w:sz="0" w:space="0" w:color="auto"/>
                      </w:divBdr>
                    </w:div>
                  </w:divsChild>
                </w:div>
                <w:div w:id="1506893746">
                  <w:marLeft w:val="0"/>
                  <w:marRight w:val="0"/>
                  <w:marTop w:val="0"/>
                  <w:marBottom w:val="0"/>
                  <w:divBdr>
                    <w:top w:val="none" w:sz="0" w:space="0" w:color="auto"/>
                    <w:left w:val="none" w:sz="0" w:space="0" w:color="auto"/>
                    <w:bottom w:val="none" w:sz="0" w:space="0" w:color="auto"/>
                    <w:right w:val="none" w:sz="0" w:space="0" w:color="auto"/>
                  </w:divBdr>
                  <w:divsChild>
                    <w:div w:id="980504590">
                      <w:marLeft w:val="0"/>
                      <w:marRight w:val="0"/>
                      <w:marTop w:val="0"/>
                      <w:marBottom w:val="0"/>
                      <w:divBdr>
                        <w:top w:val="none" w:sz="0" w:space="0" w:color="auto"/>
                        <w:left w:val="none" w:sz="0" w:space="0" w:color="auto"/>
                        <w:bottom w:val="none" w:sz="0" w:space="0" w:color="auto"/>
                        <w:right w:val="none" w:sz="0" w:space="0" w:color="auto"/>
                      </w:divBdr>
                    </w:div>
                  </w:divsChild>
                </w:div>
                <w:div w:id="1926960268">
                  <w:marLeft w:val="0"/>
                  <w:marRight w:val="0"/>
                  <w:marTop w:val="0"/>
                  <w:marBottom w:val="0"/>
                  <w:divBdr>
                    <w:top w:val="none" w:sz="0" w:space="0" w:color="auto"/>
                    <w:left w:val="none" w:sz="0" w:space="0" w:color="auto"/>
                    <w:bottom w:val="none" w:sz="0" w:space="0" w:color="auto"/>
                    <w:right w:val="none" w:sz="0" w:space="0" w:color="auto"/>
                  </w:divBdr>
                  <w:divsChild>
                    <w:div w:id="1254627019">
                      <w:marLeft w:val="0"/>
                      <w:marRight w:val="0"/>
                      <w:marTop w:val="0"/>
                      <w:marBottom w:val="0"/>
                      <w:divBdr>
                        <w:top w:val="none" w:sz="0" w:space="0" w:color="auto"/>
                        <w:left w:val="none" w:sz="0" w:space="0" w:color="auto"/>
                        <w:bottom w:val="none" w:sz="0" w:space="0" w:color="auto"/>
                        <w:right w:val="none" w:sz="0" w:space="0" w:color="auto"/>
                      </w:divBdr>
                    </w:div>
                  </w:divsChild>
                </w:div>
                <w:div w:id="2013411168">
                  <w:marLeft w:val="0"/>
                  <w:marRight w:val="0"/>
                  <w:marTop w:val="0"/>
                  <w:marBottom w:val="0"/>
                  <w:divBdr>
                    <w:top w:val="none" w:sz="0" w:space="0" w:color="auto"/>
                    <w:left w:val="none" w:sz="0" w:space="0" w:color="auto"/>
                    <w:bottom w:val="none" w:sz="0" w:space="0" w:color="auto"/>
                    <w:right w:val="none" w:sz="0" w:space="0" w:color="auto"/>
                  </w:divBdr>
                  <w:divsChild>
                    <w:div w:id="1394347429">
                      <w:marLeft w:val="0"/>
                      <w:marRight w:val="0"/>
                      <w:marTop w:val="0"/>
                      <w:marBottom w:val="0"/>
                      <w:divBdr>
                        <w:top w:val="none" w:sz="0" w:space="0" w:color="auto"/>
                        <w:left w:val="none" w:sz="0" w:space="0" w:color="auto"/>
                        <w:bottom w:val="none" w:sz="0" w:space="0" w:color="auto"/>
                        <w:right w:val="none" w:sz="0" w:space="0" w:color="auto"/>
                      </w:divBdr>
                    </w:div>
                  </w:divsChild>
                </w:div>
                <w:div w:id="911502630">
                  <w:marLeft w:val="0"/>
                  <w:marRight w:val="0"/>
                  <w:marTop w:val="0"/>
                  <w:marBottom w:val="0"/>
                  <w:divBdr>
                    <w:top w:val="none" w:sz="0" w:space="0" w:color="auto"/>
                    <w:left w:val="none" w:sz="0" w:space="0" w:color="auto"/>
                    <w:bottom w:val="none" w:sz="0" w:space="0" w:color="auto"/>
                    <w:right w:val="none" w:sz="0" w:space="0" w:color="auto"/>
                  </w:divBdr>
                  <w:divsChild>
                    <w:div w:id="1876308446">
                      <w:marLeft w:val="0"/>
                      <w:marRight w:val="0"/>
                      <w:marTop w:val="0"/>
                      <w:marBottom w:val="0"/>
                      <w:divBdr>
                        <w:top w:val="none" w:sz="0" w:space="0" w:color="auto"/>
                        <w:left w:val="none" w:sz="0" w:space="0" w:color="auto"/>
                        <w:bottom w:val="none" w:sz="0" w:space="0" w:color="auto"/>
                        <w:right w:val="none" w:sz="0" w:space="0" w:color="auto"/>
                      </w:divBdr>
                    </w:div>
                  </w:divsChild>
                </w:div>
                <w:div w:id="2053653248">
                  <w:marLeft w:val="0"/>
                  <w:marRight w:val="0"/>
                  <w:marTop w:val="0"/>
                  <w:marBottom w:val="0"/>
                  <w:divBdr>
                    <w:top w:val="none" w:sz="0" w:space="0" w:color="auto"/>
                    <w:left w:val="none" w:sz="0" w:space="0" w:color="auto"/>
                    <w:bottom w:val="none" w:sz="0" w:space="0" w:color="auto"/>
                    <w:right w:val="none" w:sz="0" w:space="0" w:color="auto"/>
                  </w:divBdr>
                  <w:divsChild>
                    <w:div w:id="14112130">
                      <w:marLeft w:val="0"/>
                      <w:marRight w:val="0"/>
                      <w:marTop w:val="0"/>
                      <w:marBottom w:val="0"/>
                      <w:divBdr>
                        <w:top w:val="none" w:sz="0" w:space="0" w:color="auto"/>
                        <w:left w:val="none" w:sz="0" w:space="0" w:color="auto"/>
                        <w:bottom w:val="none" w:sz="0" w:space="0" w:color="auto"/>
                        <w:right w:val="none" w:sz="0" w:space="0" w:color="auto"/>
                      </w:divBdr>
                    </w:div>
                  </w:divsChild>
                </w:div>
                <w:div w:id="1265072659">
                  <w:marLeft w:val="0"/>
                  <w:marRight w:val="0"/>
                  <w:marTop w:val="0"/>
                  <w:marBottom w:val="0"/>
                  <w:divBdr>
                    <w:top w:val="none" w:sz="0" w:space="0" w:color="auto"/>
                    <w:left w:val="none" w:sz="0" w:space="0" w:color="auto"/>
                    <w:bottom w:val="none" w:sz="0" w:space="0" w:color="auto"/>
                    <w:right w:val="none" w:sz="0" w:space="0" w:color="auto"/>
                  </w:divBdr>
                  <w:divsChild>
                    <w:div w:id="1992828285">
                      <w:marLeft w:val="0"/>
                      <w:marRight w:val="0"/>
                      <w:marTop w:val="0"/>
                      <w:marBottom w:val="0"/>
                      <w:divBdr>
                        <w:top w:val="none" w:sz="0" w:space="0" w:color="auto"/>
                        <w:left w:val="none" w:sz="0" w:space="0" w:color="auto"/>
                        <w:bottom w:val="none" w:sz="0" w:space="0" w:color="auto"/>
                        <w:right w:val="none" w:sz="0" w:space="0" w:color="auto"/>
                      </w:divBdr>
                    </w:div>
                  </w:divsChild>
                </w:div>
                <w:div w:id="1524974690">
                  <w:marLeft w:val="0"/>
                  <w:marRight w:val="0"/>
                  <w:marTop w:val="0"/>
                  <w:marBottom w:val="0"/>
                  <w:divBdr>
                    <w:top w:val="none" w:sz="0" w:space="0" w:color="auto"/>
                    <w:left w:val="none" w:sz="0" w:space="0" w:color="auto"/>
                    <w:bottom w:val="none" w:sz="0" w:space="0" w:color="auto"/>
                    <w:right w:val="none" w:sz="0" w:space="0" w:color="auto"/>
                  </w:divBdr>
                  <w:divsChild>
                    <w:div w:id="1428891383">
                      <w:marLeft w:val="0"/>
                      <w:marRight w:val="0"/>
                      <w:marTop w:val="0"/>
                      <w:marBottom w:val="0"/>
                      <w:divBdr>
                        <w:top w:val="none" w:sz="0" w:space="0" w:color="auto"/>
                        <w:left w:val="none" w:sz="0" w:space="0" w:color="auto"/>
                        <w:bottom w:val="none" w:sz="0" w:space="0" w:color="auto"/>
                        <w:right w:val="none" w:sz="0" w:space="0" w:color="auto"/>
                      </w:divBdr>
                    </w:div>
                  </w:divsChild>
                </w:div>
                <w:div w:id="2064327047">
                  <w:marLeft w:val="0"/>
                  <w:marRight w:val="0"/>
                  <w:marTop w:val="0"/>
                  <w:marBottom w:val="0"/>
                  <w:divBdr>
                    <w:top w:val="none" w:sz="0" w:space="0" w:color="auto"/>
                    <w:left w:val="none" w:sz="0" w:space="0" w:color="auto"/>
                    <w:bottom w:val="none" w:sz="0" w:space="0" w:color="auto"/>
                    <w:right w:val="none" w:sz="0" w:space="0" w:color="auto"/>
                  </w:divBdr>
                  <w:divsChild>
                    <w:div w:id="1870291848">
                      <w:marLeft w:val="0"/>
                      <w:marRight w:val="0"/>
                      <w:marTop w:val="0"/>
                      <w:marBottom w:val="0"/>
                      <w:divBdr>
                        <w:top w:val="none" w:sz="0" w:space="0" w:color="auto"/>
                        <w:left w:val="none" w:sz="0" w:space="0" w:color="auto"/>
                        <w:bottom w:val="none" w:sz="0" w:space="0" w:color="auto"/>
                        <w:right w:val="none" w:sz="0" w:space="0" w:color="auto"/>
                      </w:divBdr>
                    </w:div>
                  </w:divsChild>
                </w:div>
                <w:div w:id="816654623">
                  <w:marLeft w:val="0"/>
                  <w:marRight w:val="0"/>
                  <w:marTop w:val="0"/>
                  <w:marBottom w:val="0"/>
                  <w:divBdr>
                    <w:top w:val="none" w:sz="0" w:space="0" w:color="auto"/>
                    <w:left w:val="none" w:sz="0" w:space="0" w:color="auto"/>
                    <w:bottom w:val="none" w:sz="0" w:space="0" w:color="auto"/>
                    <w:right w:val="none" w:sz="0" w:space="0" w:color="auto"/>
                  </w:divBdr>
                  <w:divsChild>
                    <w:div w:id="1557355047">
                      <w:marLeft w:val="0"/>
                      <w:marRight w:val="0"/>
                      <w:marTop w:val="0"/>
                      <w:marBottom w:val="0"/>
                      <w:divBdr>
                        <w:top w:val="none" w:sz="0" w:space="0" w:color="auto"/>
                        <w:left w:val="none" w:sz="0" w:space="0" w:color="auto"/>
                        <w:bottom w:val="none" w:sz="0" w:space="0" w:color="auto"/>
                        <w:right w:val="none" w:sz="0" w:space="0" w:color="auto"/>
                      </w:divBdr>
                    </w:div>
                  </w:divsChild>
                </w:div>
                <w:div w:id="1126121504">
                  <w:marLeft w:val="0"/>
                  <w:marRight w:val="0"/>
                  <w:marTop w:val="0"/>
                  <w:marBottom w:val="0"/>
                  <w:divBdr>
                    <w:top w:val="none" w:sz="0" w:space="0" w:color="auto"/>
                    <w:left w:val="none" w:sz="0" w:space="0" w:color="auto"/>
                    <w:bottom w:val="none" w:sz="0" w:space="0" w:color="auto"/>
                    <w:right w:val="none" w:sz="0" w:space="0" w:color="auto"/>
                  </w:divBdr>
                  <w:divsChild>
                    <w:div w:id="821655095">
                      <w:marLeft w:val="0"/>
                      <w:marRight w:val="0"/>
                      <w:marTop w:val="0"/>
                      <w:marBottom w:val="0"/>
                      <w:divBdr>
                        <w:top w:val="none" w:sz="0" w:space="0" w:color="auto"/>
                        <w:left w:val="none" w:sz="0" w:space="0" w:color="auto"/>
                        <w:bottom w:val="none" w:sz="0" w:space="0" w:color="auto"/>
                        <w:right w:val="none" w:sz="0" w:space="0" w:color="auto"/>
                      </w:divBdr>
                    </w:div>
                  </w:divsChild>
                </w:div>
                <w:div w:id="1747919093">
                  <w:marLeft w:val="0"/>
                  <w:marRight w:val="0"/>
                  <w:marTop w:val="0"/>
                  <w:marBottom w:val="0"/>
                  <w:divBdr>
                    <w:top w:val="none" w:sz="0" w:space="0" w:color="auto"/>
                    <w:left w:val="none" w:sz="0" w:space="0" w:color="auto"/>
                    <w:bottom w:val="none" w:sz="0" w:space="0" w:color="auto"/>
                    <w:right w:val="none" w:sz="0" w:space="0" w:color="auto"/>
                  </w:divBdr>
                  <w:divsChild>
                    <w:div w:id="373116079">
                      <w:marLeft w:val="0"/>
                      <w:marRight w:val="0"/>
                      <w:marTop w:val="0"/>
                      <w:marBottom w:val="0"/>
                      <w:divBdr>
                        <w:top w:val="none" w:sz="0" w:space="0" w:color="auto"/>
                        <w:left w:val="none" w:sz="0" w:space="0" w:color="auto"/>
                        <w:bottom w:val="none" w:sz="0" w:space="0" w:color="auto"/>
                        <w:right w:val="none" w:sz="0" w:space="0" w:color="auto"/>
                      </w:divBdr>
                    </w:div>
                  </w:divsChild>
                </w:div>
                <w:div w:id="1188569507">
                  <w:marLeft w:val="0"/>
                  <w:marRight w:val="0"/>
                  <w:marTop w:val="0"/>
                  <w:marBottom w:val="0"/>
                  <w:divBdr>
                    <w:top w:val="none" w:sz="0" w:space="0" w:color="auto"/>
                    <w:left w:val="none" w:sz="0" w:space="0" w:color="auto"/>
                    <w:bottom w:val="none" w:sz="0" w:space="0" w:color="auto"/>
                    <w:right w:val="none" w:sz="0" w:space="0" w:color="auto"/>
                  </w:divBdr>
                  <w:divsChild>
                    <w:div w:id="1801994526">
                      <w:marLeft w:val="0"/>
                      <w:marRight w:val="0"/>
                      <w:marTop w:val="0"/>
                      <w:marBottom w:val="0"/>
                      <w:divBdr>
                        <w:top w:val="none" w:sz="0" w:space="0" w:color="auto"/>
                        <w:left w:val="none" w:sz="0" w:space="0" w:color="auto"/>
                        <w:bottom w:val="none" w:sz="0" w:space="0" w:color="auto"/>
                        <w:right w:val="none" w:sz="0" w:space="0" w:color="auto"/>
                      </w:divBdr>
                    </w:div>
                  </w:divsChild>
                </w:div>
                <w:div w:id="75631558">
                  <w:marLeft w:val="0"/>
                  <w:marRight w:val="0"/>
                  <w:marTop w:val="0"/>
                  <w:marBottom w:val="0"/>
                  <w:divBdr>
                    <w:top w:val="none" w:sz="0" w:space="0" w:color="auto"/>
                    <w:left w:val="none" w:sz="0" w:space="0" w:color="auto"/>
                    <w:bottom w:val="none" w:sz="0" w:space="0" w:color="auto"/>
                    <w:right w:val="none" w:sz="0" w:space="0" w:color="auto"/>
                  </w:divBdr>
                  <w:divsChild>
                    <w:div w:id="38870862">
                      <w:marLeft w:val="0"/>
                      <w:marRight w:val="0"/>
                      <w:marTop w:val="0"/>
                      <w:marBottom w:val="0"/>
                      <w:divBdr>
                        <w:top w:val="none" w:sz="0" w:space="0" w:color="auto"/>
                        <w:left w:val="none" w:sz="0" w:space="0" w:color="auto"/>
                        <w:bottom w:val="none" w:sz="0" w:space="0" w:color="auto"/>
                        <w:right w:val="none" w:sz="0" w:space="0" w:color="auto"/>
                      </w:divBdr>
                    </w:div>
                  </w:divsChild>
                </w:div>
                <w:div w:id="1273241641">
                  <w:marLeft w:val="0"/>
                  <w:marRight w:val="0"/>
                  <w:marTop w:val="0"/>
                  <w:marBottom w:val="0"/>
                  <w:divBdr>
                    <w:top w:val="none" w:sz="0" w:space="0" w:color="auto"/>
                    <w:left w:val="none" w:sz="0" w:space="0" w:color="auto"/>
                    <w:bottom w:val="none" w:sz="0" w:space="0" w:color="auto"/>
                    <w:right w:val="none" w:sz="0" w:space="0" w:color="auto"/>
                  </w:divBdr>
                  <w:divsChild>
                    <w:div w:id="644818745">
                      <w:marLeft w:val="0"/>
                      <w:marRight w:val="0"/>
                      <w:marTop w:val="0"/>
                      <w:marBottom w:val="0"/>
                      <w:divBdr>
                        <w:top w:val="none" w:sz="0" w:space="0" w:color="auto"/>
                        <w:left w:val="none" w:sz="0" w:space="0" w:color="auto"/>
                        <w:bottom w:val="none" w:sz="0" w:space="0" w:color="auto"/>
                        <w:right w:val="none" w:sz="0" w:space="0" w:color="auto"/>
                      </w:divBdr>
                    </w:div>
                  </w:divsChild>
                </w:div>
                <w:div w:id="548880878">
                  <w:marLeft w:val="0"/>
                  <w:marRight w:val="0"/>
                  <w:marTop w:val="0"/>
                  <w:marBottom w:val="0"/>
                  <w:divBdr>
                    <w:top w:val="none" w:sz="0" w:space="0" w:color="auto"/>
                    <w:left w:val="none" w:sz="0" w:space="0" w:color="auto"/>
                    <w:bottom w:val="none" w:sz="0" w:space="0" w:color="auto"/>
                    <w:right w:val="none" w:sz="0" w:space="0" w:color="auto"/>
                  </w:divBdr>
                  <w:divsChild>
                    <w:div w:id="1674411481">
                      <w:marLeft w:val="0"/>
                      <w:marRight w:val="0"/>
                      <w:marTop w:val="0"/>
                      <w:marBottom w:val="0"/>
                      <w:divBdr>
                        <w:top w:val="none" w:sz="0" w:space="0" w:color="auto"/>
                        <w:left w:val="none" w:sz="0" w:space="0" w:color="auto"/>
                        <w:bottom w:val="none" w:sz="0" w:space="0" w:color="auto"/>
                        <w:right w:val="none" w:sz="0" w:space="0" w:color="auto"/>
                      </w:divBdr>
                    </w:div>
                  </w:divsChild>
                </w:div>
                <w:div w:id="886647711">
                  <w:marLeft w:val="0"/>
                  <w:marRight w:val="0"/>
                  <w:marTop w:val="0"/>
                  <w:marBottom w:val="0"/>
                  <w:divBdr>
                    <w:top w:val="none" w:sz="0" w:space="0" w:color="auto"/>
                    <w:left w:val="none" w:sz="0" w:space="0" w:color="auto"/>
                    <w:bottom w:val="none" w:sz="0" w:space="0" w:color="auto"/>
                    <w:right w:val="none" w:sz="0" w:space="0" w:color="auto"/>
                  </w:divBdr>
                  <w:divsChild>
                    <w:div w:id="1493986516">
                      <w:marLeft w:val="0"/>
                      <w:marRight w:val="0"/>
                      <w:marTop w:val="0"/>
                      <w:marBottom w:val="0"/>
                      <w:divBdr>
                        <w:top w:val="none" w:sz="0" w:space="0" w:color="auto"/>
                        <w:left w:val="none" w:sz="0" w:space="0" w:color="auto"/>
                        <w:bottom w:val="none" w:sz="0" w:space="0" w:color="auto"/>
                        <w:right w:val="none" w:sz="0" w:space="0" w:color="auto"/>
                      </w:divBdr>
                    </w:div>
                  </w:divsChild>
                </w:div>
                <w:div w:id="933636963">
                  <w:marLeft w:val="0"/>
                  <w:marRight w:val="0"/>
                  <w:marTop w:val="0"/>
                  <w:marBottom w:val="0"/>
                  <w:divBdr>
                    <w:top w:val="none" w:sz="0" w:space="0" w:color="auto"/>
                    <w:left w:val="none" w:sz="0" w:space="0" w:color="auto"/>
                    <w:bottom w:val="none" w:sz="0" w:space="0" w:color="auto"/>
                    <w:right w:val="none" w:sz="0" w:space="0" w:color="auto"/>
                  </w:divBdr>
                  <w:divsChild>
                    <w:div w:id="222496793">
                      <w:marLeft w:val="0"/>
                      <w:marRight w:val="0"/>
                      <w:marTop w:val="0"/>
                      <w:marBottom w:val="0"/>
                      <w:divBdr>
                        <w:top w:val="none" w:sz="0" w:space="0" w:color="auto"/>
                        <w:left w:val="none" w:sz="0" w:space="0" w:color="auto"/>
                        <w:bottom w:val="none" w:sz="0" w:space="0" w:color="auto"/>
                        <w:right w:val="none" w:sz="0" w:space="0" w:color="auto"/>
                      </w:divBdr>
                    </w:div>
                  </w:divsChild>
                </w:div>
                <w:div w:id="900871226">
                  <w:marLeft w:val="0"/>
                  <w:marRight w:val="0"/>
                  <w:marTop w:val="0"/>
                  <w:marBottom w:val="0"/>
                  <w:divBdr>
                    <w:top w:val="none" w:sz="0" w:space="0" w:color="auto"/>
                    <w:left w:val="none" w:sz="0" w:space="0" w:color="auto"/>
                    <w:bottom w:val="none" w:sz="0" w:space="0" w:color="auto"/>
                    <w:right w:val="none" w:sz="0" w:space="0" w:color="auto"/>
                  </w:divBdr>
                  <w:divsChild>
                    <w:div w:id="380251574">
                      <w:marLeft w:val="0"/>
                      <w:marRight w:val="0"/>
                      <w:marTop w:val="0"/>
                      <w:marBottom w:val="0"/>
                      <w:divBdr>
                        <w:top w:val="none" w:sz="0" w:space="0" w:color="auto"/>
                        <w:left w:val="none" w:sz="0" w:space="0" w:color="auto"/>
                        <w:bottom w:val="none" w:sz="0" w:space="0" w:color="auto"/>
                        <w:right w:val="none" w:sz="0" w:space="0" w:color="auto"/>
                      </w:divBdr>
                    </w:div>
                  </w:divsChild>
                </w:div>
                <w:div w:id="2104719683">
                  <w:marLeft w:val="0"/>
                  <w:marRight w:val="0"/>
                  <w:marTop w:val="0"/>
                  <w:marBottom w:val="0"/>
                  <w:divBdr>
                    <w:top w:val="none" w:sz="0" w:space="0" w:color="auto"/>
                    <w:left w:val="none" w:sz="0" w:space="0" w:color="auto"/>
                    <w:bottom w:val="none" w:sz="0" w:space="0" w:color="auto"/>
                    <w:right w:val="none" w:sz="0" w:space="0" w:color="auto"/>
                  </w:divBdr>
                  <w:divsChild>
                    <w:div w:id="675308721">
                      <w:marLeft w:val="0"/>
                      <w:marRight w:val="0"/>
                      <w:marTop w:val="0"/>
                      <w:marBottom w:val="0"/>
                      <w:divBdr>
                        <w:top w:val="none" w:sz="0" w:space="0" w:color="auto"/>
                        <w:left w:val="none" w:sz="0" w:space="0" w:color="auto"/>
                        <w:bottom w:val="none" w:sz="0" w:space="0" w:color="auto"/>
                        <w:right w:val="none" w:sz="0" w:space="0" w:color="auto"/>
                      </w:divBdr>
                    </w:div>
                  </w:divsChild>
                </w:div>
                <w:div w:id="570039838">
                  <w:marLeft w:val="0"/>
                  <w:marRight w:val="0"/>
                  <w:marTop w:val="0"/>
                  <w:marBottom w:val="0"/>
                  <w:divBdr>
                    <w:top w:val="none" w:sz="0" w:space="0" w:color="auto"/>
                    <w:left w:val="none" w:sz="0" w:space="0" w:color="auto"/>
                    <w:bottom w:val="none" w:sz="0" w:space="0" w:color="auto"/>
                    <w:right w:val="none" w:sz="0" w:space="0" w:color="auto"/>
                  </w:divBdr>
                  <w:divsChild>
                    <w:div w:id="710155587">
                      <w:marLeft w:val="0"/>
                      <w:marRight w:val="0"/>
                      <w:marTop w:val="0"/>
                      <w:marBottom w:val="0"/>
                      <w:divBdr>
                        <w:top w:val="none" w:sz="0" w:space="0" w:color="auto"/>
                        <w:left w:val="none" w:sz="0" w:space="0" w:color="auto"/>
                        <w:bottom w:val="none" w:sz="0" w:space="0" w:color="auto"/>
                        <w:right w:val="none" w:sz="0" w:space="0" w:color="auto"/>
                      </w:divBdr>
                    </w:div>
                  </w:divsChild>
                </w:div>
                <w:div w:id="1764955864">
                  <w:marLeft w:val="0"/>
                  <w:marRight w:val="0"/>
                  <w:marTop w:val="0"/>
                  <w:marBottom w:val="0"/>
                  <w:divBdr>
                    <w:top w:val="none" w:sz="0" w:space="0" w:color="auto"/>
                    <w:left w:val="none" w:sz="0" w:space="0" w:color="auto"/>
                    <w:bottom w:val="none" w:sz="0" w:space="0" w:color="auto"/>
                    <w:right w:val="none" w:sz="0" w:space="0" w:color="auto"/>
                  </w:divBdr>
                  <w:divsChild>
                    <w:div w:id="1673607795">
                      <w:marLeft w:val="0"/>
                      <w:marRight w:val="0"/>
                      <w:marTop w:val="0"/>
                      <w:marBottom w:val="0"/>
                      <w:divBdr>
                        <w:top w:val="none" w:sz="0" w:space="0" w:color="auto"/>
                        <w:left w:val="none" w:sz="0" w:space="0" w:color="auto"/>
                        <w:bottom w:val="none" w:sz="0" w:space="0" w:color="auto"/>
                        <w:right w:val="none" w:sz="0" w:space="0" w:color="auto"/>
                      </w:divBdr>
                    </w:div>
                  </w:divsChild>
                </w:div>
                <w:div w:id="909540177">
                  <w:marLeft w:val="0"/>
                  <w:marRight w:val="0"/>
                  <w:marTop w:val="0"/>
                  <w:marBottom w:val="0"/>
                  <w:divBdr>
                    <w:top w:val="none" w:sz="0" w:space="0" w:color="auto"/>
                    <w:left w:val="none" w:sz="0" w:space="0" w:color="auto"/>
                    <w:bottom w:val="none" w:sz="0" w:space="0" w:color="auto"/>
                    <w:right w:val="none" w:sz="0" w:space="0" w:color="auto"/>
                  </w:divBdr>
                  <w:divsChild>
                    <w:div w:id="2009552907">
                      <w:marLeft w:val="0"/>
                      <w:marRight w:val="0"/>
                      <w:marTop w:val="0"/>
                      <w:marBottom w:val="0"/>
                      <w:divBdr>
                        <w:top w:val="none" w:sz="0" w:space="0" w:color="auto"/>
                        <w:left w:val="none" w:sz="0" w:space="0" w:color="auto"/>
                        <w:bottom w:val="none" w:sz="0" w:space="0" w:color="auto"/>
                        <w:right w:val="none" w:sz="0" w:space="0" w:color="auto"/>
                      </w:divBdr>
                    </w:div>
                  </w:divsChild>
                </w:div>
                <w:div w:id="381827627">
                  <w:marLeft w:val="0"/>
                  <w:marRight w:val="0"/>
                  <w:marTop w:val="0"/>
                  <w:marBottom w:val="0"/>
                  <w:divBdr>
                    <w:top w:val="none" w:sz="0" w:space="0" w:color="auto"/>
                    <w:left w:val="none" w:sz="0" w:space="0" w:color="auto"/>
                    <w:bottom w:val="none" w:sz="0" w:space="0" w:color="auto"/>
                    <w:right w:val="none" w:sz="0" w:space="0" w:color="auto"/>
                  </w:divBdr>
                  <w:divsChild>
                    <w:div w:id="182595137">
                      <w:marLeft w:val="0"/>
                      <w:marRight w:val="0"/>
                      <w:marTop w:val="0"/>
                      <w:marBottom w:val="0"/>
                      <w:divBdr>
                        <w:top w:val="none" w:sz="0" w:space="0" w:color="auto"/>
                        <w:left w:val="none" w:sz="0" w:space="0" w:color="auto"/>
                        <w:bottom w:val="none" w:sz="0" w:space="0" w:color="auto"/>
                        <w:right w:val="none" w:sz="0" w:space="0" w:color="auto"/>
                      </w:divBdr>
                    </w:div>
                  </w:divsChild>
                </w:div>
                <w:div w:id="1757361234">
                  <w:marLeft w:val="0"/>
                  <w:marRight w:val="0"/>
                  <w:marTop w:val="0"/>
                  <w:marBottom w:val="0"/>
                  <w:divBdr>
                    <w:top w:val="none" w:sz="0" w:space="0" w:color="auto"/>
                    <w:left w:val="none" w:sz="0" w:space="0" w:color="auto"/>
                    <w:bottom w:val="none" w:sz="0" w:space="0" w:color="auto"/>
                    <w:right w:val="none" w:sz="0" w:space="0" w:color="auto"/>
                  </w:divBdr>
                  <w:divsChild>
                    <w:div w:id="235896103">
                      <w:marLeft w:val="0"/>
                      <w:marRight w:val="0"/>
                      <w:marTop w:val="0"/>
                      <w:marBottom w:val="0"/>
                      <w:divBdr>
                        <w:top w:val="none" w:sz="0" w:space="0" w:color="auto"/>
                        <w:left w:val="none" w:sz="0" w:space="0" w:color="auto"/>
                        <w:bottom w:val="none" w:sz="0" w:space="0" w:color="auto"/>
                        <w:right w:val="none" w:sz="0" w:space="0" w:color="auto"/>
                      </w:divBdr>
                    </w:div>
                  </w:divsChild>
                </w:div>
                <w:div w:id="8145641">
                  <w:marLeft w:val="0"/>
                  <w:marRight w:val="0"/>
                  <w:marTop w:val="0"/>
                  <w:marBottom w:val="0"/>
                  <w:divBdr>
                    <w:top w:val="none" w:sz="0" w:space="0" w:color="auto"/>
                    <w:left w:val="none" w:sz="0" w:space="0" w:color="auto"/>
                    <w:bottom w:val="none" w:sz="0" w:space="0" w:color="auto"/>
                    <w:right w:val="none" w:sz="0" w:space="0" w:color="auto"/>
                  </w:divBdr>
                  <w:divsChild>
                    <w:div w:id="885219429">
                      <w:marLeft w:val="0"/>
                      <w:marRight w:val="0"/>
                      <w:marTop w:val="0"/>
                      <w:marBottom w:val="0"/>
                      <w:divBdr>
                        <w:top w:val="none" w:sz="0" w:space="0" w:color="auto"/>
                        <w:left w:val="none" w:sz="0" w:space="0" w:color="auto"/>
                        <w:bottom w:val="none" w:sz="0" w:space="0" w:color="auto"/>
                        <w:right w:val="none" w:sz="0" w:space="0" w:color="auto"/>
                      </w:divBdr>
                    </w:div>
                    <w:div w:id="840973026">
                      <w:marLeft w:val="0"/>
                      <w:marRight w:val="0"/>
                      <w:marTop w:val="0"/>
                      <w:marBottom w:val="0"/>
                      <w:divBdr>
                        <w:top w:val="none" w:sz="0" w:space="0" w:color="auto"/>
                        <w:left w:val="none" w:sz="0" w:space="0" w:color="auto"/>
                        <w:bottom w:val="none" w:sz="0" w:space="0" w:color="auto"/>
                        <w:right w:val="none" w:sz="0" w:space="0" w:color="auto"/>
                      </w:divBdr>
                    </w:div>
                    <w:div w:id="409351311">
                      <w:marLeft w:val="0"/>
                      <w:marRight w:val="0"/>
                      <w:marTop w:val="0"/>
                      <w:marBottom w:val="0"/>
                      <w:divBdr>
                        <w:top w:val="none" w:sz="0" w:space="0" w:color="auto"/>
                        <w:left w:val="none" w:sz="0" w:space="0" w:color="auto"/>
                        <w:bottom w:val="none" w:sz="0" w:space="0" w:color="auto"/>
                        <w:right w:val="none" w:sz="0" w:space="0" w:color="auto"/>
                      </w:divBdr>
                    </w:div>
                    <w:div w:id="2013752107">
                      <w:marLeft w:val="0"/>
                      <w:marRight w:val="0"/>
                      <w:marTop w:val="0"/>
                      <w:marBottom w:val="0"/>
                      <w:divBdr>
                        <w:top w:val="none" w:sz="0" w:space="0" w:color="auto"/>
                        <w:left w:val="none" w:sz="0" w:space="0" w:color="auto"/>
                        <w:bottom w:val="none" w:sz="0" w:space="0" w:color="auto"/>
                        <w:right w:val="none" w:sz="0" w:space="0" w:color="auto"/>
                      </w:divBdr>
                    </w:div>
                  </w:divsChild>
                </w:div>
                <w:div w:id="692652657">
                  <w:marLeft w:val="0"/>
                  <w:marRight w:val="0"/>
                  <w:marTop w:val="0"/>
                  <w:marBottom w:val="0"/>
                  <w:divBdr>
                    <w:top w:val="none" w:sz="0" w:space="0" w:color="auto"/>
                    <w:left w:val="none" w:sz="0" w:space="0" w:color="auto"/>
                    <w:bottom w:val="none" w:sz="0" w:space="0" w:color="auto"/>
                    <w:right w:val="none" w:sz="0" w:space="0" w:color="auto"/>
                  </w:divBdr>
                  <w:divsChild>
                    <w:div w:id="1935164945">
                      <w:marLeft w:val="0"/>
                      <w:marRight w:val="0"/>
                      <w:marTop w:val="0"/>
                      <w:marBottom w:val="0"/>
                      <w:divBdr>
                        <w:top w:val="none" w:sz="0" w:space="0" w:color="auto"/>
                        <w:left w:val="none" w:sz="0" w:space="0" w:color="auto"/>
                        <w:bottom w:val="none" w:sz="0" w:space="0" w:color="auto"/>
                        <w:right w:val="none" w:sz="0" w:space="0" w:color="auto"/>
                      </w:divBdr>
                    </w:div>
                  </w:divsChild>
                </w:div>
                <w:div w:id="1743867427">
                  <w:marLeft w:val="0"/>
                  <w:marRight w:val="0"/>
                  <w:marTop w:val="0"/>
                  <w:marBottom w:val="0"/>
                  <w:divBdr>
                    <w:top w:val="none" w:sz="0" w:space="0" w:color="auto"/>
                    <w:left w:val="none" w:sz="0" w:space="0" w:color="auto"/>
                    <w:bottom w:val="none" w:sz="0" w:space="0" w:color="auto"/>
                    <w:right w:val="none" w:sz="0" w:space="0" w:color="auto"/>
                  </w:divBdr>
                  <w:divsChild>
                    <w:div w:id="394282749">
                      <w:marLeft w:val="0"/>
                      <w:marRight w:val="0"/>
                      <w:marTop w:val="0"/>
                      <w:marBottom w:val="0"/>
                      <w:divBdr>
                        <w:top w:val="none" w:sz="0" w:space="0" w:color="auto"/>
                        <w:left w:val="none" w:sz="0" w:space="0" w:color="auto"/>
                        <w:bottom w:val="none" w:sz="0" w:space="0" w:color="auto"/>
                        <w:right w:val="none" w:sz="0" w:space="0" w:color="auto"/>
                      </w:divBdr>
                    </w:div>
                  </w:divsChild>
                </w:div>
                <w:div w:id="1759279846">
                  <w:marLeft w:val="0"/>
                  <w:marRight w:val="0"/>
                  <w:marTop w:val="0"/>
                  <w:marBottom w:val="0"/>
                  <w:divBdr>
                    <w:top w:val="none" w:sz="0" w:space="0" w:color="auto"/>
                    <w:left w:val="none" w:sz="0" w:space="0" w:color="auto"/>
                    <w:bottom w:val="none" w:sz="0" w:space="0" w:color="auto"/>
                    <w:right w:val="none" w:sz="0" w:space="0" w:color="auto"/>
                  </w:divBdr>
                  <w:divsChild>
                    <w:div w:id="950627285">
                      <w:marLeft w:val="0"/>
                      <w:marRight w:val="0"/>
                      <w:marTop w:val="0"/>
                      <w:marBottom w:val="0"/>
                      <w:divBdr>
                        <w:top w:val="none" w:sz="0" w:space="0" w:color="auto"/>
                        <w:left w:val="none" w:sz="0" w:space="0" w:color="auto"/>
                        <w:bottom w:val="none" w:sz="0" w:space="0" w:color="auto"/>
                        <w:right w:val="none" w:sz="0" w:space="0" w:color="auto"/>
                      </w:divBdr>
                    </w:div>
                  </w:divsChild>
                </w:div>
                <w:div w:id="1691252762">
                  <w:marLeft w:val="0"/>
                  <w:marRight w:val="0"/>
                  <w:marTop w:val="0"/>
                  <w:marBottom w:val="0"/>
                  <w:divBdr>
                    <w:top w:val="none" w:sz="0" w:space="0" w:color="auto"/>
                    <w:left w:val="none" w:sz="0" w:space="0" w:color="auto"/>
                    <w:bottom w:val="none" w:sz="0" w:space="0" w:color="auto"/>
                    <w:right w:val="none" w:sz="0" w:space="0" w:color="auto"/>
                  </w:divBdr>
                  <w:divsChild>
                    <w:div w:id="24909526">
                      <w:marLeft w:val="0"/>
                      <w:marRight w:val="0"/>
                      <w:marTop w:val="0"/>
                      <w:marBottom w:val="0"/>
                      <w:divBdr>
                        <w:top w:val="none" w:sz="0" w:space="0" w:color="auto"/>
                        <w:left w:val="none" w:sz="0" w:space="0" w:color="auto"/>
                        <w:bottom w:val="none" w:sz="0" w:space="0" w:color="auto"/>
                        <w:right w:val="none" w:sz="0" w:space="0" w:color="auto"/>
                      </w:divBdr>
                    </w:div>
                    <w:div w:id="728843030">
                      <w:marLeft w:val="0"/>
                      <w:marRight w:val="0"/>
                      <w:marTop w:val="0"/>
                      <w:marBottom w:val="0"/>
                      <w:divBdr>
                        <w:top w:val="none" w:sz="0" w:space="0" w:color="auto"/>
                        <w:left w:val="none" w:sz="0" w:space="0" w:color="auto"/>
                        <w:bottom w:val="none" w:sz="0" w:space="0" w:color="auto"/>
                        <w:right w:val="none" w:sz="0" w:space="0" w:color="auto"/>
                      </w:divBdr>
                    </w:div>
                    <w:div w:id="782503119">
                      <w:marLeft w:val="0"/>
                      <w:marRight w:val="0"/>
                      <w:marTop w:val="0"/>
                      <w:marBottom w:val="0"/>
                      <w:divBdr>
                        <w:top w:val="none" w:sz="0" w:space="0" w:color="auto"/>
                        <w:left w:val="none" w:sz="0" w:space="0" w:color="auto"/>
                        <w:bottom w:val="none" w:sz="0" w:space="0" w:color="auto"/>
                        <w:right w:val="none" w:sz="0" w:space="0" w:color="auto"/>
                      </w:divBdr>
                    </w:div>
                    <w:div w:id="1982879609">
                      <w:marLeft w:val="0"/>
                      <w:marRight w:val="0"/>
                      <w:marTop w:val="0"/>
                      <w:marBottom w:val="0"/>
                      <w:divBdr>
                        <w:top w:val="none" w:sz="0" w:space="0" w:color="auto"/>
                        <w:left w:val="none" w:sz="0" w:space="0" w:color="auto"/>
                        <w:bottom w:val="none" w:sz="0" w:space="0" w:color="auto"/>
                        <w:right w:val="none" w:sz="0" w:space="0" w:color="auto"/>
                      </w:divBdr>
                    </w:div>
                  </w:divsChild>
                </w:div>
                <w:div w:id="954752271">
                  <w:marLeft w:val="0"/>
                  <w:marRight w:val="0"/>
                  <w:marTop w:val="0"/>
                  <w:marBottom w:val="0"/>
                  <w:divBdr>
                    <w:top w:val="none" w:sz="0" w:space="0" w:color="auto"/>
                    <w:left w:val="none" w:sz="0" w:space="0" w:color="auto"/>
                    <w:bottom w:val="none" w:sz="0" w:space="0" w:color="auto"/>
                    <w:right w:val="none" w:sz="0" w:space="0" w:color="auto"/>
                  </w:divBdr>
                  <w:divsChild>
                    <w:div w:id="959805526">
                      <w:marLeft w:val="0"/>
                      <w:marRight w:val="0"/>
                      <w:marTop w:val="0"/>
                      <w:marBottom w:val="0"/>
                      <w:divBdr>
                        <w:top w:val="none" w:sz="0" w:space="0" w:color="auto"/>
                        <w:left w:val="none" w:sz="0" w:space="0" w:color="auto"/>
                        <w:bottom w:val="none" w:sz="0" w:space="0" w:color="auto"/>
                        <w:right w:val="none" w:sz="0" w:space="0" w:color="auto"/>
                      </w:divBdr>
                    </w:div>
                  </w:divsChild>
                </w:div>
                <w:div w:id="1719085912">
                  <w:marLeft w:val="0"/>
                  <w:marRight w:val="0"/>
                  <w:marTop w:val="0"/>
                  <w:marBottom w:val="0"/>
                  <w:divBdr>
                    <w:top w:val="none" w:sz="0" w:space="0" w:color="auto"/>
                    <w:left w:val="none" w:sz="0" w:space="0" w:color="auto"/>
                    <w:bottom w:val="none" w:sz="0" w:space="0" w:color="auto"/>
                    <w:right w:val="none" w:sz="0" w:space="0" w:color="auto"/>
                  </w:divBdr>
                  <w:divsChild>
                    <w:div w:id="753864504">
                      <w:marLeft w:val="0"/>
                      <w:marRight w:val="0"/>
                      <w:marTop w:val="0"/>
                      <w:marBottom w:val="0"/>
                      <w:divBdr>
                        <w:top w:val="none" w:sz="0" w:space="0" w:color="auto"/>
                        <w:left w:val="none" w:sz="0" w:space="0" w:color="auto"/>
                        <w:bottom w:val="none" w:sz="0" w:space="0" w:color="auto"/>
                        <w:right w:val="none" w:sz="0" w:space="0" w:color="auto"/>
                      </w:divBdr>
                    </w:div>
                  </w:divsChild>
                </w:div>
                <w:div w:id="1480609403">
                  <w:marLeft w:val="0"/>
                  <w:marRight w:val="0"/>
                  <w:marTop w:val="0"/>
                  <w:marBottom w:val="0"/>
                  <w:divBdr>
                    <w:top w:val="none" w:sz="0" w:space="0" w:color="auto"/>
                    <w:left w:val="none" w:sz="0" w:space="0" w:color="auto"/>
                    <w:bottom w:val="none" w:sz="0" w:space="0" w:color="auto"/>
                    <w:right w:val="none" w:sz="0" w:space="0" w:color="auto"/>
                  </w:divBdr>
                  <w:divsChild>
                    <w:div w:id="1553539113">
                      <w:marLeft w:val="0"/>
                      <w:marRight w:val="0"/>
                      <w:marTop w:val="0"/>
                      <w:marBottom w:val="0"/>
                      <w:divBdr>
                        <w:top w:val="none" w:sz="0" w:space="0" w:color="auto"/>
                        <w:left w:val="none" w:sz="0" w:space="0" w:color="auto"/>
                        <w:bottom w:val="none" w:sz="0" w:space="0" w:color="auto"/>
                        <w:right w:val="none" w:sz="0" w:space="0" w:color="auto"/>
                      </w:divBdr>
                    </w:div>
                  </w:divsChild>
                </w:div>
                <w:div w:id="325787264">
                  <w:marLeft w:val="0"/>
                  <w:marRight w:val="0"/>
                  <w:marTop w:val="0"/>
                  <w:marBottom w:val="0"/>
                  <w:divBdr>
                    <w:top w:val="none" w:sz="0" w:space="0" w:color="auto"/>
                    <w:left w:val="none" w:sz="0" w:space="0" w:color="auto"/>
                    <w:bottom w:val="none" w:sz="0" w:space="0" w:color="auto"/>
                    <w:right w:val="none" w:sz="0" w:space="0" w:color="auto"/>
                  </w:divBdr>
                  <w:divsChild>
                    <w:div w:id="1973510485">
                      <w:marLeft w:val="0"/>
                      <w:marRight w:val="0"/>
                      <w:marTop w:val="0"/>
                      <w:marBottom w:val="0"/>
                      <w:divBdr>
                        <w:top w:val="none" w:sz="0" w:space="0" w:color="auto"/>
                        <w:left w:val="none" w:sz="0" w:space="0" w:color="auto"/>
                        <w:bottom w:val="none" w:sz="0" w:space="0" w:color="auto"/>
                        <w:right w:val="none" w:sz="0" w:space="0" w:color="auto"/>
                      </w:divBdr>
                    </w:div>
                    <w:div w:id="273101372">
                      <w:marLeft w:val="0"/>
                      <w:marRight w:val="0"/>
                      <w:marTop w:val="0"/>
                      <w:marBottom w:val="0"/>
                      <w:divBdr>
                        <w:top w:val="none" w:sz="0" w:space="0" w:color="auto"/>
                        <w:left w:val="none" w:sz="0" w:space="0" w:color="auto"/>
                        <w:bottom w:val="none" w:sz="0" w:space="0" w:color="auto"/>
                        <w:right w:val="none" w:sz="0" w:space="0" w:color="auto"/>
                      </w:divBdr>
                    </w:div>
                    <w:div w:id="755395475">
                      <w:marLeft w:val="0"/>
                      <w:marRight w:val="0"/>
                      <w:marTop w:val="0"/>
                      <w:marBottom w:val="0"/>
                      <w:divBdr>
                        <w:top w:val="none" w:sz="0" w:space="0" w:color="auto"/>
                        <w:left w:val="none" w:sz="0" w:space="0" w:color="auto"/>
                        <w:bottom w:val="none" w:sz="0" w:space="0" w:color="auto"/>
                        <w:right w:val="none" w:sz="0" w:space="0" w:color="auto"/>
                      </w:divBdr>
                    </w:div>
                  </w:divsChild>
                </w:div>
                <w:div w:id="492644192">
                  <w:marLeft w:val="0"/>
                  <w:marRight w:val="0"/>
                  <w:marTop w:val="0"/>
                  <w:marBottom w:val="0"/>
                  <w:divBdr>
                    <w:top w:val="none" w:sz="0" w:space="0" w:color="auto"/>
                    <w:left w:val="none" w:sz="0" w:space="0" w:color="auto"/>
                    <w:bottom w:val="none" w:sz="0" w:space="0" w:color="auto"/>
                    <w:right w:val="none" w:sz="0" w:space="0" w:color="auto"/>
                  </w:divBdr>
                  <w:divsChild>
                    <w:div w:id="881357242">
                      <w:marLeft w:val="0"/>
                      <w:marRight w:val="0"/>
                      <w:marTop w:val="0"/>
                      <w:marBottom w:val="0"/>
                      <w:divBdr>
                        <w:top w:val="none" w:sz="0" w:space="0" w:color="auto"/>
                        <w:left w:val="none" w:sz="0" w:space="0" w:color="auto"/>
                        <w:bottom w:val="none" w:sz="0" w:space="0" w:color="auto"/>
                        <w:right w:val="none" w:sz="0" w:space="0" w:color="auto"/>
                      </w:divBdr>
                    </w:div>
                  </w:divsChild>
                </w:div>
                <w:div w:id="1606108694">
                  <w:marLeft w:val="0"/>
                  <w:marRight w:val="0"/>
                  <w:marTop w:val="0"/>
                  <w:marBottom w:val="0"/>
                  <w:divBdr>
                    <w:top w:val="none" w:sz="0" w:space="0" w:color="auto"/>
                    <w:left w:val="none" w:sz="0" w:space="0" w:color="auto"/>
                    <w:bottom w:val="none" w:sz="0" w:space="0" w:color="auto"/>
                    <w:right w:val="none" w:sz="0" w:space="0" w:color="auto"/>
                  </w:divBdr>
                  <w:divsChild>
                    <w:div w:id="666909506">
                      <w:marLeft w:val="0"/>
                      <w:marRight w:val="0"/>
                      <w:marTop w:val="0"/>
                      <w:marBottom w:val="0"/>
                      <w:divBdr>
                        <w:top w:val="none" w:sz="0" w:space="0" w:color="auto"/>
                        <w:left w:val="none" w:sz="0" w:space="0" w:color="auto"/>
                        <w:bottom w:val="none" w:sz="0" w:space="0" w:color="auto"/>
                        <w:right w:val="none" w:sz="0" w:space="0" w:color="auto"/>
                      </w:divBdr>
                    </w:div>
                  </w:divsChild>
                </w:div>
                <w:div w:id="1588928237">
                  <w:marLeft w:val="0"/>
                  <w:marRight w:val="0"/>
                  <w:marTop w:val="0"/>
                  <w:marBottom w:val="0"/>
                  <w:divBdr>
                    <w:top w:val="none" w:sz="0" w:space="0" w:color="auto"/>
                    <w:left w:val="none" w:sz="0" w:space="0" w:color="auto"/>
                    <w:bottom w:val="none" w:sz="0" w:space="0" w:color="auto"/>
                    <w:right w:val="none" w:sz="0" w:space="0" w:color="auto"/>
                  </w:divBdr>
                  <w:divsChild>
                    <w:div w:id="1167090110">
                      <w:marLeft w:val="0"/>
                      <w:marRight w:val="0"/>
                      <w:marTop w:val="0"/>
                      <w:marBottom w:val="0"/>
                      <w:divBdr>
                        <w:top w:val="none" w:sz="0" w:space="0" w:color="auto"/>
                        <w:left w:val="none" w:sz="0" w:space="0" w:color="auto"/>
                        <w:bottom w:val="none" w:sz="0" w:space="0" w:color="auto"/>
                        <w:right w:val="none" w:sz="0" w:space="0" w:color="auto"/>
                      </w:divBdr>
                    </w:div>
                  </w:divsChild>
                </w:div>
                <w:div w:id="362287904">
                  <w:marLeft w:val="0"/>
                  <w:marRight w:val="0"/>
                  <w:marTop w:val="0"/>
                  <w:marBottom w:val="0"/>
                  <w:divBdr>
                    <w:top w:val="none" w:sz="0" w:space="0" w:color="auto"/>
                    <w:left w:val="none" w:sz="0" w:space="0" w:color="auto"/>
                    <w:bottom w:val="none" w:sz="0" w:space="0" w:color="auto"/>
                    <w:right w:val="none" w:sz="0" w:space="0" w:color="auto"/>
                  </w:divBdr>
                  <w:divsChild>
                    <w:div w:id="66652348">
                      <w:marLeft w:val="0"/>
                      <w:marRight w:val="0"/>
                      <w:marTop w:val="0"/>
                      <w:marBottom w:val="0"/>
                      <w:divBdr>
                        <w:top w:val="none" w:sz="0" w:space="0" w:color="auto"/>
                        <w:left w:val="none" w:sz="0" w:space="0" w:color="auto"/>
                        <w:bottom w:val="none" w:sz="0" w:space="0" w:color="auto"/>
                        <w:right w:val="none" w:sz="0" w:space="0" w:color="auto"/>
                      </w:divBdr>
                    </w:div>
                    <w:div w:id="461196436">
                      <w:marLeft w:val="0"/>
                      <w:marRight w:val="0"/>
                      <w:marTop w:val="0"/>
                      <w:marBottom w:val="0"/>
                      <w:divBdr>
                        <w:top w:val="none" w:sz="0" w:space="0" w:color="auto"/>
                        <w:left w:val="none" w:sz="0" w:space="0" w:color="auto"/>
                        <w:bottom w:val="none" w:sz="0" w:space="0" w:color="auto"/>
                        <w:right w:val="none" w:sz="0" w:space="0" w:color="auto"/>
                      </w:divBdr>
                    </w:div>
                    <w:div w:id="1812407220">
                      <w:marLeft w:val="0"/>
                      <w:marRight w:val="0"/>
                      <w:marTop w:val="0"/>
                      <w:marBottom w:val="0"/>
                      <w:divBdr>
                        <w:top w:val="none" w:sz="0" w:space="0" w:color="auto"/>
                        <w:left w:val="none" w:sz="0" w:space="0" w:color="auto"/>
                        <w:bottom w:val="none" w:sz="0" w:space="0" w:color="auto"/>
                        <w:right w:val="none" w:sz="0" w:space="0" w:color="auto"/>
                      </w:divBdr>
                    </w:div>
                    <w:div w:id="1050811845">
                      <w:marLeft w:val="0"/>
                      <w:marRight w:val="0"/>
                      <w:marTop w:val="0"/>
                      <w:marBottom w:val="0"/>
                      <w:divBdr>
                        <w:top w:val="none" w:sz="0" w:space="0" w:color="auto"/>
                        <w:left w:val="none" w:sz="0" w:space="0" w:color="auto"/>
                        <w:bottom w:val="none" w:sz="0" w:space="0" w:color="auto"/>
                        <w:right w:val="none" w:sz="0" w:space="0" w:color="auto"/>
                      </w:divBdr>
                    </w:div>
                  </w:divsChild>
                </w:div>
                <w:div w:id="1257639648">
                  <w:marLeft w:val="0"/>
                  <w:marRight w:val="0"/>
                  <w:marTop w:val="0"/>
                  <w:marBottom w:val="0"/>
                  <w:divBdr>
                    <w:top w:val="none" w:sz="0" w:space="0" w:color="auto"/>
                    <w:left w:val="none" w:sz="0" w:space="0" w:color="auto"/>
                    <w:bottom w:val="none" w:sz="0" w:space="0" w:color="auto"/>
                    <w:right w:val="none" w:sz="0" w:space="0" w:color="auto"/>
                  </w:divBdr>
                  <w:divsChild>
                    <w:div w:id="1207568923">
                      <w:marLeft w:val="0"/>
                      <w:marRight w:val="0"/>
                      <w:marTop w:val="0"/>
                      <w:marBottom w:val="0"/>
                      <w:divBdr>
                        <w:top w:val="none" w:sz="0" w:space="0" w:color="auto"/>
                        <w:left w:val="none" w:sz="0" w:space="0" w:color="auto"/>
                        <w:bottom w:val="none" w:sz="0" w:space="0" w:color="auto"/>
                        <w:right w:val="none" w:sz="0" w:space="0" w:color="auto"/>
                      </w:divBdr>
                    </w:div>
                  </w:divsChild>
                </w:div>
                <w:div w:id="1853108860">
                  <w:marLeft w:val="0"/>
                  <w:marRight w:val="0"/>
                  <w:marTop w:val="0"/>
                  <w:marBottom w:val="0"/>
                  <w:divBdr>
                    <w:top w:val="none" w:sz="0" w:space="0" w:color="auto"/>
                    <w:left w:val="none" w:sz="0" w:space="0" w:color="auto"/>
                    <w:bottom w:val="none" w:sz="0" w:space="0" w:color="auto"/>
                    <w:right w:val="none" w:sz="0" w:space="0" w:color="auto"/>
                  </w:divBdr>
                  <w:divsChild>
                    <w:div w:id="900359668">
                      <w:marLeft w:val="0"/>
                      <w:marRight w:val="0"/>
                      <w:marTop w:val="0"/>
                      <w:marBottom w:val="0"/>
                      <w:divBdr>
                        <w:top w:val="none" w:sz="0" w:space="0" w:color="auto"/>
                        <w:left w:val="none" w:sz="0" w:space="0" w:color="auto"/>
                        <w:bottom w:val="none" w:sz="0" w:space="0" w:color="auto"/>
                        <w:right w:val="none" w:sz="0" w:space="0" w:color="auto"/>
                      </w:divBdr>
                    </w:div>
                  </w:divsChild>
                </w:div>
                <w:div w:id="1226601709">
                  <w:marLeft w:val="0"/>
                  <w:marRight w:val="0"/>
                  <w:marTop w:val="0"/>
                  <w:marBottom w:val="0"/>
                  <w:divBdr>
                    <w:top w:val="none" w:sz="0" w:space="0" w:color="auto"/>
                    <w:left w:val="none" w:sz="0" w:space="0" w:color="auto"/>
                    <w:bottom w:val="none" w:sz="0" w:space="0" w:color="auto"/>
                    <w:right w:val="none" w:sz="0" w:space="0" w:color="auto"/>
                  </w:divBdr>
                  <w:divsChild>
                    <w:div w:id="1617444106">
                      <w:marLeft w:val="0"/>
                      <w:marRight w:val="0"/>
                      <w:marTop w:val="0"/>
                      <w:marBottom w:val="0"/>
                      <w:divBdr>
                        <w:top w:val="none" w:sz="0" w:space="0" w:color="auto"/>
                        <w:left w:val="none" w:sz="0" w:space="0" w:color="auto"/>
                        <w:bottom w:val="none" w:sz="0" w:space="0" w:color="auto"/>
                        <w:right w:val="none" w:sz="0" w:space="0" w:color="auto"/>
                      </w:divBdr>
                    </w:div>
                  </w:divsChild>
                </w:div>
                <w:div w:id="495263007">
                  <w:marLeft w:val="0"/>
                  <w:marRight w:val="0"/>
                  <w:marTop w:val="0"/>
                  <w:marBottom w:val="0"/>
                  <w:divBdr>
                    <w:top w:val="none" w:sz="0" w:space="0" w:color="auto"/>
                    <w:left w:val="none" w:sz="0" w:space="0" w:color="auto"/>
                    <w:bottom w:val="none" w:sz="0" w:space="0" w:color="auto"/>
                    <w:right w:val="none" w:sz="0" w:space="0" w:color="auto"/>
                  </w:divBdr>
                  <w:divsChild>
                    <w:div w:id="1380058390">
                      <w:marLeft w:val="0"/>
                      <w:marRight w:val="0"/>
                      <w:marTop w:val="0"/>
                      <w:marBottom w:val="0"/>
                      <w:divBdr>
                        <w:top w:val="none" w:sz="0" w:space="0" w:color="auto"/>
                        <w:left w:val="none" w:sz="0" w:space="0" w:color="auto"/>
                        <w:bottom w:val="none" w:sz="0" w:space="0" w:color="auto"/>
                        <w:right w:val="none" w:sz="0" w:space="0" w:color="auto"/>
                      </w:divBdr>
                    </w:div>
                    <w:div w:id="464813740">
                      <w:marLeft w:val="0"/>
                      <w:marRight w:val="0"/>
                      <w:marTop w:val="0"/>
                      <w:marBottom w:val="0"/>
                      <w:divBdr>
                        <w:top w:val="none" w:sz="0" w:space="0" w:color="auto"/>
                        <w:left w:val="none" w:sz="0" w:space="0" w:color="auto"/>
                        <w:bottom w:val="none" w:sz="0" w:space="0" w:color="auto"/>
                        <w:right w:val="none" w:sz="0" w:space="0" w:color="auto"/>
                      </w:divBdr>
                    </w:div>
                    <w:div w:id="733242329">
                      <w:marLeft w:val="0"/>
                      <w:marRight w:val="0"/>
                      <w:marTop w:val="0"/>
                      <w:marBottom w:val="0"/>
                      <w:divBdr>
                        <w:top w:val="none" w:sz="0" w:space="0" w:color="auto"/>
                        <w:left w:val="none" w:sz="0" w:space="0" w:color="auto"/>
                        <w:bottom w:val="none" w:sz="0" w:space="0" w:color="auto"/>
                        <w:right w:val="none" w:sz="0" w:space="0" w:color="auto"/>
                      </w:divBdr>
                    </w:div>
                  </w:divsChild>
                </w:div>
                <w:div w:id="1981107032">
                  <w:marLeft w:val="0"/>
                  <w:marRight w:val="0"/>
                  <w:marTop w:val="0"/>
                  <w:marBottom w:val="0"/>
                  <w:divBdr>
                    <w:top w:val="none" w:sz="0" w:space="0" w:color="auto"/>
                    <w:left w:val="none" w:sz="0" w:space="0" w:color="auto"/>
                    <w:bottom w:val="none" w:sz="0" w:space="0" w:color="auto"/>
                    <w:right w:val="none" w:sz="0" w:space="0" w:color="auto"/>
                  </w:divBdr>
                  <w:divsChild>
                    <w:div w:id="1093546594">
                      <w:marLeft w:val="0"/>
                      <w:marRight w:val="0"/>
                      <w:marTop w:val="0"/>
                      <w:marBottom w:val="0"/>
                      <w:divBdr>
                        <w:top w:val="none" w:sz="0" w:space="0" w:color="auto"/>
                        <w:left w:val="none" w:sz="0" w:space="0" w:color="auto"/>
                        <w:bottom w:val="none" w:sz="0" w:space="0" w:color="auto"/>
                        <w:right w:val="none" w:sz="0" w:space="0" w:color="auto"/>
                      </w:divBdr>
                    </w:div>
                  </w:divsChild>
                </w:div>
                <w:div w:id="1759256515">
                  <w:marLeft w:val="0"/>
                  <w:marRight w:val="0"/>
                  <w:marTop w:val="0"/>
                  <w:marBottom w:val="0"/>
                  <w:divBdr>
                    <w:top w:val="none" w:sz="0" w:space="0" w:color="auto"/>
                    <w:left w:val="none" w:sz="0" w:space="0" w:color="auto"/>
                    <w:bottom w:val="none" w:sz="0" w:space="0" w:color="auto"/>
                    <w:right w:val="none" w:sz="0" w:space="0" w:color="auto"/>
                  </w:divBdr>
                  <w:divsChild>
                    <w:div w:id="498927566">
                      <w:marLeft w:val="0"/>
                      <w:marRight w:val="0"/>
                      <w:marTop w:val="0"/>
                      <w:marBottom w:val="0"/>
                      <w:divBdr>
                        <w:top w:val="none" w:sz="0" w:space="0" w:color="auto"/>
                        <w:left w:val="none" w:sz="0" w:space="0" w:color="auto"/>
                        <w:bottom w:val="none" w:sz="0" w:space="0" w:color="auto"/>
                        <w:right w:val="none" w:sz="0" w:space="0" w:color="auto"/>
                      </w:divBdr>
                    </w:div>
                  </w:divsChild>
                </w:div>
                <w:div w:id="90246824">
                  <w:marLeft w:val="0"/>
                  <w:marRight w:val="0"/>
                  <w:marTop w:val="0"/>
                  <w:marBottom w:val="0"/>
                  <w:divBdr>
                    <w:top w:val="none" w:sz="0" w:space="0" w:color="auto"/>
                    <w:left w:val="none" w:sz="0" w:space="0" w:color="auto"/>
                    <w:bottom w:val="none" w:sz="0" w:space="0" w:color="auto"/>
                    <w:right w:val="none" w:sz="0" w:space="0" w:color="auto"/>
                  </w:divBdr>
                  <w:divsChild>
                    <w:div w:id="84420884">
                      <w:marLeft w:val="0"/>
                      <w:marRight w:val="0"/>
                      <w:marTop w:val="0"/>
                      <w:marBottom w:val="0"/>
                      <w:divBdr>
                        <w:top w:val="none" w:sz="0" w:space="0" w:color="auto"/>
                        <w:left w:val="none" w:sz="0" w:space="0" w:color="auto"/>
                        <w:bottom w:val="none" w:sz="0" w:space="0" w:color="auto"/>
                        <w:right w:val="none" w:sz="0" w:space="0" w:color="auto"/>
                      </w:divBdr>
                    </w:div>
                  </w:divsChild>
                </w:div>
                <w:div w:id="849100239">
                  <w:marLeft w:val="0"/>
                  <w:marRight w:val="0"/>
                  <w:marTop w:val="0"/>
                  <w:marBottom w:val="0"/>
                  <w:divBdr>
                    <w:top w:val="none" w:sz="0" w:space="0" w:color="auto"/>
                    <w:left w:val="none" w:sz="0" w:space="0" w:color="auto"/>
                    <w:bottom w:val="none" w:sz="0" w:space="0" w:color="auto"/>
                    <w:right w:val="none" w:sz="0" w:space="0" w:color="auto"/>
                  </w:divBdr>
                  <w:divsChild>
                    <w:div w:id="1080836669">
                      <w:marLeft w:val="0"/>
                      <w:marRight w:val="0"/>
                      <w:marTop w:val="0"/>
                      <w:marBottom w:val="0"/>
                      <w:divBdr>
                        <w:top w:val="none" w:sz="0" w:space="0" w:color="auto"/>
                        <w:left w:val="none" w:sz="0" w:space="0" w:color="auto"/>
                        <w:bottom w:val="none" w:sz="0" w:space="0" w:color="auto"/>
                        <w:right w:val="none" w:sz="0" w:space="0" w:color="auto"/>
                      </w:divBdr>
                    </w:div>
                  </w:divsChild>
                </w:div>
                <w:div w:id="854535436">
                  <w:marLeft w:val="0"/>
                  <w:marRight w:val="0"/>
                  <w:marTop w:val="0"/>
                  <w:marBottom w:val="0"/>
                  <w:divBdr>
                    <w:top w:val="none" w:sz="0" w:space="0" w:color="auto"/>
                    <w:left w:val="none" w:sz="0" w:space="0" w:color="auto"/>
                    <w:bottom w:val="none" w:sz="0" w:space="0" w:color="auto"/>
                    <w:right w:val="none" w:sz="0" w:space="0" w:color="auto"/>
                  </w:divBdr>
                  <w:divsChild>
                    <w:div w:id="1525747514">
                      <w:marLeft w:val="0"/>
                      <w:marRight w:val="0"/>
                      <w:marTop w:val="0"/>
                      <w:marBottom w:val="0"/>
                      <w:divBdr>
                        <w:top w:val="none" w:sz="0" w:space="0" w:color="auto"/>
                        <w:left w:val="none" w:sz="0" w:space="0" w:color="auto"/>
                        <w:bottom w:val="none" w:sz="0" w:space="0" w:color="auto"/>
                        <w:right w:val="none" w:sz="0" w:space="0" w:color="auto"/>
                      </w:divBdr>
                    </w:div>
                  </w:divsChild>
                </w:div>
                <w:div w:id="1602756572">
                  <w:marLeft w:val="0"/>
                  <w:marRight w:val="0"/>
                  <w:marTop w:val="0"/>
                  <w:marBottom w:val="0"/>
                  <w:divBdr>
                    <w:top w:val="none" w:sz="0" w:space="0" w:color="auto"/>
                    <w:left w:val="none" w:sz="0" w:space="0" w:color="auto"/>
                    <w:bottom w:val="none" w:sz="0" w:space="0" w:color="auto"/>
                    <w:right w:val="none" w:sz="0" w:space="0" w:color="auto"/>
                  </w:divBdr>
                  <w:divsChild>
                    <w:div w:id="1193686966">
                      <w:marLeft w:val="0"/>
                      <w:marRight w:val="0"/>
                      <w:marTop w:val="0"/>
                      <w:marBottom w:val="0"/>
                      <w:divBdr>
                        <w:top w:val="none" w:sz="0" w:space="0" w:color="auto"/>
                        <w:left w:val="none" w:sz="0" w:space="0" w:color="auto"/>
                        <w:bottom w:val="none" w:sz="0" w:space="0" w:color="auto"/>
                        <w:right w:val="none" w:sz="0" w:space="0" w:color="auto"/>
                      </w:divBdr>
                    </w:div>
                  </w:divsChild>
                </w:div>
                <w:div w:id="1638877264">
                  <w:marLeft w:val="0"/>
                  <w:marRight w:val="0"/>
                  <w:marTop w:val="0"/>
                  <w:marBottom w:val="0"/>
                  <w:divBdr>
                    <w:top w:val="none" w:sz="0" w:space="0" w:color="auto"/>
                    <w:left w:val="none" w:sz="0" w:space="0" w:color="auto"/>
                    <w:bottom w:val="none" w:sz="0" w:space="0" w:color="auto"/>
                    <w:right w:val="none" w:sz="0" w:space="0" w:color="auto"/>
                  </w:divBdr>
                  <w:divsChild>
                    <w:div w:id="1489396889">
                      <w:marLeft w:val="0"/>
                      <w:marRight w:val="0"/>
                      <w:marTop w:val="0"/>
                      <w:marBottom w:val="0"/>
                      <w:divBdr>
                        <w:top w:val="none" w:sz="0" w:space="0" w:color="auto"/>
                        <w:left w:val="none" w:sz="0" w:space="0" w:color="auto"/>
                        <w:bottom w:val="none" w:sz="0" w:space="0" w:color="auto"/>
                        <w:right w:val="none" w:sz="0" w:space="0" w:color="auto"/>
                      </w:divBdr>
                    </w:div>
                  </w:divsChild>
                </w:div>
                <w:div w:id="2135713903">
                  <w:marLeft w:val="0"/>
                  <w:marRight w:val="0"/>
                  <w:marTop w:val="0"/>
                  <w:marBottom w:val="0"/>
                  <w:divBdr>
                    <w:top w:val="none" w:sz="0" w:space="0" w:color="auto"/>
                    <w:left w:val="none" w:sz="0" w:space="0" w:color="auto"/>
                    <w:bottom w:val="none" w:sz="0" w:space="0" w:color="auto"/>
                    <w:right w:val="none" w:sz="0" w:space="0" w:color="auto"/>
                  </w:divBdr>
                  <w:divsChild>
                    <w:div w:id="103731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60558">
          <w:marLeft w:val="0"/>
          <w:marRight w:val="0"/>
          <w:marTop w:val="0"/>
          <w:marBottom w:val="0"/>
          <w:divBdr>
            <w:top w:val="none" w:sz="0" w:space="0" w:color="auto"/>
            <w:left w:val="none" w:sz="0" w:space="0" w:color="auto"/>
            <w:bottom w:val="none" w:sz="0" w:space="0" w:color="auto"/>
            <w:right w:val="none" w:sz="0" w:space="0" w:color="auto"/>
          </w:divBdr>
        </w:div>
        <w:div w:id="1529175549">
          <w:marLeft w:val="0"/>
          <w:marRight w:val="0"/>
          <w:marTop w:val="0"/>
          <w:marBottom w:val="0"/>
          <w:divBdr>
            <w:top w:val="none" w:sz="0" w:space="0" w:color="auto"/>
            <w:left w:val="none" w:sz="0" w:space="0" w:color="auto"/>
            <w:bottom w:val="none" w:sz="0" w:space="0" w:color="auto"/>
            <w:right w:val="none" w:sz="0" w:space="0" w:color="auto"/>
          </w:divBdr>
        </w:div>
        <w:div w:id="1187520539">
          <w:marLeft w:val="0"/>
          <w:marRight w:val="0"/>
          <w:marTop w:val="0"/>
          <w:marBottom w:val="0"/>
          <w:divBdr>
            <w:top w:val="none" w:sz="0" w:space="0" w:color="auto"/>
            <w:left w:val="none" w:sz="0" w:space="0" w:color="auto"/>
            <w:bottom w:val="none" w:sz="0" w:space="0" w:color="auto"/>
            <w:right w:val="none" w:sz="0" w:space="0" w:color="auto"/>
          </w:divBdr>
        </w:div>
        <w:div w:id="480392514">
          <w:marLeft w:val="0"/>
          <w:marRight w:val="0"/>
          <w:marTop w:val="0"/>
          <w:marBottom w:val="0"/>
          <w:divBdr>
            <w:top w:val="none" w:sz="0" w:space="0" w:color="auto"/>
            <w:left w:val="none" w:sz="0" w:space="0" w:color="auto"/>
            <w:bottom w:val="none" w:sz="0" w:space="0" w:color="auto"/>
            <w:right w:val="none" w:sz="0" w:space="0" w:color="auto"/>
          </w:divBdr>
          <w:divsChild>
            <w:div w:id="1378165927">
              <w:marLeft w:val="-75"/>
              <w:marRight w:val="0"/>
              <w:marTop w:val="30"/>
              <w:marBottom w:val="30"/>
              <w:divBdr>
                <w:top w:val="none" w:sz="0" w:space="0" w:color="auto"/>
                <w:left w:val="none" w:sz="0" w:space="0" w:color="auto"/>
                <w:bottom w:val="none" w:sz="0" w:space="0" w:color="auto"/>
                <w:right w:val="none" w:sz="0" w:space="0" w:color="auto"/>
              </w:divBdr>
              <w:divsChild>
                <w:div w:id="426657370">
                  <w:marLeft w:val="0"/>
                  <w:marRight w:val="0"/>
                  <w:marTop w:val="0"/>
                  <w:marBottom w:val="0"/>
                  <w:divBdr>
                    <w:top w:val="none" w:sz="0" w:space="0" w:color="auto"/>
                    <w:left w:val="none" w:sz="0" w:space="0" w:color="auto"/>
                    <w:bottom w:val="none" w:sz="0" w:space="0" w:color="auto"/>
                    <w:right w:val="none" w:sz="0" w:space="0" w:color="auto"/>
                  </w:divBdr>
                  <w:divsChild>
                    <w:div w:id="866793923">
                      <w:marLeft w:val="0"/>
                      <w:marRight w:val="0"/>
                      <w:marTop w:val="0"/>
                      <w:marBottom w:val="0"/>
                      <w:divBdr>
                        <w:top w:val="none" w:sz="0" w:space="0" w:color="auto"/>
                        <w:left w:val="none" w:sz="0" w:space="0" w:color="auto"/>
                        <w:bottom w:val="none" w:sz="0" w:space="0" w:color="auto"/>
                        <w:right w:val="none" w:sz="0" w:space="0" w:color="auto"/>
                      </w:divBdr>
                    </w:div>
                  </w:divsChild>
                </w:div>
                <w:div w:id="124273955">
                  <w:marLeft w:val="0"/>
                  <w:marRight w:val="0"/>
                  <w:marTop w:val="0"/>
                  <w:marBottom w:val="0"/>
                  <w:divBdr>
                    <w:top w:val="none" w:sz="0" w:space="0" w:color="auto"/>
                    <w:left w:val="none" w:sz="0" w:space="0" w:color="auto"/>
                    <w:bottom w:val="none" w:sz="0" w:space="0" w:color="auto"/>
                    <w:right w:val="none" w:sz="0" w:space="0" w:color="auto"/>
                  </w:divBdr>
                  <w:divsChild>
                    <w:div w:id="56905295">
                      <w:marLeft w:val="0"/>
                      <w:marRight w:val="0"/>
                      <w:marTop w:val="0"/>
                      <w:marBottom w:val="0"/>
                      <w:divBdr>
                        <w:top w:val="none" w:sz="0" w:space="0" w:color="auto"/>
                        <w:left w:val="none" w:sz="0" w:space="0" w:color="auto"/>
                        <w:bottom w:val="none" w:sz="0" w:space="0" w:color="auto"/>
                        <w:right w:val="none" w:sz="0" w:space="0" w:color="auto"/>
                      </w:divBdr>
                    </w:div>
                    <w:div w:id="1252935603">
                      <w:marLeft w:val="0"/>
                      <w:marRight w:val="0"/>
                      <w:marTop w:val="0"/>
                      <w:marBottom w:val="0"/>
                      <w:divBdr>
                        <w:top w:val="none" w:sz="0" w:space="0" w:color="auto"/>
                        <w:left w:val="none" w:sz="0" w:space="0" w:color="auto"/>
                        <w:bottom w:val="none" w:sz="0" w:space="0" w:color="auto"/>
                        <w:right w:val="none" w:sz="0" w:space="0" w:color="auto"/>
                      </w:divBdr>
                    </w:div>
                    <w:div w:id="1277524307">
                      <w:marLeft w:val="0"/>
                      <w:marRight w:val="0"/>
                      <w:marTop w:val="0"/>
                      <w:marBottom w:val="0"/>
                      <w:divBdr>
                        <w:top w:val="none" w:sz="0" w:space="0" w:color="auto"/>
                        <w:left w:val="none" w:sz="0" w:space="0" w:color="auto"/>
                        <w:bottom w:val="none" w:sz="0" w:space="0" w:color="auto"/>
                        <w:right w:val="none" w:sz="0" w:space="0" w:color="auto"/>
                      </w:divBdr>
                    </w:div>
                  </w:divsChild>
                </w:div>
                <w:div w:id="208029497">
                  <w:marLeft w:val="0"/>
                  <w:marRight w:val="0"/>
                  <w:marTop w:val="0"/>
                  <w:marBottom w:val="0"/>
                  <w:divBdr>
                    <w:top w:val="none" w:sz="0" w:space="0" w:color="auto"/>
                    <w:left w:val="none" w:sz="0" w:space="0" w:color="auto"/>
                    <w:bottom w:val="none" w:sz="0" w:space="0" w:color="auto"/>
                    <w:right w:val="none" w:sz="0" w:space="0" w:color="auto"/>
                  </w:divBdr>
                  <w:divsChild>
                    <w:div w:id="1684280515">
                      <w:marLeft w:val="0"/>
                      <w:marRight w:val="0"/>
                      <w:marTop w:val="0"/>
                      <w:marBottom w:val="0"/>
                      <w:divBdr>
                        <w:top w:val="none" w:sz="0" w:space="0" w:color="auto"/>
                        <w:left w:val="none" w:sz="0" w:space="0" w:color="auto"/>
                        <w:bottom w:val="none" w:sz="0" w:space="0" w:color="auto"/>
                        <w:right w:val="none" w:sz="0" w:space="0" w:color="auto"/>
                      </w:divBdr>
                    </w:div>
                  </w:divsChild>
                </w:div>
                <w:div w:id="1180310440">
                  <w:marLeft w:val="0"/>
                  <w:marRight w:val="0"/>
                  <w:marTop w:val="0"/>
                  <w:marBottom w:val="0"/>
                  <w:divBdr>
                    <w:top w:val="none" w:sz="0" w:space="0" w:color="auto"/>
                    <w:left w:val="none" w:sz="0" w:space="0" w:color="auto"/>
                    <w:bottom w:val="none" w:sz="0" w:space="0" w:color="auto"/>
                    <w:right w:val="none" w:sz="0" w:space="0" w:color="auto"/>
                  </w:divBdr>
                  <w:divsChild>
                    <w:div w:id="1921215117">
                      <w:marLeft w:val="0"/>
                      <w:marRight w:val="0"/>
                      <w:marTop w:val="0"/>
                      <w:marBottom w:val="0"/>
                      <w:divBdr>
                        <w:top w:val="none" w:sz="0" w:space="0" w:color="auto"/>
                        <w:left w:val="none" w:sz="0" w:space="0" w:color="auto"/>
                        <w:bottom w:val="none" w:sz="0" w:space="0" w:color="auto"/>
                        <w:right w:val="none" w:sz="0" w:space="0" w:color="auto"/>
                      </w:divBdr>
                    </w:div>
                  </w:divsChild>
                </w:div>
                <w:div w:id="1970433841">
                  <w:marLeft w:val="0"/>
                  <w:marRight w:val="0"/>
                  <w:marTop w:val="0"/>
                  <w:marBottom w:val="0"/>
                  <w:divBdr>
                    <w:top w:val="none" w:sz="0" w:space="0" w:color="auto"/>
                    <w:left w:val="none" w:sz="0" w:space="0" w:color="auto"/>
                    <w:bottom w:val="none" w:sz="0" w:space="0" w:color="auto"/>
                    <w:right w:val="none" w:sz="0" w:space="0" w:color="auto"/>
                  </w:divBdr>
                  <w:divsChild>
                    <w:div w:id="77599041">
                      <w:marLeft w:val="0"/>
                      <w:marRight w:val="0"/>
                      <w:marTop w:val="0"/>
                      <w:marBottom w:val="0"/>
                      <w:divBdr>
                        <w:top w:val="none" w:sz="0" w:space="0" w:color="auto"/>
                        <w:left w:val="none" w:sz="0" w:space="0" w:color="auto"/>
                        <w:bottom w:val="none" w:sz="0" w:space="0" w:color="auto"/>
                        <w:right w:val="none" w:sz="0" w:space="0" w:color="auto"/>
                      </w:divBdr>
                    </w:div>
                  </w:divsChild>
                </w:div>
                <w:div w:id="643774671">
                  <w:marLeft w:val="0"/>
                  <w:marRight w:val="0"/>
                  <w:marTop w:val="0"/>
                  <w:marBottom w:val="0"/>
                  <w:divBdr>
                    <w:top w:val="none" w:sz="0" w:space="0" w:color="auto"/>
                    <w:left w:val="none" w:sz="0" w:space="0" w:color="auto"/>
                    <w:bottom w:val="none" w:sz="0" w:space="0" w:color="auto"/>
                    <w:right w:val="none" w:sz="0" w:space="0" w:color="auto"/>
                  </w:divBdr>
                  <w:divsChild>
                    <w:div w:id="1119299075">
                      <w:marLeft w:val="0"/>
                      <w:marRight w:val="0"/>
                      <w:marTop w:val="0"/>
                      <w:marBottom w:val="0"/>
                      <w:divBdr>
                        <w:top w:val="none" w:sz="0" w:space="0" w:color="auto"/>
                        <w:left w:val="none" w:sz="0" w:space="0" w:color="auto"/>
                        <w:bottom w:val="none" w:sz="0" w:space="0" w:color="auto"/>
                        <w:right w:val="none" w:sz="0" w:space="0" w:color="auto"/>
                      </w:divBdr>
                    </w:div>
                    <w:div w:id="118937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125810">
          <w:marLeft w:val="0"/>
          <w:marRight w:val="0"/>
          <w:marTop w:val="0"/>
          <w:marBottom w:val="0"/>
          <w:divBdr>
            <w:top w:val="none" w:sz="0" w:space="0" w:color="auto"/>
            <w:left w:val="none" w:sz="0" w:space="0" w:color="auto"/>
            <w:bottom w:val="none" w:sz="0" w:space="0" w:color="auto"/>
            <w:right w:val="none" w:sz="0" w:space="0" w:color="auto"/>
          </w:divBdr>
        </w:div>
        <w:div w:id="1772042117">
          <w:marLeft w:val="0"/>
          <w:marRight w:val="0"/>
          <w:marTop w:val="0"/>
          <w:marBottom w:val="0"/>
          <w:divBdr>
            <w:top w:val="none" w:sz="0" w:space="0" w:color="auto"/>
            <w:left w:val="none" w:sz="0" w:space="0" w:color="auto"/>
            <w:bottom w:val="none" w:sz="0" w:space="0" w:color="auto"/>
            <w:right w:val="none" w:sz="0" w:space="0" w:color="auto"/>
          </w:divBdr>
        </w:div>
        <w:div w:id="1131049399">
          <w:marLeft w:val="0"/>
          <w:marRight w:val="0"/>
          <w:marTop w:val="0"/>
          <w:marBottom w:val="0"/>
          <w:divBdr>
            <w:top w:val="none" w:sz="0" w:space="0" w:color="auto"/>
            <w:left w:val="none" w:sz="0" w:space="0" w:color="auto"/>
            <w:bottom w:val="none" w:sz="0" w:space="0" w:color="auto"/>
            <w:right w:val="none" w:sz="0" w:space="0" w:color="auto"/>
          </w:divBdr>
          <w:divsChild>
            <w:div w:id="566187719">
              <w:marLeft w:val="-75"/>
              <w:marRight w:val="0"/>
              <w:marTop w:val="30"/>
              <w:marBottom w:val="30"/>
              <w:divBdr>
                <w:top w:val="none" w:sz="0" w:space="0" w:color="auto"/>
                <w:left w:val="none" w:sz="0" w:space="0" w:color="auto"/>
                <w:bottom w:val="none" w:sz="0" w:space="0" w:color="auto"/>
                <w:right w:val="none" w:sz="0" w:space="0" w:color="auto"/>
              </w:divBdr>
              <w:divsChild>
                <w:div w:id="579288029">
                  <w:marLeft w:val="0"/>
                  <w:marRight w:val="0"/>
                  <w:marTop w:val="0"/>
                  <w:marBottom w:val="0"/>
                  <w:divBdr>
                    <w:top w:val="none" w:sz="0" w:space="0" w:color="auto"/>
                    <w:left w:val="none" w:sz="0" w:space="0" w:color="auto"/>
                    <w:bottom w:val="none" w:sz="0" w:space="0" w:color="auto"/>
                    <w:right w:val="none" w:sz="0" w:space="0" w:color="auto"/>
                  </w:divBdr>
                  <w:divsChild>
                    <w:div w:id="2101022638">
                      <w:marLeft w:val="0"/>
                      <w:marRight w:val="0"/>
                      <w:marTop w:val="0"/>
                      <w:marBottom w:val="0"/>
                      <w:divBdr>
                        <w:top w:val="none" w:sz="0" w:space="0" w:color="auto"/>
                        <w:left w:val="none" w:sz="0" w:space="0" w:color="auto"/>
                        <w:bottom w:val="none" w:sz="0" w:space="0" w:color="auto"/>
                        <w:right w:val="none" w:sz="0" w:space="0" w:color="auto"/>
                      </w:divBdr>
                    </w:div>
                  </w:divsChild>
                </w:div>
                <w:div w:id="1776248163">
                  <w:marLeft w:val="0"/>
                  <w:marRight w:val="0"/>
                  <w:marTop w:val="0"/>
                  <w:marBottom w:val="0"/>
                  <w:divBdr>
                    <w:top w:val="none" w:sz="0" w:space="0" w:color="auto"/>
                    <w:left w:val="none" w:sz="0" w:space="0" w:color="auto"/>
                    <w:bottom w:val="none" w:sz="0" w:space="0" w:color="auto"/>
                    <w:right w:val="none" w:sz="0" w:space="0" w:color="auto"/>
                  </w:divBdr>
                  <w:divsChild>
                    <w:div w:id="587158560">
                      <w:marLeft w:val="0"/>
                      <w:marRight w:val="0"/>
                      <w:marTop w:val="0"/>
                      <w:marBottom w:val="0"/>
                      <w:divBdr>
                        <w:top w:val="none" w:sz="0" w:space="0" w:color="auto"/>
                        <w:left w:val="none" w:sz="0" w:space="0" w:color="auto"/>
                        <w:bottom w:val="none" w:sz="0" w:space="0" w:color="auto"/>
                        <w:right w:val="none" w:sz="0" w:space="0" w:color="auto"/>
                      </w:divBdr>
                    </w:div>
                  </w:divsChild>
                </w:div>
                <w:div w:id="549732911">
                  <w:marLeft w:val="0"/>
                  <w:marRight w:val="0"/>
                  <w:marTop w:val="0"/>
                  <w:marBottom w:val="0"/>
                  <w:divBdr>
                    <w:top w:val="none" w:sz="0" w:space="0" w:color="auto"/>
                    <w:left w:val="none" w:sz="0" w:space="0" w:color="auto"/>
                    <w:bottom w:val="none" w:sz="0" w:space="0" w:color="auto"/>
                    <w:right w:val="none" w:sz="0" w:space="0" w:color="auto"/>
                  </w:divBdr>
                  <w:divsChild>
                    <w:div w:id="598875753">
                      <w:marLeft w:val="0"/>
                      <w:marRight w:val="0"/>
                      <w:marTop w:val="0"/>
                      <w:marBottom w:val="0"/>
                      <w:divBdr>
                        <w:top w:val="none" w:sz="0" w:space="0" w:color="auto"/>
                        <w:left w:val="none" w:sz="0" w:space="0" w:color="auto"/>
                        <w:bottom w:val="none" w:sz="0" w:space="0" w:color="auto"/>
                        <w:right w:val="none" w:sz="0" w:space="0" w:color="auto"/>
                      </w:divBdr>
                    </w:div>
                  </w:divsChild>
                </w:div>
                <w:div w:id="587884563">
                  <w:marLeft w:val="0"/>
                  <w:marRight w:val="0"/>
                  <w:marTop w:val="0"/>
                  <w:marBottom w:val="0"/>
                  <w:divBdr>
                    <w:top w:val="none" w:sz="0" w:space="0" w:color="auto"/>
                    <w:left w:val="none" w:sz="0" w:space="0" w:color="auto"/>
                    <w:bottom w:val="none" w:sz="0" w:space="0" w:color="auto"/>
                    <w:right w:val="none" w:sz="0" w:space="0" w:color="auto"/>
                  </w:divBdr>
                  <w:divsChild>
                    <w:div w:id="288171152">
                      <w:marLeft w:val="0"/>
                      <w:marRight w:val="0"/>
                      <w:marTop w:val="0"/>
                      <w:marBottom w:val="0"/>
                      <w:divBdr>
                        <w:top w:val="none" w:sz="0" w:space="0" w:color="auto"/>
                        <w:left w:val="none" w:sz="0" w:space="0" w:color="auto"/>
                        <w:bottom w:val="none" w:sz="0" w:space="0" w:color="auto"/>
                        <w:right w:val="none" w:sz="0" w:space="0" w:color="auto"/>
                      </w:divBdr>
                    </w:div>
                    <w:div w:id="737481670">
                      <w:marLeft w:val="0"/>
                      <w:marRight w:val="0"/>
                      <w:marTop w:val="0"/>
                      <w:marBottom w:val="0"/>
                      <w:divBdr>
                        <w:top w:val="none" w:sz="0" w:space="0" w:color="auto"/>
                        <w:left w:val="none" w:sz="0" w:space="0" w:color="auto"/>
                        <w:bottom w:val="none" w:sz="0" w:space="0" w:color="auto"/>
                        <w:right w:val="none" w:sz="0" w:space="0" w:color="auto"/>
                      </w:divBdr>
                    </w:div>
                  </w:divsChild>
                </w:div>
                <w:div w:id="1675259313">
                  <w:marLeft w:val="0"/>
                  <w:marRight w:val="0"/>
                  <w:marTop w:val="0"/>
                  <w:marBottom w:val="0"/>
                  <w:divBdr>
                    <w:top w:val="none" w:sz="0" w:space="0" w:color="auto"/>
                    <w:left w:val="none" w:sz="0" w:space="0" w:color="auto"/>
                    <w:bottom w:val="none" w:sz="0" w:space="0" w:color="auto"/>
                    <w:right w:val="none" w:sz="0" w:space="0" w:color="auto"/>
                  </w:divBdr>
                  <w:divsChild>
                    <w:div w:id="1242837972">
                      <w:marLeft w:val="0"/>
                      <w:marRight w:val="0"/>
                      <w:marTop w:val="0"/>
                      <w:marBottom w:val="0"/>
                      <w:divBdr>
                        <w:top w:val="none" w:sz="0" w:space="0" w:color="auto"/>
                        <w:left w:val="none" w:sz="0" w:space="0" w:color="auto"/>
                        <w:bottom w:val="none" w:sz="0" w:space="0" w:color="auto"/>
                        <w:right w:val="none" w:sz="0" w:space="0" w:color="auto"/>
                      </w:divBdr>
                    </w:div>
                  </w:divsChild>
                </w:div>
                <w:div w:id="1068383847">
                  <w:marLeft w:val="0"/>
                  <w:marRight w:val="0"/>
                  <w:marTop w:val="0"/>
                  <w:marBottom w:val="0"/>
                  <w:divBdr>
                    <w:top w:val="none" w:sz="0" w:space="0" w:color="auto"/>
                    <w:left w:val="none" w:sz="0" w:space="0" w:color="auto"/>
                    <w:bottom w:val="none" w:sz="0" w:space="0" w:color="auto"/>
                    <w:right w:val="none" w:sz="0" w:space="0" w:color="auto"/>
                  </w:divBdr>
                  <w:divsChild>
                    <w:div w:id="1414857536">
                      <w:marLeft w:val="0"/>
                      <w:marRight w:val="0"/>
                      <w:marTop w:val="0"/>
                      <w:marBottom w:val="0"/>
                      <w:divBdr>
                        <w:top w:val="none" w:sz="0" w:space="0" w:color="auto"/>
                        <w:left w:val="none" w:sz="0" w:space="0" w:color="auto"/>
                        <w:bottom w:val="none" w:sz="0" w:space="0" w:color="auto"/>
                        <w:right w:val="none" w:sz="0" w:space="0" w:color="auto"/>
                      </w:divBdr>
                    </w:div>
                  </w:divsChild>
                </w:div>
                <w:div w:id="1661152372">
                  <w:marLeft w:val="0"/>
                  <w:marRight w:val="0"/>
                  <w:marTop w:val="0"/>
                  <w:marBottom w:val="0"/>
                  <w:divBdr>
                    <w:top w:val="none" w:sz="0" w:space="0" w:color="auto"/>
                    <w:left w:val="none" w:sz="0" w:space="0" w:color="auto"/>
                    <w:bottom w:val="none" w:sz="0" w:space="0" w:color="auto"/>
                    <w:right w:val="none" w:sz="0" w:space="0" w:color="auto"/>
                  </w:divBdr>
                  <w:divsChild>
                    <w:div w:id="490869401">
                      <w:marLeft w:val="0"/>
                      <w:marRight w:val="0"/>
                      <w:marTop w:val="0"/>
                      <w:marBottom w:val="0"/>
                      <w:divBdr>
                        <w:top w:val="none" w:sz="0" w:space="0" w:color="auto"/>
                        <w:left w:val="none" w:sz="0" w:space="0" w:color="auto"/>
                        <w:bottom w:val="none" w:sz="0" w:space="0" w:color="auto"/>
                        <w:right w:val="none" w:sz="0" w:space="0" w:color="auto"/>
                      </w:divBdr>
                    </w:div>
                    <w:div w:id="196368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904914">
          <w:marLeft w:val="0"/>
          <w:marRight w:val="0"/>
          <w:marTop w:val="0"/>
          <w:marBottom w:val="0"/>
          <w:divBdr>
            <w:top w:val="none" w:sz="0" w:space="0" w:color="auto"/>
            <w:left w:val="none" w:sz="0" w:space="0" w:color="auto"/>
            <w:bottom w:val="none" w:sz="0" w:space="0" w:color="auto"/>
            <w:right w:val="none" w:sz="0" w:space="0" w:color="auto"/>
          </w:divBdr>
        </w:div>
        <w:div w:id="344287638">
          <w:marLeft w:val="0"/>
          <w:marRight w:val="0"/>
          <w:marTop w:val="0"/>
          <w:marBottom w:val="0"/>
          <w:divBdr>
            <w:top w:val="none" w:sz="0" w:space="0" w:color="auto"/>
            <w:left w:val="none" w:sz="0" w:space="0" w:color="auto"/>
            <w:bottom w:val="none" w:sz="0" w:space="0" w:color="auto"/>
            <w:right w:val="none" w:sz="0" w:space="0" w:color="auto"/>
          </w:divBdr>
        </w:div>
        <w:div w:id="1421029054">
          <w:marLeft w:val="0"/>
          <w:marRight w:val="0"/>
          <w:marTop w:val="0"/>
          <w:marBottom w:val="0"/>
          <w:divBdr>
            <w:top w:val="none" w:sz="0" w:space="0" w:color="auto"/>
            <w:left w:val="none" w:sz="0" w:space="0" w:color="auto"/>
            <w:bottom w:val="none" w:sz="0" w:space="0" w:color="auto"/>
            <w:right w:val="none" w:sz="0" w:space="0" w:color="auto"/>
          </w:divBdr>
          <w:divsChild>
            <w:div w:id="1169177703">
              <w:marLeft w:val="-75"/>
              <w:marRight w:val="0"/>
              <w:marTop w:val="30"/>
              <w:marBottom w:val="30"/>
              <w:divBdr>
                <w:top w:val="none" w:sz="0" w:space="0" w:color="auto"/>
                <w:left w:val="none" w:sz="0" w:space="0" w:color="auto"/>
                <w:bottom w:val="none" w:sz="0" w:space="0" w:color="auto"/>
                <w:right w:val="none" w:sz="0" w:space="0" w:color="auto"/>
              </w:divBdr>
              <w:divsChild>
                <w:div w:id="234323172">
                  <w:marLeft w:val="0"/>
                  <w:marRight w:val="0"/>
                  <w:marTop w:val="0"/>
                  <w:marBottom w:val="0"/>
                  <w:divBdr>
                    <w:top w:val="none" w:sz="0" w:space="0" w:color="auto"/>
                    <w:left w:val="none" w:sz="0" w:space="0" w:color="auto"/>
                    <w:bottom w:val="none" w:sz="0" w:space="0" w:color="auto"/>
                    <w:right w:val="none" w:sz="0" w:space="0" w:color="auto"/>
                  </w:divBdr>
                  <w:divsChild>
                    <w:div w:id="1446651887">
                      <w:marLeft w:val="0"/>
                      <w:marRight w:val="0"/>
                      <w:marTop w:val="0"/>
                      <w:marBottom w:val="0"/>
                      <w:divBdr>
                        <w:top w:val="none" w:sz="0" w:space="0" w:color="auto"/>
                        <w:left w:val="none" w:sz="0" w:space="0" w:color="auto"/>
                        <w:bottom w:val="none" w:sz="0" w:space="0" w:color="auto"/>
                        <w:right w:val="none" w:sz="0" w:space="0" w:color="auto"/>
                      </w:divBdr>
                    </w:div>
                  </w:divsChild>
                </w:div>
                <w:div w:id="889344137">
                  <w:marLeft w:val="0"/>
                  <w:marRight w:val="0"/>
                  <w:marTop w:val="0"/>
                  <w:marBottom w:val="0"/>
                  <w:divBdr>
                    <w:top w:val="none" w:sz="0" w:space="0" w:color="auto"/>
                    <w:left w:val="none" w:sz="0" w:space="0" w:color="auto"/>
                    <w:bottom w:val="none" w:sz="0" w:space="0" w:color="auto"/>
                    <w:right w:val="none" w:sz="0" w:space="0" w:color="auto"/>
                  </w:divBdr>
                  <w:divsChild>
                    <w:div w:id="1575436280">
                      <w:marLeft w:val="0"/>
                      <w:marRight w:val="0"/>
                      <w:marTop w:val="0"/>
                      <w:marBottom w:val="0"/>
                      <w:divBdr>
                        <w:top w:val="none" w:sz="0" w:space="0" w:color="auto"/>
                        <w:left w:val="none" w:sz="0" w:space="0" w:color="auto"/>
                        <w:bottom w:val="none" w:sz="0" w:space="0" w:color="auto"/>
                        <w:right w:val="none" w:sz="0" w:space="0" w:color="auto"/>
                      </w:divBdr>
                    </w:div>
                  </w:divsChild>
                </w:div>
                <w:div w:id="1727993101">
                  <w:marLeft w:val="0"/>
                  <w:marRight w:val="0"/>
                  <w:marTop w:val="0"/>
                  <w:marBottom w:val="0"/>
                  <w:divBdr>
                    <w:top w:val="none" w:sz="0" w:space="0" w:color="auto"/>
                    <w:left w:val="none" w:sz="0" w:space="0" w:color="auto"/>
                    <w:bottom w:val="none" w:sz="0" w:space="0" w:color="auto"/>
                    <w:right w:val="none" w:sz="0" w:space="0" w:color="auto"/>
                  </w:divBdr>
                  <w:divsChild>
                    <w:div w:id="689526506">
                      <w:marLeft w:val="0"/>
                      <w:marRight w:val="0"/>
                      <w:marTop w:val="0"/>
                      <w:marBottom w:val="0"/>
                      <w:divBdr>
                        <w:top w:val="none" w:sz="0" w:space="0" w:color="auto"/>
                        <w:left w:val="none" w:sz="0" w:space="0" w:color="auto"/>
                        <w:bottom w:val="none" w:sz="0" w:space="0" w:color="auto"/>
                        <w:right w:val="none" w:sz="0" w:space="0" w:color="auto"/>
                      </w:divBdr>
                    </w:div>
                  </w:divsChild>
                </w:div>
                <w:div w:id="964501216">
                  <w:marLeft w:val="0"/>
                  <w:marRight w:val="0"/>
                  <w:marTop w:val="0"/>
                  <w:marBottom w:val="0"/>
                  <w:divBdr>
                    <w:top w:val="none" w:sz="0" w:space="0" w:color="auto"/>
                    <w:left w:val="none" w:sz="0" w:space="0" w:color="auto"/>
                    <w:bottom w:val="none" w:sz="0" w:space="0" w:color="auto"/>
                    <w:right w:val="none" w:sz="0" w:space="0" w:color="auto"/>
                  </w:divBdr>
                  <w:divsChild>
                    <w:div w:id="474107020">
                      <w:marLeft w:val="0"/>
                      <w:marRight w:val="0"/>
                      <w:marTop w:val="0"/>
                      <w:marBottom w:val="0"/>
                      <w:divBdr>
                        <w:top w:val="none" w:sz="0" w:space="0" w:color="auto"/>
                        <w:left w:val="none" w:sz="0" w:space="0" w:color="auto"/>
                        <w:bottom w:val="none" w:sz="0" w:space="0" w:color="auto"/>
                        <w:right w:val="none" w:sz="0" w:space="0" w:color="auto"/>
                      </w:divBdr>
                    </w:div>
                  </w:divsChild>
                </w:div>
                <w:div w:id="398482243">
                  <w:marLeft w:val="0"/>
                  <w:marRight w:val="0"/>
                  <w:marTop w:val="0"/>
                  <w:marBottom w:val="0"/>
                  <w:divBdr>
                    <w:top w:val="none" w:sz="0" w:space="0" w:color="auto"/>
                    <w:left w:val="none" w:sz="0" w:space="0" w:color="auto"/>
                    <w:bottom w:val="none" w:sz="0" w:space="0" w:color="auto"/>
                    <w:right w:val="none" w:sz="0" w:space="0" w:color="auto"/>
                  </w:divBdr>
                  <w:divsChild>
                    <w:div w:id="266349108">
                      <w:marLeft w:val="0"/>
                      <w:marRight w:val="0"/>
                      <w:marTop w:val="0"/>
                      <w:marBottom w:val="0"/>
                      <w:divBdr>
                        <w:top w:val="none" w:sz="0" w:space="0" w:color="auto"/>
                        <w:left w:val="none" w:sz="0" w:space="0" w:color="auto"/>
                        <w:bottom w:val="none" w:sz="0" w:space="0" w:color="auto"/>
                        <w:right w:val="none" w:sz="0" w:space="0" w:color="auto"/>
                      </w:divBdr>
                    </w:div>
                  </w:divsChild>
                </w:div>
                <w:div w:id="1186292666">
                  <w:marLeft w:val="0"/>
                  <w:marRight w:val="0"/>
                  <w:marTop w:val="0"/>
                  <w:marBottom w:val="0"/>
                  <w:divBdr>
                    <w:top w:val="none" w:sz="0" w:space="0" w:color="auto"/>
                    <w:left w:val="none" w:sz="0" w:space="0" w:color="auto"/>
                    <w:bottom w:val="none" w:sz="0" w:space="0" w:color="auto"/>
                    <w:right w:val="none" w:sz="0" w:space="0" w:color="auto"/>
                  </w:divBdr>
                  <w:divsChild>
                    <w:div w:id="1247686234">
                      <w:marLeft w:val="0"/>
                      <w:marRight w:val="0"/>
                      <w:marTop w:val="0"/>
                      <w:marBottom w:val="0"/>
                      <w:divBdr>
                        <w:top w:val="none" w:sz="0" w:space="0" w:color="auto"/>
                        <w:left w:val="none" w:sz="0" w:space="0" w:color="auto"/>
                        <w:bottom w:val="none" w:sz="0" w:space="0" w:color="auto"/>
                        <w:right w:val="none" w:sz="0" w:space="0" w:color="auto"/>
                      </w:divBdr>
                    </w:div>
                  </w:divsChild>
                </w:div>
                <w:div w:id="302584085">
                  <w:marLeft w:val="0"/>
                  <w:marRight w:val="0"/>
                  <w:marTop w:val="0"/>
                  <w:marBottom w:val="0"/>
                  <w:divBdr>
                    <w:top w:val="none" w:sz="0" w:space="0" w:color="auto"/>
                    <w:left w:val="none" w:sz="0" w:space="0" w:color="auto"/>
                    <w:bottom w:val="none" w:sz="0" w:space="0" w:color="auto"/>
                    <w:right w:val="none" w:sz="0" w:space="0" w:color="auto"/>
                  </w:divBdr>
                  <w:divsChild>
                    <w:div w:id="1797068139">
                      <w:marLeft w:val="0"/>
                      <w:marRight w:val="0"/>
                      <w:marTop w:val="0"/>
                      <w:marBottom w:val="0"/>
                      <w:divBdr>
                        <w:top w:val="none" w:sz="0" w:space="0" w:color="auto"/>
                        <w:left w:val="none" w:sz="0" w:space="0" w:color="auto"/>
                        <w:bottom w:val="none" w:sz="0" w:space="0" w:color="auto"/>
                        <w:right w:val="none" w:sz="0" w:space="0" w:color="auto"/>
                      </w:divBdr>
                    </w:div>
                    <w:div w:id="82759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921613">
          <w:marLeft w:val="0"/>
          <w:marRight w:val="0"/>
          <w:marTop w:val="0"/>
          <w:marBottom w:val="0"/>
          <w:divBdr>
            <w:top w:val="none" w:sz="0" w:space="0" w:color="auto"/>
            <w:left w:val="none" w:sz="0" w:space="0" w:color="auto"/>
            <w:bottom w:val="none" w:sz="0" w:space="0" w:color="auto"/>
            <w:right w:val="none" w:sz="0" w:space="0" w:color="auto"/>
          </w:divBdr>
        </w:div>
        <w:div w:id="644236608">
          <w:marLeft w:val="0"/>
          <w:marRight w:val="0"/>
          <w:marTop w:val="0"/>
          <w:marBottom w:val="0"/>
          <w:divBdr>
            <w:top w:val="none" w:sz="0" w:space="0" w:color="auto"/>
            <w:left w:val="none" w:sz="0" w:space="0" w:color="auto"/>
            <w:bottom w:val="none" w:sz="0" w:space="0" w:color="auto"/>
            <w:right w:val="none" w:sz="0" w:space="0" w:color="auto"/>
          </w:divBdr>
        </w:div>
        <w:div w:id="1976374350">
          <w:marLeft w:val="0"/>
          <w:marRight w:val="0"/>
          <w:marTop w:val="0"/>
          <w:marBottom w:val="0"/>
          <w:divBdr>
            <w:top w:val="none" w:sz="0" w:space="0" w:color="auto"/>
            <w:left w:val="none" w:sz="0" w:space="0" w:color="auto"/>
            <w:bottom w:val="none" w:sz="0" w:space="0" w:color="auto"/>
            <w:right w:val="none" w:sz="0" w:space="0" w:color="auto"/>
          </w:divBdr>
          <w:divsChild>
            <w:div w:id="805242757">
              <w:marLeft w:val="-75"/>
              <w:marRight w:val="0"/>
              <w:marTop w:val="30"/>
              <w:marBottom w:val="30"/>
              <w:divBdr>
                <w:top w:val="none" w:sz="0" w:space="0" w:color="auto"/>
                <w:left w:val="none" w:sz="0" w:space="0" w:color="auto"/>
                <w:bottom w:val="none" w:sz="0" w:space="0" w:color="auto"/>
                <w:right w:val="none" w:sz="0" w:space="0" w:color="auto"/>
              </w:divBdr>
              <w:divsChild>
                <w:div w:id="779491685">
                  <w:marLeft w:val="0"/>
                  <w:marRight w:val="0"/>
                  <w:marTop w:val="0"/>
                  <w:marBottom w:val="0"/>
                  <w:divBdr>
                    <w:top w:val="none" w:sz="0" w:space="0" w:color="auto"/>
                    <w:left w:val="none" w:sz="0" w:space="0" w:color="auto"/>
                    <w:bottom w:val="none" w:sz="0" w:space="0" w:color="auto"/>
                    <w:right w:val="none" w:sz="0" w:space="0" w:color="auto"/>
                  </w:divBdr>
                  <w:divsChild>
                    <w:div w:id="1087533048">
                      <w:marLeft w:val="0"/>
                      <w:marRight w:val="0"/>
                      <w:marTop w:val="0"/>
                      <w:marBottom w:val="0"/>
                      <w:divBdr>
                        <w:top w:val="none" w:sz="0" w:space="0" w:color="auto"/>
                        <w:left w:val="none" w:sz="0" w:space="0" w:color="auto"/>
                        <w:bottom w:val="none" w:sz="0" w:space="0" w:color="auto"/>
                        <w:right w:val="none" w:sz="0" w:space="0" w:color="auto"/>
                      </w:divBdr>
                    </w:div>
                  </w:divsChild>
                </w:div>
                <w:div w:id="1420902097">
                  <w:marLeft w:val="0"/>
                  <w:marRight w:val="0"/>
                  <w:marTop w:val="0"/>
                  <w:marBottom w:val="0"/>
                  <w:divBdr>
                    <w:top w:val="none" w:sz="0" w:space="0" w:color="auto"/>
                    <w:left w:val="none" w:sz="0" w:space="0" w:color="auto"/>
                    <w:bottom w:val="none" w:sz="0" w:space="0" w:color="auto"/>
                    <w:right w:val="none" w:sz="0" w:space="0" w:color="auto"/>
                  </w:divBdr>
                  <w:divsChild>
                    <w:div w:id="1295258991">
                      <w:marLeft w:val="0"/>
                      <w:marRight w:val="0"/>
                      <w:marTop w:val="0"/>
                      <w:marBottom w:val="0"/>
                      <w:divBdr>
                        <w:top w:val="none" w:sz="0" w:space="0" w:color="auto"/>
                        <w:left w:val="none" w:sz="0" w:space="0" w:color="auto"/>
                        <w:bottom w:val="none" w:sz="0" w:space="0" w:color="auto"/>
                        <w:right w:val="none" w:sz="0" w:space="0" w:color="auto"/>
                      </w:divBdr>
                    </w:div>
                  </w:divsChild>
                </w:div>
                <w:div w:id="1299534550">
                  <w:marLeft w:val="0"/>
                  <w:marRight w:val="0"/>
                  <w:marTop w:val="0"/>
                  <w:marBottom w:val="0"/>
                  <w:divBdr>
                    <w:top w:val="none" w:sz="0" w:space="0" w:color="auto"/>
                    <w:left w:val="none" w:sz="0" w:space="0" w:color="auto"/>
                    <w:bottom w:val="none" w:sz="0" w:space="0" w:color="auto"/>
                    <w:right w:val="none" w:sz="0" w:space="0" w:color="auto"/>
                  </w:divBdr>
                  <w:divsChild>
                    <w:div w:id="1983346785">
                      <w:marLeft w:val="0"/>
                      <w:marRight w:val="0"/>
                      <w:marTop w:val="0"/>
                      <w:marBottom w:val="0"/>
                      <w:divBdr>
                        <w:top w:val="none" w:sz="0" w:space="0" w:color="auto"/>
                        <w:left w:val="none" w:sz="0" w:space="0" w:color="auto"/>
                        <w:bottom w:val="none" w:sz="0" w:space="0" w:color="auto"/>
                        <w:right w:val="none" w:sz="0" w:space="0" w:color="auto"/>
                      </w:divBdr>
                    </w:div>
                  </w:divsChild>
                </w:div>
                <w:div w:id="314460390">
                  <w:marLeft w:val="0"/>
                  <w:marRight w:val="0"/>
                  <w:marTop w:val="0"/>
                  <w:marBottom w:val="0"/>
                  <w:divBdr>
                    <w:top w:val="none" w:sz="0" w:space="0" w:color="auto"/>
                    <w:left w:val="none" w:sz="0" w:space="0" w:color="auto"/>
                    <w:bottom w:val="none" w:sz="0" w:space="0" w:color="auto"/>
                    <w:right w:val="none" w:sz="0" w:space="0" w:color="auto"/>
                  </w:divBdr>
                  <w:divsChild>
                    <w:div w:id="1781608025">
                      <w:marLeft w:val="0"/>
                      <w:marRight w:val="0"/>
                      <w:marTop w:val="0"/>
                      <w:marBottom w:val="0"/>
                      <w:divBdr>
                        <w:top w:val="none" w:sz="0" w:space="0" w:color="auto"/>
                        <w:left w:val="none" w:sz="0" w:space="0" w:color="auto"/>
                        <w:bottom w:val="none" w:sz="0" w:space="0" w:color="auto"/>
                        <w:right w:val="none" w:sz="0" w:space="0" w:color="auto"/>
                      </w:divBdr>
                    </w:div>
                  </w:divsChild>
                </w:div>
                <w:div w:id="264122365">
                  <w:marLeft w:val="0"/>
                  <w:marRight w:val="0"/>
                  <w:marTop w:val="0"/>
                  <w:marBottom w:val="0"/>
                  <w:divBdr>
                    <w:top w:val="none" w:sz="0" w:space="0" w:color="auto"/>
                    <w:left w:val="none" w:sz="0" w:space="0" w:color="auto"/>
                    <w:bottom w:val="none" w:sz="0" w:space="0" w:color="auto"/>
                    <w:right w:val="none" w:sz="0" w:space="0" w:color="auto"/>
                  </w:divBdr>
                  <w:divsChild>
                    <w:div w:id="964193121">
                      <w:marLeft w:val="0"/>
                      <w:marRight w:val="0"/>
                      <w:marTop w:val="0"/>
                      <w:marBottom w:val="0"/>
                      <w:divBdr>
                        <w:top w:val="none" w:sz="0" w:space="0" w:color="auto"/>
                        <w:left w:val="none" w:sz="0" w:space="0" w:color="auto"/>
                        <w:bottom w:val="none" w:sz="0" w:space="0" w:color="auto"/>
                        <w:right w:val="none" w:sz="0" w:space="0" w:color="auto"/>
                      </w:divBdr>
                    </w:div>
                  </w:divsChild>
                </w:div>
                <w:div w:id="1765151180">
                  <w:marLeft w:val="0"/>
                  <w:marRight w:val="0"/>
                  <w:marTop w:val="0"/>
                  <w:marBottom w:val="0"/>
                  <w:divBdr>
                    <w:top w:val="none" w:sz="0" w:space="0" w:color="auto"/>
                    <w:left w:val="none" w:sz="0" w:space="0" w:color="auto"/>
                    <w:bottom w:val="none" w:sz="0" w:space="0" w:color="auto"/>
                    <w:right w:val="none" w:sz="0" w:space="0" w:color="auto"/>
                  </w:divBdr>
                  <w:divsChild>
                    <w:div w:id="353531144">
                      <w:marLeft w:val="0"/>
                      <w:marRight w:val="0"/>
                      <w:marTop w:val="0"/>
                      <w:marBottom w:val="0"/>
                      <w:divBdr>
                        <w:top w:val="none" w:sz="0" w:space="0" w:color="auto"/>
                        <w:left w:val="none" w:sz="0" w:space="0" w:color="auto"/>
                        <w:bottom w:val="none" w:sz="0" w:space="0" w:color="auto"/>
                        <w:right w:val="none" w:sz="0" w:space="0" w:color="auto"/>
                      </w:divBdr>
                    </w:div>
                  </w:divsChild>
                </w:div>
                <w:div w:id="2048140386">
                  <w:marLeft w:val="0"/>
                  <w:marRight w:val="0"/>
                  <w:marTop w:val="0"/>
                  <w:marBottom w:val="0"/>
                  <w:divBdr>
                    <w:top w:val="none" w:sz="0" w:space="0" w:color="auto"/>
                    <w:left w:val="none" w:sz="0" w:space="0" w:color="auto"/>
                    <w:bottom w:val="none" w:sz="0" w:space="0" w:color="auto"/>
                    <w:right w:val="none" w:sz="0" w:space="0" w:color="auto"/>
                  </w:divBdr>
                  <w:divsChild>
                    <w:div w:id="1163857761">
                      <w:marLeft w:val="0"/>
                      <w:marRight w:val="0"/>
                      <w:marTop w:val="0"/>
                      <w:marBottom w:val="0"/>
                      <w:divBdr>
                        <w:top w:val="none" w:sz="0" w:space="0" w:color="auto"/>
                        <w:left w:val="none" w:sz="0" w:space="0" w:color="auto"/>
                        <w:bottom w:val="none" w:sz="0" w:space="0" w:color="auto"/>
                        <w:right w:val="none" w:sz="0" w:space="0" w:color="auto"/>
                      </w:divBdr>
                    </w:div>
                  </w:divsChild>
                </w:div>
                <w:div w:id="739837796">
                  <w:marLeft w:val="0"/>
                  <w:marRight w:val="0"/>
                  <w:marTop w:val="0"/>
                  <w:marBottom w:val="0"/>
                  <w:divBdr>
                    <w:top w:val="none" w:sz="0" w:space="0" w:color="auto"/>
                    <w:left w:val="none" w:sz="0" w:space="0" w:color="auto"/>
                    <w:bottom w:val="none" w:sz="0" w:space="0" w:color="auto"/>
                    <w:right w:val="none" w:sz="0" w:space="0" w:color="auto"/>
                  </w:divBdr>
                  <w:divsChild>
                    <w:div w:id="1239437706">
                      <w:marLeft w:val="0"/>
                      <w:marRight w:val="0"/>
                      <w:marTop w:val="0"/>
                      <w:marBottom w:val="0"/>
                      <w:divBdr>
                        <w:top w:val="none" w:sz="0" w:space="0" w:color="auto"/>
                        <w:left w:val="none" w:sz="0" w:space="0" w:color="auto"/>
                        <w:bottom w:val="none" w:sz="0" w:space="0" w:color="auto"/>
                        <w:right w:val="none" w:sz="0" w:space="0" w:color="auto"/>
                      </w:divBdr>
                    </w:div>
                  </w:divsChild>
                </w:div>
                <w:div w:id="328407681">
                  <w:marLeft w:val="0"/>
                  <w:marRight w:val="0"/>
                  <w:marTop w:val="0"/>
                  <w:marBottom w:val="0"/>
                  <w:divBdr>
                    <w:top w:val="none" w:sz="0" w:space="0" w:color="auto"/>
                    <w:left w:val="none" w:sz="0" w:space="0" w:color="auto"/>
                    <w:bottom w:val="none" w:sz="0" w:space="0" w:color="auto"/>
                    <w:right w:val="none" w:sz="0" w:space="0" w:color="auto"/>
                  </w:divBdr>
                  <w:divsChild>
                    <w:div w:id="362248741">
                      <w:marLeft w:val="0"/>
                      <w:marRight w:val="0"/>
                      <w:marTop w:val="0"/>
                      <w:marBottom w:val="0"/>
                      <w:divBdr>
                        <w:top w:val="none" w:sz="0" w:space="0" w:color="auto"/>
                        <w:left w:val="none" w:sz="0" w:space="0" w:color="auto"/>
                        <w:bottom w:val="none" w:sz="0" w:space="0" w:color="auto"/>
                        <w:right w:val="none" w:sz="0" w:space="0" w:color="auto"/>
                      </w:divBdr>
                    </w:div>
                  </w:divsChild>
                </w:div>
                <w:div w:id="815998193">
                  <w:marLeft w:val="0"/>
                  <w:marRight w:val="0"/>
                  <w:marTop w:val="0"/>
                  <w:marBottom w:val="0"/>
                  <w:divBdr>
                    <w:top w:val="none" w:sz="0" w:space="0" w:color="auto"/>
                    <w:left w:val="none" w:sz="0" w:space="0" w:color="auto"/>
                    <w:bottom w:val="none" w:sz="0" w:space="0" w:color="auto"/>
                    <w:right w:val="none" w:sz="0" w:space="0" w:color="auto"/>
                  </w:divBdr>
                  <w:divsChild>
                    <w:div w:id="1495023745">
                      <w:marLeft w:val="0"/>
                      <w:marRight w:val="0"/>
                      <w:marTop w:val="0"/>
                      <w:marBottom w:val="0"/>
                      <w:divBdr>
                        <w:top w:val="none" w:sz="0" w:space="0" w:color="auto"/>
                        <w:left w:val="none" w:sz="0" w:space="0" w:color="auto"/>
                        <w:bottom w:val="none" w:sz="0" w:space="0" w:color="auto"/>
                        <w:right w:val="none" w:sz="0" w:space="0" w:color="auto"/>
                      </w:divBdr>
                    </w:div>
                  </w:divsChild>
                </w:div>
                <w:div w:id="1116412624">
                  <w:marLeft w:val="0"/>
                  <w:marRight w:val="0"/>
                  <w:marTop w:val="0"/>
                  <w:marBottom w:val="0"/>
                  <w:divBdr>
                    <w:top w:val="none" w:sz="0" w:space="0" w:color="auto"/>
                    <w:left w:val="none" w:sz="0" w:space="0" w:color="auto"/>
                    <w:bottom w:val="none" w:sz="0" w:space="0" w:color="auto"/>
                    <w:right w:val="none" w:sz="0" w:space="0" w:color="auto"/>
                  </w:divBdr>
                  <w:divsChild>
                    <w:div w:id="911082141">
                      <w:marLeft w:val="0"/>
                      <w:marRight w:val="0"/>
                      <w:marTop w:val="0"/>
                      <w:marBottom w:val="0"/>
                      <w:divBdr>
                        <w:top w:val="none" w:sz="0" w:space="0" w:color="auto"/>
                        <w:left w:val="none" w:sz="0" w:space="0" w:color="auto"/>
                        <w:bottom w:val="none" w:sz="0" w:space="0" w:color="auto"/>
                        <w:right w:val="none" w:sz="0" w:space="0" w:color="auto"/>
                      </w:divBdr>
                    </w:div>
                  </w:divsChild>
                </w:div>
                <w:div w:id="512456979">
                  <w:marLeft w:val="0"/>
                  <w:marRight w:val="0"/>
                  <w:marTop w:val="0"/>
                  <w:marBottom w:val="0"/>
                  <w:divBdr>
                    <w:top w:val="none" w:sz="0" w:space="0" w:color="auto"/>
                    <w:left w:val="none" w:sz="0" w:space="0" w:color="auto"/>
                    <w:bottom w:val="none" w:sz="0" w:space="0" w:color="auto"/>
                    <w:right w:val="none" w:sz="0" w:space="0" w:color="auto"/>
                  </w:divBdr>
                  <w:divsChild>
                    <w:div w:id="502429515">
                      <w:marLeft w:val="0"/>
                      <w:marRight w:val="0"/>
                      <w:marTop w:val="0"/>
                      <w:marBottom w:val="0"/>
                      <w:divBdr>
                        <w:top w:val="none" w:sz="0" w:space="0" w:color="auto"/>
                        <w:left w:val="none" w:sz="0" w:space="0" w:color="auto"/>
                        <w:bottom w:val="none" w:sz="0" w:space="0" w:color="auto"/>
                        <w:right w:val="none" w:sz="0" w:space="0" w:color="auto"/>
                      </w:divBdr>
                    </w:div>
                  </w:divsChild>
                </w:div>
                <w:div w:id="770667891">
                  <w:marLeft w:val="0"/>
                  <w:marRight w:val="0"/>
                  <w:marTop w:val="0"/>
                  <w:marBottom w:val="0"/>
                  <w:divBdr>
                    <w:top w:val="none" w:sz="0" w:space="0" w:color="auto"/>
                    <w:left w:val="none" w:sz="0" w:space="0" w:color="auto"/>
                    <w:bottom w:val="none" w:sz="0" w:space="0" w:color="auto"/>
                    <w:right w:val="none" w:sz="0" w:space="0" w:color="auto"/>
                  </w:divBdr>
                  <w:divsChild>
                    <w:div w:id="15011115">
                      <w:marLeft w:val="0"/>
                      <w:marRight w:val="0"/>
                      <w:marTop w:val="0"/>
                      <w:marBottom w:val="0"/>
                      <w:divBdr>
                        <w:top w:val="none" w:sz="0" w:space="0" w:color="auto"/>
                        <w:left w:val="none" w:sz="0" w:space="0" w:color="auto"/>
                        <w:bottom w:val="none" w:sz="0" w:space="0" w:color="auto"/>
                        <w:right w:val="none" w:sz="0" w:space="0" w:color="auto"/>
                      </w:divBdr>
                    </w:div>
                  </w:divsChild>
                </w:div>
                <w:div w:id="1676036444">
                  <w:marLeft w:val="0"/>
                  <w:marRight w:val="0"/>
                  <w:marTop w:val="0"/>
                  <w:marBottom w:val="0"/>
                  <w:divBdr>
                    <w:top w:val="none" w:sz="0" w:space="0" w:color="auto"/>
                    <w:left w:val="none" w:sz="0" w:space="0" w:color="auto"/>
                    <w:bottom w:val="none" w:sz="0" w:space="0" w:color="auto"/>
                    <w:right w:val="none" w:sz="0" w:space="0" w:color="auto"/>
                  </w:divBdr>
                  <w:divsChild>
                    <w:div w:id="145478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969017">
          <w:marLeft w:val="0"/>
          <w:marRight w:val="0"/>
          <w:marTop w:val="0"/>
          <w:marBottom w:val="0"/>
          <w:divBdr>
            <w:top w:val="none" w:sz="0" w:space="0" w:color="auto"/>
            <w:left w:val="none" w:sz="0" w:space="0" w:color="auto"/>
            <w:bottom w:val="none" w:sz="0" w:space="0" w:color="auto"/>
            <w:right w:val="none" w:sz="0" w:space="0" w:color="auto"/>
          </w:divBdr>
        </w:div>
        <w:div w:id="957637870">
          <w:marLeft w:val="0"/>
          <w:marRight w:val="0"/>
          <w:marTop w:val="0"/>
          <w:marBottom w:val="0"/>
          <w:divBdr>
            <w:top w:val="none" w:sz="0" w:space="0" w:color="auto"/>
            <w:left w:val="none" w:sz="0" w:space="0" w:color="auto"/>
            <w:bottom w:val="none" w:sz="0" w:space="0" w:color="auto"/>
            <w:right w:val="none" w:sz="0" w:space="0" w:color="auto"/>
          </w:divBdr>
          <w:divsChild>
            <w:div w:id="1363019137">
              <w:marLeft w:val="-75"/>
              <w:marRight w:val="0"/>
              <w:marTop w:val="30"/>
              <w:marBottom w:val="30"/>
              <w:divBdr>
                <w:top w:val="none" w:sz="0" w:space="0" w:color="auto"/>
                <w:left w:val="none" w:sz="0" w:space="0" w:color="auto"/>
                <w:bottom w:val="none" w:sz="0" w:space="0" w:color="auto"/>
                <w:right w:val="none" w:sz="0" w:space="0" w:color="auto"/>
              </w:divBdr>
              <w:divsChild>
                <w:div w:id="406459569">
                  <w:marLeft w:val="0"/>
                  <w:marRight w:val="0"/>
                  <w:marTop w:val="0"/>
                  <w:marBottom w:val="0"/>
                  <w:divBdr>
                    <w:top w:val="none" w:sz="0" w:space="0" w:color="auto"/>
                    <w:left w:val="none" w:sz="0" w:space="0" w:color="auto"/>
                    <w:bottom w:val="none" w:sz="0" w:space="0" w:color="auto"/>
                    <w:right w:val="none" w:sz="0" w:space="0" w:color="auto"/>
                  </w:divBdr>
                  <w:divsChild>
                    <w:div w:id="1447240376">
                      <w:marLeft w:val="0"/>
                      <w:marRight w:val="0"/>
                      <w:marTop w:val="0"/>
                      <w:marBottom w:val="0"/>
                      <w:divBdr>
                        <w:top w:val="none" w:sz="0" w:space="0" w:color="auto"/>
                        <w:left w:val="none" w:sz="0" w:space="0" w:color="auto"/>
                        <w:bottom w:val="none" w:sz="0" w:space="0" w:color="auto"/>
                        <w:right w:val="none" w:sz="0" w:space="0" w:color="auto"/>
                      </w:divBdr>
                    </w:div>
                    <w:div w:id="1977644008">
                      <w:marLeft w:val="0"/>
                      <w:marRight w:val="0"/>
                      <w:marTop w:val="0"/>
                      <w:marBottom w:val="0"/>
                      <w:divBdr>
                        <w:top w:val="none" w:sz="0" w:space="0" w:color="auto"/>
                        <w:left w:val="none" w:sz="0" w:space="0" w:color="auto"/>
                        <w:bottom w:val="none" w:sz="0" w:space="0" w:color="auto"/>
                        <w:right w:val="none" w:sz="0" w:space="0" w:color="auto"/>
                      </w:divBdr>
                    </w:div>
                    <w:div w:id="857546057">
                      <w:marLeft w:val="0"/>
                      <w:marRight w:val="0"/>
                      <w:marTop w:val="0"/>
                      <w:marBottom w:val="0"/>
                      <w:divBdr>
                        <w:top w:val="none" w:sz="0" w:space="0" w:color="auto"/>
                        <w:left w:val="none" w:sz="0" w:space="0" w:color="auto"/>
                        <w:bottom w:val="none" w:sz="0" w:space="0" w:color="auto"/>
                        <w:right w:val="none" w:sz="0" w:space="0" w:color="auto"/>
                      </w:divBdr>
                    </w:div>
                  </w:divsChild>
                </w:div>
                <w:div w:id="2115706791">
                  <w:marLeft w:val="0"/>
                  <w:marRight w:val="0"/>
                  <w:marTop w:val="0"/>
                  <w:marBottom w:val="0"/>
                  <w:divBdr>
                    <w:top w:val="none" w:sz="0" w:space="0" w:color="auto"/>
                    <w:left w:val="none" w:sz="0" w:space="0" w:color="auto"/>
                    <w:bottom w:val="none" w:sz="0" w:space="0" w:color="auto"/>
                    <w:right w:val="none" w:sz="0" w:space="0" w:color="auto"/>
                  </w:divBdr>
                  <w:divsChild>
                    <w:div w:id="167503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531452">
          <w:marLeft w:val="0"/>
          <w:marRight w:val="0"/>
          <w:marTop w:val="0"/>
          <w:marBottom w:val="0"/>
          <w:divBdr>
            <w:top w:val="none" w:sz="0" w:space="0" w:color="auto"/>
            <w:left w:val="none" w:sz="0" w:space="0" w:color="auto"/>
            <w:bottom w:val="none" w:sz="0" w:space="0" w:color="auto"/>
            <w:right w:val="none" w:sz="0" w:space="0" w:color="auto"/>
          </w:divBdr>
        </w:div>
        <w:div w:id="1273441570">
          <w:marLeft w:val="0"/>
          <w:marRight w:val="0"/>
          <w:marTop w:val="0"/>
          <w:marBottom w:val="0"/>
          <w:divBdr>
            <w:top w:val="none" w:sz="0" w:space="0" w:color="auto"/>
            <w:left w:val="none" w:sz="0" w:space="0" w:color="auto"/>
            <w:bottom w:val="none" w:sz="0" w:space="0" w:color="auto"/>
            <w:right w:val="none" w:sz="0" w:space="0" w:color="auto"/>
          </w:divBdr>
        </w:div>
      </w:divsChild>
    </w:div>
    <w:div w:id="2130587783">
      <w:bodyDiv w:val="1"/>
      <w:marLeft w:val="0"/>
      <w:marRight w:val="0"/>
      <w:marTop w:val="0"/>
      <w:marBottom w:val="0"/>
      <w:divBdr>
        <w:top w:val="none" w:sz="0" w:space="0" w:color="auto"/>
        <w:left w:val="none" w:sz="0" w:space="0" w:color="auto"/>
        <w:bottom w:val="none" w:sz="0" w:space="0" w:color="auto"/>
        <w:right w:val="none" w:sz="0" w:space="0" w:color="auto"/>
      </w:divBdr>
    </w:div>
    <w:div w:id="2131242141">
      <w:bodyDiv w:val="1"/>
      <w:marLeft w:val="0"/>
      <w:marRight w:val="0"/>
      <w:marTop w:val="0"/>
      <w:marBottom w:val="0"/>
      <w:divBdr>
        <w:top w:val="none" w:sz="0" w:space="0" w:color="auto"/>
        <w:left w:val="none" w:sz="0" w:space="0" w:color="auto"/>
        <w:bottom w:val="none" w:sz="0" w:space="0" w:color="auto"/>
        <w:right w:val="none" w:sz="0" w:space="0" w:color="auto"/>
      </w:divBdr>
    </w:div>
    <w:div w:id="2131853207">
      <w:bodyDiv w:val="1"/>
      <w:marLeft w:val="0"/>
      <w:marRight w:val="0"/>
      <w:marTop w:val="0"/>
      <w:marBottom w:val="0"/>
      <w:divBdr>
        <w:top w:val="none" w:sz="0" w:space="0" w:color="auto"/>
        <w:left w:val="none" w:sz="0" w:space="0" w:color="auto"/>
        <w:bottom w:val="none" w:sz="0" w:space="0" w:color="auto"/>
        <w:right w:val="none" w:sz="0" w:space="0" w:color="auto"/>
      </w:divBdr>
    </w:div>
    <w:div w:id="2132555272">
      <w:bodyDiv w:val="1"/>
      <w:marLeft w:val="0"/>
      <w:marRight w:val="0"/>
      <w:marTop w:val="0"/>
      <w:marBottom w:val="0"/>
      <w:divBdr>
        <w:top w:val="none" w:sz="0" w:space="0" w:color="auto"/>
        <w:left w:val="none" w:sz="0" w:space="0" w:color="auto"/>
        <w:bottom w:val="none" w:sz="0" w:space="0" w:color="auto"/>
        <w:right w:val="none" w:sz="0" w:space="0" w:color="auto"/>
      </w:divBdr>
    </w:div>
    <w:div w:id="2134667609">
      <w:bodyDiv w:val="1"/>
      <w:marLeft w:val="0"/>
      <w:marRight w:val="0"/>
      <w:marTop w:val="0"/>
      <w:marBottom w:val="0"/>
      <w:divBdr>
        <w:top w:val="none" w:sz="0" w:space="0" w:color="auto"/>
        <w:left w:val="none" w:sz="0" w:space="0" w:color="auto"/>
        <w:bottom w:val="none" w:sz="0" w:space="0" w:color="auto"/>
        <w:right w:val="none" w:sz="0" w:space="0" w:color="auto"/>
      </w:divBdr>
    </w:div>
    <w:div w:id="2135563023">
      <w:bodyDiv w:val="1"/>
      <w:marLeft w:val="0"/>
      <w:marRight w:val="0"/>
      <w:marTop w:val="0"/>
      <w:marBottom w:val="0"/>
      <w:divBdr>
        <w:top w:val="none" w:sz="0" w:space="0" w:color="auto"/>
        <w:left w:val="none" w:sz="0" w:space="0" w:color="auto"/>
        <w:bottom w:val="none" w:sz="0" w:space="0" w:color="auto"/>
        <w:right w:val="none" w:sz="0" w:space="0" w:color="auto"/>
      </w:divBdr>
    </w:div>
    <w:div w:id="2140952236">
      <w:bodyDiv w:val="1"/>
      <w:marLeft w:val="0"/>
      <w:marRight w:val="0"/>
      <w:marTop w:val="0"/>
      <w:marBottom w:val="0"/>
      <w:divBdr>
        <w:top w:val="none" w:sz="0" w:space="0" w:color="auto"/>
        <w:left w:val="none" w:sz="0" w:space="0" w:color="auto"/>
        <w:bottom w:val="none" w:sz="0" w:space="0" w:color="auto"/>
        <w:right w:val="none" w:sz="0" w:space="0" w:color="auto"/>
      </w:divBdr>
    </w:div>
    <w:div w:id="2140996585">
      <w:bodyDiv w:val="1"/>
      <w:marLeft w:val="0"/>
      <w:marRight w:val="0"/>
      <w:marTop w:val="0"/>
      <w:marBottom w:val="0"/>
      <w:divBdr>
        <w:top w:val="none" w:sz="0" w:space="0" w:color="auto"/>
        <w:left w:val="none" w:sz="0" w:space="0" w:color="auto"/>
        <w:bottom w:val="none" w:sz="0" w:space="0" w:color="auto"/>
        <w:right w:val="none" w:sz="0" w:space="0" w:color="auto"/>
      </w:divBdr>
    </w:div>
    <w:div w:id="2141418804">
      <w:bodyDiv w:val="1"/>
      <w:marLeft w:val="0"/>
      <w:marRight w:val="0"/>
      <w:marTop w:val="0"/>
      <w:marBottom w:val="0"/>
      <w:divBdr>
        <w:top w:val="none" w:sz="0" w:space="0" w:color="auto"/>
        <w:left w:val="none" w:sz="0" w:space="0" w:color="auto"/>
        <w:bottom w:val="none" w:sz="0" w:space="0" w:color="auto"/>
        <w:right w:val="none" w:sz="0" w:space="0" w:color="auto"/>
      </w:divBdr>
    </w:div>
    <w:div w:id="2144806352">
      <w:bodyDiv w:val="1"/>
      <w:marLeft w:val="0"/>
      <w:marRight w:val="0"/>
      <w:marTop w:val="0"/>
      <w:marBottom w:val="0"/>
      <w:divBdr>
        <w:top w:val="none" w:sz="0" w:space="0" w:color="auto"/>
        <w:left w:val="none" w:sz="0" w:space="0" w:color="auto"/>
        <w:bottom w:val="none" w:sz="0" w:space="0" w:color="auto"/>
        <w:right w:val="none" w:sz="0" w:space="0" w:color="auto"/>
      </w:divBdr>
    </w:div>
    <w:div w:id="2144806681">
      <w:bodyDiv w:val="1"/>
      <w:marLeft w:val="0"/>
      <w:marRight w:val="0"/>
      <w:marTop w:val="0"/>
      <w:marBottom w:val="0"/>
      <w:divBdr>
        <w:top w:val="none" w:sz="0" w:space="0" w:color="auto"/>
        <w:left w:val="none" w:sz="0" w:space="0" w:color="auto"/>
        <w:bottom w:val="none" w:sz="0" w:space="0" w:color="auto"/>
        <w:right w:val="none" w:sz="0" w:space="0" w:color="auto"/>
      </w:divBdr>
    </w:div>
    <w:div w:id="2146122022">
      <w:bodyDiv w:val="1"/>
      <w:marLeft w:val="0"/>
      <w:marRight w:val="0"/>
      <w:marTop w:val="0"/>
      <w:marBottom w:val="0"/>
      <w:divBdr>
        <w:top w:val="none" w:sz="0" w:space="0" w:color="auto"/>
        <w:left w:val="none" w:sz="0" w:space="0" w:color="auto"/>
        <w:bottom w:val="none" w:sz="0" w:space="0" w:color="auto"/>
        <w:right w:val="none" w:sz="0" w:space="0" w:color="auto"/>
      </w:divBdr>
    </w:div>
    <w:div w:id="214646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yperlink" Target="file:///C:\Users\c.lohmann-hancock\AppData\Local\Microsoft\Windows\INetCache\REICoP-17-20-v3-Final.pdf"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0" Type="http://schemas.openxmlformats.org/officeDocument/2006/relationships/hyperlink" Target="mailto:pgresearch@uwtsd.ac.uk"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955060c-fa13-46c8-999c-cd569be8161d">
      <Terms xmlns="http://schemas.microsoft.com/office/infopath/2007/PartnerControls"/>
    </lcf76f155ced4ddcb4097134ff3c332f>
    <TaxCatchAll xmlns="054b0cfb-30f7-4106-ab98-fe6eb260f3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31F4D0570EEBE4ABCF7376EEFA802B0" ma:contentTypeVersion="11" ma:contentTypeDescription="Create a new document." ma:contentTypeScope="" ma:versionID="f765791295bd02b7725df4b2c0966a6e">
  <xsd:schema xmlns:xsd="http://www.w3.org/2001/XMLSchema" xmlns:xs="http://www.w3.org/2001/XMLSchema" xmlns:p="http://schemas.microsoft.com/office/2006/metadata/properties" xmlns:ns2="2955060c-fa13-46c8-999c-cd569be8161d" xmlns:ns3="054b0cfb-30f7-4106-ab98-fe6eb260f36a" targetNamespace="http://schemas.microsoft.com/office/2006/metadata/properties" ma:root="true" ma:fieldsID="29bf5ec36bc366c18d0f1afbf9d5616b" ns2:_="" ns3:_="">
    <xsd:import namespace="2955060c-fa13-46c8-999c-cd569be8161d"/>
    <xsd:import namespace="054b0cfb-30f7-4106-ab98-fe6eb260f3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5060c-fa13-46c8-999c-cd569be816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4b0cfb-30f7-4106-ab98-fe6eb260f36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9092522-2b74-43c0-add8-39feccc7ea72}" ma:internalName="TaxCatchAll" ma:showField="CatchAllData" ma:web="054b0cfb-30f7-4106-ab98-fe6eb260f3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Pér23</b:Tag>
    <b:SourceType>JournalArticle</b:SourceType>
    <b:Guid>{5EADBAF8-B3CA-4AF9-8B2F-0DD30A910203}</b:Guid>
    <b:Title>Research on vulnerable people and digital inclusion: toward a consolidated taxonomical framework</b:Title>
    <b:JournalName>. Univ Access Inf Soc</b:JournalName>
    <b:Year>2023</b:Year>
    <b:Pages>1059-1072</b:Pages>
    <b:Volume>22</b:Volume>
    <b:Author>
      <b:Author>
        <b:NameList>
          <b:Person>
            <b:Last>Pérez-Escolar</b:Last>
            <b:First>Marta</b:First>
          </b:Person>
          <b:Person>
            <b:Last>Canet</b:Last>
            <b:First>Fernando</b:First>
          </b:Person>
        </b:NameList>
      </b:Author>
    </b:Author>
    <b:RefOrder>9</b:RefOrder>
  </b:Source>
  <b:Source>
    <b:Tag>OEC01</b:Tag>
    <b:SourceType>Report</b:SourceType>
    <b:Guid>{488F7A69-10DA-4999-8C37-CC6CB576CF66}</b:Guid>
    <b:Title>Annual Report 2001</b:Title>
    <b:Year>2001</b:Year>
    <b:Author>
      <b:Author>
        <b:Corporate>OECD</b:Corporate>
      </b:Author>
    </b:Author>
    <b:Publisher>OECD</b:Publisher>
    <b:RefOrder>11</b:RefOrder>
  </b:Source>
  <b:Source>
    <b:Tag>Har01</b:Tag>
    <b:SourceType>DocumentFromInternetSite</b:SourceType>
    <b:Guid>{4144E0E9-6B0C-4A04-87C3-68B14E08DDE8}</b:Guid>
    <b:Author>
      <b:Author>
        <b:NameList>
          <b:Person>
            <b:Last>Hargittai</b:Last>
            <b:First>Eszter</b:First>
          </b:Person>
        </b:NameList>
      </b:Author>
    </b:Author>
    <b:Title>Second-Level Digital Divide: Mapping Differences in People's Online Skills</b:Title>
    <b:Year>2001</b:Year>
    <b:Month>09</b:Month>
    <b:Day>24</b:Day>
    <b:YearAccessed>2024</b:YearAccessed>
    <b:MonthAccessed>12</b:MonthAccessed>
    <b:DayAccessed>15</b:DayAccessed>
    <b:URL>https://arxiv.org/pdf/cs/0109068</b:URL>
    <b:RefOrder>12</b:RefOrder>
  </b:Source>
  <b:Source>
    <b:Tag>Dij03</b:Tag>
    <b:SourceType>JournalArticle</b:SourceType>
    <b:Guid>{D205A543-DBD2-4780-B53C-33D484D55ECC}</b:Guid>
    <b:Title>The Digital Divide as a Complex andDynamic Phenomenon</b:Title>
    <b:Year>2003</b:Year>
    <b:JournalName>The Information Society</b:JournalName>
    <b:Pages>315-326</b:Pages>
    <b:Volume>19</b:Volume>
    <b:Issue>4</b:Issue>
    <b:Author>
      <b:Author>
        <b:NameList>
          <b:Person>
            <b:Last>Dijk</b:Last>
            <b:Middle>van</b:Middle>
            <b:First>Jan</b:First>
          </b:Person>
          <b:Person>
            <b:Last>Hacker</b:Last>
            <b:First>Kenneth</b:First>
          </b:Person>
        </b:NameList>
      </b:Author>
    </b:Author>
    <b:RefOrder>216</b:RefOrder>
  </b:Source>
  <b:Source>
    <b:Tag>Coo06</b:Tag>
    <b:SourceType>JournalArticle</b:SourceType>
    <b:Guid>{B56141DD-6256-4195-8647-CC056B5072E4}</b:Guid>
    <b:Title>The digital divide: The special case of gender. </b:Title>
    <b:JournalName>Journal of Computer Assisted Learning</b:JournalName>
    <b:Year>2006</b:Year>
    <b:Pages>320-334</b:Pages>
    <b:Volume>22</b:Volume>
    <b:Issue>5</b:Issue>
    <b:Author>
      <b:Author>
        <b:NameList>
          <b:Person>
            <b:Last>Cooper</b:Last>
            <b:First>J</b:First>
          </b:Person>
        </b:NameList>
      </b:Author>
    </b:Author>
    <b:RefOrder>14</b:RefOrder>
  </b:Source>
  <b:Source>
    <b:Tag>Wes13</b:Tag>
    <b:SourceType>BookSection</b:SourceType>
    <b:Guid>{1798A3F5-58F9-4A68-B1FE-E08B39BB24D0}</b:Guid>
    <b:Title>The reproduction and reconfiguration of inequality: Differentiation and lass, status, and power in the dynamics of the digital divides</b:Title>
    <b:Year>2013</b:Year>
    <b:Pages>17-28</b:Pages>
    <b:Author>
      <b:Author>
        <b:NameList>
          <b:Person>
            <b:Last>Wessels</b:Last>
            <b:First>B</b:First>
          </b:Person>
        </b:NameList>
      </b:Author>
      <b:Editor>
        <b:NameList>
          <b:Person>
            <b:Last>Muschert</b:Last>
            <b:Middle>W</b:Middle>
            <b:First>Glenn</b:First>
          </b:Person>
          <b:Person>
            <b:Last>Ragnedda</b:Last>
            <b:First>Massimo</b:First>
          </b:Person>
        </b:NameList>
      </b:Editor>
    </b:Author>
    <b:BookTitle>The digital divide: The internet and social inequality in international  perspective</b:BookTitle>
    <b:City>London</b:City>
    <b:Publisher>Routledge</b:Publisher>
    <b:RefOrder>15</b:RefOrder>
  </b:Source>
  <b:Source>
    <b:Tag>Yat15</b:Tag>
    <b:SourceType>JournalArticle</b:SourceType>
    <b:Guid>{34E67AEA-48D7-4C9D-904C-BF18A4A9FACD}</b:Guid>
    <b:Title>Digital Media Use: Differences and Inequalities in Relation to Class and Age</b:Title>
    <b:Year>2015a</b:Year>
    <b:Pages>71-91</b:Pages>
    <b:JournalName>Sociological Research Online</b:JournalName>
    <b:Volume>20</b:Volume>
    <b:Issue>4</b:Issue>
    <b:Author>
      <b:Author>
        <b:NameList>
          <b:Person>
            <b:Last>Yates</b:Last>
            <b:First>Simeon</b:First>
          </b:Person>
          <b:Person>
            <b:Last>Kirby</b:Last>
            <b:First>John</b:First>
          </b:Person>
          <b:Person>
            <b:Last>Lockley</b:Last>
            <b:First>Eleanor</b:First>
          </b:Person>
        </b:NameList>
      </b:Author>
    </b:Author>
    <b:RefOrder>16</b:RefOrder>
  </b:Source>
  <b:Source>
    <b:Tag>Yat151</b:Tag>
    <b:SourceType>BookSection</b:SourceType>
    <b:Guid>{F78E9BAA-5247-401B-9C90-3F2D54B2896F}</b:Guid>
    <b:Title>‘Digital-by-default’: reinforcing exclusion through technology'</b:Title>
    <b:Year>2015b</b:Year>
    <b:BookTitle>n Defence of Welfare II. Policy Press.</b:BookTitle>
    <b:Pages>158-161</b:Pages>
    <b:Publisher>Policy Press</b:Publisher>
    <b:Author>
      <b:Author>
        <b:NameList>
          <b:Person>
            <b:Last>Yates</b:Last>
            <b:First>S</b:First>
          </b:Person>
          <b:Person>
            <b:Last>Kirby</b:Last>
            <b:First>J</b:First>
          </b:Person>
          <b:Person>
            <b:Last>Lockley</b:Last>
            <b:First>E</b:First>
          </b:Person>
        </b:NameList>
      </b:Author>
      <b:Editor>
        <b:NameList>
          <b:Person>
            <b:Last>Foster</b:Last>
            <b:First>L</b:First>
          </b:Person>
          <b:Person>
            <b:Last>Brunton</b:Last>
            <b:First>A</b:First>
          </b:Person>
          <b:Person>
            <b:Last>Deeming</b:Last>
            <b:First>C</b:First>
          </b:Person>
          <b:Person>
            <b:Last>T</b:Last>
            <b:First>Haux</b:First>
          </b:Person>
        </b:NameList>
      </b:Editor>
    </b:Author>
    <b:RefOrder>102</b:RefOrder>
  </b:Source>
  <b:Source>
    <b:Tag>Age23</b:Tag>
    <b:SourceType>Report</b:SourceType>
    <b:Guid>{0ADA6235-EBD5-46A8-B49A-C7197FCDC03A}</b:Guid>
    <b:Title>Access denied: accessing council services without the internet</b:Title>
    <b:Year>2023</b:Year>
    <b:Author>
      <b:Author>
        <b:Corporate>Age UK London</b:Corporate>
      </b:Author>
    </b:Author>
    <b:Publisher>Age UK</b:Publisher>
    <b:City>London</b:City>
    <b:RefOrder>217</b:RefOrder>
  </b:Source>
  <b:Source>
    <b:Tag>Ins22</b:Tag>
    <b:SourceType>InternetSite</b:SourceType>
    <b:Guid>{2B4EBB97-95A2-425F-8F65-B49854CCA7C4}</b:Guid>
    <b:Title>New IDS research shows poorest households trapped in digital poverty cycle</b:Title>
    <b:Year>2022</b:Year>
    <b:Author>
      <b:Author>
        <b:Corporate>Institute of Development Studies</b:Corporate>
      </b:Author>
    </b:Author>
    <b:YearAccessed>2024</b:YearAccessed>
    <b:MonthAccessed>12</b:MonthAccessed>
    <b:DayAccessed>27</b:DayAccessed>
    <b:URL>https://www.ids.ac.uk/news/new-ids-research-shows-poorest-households-trapped-in-digital-poverty-cycle/</b:URL>
    <b:RefOrder>96</b:RefOrder>
  </b:Source>
  <b:Source>
    <b:Tag>Off19</b:Tag>
    <b:SourceType>InternetSite</b:SourceType>
    <b:Guid>{1FFE3C92-88AA-43F6-9833-9281CAE97DBC}</b:Guid>
    <b:Author>
      <b:Author>
        <b:Corporate>Office for National Statistics</b:Corporate>
      </b:Author>
    </b:Author>
    <b:Title>Living longer: is age 70 the new age 65?</b:Title>
    <b:Year>2019</b:Year>
    <b:YearAccessed>2024</b:YearAccessed>
    <b:MonthAccessed>12</b:MonthAccessed>
    <b:DayAccessed>27</b:DayAccessed>
    <b:URL>https://www.ons.gov.uk/peoplepopulationandcommunity/birthsdeathsandmarriages/ageing/articles/livinglongerisage70thenewage65/2019-11-19#when-does-older-age-begin-</b:URL>
    <b:RefOrder>26</b:RefOrder>
  </b:Source>
  <b:Source>
    <b:Tag>Age19</b:Tag>
    <b:SourceType>Report</b:SourceType>
    <b:Guid>{8B7AAABC-8F89-4D43-8409-2B8187D381BE}</b:Guid>
    <b:Title>Later Life in the United Kingdom 2019</b:Title>
    <b:Year>2019</b:Year>
    <b:Author>
      <b:Author>
        <b:Corporate>Age UK</b:Corporate>
      </b:Author>
    </b:Author>
    <b:Publisher>Age UK</b:Publisher>
    <b:RefOrder>27</b:RefOrder>
  </b:Source>
  <b:Source>
    <b:Tag>NHS25</b:Tag>
    <b:SourceType>InternetSite</b:SourceType>
    <b:Guid>{B4EA527E-4808-4125-BB47-77034FB8C585}</b:Guid>
    <b:Title>Improving care for older people</b:Title>
    <b:Year>2015</b:Year>
    <b:Author>
      <b:Author>
        <b:Corporate>NHS England</b:Corporate>
      </b:Author>
    </b:Author>
    <b:YearAccessed>2024</b:YearAccessed>
    <b:MonthAccessed>12</b:MonthAccessed>
    <b:DayAccessed>27</b:DayAccessed>
    <b:URL>https://www.england.nhs.uk/ourwork/clinical-policy/older-people/improving-care-for-older-people/</b:URL>
    <b:RefOrder>28</b:RefOrder>
  </b:Source>
  <b:Source>
    <b:Tag>Ope10</b:Tag>
    <b:SourceType>InternetSite</b:SourceType>
    <b:Guid>{07726D28-2F0A-48F3-A728-096493EEB985}</b:Guid>
    <b:Author>
      <b:Author>
        <b:Corporate>Open Government Licence</b:Corporate>
      </b:Author>
    </b:Author>
    <b:Title>Definition of disability under the Equality Act 2010</b:Title>
    <b:Year>2010</b:Year>
    <b:YearAccessed>2024</b:YearAccessed>
    <b:MonthAccessed>12</b:MonthAccessed>
    <b:DayAccessed>27</b:DayAccessed>
    <b:RefOrder>45</b:RefOrder>
  </b:Source>
  <b:Source>
    <b:Tag>Sam07</b:Tag>
    <b:SourceType>JournalArticle</b:SourceType>
    <b:Guid>{4E318075-C9DB-4167-8B72-640F6EF8605C}</b:Guid>
    <b:Title>What Good Is the Social Model of Disability?</b:Title>
    <b:Year>2007</b:Year>
    <b:JournalName>The University of Chicago Law Review</b:JournalName>
    <b:Pages>1251-1308</b:Pages>
    <b:Volume>74</b:Volume>
    <b:Issue>4</b:Issue>
    <b:Author>
      <b:Author>
        <b:NameList>
          <b:Person>
            <b:Last>Samaha</b:Last>
            <b:Middle>M</b:Middle>
            <b:First>Adam</b:First>
          </b:Person>
        </b:NameList>
      </b:Author>
    </b:Author>
    <b:RefOrder>218</b:RefOrder>
  </b:Source>
  <b:Source>
    <b:Tag>Off21</b:Tag>
    <b:SourceType>InternetSite</b:SourceType>
    <b:Guid>{541EE3DB-A8E7-477E-872B-A7274D3F7F45}</b:Guid>
    <b:Author>
      <b:Author>
        <b:Corporate>Office for National Statistics</b:Corporate>
      </b:Author>
    </b:Author>
    <b:Title>Internet users, UK: 2020</b:Title>
    <b:Year>2021</b:Year>
    <b:YearAccessed>2024</b:YearAccessed>
    <b:MonthAccessed>11</b:MonthAccessed>
    <b:DayAccessed>10</b:DayAccessed>
    <b:URL>https://www.ons.gov.uk/businessindustryandtrade/itandinternetindustry/bulletins/internetusers/2020</b:URL>
    <b:RefOrder>219</b:RefOrder>
  </b:Source>
  <b:Source>
    <b:Tag>Kun23</b:Tag>
    <b:SourceType>JournalArticle</b:SourceType>
    <b:Guid>{EF15F300-15A0-4C8C-941D-653A7822C6A1}</b:Guid>
    <b:Title>Changes in Internet use patterns among older adults in England from before to after the outbreak of the COVID-19 pandemic</b:Title>
    <b:Year>2023</b:Year>
    <b:Author>
      <b:Author>
        <b:NameList>
          <b:Person>
            <b:Last>Kung</b:Last>
            <b:Middle>S J</b:Middle>
            <b:First>Claryn</b:First>
          </b:Person>
          <b:Person>
            <b:Last>Steptoe</b:Last>
            <b:First>Andrew</b:First>
          </b:Person>
        </b:NameList>
      </b:Author>
    </b:Author>
    <b:JournalName>Scientific Reports</b:JournalName>
    <b:Volume>3932</b:Volume>
    <b:Issue>13</b:Issue>
    <b:RefOrder>58</b:RefOrder>
  </b:Source>
  <b:Source>
    <b:Tag>Off</b:Tag>
    <b:SourceType>InternetSite</b:SourceType>
    <b:Guid>{AF671960-DACB-4B03-90AE-0B670E4CBB41}</b:Guid>
    <b:Author>
      <b:Author>
        <b:Corporate>Office for National Statistics</b:Corporate>
      </b:Author>
    </b:Author>
    <b:Title>How the population changed in Gwynedd: Census 2021</b:Title>
    <b:Year>2022</b:Year>
    <b:YearAccessed>2024</b:YearAccessed>
    <b:MonthAccessed>11</b:MonthAccessed>
    <b:DayAccessed>03</b:DayAccessed>
    <b:URL>https://www.ons.gov.uk/visualisations/censuspopulationchange/W06000002/</b:URL>
    <b:RefOrder>55</b:RefOrder>
  </b:Source>
  <b:Source>
    <b:Tag>Off3b</b:Tag>
    <b:SourceType>InternetSite</b:SourceType>
    <b:Guid>{E1618C61-9F1B-4BF2-893C-0734316B0536}</b:Guid>
    <b:Title>Disability by age, sex and deprivation, England and Wales: Census 2021</b:Title>
    <b:Year>2023b</b:Year>
    <b:Author>
      <b:Author>
        <b:Corporate>Office for National Statistics</b:Corporate>
      </b:Author>
    </b:Author>
    <b:YearAccessed>2024</b:YearAccessed>
    <b:MonthAccessed>12</b:MonthAccessed>
    <b:DayAccessed>27</b:DayAccessed>
    <b:URL>https://www.ons.gov.uk/peoplepopulationandcommunity/healthandsocialcare/disability/articles/disabilitybyagesexanddeprivationenglandandwales/census2021</b:URL>
    <b:RefOrder>220</b:RefOrder>
  </b:Source>
  <b:Source>
    <b:Tag>Jea24</b:Tag>
    <b:SourceType>InternetSite</b:SourceType>
    <b:Guid>{5AA7B2FC-C33D-4CDA-97C2-69B311C4148C}</b:Guid>
    <b:Title>Why South Korean women aren't having babies</b:Title>
    <b:Year>2024</b:Year>
    <b:Author>
      <b:Author>
        <b:NameList>
          <b:Person>
            <b:Last>Mackenzie</b:Last>
            <b:First>Jean</b:First>
          </b:Person>
        </b:NameList>
      </b:Author>
    </b:Author>
    <b:YearAccessed>2024</b:YearAccessed>
    <b:MonthAccessed>11</b:MonthAccessed>
    <b:DayAccessed>20</b:DayAccessed>
    <b:URL>https://www.bbc.co.uk/news/world-asia-68402139</b:URL>
    <b:RefOrder>221</b:RefOrder>
  </b:Source>
  <b:Source>
    <b:Tag>Ale20</b:Tag>
    <b:SourceType>JournalArticle</b:SourceType>
    <b:Guid>{C77E99E3-694D-4CE3-B733-3BFE2D723492}</b:Guid>
    <b:Author>
      <b:Author>
        <b:NameList>
          <b:Person>
            <b:Last>Seifert</b:Last>
            <b:First>Alexander</b:First>
          </b:Person>
        </b:NameList>
      </b:Author>
    </b:Author>
    <b:Title> The Digital Exclusion of Older Adults during the COVID-19 Pandemic</b:Title>
    <b:JournalName>Journal of Gerontological Social Work</b:JournalName>
    <b:Year>2020</b:Year>
    <b:Pages>674-676</b:Pages>
    <b:Volume>63</b:Volume>
    <b:Issue>6-7</b:Issue>
    <b:RefOrder>38</b:RefOrder>
  </b:Source>
  <b:Source>
    <b:Tag>Wil241</b:Tag>
    <b:SourceType>JournalArticle</b:SourceType>
    <b:Guid>{41EB4742-B319-4746-8E73-1B73D8DB0D1D}</b:Guid>
    <b:Title>Identifying and understanding digital exclusion: a mixed-methods study</b:Title>
    <b:Year>2024</b:Year>
    <b:JournalName>Behaviour &amp; Information Technology</b:JournalName>
    <b:Author>
      <b:Author>
        <b:NameList>
          <b:Person>
            <b:Last>Wilson-Menzfeld</b:Last>
            <b:First>G</b:First>
          </b:Person>
          <b:Person>
            <b:Last>Erfani</b:Last>
            <b:First>G</b:First>
          </b:Person>
          <b:Person>
            <b:Last>Young-Murphy</b:Last>
            <b:First>L</b:First>
          </b:Person>
          <b:Person>
            <b:Last>Charlton</b:Last>
            <b:First>W</b:First>
          </b:Person>
          <b:Person>
            <b:Last>De Luca</b:Last>
            <b:First>H</b:First>
          </b:Person>
          <b:Person>
            <b:Last>Brittain</b:Last>
            <b:First>K</b:First>
          </b:Person>
          <b:Person>
            <b:Last>Steven</b:Last>
            <b:First>A</b:First>
          </b:Person>
        </b:NameList>
      </b:Author>
    </b:Author>
    <b:RefOrder>222</b:RefOrder>
  </b:Source>
  <b:Source>
    <b:Tag>Yat20</b:Tag>
    <b:SourceType>JournalArticle</b:SourceType>
    <b:Guid>{AC954CCA-1236-4AD9-AE49-5C6585F21364}</b:Guid>
    <b:Title>Who are the limited users of digital systems and media? An examination of UK evidence. An examination of UK evidence.</b:Title>
    <b:JournalName>First Monday</b:JournalName>
    <b:Year>2020</b:Year>
    <b:Volume>25</b:Volume>
    <b:Issue>7</b:Issue>
    <b:Author>
      <b:Author>
        <b:NameList>
          <b:Person>
            <b:Last>Yates</b:Last>
            <b:First>Simeon</b:First>
          </b:Person>
          <b:Person>
            <b:Last>Carmi</b:Last>
            <b:First>Elinor</b:First>
          </b:Person>
          <b:Person>
            <b:Last>Lockley</b:Last>
            <b:First>Eleanor</b:First>
          </b:Person>
          <b:Person>
            <b:Last>Pawluczuk</b:Last>
            <b:First>Alicja</b:First>
          </b:Person>
          <b:Person>
            <b:Last>French</b:Last>
            <b:First>Tom</b:First>
          </b:Person>
          <b:Person>
            <b:Last>Vincent</b:Last>
            <b:First>Stephanie</b:First>
          </b:Person>
        </b:NameList>
      </b:Author>
    </b:Author>
    <b:RefOrder>114</b:RefOrder>
  </b:Source>
  <b:Source>
    <b:Tag>Def21</b:Tag>
    <b:SourceType>JournalArticle</b:SourceType>
    <b:Guid>{5A7BDC71-84C8-4BB0-A322-8238F242B602}</b:Guid>
    <b:Title>Definitions, measures, and uses of rurality: A systematic review of the empirical and quantitative literature</b:Title>
    <b:JournalName>Journal of Rural Studies</b:JournalName>
    <b:Year>2021</b:Year>
    <b:Pages>351-365</b:Pages>
    <b:Volume>82</b:Volume>
    <b:Author>
      <b:Author>
        <b:NameList>
          <b:Person>
            <b:Last>Nelson</b:Last>
            <b:Middle>S</b:Middle>
            <b:First>Katherine</b:First>
          </b:Person>
          <b:Person>
            <b:Last>Nguyen</b:Last>
            <b:Middle>D</b:Middle>
            <b:First>Tuan</b:First>
          </b:Person>
          <b:Person>
            <b:Last>Brownstein</b:Last>
            <b:Middle>A</b:Middle>
            <b:First>Nathan</b:First>
          </b:Person>
          <b:Person>
            <b:Last>Garcia</b:Last>
            <b:First>Devon</b:First>
          </b:Person>
          <b:Person>
            <b:Last>Walker</b:Last>
            <b:Middle>C</b:Middle>
            <b:First>Hayden</b:First>
          </b:Person>
          <b:Person>
            <b:Last>Watson</b:Last>
            <b:Middle>Jordan</b:Middle>
            <b:First>T</b:First>
          </b:Person>
          <b:Person>
            <b:Last>Xin</b:Last>
            <b:First>Aote</b:First>
          </b:Person>
        </b:NameList>
      </b:Author>
    </b:Author>
    <b:RefOrder>80</b:RefOrder>
  </b:Source>
  <b:Source>
    <b:Tag>Sta08</b:Tag>
    <b:SourceType>DocumentFromInternetSite</b:SourceType>
    <b:Guid>{0EE382B2-F45B-4A14-821E-C2C1EA747C6B}</b:Guid>
    <b:Author>
      <b:Author>
        <b:Corporate>Statistics for Wales</b:Corporate>
      </b:Author>
    </b:Author>
    <b:Title>“Rural Wales” – definitions and how to choose between them</b:Title>
    <b:Year>2008</b:Year>
    <b:Month>03</b:Month>
    <b:Day>13</b:Day>
    <b:YearAccessed>2025</b:YearAccessed>
    <b:MonthAccessed>01</b:MonthAccessed>
    <b:DayAccessed>05</b:DayAccessed>
    <b:URL>https://www.gov.wales/sites/default/files/statistics-and-research/2018-12/080313sb102008en.pdf</b:URL>
    <b:RefOrder>81</b:RefOrder>
  </b:Source>
  <b:Source>
    <b:Tag>Loc24</b:Tag>
    <b:SourceType>InternetSite</b:SourceType>
    <b:Guid>{7C4D7F93-BF97-4A5E-8868-2A09C20DB08B}</b:Guid>
    <b:Author>
      <b:Author>
        <b:Corporate>Local Government Association</b:Corporate>
      </b:Author>
    </b:Author>
    <b:Title>Autumn Budget and Spending Review Submission 2024</b:Title>
    <b:Year>2024</b:Year>
    <b:YearAccessed>2024</b:YearAccessed>
    <b:MonthAccessed>11</b:MonthAccessed>
    <b:DayAccessed>03</b:DayAccessed>
    <b:URL>https://www.local.gov.uk/publications/autumn-budget-and-spending-review-submission-2024</b:URL>
    <b:RefOrder>35</b:RefOrder>
  </b:Source>
  <b:Source>
    <b:Tag>Rei18</b:Tag>
    <b:SourceType>BookSection</b:SourceType>
    <b:Guid>{3ED82EA3-2E5F-4A3F-92EB-9AA2607E213D}</b:Guid>
    <b:Title>An asset-based  approach to digital inclusion research in the US context</b:Title>
    <b:Year>2018</b:Year>
    <b:Pages>39-54</b:Pages>
    <b:Author>
      <b:Author>
        <b:NameList>
          <b:Person>
            <b:Last>Reisdorf</b:Last>
            <b:First>Bianca</b:First>
          </b:Person>
          <b:Person>
            <b:Last>Rhinesmith</b:Last>
            <b:First>Colin</b:First>
          </b:Person>
        </b:NameList>
      </b:Author>
      <b:Editor>
        <b:NameList>
          <b:Person>
            <b:Last>Ragnedda</b:Last>
            <b:First>M</b:First>
          </b:Person>
          <b:Person>
            <b:Last>Mutsvairo</b:Last>
            <b:First>B</b:First>
          </b:Person>
        </b:NameList>
      </b:Editor>
    </b:Author>
    <b:BookTitle>Digital  inclusion: An international comparative analysis</b:BookTitle>
    <b:City>Lanham</b:City>
    <b:Publisher>Lexington Books</b:Publisher>
    <b:RefOrder>223</b:RefOrder>
  </b:Source>
  <b:Source>
    <b:Tag>Rod20</b:Tag>
    <b:SourceType>JournalArticle</b:SourceType>
    <b:Guid>{A4785BEB-391E-4D93-93E6-2849EF1A9ACB}</b:Guid>
    <b:Title> Citizens’ Involvement in E-Government in the European Union: The Rising Importance of the Digital Skills</b:Title>
    <b:Year>2020</b:Year>
    <b:Author>
      <b:Author>
        <b:NameList>
          <b:Person>
            <b:Last>Rodriguez-Hevía</b:Last>
            <b:Middle>Fernanda</b:Middle>
            <b:First>Luisa</b:First>
          </b:Person>
          <b:Person>
            <b:Last>Navío-Marco</b:Last>
            <b:First>Julio</b:First>
          </b:Person>
          <b:Person>
            <b:Last>Ruiz-Gómez</b:Last>
            <b:Middle>Manuel</b:Middle>
            <b:First>Luis</b:First>
          </b:Person>
        </b:NameList>
      </b:Author>
    </b:Author>
    <b:JournalName>Sustainability</b:JournalName>
    <b:Volume>12</b:Volume>
    <b:Issue>17</b:Issue>
    <b:RefOrder>22</b:RefOrder>
  </b:Source>
  <b:Source>
    <b:Tag>Rhi19</b:Tag>
    <b:SourceType>JournalArticle</b:SourceType>
    <b:Guid>{DB02EA48-AF1F-4015-9715-1939B41D223B}</b:Guid>
    <b:Title>The ability to pay for broadband</b:Title>
    <b:JournalName>Communication Research and Practice</b:JournalName>
    <b:Year>2019</b:Year>
    <b:Pages>121-138</b:Pages>
    <b:Volume>5</b:Volume>
    <b:Issue>2</b:Issue>
    <b:Author>
      <b:Author>
        <b:NameList>
          <b:Person>
            <b:Last>Rhinesmith</b:Last>
            <b:First>Colin</b:First>
          </b:Person>
          <b:Person>
            <b:Last>Reisdorf</b:Last>
            <b:First>Bianca</b:First>
          </b:Person>
          <b:Person>
            <b:Last>Bishop</b:Last>
            <b:First>Madison</b:First>
          </b:Person>
        </b:NameList>
      </b:Author>
    </b:Author>
    <b:RefOrder>21</b:RefOrder>
  </b:Source>
  <b:Source>
    <b:Tag>Cho13</b:Tag>
    <b:SourceType>JournalArticle</b:SourceType>
    <b:Guid>{B775CD3D-213F-46E3-88EC-80C906F41734}</b:Guid>
    <b:Title>“The Digital DivideAmong Low-Income Homebound Older Adults: InternetUse Patterns, EHealth Literacy, and Attitudes TowardComputer/Internet Use.”</b:Title>
    <b:Year>2013</b:Year>
    <b:JournalName> Journal of Medical InternetResearch</b:JournalName>
    <b:Pages>93-93</b:Pages>
    <b:Volume>15</b:Volume>
    <b:Issue>5</b:Issue>
    <b:Author>
      <b:Author>
        <b:NameList>
          <b:Person>
            <b:Last>Choi</b:Last>
            <b:First>N</b:First>
            <b:Middle>G</b:Middle>
          </b:Person>
          <b:Person>
            <b:Last>DiNitto</b:Last>
            <b:First>D</b:First>
            <b:Middle>M</b:Middle>
          </b:Person>
        </b:NameList>
      </b:Author>
    </b:Author>
    <b:RefOrder>224</b:RefOrder>
  </b:Source>
  <b:Source>
    <b:Tag>Cza07</b:Tag>
    <b:SourceType>JournalArticle</b:SourceType>
    <b:Guid>{DB14911E-8E0E-44B0-88B5-6F421C39B448}</b:Guid>
    <b:Title>The impact of aging on access to technology</b:Title>
    <b:JournalName>niv Access Inf Soc</b:JournalName>
    <b:Year>2007</b:Year>
    <b:Pages>341-349</b:Pages>
    <b:Volume>5</b:Volume>
    <b:Author>
      <b:Author>
        <b:NameList>
          <b:Person>
            <b:Last>Czaja</b:Last>
            <b:Middle>J</b:Middle>
            <b:First>S</b:First>
          </b:Person>
          <b:Person>
            <b:Last>Lee</b:Last>
            <b:Middle>C</b:Middle>
            <b:First>C</b:First>
          </b:Person>
        </b:NameList>
      </b:Author>
    </b:Author>
    <b:RefOrder>225</b:RefOrder>
  </b:Source>
  <b:Source>
    <b:Tag>Nic24</b:Tag>
    <b:SourceType>InternetSite</b:SourceType>
    <b:Guid>{5C92EF54-6335-40E5-A852-BAEE2F8722FD}</b:Guid>
    <b:Title>UK mobile phone statistics, 2024</b:Title>
    <b:Year>2024</b:Year>
    <b:Author>
      <b:Author>
        <b:NameList>
          <b:Person>
            <b:Last>Baker</b:Last>
            <b:First>Nick</b:First>
          </b:Person>
        </b:NameList>
      </b:Author>
    </b:Author>
    <b:YearAccessed>2025</b:YearAccessed>
    <b:MonthAccessed>01</b:MonthAccessed>
    <b:DayAccessed>26</b:DayAccessed>
    <b:URL>https://www.uswitch.com/mobiles/studies/mobile-statistics/</b:URL>
    <b:RefOrder>64</b:RefOrder>
  </b:Source>
  <b:Source>
    <b:Tag>Mey10</b:Tag>
    <b:SourceType>JournalArticle</b:SourceType>
    <b:Guid>{518156B3-D835-4883-AF72-8FF99DE1C0B6}</b:Guid>
    <b:Title>The internet in everyday life: a typology ofinternet users</b:Title>
    <b:Year>2010</b:Year>
    <b:Author>
      <b:Author>
        <b:NameList>
          <b:Person>
            <b:Last>Meyen</b:Last>
            <b:First>Michael</b:First>
          </b:Person>
          <b:Person>
            <b:Last>Pfaff-Rüdiger</b:Last>
            <b:First>Senta</b:First>
          </b:Person>
          <b:Person>
            <b:Last>Dudenhöffer</b:Last>
            <b:First>Kathrin</b:First>
          </b:Person>
          <b:Person>
            <b:Last>Huss</b:Last>
            <b:First>Julia</b:First>
          </b:Person>
        </b:NameList>
      </b:Author>
    </b:Author>
    <b:JournalName>Media, Culture &amp; Society</b:JournalName>
    <b:Pages>873-882</b:Pages>
    <b:Volume>32</b:Volume>
    <b:Issue>5</b:Issue>
    <b:RefOrder>65</b:RefOrder>
  </b:Source>
  <b:Source>
    <b:Tag>Age241</b:Tag>
    <b:SourceType>InternetSite</b:SourceType>
    <b:Guid>{A974D34B-300C-4D50-9F20-10C06791127D}</b:Guid>
    <b:Author>
      <b:Author>
        <b:Corporate>Age UK</b:Corporate>
      </b:Author>
    </b:Author>
    <b:Title>More than 1 in 3 over 65s (4.7 million) lack the basic skills to use the internet successfully</b:Title>
    <b:Year>2024</b:Year>
    <b:YearAccessed>2025</b:YearAccessed>
    <b:MonthAccessed>01</b:MonthAccessed>
    <b:DayAccessed>26</b:DayAccessed>
    <b:URL>https://www.ageuk.org.uk/latest-press/articles/2024/more-than-1-in-3-over-65s-4.7-million-lack-the-basic-skills-to-use-the-internet-successfully/#_edn2</b:URL>
    <b:RefOrder>175</b:RefOrder>
  </b:Source>
  <b:Source>
    <b:Tag>20224</b:Tag>
    <b:SourceType>Report</b:SourceType>
    <b:Guid>{6D269F59-8984-4A29-B203-D69871051903}</b:Guid>
    <b:Title>2024 Consumer Digital Index</b:Title>
    <b:Year>2024</b:Year>
    <b:Publisher>Lloyds Bank UK</b:Publisher>
    <b:City>London</b:City>
    <b:Author>
      <b:Author>
        <b:Corporate>Lloyds Bank UK</b:Corporate>
      </b:Author>
    </b:Author>
    <b:RefOrder>67</b:RefOrder>
  </b:Source>
  <b:Source>
    <b:Tag>Cab13</b:Tag>
    <b:SourceType>InternetSite</b:SourceType>
    <b:Guid>{31BC1823-C88E-4C77-A6CC-A7491D6F9A81}</b:Guid>
    <b:Title>Government Digital Strategy: reports and research</b:Title>
    <b:Year>2013</b:Year>
    <b:Author>
      <b:Author>
        <b:Corporate>Cabinet Office</b:Corporate>
      </b:Author>
    </b:Author>
    <b:YearAccessed>2025</b:YearAccessed>
    <b:MonthAccessed>01</b:MonthAccessed>
    <b:DayAccessed>19</b:DayAccessed>
    <b:URL>https://www.gov.uk/government/collections/government-digital-strategy-reports-and-research</b:URL>
    <b:RefOrder>91</b:RefOrder>
  </b:Source>
  <b:Source>
    <b:Tag>Ofc21</b:Tag>
    <b:SourceType>InternetSite</b:SourceType>
    <b:Guid>{192B26A7-4D63-417E-B569-DCD1B83C43DB}</b:Guid>
    <b:Author>
      <b:Author>
        <b:Corporate>Ofcom</b:Corporate>
      </b:Author>
    </b:Author>
    <b:Title>Digital divide narrowed by pandemic, but around 1.5m homes remain offline</b:Title>
    <b:Year>2021</b:Year>
    <b:YearAccessed>2025</b:YearAccessed>
    <b:MonthAccessed>01</b:MonthAccessed>
    <b:DayAccessed>20</b:DayAccessed>
    <b:URL>https://www.ofcom.org.uk/media-use-and-attitudes/online-habits/digital-divide-narrowed-but-around-1.5m-homes-offline</b:URL>
    <b:RefOrder>95</b:RefOrder>
  </b:Source>
  <b:Source>
    <b:Tag>Dav21</b:Tag>
    <b:SourceType>Report</b:SourceType>
    <b:Guid>{35C782DA-4A79-4A84-95B4-66FB95000245}</b:Guid>
    <b:Title>The Inequality of Poverty</b:Title>
    <b:Year>2021</b:Year>
    <b:Author>
      <b:Author>
        <b:NameList>
          <b:Person>
            <b:Last>Davies</b:Last>
            <b:First>Sara</b:First>
          </b:Person>
          <b:Person>
            <b:Last>Colings</b:Last>
            <b:First>David</b:First>
          </b:Person>
        </b:NameList>
      </b:Author>
    </b:Author>
    <b:Publisher>Personal Finance Research Centre (PFRC), </b:Publisher>
    <b:City>Bristol</b:City>
    <b:RefOrder>99</b:RefOrder>
  </b:Source>
  <b:Source>
    <b:Tag>UNH24</b:Tag>
    <b:SourceType>InternetSite</b:SourceType>
    <b:Guid>{204BF615-513F-4E54-A5C9-4FD7B8C40D20}</b:Guid>
    <b:Author>
      <b:Author>
        <b:Corporate>UNHCR</b:Corporate>
      </b:Author>
    </b:Author>
    <b:Title>Older persons</b:Title>
    <b:Year>2024</b:Year>
    <b:YearAccessed>2025`</b:YearAccessed>
    <b:MonthAccessed>01</b:MonthAccessed>
    <b:DayAccessed>20</b:DayAccessed>
    <b:URL>https://emergency.unhcr.org/protection/persons-risk/older-persons</b:URL>
    <b:RefOrder>226</b:RefOrder>
  </b:Source>
  <b:Source>
    <b:Tag>Wor20</b:Tag>
    <b:SourceType>InternetSite</b:SourceType>
    <b:Guid>{930BF1A8-5761-415B-BE6D-472D9E20D4C4}</b:Guid>
    <b:Author>
      <b:Author>
        <b:Corporate>World Health Organization</b:Corporate>
      </b:Author>
    </b:Author>
    <b:Title>Ageing</b:Title>
    <b:Year>2020</b:Year>
    <b:YearAccessed>2025</b:YearAccessed>
    <b:MonthAccessed>01</b:MonthAccessed>
    <b:DayAccessed>20</b:DayAccessed>
    <b:URL>https://www.who.int/health-topics/ageing#tab=tab_1</b:URL>
    <b:RefOrder>227</b:RefOrder>
  </b:Source>
  <b:Source>
    <b:Tag>Sha10</b:Tag>
    <b:SourceType>BookSection</b:SourceType>
    <b:Guid>{54D89CE5-A763-4922-A7AE-427DD5BEBE15}</b:Guid>
    <b:Title>The Social Model of Disability.</b:Title>
    <b:Year>2010</b:Year>
    <b:Pages>266-73</b:Pages>
    <b:BookTitle>The Disability Studies Reader</b:BookTitle>
    <b:City>New York</b:City>
    <b:Publisher>Routledge</b:Publisher>
    <b:Author>
      <b:Editor>
        <b:NameList>
          <b:Person>
            <b:Last>Lennard</b:Last>
            <b:First>J</b:First>
          </b:Person>
        </b:NameList>
      </b:Editor>
      <b:Author>
        <b:NameList>
          <b:Person>
            <b:Last>Shakespeare</b:Last>
            <b:First>Tom</b:First>
          </b:Person>
        </b:NameList>
      </b:Author>
    </b:Author>
    <b:RefOrder>49</b:RefOrder>
  </b:Source>
  <b:Source>
    <b:Tag>Oli96</b:Tag>
    <b:SourceType>Book</b:SourceType>
    <b:Guid>{ED3B536E-F0E7-4BD7-86BE-23634E3F0D27}</b:Guid>
    <b:Title>Understanding disability: from theory to practice</b:Title>
    <b:Year>1996</b:Year>
    <b:City>Basingstoke</b:City>
    <b:Publisher>Macmillan</b:Publisher>
    <b:Author>
      <b:Author>
        <b:NameList>
          <b:Person>
            <b:Last>Oliver</b:Last>
            <b:First>Michael</b:First>
          </b:Person>
        </b:NameList>
      </b:Author>
    </b:Author>
    <b:RefOrder>228</b:RefOrder>
  </b:Source>
  <b:Source>
    <b:Tag>Owe15</b:Tag>
    <b:SourceType>JournalArticle</b:SourceType>
    <b:Guid>{EA068A57-4EE1-4CC8-AD3F-3078908053E1}</b:Guid>
    <b:Title>Exploring the critiques of the social model of disability:the transformative possibility of Arendt’s notion of power</b:Title>
    <b:Year>2015</b:Year>
    <b:JournalName>Sociology of Health &amp; Illness</b:JournalName>
    <b:Pages>385-403</b:Pages>
    <b:Volume>37</b:Volume>
    <b:Issue>3</b:Issue>
    <b:Author>
      <b:Author>
        <b:NameList>
          <b:Person>
            <b:Last>Owens</b:Last>
            <b:First>Janine</b:First>
          </b:Person>
        </b:NameList>
      </b:Author>
    </b:Author>
    <b:RefOrder>50</b:RefOrder>
  </b:Source>
  <b:Source>
    <b:Tag>Mee04</b:Tag>
    <b:SourceType>JournalArticle</b:SourceType>
    <b:Guid>{0F77BE11-C53D-4FFB-B8D8-2A7FC0C12776}</b:Guid>
    <b:Title>Drifting down the Gulf Stream: navigating the cultures of disability studies</b:Title>
    <b:JournalName>Dis-ability and Society</b:JournalName>
    <b:Year>2004</b:Year>
    <b:Pages>721-733</b:Pages>
    <b:Volume>19</b:Volume>
    <b:Issue>7</b:Issue>
    <b:Author>
      <b:Author>
        <b:NameList>
          <b:Person>
            <b:Last>Meekosha</b:Last>
            <b:First>H</b:First>
          </b:Person>
        </b:NameList>
      </b:Author>
    </b:Author>
    <b:RefOrder>51</b:RefOrder>
  </b:Source>
  <b:Source>
    <b:Tag>Lav93</b:Tag>
    <b:SourceType>Book</b:SourceType>
    <b:Guid>{279DB67A-E988-456B-8FE7-AE93AD42CB36}</b:Guid>
    <b:Title>An Introduction to Models in the Social Sciences</b:Title>
    <b:Year>1993</b:Year>
    <b:Author>
      <b:Author>
        <b:NameList>
          <b:Person>
            <b:Last>Lave</b:Last>
            <b:Middle>A</b:Middle>
            <b:First>C</b:First>
          </b:Person>
          <b:Person>
            <b:Last>Gardner</b:Last>
            <b:First>J</b:First>
          </b:Person>
        </b:NameList>
      </b:Author>
    </b:Author>
    <b:City>London</b:City>
    <b:Publisher>University Press of America</b:Publisher>
    <b:RefOrder>52</b:RefOrder>
  </b:Source>
  <b:Source>
    <b:Tag>Age24</b:Tag>
    <b:SourceType>Report</b:SourceType>
    <b:Guid>{AC4DEFB6-3976-429A-9176-C65B965E0F45}</b:Guid>
    <b:Author>
      <b:Author>
        <b:Corporate>Age UK</b:Corporate>
      </b:Author>
    </b:Author>
    <b:Title>Facts and figures about digital inclusion and older people </b:Title>
    <b:Year>2024</b:Year>
    <b:Publisher>Age UK</b:Publisher>
    <b:City>London</b:City>
    <b:RefOrder>229</b:RefOrder>
  </b:Source>
  <b:Source>
    <b:Tag>Off231</b:Tag>
    <b:SourceType>InternetSite</b:SourceType>
    <b:Guid>{0D52E534-80C8-4D11-B828-DEBCACC9C177}</b:Guid>
    <b:Author>
      <b:Author>
        <b:Corporate>Office for National Statistics</b:Corporate>
      </b:Author>
    </b:Author>
    <b:Title>Characteristics of Census 2021 respondents by mode of completion, England and Wales</b:Title>
    <b:Year>2023</b:Year>
    <b:YearAccessed>2024</b:YearAccessed>
    <b:MonthAccessed>11</b:MonthAccessed>
    <b:DayAccessed>10</b:DayAccessed>
    <b:URL>https://www.ons.gov.uk/peoplepopulationandcommunity/householdcharacteristics/homeinternetandsocialmediausage/articles/characteristicsofcensus2021respondentsbymodeofcompletionenglandandwales/2023-10-23</b:URL>
    <b:RefOrder>57</b:RefOrder>
  </b:Source>
  <b:Source>
    <b:Tag>Ber09</b:Tag>
    <b:SourceType>JournalArticle</b:SourceType>
    <b:Guid>{CEC2CF6C-D164-4504-80B3-4E94FEE1AFC2}</b:Guid>
    <b:Title>The prevalence of disability in the oldest-old is high andcontinues to increase with age: ﬁndings from The 90+ Study</b:Title>
    <b:Year>2009</b:Year>
    <b:JournalName>INTERNATIONAL JOURNAL OF GERIATRIC PSYCHIATRY</b:JournalName>
    <b:Pages>1217-1225</b:Pages>
    <b:Volume>24</b:Volume>
    <b:Author>
      <b:Author>
        <b:NameList>
          <b:Person>
            <b:Last>Berlau</b:Last>
            <b:Middle>J</b:Middle>
            <b:First>Daniel</b:First>
          </b:Person>
          <b:Person>
            <b:Last>Corrada</b:Last>
            <b:Middle>M</b:Middle>
            <b:First>Maria</b:First>
          </b:Person>
          <b:Person>
            <b:Last>Kawas</b:Last>
            <b:First>Claudia</b:First>
          </b:Person>
        </b:NameList>
      </b:Author>
    </b:Author>
    <b:RefOrder>60</b:RefOrder>
  </b:Source>
  <b:Source>
    <b:Tag>Dep24</b:Tag>
    <b:SourceType>InternetSite</b:SourceType>
    <b:Guid>{C3671312-AB3F-4054-BB20-5922BE730A89}</b:Guid>
    <b:Title>Family Resources Survey: financial year 2022 to 2023</b:Title>
    <b:Year>2024</b:Year>
    <b:Author>
      <b:Author>
        <b:Corporate>Department for Work and Pensions</b:Corporate>
      </b:Author>
    </b:Author>
    <b:YearAccessed>2025</b:YearAccessed>
    <b:MonthAccessed>01</b:MonthAccessed>
    <b:DayAccessed>26</b:DayAccessed>
    <b:URL>https://www.gov.uk/government/statistics/family-resources-survey-financial-year-2022-to-2023/family-resources-survey-financial-year-2022-to-2023</b:URL>
    <b:RefOrder>230</b:RefOrder>
  </b:Source>
  <b:Source>
    <b:Tag>Pet12</b:Tag>
    <b:SourceType>JournalArticle</b:SourceType>
    <b:Guid>{8B2762A3-D944-4D36-97F1-3EC63D85777A}</b:Guid>
    <b:Title>Issues of an Ageing Population in European Union</b:Title>
    <b:Year>2012</b:Year>
    <b:Author>
      <b:Author>
        <b:NameList>
          <b:Person>
            <b:Last>Čajka</b:Last>
            <b:First>Peter</b:First>
          </b:Person>
        </b:NameList>
      </b:Author>
    </b:Author>
    <b:JournalName>Journal of Environmental Science and Engineering</b:JournalName>
    <b:Pages>966-970</b:Pages>
    <b:Volume>1</b:Volume>
    <b:Issue>8</b:Issue>
    <b:RefOrder>34</b:RefOrder>
  </b:Source>
  <b:Source>
    <b:Tag>Hou24</b:Tag>
    <b:SourceType>InternetSite</b:SourceType>
    <b:Guid>{10888275-5B7B-4601-B13D-EE8D915BFE4F}</b:Guid>
    <b:Title>Digital exclusion in the UK: Communications and Digital Committee report</b:Title>
    <b:Year>2024</b:Year>
    <b:Author>
      <b:Author>
        <b:Corporate>House of Lords Committee</b:Corporate>
      </b:Author>
    </b:Author>
    <b:YearAccessed>2025</b:YearAccessed>
    <b:MonthAccessed>26</b:MonthAccessed>
    <b:DayAccessed>01</b:DayAccessed>
    <b:URL>https://lordslibrary.parliament.uk/digital-exclusion-in-the-uk-communications-and-digital-committee-report/</b:URL>
    <b:RefOrder>1</b:RefOrder>
  </b:Source>
  <b:Source>
    <b:Tag>Sch19</b:Tag>
    <b:SourceType>JournalArticle</b:SourceType>
    <b:Guid>{064E3CB9-583B-4F48-A756-BCEDFEF39428}</b:Guid>
    <b:Title>Digital by default? A qualitative study of exclusionin digitalised welfare</b:Title>
    <b:Year>2019</b:Year>
    <b:JournalName>Social Policy &amp; Administration</b:JournalName>
    <b:Pages>327-514</b:Pages>
    <b:Volume>53</b:Volume>
    <b:Issue>3#</b:Issue>
    <b:Author>
      <b:Author>
        <b:NameList>
          <b:Person>
            <b:Last>Schou</b:Last>
            <b:First>Jannick</b:First>
          </b:Person>
          <b:Person>
            <b:Last>Por</b:Last>
            <b:Middle>Svejgaard</b:Middle>
            <b:First>Anja</b:First>
          </b:Person>
        </b:NameList>
      </b:Author>
    </b:Author>
    <b:RefOrder>36</b:RefOrder>
  </b:Source>
  <b:Source>
    <b:Tag>Lee171</b:Tag>
    <b:SourceType>JournalArticle</b:SourceType>
    <b:Guid>{40ED613E-00D5-4260-A6F2-FDC38277A822}</b:Guid>
    <b:Title>Cost of Aging</b:Title>
    <b:JournalName>Finance &amp; Development</b:JournalName>
    <b:Year>2017</b:Year>
    <b:Volume>54</b:Volume>
    <b:Issue>1</b:Issue>
    <b:Author>
      <b:Author>
        <b:NameList>
          <b:Person>
            <b:Last>Lee</b:Last>
            <b:First>Robert</b:First>
          </b:Person>
          <b:Person>
            <b:Last>Mason</b:Last>
            <b:First>Andrew</b:First>
          </b:Person>
        </b:NameList>
      </b:Author>
    </b:Author>
    <b:RefOrder>37</b:RefOrder>
  </b:Source>
  <b:Source>
    <b:Tag>Mol21</b:Tag>
    <b:SourceType>JournalArticle</b:SourceType>
    <b:Guid>{3461E3F7-9678-4B7C-A194-F80527EB86DE}</b:Guid>
    <b:Title>THE CONNECTION BETWEEN DIGITAL DIVIDE AND SOCIAL EXCLUSION: IMPLICATIONS FOR SOCIAL WORK</b:Title>
    <b:Year>2021</b:Year>
    <b:JournalName>Humanities &amp; Social Sciences Reviews</b:JournalName>
    <b:Pages>194-201</b:Pages>
    <b:Volume>9</b:Volume>
    <b:Issue>4</b:Issue>
    <b:Author>
      <b:Author>
        <b:NameList>
          <b:Person>
            <b:Last>Molala</b:Last>
            <b:Middle>Thommy</b:Middle>
            <b:First>Sebatana</b:First>
          </b:Person>
          <b:Person>
            <b:Last>Makhubele</b:Last>
            <b:Middle>Jabulani</b:Middle>
            <b:First>Calvin</b:First>
          </b:Person>
        </b:NameList>
      </b:Author>
    </b:Author>
    <b:RefOrder>177</b:RefOrder>
  </b:Source>
  <b:Source>
    <b:Tag>UKP23</b:Tag>
    <b:SourceType>InternetSite</b:SourceType>
    <b:Guid>{715C6138-3DDB-46F8-93FF-27B831DB6CF0}</b:Guid>
    <b:Title>How do we solve digital exclusion in a cost of living crisis?</b:Title>
    <b:Year>2023</b:Year>
    <b:Author>
      <b:Author>
        <b:Corporate>UK Parliment</b:Corporate>
      </b:Author>
    </b:Author>
    <b:YearAccessed>2025</b:YearAccessed>
    <b:MonthAccessed>02</b:MonthAccessed>
    <b:DayAccessed>02</b:DayAccessed>
    <b:URL>https://committees.parliament.uk/committee/170/communications-and-digital-committee/news/186095/how-do-we-solve-digital-exclusion-in-a-cost-of-living-crisis/#:~:text=Digital%20exclusion%20may%20in%20turn,engage%20with%20many%20public%20services.</b:URL>
    <b:RefOrder>105</b:RefOrder>
  </b:Source>
  <b:Source>
    <b:Tag>Cri24</b:Tag>
    <b:SourceType>Report</b:SourceType>
    <b:Guid>{FF683D56-44C7-436B-B118-56ACCB1EAC56}</b:Guid>
    <b:Title> How have pensioner incomes and poverty changed in recent years?</b:Title>
    <b:Year>2024</b:Year>
    <b:Publisher>Institute of Fiscal Studies</b:Publisher>
    <b:Author>
      <b:Author>
        <b:NameList>
          <b:Person>
            <b:Last>Cribb</b:Last>
            <b:First>Jonathan</b:First>
          </b:Person>
          <b:Person>
            <b:Last>Henry</b:Last>
            <b:First>Anna</b:First>
          </b:Person>
          <b:Person>
            <b:Last>Karjalainen</b:Last>
            <b:First>Heidi</b:First>
          </b:Person>
        </b:NameList>
      </b:Author>
    </b:Author>
    <b:RefOrder>106</b:RefOrder>
  </b:Source>
  <b:Source>
    <b:Tag>Wal15</b:Tag>
    <b:SourceType>JournalArticle</b:SourceType>
    <b:Guid>{0AEE3C34-7232-4D71-8102-B89EA2E535E5}</b:Guid>
    <b:Title>DIsability and Income</b:Title>
    <b:Year>2015</b:Year>
    <b:JournalName>Rehabilitation Counseling Bulletin</b:JournalName>
    <b:Pages>146-152</b:Pages>
    <b:Volume>58</b:Volume>
    <b:Issue>3</b:Issue>
    <b:Author>
      <b:Author>
        <b:NameList>
          <b:Person>
            <b:Last>Walls</b:Last>
            <b:Middle>T</b:Middle>
            <b:First>Richard</b:First>
          </b:Person>
          <b:Person>
            <b:Last>Dowler</b:Last>
            <b:Middle>Dentta</b:Middle>
            <b:First>L</b:First>
          </b:Person>
        </b:NameList>
      </b:Author>
    </b:Author>
    <b:RefOrder>107</b:RefOrder>
  </b:Source>
  <b:Source>
    <b:Tag>Bal22</b:Tag>
    <b:SourceType>JournalArticle</b:SourceType>
    <b:Guid>{688ABC57-C963-4542-ABC1-539393351262}</b:Guid>
    <b:Title>Why do people stay poor?</b:Title>
    <b:JournalName>The Quarterly Journal of Economics</b:JournalName>
    <b:Year>2022</b:Year>
    <b:Pages>785-844</b:Pages>
    <b:Volume>137`</b:Volume>
    <b:Issue>2</b:Issue>
    <b:Author>
      <b:Author>
        <b:NameList>
          <b:Person>
            <b:Last>Balboni`</b:Last>
            <b:First>Clare</b:First>
          </b:Person>
          <b:Person>
            <b:Last>Bandiera</b:Last>
            <b:First>Orina</b:First>
          </b:Person>
          <b:Person>
            <b:Last>Burgess</b:Last>
            <b:First>Robin</b:First>
          </b:Person>
          <b:Person>
            <b:Last>Ghatak</b:Last>
            <b:First>Maitreesh</b:First>
          </b:Person>
          <b:Person>
            <b:Last>Heil</b:Last>
            <b:First>Anton</b:First>
          </b:Person>
        </b:NameList>
      </b:Author>
    </b:Author>
    <b:RefOrder>108</b:RefOrder>
  </b:Source>
  <b:Source>
    <b:Tag>Bra12</b:Tag>
    <b:SourceType>ElectronicSource</b:SourceType>
    <b:Guid>{468E154A-DE75-446D-B7DD-B5BC650DC75C}</b:Guid>
    <b:Title>Measuring access to local services in the PSE UK Survey </b:Title>
    <b:Year>2012</b:Year>
    <b:Author>
      <b:Author>
        <b:NameList>
          <b:Person>
            <b:Last>Bramley</b:Last>
            <b:First>Glen</b:First>
          </b:Person>
          <b:Person>
            <b:Last>Besemer</b:Last>
            <b:First>Kirsten</b:First>
          </b:Person>
        </b:NameList>
      </b:Author>
    </b:Author>
    <b:Publisher>PSEUK</b:Publisher>
    <b:RefOrder>231</b:RefOrder>
  </b:Source>
  <b:Source>
    <b:Tag>Bal17</b:Tag>
    <b:SourceType>DocumentFromInternetSite</b:SourceType>
    <b:Guid>{B272C0E1-6B76-4D26-BF0B-15D501C6E181}</b:Guid>
    <b:Title>The Value of Lived Experience in Social Change:</b:Title>
    <b:Year>2017</b:Year>
    <b:Author>
      <b:Author>
        <b:NameList>
          <b:Person>
            <b:Last>Sandhu</b:Last>
            <b:First>Baljeet</b:First>
          </b:Person>
        </b:NameList>
      </b:Author>
    </b:Author>
    <b:Month>07</b:Month>
    <b:YearAccessed>2025</b:YearAccessed>
    <b:MonthAccessed>02</b:MonthAccessed>
    <b:DayAccessed>16</b:DayAccessed>
    <b:URL>https://www.knowledgeequity.org/wp-content/uploads/2021/06/The-Value-of-Lived-Experience-in-Social-Change.pdf</b:URL>
    <b:RefOrder>116</b:RefOrder>
  </b:Source>
  <b:Source>
    <b:Tag>Ror09</b:Tag>
    <b:SourceType>Interview</b:SourceType>
    <b:Guid>{A7FDA71B-F35E-41F4-8D67-4A3BC9CC8DF6}</b:Guid>
    <b:Title>What is pragmatism?</b:Title>
    <b:Year>2009</b:Year>
    <b:Month>07</b:Month>
    <b:Day>22</b:Day>
    <b:Author>
      <b:Interviewee>
        <b:NameList>
          <b:Person>
            <b:Last>Rorty</b:Last>
            <b:First>Richard</b:First>
          </b:Person>
          <b:Person>
            <b:Last>Putnam</b:Last>
            <b:First>Hilary</b:First>
          </b:Person>
          <b:Person>
            <b:Last>Conant</b:Last>
            <b:First>James</b:First>
          </b:Person>
        </b:NameList>
      </b:Interviewee>
    </b:Author>
    <b:RefOrder>115</b:RefOrder>
  </b:Source>
  <b:Source>
    <b:Tag>Kel20</b:Tag>
    <b:SourceType>JournalArticle</b:SourceType>
    <b:Guid>{59499E80-FF68-49F2-9756-4D626A695E49}</b:Guid>
    <b:Title>Three principles of pragmatism for research on organizational processes</b:Title>
    <b:JournalName>Methodological Innovations</b:JournalName>
    <b:Year>2020</b:Year>
    <b:Author>
      <b:Author>
        <b:NameList>
          <b:Person>
            <b:Last>Kelly</b:Last>
            <b:Middle>M</b:Middle>
            <b:First>Leanne</b:First>
          </b:Person>
          <b:Person>
            <b:Last>Cordeiro</b:Last>
            <b:First>Maya</b:First>
          </b:Person>
        </b:NameList>
      </b:Author>
    </b:Author>
    <b:RefOrder>118</b:RefOrder>
  </b:Source>
  <b:Source>
    <b:Tag>CBi15</b:Tag>
    <b:SourceType>JournalArticle</b:SourceType>
    <b:Guid>{CF1378D0-2A52-475D-AC49-667951C3F5E2}</b:Guid>
    <b:Title>Axiology and anomaly in the practice of mixed methods work: Pragmatism, valuation, and the transformative paradigm.</b:Title>
    <b:JournalName>Journal of Mixed Methods Research</b:JournalName>
    <b:Year>2015</b:Year>
    <b:Pages>320-334</b:Pages>
    <b:Volume>9</b:Volume>
    <b:Author>
      <b:Author>
        <b:NameList>
          <b:Person>
            <b:Last>Biddle</b:Last>
            <b:First>C</b:First>
          </b:Person>
          <b:Person>
            <b:Last>Schafft</b:Last>
            <b:Middle>A</b:Middle>
            <b:First>K</b:First>
          </b:Person>
        </b:NameList>
      </b:Author>
    </b:Author>
    <b:RefOrder>120</b:RefOrder>
  </b:Source>
  <b:Source>
    <b:Tag>Heb19</b:Tag>
    <b:SourceType>JournalArticle</b:SourceType>
    <b:Guid>{FA5507D6-5A34-4573-8164-17E06C7FA27F}</b:Guid>
    <b:Author>
      <b:Author>
        <b:NameList>
          <b:Person>
            <b:Last>Maarouf</b:Last>
            <b:First>Heba</b:First>
          </b:Person>
        </b:NameList>
      </b:Author>
    </b:Author>
    <b:Title>Pragmatism as a Supportive Paradigm for the Mixed Research Approach: Conceptualizing the Ontological, Epistemological, and Axiological Stances of Pragmatism</b:Title>
    <b:JournalName>International Business Research</b:JournalName>
    <b:Year>2019</b:Year>
    <b:Volume>12</b:Volume>
    <b:Issue>9</b:Issue>
    <b:RefOrder>123</b:RefOrder>
  </b:Source>
  <b:Source>
    <b:Tag>Mit18</b:Tag>
    <b:SourceType>JournalArticle</b:SourceType>
    <b:Guid>{2FB5D3D6-1F0A-43BD-BB42-39DCBF5BCD30}</b:Guid>
    <b:Title>A review of the mixed methods, pragmatism and abduction techniques</b:Title>
    <b:JournalName>The Electronic Journal of Business Research Methods</b:JournalName>
    <b:Year>2018</b:Year>
    <b:Pages>103-116</b:Pages>
    <b:Volume>16</b:Volume>
    <b:Issue>3</b:Issue>
    <b:Author>
      <b:Author>
        <b:NameList>
          <b:Person>
            <b:Last>Mitchell</b:Last>
            <b:First>A</b:First>
          </b:Person>
        </b:NameList>
      </b:Author>
    </b:Author>
    <b:RefOrder>119</b:RefOrder>
  </b:Source>
  <b:Source>
    <b:Tag>Aud10</b:Tag>
    <b:SourceType>Book</b:SourceType>
    <b:Guid>{245763B4-3CB8-4011-9AC1-E62C63CB263A}</b:Guid>
    <b:Title>Epistemology : A Contemporary Introduction to the Theory of Knowledge</b:Title>
    <b:Year>2010</b:Year>
    <b:City>Oxford</b:City>
    <b:Publisher>Taylor &amp; Francis Group</b:Publisher>
    <b:Edition>3rd</b:Edition>
    <b:Author>
      <b:Author>
        <b:NameList>
          <b:Person>
            <b:Last>Audi</b:Last>
            <b:First>R</b:First>
          </b:Person>
        </b:NameList>
      </b:Author>
    </b:Author>
    <b:RefOrder>121</b:RefOrder>
  </b:Source>
  <b:Source>
    <b:Tag>Pat05</b:Tag>
    <b:SourceType>Book</b:SourceType>
    <b:Guid>{F077D411-1458-413D-9BB5-D1312DF20C1E}</b:Guid>
    <b:Title>Qualitative Research &amp; Evaluation Methods</b:Title>
    <b:Year>2005</b:Year>
    <b:Author>
      <b:Author>
        <b:NameList>
          <b:Person>
            <b:Last>Patton</b:Last>
            <b:First>M</b:First>
          </b:Person>
        </b:NameList>
      </b:Author>
    </b:Author>
    <b:City>Los Angeles</b:City>
    <b:Publisher>Sage</b:Publisher>
    <b:Edition>4th</b:Edition>
    <b:RefOrder>122</b:RefOrder>
  </b:Source>
  <b:Source>
    <b:Tag>Mor07</b:Tag>
    <b:SourceType>JournalArticle</b:SourceType>
    <b:Guid>{C5698C07-D3C5-46EF-993B-A150383EECBA}</b:Guid>
    <b:Title>Paradigms lost and pragmatism regained: Methodological implications of combining Qualitative and Quantitative Methods</b:Title>
    <b:JournalName>.Journal of Mixed Methods Research</b:JournalName>
    <b:Year>2007</b:Year>
    <b:Pages>48-76</b:Pages>
    <b:Volume>1</b:Volume>
    <b:Issue>1</b:Issue>
    <b:Author>
      <b:Author>
        <b:NameList>
          <b:Person>
            <b:Last>Morgan</b:Last>
            <b:Middle>L</b:Middle>
            <b:First>D</b:First>
          </b:Person>
        </b:NameList>
      </b:Author>
    </b:Author>
    <b:RefOrder>124</b:RefOrder>
  </b:Source>
  <b:Source>
    <b:Tag>Isr92</b:Tag>
    <b:SourceType>ElectronicSource</b:SourceType>
    <b:Guid>{09EA8D9A-9D5D-437A-A707-CDB9E0A17C0B}</b:Guid>
    <b:Title> Determining Sample Size</b:Title>
    <b:Year>1992</b:Year>
    <b:City>Gainesville</b:City>
    <b:Publisher>University of Florida </b:Publisher>
    <b:Author>
      <b:Author>
        <b:NameList>
          <b:Person>
            <b:Last>Israel</b:Last>
            <b:Middle>D</b:Middle>
            <b:First>Glenn</b:First>
          </b:Person>
        </b:NameList>
      </b:Author>
    </b:Author>
    <b:RefOrder>232</b:RefOrder>
  </b:Source>
  <b:Source>
    <b:Tag>Tah17</b:Tag>
    <b:SourceType>JournalArticle</b:SourceType>
    <b:Guid>{21448066-65E1-432F-8CA9-EC5F3C8306F1}</b:Guid>
    <b:Author>
      <b:Author>
        <b:NameList>
          <b:Person>
            <b:Last>Taherdoost</b:Last>
            <b:First>Hamed</b:First>
          </b:Person>
        </b:NameList>
      </b:Author>
    </b:Author>
    <b:Title>Determining Sample Size;  How to Calculate Survey Sample Size</b:Title>
    <b:Year>2017</b:Year>
    <b:JournalName> International Journal of Economics and Management Systems </b:JournalName>
    <b:Pages>237-239</b:Pages>
    <b:Volume>2</b:Volume>
    <b:RefOrder>129</b:RefOrder>
  </b:Source>
  <b:Source>
    <b:Tag>Por05</b:Tag>
    <b:SourceType>JournalArticle</b:SourceType>
    <b:Guid>{3F331B31-E597-4FBB-ACA5-7EA31F1A3349}</b:Guid>
    <b:Title>NON-RESPONSE IN STUDENT SURVEYS:  The Role of Demographics, Engagement and Personality</b:Title>
    <b:JournalName>Research in Higher Education</b:JournalName>
    <b:Year>2005</b:Year>
    <b:Pages>127-152</b:Pages>
    <b:Volume>46</b:Volume>
    <b:Issue>2</b:Issue>
    <b:Author>
      <b:Author>
        <b:NameList>
          <b:Person>
            <b:Last>Porter</b:Last>
            <b:Middle>R</b:Middle>
            <b:First>Stephen</b:First>
          </b:Person>
          <b:Person>
            <b:Last>Whitcomb</b:Last>
            <b:Middle>E</b:Middle>
            <b:First>Michael</b:First>
          </b:Person>
        </b:NameList>
      </b:Author>
    </b:Author>
    <b:RefOrder>233</b:RefOrder>
  </b:Source>
  <b:Source>
    <b:Tag>Mol211</b:Tag>
    <b:SourceType>JournalArticle</b:SourceType>
    <b:Guid>{FB615A5B-5B98-4284-A512-B82EA03F59C1}</b:Guid>
    <b:Title>THE CONNECTION BETWEEN DIGITAL DIVIDE AND SOCIAL EXCLUSION: IMPLICATIONS FOR SOCIAL WORK</b:Title>
    <b:JournalName>Humanities &amp; Social Sciences Reviews</b:JournalName>
    <b:Year>2021</b:Year>
    <b:Pages>194-201</b:Pages>
    <b:Volume>9</b:Volume>
    <b:Issue>4</b:Issue>
    <b:Author>
      <b:Author>
        <b:NameList>
          <b:Person>
            <b:Last>Molola</b:Last>
            <b:Middle>Sebatana</b:Middle>
            <b:First>Thommy</b:First>
          </b:Person>
          <b:Person>
            <b:Last>Makhubele</b:Last>
            <b:First>J</b:First>
          </b:Person>
        </b:NameList>
      </b:Author>
    </b:Author>
    <b:RefOrder>68</b:RefOrder>
  </b:Source>
  <b:Source>
    <b:Tag>See22</b:Tag>
    <b:SourceType>BookSection</b:SourceType>
    <b:Guid>{41BBC1FF-FEF0-4150-B92B-1EF8728BA127}</b:Guid>
    <b:Title>Social Exclusion and the Digital Divide Digitalisation's Dark Side</b:Title>
    <b:Year>2022</b:Year>
    <b:Pages>34-44</b:Pages>
    <b:BookTitle>Digital Transformation and Disruption of Higher Education</b:BookTitle>
    <b:City>Cambridge</b:City>
    <b:Publisher>Cambridge University Press</b:Publisher>
    <b:Author>
      <b:Editor>
        <b:NameList>
          <b:Person>
            <b:Last>Kaplan</b:Last>
            <b:First>Andreas</b:First>
          </b:Person>
        </b:NameList>
      </b:Editor>
      <b:Author>
        <b:NameList>
          <b:Person>
            <b:Last>Seeletso</b:Last>
            <b:Middle>Kefilwe</b:Middle>
            <b:First>Mmabaledi</b:First>
          </b:Person>
        </b:NameList>
      </b:Author>
    </b:Author>
    <b:RefOrder>234</b:RefOrder>
  </b:Source>
  <b:Source>
    <b:Tag>Maz23</b:Tag>
    <b:SourceType>DocumentFromInternetSite</b:SourceType>
    <b:Guid>{B9F52F4A-F1CA-4718-9A49-DCDAF987974C}</b:Guid>
    <b:Title>The good part of using a questionnaire: Advantages and disadvantages </b:Title>
    <b:Year>2023</b:Year>
    <b:Month>03</b:Month>
    <b:Day>12</b:Day>
    <b:YearAccessed>2024</b:YearAccessed>
    <b:MonthAccessed>12</b:MonthAccessed>
    <b:DayAccessed>04</b:DayAccessed>
    <b:URL>file:///C:/Users/842800/Downloads/ssrn-4386399.pdf</b:URL>
    <b:Author>
      <b:Author>
        <b:NameList>
          <b:Person>
            <b:Last>Mazikana</b:Last>
            <b:Middle>Tapiwa</b:Middle>
            <b:First>Anthony</b:First>
          </b:Person>
        </b:NameList>
      </b:Author>
    </b:Author>
    <b:RefOrder>142</b:RefOrder>
  </b:Source>
  <b:Source>
    <b:Tag>Ope24</b:Tag>
    <b:SourceType>InternetSite</b:SourceType>
    <b:Guid>{F0FE026F-CA4C-444C-9C9C-9EEE219010EE}</b:Guid>
    <b:Author>
      <b:Author>
        <b:Corporate>Open Government Licence</b:Corporate>
      </b:Author>
    </b:Author>
    <b:Title>Launching the Lived Experience in Policymaking Guide: Reflections on the principles, behaviours, and mindsets that underpin lived experience work</b:Title>
    <b:Year>2024</b:Year>
    <b:YearAccessed>2025</b:YearAccessed>
    <b:MonthAccessed>03</b:MonthAccessed>
    <b:DayAccessed>02</b:DayAccessed>
    <b:URL>https://openpolicy.blog.gov.uk/2024/03/13/launching-the-lived-experience-in-policymaking-guide-reflections-on-the-principles-behaviours-and-mindsets-that-underpin-lived-experience-work/</b:URL>
    <b:RefOrder>143</b:RefOrder>
  </b:Source>
  <b:Source>
    <b:Tag>Dep241</b:Tag>
    <b:SourceType>DocumentFromInternetSite</b:SourceType>
    <b:Guid>{6092F39B-D6EC-4EBF-8A8D-CABC03245864}</b:Guid>
    <b:Title>Lived experience in policymaking guide</b:Title>
    <b:Year>2024</b:Year>
    <b:YearAccessed>2025</b:YearAccessed>
    <b:MonthAccessed>03</b:MonthAccessed>
    <b:URL>https://openpolicy.blog.gov.uk/wp-content/uploads/sites/35/2024/03/PL_Livedexperienceguide_v6-1.pdf</b:URL>
    <b:Author>
      <b:Author>
        <b:Corporate>Department of Leveling Up</b:Corporate>
      </b:Author>
    </b:Author>
    <b:Month>03</b:Month>
    <b:RefOrder>144</b:RefOrder>
  </b:Source>
  <b:Source>
    <b:Tag>Pet10</b:Tag>
    <b:SourceType>JournalArticle</b:SourceType>
    <b:Guid>{BCC509D3-B652-4341-B005-EA91D7718B8D}</b:Guid>
    <b:Title>Research into questionnaire design</b:Title>
    <b:Year>2010</b:Year>
    <b:Author>
      <b:Author>
        <b:NameList>
          <b:Person>
            <b:Last>Lietz</b:Last>
            <b:First>Petra</b:First>
          </b:Person>
        </b:NameList>
      </b:Author>
    </b:Author>
    <b:JournalName>International Journal of Market Research</b:JournalName>
    <b:Pages>249-272</b:Pages>
    <b:Volume>52</b:Volume>
    <b:Issue>2</b:Issue>
    <b:RefOrder>235</b:RefOrder>
  </b:Source>
  <b:Source>
    <b:Tag>Smi00</b:Tag>
    <b:SourceType>JournalArticle</b:SourceType>
    <b:Guid>{35610956-96D5-4CC2-A28F-1B191B23EE0E}</b:Guid>
    <b:Title>Using and Analysing Focus Groups: Limitations and Possibilities</b:Title>
    <b:Year>2000</b:Year>
    <b:Pages>103-119</b:Pages>
    <b:Author>
      <b:Author>
        <b:NameList>
          <b:Person>
            <b:Last>Smithson</b:Last>
            <b:First>Janet</b:First>
          </b:Person>
        </b:NameList>
      </b:Author>
    </b:Author>
    <b:JournalName>International Journal of Social Research Methodology</b:JournalName>
    <b:Volume>3</b:Volume>
    <b:Issue>2</b:Issue>
    <b:RefOrder>151</b:RefOrder>
  </b:Source>
  <b:Source>
    <b:Tag>Bri241</b:Tag>
    <b:SourceType>ElectronicSource</b:SourceType>
    <b:Guid>{633F4F82-6EAB-4E9B-99BC-21CD6F8B0D4F}</b:Guid>
    <b:Title>Ethical Guidelines for Educational Research</b:Title>
    <b:Year>2024</b:Year>
    <b:Author>
      <b:Author>
        <b:Corporate>British Educational Research Association</b:Corporate>
      </b:Author>
    </b:Author>
    <b:City>Londonn</b:City>
    <b:Publisher>British Educational Research Association</b:Publisher>
    <b:RefOrder>162</b:RefOrder>
  </b:Source>
  <b:Source>
    <b:Tag>Sal12</b:Tag>
    <b:SourceType>JournalArticle</b:SourceType>
    <b:Guid>{A0AA9AAB-CABC-4DF3-BEAB-B134E7F32BAB}</b:Guid>
    <b:Title> Using qualitative research to bridge research, policy, and practice</b:Title>
    <b:JournalName>Theory Into Practice</b:JournalName>
    <b:Year>2012</b:Year>
    <b:Pages>137-144</b:Pages>
    <b:Volume>51</b:Volume>
    <b:Issue>2</b:Issue>
    <b:Author>
      <b:Author>
        <b:NameList>
          <b:Person>
            <b:Last>Sallee</b:Last>
            <b:Middle>W</b:Middle>
            <b:First>M</b:First>
          </b:Person>
          <b:Person>
            <b:Last>Flood</b:Last>
            <b:Middle>T</b:Middle>
            <b:First>J</b:First>
          </b:Person>
        </b:NameList>
      </b:Author>
    </b:Author>
    <b:RefOrder>236</b:RefOrder>
  </b:Source>
  <b:Source>
    <b:Tag>Wil14</b:Tag>
    <b:SourceType>JournalArticle</b:SourceType>
    <b:Guid>{75CD4751-7F80-483B-AD4F-A5EA49121B8F}</b:Guid>
    <b:Title> Being a practitioner: An application of Heidegger’s phenomenology</b:Title>
    <b:Year>2014</b:Year>
    <b:JournalName> Nurse Researcher</b:JournalName>
    <b:Pages>28-33</b:Pages>
    <b:Volume>21</b:Volume>
    <b:Issue>6</b:Issue>
    <b:Author>
      <b:Author>
        <b:NameList>
          <b:Person>
            <b:Last>Wilson</b:Last>
            <b:First>A</b:First>
          </b:Person>
        </b:NameList>
      </b:Author>
    </b:Author>
    <b:RefOrder>237</b:RefOrder>
  </b:Source>
  <b:Source>
    <b:Tag>Hel13</b:Tag>
    <b:SourceType>JournalArticle</b:SourceType>
    <b:Guid>{034EBAB6-F8E1-4F57-A1CE-B96928755E6D}</b:Guid>
    <b:Title>Distinct skill pathways to digital engagement</b:Title>
    <b:JournalName>European Journal of Communication</b:JournalName>
    <b:Year>2013</b:Year>
    <b:Pages>696-713</b:Pages>
    <b:Volume>28</b:Volume>
    <b:Issue>6</b:Issue>
    <b:Author>
      <b:Author>
        <b:NameList>
          <b:Person>
            <b:Last>Helsper</b:Last>
            <b:Middle>Johanna</b:Middle>
            <b:First>Ellen</b:First>
          </b:Person>
          <b:Person>
            <b:Last>Eynon</b:Last>
            <b:First>Rebecca</b:First>
          </b:Person>
        </b:NameList>
      </b:Author>
    </b:Author>
    <b:RefOrder>5</b:RefOrder>
  </b:Source>
  <b:Source>
    <b:Tag>Wil24</b:Tag>
    <b:SourceType>JournalArticle</b:SourceType>
    <b:Guid>{466643CA-7B70-4872-9F51-D12AFE939FAA}</b:Guid>
    <b:Title>Identifying and understanding digital exclusion: a mixed-methods study</b:Title>
    <b:JournalName>Behaviour &amp; Information Technology</b:JournalName>
    <b:Year>2024</b:Year>
    <b:Pages>1-18</b:Pages>
    <b:Author>
      <b:Author>
        <b:NameList>
          <b:Person>
            <b:Last>Wilson-Menzfeld</b:Last>
            <b:First>G</b:First>
          </b:Person>
          <b:Person>
            <b:Last>Erfani</b:Last>
            <b:First>G</b:First>
          </b:Person>
          <b:Person>
            <b:Last>Young-Murphy</b:Last>
            <b:First>L</b:First>
          </b:Person>
          <b:Person>
            <b:Last>Charlton</b:Last>
            <b:First>W</b:First>
          </b:Person>
          <b:Person>
            <b:Last>De Luca</b:Last>
            <b:First>H</b:First>
          </b:Person>
          <b:Person>
            <b:Last>Brittain</b:Last>
            <b:First>K</b:First>
          </b:Person>
          <b:Person>
            <b:Last>Steven</b:Last>
            <b:First>A</b:First>
          </b:Person>
        </b:NameList>
      </b:Author>
    </b:Author>
    <b:RefOrder>6</b:RefOrder>
  </b:Source>
  <b:Source>
    <b:Tag>Deu15</b:Tag>
    <b:SourceType>JournalArticle</b:SourceType>
    <b:Guid>{FCD6F076-9D3F-4366-B3D5-B2DB59576B98}</b:Guid>
    <b:Title>The Third-LevelDigital Divide: Who Benefits Most from Being Online?”</b:Title>
    <b:JournalName>Communication and Information Technologies Annual</b:JournalName>
    <b:Year>2015</b:Year>
    <b:Volume>29</b:Volume>
    <b:Issue>52</b:Issue>
    <b:Author>
      <b:Author>
        <b:NameList>
          <b:Person>
            <b:Last>Deursen</b:Last>
            <b:Middle>van</b:Middle>
            <b:First>A</b:First>
          </b:Person>
        </b:NameList>
      </b:Author>
    </b:Author>
    <b:RefOrder>8</b:RefOrder>
  </b:Source>
  <b:Source>
    <b:Tag>Anr23</b:Tag>
    <b:SourceType>JournalArticle</b:SourceType>
    <b:Guid>{116501A2-948D-405C-9548-07AC14CB9AB2}</b:Guid>
    <b:Title>Excluded from essential internet services: Examining associations between digital exclusion, socio-economic resources and internet resources</b:Title>
    <b:Year>2023</b:Year>
    <b:JournalName>Technology in Society</b:JournalName>
    <b:Volume>73</b:Volume>
    <b:Author>
      <b:Author>
        <b:NameList>
          <b:Person>
            <b:Last>Anrijs</b:Last>
            <b:First>Sarah</b:First>
          </b:Person>
          <b:Person>
            <b:Last>Marien</b:Last>
            <b:First>Ilse</b:First>
          </b:Person>
          <b:Person>
            <b:Last>De Marez</b:Last>
            <b:First>Lieven</b:First>
          </b:Person>
          <b:Person>
            <b:Last>Ponnet</b:Last>
            <b:First>Koen</b:First>
          </b:Person>
        </b:NameList>
      </b:Author>
    </b:Author>
    <b:RefOrder>18</b:RefOrder>
  </b:Source>
  <b:Source>
    <b:Tag>Gal21</b:Tag>
    <b:SourceType>JournalArticle</b:SourceType>
    <b:Guid>{36D13E27-D78A-4A61-AF13-7A9E070FBE67}</b:Guid>
    <b:Title>Doing digital exclusion – technology practices of older internet non-users</b:Title>
    <b:JournalName>Journal of Aging Studies</b:JournalName>
    <b:Year>2021</b:Year>
    <b:Volume>59</b:Volume>
    <b:Author>
      <b:Author>
        <b:NameList>
          <b:Person>
            <b:Last>Gallistl</b:Last>
            <b:First>Vera</b:First>
          </b:Person>
          <b:Person>
            <b:Last>Rohner</b:Last>
            <b:Middle>Rhoner</b:Middle>
            <b:First>Rebekka</b:First>
          </b:Person>
          <b:Person>
            <b:Last>Hengl</b:Last>
            <b:First>Lisa</b:First>
          </b:Person>
          <b:Person>
            <b:Last>Kolland</b:Last>
            <b:First>Franz</b:First>
          </b:Person>
        </b:NameList>
      </b:Author>
    </b:Author>
    <b:RefOrder>17</b:RefOrder>
  </b:Source>
  <b:Source>
    <b:Tag>Wel21</b:Tag>
    <b:SourceType>InternetSite</b:SourceType>
    <b:Guid>{CC5CD163-FD58-4609-9FC9-CC5BA0BE7BB6}</b:Guid>
    <b:Title>Digital strategy for Wales</b:Title>
    <b:Year>2021</b:Year>
    <b:Author>
      <b:Author>
        <b:NameList>
          <b:Person>
            <b:Last>Government</b:Last>
            <b:First>Welsh</b:First>
          </b:Person>
        </b:NameList>
      </b:Author>
    </b:Author>
    <b:YearAccessed>2025</b:YearAccessed>
    <b:MonthAccessed>04</b:MonthAccessed>
    <b:DayAccessed>23</b:DayAccessed>
    <b:URL>https://www.gov.wales/digital-strategy-wales-html#section-66659</b:URL>
    <b:RefOrder>238</b:RefOrder>
  </b:Source>
  <b:Source>
    <b:Tag>Cym23</b:Tag>
    <b:SourceType>DocumentFromInternetSite</b:SourceType>
    <b:Guid>{597009E9-2743-49EA-A7DA-C9DA70079FDF}</b:Guid>
    <b:Author>
      <b:Author>
        <b:Corporate>Archwilio Cymru</b:Corporate>
      </b:Author>
    </b:Author>
    <b:Year>2023</b:Year>
    <b:YearAccessed>2025</b:YearAccessed>
    <b:MonthAccessed>04</b:MonthAccessed>
    <b:DayAccessed>23</b:DayAccessed>
    <b:URL>https://www.audit.wales/sites/default/files/publications/digital-inclusion-eng.pdf</b:URL>
    <b:Month>03</b:Month>
    <b:Title>Digital inclusion in Wales</b:Title>
    <b:RefOrder>24</b:RefOrder>
  </b:Source>
  <b:Source>
    <b:Tag>Van12</b:Tag>
    <b:SourceType>JournalArticle</b:SourceType>
    <b:Guid>{88A34384-425D-4529-8D09-B9E8314FE758}</b:Guid>
    <b:Title>The evolution of the digital divide: The digital divide turns to inequality of skills and usage</b:Title>
    <b:Year>2012</b:Year>
    <b:JournalName>J. Bus et al</b:JournalName>
    <b:Author>
      <b:Author>
        <b:NameList>
          <b:Person>
            <b:Last>Van Dijk</b:Last>
            <b:Middle>A. G. M.</b:Middle>
            <b:First>J. </b:First>
          </b:Person>
        </b:NameList>
      </b:Author>
    </b:Author>
    <b:RefOrder>239</b:RefOrder>
  </b:Source>
  <b:Source>
    <b:Tag>Asw20</b:Tag>
    <b:SourceType>JournalArticle</b:SourceType>
    <b:Guid>{BA9AA79C-92B8-48E0-92CE-6E7F0FC2E02C}</b:Guid>
    <b:Title>Attitude towards Information Technology and Digital Divide: A Study among Students in Universities in Kerala, India</b:Title>
    <b:JournalName>Library Philosophy and Practice</b:JournalName>
    <b:Year>2020</b:Year>
    <b:Author>
      <b:Author>
        <b:NameList>
          <b:Person>
            <b:Last>Aswathi</b:Last>
            <b:First>P</b:First>
          </b:Person>
          <b:Person>
            <b:Last>Haneefa</b:Last>
            <b:Middle>K</b:Middle>
            <b:First>Mohamed</b:First>
          </b:Person>
        </b:NameList>
      </b:Author>
    </b:Author>
    <b:RefOrder>62</b:RefOrder>
  </b:Source>
  <b:Source>
    <b:Tag>Sen22</b:Tag>
    <b:SourceType>InternetSite</b:SourceType>
    <b:Guid>{2A72FCEF-9569-4C64-89A9-828244EEFC4E}</b:Guid>
    <b:Author>
      <b:Author>
        <b:Corporate>Senedd Business</b:Corporate>
      </b:Author>
    </b:Author>
    <b:Title>Rural areas and poorer people suffering from ‘sub-par, unreliable broadband’ - Senedd Committee</b:Title>
    <b:Year>2022</b:Year>
    <b:InternetSiteTitle>senedd.wales</b:InternetSiteTitle>
    <b:Month>08</b:Month>
    <b:Day>01</b:Day>
    <b:URL>https://senedd.wales/senedd-now/news/rural-areas-and-poorer-people-suffering-from-sub-par-unreliable-broadband-senedd-committee/</b:URL>
    <b:RefOrder>97</b:RefOrder>
  </b:Source>
  <b:Source>
    <b:Tag>Dyf25</b:Tag>
    <b:SourceType>InternetSite</b:SourceType>
    <b:Guid>{002EE477-90C0-49CB-A47A-91FB8A05CDFC}</b:Guid>
    <b:Author>
      <b:Author>
        <b:Corporate>Dyfed Telecom</b:Corporate>
      </b:Author>
    </b:Author>
    <b:Title>4G, 5G and Ultrafast Fibre Broadband for Homes &amp; Businesses across Gwynedd</b:Title>
    <b:InternetSiteTitle>dyfedtelecom.com</b:InternetSiteTitle>
    <b:Year>2025</b:Year>
    <b:URL>https://dyfedtelecom.com/rural-broadband-wales/gwynedd/#:~:text=4G%20&amp;%205G%20Broadband%20for%20Homes,suitable%20date%20for%20the%20installation.</b:URL>
    <b:RefOrder>98</b:RefOrder>
  </b:Source>
  <b:Source>
    <b:Tag>Old08</b:Tag>
    <b:SourceType>InternetSite</b:SourceType>
    <b:Guid>{484EFACE-D6EB-4BAE-BE06-301272715477}</b:Guid>
    <b:Title>Older People’s Commissioner for Wales</b:Title>
    <b:Year>2024</b:Year>
    <b:Author>
      <b:Author>
        <b:Corporate>Welsh Government</b:Corporate>
      </b:Author>
    </b:Author>
    <b:YearAccessed>2025</b:YearAccessed>
    <b:MonthAccessed>04</b:MonthAccessed>
    <b:DayAccessed>24</b:DayAccessed>
    <b:URL>https://www.gov.wales/older-peoples-commissioner-wales#:~:text=The%20Older%20People%27s%20Commissioner%20for,people%20aged%2060%20and%20over.</b:URL>
    <b:RefOrder>25</b:RefOrder>
  </b:Source>
  <b:Source>
    <b:Tag>Wel221</b:Tag>
    <b:SourceType>InternetSite</b:SourceType>
    <b:Guid>{0AFE99B0-61D8-43AB-A5CC-BC9D95B75B5A}</b:Guid>
    <b:Author>
      <b:Author>
        <b:NameList>
          <b:Person>
            <b:Last>Government</b:Last>
            <b:First>Welsh</b:First>
          </b:Person>
        </b:NameList>
      </b:Author>
    </b:Author>
    <b:Title>"We are committed to embedding the Social Model of Disability and removing the barriers that are limiting the independence of disabled people," Minister vows on International Day of Disabled People</b:Title>
    <b:Year>2022</b:Year>
    <b:YearAccessed>2025</b:YearAccessed>
    <b:MonthAccessed>04</b:MonthAccessed>
    <b:DayAccessed>24</b:DayAccessed>
    <b:URL>https://www.gov.wales/we-are-committed-embedding-social-model-disability-and-removing-barriers-are-limiting-independence</b:URL>
    <b:RefOrder>240</b:RefOrder>
  </b:Source>
  <b:Source>
    <b:Tag>Dis25</b:Tag>
    <b:SourceType>InternetSite</b:SourceType>
    <b:Guid>{FA7299D2-DB85-4002-B82B-2F93937C9F47}</b:Guid>
    <b:Title>Social Model of Disability: Language</b:Title>
    <b:Year>2025</b:Year>
    <b:Author>
      <b:Author>
        <b:Corporate>Disability Rights UK</b:Corporate>
      </b:Author>
    </b:Author>
    <b:YearAccessed>2025</b:YearAccessed>
    <b:MonthAccessed>04</b:MonthAccessed>
    <b:DayAccessed>27</b:DayAccessed>
    <b:URL>https://www.disabilityrightsuk.org/social-model-disability-language?srsltid=AfmBOop9iBOOffjhNQ4iRPgP8SPKQIk9QtijgFXAkuN7GWH_6glrsXkY</b:URL>
    <b:RefOrder>189</b:RefOrder>
  </b:Source>
  <b:Source>
    <b:Tag>Dep15</b:Tag>
    <b:SourceType>InternetSite</b:SourceType>
    <b:Guid>{7AF4137E-400E-4DB9-A1AC-999C58B698D6}</b:Guid>
    <b:Author>
      <b:Author>
        <b:Corporate>Department for Disability Issues, Department for  Education, Government Equalities Office</b:Corporate>
      </b:Author>
    </b:Author>
    <b:Title>2010 to 2015 government policy: equality</b:Title>
    <b:Year>2015</b:Year>
    <b:YearAccessed>2025</b:YearAccessed>
    <b:MonthAccessed>04</b:MonthAccessed>
    <b:DayAccessed>27</b:DayAccessed>
    <b:URL>https://www.gov.uk/government/publications/2010-to-2015-government-policy-equality/2010-to-2015-government-policy-equality#appendix-10-united-nations-convention-on-the-rights-of-disabled-people</b:URL>
    <b:RefOrder>241</b:RefOrder>
  </b:Source>
  <b:Source>
    <b:Tag>Law21</b:Tag>
    <b:SourceType>JournalArticle</b:SourceType>
    <b:Guid>{F8A5E9AE-BD63-4A47-B83E-C3481E0AABF8}</b:Guid>
    <b:Title>The social and human rights models of disability: towards acomplementarity thesis</b:Title>
    <b:Year>2021</b:Year>
    <b:JournalName>The International Journal of Human Rights</b:JournalName>
    <b:Pages>348-379</b:Pages>
    <b:Volume>25</b:Volume>
    <b:Issue>2</b:Issue>
    <b:Author>
      <b:Author>
        <b:NameList>
          <b:Person>
            <b:Last>Lawson</b:Last>
            <b:First>Anna</b:First>
          </b:Person>
          <b:Person>
            <b:Last>Beckett</b:Last>
            <b:Middle>E</b:Middle>
            <b:First>Angharad</b:First>
          </b:Person>
        </b:NameList>
      </b:Author>
    </b:Author>
    <b:RefOrder>48</b:RefOrder>
  </b:Source>
  <b:Source>
    <b:Tag>Nat19</b:Tag>
    <b:SourceType>InternetSite</b:SourceType>
    <b:Guid>{42E1F133-1D9E-4778-817D-DB7704285C6F}</b:Guid>
    <b:Title>National Survey for Wales, 2018-19 National Survey for Wales, 2018-19</b:Title>
    <b:Year>2019</b:Year>
    <b:YearAccessed>2025</b:YearAccessed>
    <b:MonthAccessed>04</b:MonthAccessed>
    <b:DayAccessed>27</b:DayAccessed>
    <b:URL>https://www.gov.wales/sites/default/files/statistics-and-research/2019-09/internet-use-and-digital-skills-national-survey-wales-april-2018-march-2019-207.pdf</b:URL>
    <b:Author>
      <b:Author>
        <b:Corporate>Statistics for Wales</b:Corporate>
      </b:Author>
    </b:Author>
    <b:RefOrder>54</b:RefOrder>
  </b:Source>
  <b:Source>
    <b:Tag>Wel222</b:Tag>
    <b:SourceType>InternetSite</b:SourceType>
    <b:Guid>{53A8FE21-5207-4BB0-8791-761D3BC1E4A8}</b:Guid>
    <b:Author>
      <b:Author>
        <b:Corporate>Welsh Government</b:Corporate>
      </b:Author>
    </b:Author>
    <b:Title>Digital inclusion progress report: towards a digitally confident Wales</b:Title>
    <b:Year>2022</b:Year>
    <b:YearAccessed>2025</b:YearAccessed>
    <b:MonthAccessed>04</b:MonthAccessed>
    <b:DayAccessed>27</b:DayAccessed>
    <b:URL>https://www.gov.wales/sites/default/files/pdf-versions/2022/4/2/1650375517/digital-inclusion-progress-report-towards-digitally-confident-wales.pdf</b:URL>
    <b:RefOrder>101</b:RefOrder>
  </b:Source>
  <b:Source>
    <b:Tag>Sta20</b:Tag>
    <b:SourceType>InternetSite</b:SourceType>
    <b:Guid>{1BAE3A1D-737D-4140-9CA6-90FF4345F3BE}</b:Guid>
    <b:Author>
      <b:Author>
        <b:Corporate>Statistics For Wales</b:Corporate>
      </b:Author>
    </b:Author>
    <b:Title>Statistical First Release</b:Title>
    <b:Year>2020</b:Year>
    <b:YearAccessed>2025</b:YearAccessed>
    <b:MonthAccessed>05</b:MonthAccessed>
    <b:DayAccessed>14</b:DayAccessed>
    <b:URL>https://www.gov.wales/sites/default/files/statistics-and-research/2020-05/summary-statistics-regions-wales-2020-629.pdf</b:URL>
    <b:RefOrder>242</b:RefOrder>
  </b:Source>
  <b:Source>
    <b:Tag>Wel23</b:Tag>
    <b:SourceType>InternetSite</b:SourceType>
    <b:Guid>{FA4A8BAC-A3BB-4611-B16F-96C4C341D587}</b:Guid>
    <b:Author>
      <b:Author>
        <b:Corporate>Welsh Government </b:Corporate>
      </b:Author>
    </b:Author>
    <b:Title>Health, disability and provision of unpaid care in Wales (Census 2021)</b:Title>
    <b:Year>2023</b:Year>
    <b:YearAccessed>2025</b:YearAccessed>
    <b:MonthAccessed>04</b:MonthAccessed>
    <b:DayAccessed>28</b:DayAccessed>
    <b:URL>https://www.gov.wales/health-disability-and-provision-unpaid-care-wales-census-2021-html#:~:text=Whereas%20Monmouthshire%20(17.7%25%2C%2018%2C000,disabled%20people%2C%20compared%20to%202011.</b:URL>
    <b:RefOrder>243</b:RefOrder>
  </b:Source>
  <b:Source xmlns:b="http://schemas.openxmlformats.org/officeDocument/2006/bibliography">
    <b:Tag>Rei20</b:Tag>
    <b:SourceType>JournalArticle</b:SourceType>
    <b:Guid>{6DE5BCF6-F5F1-4473-A504-2DC847AD2F9A}</b:Guid>
    <b:Title>Digital Inclusion as a Core Component of Social Inclusion</b:Title>
    <b:JournalName>Social Inclusion</b:JournalName>
    <b:Year>2020</b:Year>
    <b:Pages>132-137</b:Pages>
    <b:Volume>8</b:Volume>
    <b:Issue>2</b:Issue>
    <b:Author>
      <b:Author>
        <b:NameList>
          <b:Person>
            <b:Last>Reisdorf</b:Last>
            <b:First>Bianca</b:First>
          </b:Person>
          <b:Person>
            <b:Last>Rhinesmith</b:Last>
            <b:First>Colin</b:First>
          </b:Person>
        </b:NameList>
      </b:Author>
    </b:Author>
    <b:RefOrder>244</b:RefOrder>
  </b:Source>
  <b:Source>
    <b:Tag>Lee17</b:Tag>
    <b:SourceType>JournalArticle</b:SourceType>
    <b:Guid>{4E48386B-22A4-449F-9DFD-C81B3ECA95E0}</b:Guid>
    <b:Title>Estimating willingness-to-pay for broadband attributes among low-income consumers:  Results from two FCC lifeline pilot projects.</b:Title>
    <b:Year>2017</b:Year>
    <b:JournalName>Telecommunications Policy</b:JournalName>
    <b:Pages>769-780</b:Pages>
    <b:Volume>41</b:Volume>
    <b:Issue>9</b:Issue>
    <b:Author>
      <b:Author>
        <b:NameList>
          <b:Person>
            <b:Last>Lee</b:Last>
            <b:Middle>J</b:Middle>
            <b:First>H</b:First>
          </b:Person>
          <b:Person>
            <b:Last>Whitacre</b:Last>
            <b:First>B</b:First>
          </b:Person>
        </b:NameList>
      </b:Author>
    </b:Author>
    <b:RefOrder>90</b:RefOrder>
  </b:Source>
  <b:Source>
    <b:Tag>Old22</b:Tag>
    <b:SourceType>Report</b:SourceType>
    <b:Guid>{85D3C1C0-248B-4339-B476-D839E8064C37}</b:Guid>
    <b:Title>Understanding Wales' ageing population: Key statistics</b:Title>
    <b:Year>2022</b:Year>
    <b:City>Cardiff</b:City>
    <b:Publisher>Older People's Commissioner for Wales</b:Publisher>
    <b:Author>
      <b:Author>
        <b:Corporate>Older People's Commissioner for Wales </b:Corporate>
      </b:Author>
    </b:Author>
    <b:RefOrder>104</b:RefOrder>
  </b:Source>
  <b:Source>
    <b:Tag>Har05</b:Tag>
    <b:SourceType>JournalArticle</b:SourceType>
    <b:Guid>{4501278F-2FBA-48F0-BE5E-7945599BBE6E}</b:Guid>
    <b:Title>Rural definitions for health policy and research.</b:Title>
    <b:JournalName>Am J Public Health</b:JournalName>
    <b:Year>2005</b:Year>
    <b:Pages>1149-1155</b:Pages>
    <b:Volume>95</b:Volume>
    <b:Issue>7</b:Issue>
    <b:Author>
      <b:Author>
        <b:NameList>
          <b:Person>
            <b:Last>Hart</b:Last>
            <b:Middle>G</b:Middle>
            <b:First>L</b:First>
          </b:Person>
          <b:Person>
            <b:Last>Larson</b:Last>
            <b:Middle>H</b:Middle>
            <b:First>E</b:First>
          </b:Person>
          <b:Person>
            <b:Last>Lishner</b:Last>
            <b:Middle>M</b:Middle>
            <b:First>D</b:First>
          </b:Person>
        </b:NameList>
      </b:Author>
    </b:Author>
    <b:RefOrder>84</b:RefOrder>
  </b:Source>
  <b:Source>
    <b:Tag>Ben19</b:Tag>
    <b:SourceType>JournalArticle</b:SourceType>
    <b:Guid>{7844222B-0DDC-47AD-B64E-0A24D480B3E0}</b:Guid>
    <b:Title>What Is Rural? Challenges And Implications Of Definitions That Inadequately Encompass Rural People And Places.</b:Title>
    <b:JournalName>Health Aff (Millwood).</b:JournalName>
    <b:Year>2019</b:Year>
    <b:Pages>1985-1992</b:Pages>
    <b:Volume>38</b:Volume>
    <b:Issue>12</b:Issue>
    <b:Author>
      <b:Author>
        <b:NameList>
          <b:Person>
            <b:Last>Bennett</b:Last>
            <b:Middle>J</b:Middle>
            <b:First>K</b:First>
          </b:Person>
          <b:Person>
            <b:Last>Borders</b:Last>
            <b:Middle>F</b:Middle>
            <b:First>T</b:First>
          </b:Person>
          <b:Person>
            <b:Last>Holmes</b:Last>
            <b:Middle>M</b:Middle>
            <b:First>G</b:First>
          </b:Person>
          <b:Person>
            <b:Last>Kozhimannil</b:Last>
            <b:Middle>B</b:Middle>
            <b:First>K</b:First>
          </b:Person>
          <b:Person>
            <b:Last>Ziller</b:Last>
            <b:First>E</b:First>
          </b:Person>
        </b:NameList>
      </b:Author>
    </b:Author>
    <b:RefOrder>83</b:RefOrder>
  </b:Source>
  <b:Source>
    <b:Tag>Min08</b:Tag>
    <b:SourceType>JournalArticle</b:SourceType>
    <b:Guid>{8C7B71CA-6B35-40D8-8B15-55158F6B376C}</b:Guid>
    <b:Title>Rurality Literature Review: Prepared for the North West Local Health Integration Network</b:Title>
    <b:JournalName>Centre for Rural and Northern Health Research</b:JournalName>
    <b:Year>2008</b:Year>
    <b:Volume>127</b:Volume>
    <b:Author>
      <b:Author>
        <b:NameList>
          <b:Person>
            <b:Last>Minore</b:Last>
            <b:First>B</b:First>
          </b:Person>
          <b:Person>
            <b:Last>Hill</b:Last>
            <b:Middle>E</b:Middle>
            <b:First>M</b:First>
          </b:Person>
          <b:Person>
            <b:Last>Pugliese</b:Last>
            <b:First>I</b:First>
          </b:Person>
          <b:Person>
            <b:Last>Gauld</b:Last>
            <b:First>T</b:First>
          </b:Person>
        </b:NameList>
      </b:Author>
    </b:Author>
    <b:RefOrder>85</b:RefOrder>
  </b:Source>
  <b:Source>
    <b:Tag>Wal151</b:Tag>
    <b:SourceType>Report</b:SourceType>
    <b:Guid>{9CDD6B17-7487-45FF-AFE9-5BA7503A0917}</b:Guid>
    <b:Title> Defining and Measuring Rurality in the US: From Typologies to Continuous Indices: Workshop on Rationalizing Rural Area Classifications</b:Title>
    <b:Year>2015</b:Year>
    <b:Publisher>The Keck Center</b:Publisher>
    <b:City>Washington</b:City>
    <b:Author>
      <b:Author>
        <b:NameList>
          <b:Person>
            <b:Last>Waldorf</b:Last>
            <b:First>B</b:First>
          </b:Person>
          <b:Person>
            <b:Last>Kim</b:Last>
            <b:First>A</b:First>
          </b:Person>
        </b:NameList>
      </b:Author>
    </b:Author>
    <b:RefOrder>87</b:RefOrder>
  </b:Source>
  <b:Source>
    <b:Tag>Wal06</b:Tag>
    <b:SourceType>Report</b:SourceType>
    <b:Guid>{CF8DB4E5-48B0-463E-91F0-EDD6A4AF884A}</b:Guid>
    <b:Title>.A continuous multi-dimensional measure of rurality: moving beyond threshold measures.</b:Title>
    <b:Year>2006</b:Year>
    <b:Author>
      <b:Author>
        <b:NameList>
          <b:Person>
            <b:Last>Waldorf</b:Last>
            <b:Middle>s</b:Middle>
            <b:First>B</b:First>
          </b:Person>
        </b:NameList>
      </b:Author>
    </b:Author>
    <b:Publisher>American Agricultural Economics Association</b:Publisher>
    <b:City>Long Beach</b:City>
    <b:RefOrder>86</b:RefOrder>
  </b:Source>
  <b:Source>
    <b:Tag>USD19</b:Tag>
    <b:SourceType>InternetSite</b:SourceType>
    <b:Guid>{CBCF614C-7DAF-4452-813B-699A90AFC2F1}</b:Guid>
    <b:Author>
      <b:Author>
        <b:Corporate>USDA ERS</b:Corporate>
      </b:Author>
    </b:Author>
    <b:Title>. Documentation: urban influence codes. 2019</b:Title>
    <b:Year>2019</b:Year>
    <b:YearAccessed>2025</b:YearAccessed>
    <b:MonthAccessed>02</b:MonthAccessed>
    <b:DayAccessed>09</b:DayAccessed>
    <b:URL>https://www.ers.usda.gov/data-products/urban-influence-codes/documentation</b:URL>
    <b:RefOrder>245</b:RefOrder>
  </b:Source>
  <b:Source>
    <b:Tag>Ste13</b:Tag>
    <b:SourceType>Report</b:SourceType>
    <b:Guid>{D2DD7E04-72EE-4C1A-BB9D-F6DC41E5B5F7}</b:Guid>
    <b:Title>ANNEX 2: Defining and measuring rurality</b:Title>
    <b:Year>2013</b:Year>
    <b:Author>
      <b:Author>
        <b:NameList>
          <b:Person>
            <b:Last>Goss</b:Last>
            <b:First>Steve</b:First>
          </b:Person>
        </b:NameList>
      </b:Author>
    </b:Author>
    <b:Publisher>UNDP</b:Publisher>
    <b:RefOrder>88</b:RefOrder>
  </b:Source>
  <b:Source>
    <b:Tag>Sma02</b:Tag>
    <b:SourceType>JournalArticle</b:SourceType>
    <b:Guid>{0A8DEEED-6DCD-461D-8E80-9FBDEF4BB179}</b:Guid>
    <b:Title>Rural population density: its impact on social and demographic  aspects of rural communities</b:Title>
    <b:Year>2002</b:Year>
    <b:JournalName>Journal of Rural Studies</b:JournalName>
    <b:Pages>385-404</b:Pages>
    <b:Volume>18</b:Volume>
    <b:Author>
      <b:Author>
        <b:NameList>
          <b:Person>
            <b:Last>Smailes</b:Last>
            <b:Middle>Peter</b:Middle>
            <b:First>J</b:First>
          </b:Person>
          <b:Person>
            <b:Last>Argent</b:Last>
            <b:First>Neil</b:First>
          </b:Person>
          <b:Person>
            <b:Last>Griffin</b:Last>
            <b:Middle>Trevor</b:Middle>
            <b:First>L. C.</b:First>
          </b:Person>
        </b:NameList>
      </b:Author>
    </b:Author>
    <b:RefOrder>89</b:RefOrder>
  </b:Source>
  <b:Source>
    <b:Tag>Bla18</b:Tag>
    <b:SourceType>JournalArticle</b:SourceType>
    <b:Guid>{2B27219C-4F88-4A53-ABCA-77806049B1A0}</b:Guid>
    <b:Title>Local Geographies of Digital Inequality</b:Title>
    <b:JournalName>Social Science Computer Review</b:JournalName>
    <b:Year>2018</b:Year>
    <b:Pages>82-102</b:Pages>
    <b:Volume>36</b:Volume>
    <b:Issue>1</b:Issue>
    <b:Author>
      <b:Author>
        <b:NameList>
          <b:Person>
            <b:Last>Blank</b:Last>
            <b:First>Grant</b:First>
          </b:Person>
          <b:Person>
            <b:Last>Graham</b:Last>
            <b:First>Mark</b:First>
          </b:Person>
          <b:Person>
            <b:Last>Calvino</b:Last>
            <b:First>Claudio</b:First>
          </b:Person>
        </b:NameList>
      </b:Author>
    </b:Author>
    <b:RefOrder>100</b:RefOrder>
  </b:Source>
  <b:Source>
    <b:Tag>Woo21</b:Tag>
    <b:SourceType>Report</b:SourceType>
    <b:Guid>{2F12862B-FF4B-416D-9C4F-92DFB2F454E1}</b:Guid>
    <b:Title>A Rural Vision For Wales</b:Title>
    <b:Year>2021</b:Year>
    <b:City>Aberystwyth</b:City>
    <b:Publisher>Prifysgol Aberystwyth University</b:Publisher>
    <b:Author>
      <b:Author>
        <b:NameList>
          <b:Person>
            <b:Last>Woods</b:Last>
            <b:First>Michael</b:First>
          </b:Person>
          <b:Person>
            <b:Last>Goodwin-Hawkins</b:Last>
            <b:First>Jesse</b:First>
          </b:Person>
          <b:Person>
            <b:Last>Howells</b:Last>
            <b:Middle>Helen</b:Middle>
            <b:First>Bryonny</b:First>
          </b:Person>
        </b:NameList>
      </b:Author>
    </b:Author>
    <b:RefOrder>212</b:RefOrder>
  </b:Source>
  <b:Source>
    <b:Tag>Tim19</b:Tag>
    <b:SourceType>JournalArticle</b:SourceType>
    <b:Guid>{15FE0D3B-FF01-4053-B96D-723BBA8F8903}</b:Guid>
    <b:Title> Mixed methods research: what it is and what it could be</b:Title>
    <b:JournalName>Theory and Society</b:JournalName>
    <b:Year>2019</b:Year>
    <b:Pages>193-216</b:Pages>
    <b:Volume>48</b:Volume>
    <b:Author>
      <b:Author>
        <b:NameList>
          <b:Person>
            <b:Last>Timans</b:Last>
            <b:First>Rob</b:First>
          </b:Person>
          <b:Person>
            <b:Last>Wouters</b:Last>
            <b:First>Paul</b:First>
          </b:Person>
          <b:Person>
            <b:Last>Heilbron</b:Last>
            <b:First>Johan</b:First>
          </b:Person>
        </b:NameList>
      </b:Author>
    </b:Author>
    <b:RefOrder>117</b:RefOrder>
  </b:Source>
  <b:Source>
    <b:Tag>Kel18</b:Tag>
    <b:SourceType>JournalArticle</b:SourceType>
    <b:Guid>{A7367781-4689-459E-8712-DF0349ECF831}</b:Guid>
    <b:Title>The search for understanding: the role of paradigms</b:Title>
    <b:Year>2018</b:Year>
    <b:JournalName>Nurse Researcher</b:JournalName>
    <b:Volume>25</b:Volume>
    <b:Issue>4</b:Issue>
    <b:Author>
      <b:Author>
        <b:NameList>
          <b:Person>
            <b:Last>Kelly</b:Last>
            <b:First>Marcella</b:First>
          </b:Person>
          <b:Person>
            <b:Last>Dowling</b:Last>
            <b:First>Maura</b:First>
          </b:Person>
          <b:Person>
            <b:Last>Millar</b:Last>
            <b:First>Michelle</b:First>
          </b:Person>
        </b:NameList>
      </b:Author>
    </b:Author>
    <b:RefOrder>246</b:RefOrder>
  </b:Source>
  <b:Source>
    <b:Tag>Pas22</b:Tag>
    <b:SourceType>BookSection</b:SourceType>
    <b:Guid>{A5088B26-7224-418F-899D-54412D931597}</b:Guid>
    <b:Title>Paradigmatic Foundations of Mixed Methods Research: The Incompatible Thesis of Mixing Belief Systems</b:Title>
    <b:Year>2022</b:Year>
    <b:City>Hershey</b:City>
    <b:Publisher>IGI Global</b:Publisher>
    <b:BookTitle>Handbook of Research on Mixed Methods Research in Information Science</b:BookTitle>
    <b:Pages>87-101</b:Pages>
    <b:Author>
      <b:Author>
        <b:NameList>
          <b:Person>
            <b:Last>Pasipamire</b:Last>
            <b:First>Notice</b:First>
          </b:Person>
          <b:Person>
            <b:Last>Masuku</b:Last>
            <b:First>Mehuli</b:First>
          </b:Person>
        </b:NameList>
      </b:Author>
      <b:Editor>
        <b:NameList>
          <b:Person>
            <b:Last>Ngulube</b:Last>
            <b:First>Patrick</b:First>
          </b:Person>
        </b:NameList>
      </b:Editor>
    </b:Author>
    <b:RefOrder>125</b:RefOrder>
  </b:Source>
  <b:Source>
    <b:Tag>Sch24</b:Tag>
    <b:SourceType>BookSection</b:SourceType>
    <b:Guid>{BE12467B-ADD2-47D7-9B64-FA6EA757A6DD}</b:Guid>
    <b:Author>
      <b:Author>
        <b:NameList>
          <b:Person>
            <b:Last>Schoonenboom</b:Last>
            <b:First>Judith</b:First>
          </b:Person>
        </b:NameList>
      </b:Author>
      <b:Editor>
        <b:NameList>
          <b:Person>
            <b:Last>Shan</b:Last>
            <b:First>Yafeng</b:First>
          </b:Person>
        </b:NameList>
      </b:Editor>
    </b:Author>
    <b:Title>PHILOSOPHICAL FOUNDATIONS OF MIXED METHODS RESEARCH</b:Title>
    <b:Year>2024</b:Year>
    <b:City>London and New York</b:City>
    <b:Publisher>Routledge Taylor &amp; Francis Group</b:Publisher>
    <b:BookTitle>Dialogues between Researchers and Philosophers</b:BookTitle>
    <b:RefOrder>126</b:RefOrder>
  </b:Source>
  <b:Source>
    <b:Tag>Sir24</b:Tag>
    <b:SourceType>JournalArticle</b:SourceType>
    <b:Guid>{DD030702-6128-490B-A550-51660A46ABBD}</b:Guid>
    <b:Title>How to choose a sampling technique and determine sample size for research: A simplified guide for researchers</b:Title>
    <b:Year>2024</b:Year>
    <b:Author>
      <b:Author>
        <b:NameList>
          <b:Person>
            <b:Last>Ahmed</b:Last>
            <b:First>Sirwan</b:First>
            <b:Middle>Khalid</b:Middle>
          </b:Person>
        </b:NameList>
      </b:Author>
    </b:Author>
    <b:JournalName>Oral Oncology Report</b:JournalName>
    <b:Volume>12</b:Volume>
    <b:Issue>1</b:Issue>
    <b:RefOrder>128</b:RefOrder>
  </b:Source>
  <b:Source>
    <b:Tag>Fab14</b:Tag>
    <b:SourceType>JournalArticle</b:SourceType>
    <b:Guid>{3FBFF701-B0E5-4F83-B480-916106DE60C4}</b:Guid>
    <b:Title>How sample size influences research outcomes</b:Title>
    <b:Year>2014</b:Year>
    <b:JournalName>Dental Press J Orthos</b:JournalName>
    <b:Volume>27</b:Volume>
    <b:Issue>9</b:Issue>
    <b:Author>
      <b:Author>
        <b:NameList>
          <b:Person>
            <b:Last>Faber</b:Last>
            <b:First>Jorge</b:First>
          </b:Person>
          <b:Person>
            <b:Last>Martins Fonseca</b:Last>
            <b:First>Lilian</b:First>
          </b:Person>
        </b:NameList>
      </b:Author>
    </b:Author>
    <b:RefOrder>130</b:RefOrder>
  </b:Source>
  <b:Source>
    <b:Tag>Mar23</b:Tag>
    <b:SourceType>JournalArticle</b:SourceType>
    <b:Guid>{2EEA10D3-9AAC-452A-ADD3-90F2A18D8F4E}</b:Guid>
    <b:Title>Facilitation strategies for conducting focus groupsattending to issues of power</b:Title>
    <b:JournalName>Qualitative Research in Psychology</b:JournalName>
    <b:Year>2023</b:Year>
    <b:Volume>20</b:Volume>
    <b:Issue>1</b:Issue>
    <b:Author>
      <b:Author>
        <b:NameList>
          <b:Person>
            <b:Last>Kornbluh</b:Last>
            <b:First>Mariah</b:First>
          </b:Person>
        </b:NameList>
      </b:Author>
    </b:Author>
    <b:RefOrder>132</b:RefOrder>
  </b:Source>
  <b:Source>
    <b:Tag>Enn12</b:Tag>
    <b:SourceType>BookSection</b:SourceType>
    <b:Guid>{583E18C6-92E6-4744-A889-4284B9A4D728}</b:Guid>
    <b:Title>Interviews and focus groups</b:Title>
    <b:Year>2012</b:Year>
    <b:Pages>217-236</b:Pages>
    <b:BookTitle>Research methods in physical education and youth</b:BookTitle>
    <b:City>New York</b:City>
    <b:Publisher>Routledge</b:Publisher>
    <b:Author>
      <b:Editor>
        <b:NameList>
          <b:Person>
            <b:Last>Armour</b:Last>
            <b:First>K</b:First>
          </b:Person>
          <b:Person>
            <b:Last>MacDonald</b:Last>
            <b:First>D</b:First>
          </b:Person>
        </b:NameList>
      </b:Editor>
      <b:Author>
        <b:NameList>
          <b:Person>
            <b:Last>Ennis</b:Last>
            <b:Middle>D</b:Middle>
            <b:First>C</b:First>
          </b:Person>
          <b:Person>
            <b:Last>Chen</b:Last>
            <b:First>S</b:First>
          </b:Person>
        </b:NameList>
      </b:Author>
    </b:Author>
    <b:RefOrder>247</b:RefOrder>
  </b:Source>
  <b:Source>
    <b:Tag>Qua</b:Tag>
    <b:SourceType>InternetSite</b:SourceType>
    <b:Guid>{1386C4EE-CDE9-43DB-B2F5-74A33B89DEA9}</b:Guid>
    <b:Title>Determining sample size: how to make sure you get the correct sample size</b:Title>
    <b:Author>
      <b:Author>
        <b:Corporate>Qualtrics</b:Corporate>
      </b:Author>
    </b:Author>
    <b:InternetSiteTitle>qualtrics.com</b:InternetSiteTitle>
    <b:Day>02/06/2025</b:Day>
    <b:URL>https://www.qualtrics.com/en-gb/experience-management/research/determine-sample-size/</b:URL>
    <b:RefOrder>135</b:RefOrder>
  </b:Source>
  <b:Source>
    <b:Tag>Chi20</b:Tag>
    <b:SourceType>JournalArticle</b:SourceType>
    <b:Guid>{B47B3EEF-1982-47D1-B418-87FBB0228A65}</b:Guid>
    <b:Title>Sample Size and its Importance in Research</b:Title>
    <b:Year>2020</b:Year>
    <b:Author>
      <b:Author>
        <b:NameList>
          <b:Person>
            <b:Last>Andrade</b:Last>
            <b:First>Chittaranjan</b:First>
          </b:Person>
        </b:NameList>
      </b:Author>
    </b:Author>
    <b:JournalName>Indian Journal of Psychological Medicine</b:JournalName>
    <b:RefOrder>136</b:RefOrder>
  </b:Source>
  <b:Source>
    <b:Tag>Off234</b:Tag>
    <b:SourceType>InternetSite</b:SourceType>
    <b:Guid>{A78284F1-0A8C-428B-8C5E-97CA3F12AEFE}</b:Guid>
    <b:Title>How life has changed in Gwynedd: Census 2021</b:Title>
    <b:Year>2023</b:Year>
    <b:Author>
      <b:Author>
        <b:Corporate>Office for National Statistics</b:Corporate>
      </b:Author>
    </b:Author>
    <b:InternetSiteTitle>ons.gov.uk</b:InternetSiteTitle>
    <b:Month>01</b:Month>
    <b:Day>19</b:Day>
    <b:URL>https://www.ons.gov.uk/visualisations/censusareachanges/W06000002/</b:URL>
    <b:RefOrder>137</b:RefOrder>
  </b:Source>
  <b:Source>
    <b:Tag>Dal24</b:Tag>
    <b:SourceType>InternetSite</b:SourceType>
    <b:Guid>{B492B487-9C85-4C99-89C2-ED2A18F6C6DF}</b:Guid>
    <b:Author>
      <b:Author>
        <b:NameList>
          <b:Person>
            <b:Last>Spridgeon</b:Last>
            <b:First>Dale</b:First>
          </b:Person>
        </b:NameList>
      </b:Author>
    </b:Author>
    <b:Title>Gwynedd's ageing population means 'we'll need 1,000 more carers in 20 years'</b:Title>
    <b:InternetSiteTitle>NorthWalesLive</b:InternetSiteTitle>
    <b:Year>2024</b:Year>
    <b:Month>10</b:Month>
    <b:Day>18</b:Day>
    <b:URL>https://www.dailypost.co.uk/news/north-wales-news/gwynedds-ageing-population-means-well-30159746</b:URL>
    <b:RefOrder>138</b:RefOrder>
  </b:Source>
  <b:Source>
    <b:Tag>Paa24</b:Tag>
    <b:SourceType>BookSection</b:SourceType>
    <b:Guid>{7AE0C7E3-A433-461C-AE81-895723F8E3FE}</b:Guid>
    <b:Title>Factors Affecting Marginalized Older Peoples’ Digital Exclusion Evaluated by Gerontological Social Work Professionals</b:Title>
    <b:Year>2024</b:Year>
    <b:BookTitle>Digital Health and Wireless Solutions</b:BookTitle>
    <b:Pages>353-362</b:Pages>
    <b:City>Oulu</b:City>
    <b:Publisher>Springer</b:Publisher>
    <b:Author>
      <b:BookAuthor>
        <b:NameList>
          <b:Person>
            <b:Last>Särestöniemi</b:Last>
            <b:First>Mariella </b:First>
          </b:Person>
          <b:Person>
            <b:Last>Keikhosrokiani</b:Last>
            <b:First> Pantea</b:First>
          </b:Person>
          <b:Person>
            <b:Last> Singh</b:Last>
            <b:First>Daljeet</b:First>
          </b:Person>
          <b:Person>
            <b:Last> Harjula</b:Last>
            <b:First>Erkki</b:First>
          </b:Person>
          <b:Person>
            <b:Last>Tiulpin</b:Last>
            <b:First>Aleksei</b:First>
          </b:Person>
          <b:Person>
            <b:Last>Jansson</b:Last>
            <b:First>Miia</b:First>
          </b:Person>
          <b:Person>
            <b:Last>Isomursu</b:Last>
            <b:First>Minna</b:First>
          </b:Person>
          <b:Person>
            <b:Last>van Gils</b:Last>
            <b:First>Mark</b:First>
          </b:Person>
          <b:Person>
            <b:Last>Saarakkala</b:Last>
            <b:First>Simo</b:First>
          </b:Person>
          <b:Person>
            <b:Last>Reponen</b:Last>
            <b:First>Jarmo</b:First>
          </b:Person>
        </b:NameList>
      </b:BookAuthor>
      <b:Author>
        <b:NameList>
          <b:Person>
            <b:Last> Paananen</b:Last>
            <b:First> Virpi</b:First>
          </b:Person>
          <b:Person>
            <b:Last>Rivinen</b:Last>
            <b:First> Susanna</b:First>
          </b:Person>
          <b:Person>
            <b:Last>Tohmola</b:Last>
            <b:First>Anniina</b:First>
          </b:Person>
          <b:Person>
            <b:Last>Elo</b:Last>
            <b:First>Satu</b:First>
          </b:Person>
        </b:NameList>
      </b:Author>
    </b:Author>
    <b:RefOrder>139</b:RefOrder>
  </b:Source>
  <b:Source>
    <b:Tag>Not17</b:Tag>
    <b:SourceType>DocumentFromInternetSite</b:SourceType>
    <b:Guid>{B29F8C43-C407-4944-B91A-A10F91B86EF0}</b:Guid>
    <b:Title>Consu tat on n Nottnghamshre Consulting with people we find hard to reach</b:Title>
    <b:Year>2017</b:Year>
    <b:Author>
      <b:Author>
        <b:Corporate>Nottinghamshire County Council</b:Corporate>
      </b:Author>
    </b:Author>
    <b:InternetSiteTitle>nottoinghamshire.gov.uk</b:InternetSiteTitle>
    <b:Month>05</b:Month>
    <b:URL>https://www.nottinghamshire.gov.uk/media/107188/4consultingwithpeoplewefindhardtoreach.pdf</b:URL>
    <b:RefOrder>141</b:RefOrder>
  </b:Source>
  <b:Source>
    <b:Tag>Sha23</b:Tag>
    <b:SourceType>JournalArticle</b:SourceType>
    <b:Guid>{C9A430D6-CF8F-48D1-9854-D2931A6C035F}</b:Guid>
    <b:Title>Barriers and facilitators to the recruitment of disabled people to clinical trials: a scoping review</b:Title>
    <b:Year>2023</b:Year>
    <b:JournalName>National Library of Medicine</b:JournalName>
    <b:Author>
      <b:Author>
        <b:NameList>
          <b:Person>
            <b:Last>Shariq</b:Last>
            <b:First>Sameed</b:First>
          </b:Person>
          <b:Person>
            <b:Last>Pinto</b:Last>
            <b:Middle>M Cardoso</b:Middle>
            <b:First>Alexandra</b:First>
          </b:Person>
          <b:Person>
            <b:Last>Budhathoki</b:Last>
            <b:Middle>Sundar</b:Middle>
            <b:First>Shyam</b:First>
          </b:Person>
          <b:Person>
            <b:Last>Miller</b:Last>
            <b:First>Marie</b:First>
          </b:Person>
          <b:Person>
            <b:Last>Cro</b:Last>
            <b:First>Suzie</b:First>
          </b:Person>
        </b:NameList>
      </b:Author>
    </b:Author>
    <b:RefOrder>140</b:RefOrder>
  </b:Source>
  <b:Source>
    <b:Tag>Mar16</b:Tag>
    <b:SourceType>ElectronicSource</b:SourceType>
    <b:Guid>{8F615CEB-906C-4990-A312-2525714A4A1D}</b:Guid>
    <b:Title>The role of digital exclusion in social exclusion</b:Title>
    <b:Year>2016</b:Year>
    <b:Month>09</b:Month>
    <b:CountryRegion>Scotland</b:CountryRegion>
    <b:Author>
      <b:Author>
        <b:NameList>
          <b:Person>
            <b:Last>Martin</b:Last>
            <b:First>Chris</b:First>
          </b:Person>
          <b:Person>
            <b:Last>Hope</b:Last>
            <b:First>Steven</b:First>
          </b:Person>
          <b:Person>
            <b:Last>Zubairi</b:Last>
            <b:First>Sanah</b:First>
          </b:Person>
        </b:NameList>
      </b:Author>
    </b:Author>
    <b:RefOrder>69</b:RefOrder>
  </b:Source>
  <b:Source>
    <b:Tag>Hou17</b:Tag>
    <b:SourceType>ElectronicSource</b:SourceType>
    <b:Guid>{85B4214C-1A25-4A18-B3F9-F2FBAA16C08C}</b:Guid>
    <b:Author>
      <b:Author>
        <b:Corporate>House of Lords</b:Corporate>
      </b:Author>
    </b:Author>
    <b:Title>Human Rights of Older Persons, and their Comprehensive Care</b:Title>
    <b:City>London</b:City>
    <b:CountryRegion>UK</b:CountryRegion>
    <b:Year>2017</b:Year>
    <b:Month>11</b:Month>
    <b:Day>16</b:Day>
    <b:RefOrder>72</b:RefOrder>
  </b:Source>
  <b:Source>
    <b:Tag>Sen221</b:Tag>
    <b:SourceType>JournalArticle</b:SourceType>
    <b:Guid>{E79B10FE-D3DA-4DF6-A0F9-B74F10EE6D15}</b:Guid>
    <b:Title>The use of digital technology for social wellbeing reduces social isolation in older adults: A systematic review</b:Title>
    <b:Year>2022</b:Year>
    <b:JournalName>Population Health</b:JournalName>
    <b:Author>
      <b:Author>
        <b:NameList>
          <b:Person>
            <b:Last>Sen</b:Last>
            <b:First>keya</b:First>
          </b:Person>
          <b:Person>
            <b:Last>Prybutok</b:Last>
            <b:First>Gayle</b:First>
          </b:Person>
          <b:Person>
            <b:Last>Prybutok</b:Last>
            <b:First>Victor</b:First>
          </b:Person>
        </b:NameList>
      </b:Author>
    </b:Author>
    <b:RefOrder>32</b:RefOrder>
  </b:Source>
  <b:Source>
    <b:Tag>Iva161</b:Tag>
    <b:SourceType>JournalArticle</b:SourceType>
    <b:Guid>{BDB4A12D-C883-4EE4-8A71-01E47321C881}</b:Guid>
    <b:Title> Grannies on the Net: Grandmothers’ Experiences of Facebook in Family Communication</b:Title>
    <b:JournalName>Romanian Journal of Communication and Public </b:JournalName>
    <b:Year>2016</b:Year>
    <b:Pages>11-25</b:Pages>
    <b:Volume>1</b:Volume>
    <b:Issue>37</b:Issue>
    <b:Author>
      <b:Author>
        <b:NameList>
          <b:Person>
            <b:Last>Ivan</b:Last>
            <b:First>L</b:First>
          </b:Person>
          <b:Person>
            <b:Last>Hebblethwaita</b:Last>
            <b:First>S</b:First>
          </b:Person>
        </b:NameList>
      </b:Author>
    </b:Author>
    <b:RefOrder>73</b:RefOrder>
  </b:Source>
  <b:Source>
    <b:Tag>Bal221</b:Tag>
    <b:SourceType>JournalArticle</b:SourceType>
    <b:Guid>{FFB2AF8A-D8CC-40E2-A440-E739EA6AA257}</b:Guid>
    <b:Title>Effective questionnaire design: How to use cognitive interviews to refine questionnaire items</b:Title>
    <b:JournalName>Journal od Neonatal-Perinatal Medicine</b:JournalName>
    <b:Year>2022</b:Year>
    <b:Pages>345-349</b:Pages>
    <b:Volume>15</b:Volume>
    <b:Issue>2</b:Issue>
    <b:Author>
      <b:Author>
        <b:NameList>
          <b:Person>
            <b:Last>Balza</b:Last>
            <b:Middle>S</b:Middle>
            <b:First>Joanna</b:First>
          </b:Person>
          <b:Person>
            <b:Last>Cusatis</b:Last>
            <b:First>Rachel</b:First>
          </b:Person>
          <b:Person>
            <b:Last>McDonnell</b:Last>
            <b:Middle>M</b:Middle>
            <b:First>Siobhan</b:First>
          </b:Person>
          <b:Person>
            <b:Last>Basir</b:Last>
            <b:Middle>A</b:Middle>
            <b:First>Mir</b:First>
          </b:Person>
          <b:Person>
            <b:Last>Flynn</b:Last>
            <b:Middle>E</b:Middle>
            <b:First>Kathryn</b:First>
          </b:Person>
        </b:NameList>
      </b:Author>
    </b:Author>
    <b:RefOrder>147</b:RefOrder>
  </b:Source>
  <b:Source>
    <b:Tag>Kup24</b:Tag>
    <b:SourceType>ElectronicSource</b:SourceType>
    <b:Guid>{8808EC70-A749-4A56-A180-12BA09D7AD80}</b:Guid>
    <b:Title>Questionnaires in Research: Their Role, Advantages, and Main Aspects</b:Title>
    <b:Year>2024</b:Year>
    <b:Author>
      <b:Author>
        <b:NameList>
          <b:Person>
            <b:Last>Kuphanga</b:Last>
            <b:First>Dalitso</b:First>
          </b:Person>
        </b:NameList>
      </b:Author>
    </b:Author>
    <b:Publisher>ResearchGate</b:Publisher>
    <b:RefOrder>148</b:RefOrder>
  </b:Source>
  <b:Source>
    <b:Tag>Off20</b:Tag>
    <b:SourceType>InternetSite</b:SourceType>
    <b:Guid>{F2596DE8-96E4-4884-B2D2-539952791B9E}</b:Guid>
    <b:Title>Focus group study: qualitative studies</b:Title>
    <b:Year>2020</b:Year>
    <b:Author>
      <b:Author>
        <b:Corporate>Office for Health Improvement and Disparities</b:Corporate>
      </b:Author>
    </b:Author>
    <b:YearAccessed>2025</b:YearAccessed>
    <b:MonthAccessed>06</b:MonthAccessed>
    <b:DayAccessed>10</b:DayAccessed>
    <b:URL>https://www.gov.uk/guidance/focus-group-study-qualitative-studies</b:URL>
    <b:RefOrder>154</b:RefOrder>
  </b:Source>
  <b:Source>
    <b:Tag>UMa25</b:Tag>
    <b:SourceType>InternetSite</b:SourceType>
    <b:Guid>{4C08380C-D44E-418B-A5AC-15492E135922}</b:Guid>
    <b:Author>
      <b:Author>
        <b:Corporate>UMass Lowell</b:Corporate>
      </b:Author>
    </b:Author>
    <b:Title>Tips for Facilitating Focus Groups</b:Title>
    <b:YearAccessed>2025</b:YearAccessed>
    <b:MonthAccessed>06</b:MonthAccessed>
    <b:DayAccessed>10</b:DayAccessed>
    <b:URL>https://www.uml.edu/docs/fg%20tips%20sheet_rk_tcm18-167588.pdf</b:URL>
    <b:RefOrder>248</b:RefOrder>
  </b:Source>
  <b:Source>
    <b:Tag>CSJ23</b:Tag>
    <b:SourceType>InternetSite</b:SourceType>
    <b:Guid>{DABE5EDE-F10D-48AB-AF14-AEC62F14F0DC}</b:Guid>
    <b:Author>
      <b:Author>
        <b:Corporate>CSJ</b:Corporate>
      </b:Author>
    </b:Author>
    <b:Title>Left Out: How to tackle digital exclusion and reduce the poverty premium</b:Title>
    <b:Year>2023</b:Year>
    <b:YearAccessed>2025</b:YearAccessed>
    <b:MonthAccessed>06</b:MonthAccessed>
    <b:DayAccessed>11</b:DayAccessed>
    <b:URL>https://www.centreforsocialjustice.org.uk/library/left-out</b:URL>
    <b:RefOrder>249</b:RefOrder>
  </b:Source>
  <b:Source>
    <b:Tag>Par20</b:Tag>
    <b:SourceType>ElectronicSource</b:SourceType>
    <b:Guid>{4DF1C86D-14F2-4E3D-85BE-E7E4182E678E}</b:Guid>
    <b:Title>Snowball Sampling</b:Title>
    <b:Year>2020</b:Year>
    <b:City> Gloucestershire</b:City>
    <b:Publisher>Sage Publications</b:Publisher>
    <b:Author>
      <b:Author>
        <b:NameList>
          <b:Person>
            <b:Last>Parker</b:Last>
            <b:First>Charlie</b:First>
          </b:Person>
          <b:Person>
            <b:Last>Scott</b:Last>
            <b:First>Sam</b:First>
          </b:Person>
          <b:Person>
            <b:Last>Geddes</b:Last>
            <b:First>Alistair</b:First>
          </b:Person>
        </b:NameList>
      </b:Author>
    </b:Author>
    <b:RefOrder>146</b:RefOrder>
  </b:Source>
  <b:Source>
    <b:Tag>Sef23</b:Tag>
    <b:SourceType>JournalArticle</b:SourceType>
    <b:Guid>{8ECD1DD2-AC34-40BB-A2EB-3789FC17DCE7}</b:Guid>
    <b:Title>When snowball sampling leads to an avalanche of fraudulent participants in qualitative research</b:Title>
    <b:JournalName>Older ~People Nursing</b:JournalName>
    <b:Year>2023</b:Year>
    <b:Author>
      <b:Author>
        <b:NameList>
          <b:Person>
            <b:Last>Sefcik</b:Last>
            <b:Middle>S</b:Middle>
            <b:First>Justine</b:First>
          </b:Person>
          <b:Person>
            <b:Last>Hathaway</b:Last>
            <b:First>Zachary</b:First>
          </b:Person>
          <b:Person>
            <b:Last>DiMaria-Ghalili</b:Last>
            <b:Middle>Ann</b:Middle>
            <b:First>Rose</b:First>
          </b:Person>
        </b:NameList>
      </b:Author>
    </b:Author>
    <b:RefOrder>250</b:RefOrder>
  </b:Source>
  <b:Source>
    <b:Tag>Cit21</b:Tag>
    <b:SourceType>ElectronicSource</b:SourceType>
    <b:Guid>{0A997317-40B6-425F-BB6F-6CA7A3B1179B}</b:Guid>
    <b:Title>Computer Says No</b:Title>
    <b:Year>2021</b:Year>
    <b:Author>
      <b:Author>
        <b:Corporate>Citizens advice</b:Corporate>
      </b:Author>
    </b:Author>
    <b:Publisher>Citizens Advice</b:Publisher>
    <b:RefOrder>251</b:RefOrder>
  </b:Source>
  <b:Source>
    <b:Tag>Van24</b:Tag>
    <b:SourceType>JournalArticle</b:SourceType>
    <b:Guid>{AEF2B8E7-2913-4549-8398-2A17EA4F6F4B}</b:Guid>
    <b:Title>Why, how,when,andfor whomdoesdigital disconnection work? Aprocess-based framework of digital disconnection</b:Title>
    <b:JournalName>Communication Theory</b:JournalName>
    <b:Year>2024</b:Year>
    <b:Pages>3-17</b:Pages>
    <b:Volume>34</b:Volume>
    <b:Issue>1</b:Issue>
    <b:Author>
      <b:Author>
        <b:NameList>
          <b:Person>
            <b:Last>Vanden Abeele</b:Last>
            <b:Middle>M P</b:Middle>
            <b:First>Mariek</b:First>
          </b:Person>
          <b:Person>
            <b:Last>Vandebosch</b:Last>
            <b:First>Heidi</b:First>
          </b:Person>
          <b:Person>
            <b:Last>Koster</b:Last>
            <b:Middle>H W</b:Middle>
            <b:First>Ernst</b:First>
          </b:Person>
          <b:Person>
            <b:Last>De Leyn</b:Last>
            <b:First>Tom</b:First>
          </b:Person>
          <b:Person>
            <b:Last>Van Gaeveren</b:Last>
            <b:First>Kyle</b:First>
          </b:Person>
          <b:Person>
            <b:Last>Vicente</b:Last>
            <b:Middle>de Segovia</b:Middle>
            <b:First>David</b:First>
          </b:Person>
          <b:Person>
            <b:Last>Van Bruyssel</b:Last>
            <b:First>Sara</b:First>
          </b:Person>
          <b:Person>
            <b:Last>van Timmeren</b:Last>
            <b:First>Tim</b:First>
          </b:Person>
          <b:Person>
            <b:Last>De Marez</b:Last>
            <b:First>Lieven</b:First>
          </b:Person>
          <b:Person>
            <b:Last>Poels</b:Last>
            <b:First>Karolien</b:First>
          </b:Person>
          <b:Person>
            <b:Last>DeSmet</b:Last>
            <b:First>Ann</b:First>
          </b:Person>
          <b:Person>
            <b:Last>De Wever</b:Last>
            <b:First>Bram</b:First>
          </b:Person>
          <b:Person>
            <b:Last>Verbruggen</b:Last>
            <b:First>Marijke</b:First>
          </b:Person>
          <b:Person>
            <b:Last>Baillien</b:Last>
            <b:First>Elfi</b:First>
          </b:Person>
        </b:NameList>
      </b:Author>
    </b:Author>
    <b:RefOrder>191</b:RefOrder>
  </b:Source>
  <b:Source>
    <b:Tag>Nas23</b:Tag>
    <b:SourceType>JournalArticle</b:SourceType>
    <b:Guid>{47314AC4-02D9-4333-A394-E09EAE05AEDE}</b:Guid>
    <b:Title>Opt-out, abstain, unplug. A systematic review of the voluntary digital disconnection literature </b:Title>
    <b:JournalName>Telematics and Informatics</b:JournalName>
    <b:Year>2023</b:Year>
    <b:Volume>81</b:Volume>
    <b:Issue>1</b:Issue>
    <b:Author>
      <b:Author>
        <b:NameList>
          <b:Person>
            <b:Last>Nassen</b:Last>
            <b:First>Lise-Marie</b:First>
          </b:Person>
          <b:Person>
            <b:Last>Vandebosch</b:Last>
            <b:First>Heidi</b:First>
          </b:Person>
          <b:Person>
            <b:Last>Poels</b:Last>
            <b:First>Karolien</b:First>
          </b:Person>
          <b:Person>
            <b:Last>Karsay</b:Last>
            <b:First>Kathrin</b:First>
          </b:Person>
        </b:NameList>
      </b:Author>
    </b:Author>
    <b:RefOrder>192</b:RefOrder>
  </b:Source>
  <b:Source>
    <b:Tag>MMU16</b:Tag>
    <b:SourceType>InternetSite</b:SourceType>
    <b:Guid>{BFFE904F-6819-46D7-80C0-2A227D709C42}</b:Guid>
    <b:Title>Internet shopping has little impact on town centre retail</b:Title>
    <b:Year>2016</b:Year>
    <b:Author>
      <b:Author>
        <b:Corporate>MMU</b:Corporate>
      </b:Author>
    </b:Author>
    <b:YearAccessed>2025</b:YearAccessed>
    <b:MonthAccessed>06</b:MonthAccessed>
    <b:DayAccessed>25</b:DayAccessed>
    <b:URL>https://www.mmu.ac.uk/news-and-events/news/story/internet-shopping-has-little-impact-town-centre-retail</b:URL>
    <b:RefOrder>252</b:RefOrder>
  </b:Source>
  <b:Source>
    <b:Tag>Cat21</b:Tag>
    <b:SourceType>InternetSite</b:SourceType>
    <b:Guid>{0E9E482E-A56C-464E-8BB3-710DBFDF8EBD}</b:Guid>
    <b:Author>
      <b:Author>
        <b:NameList>
          <b:Person>
            <b:Last>Parker</b:Last>
            <b:First>Cathy</b:First>
          </b:Person>
        </b:NameList>
      </b:Author>
    </b:Author>
    <b:Title>Tackling the decline of the UK's high streets</b:Title>
    <b:Year>2021</b:Year>
    <b:YearAccessed>2025</b:YearAccessed>
    <b:MonthAccessed>06</b:MonthAccessed>
    <b:DayAccessed>25</b:DayAccessed>
    <b:URL>https://www.mmu.ac.uk/research/our-impact/case-studies/transforming-high-streets</b:URL>
    <b:RefOrder>193</b:RefOrder>
  </b:Source>
  <b:Source>
    <b:Tag>MEO15</b:Tag>
    <b:SourceType>JournalArticle</b:SourceType>
    <b:Guid>{3F74536E-72CC-4A67-9E00-0BF103B2294B}</b:Guid>
    <b:Author>
      <b:Author>
        <b:NameList>
          <b:Person>
            <b:Last>Osiceanu</b:Last>
            <b:First>M</b:First>
            <b:Middle>E</b:Middle>
          </b:Person>
        </b:NameList>
      </b:Author>
    </b:Author>
    <b:Title>Psychological implications of modern technologies: “Technofobia” versus “Technophilia”</b:Title>
    <b:JournalName>Procedia - Social and Behavioral Sciences</b:JournalName>
    <b:Year>2015</b:Year>
    <b:Pages>1137-1144</b:Pages>
    <b:Volume>180</b:Volume>
    <b:RefOrder>253</b:RefOrder>
  </b:Source>
  <b:Source>
    <b:Tag>Kim23</b:Tag>
    <b:SourceType>JournalArticle</b:SourceType>
    <b:Guid>{5A32E911-1F01-4285-8C0C-F9560BA20948}</b:Guid>
    <b:Title>Older adults’ technology anxiety as a barrier to digital inclusion:a scoping review</b:Title>
    <b:JournalName>EDUCATIONAL GERONTOLOGY</b:JournalName>
    <b:Year>2023</b:Year>
    <b:Pages>1021-1038</b:Pages>
    <b:Volume>49</b:Volume>
    <b:Issue>12</b:Issue>
    <b:Author>
      <b:Author>
        <b:NameList>
          <b:Person>
            <b:Last>Kim</b:Last>
            <b:First>Ha-Neul</b:First>
          </b:Person>
          <b:Person>
            <b:Last>Freddolion</b:Last>
            <b:Middle>P</b:Middle>
            <b:First>Paul</b:First>
          </b:Person>
          <b:Person>
            <b:Last>Greenhow</b:Last>
            <b:First>Christine</b:First>
          </b:Person>
        </b:NameList>
      </b:Author>
    </b:Author>
    <b:RefOrder>254</b:RefOrder>
  </b:Source>
  <b:Source xmlns:b="http://schemas.openxmlformats.org/officeDocument/2006/bibliography">
    <b:Tag>Pin00</b:Tag>
    <b:SourceType>Report</b:SourceType>
    <b:Guid>{45D536E2-E0AB-409B-9EE2-580607D571DD}</b:Guid>
    <b:Title>Bridging the Digital Divide: Sociocultural Constructionism and an Asset-Based Approach to Community Technology and Community Building</b:Title>
    <b:Year>2021</b:Year>
    <b:City>New Orleans</b:City>
    <b:Publisher>BCT Partners</b:Publisher>
    <b:Author>
      <b:Author>
        <b:NameList>
          <b:Person>
            <b:Last>Pinkett</b:Last>
            <b:First>Randal</b:First>
          </b:Person>
        </b:NameList>
      </b:Author>
    </b:Author>
    <b:RefOrder>20</b:RefOrder>
  </b:Source>
  <b:Source>
    <b:Tag>Dis20</b:Tag>
    <b:SourceType>InternetSite</b:SourceType>
    <b:Guid>{785B600F-126D-420E-80F1-15F4C6A1BE62}</b:Guid>
    <b:Title>Nearly half of everyone in poverty is either a disabled person or lives with a disabled person</b:Title>
    <b:Year>2020</b:Year>
    <b:Author>
      <b:Author>
        <b:Corporate> Disability Rights UK</b:Corporate>
      </b:Author>
    </b:Author>
    <b:YearAccessed>2025</b:YearAccessed>
    <b:MonthAccessed>06</b:MonthAccessed>
    <b:DayAccessed>28</b:DayAccessed>
    <b:URL>https://www.disabilityrightsuk.org/news/2020/february/nearly-half-everyone-poverty-either-disabled-person-or-lives-disabled-person#:~:text=Poverty%20is%20especially%20high%20among,face%20barriers%20to%20paid%20work.</b:URL>
    <b:RefOrder>103</b:RefOrder>
  </b:Source>
  <b:Source>
    <b:Tag>van17</b:Tag>
    <b:SourceType>InternetSite</b:SourceType>
    <b:Guid>{480F7267-510B-4354-B12F-8D576EEB9AF6}</b:Guid>
    <b:Title>Digital Divide: Impact of Access</b:Title>
    <b:Year>2017</b:Year>
    <b:YearAccessed>2025</b:YearAccessed>
    <b:MonthAccessed>07</b:MonthAccessed>
    <b:DayAccessed>03</b:DayAccessed>
    <b:URL>https://www.utwente.nl/en/bms/vandijk/publications/digital_divide_impact_access.pdf</b:URL>
    <b:Author>
      <b:Author>
        <b:NameList>
          <b:Person>
            <b:Last>van Dijk</b:Last>
            <b:First>M</b:First>
          </b:Person>
          <b:Person>
            <b:Last>Jan</b:Last>
            <b:Middle>G</b:Middle>
            <b:First>A</b:First>
          </b:Person>
        </b:NameList>
      </b:Author>
    </b:Author>
    <b:RefOrder>4</b:RefOrder>
  </b:Source>
  <b:Source>
    <b:Tag>Dalfan1</b:Tag>
    <b:SourceType>JournalArticle</b:SourceType>
    <b:Guid>{9BC92FE2-A80C-4F2E-B8DE-AA5D8072658E}</b:Guid>
    <b:Title>The Digital Divide as a Complex andDynamic Phenomenon</b:Title>
    <b:Year>2003</b:Year>
    <b:JournalName>The Information Society</b:JournalName>
    <b:Pages>315-326</b:Pages>
    <b:Volume>19</b:Volume>
    <b:Issue>4</b:Issue>
    <b:Author>
      <b:Author>
        <b:NameList>
          <b:Person>
            <b:Last>van Dijk</b:Last>
            <b:First>Jan</b:First>
          </b:Person>
          <b:Person>
            <b:Last>Hacker</b:Last>
            <b:First>Kenneth</b:First>
          </b:Person>
        </b:NameList>
      </b:Author>
    </b:Author>
    <b:RefOrder>7</b:RefOrder>
  </b:Source>
  <b:Source>
    <b:Tag>Dalfan2</b:Tag>
    <b:SourceType>JournalArticle</b:SourceType>
    <b:Guid>{0C71E3A9-0164-4541-9B2A-19A5AD696C8C}</b:Guid>
    <b:Title>Digital Inclusion as a Core Component of Social Inclusion</b:Title>
    <b:JournalName>Social Inclusion</b:JournalName>
    <b:Year>2020</b:Year>
    <b:Pages>132-137</b:Pages>
    <b:Volume>8</b:Volume>
    <b:Issue>2</b:Issue>
    <b:Author>
      <b:Author>
        <b:NameList>
          <b:Person>
            <b:Last>Reisdorf</b:Last>
            <b:First>Bianca</b:First>
          </b:Person>
          <b:Person>
            <b:Last>Rhinesmith</b:Last>
          </b:Person>
        </b:NameList>
      </b:Author>
    </b:Author>
    <b:RefOrder>19</b:RefOrder>
  </b:Source>
  <b:Source>
    <b:Tag>Bak20</b:Tag>
    <b:SourceType>InternetSite</b:SourceType>
    <b:Guid>{2195202A-464E-4057-A8D6-5B826AF1B6CA}</b:Guid>
    <b:Title>COVID-19 and the digital divide</b:Title>
    <b:Year>2020</b:Year>
    <b:YearAccessed>2025</b:YearAccessed>
    <b:MonthAccessed>07</b:MonthAccessed>
    <b:DayAccessed>06</b:DayAccessed>
    <b:URL>https://post.parliament.uk/covid-19-and-the-digital-divide/</b:URL>
    <b:Author>
      <b:Author>
        <b:NameList>
          <b:Person>
            <b:Last>Baker</b:Last>
            <b:First>Carl</b:First>
          </b:Person>
          <b:Person>
            <b:Last>Hutton</b:Last>
            <b:First>Gergina</b:First>
          </b:Person>
          <b:Person>
            <b:Last>Christie</b:Last>
            <b:First>Lorna</b:First>
          </b:Person>
          <b:Person>
            <b:Last>Wright</b:Last>
            <b:First>Susie</b:First>
          </b:Person>
        </b:NameList>
      </b:Author>
    </b:Author>
    <b:RefOrder>23</b:RefOrder>
  </b:Source>
  <b:Source>
    <b:Tag>Zhe21</b:Tag>
    <b:SourceType>JournalArticle</b:SourceType>
    <b:Guid>{FCBB5BDA-2840-42C8-A12B-169B7E6F3EE9}</b:Guid>
    <b:Title>Inequality of what? An intersectional approach to digital inequality under Covid-19</b:Title>
    <b:JournalName>Information and Organization</b:JournalName>
    <b:Year>2021</b:Year>
    <b:Volume>31</b:Volume>
    <b:Issue>1</b:Issue>
    <b:Author>
      <b:Author>
        <b:NameList>
          <b:Person>
            <b:Last>Zheng</b:Last>
            <b:First>Yingqin</b:First>
          </b:Person>
          <b:Person>
            <b:Last>Walsham</b:Last>
            <b:First> Geoff</b:First>
          </b:Person>
        </b:NameList>
      </b:Author>
    </b:Author>
    <b:RefOrder>2</b:RefOrder>
  </b:Source>
  <b:Source>
    <b:Tag>Kim89</b:Tag>
    <b:SourceType>JournalArticle</b:SourceType>
    <b:Guid>{F98CA3B9-2F89-4FDC-994F-4BDD431EF42D}</b:Guid>
    <b:Author>
      <b:Author>
        <b:NameList>
          <b:Person>
            <b:Last>Crenshaw</b:Last>
            <b:First>Kimberle</b:First>
          </b:Person>
        </b:NameList>
      </b:Author>
    </b:Author>
    <b:Title> Demarginalizing the Intersection of Race and Sex: A Black Feminist Critique of Antidiscrimination Doctrine, Feminist Theory and Antiracist Politics</b:Title>
    <b:JournalName>University if Chicago Legal Forum</b:JournalName>
    <b:Year>1989</b:Year>
    <b:Volume>1989</b:Volume>
    <b:Issue>1</b:Issue>
    <b:RefOrder>3</b:RefOrder>
  </b:Source>
  <b:Source>
    <b:Tag>Dalfan3</b:Tag>
    <b:SourceType>InternetSite</b:SourceType>
    <b:Guid>{FEDA3878-897F-473F-A961-1B8F2D182A5A}</b:Guid>
    <b:Author>
      <b:Author>
        <b:Corporate>Welsh Government</b:Corporate>
      </b:Author>
    </b:Author>
    <b:Title>"We are committed to embedding the Social Model of Disability and removing the barriers that are limiting the independence of disabled people," Minister vows on International Day of Disabled People</b:Title>
    <b:Year>2022</b:Year>
    <b:YearAccessed>2025</b:YearAccessed>
    <b:MonthAccessed>04</b:MonthAccessed>
    <b:DayAccessed>24</b:DayAccessed>
    <b:URL>https://www.gov.wales/we-are-committed-embedding-social-model-disability-and-removing-barriers-are-limiting-independence</b:URL>
    <b:RefOrder>255</b:RefOrder>
  </b:Source>
  <b:Source>
    <b:Tag>Dalfan4</b:Tag>
    <b:SourceType>Report</b:SourceType>
    <b:Guid>{01420DE2-C893-47B7-B026-AE38B30BD205}</b:Guid>
    <b:Author>
      <b:Author>
        <b:Corporate>Age UK</b:Corporate>
      </b:Author>
    </b:Author>
    <b:Title>Facts and figures about digital inclusion and older people</b:Title>
    <b:Year>2024a</b:Year>
    <b:Publisher>Age UK</b:Publisher>
    <b:City>London</b:City>
    <b:RefOrder>53</b:RefOrder>
  </b:Source>
  <b:Source>
    <b:Tag>Dalfan5</b:Tag>
    <b:SourceType>InternetSite</b:SourceType>
    <b:Guid>{8631597B-347F-4E37-A160-A56156ED63B2}</b:Guid>
    <b:Author>
      <b:Author>
        <b:Corporate>Welsh Government</b:Corporate>
      </b:Author>
    </b:Author>
    <b:Title>Digital inclusion progress report: towards a digitally confident Wales</b:Title>
    <b:Year>2022b</b:Year>
    <b:YearAccessed>2025</b:YearAccessed>
    <b:MonthAccessed>04</b:MonthAccessed>
    <b:DayAccessed>27</b:DayAccessed>
    <b:URL>https://www.gov.wales/sites/default/files/pdf-versions/2022/4/2/1650375517/digital-inclusion-progress-report-towards-digitally-confident-wales.pdf</b:URL>
    <b:RefOrder>56</b:RefOrder>
  </b:Source>
  <b:Source>
    <b:Tag>Dalfan6</b:Tag>
    <b:SourceType>JournalArticle</b:SourceType>
    <b:Guid>{85C3885D-ECDD-47C0-95E9-660638F807A8}</b:Guid>
    <b:Title>The evolution of the digital divide: The digital divide turns to inequality of skills and usage</b:Title>
    <b:Year>2012</b:Year>
    <b:JournalName>J. Bus et al</b:JournalName>
    <b:Author>
      <b:Author>
        <b:NameList>
          <b:Person>
            <b:Last>van Dijk</b:Last>
            <b:First>J.</b:First>
            <b:Middle>A. G. M.</b:Middle>
          </b:Person>
        </b:NameList>
      </b:Author>
    </b:Author>
    <b:RefOrder>256</b:RefOrder>
  </b:Source>
  <b:Source>
    <b:Tag>Dalfan7</b:Tag>
    <b:SourceType>InternetSite</b:SourceType>
    <b:Guid>{26049596-0C1D-4A96-9833-97D297909F4B}</b:Guid>
    <b:Author>
      <b:Author>
        <b:Corporate>Age UK</b:Corporate>
      </b:Author>
    </b:Author>
    <b:Title>More than 1 in 3 over 65s (4.7 million) lack the basic skills to use the internet successfully</b:Title>
    <b:Year>2024b</b:Year>
    <b:YearAccessed>2025</b:YearAccessed>
    <b:MonthAccessed>01</b:MonthAccessed>
    <b:DayAccessed>26</b:DayAccessed>
    <b:URL>https://www.ageuk.org.uk/latest-press/articles/2024/more-than-1-in-3-over-65s-4.7-million-lack-the-basic-skills-to-use-the-internet-successfully/#_edn2</b:URL>
    <b:RefOrder>66</b:RefOrder>
  </b:Source>
  <b:Source>
    <b:Tag>The24</b:Tag>
    <b:SourceType>JournalArticle</b:SourceType>
    <b:Guid>{74C94620-7877-46CF-83A4-CD6E9172F6F5}</b:Guid>
    <b:Title>The relationship between social media use and  psychosocial outcomes in older adults: A systematic review</b:Title>
    <b:JournalName>International Psychogeriatrics</b:JournalName>
    <b:Year>2024</b:Year>
    <b:Pages>714-746</b:Pages>
    <b:Volume>36</b:Volume>
    <b:Issue>9</b:Issue>
    <b:Author>
      <b:Author>
        <b:NameList>
          <b:Person>
            <b:Last>Lei</b:Last>
            <b:First>Xiaojing</b:First>
          </b:Person>
          <b:Person>
            <b:Last>Matovic</b:Last>
            <b:First>Diana</b:First>
          </b:Person>
          <b:Person>
            <b:Last>Wing-Yin Leung</b:Last>
          </b:Person>
          <b:Person>
            <b:Last>Abhirami</b:Last>
            <b:First>Viju</b:First>
          </b:Person>
          <b:Person>
            <b:Last>Wuthrich</b:Last>
            <b:Middle>M</b:Middle>
            <b:First>Viviana</b:First>
          </b:Person>
        </b:NameList>
      </b:Author>
    </b:Author>
    <b:RefOrder>74</b:RefOrder>
  </b:Source>
  <b:Source>
    <b:Tag>ADo21</b:Tag>
    <b:SourceType>JournalArticle</b:SourceType>
    <b:Guid>{8A1AD376-B726-4A85-93D1-F73A04C13E56}</b:Guid>
    <b:Title>A Double Burden of Exclusion? Digital and Social Exclusion of Older Adults in Times of COVID-19</b:Title>
    <b:JournalName>The Journals of Gerontology</b:JournalName>
    <b:Year>2021</b:Year>
    <b:Pages>99-103</b:Pages>
    <b:Volume>76</b:Volume>
    <b:Issue>3</b:Issue>
    <b:Author>
      <b:Author>
        <b:NameList>
          <b:Person>
            <b:Last>Seifert</b:Last>
            <b:First>Alexander</b:First>
          </b:Person>
          <b:Person>
            <b:Last>Cotten</b:Last>
            <b:Middle>R</b:Middle>
            <b:First>Shelia</b:First>
          </b:Person>
          <b:Person>
            <b:Last>Xie</b:Last>
            <b:First>Bo</b:First>
          </b:Person>
        </b:NameList>
      </b:Author>
    </b:Author>
    <b:RefOrder>75</b:RefOrder>
  </b:Source>
  <b:Source>
    <b:Tag>Bot21</b:Tag>
    <b:SourceType>JournalArticle</b:SourceType>
    <b:Guid>{CC8BA748-86A9-48BC-B9AD-0DD0B70217DF}</b:Guid>
    <b:Title>Accessibility to digital technology: Virtual barriers, real opportunities</b:Title>
    <b:JournalName>The Official Journal of RESNA</b:JournalName>
    <b:Year>2021</b:Year>
    <b:Pages>27-34</b:Pages>
    <b:Volume>33</b:Volume>
    <b:Issue>1</b:Issue>
    <b:Author>
      <b:Author>
        <b:NameList>
          <b:Person>
            <b:Last>Botelho</b:Last>
            <b:Middle>Fernando</b:Middle>
            <b:First>H F</b:First>
          </b:Person>
        </b:NameList>
      </b:Author>
    </b:Author>
    <b:RefOrder>76</b:RefOrder>
  </b:Source>
  <b:Source>
    <b:Tag>Con20</b:Tag>
    <b:SourceType>JournalArticle</b:SourceType>
    <b:Guid>{4360F638-DED5-411F-A1AA-915E22645273}</b:Guid>
    <b:Title>Configuring the Older Non-User: Between Research, Policy and Practice of Digital Exclusion</b:Title>
    <b:JournalName>Social Inclusion</b:JournalName>
    <b:Year>2020</b:Year>
    <b:Pages>233-243</b:Pages>
    <b:Volume>8</b:Volume>
    <b:Issue>2</b:Issue>
    <b:Author>
      <b:Author>
        <b:NameList>
          <b:Person>
            <b:Last>Gallistl</b:Last>
            <b:First>Vera</b:First>
          </b:Person>
          <b:Person>
            <b:Last>Rohner</b:Last>
            <b:First>Rebekka</b:First>
          </b:Person>
          <b:Person>
            <b:Last>Seifort</b:Last>
            <b:First>Alexander</b:First>
          </b:Person>
          <b:Person>
            <b:Last>Wanka</b:Last>
            <b:First>Anna</b:First>
          </b:Person>
        </b:NameList>
      </b:Author>
    </b:Author>
    <b:RefOrder>77</b:RefOrder>
  </b:Source>
  <b:Source>
    <b:Tag>Laz15</b:Tag>
    <b:SourceType>Book</b:SourceType>
    <b:Guid>{5B4FE401-D381-4828-AE3C-BF2742F34B03}</b:Guid>
    <b:Title>Ensuring Digital Accessibility through Process and Policy</b:Title>
    <b:Year>2015</b:Year>
    <b:Publisher>Morgan Kaufmann</b:Publisher>
    <b:Edition>1</b:Edition>
    <b:Author>
      <b:Author>
        <b:NameList>
          <b:Person>
            <b:Last>Lazar</b:Last>
            <b:First>Jonathan</b:First>
          </b:Person>
          <b:Person>
            <b:Last>Goldstein</b:Last>
            <b:First>Daniel</b:First>
          </b:Person>
          <b:Person>
            <b:Last>Taylor</b:Last>
            <b:First>Anne</b:First>
          </b:Person>
        </b:NameList>
      </b:Author>
    </b:Author>
    <b:RefOrder>78</b:RefOrder>
  </b:Source>
  <b:Source>
    <b:Tag>Hou25</b:Tag>
    <b:SourceType>InternetSite</b:SourceType>
    <b:Guid>{B9737EF7-4A73-44EF-8519-C83A78F7321C}</b:Guid>
    <b:Author>
      <b:Author>
        <b:Corporate>House of Commons Library</b:Corporate>
      </b:Author>
    </b:Author>
    <b:Title>Poverty in the UK: statistics</b:Title>
    <b:Year>2025</b:Year>
    <b:YearAccessed>2025</b:YearAccessed>
    <b:MonthAccessed>07</b:MonthAccessed>
    <b:DayAccessed>06</b:DayAccessed>
    <b:URL>https://commonslibrary.parliament.uk/research-briefings/sn07096/</b:URL>
    <b:RefOrder>92</b:RefOrder>
  </b:Source>
  <b:Source>
    <b:Tag>Har21</b:Tag>
    <b:SourceType>JournalArticle</b:SourceType>
    <b:Guid>{10E0638D-BC29-4EA9-820A-7ED1A1A605EE}</b:Guid>
    <b:Title>Understanding the costs and challenges of the digital divide through UK council services</b:Title>
    <b:Year>2021</b:Year>
    <b:JournalName>Journal of Information Science</b:JournalName>
    <b:Pages>1153-1167</b:Pages>
    <b:Volume>49</b:Volume>
    <b:Issue>5</b:Issue>
    <b:Author>
      <b:Author>
        <b:NameList>
          <b:Person>
            <b:Last>Harvey</b:Last>
            <b:First>Morgan</b:First>
          </b:Person>
          <b:Person>
            <b:Last>Hastings</b:Last>
            <b:Middle>David</b:Middle>
            <b:First>P</b:First>
          </b:Person>
          <b:Person>
            <b:Last>Chowdhury</b:Last>
            <b:First>Gobinda</b:First>
          </b:Person>
        </b:NameList>
      </b:Author>
    </b:Author>
    <b:RefOrder>109</b:RefOrder>
  </b:Source>
  <b:Source>
    <b:Tag>Sha21</b:Tag>
    <b:SourceType>JournalArticle</b:SourceType>
    <b:Guid>{3CE322B0-04AE-4EF8-B994-48FF05CB2E6A}</b:Guid>
    <b:Author>
      <b:Author>
        <b:NameList>
          <b:Person>
            <b:Last>Wagg</b:Last>
            <b:First>Sharon</b:First>
          </b:Person>
        </b:NameList>
      </b:Author>
    </b:Author>
    <b:Title>An Investigation of digital inclusion in UK rural communities</b:Title>
    <b:Year>2021</b:Year>
    <b:RefOrder>110</b:RefOrder>
  </b:Source>
  <b:Source>
    <b:Tag>Wil161</b:Tag>
    <b:SourceType>JournalArticle</b:SourceType>
    <b:Guid>{3DB2FA61-42DA-420D-9DE9-0392D86A3E2D}</b:Guid>
    <b:Title>'Digital-by-Defualt' and the 'hard to reach'</b:Title>
    <b:JournalName>Local Economy</b:JournalName>
    <b:Year>2016</b:Year>
    <b:Pages>757-777</b:Pages>
    <b:Volume>31</b:Volume>
    <b:Issue>7</b:Issue>
    <b:Author>
      <b:Author>
        <b:NameList>
          <b:Person>
            <b:Last>Williams</b:Last>
            <b:First>F</b:First>
          </b:Person>
          <b:Person>
            <b:Last>Philip</b:Last>
            <b:First>L</b:First>
          </b:Person>
          <b:Person>
            <b:Last>Farrington</b:Last>
            <b:First>J</b:First>
          </b:Person>
          <b:Person>
            <b:Last>Fairhurst</b:Last>
            <b:First>G</b:First>
          </b:Person>
        </b:NameList>
      </b:Author>
    </b:Author>
    <b:RefOrder>111</b:RefOrder>
  </b:Source>
  <b:Source>
    <b:Tag>Goo23</b:Tag>
    <b:SourceType>InternetSite</b:SourceType>
    <b:Guid>{9F876964-BDEA-46A2-AC83-44162855BD2A}</b:Guid>
    <b:Year>2023</b:Year>
    <b:Author>
      <b:Author>
        <b:Corporate>Good Things Foundation</b:Corporate>
      </b:Author>
    </b:Author>
    <b:YearAccessed>2025</b:YearAccessed>
    <b:MonthAccessed>07</b:MonthAccessed>
    <b:DayAccessed>04</b:DayAccessed>
    <b:URL>Understanding the costs and challenges of the digital divide through UK council services</b:URL>
    <b:RefOrder>214</b:RefOrder>
  </b:Source>
  <b:Source>
    <b:Tag>Dep231</b:Tag>
    <b:SourceType>InternetSite</b:SourceType>
    <b:Guid>{54BE435E-3C18-4E58-9978-AB605347B247}</b:Guid>
    <b:Author>
      <b:Author>
        <b:Corporate>Department for Education</b:Corporate>
      </b:Author>
    </b:Author>
    <b:Title>Inclusivity in user research</b:Title>
    <b:Year>2023</b:Year>
    <b:YearAccessed>2025</b:YearAccessed>
    <b:MonthAccessed>07</b:MonthAccessed>
    <b:DayAccessed>06</b:DayAccessed>
    <b:URL>https://user-research.education.gov.uk/guidance/inclusive-research</b:URL>
    <b:RefOrder>257</b:RefOrder>
  </b:Source>
  <b:Source>
    <b:Tag>Loc21</b:Tag>
    <b:SourceType>InternetSite</b:SourceType>
    <b:Guid>{CDC2DDF2-0085-4222-99DE-90C73244F6A0}</b:Guid>
    <b:Author>
      <b:Author>
        <b:Corporate>Local Government Association</b:Corporate>
      </b:Author>
    </b:Author>
    <b:Title>Local service delivery and place-shaping: A framework to support parish and town councils</b:Title>
    <b:Year>2021</b:Year>
    <b:YearAccessed>2025</b:YearAccessed>
    <b:MonthAccessed>07</b:MonthAccessed>
    <b:DayAccessed>06</b:DayAccessed>
    <b:URL>https://www.local.gov.uk/publications/local-service-delivery-and-place-shaping-framework-support-parish-and-town-councils</b:URL>
    <b:RefOrder>258</b:RefOrder>
  </b:Source>
  <b:Source>
    <b:Tag>Off22</b:Tag>
    <b:SourceType>InternetSite</b:SourceType>
    <b:Guid>{3060DBA5-AD8E-4E60-85CB-0B7782397093}</b:Guid>
    <b:Author>
      <b:Author>
        <b:Corporate>Office for National Statistics</b:Corporate>
      </b:Author>
    </b:Author>
    <b:Title>Population and household estimates, Wales: Census</b:Title>
    <b:Year>2022</b:Year>
    <b:YearAccessed>2025</b:YearAccessed>
    <b:MonthAccessed>07</b:MonthAccessed>
    <b:DayAccessed>07</b:DayAccessed>
    <b:URL>https://www.ons.gov.uk/peoplepopulationandcommunity/populationandmigration/populationestimates/bulletins/populationandhouseholdestimateswales/census2021#:~:text=The%20usual%20resident%20population%20of,were%203%2C063%2C456%20people%20in%20Wales.</b:URL>
    <b:RefOrder>82</b:RefOrder>
  </b:Source>
  <b:Source>
    <b:Tag>Kru14</b:Tag>
    <b:SourceType>Book</b:SourceType>
    <b:Guid>{C3E12C2B-8150-4612-882E-38DE6B4C7789}</b:Guid>
    <b:Title>Focus Groups A Pratical Guide for Applied Research</b:Title>
    <b:Year>2014</b:Year>
    <b:Author>
      <b:Author>
        <b:NameList>
          <b:Person>
            <b:Last>Krueger</b:Last>
            <b:Middle>A</b:Middle>
            <b:First>Richard</b:First>
          </b:Person>
          <b:Person>
            <b:Last>Casey</b:Last>
            <b:Middle>Mary</b:Middle>
            <b:First>Anne</b:First>
          </b:Person>
        </b:NameList>
      </b:Author>
    </b:Author>
    <b:Publisher>Sage</b:Publisher>
    <b:Edition>5</b:Edition>
    <b:RefOrder>157</b:RefOrder>
  </b:Source>
  <b:Source>
    <b:Tag>Off201</b:Tag>
    <b:SourceType>InternetSite</b:SourceType>
    <b:Guid>{5596739D-8503-47DF-ADD8-AB520259773D}</b:Guid>
    <b:Author>
      <b:Author>
        <b:Corporate>Office for Health and Improvement Disparities </b:Corporate>
      </b:Author>
    </b:Author>
    <b:Title>Focus group study: qualitative studies</b:Title>
    <b:Year>2020</b:Year>
    <b:YearAccessed>2025</b:YearAccessed>
    <b:MonthAccessed>07</b:MonthAccessed>
    <b:DayAccessed>07</b:DayAccessed>
    <b:URL>https://www.gov.uk/guidance/focus-group-study-qualitative-studies</b:URL>
    <b:RefOrder>259</b:RefOrder>
  </b:Source>
  <b:Source>
    <b:Tag>Uni11</b:Tag>
    <b:SourceType>DocumentFromInternetSite</b:SourceType>
    <b:Guid>{F0D9E522-9873-4DE2-94CF-94314D0CA4D7}</b:Guid>
    <b:Title>Methods Guides How to run a focus group </b:Title>
    <b:Year>2011</b:Year>
    <b:YearAccessed>2025</b:YearAccessed>
    <b:MonthAccessed>07</b:MonthAccessed>
    <b:DayAccessed>07</b:DayAccessed>
    <b:URL>https://sites.reading.ac.uk/wp-content/uploads/sites/42/2020/06/Focus-Groups-Guide-Final.pdf</b:URL>
    <b:Author>
      <b:Author>
        <b:NameList>
          <b:Person>
            <b:Last>Reading</b:Last>
            <b:First>University</b:First>
            <b:Middle>of</b:Middle>
          </b:Person>
        </b:NameList>
      </b:Author>
    </b:Author>
    <b:RefOrder>158</b:RefOrder>
  </b:Source>
  <b:Source>
    <b:Tag>Lin85</b:Tag>
    <b:SourceType>JournalArticle</b:SourceType>
    <b:Guid>{05B39751-B727-4807-8EFA-E63D7AA03600}</b:Guid>
    <b:Title>Naturalistic inquiry</b:Title>
    <b:JournalName>International Journal of Intercultural Relations</b:JournalName>
    <b:Year>1985</b:Year>
    <b:Pages>438-439</b:Pages>
    <b:Volume>9</b:Volume>
    <b:Issue>4</b:Issue>
    <b:Author>
      <b:Author>
        <b:NameList>
          <b:Person>
            <b:Last>Lincoln</b:Last>
            <b:Middle>S</b:Middle>
            <b:First>Yvonna</b:First>
          </b:Person>
          <b:Person>
            <b:Last>Guba</b:Last>
            <b:Middle>G</b:Middle>
            <b:First>Egon</b:First>
          </b:Person>
          <b:Person>
            <b:Last>Pilotta</b:Last>
            <b:Middle>J</b:Middle>
            <b:First>Joseph</b:First>
          </b:Person>
        </b:NameList>
      </b:Author>
    </b:Author>
    <b:RefOrder>165</b:RefOrder>
  </b:Source>
  <b:Source>
    <b:Tag>Jam25</b:Tag>
    <b:SourceType>JournalArticle</b:SourceType>
    <b:Guid>{3FE54609-0A0F-4C83-9E3E-142C8187CED0}</b:Guid>
    <b:Title>Transferability and Generalization in Qualitative Research</b:Title>
    <b:Year>2025</b:Year>
    <b:Author>
      <b:Author>
        <b:NameList>
          <b:Person>
            <b:Last>Drisko</b:Last>
            <b:First>James</b:First>
            <b:Middle>W</b:Middle>
          </b:Person>
        </b:NameList>
      </b:Author>
    </b:Author>
    <b:JournalName>Research on Social Work Practice</b:JournalName>
    <b:Pages>102-110</b:Pages>
    <b:Volume>35</b:Volume>
    <b:Issue>1</b:Issue>
    <b:RefOrder>166</b:RefOrder>
  </b:Source>
  <b:Source>
    <b:Tag>Smr25</b:Tag>
    <b:SourceType>JournalArticle</b:SourceType>
    <b:Guid>{130C6BEE-5566-4154-98B6-113E48EE67CB}</b:Guid>
    <b:Title>Technophobia Mediates the Associations Between Age, Education Level, and Readiness to Adopt New (Health) Technology Among Aging Adults</b:Title>
    <b:JournalName>Journal of Applied Gerontology</b:JournalName>
    <b:Year>2025</b:Year>
    <b:Pages>497-507</b:Pages>
    <b:Volume>44</b:Volume>
    <b:Issue>3</b:Issue>
    <b:Author>
      <b:Author>
        <b:NameList>
          <b:Person>
            <b:Last>Smrke</b:Last>
            <b:First>Urška</b:First>
          </b:Person>
          <b:Person>
            <b:Last>Špes</b:Last>
            <b:First>Tanja</b:First>
          </b:Person>
          <b:Person>
            <b:Last>Mlakar</b:Last>
            <b:First>Izidor</b:First>
          </b:Person>
          <b:Person>
            <b:Last>Bojan</b:Last>
            <b:First>Musil</b:First>
          </b:Person>
          <b:Person>
            <b:Last>Plohl</b:Last>
            <b:First>Nejc</b:First>
          </b:Person>
        </b:NameList>
      </b:Author>
    </b:Author>
    <b:RefOrder>181</b:RefOrder>
  </b:Source>
  <b:Source>
    <b:Tag>Gal18</b:Tag>
    <b:SourceType>JournalArticle</b:SourceType>
    <b:Guid>{14C9FC9E-A498-4118-AB5A-1E595406C3A0}</b:Guid>
    <b:Author>
      <b:Author>
        <b:NameList>
          <b:Person>
            <b:Last>Nimrod</b:Last>
            <b:First>Galit</b:First>
          </b:Person>
        </b:NameList>
      </b:Author>
    </b:Author>
    <b:Title>Technophobia among older Internet users</b:Title>
    <b:JournalName>EDUCATIONAL GERONTOLOGY</b:JournalName>
    <b:Year>2018</b:Year>
    <b:Pages>148-162</b:Pages>
    <b:Volume>44</b:Volume>
    <b:Issue>1</b:Issue>
    <b:RefOrder>182</b:RefOrder>
  </b:Source>
  <b:Source>
    <b:Tag>Ofc25</b:Tag>
    <b:SourceType>InternetSite</b:SourceType>
    <b:Guid>{D905A2A7-F017-4B2F-B00A-6DF30DAF0E49}</b:Guid>
    <b:Author>
      <b:Author>
        <b:NameList>
          <b:Person>
            <b:Last>Ofcom</b:Last>
          </b:Person>
        </b:NameList>
      </b:Author>
    </b:Author>
    <b:Title>Exploring Digital Disadvantage</b:Title>
    <b:InternetSiteTitle>ofcom.org.uk</b:InternetSiteTitle>
    <b:Year>2025</b:Year>
    <b:Month>02</b:Month>
    <b:RefOrder>183</b:RefOrder>
  </b:Source>
  <b:Source>
    <b:Tag>UKP24</b:Tag>
    <b:SourceType>InternetSite</b:SourceType>
    <b:Guid>{492982D7-CB8B-49E4-BA50-2588FDD01CD7}</b:Guid>
    <b:Author>
      <b:Author>
        <b:Corporate>UK Parliment</b:Corporate>
      </b:Author>
    </b:Author>
    <b:Title>Digital disengagement and impacts on exclusion</b:Title>
    <b:InternetSiteTitle>parliament.uk</b:InternetSiteTitle>
    <b:Year>2024</b:Year>
    <b:Month>08</b:Month>
    <b:Day>05</b:Day>
    <b:URL>https://researchbriefings.files.parliament.uk/documents/POST-PN-0725/POST-PN-0725.pdf</b:URL>
    <b:RefOrder>184</b:RefOrder>
  </b:Source>
  <b:Source>
    <b:Tag>Rai25</b:Tag>
    <b:SourceType>JournalArticle</b:SourceType>
    <b:Guid>{0A01CEA6-1916-44BA-BE7B-91C87F90504D}</b:Guid>
    <b:Title>Dimensions and barriers for digital (in)equity and digital divide: a systematic integrative review</b:Title>
    <b:Year>2025</b:Year>
    <b:JournalName>Digital Transformation and Society</b:JournalName>
    <b:Pages>111-127</b:Pages>
    <b:Volume>4</b:Volume>
    <b:Issue>2</b:Issue>
    <b:Author>
      <b:Author>
        <b:NameList>
          <b:Person>
            <b:Last>Raihan</b:Last>
            <b:Middle>M H</b:Middle>
            <b:First>Mohammad</b:First>
          </b:Person>
          <b:Person>
            <b:Last>Subroto</b:Last>
            <b:First>Sujoy</b:First>
          </b:Person>
          <b:Person>
            <b:Last>Chowdhury</b:Last>
            <b:First>Nashit</b:First>
          </b:Person>
          <b:Person>
            <b:Last>Koch</b:Last>
            <b:First>Katharina</b:First>
          </b:Person>
          <b:Person>
            <b:Last>Ruttan</b:Last>
            <b:First>Erin</b:First>
          </b:Person>
          <b:Person>
            <b:Last>Turin</b:Last>
            <b:Middle>C</b:Middle>
            <b:First>Tanvir</b:First>
          </b:Person>
        </b:NameList>
      </b:Author>
    </b:Author>
    <b:RefOrder>185</b:RefOrder>
  </b:Source>
  <b:Source>
    <b:Tag>Hel21</b:Tag>
    <b:SourceType>Book</b:SourceType>
    <b:Guid>{A8055498-A84E-4211-9E99-D32892268233}</b:Guid>
    <b:Title>The Digital Disconnect : The Social Causes and Consequences of Digital Inequalities</b:Title>
    <b:Year>2021</b:Year>
    <b:Author>
      <b:Author>
        <b:NameList>
          <b:Person>
            <b:Last>Helsper</b:Last>
            <b:First>Ellen</b:First>
          </b:Person>
        </b:NameList>
      </b:Author>
      <b:BookAuthor>
        <b:NameList>
          <b:Person>
            <b:Last>Helsper</b:Last>
          </b:Person>
        </b:NameList>
      </b:BookAuthor>
    </b:Author>
    <b:Publisher>Sage Publications</b:Publisher>
    <b:RefOrder>186</b:RefOrder>
  </b:Source>
  <b:Source>
    <b:Tag>Fox22</b:Tag>
    <b:SourceType>JournalArticle</b:SourceType>
    <b:Guid>{ABB2E26D-BCF0-4AB2-B37A-98AF4ED2CB28}</b:Guid>
    <b:Title>Lessons learnt for digital inclusion in underserved communities from implementing a covid virtual ward</b:Title>
    <b:JournalName>Digital Health</b:JournalName>
    <b:Year>2022</b:Year>
    <b:Volume>16</b:Volume>
    <b:Issue>1</b:Issue>
    <b:Author>
      <b:Author>
        <b:NameList>
          <b:Person>
            <b:Last>Fox</b:Last>
            <b:First>Rosanna</b:First>
          </b:Person>
          <b:Person>
            <b:Last>Saeed</b:Last>
            <b:First>Zeshan</b:First>
          </b:Person>
          <b:Person>
            <b:Last>Khan</b:Last>
            <b:First>Sadia</b:First>
          </b:Person>
          <b:Person>
            <b:Last>Robertson</b:Last>
            <b:First>Harry</b:First>
          </b:Person>
          <b:Person>
            <b:Last>Crisford</b:Last>
            <b:First>Sophie</b:First>
          </b:Person>
          <b:Person>
            <b:Last>Wiggam</b:Last>
            <b:First>Andrew</b:First>
          </b:Person>
          <b:Person>
            <b:Last>Foley</b:Last>
            <b:First>Abby</b:First>
          </b:Person>
          <b:Person>
            <b:Last>Raza</b:Last>
            <b:First>Farhana</b:First>
          </b:Person>
          <b:Person>
            <b:Last>Wright</b:Last>
            <b:First>Michael</b:First>
          </b:Person>
        </b:NameList>
      </b:Author>
    </b:Author>
    <b:RefOrder>187</b:RefOrder>
  </b:Source>
  <b:Source>
    <b:Tag>Ofc24</b:Tag>
    <b:SourceType>InternetSite</b:SourceType>
    <b:Guid>{2A654855-1EB2-40F7-8B8B-B31DB099FBDD}</b:Guid>
    <b:Author>
      <b:Author>
        <b:Corporate>Ofcom</b:Corporate>
      </b:Author>
    </b:Author>
    <b:Title>Nations reports 2022</b:Title>
    <b:Year>2024</b:Year>
    <b:YearAccessed>2025</b:YearAccessed>
    <b:MonthAccessed>07</b:MonthAccessed>
    <b:DayAccessed>04</b:DayAccessed>
    <b:URL>https://www.ofcom.org.uk/phones-and-broadband/coverage-and-speeds/nations-reports3#:~:text=Full%20fibre%20availability%20in%20rural,decent%20broadband%20continues%20to%20fall.</b:URL>
    <b:RefOrder>260</b:RefOrder>
  </b:Source>
  <b:Source>
    <b:Tag>Sta24</b:Tag>
    <b:SourceType>InternetSite</b:SourceType>
    <b:Guid>{F669DE4F-732A-4A9F-BBD2-37138F2B0563}</b:Guid>
    <b:Author>
      <b:Author>
        <b:Corporate>StatsWales</b:Corporate>
      </b:Author>
    </b:Author>
    <b:Title>Average (median) gross weekly earnings by Welsh local areas and year</b:Title>
    <b:Year>2024</b:Year>
    <b:YearAccessed>2025</b:YearAccessed>
    <b:MonthAccessed>07</b:MonthAccessed>
    <b:DayAccessed>04</b:DayAccessed>
    <b:URL>https://statswales.gov.wales/Catalogue/Business-Economy-and-Labour-Market/People-and-Work/Earnings/medianweeklyearnings-by-welshlocalareas-year</b:URL>
    <b:RefOrder>261</b:RefOrder>
  </b:Source>
  <b:Source>
    <b:Tag>Dep21</b:Tag>
    <b:SourceType>InternetSite</b:SourceType>
    <b:Guid>{74825360-D6A8-42EC-9170-1069D91C9773}</b:Guid>
    <b:Title>Rural earnings</b:Title>
    <b:Year>2021</b:Year>
    <b:Author>
      <b:Author>
        <b:Corporate>Department for Environment Food &amp; Rural Affairs</b:Corporate>
      </b:Author>
    </b:Author>
    <b:YearAccessed>2025</b:YearAccessed>
    <b:MonthAccessed>07</b:MonthAccessed>
    <b:DayAccessed>03</b:DayAccessed>
    <b:URL>https://www.gov.uk/government/statistics/rural-earnings/rural-earnings</b:URL>
    <b:RefOrder>190</b:RefOrder>
  </b:Source>
  <b:Source>
    <b:Tag>Tow23</b:Tag>
    <b:SourceType>InternetSite</b:SourceType>
    <b:Guid>{DB1D039C-E6A5-4F38-8D34-092FFD735596}</b:Guid>
    <b:Title>Towns and cities, characteristics of built-up areas, England and Wales: Census 2021</b:Title>
    <b:Year>2023</b:Year>
    <b:YearAccessed>2025</b:YearAccessed>
    <b:MonthAccessed>07</b:MonthAccessed>
    <b:DayAccessed>03</b:DayAccessed>
    <b:URL>https://www.ons.gov.uk/peoplepopulationandcommunity/housing/articles/townsandcitiescharacteristicsofbuiltupareasenglandandwales/census2021</b:URL>
    <b:Author>
      <b:Author>
        <b:Corporate>Office for National Statistics</b:Corporate>
      </b:Author>
    </b:Author>
    <b:RefOrder>61</b:RefOrder>
  </b:Source>
  <b:Source>
    <b:Tag>She19</b:Tag>
    <b:SourceType>InternetSite</b:SourceType>
    <b:Guid>{04DB0EA4-BBF8-40F5-848D-C43110F39DFA}</b:Guid>
    <b:Author>
      <b:Author>
        <b:Corporate>Shepcom</b:Corporate>
      </b:Author>
    </b:Author>
    <b:Title>Retail Parks: An Ultimate Guide</b:Title>
    <b:Year>2019</b:Year>
    <b:YearAccessed>2025</b:YearAccessed>
    <b:MonthAccessed>07</b:MonthAccessed>
    <b:DayAccessed>04</b:DayAccessed>
    <b:URL>https://shepcom.com/retail-parks-an-ultimate-guide/</b:URL>
    <b:RefOrder>194</b:RefOrder>
  </b:Source>
  <b:Source>
    <b:Tag>Han22</b:Tag>
    <b:SourceType>JournalArticle</b:SourceType>
    <b:Guid>{7D91272F-4B56-460E-9388-9DA653441688}</b:Guid>
    <b:Title>Deconstructing insider– outsiderresearcher positionality</b:Title>
    <b:Year>2022</b:Year>
    <b:Author>
      <b:Author>
        <b:NameList>
          <b:Person>
            <b:Last>Bukamal</b:Last>
            <b:First>Hanin</b:First>
          </b:Person>
        </b:NameList>
      </b:Author>
    </b:Author>
    <b:JournalName>British Journal of Special Education</b:JournalName>
    <b:Pages>327-349</b:Pages>
    <b:Volume>49</b:Volume>
    <b:Issue>3</b:Issue>
    <b:RefOrder>197</b:RefOrder>
  </b:Source>
  <b:Source>
    <b:Tag>Yar18</b:Tag>
    <b:SourceType>InternetSite</b:SourceType>
    <b:Guid>{E81D1840-6288-4456-81B6-EA53632DC3C3}</b:Guid>
    <b:Title>Why embracing language diversity is a key to community cohesion</b:Title>
    <b:Year>2018</b:Year>
    <b:Author>
      <b:Author>
        <b:NameList>
          <b:Person>
            <b:Last>Matras</b:Last>
            <b:First>Yaron</b:First>
          </b:Person>
        </b:NameList>
      </b:Author>
    </b:Author>
    <b:YearAccessed>2025</b:YearAccessed>
    <b:MonthAccessed>07</b:MonthAccessed>
    <b:DayAccessed>07</b:DayAccessed>
    <b:URL>https://blog.policy.manchester.ac.uk/posts/2018/08/why-embracing-language-diversity-is-a-key-to-community-cohesion/</b:URL>
    <b:RefOrder>198</b:RefOrder>
  </b:Source>
  <b:Source>
    <b:Tag>Bro24</b:Tag>
    <b:SourceType>JournalArticle</b:SourceType>
    <b:Guid>{10213709-36A6-4233-99C4-DD6F5BE73D0C}</b:Guid>
    <b:Title>Minority language happiness: The link between social inclusion, well-being, and speaking a regional language in the northern Netherlands</b:Title>
    <b:Year>2024</b:Year>
    <b:JournalName>Ampersand</b:JournalName>
    <b:Volume>12</b:Volume>
    <b:Issue>1</b:Issue>
    <b:Author>
      <b:Author>
        <b:NameList>
          <b:Person>
            <b:Last> Brouwer</b:Last>
            <b:First>Jelle</b:First>
          </b:Person>
          <b:Person>
            <b:Last>Buurke</b:Last>
            <b:First>Raoul</b:First>
          </b:Person>
          <b:Person>
            <b:Last>Berg</b:Last>
            <b:Middle>can den</b:Middle>
            <b:First>Floor</b:First>
          </b:Person>
          <b:Person>
            <b:Last>Knooihuizen</b:Last>
            <b:First>Remco</b:First>
          </b:Person>
          <b:Person>
            <b:Last>Loerts</b:Last>
            <b:First>Hanneke</b:First>
          </b:Person>
          <b:Person>
            <b:Last>Bartelds</b:Last>
            <b:First>Martijn</b:First>
          </b:Person>
          <b:Person>
            <b:Last>Wieling</b:Last>
            <b:First>Martijn</b:First>
          </b:Person>
          <b:Person>
            <b:Last>keijzer</b:Last>
            <b:First>Merel</b:First>
          </b:Person>
        </b:NameList>
      </b:Author>
    </b:Author>
    <b:RefOrder>199</b:RefOrder>
  </b:Source>
  <b:Source>
    <b:Tag>Far12</b:Tag>
    <b:SourceType>JournalArticle</b:SourceType>
    <b:Guid>{65D6894B-117F-4EC2-B07E-2280077330BC}</b:Guid>
    <b:Title>Being rural in rural health research</b:Title>
    <b:JournalName>Health &amp; Place</b:JournalName>
    <b:Year>2012</b:Year>
    <b:Pages>1206-1208</b:Pages>
    <b:Volume>18</b:Volume>
    <b:Issue>5</b:Issue>
    <b:Author>
      <b:Author>
        <b:NameList>
          <b:Person>
            <b:Last>Farmer</b:Last>
            <b:First>Jane</b:First>
          </b:Person>
          <b:Person>
            <b:Last>Munoz</b:Last>
            <b:First>Sarah-Anne</b:First>
          </b:Person>
          <b:Person>
            <b:Last>Daly</b:Last>
            <b:First>Clare</b:First>
          </b:Person>
        </b:NameList>
      </b:Author>
    </b:Author>
    <b:RefOrder>200</b:RefOrder>
  </b:Source>
  <b:Source>
    <b:Tag>Jon18</b:Tag>
    <b:SourceType>JournalArticle</b:SourceType>
    <b:Guid>{20768F91-BDCC-46A5-812A-BBC635893477}</b:Guid>
    <b:Title>Friends or Strangers? A Feasibility Study of an Innovative Focus Group Methodology</b:Title>
    <b:Year>2018</b:Year>
    <b:JournalName>The Qualitative Report</b:JournalName>
    <b:Pages>96-110</b:Pages>
    <b:Volume>23</b:Volume>
    <b:Issue>1</b:Issue>
    <b:Author>
      <b:Author>
        <b:NameList>
          <b:Person>
            <b:Last>Jones</b:Last>
            <b:Middle>D</b:Middle>
            <b:First>Chandria</b:First>
          </b:Person>
          <b:Person>
            <b:Last>Newsome</b:Last>
            <b:First>Jocelyn</b:First>
          </b:Person>
          <b:Person>
            <b:Last>Levin</b:Last>
            <b:First>Kerry</b:First>
          </b:Person>
          <b:Person>
            <b:Last>Wilmot</b:Last>
            <b:First>Amanda</b:First>
          </b:Person>
          <b:Person>
            <b:Last>McNulty</b:Last>
            <b:First>Jennifer</b:First>
          </b:Person>
        </b:NameList>
      </b:Author>
    </b:Author>
    <b:RefOrder>201</b:RefOrder>
  </b:Source>
  <b:Source>
    <b:Tag>Sim19</b:Tag>
    <b:SourceType>JournalArticle</b:SourceType>
    <b:Guid>{2E12D850-EEEF-4287-B54C-10AB9FFAADA9}</b:Guid>
    <b:Title>Focus group methodology: some ethical challenges</b:Title>
    <b:JournalName>Quality and Quantity</b:JournalName>
    <b:Year>2019</b:Year>
    <b:Pages>3003-3022</b:Pages>
    <b:Volume>53</b:Volume>
    <b:Issue>1</b:Issue>
    <b:Author>
      <b:Author>
        <b:NameList>
          <b:Person>
            <b:Last>Sim</b:Last>
            <b:First>Julius</b:First>
          </b:Person>
          <b:Person>
            <b:Last>Waterfield</b:Last>
            <b:First>Jackie</b:First>
          </b:Person>
        </b:NameList>
      </b:Author>
    </b:Author>
    <b:RefOrder>202</b:RefOrder>
  </b:Source>
  <b:Source>
    <b:Tag>Han23</b:Tag>
    <b:SourceType>JournalArticle</b:SourceType>
    <b:Guid>{95BDEF9C-F620-40B0-BF05-33645E974D92}</b:Guid>
    <b:Title>How and why humans trust: A meta-analysis and elaborated model</b:Title>
    <b:JournalName>Front Psychol</b:JournalName>
    <b:Year>2023</b:Year>
    <b:Volume>27</b:Volume>
    <b:Issue>14</b:Issue>
    <b:Author>
      <b:Author>
        <b:NameList>
          <b:Person>
            <b:Last>Hancock</b:Last>
            <b:Middle>A</b:Middle>
            <b:First>P</b:First>
          </b:Person>
          <b:Person>
            <b:Last>Kessler</b:Last>
            <b:Middle>T</b:Middle>
            <b:First>Theresa</b:First>
          </b:Person>
          <b:Person>
            <b:Last>Kaplan</b:Last>
            <b:Middle>D</b:Middle>
            <b:First>Alexandra</b:First>
          </b:Person>
          <b:Person>
            <b:Last>Stowers</b:Last>
            <b:First>Kimberly</b:First>
          </b:Person>
          <b:Person>
            <b:Last>Brill</b:Last>
            <b:Middle>J</b:Middle>
            <b:First>Christopher</b:First>
          </b:Person>
          <b:Person>
            <b:Last>Billings</b:Last>
            <b:Middle>R</b:Middle>
            <b:First>Deborah</b:First>
          </b:Person>
          <b:Person>
            <b:Last>Schaefer</b:Last>
            <b:Middle>E</b:Middle>
            <b:First>Kristin</b:First>
          </b:Person>
          <b:Person>
            <b:Last>Szalma</b:Last>
            <b:First>James</b:First>
          </b:Person>
        </b:NameList>
      </b:Author>
    </b:Author>
    <b:RefOrder>262</b:RefOrder>
  </b:Source>
  <b:Source>
    <b:Tag>Mul19</b:Tag>
    <b:SourceType>InternetSite</b:SourceType>
    <b:Guid>{F3992C61-661A-42C4-89C4-5A646219D5C2}</b:Guid>
    <b:Title>Willingness of Online Respondents to Participate in Alternative Modes of Data Collection</b:Title>
    <b:Year>2019</b:Year>
    <b:YearAccessed>2025</b:YearAccessed>
    <b:MonthAccessed>07</b:MonthAccessed>
    <b:DayAccessed>08</b:DayAccessed>
    <b:URL>https://www.surveypractice.org/article/8356-willingness-of-online-respondents-to-participate-in-alternative-modes-of-data-collection</b:URL>
    <b:Author>
      <b:Author>
        <b:NameList>
          <b:Person>
            <b:Last>Mulder</b:Last>
            <b:First>Joris</b:First>
          </b:Person>
          <b:Person>
            <b:Last>Bruijne</b:Last>
            <b:Middle>de</b:Middle>
            <b:First>Marika</b:First>
          </b:Person>
        </b:NameList>
      </b:Author>
    </b:Author>
    <b:RefOrder>204</b:RefOrder>
  </b:Source>
  <b:Source>
    <b:Tag>How24</b:Tag>
    <b:SourceType>InternetSite</b:SourceType>
    <b:Guid>{9C31568B-1EBD-45C3-B719-FBCA0FB32935}</b:Guid>
    <b:Title>How to avoid barriers in technology</b:Title>
    <b:Year>2024</b:Year>
    <b:YearAccessed>2025</b:YearAccessed>
    <b:MonthAccessed>07</b:MonthAccessed>
    <b:DayAccessed>11</b:DayAccessed>
    <b:URL>https://businessdisabilityforum.org.uk/resource/technology-toolkit/how-to-avoid-barriers-in-technology/</b:URL>
    <b:RefOrder>215</b:RefOrder>
  </b:Source>
  <b:Source>
    <b:Tag>ITU24</b:Tag>
    <b:SourceType>InternetSite</b:SourceType>
    <b:Guid>{E5BD4751-C04D-471A-A434-99C062E5A835}</b:Guid>
    <b:Author>
      <b:Author>
        <b:Corporate>ITU</b:Corporate>
      </b:Author>
    </b:Author>
    <b:Title>Towards an inclusive digital society Leveraging ICTs and emerging tech, the work of ITU-D ensures everyone, everywhere, can have access to, use of, and benefit from digital products and services​​</b:Title>
    <b:YearAccessed>2024</b:YearAccessed>
    <b:MonthAccessed>12</b:MonthAccessed>
    <b:DayAccessed>15</b:DayAccessed>
    <b:URL>https://www.itu.int/en/ITU-D/Digital-Inclusion/Pages/about.aspx</b:URL>
    <b:Year>No Date</b:Year>
    <b:RefOrder>10</b:RefOrder>
  </b:Source>
  <b:Source>
    <b:Tag>Wel211</b:Tag>
    <b:SourceType>InternetSite</b:SourceType>
    <b:Guid>{2842AEC4-9F01-497F-9FCB-2D3EB531E365}</b:Guid>
    <b:Author>
      <b:Author>
        <b:Corporate>Welsh Government</b:Corporate>
      </b:Author>
    </b:Author>
    <b:Title>EU Structural Funds 2014 to 2020: social model of disability</b:Title>
    <b:Year>2021</b:Year>
    <b:YearAccessed>2025</b:YearAccessed>
    <b:MonthAccessed>07</b:MonthAccessed>
    <b:DayAccessed>23</b:DayAccessed>
    <b:URL>https://www.gov.wales/eu-structural-funds-2014-2020-social-model-disability#:~:text=The%20Social%20Model%20of%20Disability%20makes%20an%20important%20distinction%20between,in%20all%20walks%20of%20life.</b:URL>
    <b:RefOrder>46</b:RefOrder>
  </b:Source>
  <b:Source>
    <b:Tag>Sco22</b:Tag>
    <b:SourceType>InternetSite</b:SourceType>
    <b:Guid>{EEFF78FF-A10F-4D08-89A6-B7258566E542}</b:Guid>
    <b:Author>
      <b:Author>
        <b:Corporate>Scope</b:Corporate>
      </b:Author>
    </b:Author>
    <b:Title>Social model of disability</b:Title>
    <b:Year>2022</b:Year>
    <b:YearAccessed>2025</b:YearAccessed>
    <b:MonthAccessed>07</b:MonthAccessed>
    <b:DayAccessed>23</b:DayAccessed>
    <b:URL>https://www.scope.org.uk/social-model-of-disability</b:URL>
    <b:RefOrder>47</b:RefOrder>
  </b:Source>
  <b:Source>
    <b:Tag>The241</b:Tag>
    <b:SourceType>DocumentFromInternetSite</b:SourceType>
    <b:Guid>{F2427F43-A1D9-4C18-B56C-4FCA043C6E98}</b:Guid>
    <b:Title>Access Denied: Access Denied: Older people’s experiences of digital exclusion in Wales</b:Title>
    <b:Year>2024</b:Year>
    <b:Author>
      <b:Author>
        <b:Corporate>The Older People’s Commissioner for Wales </b:Corporate>
      </b:Author>
    </b:Author>
    <b:YearAccessed>2025</b:YearAccessed>
    <b:MonthAccessed>07</b:MonthAccessed>
    <b:DayAccessed>27</b:DayAccessed>
    <b:URL>https://www.housinglin.org.uk/_assets/Resources/Housing/OtherOrganisation/Access-Denied-Older-peoples-experiences-of-of-digital-exclusion-in-Wales.pdf</b:URL>
    <b:RefOrder>29</b:RefOrder>
  </b:Source>
  <b:Source>
    <b:Tag>Fer21</b:Tag>
    <b:SourceType>JournalArticle</b:SourceType>
    <b:Guid>{57DF7CA3-50FD-4656-AF11-DCA5A97A0958}</b:Guid>
    <b:Title>Accessibility to digital technology: Virtual barriers, real opportunities</b:Title>
    <b:Year>2021</b:Year>
    <b:JournalName>ASSISTIVE TECHNOLOGY</b:JournalName>
    <b:Pages>27-34</b:Pages>
    <b:Volume>33</b:Volume>
    <b:Issue>1</b:Issue>
    <b:Author>
      <b:Author>
        <b:NameList>
          <b:Person>
            <b:Last>Fernando</b:Last>
            <b:Middle>F</b:Middle>
            <b:First>H</b:First>
          </b:Person>
          <b:Person>
            <b:Last>Botelho</b:Last>
            <b:First>MS</b:First>
          </b:Person>
        </b:NameList>
      </b:Author>
    </b:Author>
    <b:RefOrder>30</b:RefOrder>
  </b:Source>
  <b:Source>
    <b:Tag>DeK17</b:Tag>
    <b:SourceType>JournalArticle</b:SourceType>
    <b:Guid>{E0A7E453-9142-47A9-A842-90D4A8BF8F46}</b:Guid>
    <b:Title>Predictors of loneliness and different types of social isolation of rural-living older adults in the United Kingdom</b:Title>
    <b:JournalName>Ageing and Society</b:JournalName>
    <b:Year>2017</b:Year>
    <b:Pages>2012-2043</b:Pages>
    <b:Volume>37</b:Volume>
    <b:Author>
      <b:Author>
        <b:NameList>
          <b:Person>
            <b:Last>De Koning</b:Last>
            <b:Middle>Louise</b:Middle>
            <b:First>Jolanthe</b:First>
          </b:Person>
          <b:Person>
            <b:Last>Stathi</b:Last>
            <b:First>Afroditi</b:First>
          </b:Person>
          <b:Person>
            <b:Last>Richards</b:Last>
            <b:First>Suzanne</b:First>
          </b:Person>
        </b:NameList>
      </b:Author>
    </b:Author>
    <b:RefOrder>31</b:RefOrder>
  </b:Source>
  <b:Source>
    <b:Tag>Lee24</b:Tag>
    <b:SourceType>JournalArticle</b:SourceType>
    <b:Guid>{8F3F2484-58A6-492F-AE92-C4ADC83A91ED}</b:Guid>
    <b:Title>Active ageing in the digital era: the role of new technologies in promoting the wellbeing of older people in Hong Kong</b:Title>
    <b:JournalName>ASIA PACIFIC JOURNAL OF SOCIAL WORK AND DEVELOPMENT</b:JournalName>
    <b:Year>2024</b:Year>
    <b:Pages>1-20</b:Pages>
    <b:Author>
      <b:Author>
        <b:NameList>
          <b:Person>
            <b:Last>Lee</b:Last>
            <b:First>Vincent</b:First>
          </b:Person>
          <b:Person>
            <b:Last>Cheng</b:Last>
            <b:Middle>Yi Yi</b:Middle>
            <b:First>Debby</b:First>
          </b:Person>
          <b:Person>
            <b:Last>Lit</b:Last>
            <b:Middle>Kong Derek</b:Middle>
            <b:First>Kam</b:First>
          </b:Person>
          <b:Person>
            <b:Last>Buaton</b:Last>
            <b:First>Heidi</b:First>
          </b:Person>
          <b:Person>
            <b:Last>Lam</b:Last>
            <b:First>Elie</b:First>
          </b:Person>
        </b:NameList>
      </b:Author>
    </b:Author>
    <b:RefOrder>33</b:RefOrder>
  </b:Source>
  <b:Source>
    <b:Tag>Dalfan8</b:Tag>
    <b:SourceType>InternetSite</b:SourceType>
    <b:Guid>{53C1C475-A0E1-481D-89D3-162E4D3E0BE0}</b:Guid>
    <b:Title>Nearly half of everyone in poverty is either a disabled person or lives with a disabled person</b:Title>
    <b:Year>2020</b:Year>
    <b:Author>
      <b:Author>
        <b:Corporate>Disability Rights UK</b:Corporate>
      </b:Author>
    </b:Author>
    <b:YearAccessed>2025</b:YearAccessed>
    <b:MonthAccessed>06</b:MonthAccessed>
    <b:DayAccessed>28</b:DayAccessed>
    <b:URL>https://www.disabilityrightsuk.org/news/2020/february/nearly-half-everyone-poverty-either-disabled-person-or-lives-disabled-person#:~:text=Poverty%20is%20especially%20high%20among,face%20barriers%20to%20paid%20work.</b:URL>
    <b:RefOrder>206</b:RefOrder>
  </b:Source>
  <b:Source>
    <b:Tag>Lak22</b:Tag>
    <b:SourceType>JournalArticle</b:SourceType>
    <b:Guid>{DF88B17C-C59A-48DF-A385-4E7FA26FDBC2}</b:Guid>
    <b:Title>Sample Size Justification</b:Title>
    <b:Year>2022</b:Year>
    <b:JournalName>Collabra: Psychology,</b:JournalName>
    <b:Author>
      <b:Author>
        <b:NameList>
          <b:Person>
            <b:Last>Lakens</b:Last>
            <b:First>Daniël </b:First>
          </b:Person>
        </b:NameList>
      </b:Author>
    </b:Author>
    <b:Volume>8</b:Volume>
    <b:Issue>1</b:Issue>
    <b:RefOrder>208</b:RefOrder>
  </b:Source>
  <b:Source>
    <b:Tag>CAn20</b:Tag>
    <b:SourceType>JournalArticle</b:SourceType>
    <b:Guid>{97302B28-0CF5-43BC-B840-FE7D5EA0908B}</b:Guid>
    <b:Author>
      <b:Author>
        <b:NameList>
          <b:Person>
            <b:Last>Andrade</b:Last>
            <b:First>C</b:First>
          </b:Person>
        </b:NameList>
      </b:Author>
    </b:Author>
    <b:Title>Sample Size and its Importance in Research</b:Title>
    <b:JournalName>Indian Journal of Psychological Medicine</b:JournalName>
    <b:Year>2020</b:Year>
    <b:Pages>102-103</b:Pages>
    <b:RefOrder>209</b:RefOrder>
  </b:Source>
  <b:Source>
    <b:Tag>Nic23</b:Tag>
    <b:SourceType>InternetSite</b:SourceType>
    <b:Guid>{A5B2986E-7169-4027-8C08-D2B2E3C5AC17}</b:Guid>
    <b:Title>Who answers panel surveys every time, and who doesn’t?</b:Title>
    <b:Year>2023</b:Year>
    <b:Author>
      <b:Author>
        <b:NameList>
          <b:Person>
            <b:Last>James</b:Last>
            <b:First>Nicole</b:First>
          </b:Person>
        </b:NameList>
      </b:Author>
    </b:Author>
    <b:InternetSiteTitle>Understanding Society THe UK Household Lonitudinal Study</b:InternetSiteTitle>
    <b:Month>07</b:Month>
    <b:Day>17 </b:Day>
    <b:URL>https://www.understandingsociety.ac.uk/blog/2023/07/17/who-answers-panel-surveys-every-time-and-who-doesnt/</b:URL>
    <b:RefOrder>211</b:RefOrder>
  </b:Source>
  <b:Source>
    <b:Tag>Kim21</b:Tag>
    <b:SourceType>JournalArticle</b:SourceType>
    <b:Guid>{C3A4B7FB-C792-48DD-B915-7711AE8DE141}</b:Guid>
    <b:Title>Lessons learned recruiting a diverse sample of rural study participants during the COVID-19 pandemic</b:Title>
    <b:JournalName>Int J Drug Policy.</b:JournalName>
    <b:Year>2021</b:Year>
    <b:Author>
      <b:Author>
        <b:NameList>
          <b:Person>
            <b:Last>Kim</b:Last>
            <b:Middle>Hyo</b:Middle>
            <b:First>Nam</b:First>
          </b:Person>
          <b:Person>
            <b:Last>Wilson</b:Last>
            <b:First>NeCall</b:First>
          </b:Person>
          <b:Person>
            <b:Last>Mashburn</b:Last>
            <b:First>Trish</b:First>
          </b:Person>
          <b:Person>
            <b:Last>Reist</b:Last>
            <b:First>Lauren</b:First>
          </b:Person>
          <b:Person>
            <b:Last>Westrick</b:Last>
            <b:First>Salisa</b:First>
          </b:Person>
          <b:Person>
            <b:Last>Look</b:Last>
            <b:First>Kevin</b:First>
          </b:Person>
          <b:Person>
            <b:Last>Kennelty</b:Last>
            <b:First>Korey</b:First>
          </b:Person>
          <b:Person>
            <b:Last>Carpenter</b:Last>
            <b:First>Delesha</b:First>
          </b:Person>
        </b:NameList>
      </b:Author>
    </b:Author>
    <b:RefOrder>263</b:RefOrder>
  </b:Source>
  <b:Source>
    <b:Tag>Ope25</b:Tag>
    <b:SourceType>InternetSite</b:SourceType>
    <b:Guid>{2979C79E-0C3E-48EA-BE6E-4F6C4DDE7DDF}</b:Guid>
    <b:Author>
      <b:Author>
        <b:NameList>
          <b:Person>
            <b:Last>Licence</b:Last>
            <b:First>Open</b:First>
            <b:Middle>Government</b:Middle>
          </b:Person>
        </b:NameList>
      </b:Author>
    </b:Author>
    <b:Title>Digital Inclusion Action Plan: First Steps</b:Title>
    <b:Year>2025</b:Year>
    <b:InternetSiteTitle>gov.uk</b:InternetSiteTitle>
    <b:Month>02</b:Month>
    <b:Day>26</b:Day>
    <b:URL>https://www.gov.uk/government/publications/digital-inclusion-action-plan-first-steps/digital-inclusion-action-plan-first-steps#:~:text=Digitally%20excluded%20people%20are%20hard,educational%20attainment%20and%20social%20mobility.</b:URL>
    <b:RefOrder>264</b:RefOrder>
  </b:Source>
  <b:Source>
    <b:Tag>Off191</b:Tag>
    <b:SourceType>InternetSite</b:SourceType>
    <b:Guid>{80814627-DC61-4FE3-9CCE-D830BAFC050D}</b:Guid>
    <b:Author>
      <b:Author>
        <b:Corporate>Office for National Statistics</b:Corporate>
      </b:Author>
    </b:Author>
    <b:Title>Exploring the UK’s digital divide</b:Title>
    <b:InternetSiteTitle>Exploring the UK’s digital divide</b:InternetSiteTitle>
    <b:Year>2019</b:Year>
    <b:Month>03</b:Month>
    <b:Day>04</b:Day>
    <b:URL>https://www.ons.gov.uk/peoplepopulationandcommunity/householdcharacteristics/homeinternetandsocialmediausage/articles/exploringtheuksdigitaldivide/2019-03-04</b:URL>
    <b:RefOrder>265</b:RefOrder>
  </b:Source>
  <b:Source>
    <b:Tag>Lyt22</b:Tag>
    <b:SourceType>JournalArticle</b:SourceType>
    <b:Guid>{DF6C187B-AA97-4495-9A2A-91AF865C23C6}</b:Guid>
    <b:Title>The digital divide: A review and future research agenda</b:Title>
    <b:Year>2022</b:Year>
    <b:JournalName>Technological Forecasting &amp; Social Change</b:JournalName>
    <b:Author>
      <b:Author>
        <b:NameList>
          <b:Person>
            <b:Last>Lythreatis</b:Last>
            <b:First>Sophie</b:First>
          </b:Person>
          <b:Person>
            <b:Last>Singh</b:Last>
            <b:Middle>Sanjay</b:Middle>
            <b:First>Kumar</b:First>
          </b:Person>
          <b:Person>
            <b:Last>El-Kassar</b:Last>
            <b:First>Abdul-Nasser</b:First>
          </b:Person>
        </b:NameList>
      </b:Author>
    </b:Author>
    <b:RefOrder>213</b:RefOrder>
  </b:Source>
  <b:Source>
    <b:Tag>Sch241</b:Tag>
    <b:SourceType>JournalArticle</b:SourceType>
    <b:Guid>{8EB1E4E4-B395-4D7F-A11C-80A231F6D13A}</b:Guid>
    <b:Author>
      <b:Author>
        <b:NameList>
          <b:Person>
            <b:Last>Schoonenboom</b:Last>
            <b:First>Judith</b:First>
          </b:Person>
        </b:NameList>
      </b:Author>
    </b:Author>
    <b:Title>Design Patterns in Mixed Methods Research: Embedding Mixed Methods Matched Comparisons Sampling in Previous Design Decisions</b:Title>
    <b:JournalName>Journal of Mixed Methods Research</b:JournalName>
    <b:Year>2024</b:Year>
    <b:Volume>18</b:Volume>
    <b:Issue>3</b:Issue>
    <b:RefOrder>266</b:RefOrder>
  </b:Source>
  <b:Source>
    <b:Tag>Six22</b:Tag>
    <b:SourceType>JournalArticle</b:SourceType>
    <b:Guid>{32CF683E-8AFD-4178-8D39-4902D335FD95}</b:Guid>
    <b:Title>Older People’s Use of Digital Technology  During the COVID-19 Pandemic</b:Title>
    <b:JournalName>Bulletin of Science, Technology &amp; Societ</b:JournalName>
    <b:Year>2022</b:Year>
    <b:Pages>19-24</b:Pages>
    <b:Volume>42</b:Volume>
    <b:Issue>1-2</b:Issue>
    <b:Author>
      <b:Author>
        <b:NameList>
          <b:Person>
            <b:Last>Sixsmith</b:Last>
            <b:First>Andrew</b:First>
          </b:Person>
          <b:Person>
            <b:Last>Horst</b:Last>
            <b:Middle>R</b:Middle>
            <b:First>Becky</b:First>
          </b:Person>
          <b:Person>
            <b:Last>Simeonov</b:Last>
            <b:First>Dorina</b:First>
          </b:Person>
          <b:Person>
            <b:Last>Mihailidis</b:Last>
            <b:First>Alex</b:First>
          </b:Person>
        </b:NameList>
      </b:Author>
    </b:Author>
    <b:RefOrder>70</b:RefOrder>
  </b:Source>
  <b:Source>
    <b:Tag>Age21</b:Tag>
    <b:SourceType>DocumentFromInternetSite</b:SourceType>
    <b:Guid>{9BAFBE22-4A69-43DD-BE59-4D2A958A32B1}</b:Guid>
    <b:Title>Digital inclusion and older people – how have things </b:Title>
    <b:Year>2021</b:Year>
    <b:Author>
      <b:Author>
        <b:Corporate>Age UK</b:Corporate>
      </b:Author>
    </b:Author>
    <b:Month>03</b:Month>
    <b:YearAccessed>2025</b:YearAccessed>
    <b:MonthAccessed>07</b:MonthAccessed>
    <b:DayAccessed>29</b:DayAccessed>
    <b:URL>https://www.ageuk.org.uk/siteassets/documents/reports-and-publications/reports-and-briefings/active-communities/digital-inclusion-in-the-pandemic-final-march-2021.pdf</b:URL>
    <b:RefOrder>71</b:RefOrder>
  </b:Source>
  <b:Source>
    <b:Tag>Gov16</b:Tag>
    <b:SourceType>InternetSite</b:SourceType>
    <b:Guid>{3D830219-96A3-44E1-BF47-F14119307C7E}</b:Guid>
    <b:Title>Dos and don'ts on designing for accessibility</b:Title>
    <b:Year>2016</b:Year>
    <b:YearAccessed>2025</b:YearAccessed>
    <b:MonthAccessed>07</b:MonthAccessed>
    <b:DayAccessed>29</b:DayAccessed>
    <b:URL>https://accessibility.blog.gov.uk/2016/09/02/dos-and-donts-on-designing-for-accessibility/</b:URL>
    <b:Author>
      <b:Author>
        <b:Corporate>Gov.uk</b:Corporate>
      </b:Author>
    </b:Author>
    <b:RefOrder>79</b:RefOrder>
  </b:Source>
  <b:Source>
    <b:Tag>Har231</b:Tag>
    <b:SourceType>JournalArticle</b:SourceType>
    <b:Guid>{A6A2D263-6900-4BE2-9016-F5DB46403E0A}</b:Guid>
    <b:Title>Understanding the costs and challenges of the digital divide through UK council services</b:Title>
    <b:JournalName>Journal of Information Science</b:JournalName>
    <b:Year>2023</b:Year>
    <b:Pages>1153-1167</b:Pages>
    <b:Volume>49</b:Volume>
    <b:Issue>1</b:Issue>
    <b:Author>
      <b:Author>
        <b:NameList>
          <b:Person>
            <b:Last>Harvey</b:Last>
            <b:First>Morgan</b:First>
          </b:Person>
          <b:Person>
            <b:Last>Hastings</b:Last>
            <b:Middle>P</b:Middle>
            <b:First>David</b:First>
          </b:Person>
          <b:Person>
            <b:Last>Chowdhury</b:Last>
            <b:First>Gobinda</b:First>
          </b:Person>
        </b:NameList>
      </b:Author>
    </b:Author>
    <b:RefOrder>39</b:RefOrder>
  </b:Source>
  <b:Source>
    <b:Tag>Stj24</b:Tag>
    <b:SourceType>JournalArticle</b:SourceType>
    <b:Guid>{3A6EBD95-CB76-4506-9735-3B515CCCB950}</b:Guid>
    <b:Title>Rural mobility in later life; counteracting accessibility poverty with digital service solutions</b:Title>
    <b:JournalName>Transportation Research Part D</b:JournalName>
    <b:Year>2024</b:Year>
    <b:Volume>126</b:Volume>
    <b:Author>
      <b:Author>
        <b:NameList>
          <b:Person>
            <b:Last>Stjernborg</b:Last>
            <b:First>Vanessa</b:First>
          </b:Person>
          <b:Person>
            <b:Last>Svensson</b:Last>
            <b:Middle>Lopez</b:Middle>
            <b:First>Gustav</b:First>
          </b:Person>
        </b:NameList>
      </b:Author>
    </b:Author>
    <b:RefOrder>40</b:RefOrder>
  </b:Source>
  <b:Source>
    <b:Tag>Sir25</b:Tag>
    <b:SourceType>JournalArticle</b:SourceType>
    <b:Guid>{D304DB2B-7BD4-4434-B12D-58A40D4A90A6}</b:Guid>
    <b:Author>
      <b:Author>
        <b:NameList>
          <b:Person>
            <b:Last>Ahmed</b:Last>
            <b:First>Sirwan</b:First>
            <b:Middle>Khalid</b:Middle>
          </b:Person>
        </b:NameList>
      </b:Author>
    </b:Author>
    <b:Title> Sample size for saturation in qualitative research: Debates, definitions, and strategies</b:Title>
    <b:JournalName> Journal of Medicine, Surgery, and Public Health</b:JournalName>
    <b:Year>2025</b:Year>
    <b:Volume>5</b:Volume>
    <b:RefOrder>131</b:RefOrder>
  </b:Source>
  <b:Source>
    <b:Tag>gov19</b:Tag>
    <b:SourceType>DocumentFromInternetSite</b:SourceType>
    <b:Guid>{479AACEA-EBB4-418B-BD88-812A068AE254}</b:Guid>
    <b:Title>Accessibility</b:Title>
    <b:Year>2019</b:Year>
    <b:Author>
      <b:Author>
        <b:Corporate>gov.uk</b:Corporate>
      </b:Author>
    </b:Author>
    <b:YearAccessed>2025</b:YearAccessed>
    <b:MonthAccessed>08</b:MonthAccessed>
    <b:DayAccessed>01</b:DayAccessed>
    <b:URL>https://assets.publishing.service.gov.uk/media/619fb55a8fa8f50380e90312/Accessibility_Journey_Time_Statistics_2019.pdf#:~:text=The%20average%20minimum%20travel%20time%20to%20a,compared%20with%2026%20minutes%20in%20urban%20areas.</b:URL>
    <b:RefOrder>41</b:RefOrder>
  </b:Source>
  <b:Source>
    <b:Tag>Off16</b:Tag>
    <b:SourceType>InternetSite</b:SourceType>
    <b:Guid>{322C0A5F-5318-44E0-885D-D0BE0AECC6FA}</b:Guid>
    <b:Author>
      <b:Author>
        <b:Corporate>Office for National Statistics</b:Corporate>
      </b:Author>
    </b:Author>
    <b:Title>Before excluding an income question on the 2011 Census, ONS considered the impact on response rates, field operations, public perception and the quality of data.</b:Title>
    <b:Year>2016</b:Year>
    <b:YearAccessed>2025</b:YearAccessed>
    <b:MonthAccessed>08</b:MonthAccessed>
    <b:DayAccessed>01</b:DayAccessed>
    <b:URL>https://www.ons.gov.uk/census/2011census/howourcensusworks/howweplannedthe2011census/questionnairedevelopment/consideringtheincomequestion#:~:text=The%20overall%20response%20rate%20for,concerns%20about%20the%20income%20questions.</b:URL>
    <b:RefOrder>93</b:RefOrder>
  </b:Source>
  <b:Source>
    <b:Tag>Tou07</b:Tag>
    <b:SourceType>JournalArticle</b:SourceType>
    <b:Guid>{65732A99-1707-4E11-82EE-9A2135302DCC}</b:Guid>
    <b:Title>Sensitive Questions in Surveys</b:Title>
    <b:JournalName>Psychological Bulletin</b:JournalName>
    <b:Year>2007</b:Year>
    <b:Pages>859-832007</b:Pages>
    <b:Volume>133</b:Volume>
    <b:Issue>5</b:Issue>
    <b:Author>
      <b:Author>
        <b:NameList>
          <b:Person>
            <b:Last>Tourangeau</b:Last>
            <b:First>Roger</b:First>
          </b:Person>
          <b:Person>
            <b:Last>Yan</b:Last>
            <b:First>Ting</b:First>
          </b:Person>
        </b:NameList>
      </b:Author>
    </b:Author>
    <b:RefOrder>94</b:RefOrder>
  </b:Source>
  <b:Source>
    <b:Tag>Emm25</b:Tag>
    <b:SourceType>JournalArticle</b:SourceType>
    <b:Guid>{00D56D6D-D2E4-41C8-888B-F35DB93A87CE}</b:Guid>
    <b:Title>Older adults’ digital technology experiences: a qualitative study</b:Title>
    <b:JournalName>BMC Digital Health</b:JournalName>
    <b:Year>2025</b:Year>
    <b:Volume>3</b:Volume>
    <b:Issue>24</b:Issue>
    <b:Author>
      <b:Author>
        <b:NameList>
          <b:Person>
            <b:Last>Emmesjö</b:Last>
            <b:First>Lina</b:First>
          </b:Person>
          <b:Person>
            <b:Last>Hallgren</b:Last>
            <b:First>Jenny</b:First>
          </b:Person>
          <b:Person>
            <b:Last>Gillsjö</b:Last>
            <b:First> Catharina</b:First>
          </b:Person>
        </b:NameList>
      </b:Author>
    </b:Author>
    <b:RefOrder>42</b:RefOrder>
  </b:Source>
  <b:Source>
    <b:Tag>Ter21</b:Tag>
    <b:SourceType>JournalArticle</b:SourceType>
    <b:Guid>{201FD02E-C348-46E0-A24B-41462C68E17B}</b:Guid>
    <b:Title>Older Patients’ Competence, Preferences, and Attitudes Toward Digital Technology Use: Explorative Study</b:Title>
    <b:JournalName>JMIR Hum Factors</b:JournalName>
    <b:Year>2021</b:Year>
    <b:Volume>8</b:Volume>
    <b:Issue>2</b:Issue>
    <b:Author>
      <b:Author>
        <b:NameList>
          <b:Person>
            <b:Last>Terp</b:Last>
            <b:First>RIkke</b:First>
          </b:Person>
          <b:Person>
            <b:Last>Kayser</b:Last>
          </b:Person>
          <b:Person>
            <b:Last>Lindhardt</b:Last>
            <b:First>Tove</b:First>
          </b:Person>
        </b:NameList>
      </b:Author>
    </b:Author>
    <b:RefOrder>43</b:RefOrder>
  </b:Source>
  <b:Source>
    <b:Tag>Sen222</b:Tag>
    <b:SourceType>JournalArticle</b:SourceType>
    <b:Guid>{1B735099-E0FC-488F-806C-4BBDCF24519D}</b:Guid>
    <b:Title>The use of digital technology for social wellbeing reduces social isolation in</b:Title>
    <b:JournalName>SSM - Population Health</b:JournalName>
    <b:Year>2022</b:Year>
    <b:Volume>17</b:Volume>
    <b:Issue>1</b:Issue>
    <b:Author>
      <b:Author>
        <b:NameList>
          <b:Person>
            <b:Last>Sen</b:Last>
            <b:First>Keya</b:First>
          </b:Person>
          <b:Person>
            <b:Last>Prybutok</b:Last>
            <b:First>Gayle</b:First>
          </b:Person>
          <b:Person>
            <b:Last>Prybutok</b:Last>
            <b:First>Victor</b:First>
          </b:Person>
        </b:NameList>
      </b:Author>
    </b:Author>
    <b:RefOrder>176</b:RefOrder>
  </b:Source>
  <b:Source>
    <b:Tag>Dig21</b:Tag>
    <b:SourceType>JournalArticle</b:SourceType>
    <b:Guid>{6F2EA90A-516D-42CC-9058-98F17EA16D5D}</b:Guid>
    <b:Title>Digital Technology and Older People: Towards a Sociological Approach to Technology Adoption in Later Life</b:Title>
    <b:JournalName>Sociology</b:JournalName>
    <b:Year>2021</b:Year>
    <b:Pages>888-905</b:Pages>
    <b:Volume>55</b:Volume>
    <b:Issue>5</b:Issue>
    <b:Author>
      <b:Author>
        <b:NameList>
          <b:Person>
            <b:Last>Neves</b:Last>
            <b:Middle>Barbosa</b:Middle>
            <b:First>Barbara</b:First>
          </b:Person>
          <b:Person>
            <b:Last>Mead </b:Last>
            <b:First>Geoffrey</b:First>
          </b:Person>
        </b:NameList>
      </b:Author>
    </b:Author>
    <b:RefOrder>44</b:RefOrder>
  </b:Source>
  <b:Source>
    <b:Tag>Cen20</b:Tag>
    <b:SourceType>DocumentFromInternetSite</b:SourceType>
    <b:Guid>{CF65188E-43C0-45D5-A47F-AC0F04B04EE6}</b:Guid>
    <b:Title>How has Covid-19 changeed the landscape of digital inclusion</b:Title>
    <b:Year>2020</b:Year>
    <b:Author>
      <b:Author>
        <b:Corporate>Centre for Ageing Better</b:Corporate>
      </b:Author>
    </b:Author>
    <b:Month>08</b:Month>
    <b:YearAccessed>2025</b:YearAccessed>
    <b:MonthAccessed>08</b:MonthAccessed>
    <b:DayAccessed>02</b:DayAccessed>
    <b:URL>https://ageing-better.org.uk/sites/default/files/2021-08/Digital-inclusion-landscape-changes-COV19_0.pdf?_gl=1*vzup3*_up*MQ..*_gs*MQ..&amp;gclid=EAIaIQobChMIjIKtoLjsjgMVhUNBAh1DmAIZEAAYASAAEgKc-_D_BwE</b:URL>
    <b:RefOrder>59</b:RefOrder>
  </b:Source>
  <b:Source>
    <b:Tag>Lan221</b:Tag>
    <b:SourceType>ElectronicSource</b:SourceType>
    <b:Guid>{17B98539-478C-4748-BDD9-30905B1FEC53}</b:Guid>
    <b:Title>Understanding Confidence of Older Adults for Embracing Mobile Technologies</b:Title>
    <b:Year>2022</b:Year>
    <b:Author>
      <b:Author>
        <b:NameList>
          <b:Person>
            <b:Last>Lan An</b:Last>
            <b:First>Mia</b:First>
          </b:Person>
          <b:Person>
            <b:Last>Munoz</b:Last>
            <b:First>Diego</b:First>
          </b:Person>
          <b:Person>
            <b:Last>Pedell</b:Last>
            <b:First>Sonja</b:First>
          </b:Person>
          <b:Person>
            <b:Last>Sterling</b:Last>
            <b:First>Leon</b:First>
          </b:Person>
        </b:NameList>
      </b:Author>
    </b:Author>
    <b:City>Swinburne</b:City>
    <b:Publisher>Swinburne University of Technology</b:Publisher>
    <b:RefOrder>63</b:RefOrder>
  </b:Source>
  <b:Source>
    <b:Tag>Sve20</b:Tag>
    <b:SourceType>BookSection</b:SourceType>
    <b:Guid>{D00F435A-5252-46A1-879B-2D87C34D97DC}</b:Guid>
    <b:Title>Unstructured and Semistructured Interviewing</b:Title>
    <b:City>Oxford`</b:City>
    <b:Publisher>Oxford Academic</b:Publisher>
    <b:Year>2020</b:Year>
    <b:Author>
      <b:Author>
        <b:NameList>
          <b:Person>
            <b:Last>Brinkmann</b:Last>
            <b:First>Svend</b:First>
          </b:Person>
        </b:NameList>
      </b:Author>
      <b:Editor>
        <b:NameList>
          <b:Person>
            <b:Last>Leavy</b:Last>
            <b:First>Patricia</b:First>
          </b:Person>
        </b:NameList>
      </b:Editor>
    </b:Author>
    <b:BookTitle>The Oxford Handbook of Qualitative Research</b:BookTitle>
    <b:Pages>424-456</b:Pages>
    <b:RefOrder>160</b:RefOrder>
  </b:Source>
  <b:Source>
    <b:Tag>Ade211</b:Tag>
    <b:SourceType>JournalArticle</b:SourceType>
    <b:Guid>{0A71F83A-913F-4191-A698-BF0A308EA69E}</b:Guid>
    <b:Title>Research and Scholarly Methods: Semi-structured Interviews</b:Title>
    <b:Year>2021</b:Year>
    <b:JournalName>Department of Pharmacy Practice Faculty Publications</b:JournalName>
    <b:Author>
      <b:Author>
        <b:NameList>
          <b:Person>
            <b:Last>Adeoye-Olatunde`</b:Last>
            <b:Middle>A</b:Middle>
            <b:First>Omolola</b:First>
          </b:Person>
          <b:Person>
            <b:Last>Olenik</b:Last>
            <b:First>Nicole</b:First>
          </b:Person>
        </b:NameList>
      </b:Author>
    </b:Author>
    <b:RefOrder>159</b:RefOrder>
  </b:Source>
  <b:Source>
    <b:Tag>Coh07</b:Tag>
    <b:SourceType>Book</b:SourceType>
    <b:Guid>{820008AF-B502-435E-85A9-6381B9019646}</b:Guid>
    <b:Title>Research Methods in Education</b:Title>
    <b:Year>2007</b:Year>
    <b:City>London</b:City>
    <b:Publisher>Routledge</b:Publisher>
    <b:Edition>6</b:Edition>
    <b:Author>
      <b:Author>
        <b:NameList>
          <b:Person>
            <b:Last>Cohen</b:Last>
            <b:First>Louis</b:First>
          </b:Person>
          <b:Person>
            <b:Last>Manion</b:Last>
            <b:First>Lawrence</b:First>
          </b:Person>
          <b:Person>
            <b:Last>Morrison</b:Last>
            <b:First>Keith</b:First>
          </b:Person>
        </b:NameList>
      </b:Author>
    </b:Author>
    <b:RefOrder>133</b:RefOrder>
  </b:Source>
  <b:Source>
    <b:Tag>Old21</b:Tag>
    <b:SourceType>DocumentFromInternetSite</b:SourceType>
    <b:Guid>{1A73C588-ED77-4B1C-9BA3-D3AD39BE3B2D}</b:Guid>
    <b:Title>Ensuring access to information and services in a digital age: Guidance for Local Authorities and Health Boards</b:Title>
    <b:Year>2021</b:Year>
    <b:Author>
      <b:Author>
        <b:Corporate>The Older People's Commissioner for Wales</b:Corporate>
      </b:Author>
    </b:Author>
    <b:Month>11</b:Month>
    <b:Day>18</b:Day>
    <b:YearAccessed>2025</b:YearAccessed>
    <b:MonthAccessed>08</b:MonthAccessed>
    <b:DayAccessed>03</b:DayAccessed>
    <b:URL>https://olderpeople.wales/resource/ensuring-access-to-information-and-services-in-a-digital-age-guidance-for-local-authorities-and-health-boards/</b:URL>
    <b:RefOrder>112</b:RefOrder>
  </b:Source>
  <b:Source>
    <b:Tag>Kev23</b:Tag>
    <b:SourceType>JournalArticle</b:SourceType>
    <b:Guid>{7EAB4258-13E5-44C5-8DC8-27E7D7F2213B}</b:Guid>
    <b:Title>Inductive/Deductive Hybrid Thematic Analysis in Mixed Methods Research</b:Title>
    <b:Year>2023</b:Year>
    <b:Author>
      <b:Author>
        <b:NameList>
          <b:Person>
            <b:Last>Proudfoot</b:Last>
            <b:First>Kevin</b:First>
          </b:Person>
        </b:NameList>
      </b:Author>
    </b:Author>
    <b:JournalName>Journal od Mixed Methods Research</b:JournalName>
    <b:Pages>308-326</b:Pages>
    <b:Volume>17</b:Volume>
    <b:Issue>3</b:Issue>
    <b:RefOrder>168</b:RefOrder>
  </b:Source>
  <b:Source>
    <b:Tag>Bra06</b:Tag>
    <b:SourceType>JournalArticle</b:SourceType>
    <b:Guid>{CABFEDC1-3387-49FC-AC00-EF115F22EF49}</b:Guid>
    <b:Title>Using thematic analysis in psychology</b:Title>
    <b:JournalName>Qualitative Research in Psychology</b:JournalName>
    <b:Year>2006</b:Year>
    <b:Pages>77-101</b:Pages>
    <b:Volume>3</b:Volume>
    <b:Issue>2</b:Issue>
    <b:Author>
      <b:Author>
        <b:NameList>
          <b:Person>
            <b:Last>Braun</b:Last>
            <b:First>Virginia</b:First>
          </b:Person>
          <b:Person>
            <b:Last>Clarke</b:Last>
            <b:First>Victoria</b:First>
          </b:Person>
        </b:NameList>
      </b:Author>
    </b:Author>
    <b:RefOrder>169</b:RefOrder>
  </b:Source>
  <b:Source>
    <b:Tag>Nae23</b:Tag>
    <b:SourceType>JournalArticle</b:SourceType>
    <b:Guid>{B0091EE9-BDC7-4AA5-9806-7168668F1172}</b:Guid>
    <b:Title>A Step-by-Step Process of Thematic Analysis to Develop a Conceptual Model in Qualitative Research</b:Title>
    <b:JournalName>International Journal of Qualitative Methods</b:JournalName>
    <b:Year>2023</b:Year>
    <b:Pages>1-18</b:Pages>
    <b:Volume>22</b:Volume>
    <b:Issue>1</b:Issue>
    <b:Author>
      <b:Author>
        <b:NameList>
          <b:Person>
            <b:Last>Naeem</b:Last>
            <b:First>Muhammad</b:First>
          </b:Person>
          <b:Person>
            <b:Last>Ozuem</b:Last>
            <b:First>Wilson</b:First>
          </b:Person>
          <b:Person>
            <b:Last>Howell</b:Last>
            <b:First>Kerry</b:First>
          </b:Person>
          <b:Person>
            <b:Last>Ranfagni</b:Last>
            <b:First>Silvia</b:First>
          </b:Person>
        </b:NameList>
      </b:Author>
    </b:Author>
    <b:RefOrder>167</b:RefOrder>
  </b:Source>
  <b:Source>
    <b:Tag>Doh14</b:Tag>
    <b:SourceType>BookSection</b:SourceType>
    <b:Guid>{64DD4A2B-010E-4522-95DE-F5B8302776DA}</b:Guid>
    <b:Title>Older people, low income and place: making connections in rural Britain</b:Title>
    <b:Year>2014</b:Year>
    <b:BookTitle>Countryside connections: Older people, community and place in rural Britain</b:BookTitle>
    <b:City>Bristol</b:City>
    <b:Publisher>Online</b:Publisher>
    <b:Author>
      <b:Author>
        <b:NameList>
          <b:Person>
            <b:Last>Doheny</b:Last>
            <b:First>Shane</b:First>
          </b:Person>
          <b:Person>
            <b:Last>Milbourne</b:Last>
            <b:First>Paul</b:First>
          </b:Person>
        </b:NameList>
      </b:Author>
      <b:Editor>
        <b:NameList>
          <b:Person>
            <b:Last>Hennessy</b:Last>
            <b:Middle>Hagan</b:Middle>
            <b:First>Catherine</b:First>
          </b:Person>
          <b:Person>
            <b:Last>Means</b:Last>
            <b:First>Robin</b:First>
          </b:Person>
          <b:Person>
            <b:Last>Burholt</b:Last>
            <b:First>Vanessa</b:First>
          </b:Person>
        </b:NameList>
      </b:Editor>
    </b:Author>
    <b:RefOrder>188</b:RefOrder>
  </b:Source>
  <b:Source>
    <b:Tag>Gar20</b:Tag>
    <b:SourceType>JournalArticle</b:SourceType>
    <b:Guid>{A024FB09-2E2E-4B26-946C-065E8131395B}</b:Guid>
    <b:Title>Ethical Data Collection and Recognizing the Impact of  Semi-Structured Interviews on Research Respondents</b:Title>
    <b:Year>2020</b:Year>
    <b:Author>
      <b:Author>
        <b:NameList>
          <b:Person>
            <b:Last>Husband</b:Last>
            <b:First>Gary</b:First>
          </b:Person>
        </b:NameList>
      </b:Author>
    </b:Author>
    <b:JournalName>Education Sciences</b:JournalName>
    <b:RefOrder>267</b:RefOrder>
  </b:Source>
  <b:Source>
    <b:Tag>Ser18</b:Tag>
    <b:SourceType>JournalArticle</b:SourceType>
    <b:Guid>{D8155336-4CB5-4E45-AFB2-F7521CAC57CD}</b:Guid>
    <b:Title>Series: Practical guidance to qualitative research. Part 4: Trustworthiness and publishing</b:Title>
    <b:Year>2018</b:Year>
    <b:Pages>120-124</b:Pages>
    <b:JournalName>European Journal of General Practice</b:JournalName>
    <b:Volume>24</b:Volume>
    <b:Issue>1</b:Issue>
    <b:Author>
      <b:Author>
        <b:NameList>
          <b:Person>
            <b:Last>Korstjens</b:Last>
            <b:First>Irene</b:First>
          </b:Person>
          <b:Person>
            <b:Last>Moser</b:Last>
            <b:First>Albine</b:First>
          </b:Person>
        </b:NameList>
      </b:Author>
    </b:Author>
    <b:RefOrder>163</b:RefOrder>
  </b:Source>
  <b:Source>
    <b:Tag>Hay17</b:Tag>
    <b:SourceType>JournalArticle</b:SourceType>
    <b:Guid>{8C52C272-09B6-4E3A-9F98-174C73C998CC}</b:Guid>
    <b:Title>Inductive reasoning 2.0</b:Title>
    <b:JournalName>WIRE's Cognative Science</b:JournalName>
    <b:Year>2017</b:Year>
    <b:Volume>9</b:Volume>
    <b:Issue>3</b:Issue>
    <b:Author>
      <b:Author>
        <b:NameList>
          <b:Person>
            <b:Last>Hayes</b:Last>
            <b:Middle>K</b:Middle>
            <b:First>Brett</b:First>
          </b:Person>
          <b:Person>
            <b:Last>Heit</b:Last>
            <b:First>Evan</b:First>
          </b:Person>
        </b:NameList>
      </b:Author>
    </b:Author>
    <b:RefOrder>173</b:RefOrder>
  </b:Source>
  <b:Source>
    <b:Tag>Bar24</b:Tag>
    <b:SourceType>JournalArticle</b:SourceType>
    <b:Guid>{34F2A582-986D-4B45-A705-08D1820A74BB}</b:Guid>
    <b:Title>Induction, deduction and abduction</b:Title>
    <b:JournalName>vidence-Based Nursing</b:JournalName>
    <b:Year>2024</b:Year>
    <b:Volume>27</b:Volume>
    <b:Issue>6</b:Issue>
    <b:Author>
      <b:Author>
        <b:NameList>
          <b:Person>
            <b:Last>Barrett</b:Last>
            <b:First>David</b:First>
          </b:Person>
          <b:Person>
            <b:Last>Younas</b:Last>
            <b:First>Ahtisham</b:First>
          </b:Person>
        </b:NameList>
      </b:Author>
    </b:Author>
    <b:RefOrder>174</b:RefOrder>
  </b:Source>
  <b:Source>
    <b:Tag>Ade25</b:Tag>
    <b:SourceType>ElectronicSource</b:SourceType>
    <b:Guid>{CCBC384C-2A3F-4705-AA57-FA2C0AB60042}</b:Guid>
    <b:Author>
      <b:Author>
        <b:NameList>
          <b:Person>
            <b:Last>Adelaide</b:Last>
          </b:Person>
        </b:NameList>
      </b:Author>
    </b:Author>
    <b:Title>Reclaiming Cultural Identity: The Impact of Bilingual Education on Community Connection in Ghana</b:Title>
    <b:Year>2025</b:Year>
    <b:City>Princeton</b:City>
    <b:Publisher>Princeton University Library</b:Publisher>
    <b:RefOrder>145</b:RefOrder>
  </b:Source>
  <b:Source>
    <b:Tag>Swa07</b:Tag>
    <b:SourceType>BookSection</b:SourceType>
    <b:Guid>{78244979-4ECB-479E-85B2-58336B59EC8B}</b:Guid>
    <b:Title>Foucs Groups</b:Title>
    <b:Year>2007</b:Year>
    <b:BookTitle>Advanced Tools for Sustainability Assessment, European Commission webbook</b:BookTitle>
    <b:Author>
      <b:Author>
        <b:NameList>
          <b:Person>
            <b:Last>Swartling</b:Last>
            <b:Middle> Gerger</b:Middle>
            <b:First>Åsa</b:First>
          </b:Person>
        </b:NameList>
      </b:Author>
    </b:Author>
    <b:RefOrder>152</b:RefOrder>
  </b:Source>
  <b:Source>
    <b:Tag>Rut23</b:Tag>
    <b:SourceType>JournalArticle</b:SourceType>
    <b:Guid>{DED43B6A-ABE5-409C-B2E7-F84C4827CDD9}</b:Guid>
    <b:Title>‘I’m being heard right now’: amplifying individual voice throughscaffolded focus groups</b:Title>
    <b:Year>2023</b:Year>
    <b:Pages>67-82</b:Pages>
    <b:JournalName>INTERNATIONAL JOURNAL OF SOCIAL RESEARCH METHODOLOGY</b:JournalName>
    <b:Volume>26</b:Volume>
    <b:Issue>1</b:Issue>
    <b:Author>
      <b:Author>
        <b:NameList>
          <b:Person>
            <b:Last>Rutledge</b:Last>
            <b:Middle>A</b:Middle>
            <b:First>Stacey</b:First>
          </b:Person>
          <b:Person>
            <b:Last>Gilliam</b:Last>
            <b:First>Elizabeth</b:First>
          </b:Person>
          <b:Person>
            <b:Last>Closson-Pitts</b:Last>
            <b:First>Brittany</b:First>
          </b:Person>
        </b:NameList>
      </b:Author>
    </b:Author>
    <b:RefOrder>153</b:RefOrder>
  </b:Source>
  <b:Source>
    <b:Tag>Gun20</b:Tag>
    <b:SourceType>JournalArticle</b:SourceType>
    <b:Guid>{81DDDF52-2C7F-44FC-B903-16B9744A93CB}</b:Guid>
    <b:Title>Importance of Focus Groups in Qualitative Research</b:Title>
    <b:JournalName>International Journal of Humanities and Social Science</b:JournalName>
    <b:Year>2020</b:Year>
    <b:Pages>299-302</b:Pages>
    <b:Volume>8</b:Volume>
    <b:Issue>11</b:Issue>
    <b:Author>
      <b:Author>
        <b:NameList>
          <b:Person>
            <b:Last>Gundumogula</b:Last>
            <b:First>Manju</b:First>
          </b:Person>
          <b:Person>
            <b:Last>Gundumogula</b:Last>
            <b:First>M</b:First>
          </b:Person>
        </b:NameList>
      </b:Author>
    </b:Author>
    <b:RefOrder>155</b:RefOrder>
  </b:Source>
  <b:Source>
    <b:Tag>Khi21</b:Tag>
    <b:SourceType>JournalArticle</b:SourceType>
    <b:Guid>{00ED8B78-33B1-4CFB-90E9-D2E647CDC218}</b:Guid>
    <b:Author>
      <b:Author>
        <b:NameList>
          <b:Person>
            <b:Last>Subedi</b:Last>
            <b:First>Khim</b:First>
            <b:Middle>Raj</b:Middle>
          </b:Person>
        </b:NameList>
      </b:Author>
    </b:Author>
    <b:Title>Determining the Sample in Qualitative Research</b:Title>
    <b:JournalName>Scholars’ Journal</b:JournalName>
    <b:Year>2021</b:Year>
    <b:RefOrder>134</b:RefOrder>
  </b:Source>
  <b:Source>
    <b:Tag>Asm20</b:Tag>
    <b:SourceType>JournalArticle</b:SourceType>
    <b:Guid>{F5868988-034D-441D-988E-EE93CD3323B0}</b:Guid>
    <b:Title>Social Support for Digital Inclusion: Towards a Typology of Social Support Patterns</b:Title>
    <b:JournalName>Social Inclusion</b:JournalName>
    <b:Year>2020</b:Year>
    <b:Pages>138-150</b:Pages>
    <b:Volume>8</b:Volume>
    <b:Issue>2</b:Issue>
    <b:Author>
      <b:Author>
        <b:NameList>
          <b:Person>
            <b:Last>Asmar</b:Last>
            <b:First>Axelle</b:First>
          </b:Person>
          <b:Person>
            <b:Last>Audenhove</b:Last>
            <b:Middle>van</b:Middle>
            <b:First>Leo</b:First>
          </b:Person>
          <b:Person>
            <b:Last>Mariën </b:Last>
            <b:First>Ilse</b:First>
          </b:Person>
        </b:NameList>
      </b:Author>
    </b:Author>
    <b:RefOrder>13</b:RefOrder>
  </b:Source>
  <b:Source>
    <b:Tag>Muc24</b:Tag>
    <b:SourceType>InternetSite</b:SourceType>
    <b:Guid>{6EB35A83-A7D2-4D3E-8A5B-78035A0F12BF}</b:Guid>
    <b:Title>How lived experience expertise shapes research and development in digital mental health</b:Title>
    <b:Year>2024</b:Year>
    <b:YearAccessed>2025</b:YearAccessed>
    <b:MonthAccessed>08</b:MonthAccessed>
    <b:DayAccessed>08</b:DayAccessed>
    <b:URL>https://wellcomeopenresearch.org/documents/9-373</b:URL>
    <b:Author>
      <b:Author>
        <b:NameList>
          <b:Person>
            <b:Last>Muchamore</b:Last>
            <b:First>Ian</b:First>
          </b:Person>
          <b:Person>
            <b:Last>Karanikolas</b:Last>
            <b:First>Panos</b:First>
          </b:Person>
          <b:Person>
            <b:Last>Gooding</b:Last>
            <b:First>Piers</b:First>
          </b:Person>
        </b:NameList>
      </b:Author>
    </b:Author>
    <b:RefOrder>127</b:RefOrder>
  </b:Source>
  <b:Source>
    <b:Tag>Dep25</b:Tag>
    <b:SourceType>InternetSite</b:SourceType>
    <b:Guid>{92E1BE72-8127-4619-A2DF-6A6C157E0FAF}</b:Guid>
    <b:Author>
      <b:Author>
        <b:Corporate>Department for Work &amp; Pensions</b:Corporate>
      </b:Author>
    </b:Author>
    <b:Title>Gender Pensions Gap in Private Pensions: 2020 to 2022</b:Title>
    <b:Year>2025</b:Year>
    <b:YearAccessed>2025</b:YearAccessed>
    <b:MonthAccessed>08</b:MonthAccessed>
    <b:DayAccessed>08</b:DayAccessed>
    <b:URL>https://www.gov.uk/government/statistics/gender-pensions-gap-in-private-pensions-2020-to-2022/gender-pensions-gap-in-private-pensions-2020-to-2022</b:URL>
    <b:RefOrder>203</b:RefOrder>
  </b:Source>
  <b:Source>
    <b:Tag>Sal23</b:Tag>
    <b:SourceType>JournalArticle</b:SourceType>
    <b:Guid>{645D403B-C556-43DF-960B-5D6320146B4B}</b:Guid>
    <b:Title>Impairment and Disability Identity and Perceptions of Trust, Respect, and Fairness</b:Title>
    <b:Year>2023</b:Year>
    <b:JournalName>JAMA Health Forum</b:JournalName>
    <b:Volume>4</b:Volume>
    <b:Issue>9</b:Issue>
    <b:Author>
      <b:Author>
        <b:NameList>
          <b:Person>
            <b:Last>Salinger</b:Last>
            <b:Middle>R</b:Middle>
            <b:First>M</b:First>
          </b:Person>
          <b:Person>
            <b:Last>Feltz</b:Last>
            <b:First>B</b:First>
          </b:Person>
          <b:Person>
            <b:Last>Chan</b:Last>
            <b:Middle>H</b:Middle>
            <b:First>S</b:First>
          </b:Person>
        </b:NameList>
      </b:Author>
    </b:Author>
    <b:RefOrder>205</b:RefOrder>
  </b:Source>
  <b:Source>
    <b:Tag>Fei10</b:Tag>
    <b:SourceType>JournalArticle</b:SourceType>
    <b:Guid>{D8A1615D-DADB-4985-8168-BDF4AC32E167}</b:Guid>
    <b:Title>Doing Mixed Methods Research Pragmatically: Implications for the Rediscovery of Pragmatism  as a Research Paradigm</b:Title>
    <b:JournalName>Journal of Mixed Methods Research</b:JournalName>
    <b:Year>2010</b:Year>
    <b:Pages>1-11</b:Pages>
    <b:Volume>XX</b:Volume>
    <b:Author>
      <b:Author>
        <b:NameList>
          <b:Person>
            <b:Last>Feilzer</b:Last>
            <b:Middle>Yvonne</b:Middle>
            <b:First>Martina</b:First>
          </b:Person>
        </b:NameList>
      </b:Author>
    </b:Author>
    <b:RefOrder>164</b:RefOrder>
  </b:Source>
  <b:Source>
    <b:Tag>Iri20</b:Tag>
    <b:SourceType>InternetSite</b:SourceType>
    <b:Guid>{521D8DE6-376C-4CF2-8D4D-CDCDAF24E044}</b:Guid>
    <b:Title>Digital inclusion,  exclusion and participation </b:Title>
    <b:Year>2020</b:Year>
    <b:InternetSiteTitle>iriss.org.uk</b:InternetSiteTitle>
    <b:Month>04</b:Month>
    <b:Day>08</b:Day>
    <b:URL>https://www.iriss.org.uk/sites/default/files/2020-04/iriss_esss_outline_digital_inclusion_09042020_0.pdf</b:URL>
    <b:Author>
      <b:Author>
        <b:Corporate>Iriss</b:Corporate>
      </b:Author>
    </b:Author>
    <b:RefOrder>178</b:RefOrder>
  </b:Source>
  <b:Source>
    <b:Tag>Wel231</b:Tag>
    <b:SourceType>DocumentFromInternetSite</b:SourceType>
    <b:Guid>{AAA358D6-8868-4391-A9E7-E58CFD3319E6}</b:Guid>
    <b:Author>
      <b:Author>
        <b:Corporate>Welsh Government</b:Corporate>
      </b:Author>
    </b:Author>
    <b:Title>Towards a Welsh Minimum Digital Living Standard: final  report (summary) Summary of the findings, outcomes and recommendations for the Welsh minimum digital living standard.</b:Title>
    <b:InternetSiteTitle>gov.wales</b:InternetSiteTitle>
    <b:Year>2023</b:Year>
    <b:Month>02</b:Month>
    <b:Day>27</b:Day>
    <b:URL>https://www.gov.wales/sites/default/files/pdf-versions/2024/1/2/1705404910/towards-welsh-minimum-digital-living-standard-final-report-summary.pdf</b:URL>
    <b:RefOrder>179</b:RefOrder>
  </b:Source>
  <b:Source>
    <b:Tag>Wel20</b:Tag>
    <b:SourceType>DocumentFromInternetSite</b:SourceType>
    <b:Guid>{35C90A2F-D986-42DF-BFCA-3F2E73F58199}</b:Guid>
    <b:Author>
      <b:Author>
        <b:Corporate>Welsh Government</b:Corporate>
      </b:Author>
    </b:Author>
    <b:Title>Connected Communities  A strategy for tackling loneliness and social isolation and building stronger social connections</b:Title>
    <b:InternetSiteTitle>gov.wales</b:InternetSiteTitle>
    <b:Year>2020</b:Year>
    <b:Month>02</b:Month>
    <b:Day>17</b:Day>
    <b:URL>https://www.gov.wales/loneliness-and-social-isolation-connected-communities</b:URL>
    <b:RefOrder>180</b:RefOrder>
  </b:Source>
  <b:Source>
    <b:Tag>Jen18</b:Tag>
    <b:SourceType>JournalArticle</b:SourceType>
    <b:Guid>{E56EADC3-D0C5-4387-B084-DFEE7045A295}</b:Guid>
    <b:Title>Recognizing and resolving the challenges of being an insider researcher in work-integrated learning</b:Title>
    <b:Year>2018</b:Year>
    <b:Author>
      <b:Author>
        <b:NameList>
          <b:Person>
            <b:Last>Fleming</b:Last>
            <b:First>Jenny</b:First>
          </b:Person>
        </b:NameList>
      </b:Author>
    </b:Author>
    <b:JournalName>Work-integrated learning research methodologies and methods </b:JournalName>
    <b:RefOrder>195</b:RefOrder>
  </b:Source>
  <b:Source>
    <b:Tag>Irv08</b:Tag>
    <b:SourceType>BookSection</b:SourceType>
    <b:Guid>{835F33F3-00F4-415D-AE80-D64A1123F705}</b:Guid>
    <b:Title>The Researcher as Insider Versus the Researcher as Outsider: Enhancing Rigour Through Language and Cultural Sensitivity</b:Title>
    <b:Year>2008</b:Year>
    <b:Pages>35-48</b:Pages>
    <b:City>Dordrecht</b:City>
    <b:Volume>34</b:Volume>
    <b:BookTitle>Doing Cross-Cultural Research</b:BookTitle>
    <b:Author>
      <b:Author>
        <b:NameList>
          <b:Person>
            <b:Last>Irvine</b:Last>
            <b:First>Fiona</b:First>
          </b:Person>
          <b:Person>
            <b:Last>Roberts</b:Last>
            <b:First>Gwerfyl</b:First>
          </b:Person>
          <b:Person>
            <b:Last>Bradbury-Jones</b:Last>
            <b:First>Caroline</b:First>
          </b:Person>
        </b:NameList>
      </b:Author>
    </b:Author>
    <b:RefOrder>196</b:RefOrder>
  </b:Source>
  <b:Source>
    <b:Tag>Wel25</b:Tag>
    <b:SourceType>DocumentFromInternetSite</b:SourceType>
    <b:Guid>{4420FFF3-C1CF-4E92-A8AB-34AC8873DA68}</b:Guid>
    <b:Title>Anything’s Achievable with the RIght Support Tackling the Disability Employment Gap</b:Title>
    <b:Year>2025</b:Year>
    <b:Author>
      <b:Author>
        <b:Corporate>Welsh Parliament</b:Corporate>
      </b:Author>
    </b:Author>
    <b:InternetSiteTitle>disabilitywales.org</b:InternetSiteTitle>
    <b:Month>03</b:Month>
    <b:Day>06</b:Day>
    <b:URL>https://www.disabilitywales.org/wp-content/uploads/2025/03/Anythings-Achievable-with-the-Right-Support-Full-report-English-PDF.pdf</b:URL>
    <b:RefOrder>207</b:RefOrder>
  </b:Source>
  <b:Source>
    <b:Tag>Sta221</b:Tag>
    <b:SourceType>JournalArticle</b:SourceType>
    <b:Guid>{BCB5695B-09F8-467F-9E56-D4B27A993199}</b:Guid>
    <b:Title>Confusing questions in  qualitative inquiry: Research,  interview, and analysis</b:Title>
    <b:Year>2022</b:Year>
    <b:JournalName>Qualitative Social Work</b:JournalName>
    <b:Pages>227-234</b:Pages>
    <b:Volume>21</b:Volume>
    <b:Issue>1</b:Issue>
    <b:Author>
      <b:Author>
        <b:NameList>
          <b:Person>
            <b:Last>Staller</b:Last>
            <b:Middle>M</b:Middle>
            <b:First>Karen</b:First>
          </b:Person>
        </b:NameList>
      </b:Author>
    </b:Author>
    <b:RefOrder>210</b:RefOrder>
  </b:Source>
  <b:Source>
    <b:Tag>Qun</b:Tag>
    <b:SourceType>JournalArticle</b:SourceType>
    <b:Guid>{87EACF56-9B52-440A-91A4-2F82392446EE}</b:Guid>
    <b:Title>Translating Interviews,  interpreting lives: bi-lingual research analysis informing less westernised views of international student mobility</b:Title>
    <b:JournalName>Qualitative Research</b:JournalName>
    <b:Author>
      <b:Author>
        <b:NameList>
          <b:Person>
            <b:Last>Qun</b:Last>
            <b:First>Zhao</b:First>
          </b:Person>
          <b:Person>
            <b:Last>Carey</b:Last>
            <b:First>Neil</b:First>
          </b:Person>
        </b:NameList>
      </b:Author>
    </b:Author>
    <b:Year>2024</b:Year>
    <b:Pages>324-343</b:Pages>
    <b:Volume>24</b:Volume>
    <b:Issue>2</b:Issue>
    <b:RefOrder>149</b:RefOrder>
  </b:Source>
  <b:Source>
    <b:Tag>Cho12</b:Tag>
    <b:SourceType>JournalArticle</b:SourceType>
    <b:Guid>{89B05B7D-E90F-4036-9751-0F3808596A34}</b:Guid>
    <b:Title>Understanding the Language, the Culture, and the Experience: Translation in Cross Cultural Research</b:Title>
    <b:JournalName>International Journal of Qualitative Methods</b:JournalName>
    <b:Year>2012</b:Year>
    <b:Pages>652-665</b:Pages>
    <b:Volume>11</b:Volume>
    <b:Issue>5</b:Issue>
    <b:Author>
      <b:Author>
        <b:NameList>
          <b:Person>
            <b:Last>Choi</b:Last>
            <b:First>Jaeyoung</b:First>
          </b:Person>
          <b:Person>
            <b:Last>Kushner</b:Last>
            <b:Middle>Eastlick</b:Middle>
            <b:First>Kaysi</b:First>
          </b:Person>
          <b:Person>
            <b:Last>Mill</b:Last>
            <b:First>Judy</b:First>
          </b:Person>
          <b:Person>
            <b:Last>Lai</b:Last>
            <b:Middle>W L</b:Middle>
            <b:First>Daniel</b:First>
          </b:Person>
        </b:NameList>
      </b:Author>
    </b:Author>
    <b:RefOrder>150</b:RefOrder>
  </b:Source>
  <b:Source>
    <b:Tag>Enh24</b:Tag>
    <b:SourceType>JournalArticle</b:SourceType>
    <b:Guid>{6918E544-FE31-4FDD-BDF5-9BB63A2C66AF}</b:Guid>
    <b:Title>Enhancing the Potentials of the Focus Group Discussion– Engaging Frequently Neglected but Essential Situational Factors for Analyzing Data</b:Title>
    <b:JournalName>International Journal of Qualitative Methods</b:JournalName>
    <b:Year>2024</b:Year>
    <b:Volume>23</b:Volume>
    <b:Issue>I-II</b:Issue>
    <b:Author>
      <b:Author>
        <b:NameList>
          <b:Person>
            <b:Last>Ning</b:Last>
            <b:First>X</b:First>
          </b:Person>
          <b:Person>
            <b:Last>Liu</b:Last>
            <b:First>Yaxiang</b:First>
          </b:Person>
          <b:Person>
            <b:Last>Miao</b:Last>
            <b:First>J L</b:First>
          </b:Person>
          <b:Person>
            <b:Last>Li</b:Last>
            <b:First>W L</b:First>
          </b:Person>
        </b:NameList>
      </b:Author>
    </b:Author>
    <b:RefOrder>156</b:RefOrder>
  </b:Source>
  <b:Source>
    <b:Tag>Mor17</b:Tag>
    <b:SourceType>Book</b:SourceType>
    <b:Guid>{C258E35E-8132-4514-A8BF-2D09AD0B52B6}</b:Guid>
    <b:Title>Integrating Qualitative and Quantitative Methods: A Pragmatic Approach</b:Title>
    <b:Year>2017</b:Year>
    <b:Publisher>SAGE Publications</b:Publisher>
    <b:Author>
      <b:Author>
        <b:NameList>
          <b:Person>
            <b:Last>Morgan</b:Last>
            <b:Middle>L</b:Middle>
            <b:First>David</b:First>
          </b:Person>
        </b:NameList>
      </b:Author>
    </b:Author>
    <b:RefOrder>170</b:RefOrder>
  </b:Source>
  <b:Source>
    <b:Tag>Sar21</b:Tag>
    <b:SourceType>JournalArticle</b:SourceType>
    <b:Guid>{CDAEC4D4-0C7B-40BA-BEF8-E590236DD8C3}</b:Guid>
    <b:Title>Mixed-Methods Research: A Discussion on its Types, Challenges, and Criticisms</b:Title>
    <b:Year>2021</b:Year>
    <b:Author>
      <b:Author>
        <b:NameList>
          <b:Person>
            <b:Last>Dawadi</b:Last>
            <b:First>Saraswati</b:First>
          </b:Person>
        </b:NameList>
      </b:Author>
    </b:Author>
    <b:JournalName>Journal of Practical Studies in Education</b:JournalName>
    <b:Pages>25-36</b:Pages>
    <b:Volume>2</b:Volume>
    <b:Issue>2</b:Issue>
    <b:RefOrder>171</b:RefOrder>
  </b:Source>
  <b:Source>
    <b:Tag>Cre16</b:Tag>
    <b:SourceType>InternetSite</b:SourceType>
    <b:Guid>{E4644305-27A3-406F-855E-3754F0756404}</b:Guid>
    <b:Title>Data Analysis in Mixed Methods Research</b:Title>
    <b:Year>2016</b:Year>
    <b:YearAccessed>2025</b:YearAccessed>
    <b:MonthAccessed>08</b:MonthAccessed>
    <b:DayAccessed>15</b:DayAccessed>
    <b:URL>https://atlasti.com/guides/the-guide-to-mixed-methods-research/data-analysis-in-mixed-methods-research</b:URL>
    <b:Author>
      <b:Author>
        <b:NameList>
          <b:Person>
            <b:Last>Creswell`</b:Last>
            <b:Middle>W</b:Middle>
            <b:First>J</b:First>
          </b:Person>
          <b:Person>
            <b:Last>Plano Clark</b:Last>
            <b:Middle>L</b:Middle>
            <b:First>V</b:First>
          </b:Person>
        </b:NameList>
      </b:Author>
    </b:Author>
    <b:RefOrder>172</b:RefOrder>
  </b:Source>
  <b:Source>
    <b:Tag>Cor16</b:Tag>
    <b:SourceType>JournalArticle</b:SourceType>
    <b:Guid>{91878F5F-32EC-4D46-9B6E-F6CB320A68D8}</b:Guid>
    <b:Title>Digital Inclusion in Rural Areas: A Qualitative Exploration of Challenges Faced by People From  Isolated Communities</b:Title>
    <b:Year>2016</b:Year>
    <b:JournalName>Journal of Computer-Mediated Communication</b:JournalName>
    <b:Pages>247-263</b:Pages>
    <b:Volume>21</b:Volume>
    <b:Issue>1</b:Issue>
    <b:Author>
      <b:Author>
        <b:NameList>
          <b:Person>
            <b:Last>Correa</b:Last>
            <b:First>Teresa</b:First>
          </b:Person>
          <b:Person>
            <b:Last>Pavez</b:Last>
            <b:First>Isabel</b:First>
          </b:Person>
        </b:NameList>
      </b:Author>
    </b:Author>
    <b:RefOrder>113</b:RefOrder>
  </b:Source>
  <b:Source>
    <b:Tag>Uni221</b:Tag>
    <b:SourceType>InternetSite</b:SourceType>
    <b:Guid>{854E7F41-0DA3-4C27-8EE6-91D38C6954D9}</b:Guid>
    <b:Title>Research Ethics &amp; Integrity </b:Title>
    <b:Year>2022</b:Year>
    <b:Author>
      <b:Author>
        <b:Corporate>University of Wales Trinity Saint David</b:Corporate>
      </b:Author>
    </b:Author>
    <b:YearAccessed>2025</b:YearAccessed>
    <b:MonthAccessed>08</b:MonthAccessed>
    <b:DayAccessed>23</b:DayAccessed>
    <b:URL>file:///C:/Users/842800/Downloads/REICoP-July-2022%20(1).pdf</b:URL>
    <b:RefOrder>161</b:RefOrder>
  </b:Source>
</b:Sources>
</file>

<file path=customXml/itemProps1.xml><?xml version="1.0" encoding="utf-8"?>
<ds:datastoreItem xmlns:ds="http://schemas.openxmlformats.org/officeDocument/2006/customXml" ds:itemID="{59ECCF49-2788-4E99-9DF9-4AAEF2F14C19}">
  <ds:schemaRefs>
    <ds:schemaRef ds:uri="http://schemas.microsoft.com/office/2006/metadata/properties"/>
    <ds:schemaRef ds:uri="http://schemas.microsoft.com/office/infopath/2007/PartnerControls"/>
    <ds:schemaRef ds:uri="2955060c-fa13-46c8-999c-cd569be8161d"/>
    <ds:schemaRef ds:uri="054b0cfb-30f7-4106-ab98-fe6eb260f36a"/>
  </ds:schemaRefs>
</ds:datastoreItem>
</file>

<file path=customXml/itemProps2.xml><?xml version="1.0" encoding="utf-8"?>
<ds:datastoreItem xmlns:ds="http://schemas.openxmlformats.org/officeDocument/2006/customXml" ds:itemID="{C3DD774D-57EB-4ED7-A37A-14145CCD3324}">
  <ds:schemaRefs>
    <ds:schemaRef ds:uri="http://schemas.microsoft.com/sharepoint/v3/contenttype/forms"/>
  </ds:schemaRefs>
</ds:datastoreItem>
</file>

<file path=customXml/itemProps3.xml><?xml version="1.0" encoding="utf-8"?>
<ds:datastoreItem xmlns:ds="http://schemas.openxmlformats.org/officeDocument/2006/customXml" ds:itemID="{54F3A8FA-CFE7-457A-822B-318968112A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5060c-fa13-46c8-999c-cd569be8161d"/>
    <ds:schemaRef ds:uri="054b0cfb-30f7-4106-ab98-fe6eb260f3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95D8D3-4881-41C5-9F7F-C60057249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126</Pages>
  <Words>33582</Words>
  <Characters>191419</Characters>
  <Application>Microsoft Office Word</Application>
  <DocSecurity>0</DocSecurity>
  <Lines>1595</Lines>
  <Paragraphs>449</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Tina Green</vt:lpstr>
      <vt:lpstr>Tina Green</vt:lpstr>
    </vt:vector>
  </TitlesOfParts>
  <Company>Questionnaire</Company>
  <LinksUpToDate>false</LinksUpToDate>
  <CharactersWithSpaces>224552</CharactersWithSpaces>
  <SharedDoc>false</SharedDoc>
  <HLinks>
    <vt:vector size="456" baseType="variant">
      <vt:variant>
        <vt:i4>2424834</vt:i4>
      </vt:variant>
      <vt:variant>
        <vt:i4>875</vt:i4>
      </vt:variant>
      <vt:variant>
        <vt:i4>0</vt:i4>
      </vt:variant>
      <vt:variant>
        <vt:i4>5</vt:i4>
      </vt:variant>
      <vt:variant>
        <vt:lpwstr/>
      </vt:variant>
      <vt:variant>
        <vt:lpwstr>_Toc1660443626</vt:lpwstr>
      </vt:variant>
      <vt:variant>
        <vt:i4>2228232</vt:i4>
      </vt:variant>
      <vt:variant>
        <vt:i4>869</vt:i4>
      </vt:variant>
      <vt:variant>
        <vt:i4>0</vt:i4>
      </vt:variant>
      <vt:variant>
        <vt:i4>5</vt:i4>
      </vt:variant>
      <vt:variant>
        <vt:lpwstr/>
      </vt:variant>
      <vt:variant>
        <vt:lpwstr>_Toc1745608631</vt:lpwstr>
      </vt:variant>
      <vt:variant>
        <vt:i4>1441841</vt:i4>
      </vt:variant>
      <vt:variant>
        <vt:i4>863</vt:i4>
      </vt:variant>
      <vt:variant>
        <vt:i4>0</vt:i4>
      </vt:variant>
      <vt:variant>
        <vt:i4>5</vt:i4>
      </vt:variant>
      <vt:variant>
        <vt:lpwstr/>
      </vt:variant>
      <vt:variant>
        <vt:lpwstr>_Toc475623236</vt:lpwstr>
      </vt:variant>
      <vt:variant>
        <vt:i4>2097153</vt:i4>
      </vt:variant>
      <vt:variant>
        <vt:i4>857</vt:i4>
      </vt:variant>
      <vt:variant>
        <vt:i4>0</vt:i4>
      </vt:variant>
      <vt:variant>
        <vt:i4>5</vt:i4>
      </vt:variant>
      <vt:variant>
        <vt:lpwstr/>
      </vt:variant>
      <vt:variant>
        <vt:lpwstr>_Toc1679271649</vt:lpwstr>
      </vt:variant>
      <vt:variant>
        <vt:i4>1310776</vt:i4>
      </vt:variant>
      <vt:variant>
        <vt:i4>851</vt:i4>
      </vt:variant>
      <vt:variant>
        <vt:i4>0</vt:i4>
      </vt:variant>
      <vt:variant>
        <vt:i4>5</vt:i4>
      </vt:variant>
      <vt:variant>
        <vt:lpwstr/>
      </vt:variant>
      <vt:variant>
        <vt:lpwstr>_Toc903416313</vt:lpwstr>
      </vt:variant>
      <vt:variant>
        <vt:i4>1310775</vt:i4>
      </vt:variant>
      <vt:variant>
        <vt:i4>845</vt:i4>
      </vt:variant>
      <vt:variant>
        <vt:i4>0</vt:i4>
      </vt:variant>
      <vt:variant>
        <vt:i4>5</vt:i4>
      </vt:variant>
      <vt:variant>
        <vt:lpwstr/>
      </vt:variant>
      <vt:variant>
        <vt:lpwstr>_Toc448297225</vt:lpwstr>
      </vt:variant>
      <vt:variant>
        <vt:i4>2555905</vt:i4>
      </vt:variant>
      <vt:variant>
        <vt:i4>839</vt:i4>
      </vt:variant>
      <vt:variant>
        <vt:i4>0</vt:i4>
      </vt:variant>
      <vt:variant>
        <vt:i4>5</vt:i4>
      </vt:variant>
      <vt:variant>
        <vt:lpwstr/>
      </vt:variant>
      <vt:variant>
        <vt:lpwstr>_Toc1166193648</vt:lpwstr>
      </vt:variant>
      <vt:variant>
        <vt:i4>1048637</vt:i4>
      </vt:variant>
      <vt:variant>
        <vt:i4>833</vt:i4>
      </vt:variant>
      <vt:variant>
        <vt:i4>0</vt:i4>
      </vt:variant>
      <vt:variant>
        <vt:i4>5</vt:i4>
      </vt:variant>
      <vt:variant>
        <vt:lpwstr/>
      </vt:variant>
      <vt:variant>
        <vt:lpwstr>_Toc549818032</vt:lpwstr>
      </vt:variant>
      <vt:variant>
        <vt:i4>2555907</vt:i4>
      </vt:variant>
      <vt:variant>
        <vt:i4>827</vt:i4>
      </vt:variant>
      <vt:variant>
        <vt:i4>0</vt:i4>
      </vt:variant>
      <vt:variant>
        <vt:i4>5</vt:i4>
      </vt:variant>
      <vt:variant>
        <vt:lpwstr/>
      </vt:variant>
      <vt:variant>
        <vt:lpwstr>_Toc1231490852</vt:lpwstr>
      </vt:variant>
      <vt:variant>
        <vt:i4>2686980</vt:i4>
      </vt:variant>
      <vt:variant>
        <vt:i4>821</vt:i4>
      </vt:variant>
      <vt:variant>
        <vt:i4>0</vt:i4>
      </vt:variant>
      <vt:variant>
        <vt:i4>5</vt:i4>
      </vt:variant>
      <vt:variant>
        <vt:lpwstr/>
      </vt:variant>
      <vt:variant>
        <vt:lpwstr>_Toc1200710924</vt:lpwstr>
      </vt:variant>
      <vt:variant>
        <vt:i4>2555916</vt:i4>
      </vt:variant>
      <vt:variant>
        <vt:i4>815</vt:i4>
      </vt:variant>
      <vt:variant>
        <vt:i4>0</vt:i4>
      </vt:variant>
      <vt:variant>
        <vt:i4>5</vt:i4>
      </vt:variant>
      <vt:variant>
        <vt:lpwstr/>
      </vt:variant>
      <vt:variant>
        <vt:lpwstr>_Toc1626429725</vt:lpwstr>
      </vt:variant>
      <vt:variant>
        <vt:i4>1376306</vt:i4>
      </vt:variant>
      <vt:variant>
        <vt:i4>809</vt:i4>
      </vt:variant>
      <vt:variant>
        <vt:i4>0</vt:i4>
      </vt:variant>
      <vt:variant>
        <vt:i4>5</vt:i4>
      </vt:variant>
      <vt:variant>
        <vt:lpwstr/>
      </vt:variant>
      <vt:variant>
        <vt:lpwstr>_Toc749492505</vt:lpwstr>
      </vt:variant>
      <vt:variant>
        <vt:i4>2359308</vt:i4>
      </vt:variant>
      <vt:variant>
        <vt:i4>803</vt:i4>
      </vt:variant>
      <vt:variant>
        <vt:i4>0</vt:i4>
      </vt:variant>
      <vt:variant>
        <vt:i4>5</vt:i4>
      </vt:variant>
      <vt:variant>
        <vt:lpwstr/>
      </vt:variant>
      <vt:variant>
        <vt:lpwstr>_Toc1999542532</vt:lpwstr>
      </vt:variant>
      <vt:variant>
        <vt:i4>1441848</vt:i4>
      </vt:variant>
      <vt:variant>
        <vt:i4>797</vt:i4>
      </vt:variant>
      <vt:variant>
        <vt:i4>0</vt:i4>
      </vt:variant>
      <vt:variant>
        <vt:i4>5</vt:i4>
      </vt:variant>
      <vt:variant>
        <vt:lpwstr/>
      </vt:variant>
      <vt:variant>
        <vt:lpwstr>_Toc991898988</vt:lpwstr>
      </vt:variant>
      <vt:variant>
        <vt:i4>1310775</vt:i4>
      </vt:variant>
      <vt:variant>
        <vt:i4>791</vt:i4>
      </vt:variant>
      <vt:variant>
        <vt:i4>0</vt:i4>
      </vt:variant>
      <vt:variant>
        <vt:i4>5</vt:i4>
      </vt:variant>
      <vt:variant>
        <vt:lpwstr/>
      </vt:variant>
      <vt:variant>
        <vt:lpwstr>_Toc31574550</vt:lpwstr>
      </vt:variant>
      <vt:variant>
        <vt:i4>2031667</vt:i4>
      </vt:variant>
      <vt:variant>
        <vt:i4>785</vt:i4>
      </vt:variant>
      <vt:variant>
        <vt:i4>0</vt:i4>
      </vt:variant>
      <vt:variant>
        <vt:i4>5</vt:i4>
      </vt:variant>
      <vt:variant>
        <vt:lpwstr/>
      </vt:variant>
      <vt:variant>
        <vt:lpwstr>_Toc787770471</vt:lpwstr>
      </vt:variant>
      <vt:variant>
        <vt:i4>1310770</vt:i4>
      </vt:variant>
      <vt:variant>
        <vt:i4>779</vt:i4>
      </vt:variant>
      <vt:variant>
        <vt:i4>0</vt:i4>
      </vt:variant>
      <vt:variant>
        <vt:i4>5</vt:i4>
      </vt:variant>
      <vt:variant>
        <vt:lpwstr/>
      </vt:variant>
      <vt:variant>
        <vt:lpwstr>_Toc681270290</vt:lpwstr>
      </vt:variant>
      <vt:variant>
        <vt:i4>2490380</vt:i4>
      </vt:variant>
      <vt:variant>
        <vt:i4>773</vt:i4>
      </vt:variant>
      <vt:variant>
        <vt:i4>0</vt:i4>
      </vt:variant>
      <vt:variant>
        <vt:i4>5</vt:i4>
      </vt:variant>
      <vt:variant>
        <vt:lpwstr/>
      </vt:variant>
      <vt:variant>
        <vt:lpwstr>_Toc1379745788</vt:lpwstr>
      </vt:variant>
      <vt:variant>
        <vt:i4>2097154</vt:i4>
      </vt:variant>
      <vt:variant>
        <vt:i4>767</vt:i4>
      </vt:variant>
      <vt:variant>
        <vt:i4>0</vt:i4>
      </vt:variant>
      <vt:variant>
        <vt:i4>5</vt:i4>
      </vt:variant>
      <vt:variant>
        <vt:lpwstr/>
      </vt:variant>
      <vt:variant>
        <vt:lpwstr>_Toc1182153594</vt:lpwstr>
      </vt:variant>
      <vt:variant>
        <vt:i4>2162701</vt:i4>
      </vt:variant>
      <vt:variant>
        <vt:i4>761</vt:i4>
      </vt:variant>
      <vt:variant>
        <vt:i4>0</vt:i4>
      </vt:variant>
      <vt:variant>
        <vt:i4>5</vt:i4>
      </vt:variant>
      <vt:variant>
        <vt:lpwstr/>
      </vt:variant>
      <vt:variant>
        <vt:lpwstr>_Toc1097476076</vt:lpwstr>
      </vt:variant>
      <vt:variant>
        <vt:i4>2490373</vt:i4>
      </vt:variant>
      <vt:variant>
        <vt:i4>755</vt:i4>
      </vt:variant>
      <vt:variant>
        <vt:i4>0</vt:i4>
      </vt:variant>
      <vt:variant>
        <vt:i4>5</vt:i4>
      </vt:variant>
      <vt:variant>
        <vt:lpwstr/>
      </vt:variant>
      <vt:variant>
        <vt:lpwstr>_Toc1358030910</vt:lpwstr>
      </vt:variant>
      <vt:variant>
        <vt:i4>2359309</vt:i4>
      </vt:variant>
      <vt:variant>
        <vt:i4>749</vt:i4>
      </vt:variant>
      <vt:variant>
        <vt:i4>0</vt:i4>
      </vt:variant>
      <vt:variant>
        <vt:i4>5</vt:i4>
      </vt:variant>
      <vt:variant>
        <vt:lpwstr/>
      </vt:variant>
      <vt:variant>
        <vt:lpwstr>_Toc1025953241</vt:lpwstr>
      </vt:variant>
      <vt:variant>
        <vt:i4>2162702</vt:i4>
      </vt:variant>
      <vt:variant>
        <vt:i4>743</vt:i4>
      </vt:variant>
      <vt:variant>
        <vt:i4>0</vt:i4>
      </vt:variant>
      <vt:variant>
        <vt:i4>5</vt:i4>
      </vt:variant>
      <vt:variant>
        <vt:lpwstr/>
      </vt:variant>
      <vt:variant>
        <vt:lpwstr>_Toc1023074795</vt:lpwstr>
      </vt:variant>
      <vt:variant>
        <vt:i4>2949133</vt:i4>
      </vt:variant>
      <vt:variant>
        <vt:i4>737</vt:i4>
      </vt:variant>
      <vt:variant>
        <vt:i4>0</vt:i4>
      </vt:variant>
      <vt:variant>
        <vt:i4>5</vt:i4>
      </vt:variant>
      <vt:variant>
        <vt:lpwstr/>
      </vt:variant>
      <vt:variant>
        <vt:lpwstr>_Toc1774981938</vt:lpwstr>
      </vt:variant>
      <vt:variant>
        <vt:i4>1507376</vt:i4>
      </vt:variant>
      <vt:variant>
        <vt:i4>731</vt:i4>
      </vt:variant>
      <vt:variant>
        <vt:i4>0</vt:i4>
      </vt:variant>
      <vt:variant>
        <vt:i4>5</vt:i4>
      </vt:variant>
      <vt:variant>
        <vt:lpwstr/>
      </vt:variant>
      <vt:variant>
        <vt:lpwstr>_Toc736340503</vt:lpwstr>
      </vt:variant>
      <vt:variant>
        <vt:i4>2686979</vt:i4>
      </vt:variant>
      <vt:variant>
        <vt:i4>725</vt:i4>
      </vt:variant>
      <vt:variant>
        <vt:i4>0</vt:i4>
      </vt:variant>
      <vt:variant>
        <vt:i4>5</vt:i4>
      </vt:variant>
      <vt:variant>
        <vt:lpwstr/>
      </vt:variant>
      <vt:variant>
        <vt:lpwstr>_Toc1029032327</vt:lpwstr>
      </vt:variant>
      <vt:variant>
        <vt:i4>2490371</vt:i4>
      </vt:variant>
      <vt:variant>
        <vt:i4>719</vt:i4>
      </vt:variant>
      <vt:variant>
        <vt:i4>0</vt:i4>
      </vt:variant>
      <vt:variant>
        <vt:i4>5</vt:i4>
      </vt:variant>
      <vt:variant>
        <vt:lpwstr/>
      </vt:variant>
      <vt:variant>
        <vt:lpwstr>_Toc1551741110</vt:lpwstr>
      </vt:variant>
      <vt:variant>
        <vt:i4>3014663</vt:i4>
      </vt:variant>
      <vt:variant>
        <vt:i4>713</vt:i4>
      </vt:variant>
      <vt:variant>
        <vt:i4>0</vt:i4>
      </vt:variant>
      <vt:variant>
        <vt:i4>5</vt:i4>
      </vt:variant>
      <vt:variant>
        <vt:lpwstr/>
      </vt:variant>
      <vt:variant>
        <vt:lpwstr>_Toc1379692359</vt:lpwstr>
      </vt:variant>
      <vt:variant>
        <vt:i4>2162690</vt:i4>
      </vt:variant>
      <vt:variant>
        <vt:i4>707</vt:i4>
      </vt:variant>
      <vt:variant>
        <vt:i4>0</vt:i4>
      </vt:variant>
      <vt:variant>
        <vt:i4>5</vt:i4>
      </vt:variant>
      <vt:variant>
        <vt:lpwstr/>
      </vt:variant>
      <vt:variant>
        <vt:lpwstr>_Toc1321542363</vt:lpwstr>
      </vt:variant>
      <vt:variant>
        <vt:i4>2293774</vt:i4>
      </vt:variant>
      <vt:variant>
        <vt:i4>701</vt:i4>
      </vt:variant>
      <vt:variant>
        <vt:i4>0</vt:i4>
      </vt:variant>
      <vt:variant>
        <vt:i4>5</vt:i4>
      </vt:variant>
      <vt:variant>
        <vt:lpwstr/>
      </vt:variant>
      <vt:variant>
        <vt:lpwstr>_Toc1057458365</vt:lpwstr>
      </vt:variant>
      <vt:variant>
        <vt:i4>1310778</vt:i4>
      </vt:variant>
      <vt:variant>
        <vt:i4>695</vt:i4>
      </vt:variant>
      <vt:variant>
        <vt:i4>0</vt:i4>
      </vt:variant>
      <vt:variant>
        <vt:i4>5</vt:i4>
      </vt:variant>
      <vt:variant>
        <vt:lpwstr/>
      </vt:variant>
      <vt:variant>
        <vt:lpwstr>_Toc154066909</vt:lpwstr>
      </vt:variant>
      <vt:variant>
        <vt:i4>1441846</vt:i4>
      </vt:variant>
      <vt:variant>
        <vt:i4>689</vt:i4>
      </vt:variant>
      <vt:variant>
        <vt:i4>0</vt:i4>
      </vt:variant>
      <vt:variant>
        <vt:i4>5</vt:i4>
      </vt:variant>
      <vt:variant>
        <vt:lpwstr/>
      </vt:variant>
      <vt:variant>
        <vt:lpwstr>_Toc931285657</vt:lpwstr>
      </vt:variant>
      <vt:variant>
        <vt:i4>1703995</vt:i4>
      </vt:variant>
      <vt:variant>
        <vt:i4>683</vt:i4>
      </vt:variant>
      <vt:variant>
        <vt:i4>0</vt:i4>
      </vt:variant>
      <vt:variant>
        <vt:i4>5</vt:i4>
      </vt:variant>
      <vt:variant>
        <vt:lpwstr/>
      </vt:variant>
      <vt:variant>
        <vt:lpwstr>_Toc309299860</vt:lpwstr>
      </vt:variant>
      <vt:variant>
        <vt:i4>2883587</vt:i4>
      </vt:variant>
      <vt:variant>
        <vt:i4>677</vt:i4>
      </vt:variant>
      <vt:variant>
        <vt:i4>0</vt:i4>
      </vt:variant>
      <vt:variant>
        <vt:i4>5</vt:i4>
      </vt:variant>
      <vt:variant>
        <vt:lpwstr/>
      </vt:variant>
      <vt:variant>
        <vt:lpwstr>_Toc1658959373</vt:lpwstr>
      </vt:variant>
      <vt:variant>
        <vt:i4>1376306</vt:i4>
      </vt:variant>
      <vt:variant>
        <vt:i4>671</vt:i4>
      </vt:variant>
      <vt:variant>
        <vt:i4>0</vt:i4>
      </vt:variant>
      <vt:variant>
        <vt:i4>5</vt:i4>
      </vt:variant>
      <vt:variant>
        <vt:lpwstr/>
      </vt:variant>
      <vt:variant>
        <vt:lpwstr>_Toc473469382</vt:lpwstr>
      </vt:variant>
      <vt:variant>
        <vt:i4>1769527</vt:i4>
      </vt:variant>
      <vt:variant>
        <vt:i4>665</vt:i4>
      </vt:variant>
      <vt:variant>
        <vt:i4>0</vt:i4>
      </vt:variant>
      <vt:variant>
        <vt:i4>5</vt:i4>
      </vt:variant>
      <vt:variant>
        <vt:lpwstr/>
      </vt:variant>
      <vt:variant>
        <vt:lpwstr>_Toc251139715</vt:lpwstr>
      </vt:variant>
      <vt:variant>
        <vt:i4>1179697</vt:i4>
      </vt:variant>
      <vt:variant>
        <vt:i4>659</vt:i4>
      </vt:variant>
      <vt:variant>
        <vt:i4>0</vt:i4>
      </vt:variant>
      <vt:variant>
        <vt:i4>5</vt:i4>
      </vt:variant>
      <vt:variant>
        <vt:lpwstr/>
      </vt:variant>
      <vt:variant>
        <vt:lpwstr>_Toc378382237</vt:lpwstr>
      </vt:variant>
      <vt:variant>
        <vt:i4>1310777</vt:i4>
      </vt:variant>
      <vt:variant>
        <vt:i4>653</vt:i4>
      </vt:variant>
      <vt:variant>
        <vt:i4>0</vt:i4>
      </vt:variant>
      <vt:variant>
        <vt:i4>5</vt:i4>
      </vt:variant>
      <vt:variant>
        <vt:lpwstr/>
      </vt:variant>
      <vt:variant>
        <vt:lpwstr>_Toc802879429</vt:lpwstr>
      </vt:variant>
      <vt:variant>
        <vt:i4>1835062</vt:i4>
      </vt:variant>
      <vt:variant>
        <vt:i4>218</vt:i4>
      </vt:variant>
      <vt:variant>
        <vt:i4>0</vt:i4>
      </vt:variant>
      <vt:variant>
        <vt:i4>5</vt:i4>
      </vt:variant>
      <vt:variant>
        <vt:lpwstr/>
      </vt:variant>
      <vt:variant>
        <vt:lpwstr>_Toc183534722</vt:lpwstr>
      </vt:variant>
      <vt:variant>
        <vt:i4>1835062</vt:i4>
      </vt:variant>
      <vt:variant>
        <vt:i4>212</vt:i4>
      </vt:variant>
      <vt:variant>
        <vt:i4>0</vt:i4>
      </vt:variant>
      <vt:variant>
        <vt:i4>5</vt:i4>
      </vt:variant>
      <vt:variant>
        <vt:lpwstr/>
      </vt:variant>
      <vt:variant>
        <vt:lpwstr>_Toc183534721</vt:lpwstr>
      </vt:variant>
      <vt:variant>
        <vt:i4>1835062</vt:i4>
      </vt:variant>
      <vt:variant>
        <vt:i4>206</vt:i4>
      </vt:variant>
      <vt:variant>
        <vt:i4>0</vt:i4>
      </vt:variant>
      <vt:variant>
        <vt:i4>5</vt:i4>
      </vt:variant>
      <vt:variant>
        <vt:lpwstr/>
      </vt:variant>
      <vt:variant>
        <vt:lpwstr>_Toc183534720</vt:lpwstr>
      </vt:variant>
      <vt:variant>
        <vt:i4>2031670</vt:i4>
      </vt:variant>
      <vt:variant>
        <vt:i4>200</vt:i4>
      </vt:variant>
      <vt:variant>
        <vt:i4>0</vt:i4>
      </vt:variant>
      <vt:variant>
        <vt:i4>5</vt:i4>
      </vt:variant>
      <vt:variant>
        <vt:lpwstr/>
      </vt:variant>
      <vt:variant>
        <vt:lpwstr>_Toc183534719</vt:lpwstr>
      </vt:variant>
      <vt:variant>
        <vt:i4>2031670</vt:i4>
      </vt:variant>
      <vt:variant>
        <vt:i4>194</vt:i4>
      </vt:variant>
      <vt:variant>
        <vt:i4>0</vt:i4>
      </vt:variant>
      <vt:variant>
        <vt:i4>5</vt:i4>
      </vt:variant>
      <vt:variant>
        <vt:lpwstr/>
      </vt:variant>
      <vt:variant>
        <vt:lpwstr>_Toc183534718</vt:lpwstr>
      </vt:variant>
      <vt:variant>
        <vt:i4>2031670</vt:i4>
      </vt:variant>
      <vt:variant>
        <vt:i4>188</vt:i4>
      </vt:variant>
      <vt:variant>
        <vt:i4>0</vt:i4>
      </vt:variant>
      <vt:variant>
        <vt:i4>5</vt:i4>
      </vt:variant>
      <vt:variant>
        <vt:lpwstr/>
      </vt:variant>
      <vt:variant>
        <vt:lpwstr>_Toc183534717</vt:lpwstr>
      </vt:variant>
      <vt:variant>
        <vt:i4>2031670</vt:i4>
      </vt:variant>
      <vt:variant>
        <vt:i4>182</vt:i4>
      </vt:variant>
      <vt:variant>
        <vt:i4>0</vt:i4>
      </vt:variant>
      <vt:variant>
        <vt:i4>5</vt:i4>
      </vt:variant>
      <vt:variant>
        <vt:lpwstr/>
      </vt:variant>
      <vt:variant>
        <vt:lpwstr>_Toc183534716</vt:lpwstr>
      </vt:variant>
      <vt:variant>
        <vt:i4>2031670</vt:i4>
      </vt:variant>
      <vt:variant>
        <vt:i4>176</vt:i4>
      </vt:variant>
      <vt:variant>
        <vt:i4>0</vt:i4>
      </vt:variant>
      <vt:variant>
        <vt:i4>5</vt:i4>
      </vt:variant>
      <vt:variant>
        <vt:lpwstr/>
      </vt:variant>
      <vt:variant>
        <vt:lpwstr>_Toc183534715</vt:lpwstr>
      </vt:variant>
      <vt:variant>
        <vt:i4>2031670</vt:i4>
      </vt:variant>
      <vt:variant>
        <vt:i4>170</vt:i4>
      </vt:variant>
      <vt:variant>
        <vt:i4>0</vt:i4>
      </vt:variant>
      <vt:variant>
        <vt:i4>5</vt:i4>
      </vt:variant>
      <vt:variant>
        <vt:lpwstr/>
      </vt:variant>
      <vt:variant>
        <vt:lpwstr>_Toc183534714</vt:lpwstr>
      </vt:variant>
      <vt:variant>
        <vt:i4>2031670</vt:i4>
      </vt:variant>
      <vt:variant>
        <vt:i4>164</vt:i4>
      </vt:variant>
      <vt:variant>
        <vt:i4>0</vt:i4>
      </vt:variant>
      <vt:variant>
        <vt:i4>5</vt:i4>
      </vt:variant>
      <vt:variant>
        <vt:lpwstr/>
      </vt:variant>
      <vt:variant>
        <vt:lpwstr>_Toc183534713</vt:lpwstr>
      </vt:variant>
      <vt:variant>
        <vt:i4>2031670</vt:i4>
      </vt:variant>
      <vt:variant>
        <vt:i4>158</vt:i4>
      </vt:variant>
      <vt:variant>
        <vt:i4>0</vt:i4>
      </vt:variant>
      <vt:variant>
        <vt:i4>5</vt:i4>
      </vt:variant>
      <vt:variant>
        <vt:lpwstr/>
      </vt:variant>
      <vt:variant>
        <vt:lpwstr>_Toc183534712</vt:lpwstr>
      </vt:variant>
      <vt:variant>
        <vt:i4>2031670</vt:i4>
      </vt:variant>
      <vt:variant>
        <vt:i4>152</vt:i4>
      </vt:variant>
      <vt:variant>
        <vt:i4>0</vt:i4>
      </vt:variant>
      <vt:variant>
        <vt:i4>5</vt:i4>
      </vt:variant>
      <vt:variant>
        <vt:lpwstr/>
      </vt:variant>
      <vt:variant>
        <vt:lpwstr>_Toc183534711</vt:lpwstr>
      </vt:variant>
      <vt:variant>
        <vt:i4>2031670</vt:i4>
      </vt:variant>
      <vt:variant>
        <vt:i4>146</vt:i4>
      </vt:variant>
      <vt:variant>
        <vt:i4>0</vt:i4>
      </vt:variant>
      <vt:variant>
        <vt:i4>5</vt:i4>
      </vt:variant>
      <vt:variant>
        <vt:lpwstr/>
      </vt:variant>
      <vt:variant>
        <vt:lpwstr>_Toc183534710</vt:lpwstr>
      </vt:variant>
      <vt:variant>
        <vt:i4>1966134</vt:i4>
      </vt:variant>
      <vt:variant>
        <vt:i4>140</vt:i4>
      </vt:variant>
      <vt:variant>
        <vt:i4>0</vt:i4>
      </vt:variant>
      <vt:variant>
        <vt:i4>5</vt:i4>
      </vt:variant>
      <vt:variant>
        <vt:lpwstr/>
      </vt:variant>
      <vt:variant>
        <vt:lpwstr>_Toc183534709</vt:lpwstr>
      </vt:variant>
      <vt:variant>
        <vt:i4>1966134</vt:i4>
      </vt:variant>
      <vt:variant>
        <vt:i4>134</vt:i4>
      </vt:variant>
      <vt:variant>
        <vt:i4>0</vt:i4>
      </vt:variant>
      <vt:variant>
        <vt:i4>5</vt:i4>
      </vt:variant>
      <vt:variant>
        <vt:lpwstr/>
      </vt:variant>
      <vt:variant>
        <vt:lpwstr>_Toc183534708</vt:lpwstr>
      </vt:variant>
      <vt:variant>
        <vt:i4>1966134</vt:i4>
      </vt:variant>
      <vt:variant>
        <vt:i4>128</vt:i4>
      </vt:variant>
      <vt:variant>
        <vt:i4>0</vt:i4>
      </vt:variant>
      <vt:variant>
        <vt:i4>5</vt:i4>
      </vt:variant>
      <vt:variant>
        <vt:lpwstr/>
      </vt:variant>
      <vt:variant>
        <vt:lpwstr>_Toc183534707</vt:lpwstr>
      </vt:variant>
      <vt:variant>
        <vt:i4>1966134</vt:i4>
      </vt:variant>
      <vt:variant>
        <vt:i4>122</vt:i4>
      </vt:variant>
      <vt:variant>
        <vt:i4>0</vt:i4>
      </vt:variant>
      <vt:variant>
        <vt:i4>5</vt:i4>
      </vt:variant>
      <vt:variant>
        <vt:lpwstr/>
      </vt:variant>
      <vt:variant>
        <vt:lpwstr>_Toc183534706</vt:lpwstr>
      </vt:variant>
      <vt:variant>
        <vt:i4>1966134</vt:i4>
      </vt:variant>
      <vt:variant>
        <vt:i4>116</vt:i4>
      </vt:variant>
      <vt:variant>
        <vt:i4>0</vt:i4>
      </vt:variant>
      <vt:variant>
        <vt:i4>5</vt:i4>
      </vt:variant>
      <vt:variant>
        <vt:lpwstr/>
      </vt:variant>
      <vt:variant>
        <vt:lpwstr>_Toc183534705</vt:lpwstr>
      </vt:variant>
      <vt:variant>
        <vt:i4>1966134</vt:i4>
      </vt:variant>
      <vt:variant>
        <vt:i4>110</vt:i4>
      </vt:variant>
      <vt:variant>
        <vt:i4>0</vt:i4>
      </vt:variant>
      <vt:variant>
        <vt:i4>5</vt:i4>
      </vt:variant>
      <vt:variant>
        <vt:lpwstr/>
      </vt:variant>
      <vt:variant>
        <vt:lpwstr>_Toc183534704</vt:lpwstr>
      </vt:variant>
      <vt:variant>
        <vt:i4>1966134</vt:i4>
      </vt:variant>
      <vt:variant>
        <vt:i4>104</vt:i4>
      </vt:variant>
      <vt:variant>
        <vt:i4>0</vt:i4>
      </vt:variant>
      <vt:variant>
        <vt:i4>5</vt:i4>
      </vt:variant>
      <vt:variant>
        <vt:lpwstr/>
      </vt:variant>
      <vt:variant>
        <vt:lpwstr>_Toc183534703</vt:lpwstr>
      </vt:variant>
      <vt:variant>
        <vt:i4>1966134</vt:i4>
      </vt:variant>
      <vt:variant>
        <vt:i4>98</vt:i4>
      </vt:variant>
      <vt:variant>
        <vt:i4>0</vt:i4>
      </vt:variant>
      <vt:variant>
        <vt:i4>5</vt:i4>
      </vt:variant>
      <vt:variant>
        <vt:lpwstr/>
      </vt:variant>
      <vt:variant>
        <vt:lpwstr>_Toc183534702</vt:lpwstr>
      </vt:variant>
      <vt:variant>
        <vt:i4>1966134</vt:i4>
      </vt:variant>
      <vt:variant>
        <vt:i4>92</vt:i4>
      </vt:variant>
      <vt:variant>
        <vt:i4>0</vt:i4>
      </vt:variant>
      <vt:variant>
        <vt:i4>5</vt:i4>
      </vt:variant>
      <vt:variant>
        <vt:lpwstr/>
      </vt:variant>
      <vt:variant>
        <vt:lpwstr>_Toc183534701</vt:lpwstr>
      </vt:variant>
      <vt:variant>
        <vt:i4>1966134</vt:i4>
      </vt:variant>
      <vt:variant>
        <vt:i4>86</vt:i4>
      </vt:variant>
      <vt:variant>
        <vt:i4>0</vt:i4>
      </vt:variant>
      <vt:variant>
        <vt:i4>5</vt:i4>
      </vt:variant>
      <vt:variant>
        <vt:lpwstr/>
      </vt:variant>
      <vt:variant>
        <vt:lpwstr>_Toc183534700</vt:lpwstr>
      </vt:variant>
      <vt:variant>
        <vt:i4>1507383</vt:i4>
      </vt:variant>
      <vt:variant>
        <vt:i4>80</vt:i4>
      </vt:variant>
      <vt:variant>
        <vt:i4>0</vt:i4>
      </vt:variant>
      <vt:variant>
        <vt:i4>5</vt:i4>
      </vt:variant>
      <vt:variant>
        <vt:lpwstr/>
      </vt:variant>
      <vt:variant>
        <vt:lpwstr>_Toc183534699</vt:lpwstr>
      </vt:variant>
      <vt:variant>
        <vt:i4>1507383</vt:i4>
      </vt:variant>
      <vt:variant>
        <vt:i4>74</vt:i4>
      </vt:variant>
      <vt:variant>
        <vt:i4>0</vt:i4>
      </vt:variant>
      <vt:variant>
        <vt:i4>5</vt:i4>
      </vt:variant>
      <vt:variant>
        <vt:lpwstr/>
      </vt:variant>
      <vt:variant>
        <vt:lpwstr>_Toc183534698</vt:lpwstr>
      </vt:variant>
      <vt:variant>
        <vt:i4>1507383</vt:i4>
      </vt:variant>
      <vt:variant>
        <vt:i4>68</vt:i4>
      </vt:variant>
      <vt:variant>
        <vt:i4>0</vt:i4>
      </vt:variant>
      <vt:variant>
        <vt:i4>5</vt:i4>
      </vt:variant>
      <vt:variant>
        <vt:lpwstr/>
      </vt:variant>
      <vt:variant>
        <vt:lpwstr>_Toc183534697</vt:lpwstr>
      </vt:variant>
      <vt:variant>
        <vt:i4>1507383</vt:i4>
      </vt:variant>
      <vt:variant>
        <vt:i4>62</vt:i4>
      </vt:variant>
      <vt:variant>
        <vt:i4>0</vt:i4>
      </vt:variant>
      <vt:variant>
        <vt:i4>5</vt:i4>
      </vt:variant>
      <vt:variant>
        <vt:lpwstr/>
      </vt:variant>
      <vt:variant>
        <vt:lpwstr>_Toc183534696</vt:lpwstr>
      </vt:variant>
      <vt:variant>
        <vt:i4>1507383</vt:i4>
      </vt:variant>
      <vt:variant>
        <vt:i4>56</vt:i4>
      </vt:variant>
      <vt:variant>
        <vt:i4>0</vt:i4>
      </vt:variant>
      <vt:variant>
        <vt:i4>5</vt:i4>
      </vt:variant>
      <vt:variant>
        <vt:lpwstr/>
      </vt:variant>
      <vt:variant>
        <vt:lpwstr>_Toc183534695</vt:lpwstr>
      </vt:variant>
      <vt:variant>
        <vt:i4>1507383</vt:i4>
      </vt:variant>
      <vt:variant>
        <vt:i4>50</vt:i4>
      </vt:variant>
      <vt:variant>
        <vt:i4>0</vt:i4>
      </vt:variant>
      <vt:variant>
        <vt:i4>5</vt:i4>
      </vt:variant>
      <vt:variant>
        <vt:lpwstr/>
      </vt:variant>
      <vt:variant>
        <vt:lpwstr>_Toc183534694</vt:lpwstr>
      </vt:variant>
      <vt:variant>
        <vt:i4>1507383</vt:i4>
      </vt:variant>
      <vt:variant>
        <vt:i4>44</vt:i4>
      </vt:variant>
      <vt:variant>
        <vt:i4>0</vt:i4>
      </vt:variant>
      <vt:variant>
        <vt:i4>5</vt:i4>
      </vt:variant>
      <vt:variant>
        <vt:lpwstr/>
      </vt:variant>
      <vt:variant>
        <vt:lpwstr>_Toc183534693</vt:lpwstr>
      </vt:variant>
      <vt:variant>
        <vt:i4>1507383</vt:i4>
      </vt:variant>
      <vt:variant>
        <vt:i4>38</vt:i4>
      </vt:variant>
      <vt:variant>
        <vt:i4>0</vt:i4>
      </vt:variant>
      <vt:variant>
        <vt:i4>5</vt:i4>
      </vt:variant>
      <vt:variant>
        <vt:lpwstr/>
      </vt:variant>
      <vt:variant>
        <vt:lpwstr>_Toc183534692</vt:lpwstr>
      </vt:variant>
      <vt:variant>
        <vt:i4>1507383</vt:i4>
      </vt:variant>
      <vt:variant>
        <vt:i4>32</vt:i4>
      </vt:variant>
      <vt:variant>
        <vt:i4>0</vt:i4>
      </vt:variant>
      <vt:variant>
        <vt:i4>5</vt:i4>
      </vt:variant>
      <vt:variant>
        <vt:lpwstr/>
      </vt:variant>
      <vt:variant>
        <vt:lpwstr>_Toc183534691</vt:lpwstr>
      </vt:variant>
      <vt:variant>
        <vt:i4>1507383</vt:i4>
      </vt:variant>
      <vt:variant>
        <vt:i4>26</vt:i4>
      </vt:variant>
      <vt:variant>
        <vt:i4>0</vt:i4>
      </vt:variant>
      <vt:variant>
        <vt:i4>5</vt:i4>
      </vt:variant>
      <vt:variant>
        <vt:lpwstr/>
      </vt:variant>
      <vt:variant>
        <vt:lpwstr>_Toc183534690</vt:lpwstr>
      </vt:variant>
      <vt:variant>
        <vt:i4>1441847</vt:i4>
      </vt:variant>
      <vt:variant>
        <vt:i4>20</vt:i4>
      </vt:variant>
      <vt:variant>
        <vt:i4>0</vt:i4>
      </vt:variant>
      <vt:variant>
        <vt:i4>5</vt:i4>
      </vt:variant>
      <vt:variant>
        <vt:lpwstr/>
      </vt:variant>
      <vt:variant>
        <vt:lpwstr>_Toc183534689</vt:lpwstr>
      </vt:variant>
      <vt:variant>
        <vt:i4>1441847</vt:i4>
      </vt:variant>
      <vt:variant>
        <vt:i4>14</vt:i4>
      </vt:variant>
      <vt:variant>
        <vt:i4>0</vt:i4>
      </vt:variant>
      <vt:variant>
        <vt:i4>5</vt:i4>
      </vt:variant>
      <vt:variant>
        <vt:lpwstr/>
      </vt:variant>
      <vt:variant>
        <vt:lpwstr>_Toc183534688</vt:lpwstr>
      </vt:variant>
      <vt:variant>
        <vt:i4>1441847</vt:i4>
      </vt:variant>
      <vt:variant>
        <vt:i4>8</vt:i4>
      </vt:variant>
      <vt:variant>
        <vt:i4>0</vt:i4>
      </vt:variant>
      <vt:variant>
        <vt:i4>5</vt:i4>
      </vt:variant>
      <vt:variant>
        <vt:lpwstr/>
      </vt:variant>
      <vt:variant>
        <vt:lpwstr>_Toc183534687</vt:lpwstr>
      </vt:variant>
      <vt:variant>
        <vt:i4>1441847</vt:i4>
      </vt:variant>
      <vt:variant>
        <vt:i4>2</vt:i4>
      </vt:variant>
      <vt:variant>
        <vt:i4>0</vt:i4>
      </vt:variant>
      <vt:variant>
        <vt:i4>5</vt:i4>
      </vt:variant>
      <vt:variant>
        <vt:lpwstr/>
      </vt:variant>
      <vt:variant>
        <vt:lpwstr>_Toc183534686</vt:lpwstr>
      </vt:variant>
      <vt:variant>
        <vt:i4>5046351</vt:i4>
      </vt:variant>
      <vt:variant>
        <vt:i4>0</vt:i4>
      </vt:variant>
      <vt:variant>
        <vt:i4>0</vt:i4>
      </vt:variant>
      <vt:variant>
        <vt:i4>5</vt:i4>
      </vt:variant>
      <vt:variant>
        <vt:lpwstr>https://phw.nhs.wales/publications/publications1/digital-technology-and-health-inequalities-a-scoping-review/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Gwenno Mair Griffith (GC)</cp:lastModifiedBy>
  <cp:revision>2</cp:revision>
  <cp:lastPrinted>2010-07-27T22:12:00Z</cp:lastPrinted>
  <dcterms:created xsi:type="dcterms:W3CDTF">2025-08-25T13:08:00Z</dcterms:created>
  <dcterms:modified xsi:type="dcterms:W3CDTF">2025-08-25T13:08:00Z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0x010100C31F4D0570EEBE4ABCF7376EEFA802B0</vt:lpwstr>
  </property>
  <property fmtid="{D5CDD505-2E9C-101B-9397-08002B2CF9AE}" pid="3" name="MediaServiceImageTags">
    <vt:lpwstr/>
  </property>
</Properties>
</file>