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5D2CC6A8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5EFB6DEE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6EB53533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38C6DB64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3FDB5A87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38474383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19CDFE2A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0E9C50A7" w14:textId="2DFB1F38" w:rsidR="008150DF" w:rsidRDefault="00CB5742" w:rsidP="008150DF">
            <w:pPr>
              <w:spacing w:before="120" w:after="120"/>
              <w:jc w:val="left"/>
            </w:pPr>
            <w:r>
              <w:t>ECAY600</w:t>
            </w:r>
            <w:r w:rsidR="00AE0FA0">
              <w:t>4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1DCEBD69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1F45151A" w14:textId="563CEDD3" w:rsidR="008150DF" w:rsidRDefault="00CB5742" w:rsidP="008150DF">
            <w:pPr>
              <w:spacing w:before="120" w:after="120"/>
              <w:jc w:val="left"/>
            </w:pPr>
            <w:r w:rsidRPr="00CB5742">
              <w:t>Relationships, Communication and Families in Contemporary Society</w:t>
            </w:r>
          </w:p>
        </w:tc>
      </w:tr>
      <w:tr w:rsidR="008150DF" w14:paraId="087DD72B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20F5D3DB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14:paraId="0048FC3E" w14:textId="029701D2" w:rsidR="002A2A24" w:rsidRDefault="002A2A24" w:rsidP="002A2A24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</w:pPr>
            <w:r>
              <w:t>critically reflect upon the various representations of what constitutes ‘family’ in the 21st century;</w:t>
            </w:r>
          </w:p>
          <w:p w14:paraId="55ECAA1A" w14:textId="7B04F1BB" w:rsidR="002A2A24" w:rsidRDefault="002A2A24" w:rsidP="002A2A24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</w:pPr>
            <w:r>
              <w:t>critically explore the relationship between the individual, ‘family’ and contemporary society;</w:t>
            </w:r>
          </w:p>
          <w:p w14:paraId="11CD352E" w14:textId="3643EF79" w:rsidR="00B92814" w:rsidRDefault="002A2A24" w:rsidP="002A2A24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</w:pPr>
            <w:r>
              <w:t>critically reflect upon why there are tensions between representations of the individual, family and contemporary society in the post-modern age.</w:t>
            </w:r>
          </w:p>
        </w:tc>
      </w:tr>
      <w:tr w:rsidR="00454402" w14:paraId="5B53F9C3" w14:textId="77777777" w:rsidTr="004257A5">
        <w:tc>
          <w:tcPr>
            <w:tcW w:w="852" w:type="dxa"/>
            <w:shd w:val="clear" w:color="auto" w:fill="D6E3BC" w:themeFill="accent3" w:themeFillTint="66"/>
          </w:tcPr>
          <w:p w14:paraId="5EB43B99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435F5883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3BD38410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3C7E37EC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513437F8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991778" w14:paraId="6105DA57" w14:textId="77777777" w:rsidTr="00991778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E9CEB" w14:textId="77777777" w:rsidR="00991778" w:rsidRDefault="00991778">
            <w:pPr>
              <w:spacing w:after="120"/>
            </w:pPr>
            <w:r>
              <w:t>1</w:t>
            </w:r>
          </w:p>
        </w:tc>
        <w:tc>
          <w:tcPr>
            <w:tcW w:w="71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69FE9" w14:textId="77777777" w:rsidR="00991778" w:rsidRDefault="00991778">
            <w:pPr>
              <w:spacing w:after="120"/>
              <w:jc w:val="left"/>
            </w:pPr>
            <w:r>
              <w:t>Read the HM Courts and Tribunals Service General Guidance on Gender Recognition Certificates (GRC)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1A4DA" w14:textId="77777777" w:rsidR="00991778" w:rsidRDefault="00991778">
            <w:pPr>
              <w:spacing w:after="120"/>
            </w:pPr>
            <w:r>
              <w:sym w:font="Wingdings" w:char="F0FE"/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E3F18" w14:textId="77777777" w:rsidR="00991778" w:rsidRDefault="00991778">
            <w:pPr>
              <w:spacing w:after="120"/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77E51" w14:textId="77777777" w:rsidR="00991778" w:rsidRDefault="00991778">
            <w:pPr>
              <w:spacing w:after="120"/>
            </w:pPr>
          </w:p>
        </w:tc>
      </w:tr>
      <w:tr w:rsidR="00991778" w14:paraId="0B558976" w14:textId="77777777" w:rsidTr="00991778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6318B" w14:textId="77777777" w:rsidR="00991778" w:rsidRDefault="00991778">
            <w:pPr>
              <w:spacing w:after="120"/>
            </w:pPr>
            <w:r>
              <w:t>2</w:t>
            </w:r>
          </w:p>
        </w:tc>
        <w:tc>
          <w:tcPr>
            <w:tcW w:w="71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77796" w14:textId="77777777" w:rsidR="00991778" w:rsidRDefault="00991778">
            <w:pPr>
              <w:spacing w:after="120"/>
              <w:jc w:val="left"/>
              <w:rPr>
                <w:bCs/>
              </w:rPr>
            </w:pPr>
            <w:r>
              <w:rPr>
                <w:bCs/>
              </w:rPr>
              <w:t>Identify The stages in the process of applying for a GRC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3AA61" w14:textId="77777777" w:rsidR="00991778" w:rsidRDefault="00991778">
            <w:pPr>
              <w:spacing w:after="120"/>
            </w:pPr>
            <w:r>
              <w:sym w:font="Wingdings" w:char="F0FE"/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C32DE" w14:textId="77777777" w:rsidR="00991778" w:rsidRDefault="00991778">
            <w:pPr>
              <w:spacing w:after="120"/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82A25" w14:textId="77777777" w:rsidR="00991778" w:rsidRDefault="00991778">
            <w:pPr>
              <w:spacing w:after="120"/>
            </w:pPr>
          </w:p>
        </w:tc>
      </w:tr>
      <w:tr w:rsidR="00991778" w14:paraId="1312DF85" w14:textId="77777777" w:rsidTr="00991778"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73A4D" w14:textId="77777777" w:rsidR="00991778" w:rsidRDefault="00991778">
            <w:pPr>
              <w:spacing w:after="120"/>
            </w:pPr>
          </w:p>
          <w:p w14:paraId="3DD482EA" w14:textId="77777777" w:rsidR="00991778" w:rsidRDefault="00991778">
            <w:pPr>
              <w:spacing w:after="120"/>
            </w:pPr>
          </w:p>
          <w:p w14:paraId="1CAF2BBE" w14:textId="77777777" w:rsidR="00991778" w:rsidRDefault="00991778">
            <w:pPr>
              <w:spacing w:after="120"/>
            </w:pPr>
          </w:p>
          <w:p w14:paraId="072DDE9C" w14:textId="77777777" w:rsidR="00991778" w:rsidRDefault="00991778">
            <w:pPr>
              <w:spacing w:after="120"/>
            </w:pPr>
          </w:p>
          <w:p w14:paraId="05C1BE33" w14:textId="77777777" w:rsidR="00991778" w:rsidRDefault="00991778">
            <w:pPr>
              <w:spacing w:after="120"/>
            </w:pPr>
          </w:p>
          <w:p w14:paraId="74AA4E7D" w14:textId="77777777" w:rsidR="00991778" w:rsidRDefault="00991778">
            <w:pPr>
              <w:spacing w:after="120"/>
            </w:pPr>
          </w:p>
          <w:p w14:paraId="449218CE" w14:textId="77777777" w:rsidR="00991778" w:rsidRDefault="00991778">
            <w:pPr>
              <w:spacing w:after="120"/>
            </w:pPr>
          </w:p>
          <w:p w14:paraId="33CE795E" w14:textId="77777777" w:rsidR="00991778" w:rsidRDefault="00991778">
            <w:pPr>
              <w:spacing w:after="120"/>
            </w:pPr>
          </w:p>
        </w:tc>
      </w:tr>
      <w:tr w:rsidR="00991778" w14:paraId="5D3F29AD" w14:textId="77777777" w:rsidTr="00991778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5B906" w14:textId="77777777" w:rsidR="00991778" w:rsidRDefault="00991778">
            <w:pPr>
              <w:spacing w:after="120"/>
            </w:pPr>
            <w:r>
              <w:t>3</w:t>
            </w:r>
          </w:p>
        </w:tc>
        <w:tc>
          <w:tcPr>
            <w:tcW w:w="71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7EE81" w14:textId="77777777" w:rsidR="00991778" w:rsidRDefault="00991778">
            <w:pPr>
              <w:spacing w:after="120"/>
              <w:jc w:val="left"/>
            </w:pPr>
            <w:r>
              <w:t>Note any issues that you can identify with the process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57DBE" w14:textId="77777777" w:rsidR="00991778" w:rsidRDefault="00991778">
            <w:pPr>
              <w:spacing w:after="120"/>
            </w:pPr>
            <w:r>
              <w:sym w:font="Wingdings" w:char="F0FE"/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5A250" w14:textId="77777777" w:rsidR="00991778" w:rsidRDefault="00991778">
            <w:pPr>
              <w:spacing w:after="120"/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0AB0F" w14:textId="77777777" w:rsidR="00991778" w:rsidRDefault="00991778">
            <w:pPr>
              <w:spacing w:after="120"/>
            </w:pPr>
          </w:p>
        </w:tc>
      </w:tr>
      <w:tr w:rsidR="00991778" w14:paraId="13D2D2FE" w14:textId="77777777" w:rsidTr="00991778"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EB9C6" w14:textId="77777777" w:rsidR="00991778" w:rsidRDefault="00991778">
            <w:pPr>
              <w:spacing w:after="120"/>
            </w:pPr>
          </w:p>
          <w:p w14:paraId="2A99B84C" w14:textId="77777777" w:rsidR="00991778" w:rsidRDefault="00991778">
            <w:pPr>
              <w:spacing w:after="120"/>
            </w:pPr>
          </w:p>
          <w:p w14:paraId="66400D81" w14:textId="77777777" w:rsidR="00991778" w:rsidRDefault="00991778">
            <w:pPr>
              <w:spacing w:after="120"/>
            </w:pPr>
          </w:p>
          <w:p w14:paraId="4252FC28" w14:textId="77777777" w:rsidR="00991778" w:rsidRDefault="00991778">
            <w:pPr>
              <w:spacing w:after="120"/>
            </w:pPr>
          </w:p>
          <w:p w14:paraId="04A072C3" w14:textId="77777777" w:rsidR="00991778" w:rsidRDefault="00991778">
            <w:pPr>
              <w:spacing w:after="120"/>
            </w:pPr>
          </w:p>
          <w:p w14:paraId="1A5F495B" w14:textId="77777777" w:rsidR="00991778" w:rsidRDefault="00991778">
            <w:pPr>
              <w:spacing w:after="120"/>
            </w:pPr>
          </w:p>
          <w:p w14:paraId="548DE978" w14:textId="77777777" w:rsidR="00991778" w:rsidRDefault="00991778">
            <w:pPr>
              <w:spacing w:after="120"/>
            </w:pPr>
          </w:p>
          <w:p w14:paraId="63429063" w14:textId="77777777" w:rsidR="00991778" w:rsidRDefault="00991778">
            <w:pPr>
              <w:spacing w:after="120"/>
            </w:pPr>
          </w:p>
          <w:p w14:paraId="0BAA001B" w14:textId="77777777" w:rsidR="00991778" w:rsidRDefault="00991778">
            <w:pPr>
              <w:spacing w:after="120"/>
            </w:pPr>
          </w:p>
        </w:tc>
      </w:tr>
      <w:tr w:rsidR="00991778" w14:paraId="4457D8E3" w14:textId="77777777" w:rsidTr="00991778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5232E" w14:textId="77777777" w:rsidR="00991778" w:rsidRDefault="00991778">
            <w:pPr>
              <w:spacing w:after="120"/>
            </w:pPr>
            <w:r>
              <w:t>4</w:t>
            </w:r>
          </w:p>
        </w:tc>
        <w:tc>
          <w:tcPr>
            <w:tcW w:w="71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36B6F" w14:textId="77777777" w:rsidR="00991778" w:rsidRDefault="00991778">
            <w:pPr>
              <w:spacing w:after="12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Take part in the discussion forum on Moodle to discuss your thoughts.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D655A" w14:textId="77777777" w:rsidR="00991778" w:rsidRDefault="00991778">
            <w:pPr>
              <w:spacing w:after="120"/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61A6A" w14:textId="77777777" w:rsidR="00991778" w:rsidRDefault="00991778">
            <w:pPr>
              <w:spacing w:after="120"/>
            </w:pPr>
            <w:r>
              <w:sym w:font="Wingdings" w:char="F0FE"/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043D9" w14:textId="77777777" w:rsidR="00991778" w:rsidRDefault="00991778">
            <w:pPr>
              <w:spacing w:after="120"/>
            </w:pPr>
          </w:p>
        </w:tc>
      </w:tr>
    </w:tbl>
    <w:p w14:paraId="26FE2FDE" w14:textId="77777777" w:rsidR="00AF00D7" w:rsidRDefault="00AF00D7"/>
    <w:sectPr w:rsidR="00AF00D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A2800" w14:textId="77777777" w:rsidR="00B92814" w:rsidRDefault="00B92814" w:rsidP="008150DF">
      <w:pPr>
        <w:spacing w:before="0"/>
      </w:pPr>
      <w:r>
        <w:separator/>
      </w:r>
    </w:p>
  </w:endnote>
  <w:endnote w:type="continuationSeparator" w:id="0">
    <w:p w14:paraId="5810E146" w14:textId="77777777" w:rsidR="00B92814" w:rsidRDefault="00B92814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7F25BA" w14:textId="77777777" w:rsidR="00B92814" w:rsidRDefault="00B92814" w:rsidP="008150DF">
      <w:pPr>
        <w:spacing w:before="0"/>
      </w:pPr>
      <w:r>
        <w:separator/>
      </w:r>
    </w:p>
  </w:footnote>
  <w:footnote w:type="continuationSeparator" w:id="0">
    <w:p w14:paraId="5D4FC02F" w14:textId="77777777" w:rsidR="00B92814" w:rsidRDefault="00B92814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7F79A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8761D"/>
    <w:multiLevelType w:val="hybridMultilevel"/>
    <w:tmpl w:val="19D205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814"/>
    <w:rsid w:val="001767FF"/>
    <w:rsid w:val="002A2A24"/>
    <w:rsid w:val="003F568A"/>
    <w:rsid w:val="004257A5"/>
    <w:rsid w:val="00454402"/>
    <w:rsid w:val="00733A0A"/>
    <w:rsid w:val="008150DF"/>
    <w:rsid w:val="00991778"/>
    <w:rsid w:val="00A15F95"/>
    <w:rsid w:val="00AE0FA0"/>
    <w:rsid w:val="00AF00D7"/>
    <w:rsid w:val="00B92814"/>
    <w:rsid w:val="00CB5742"/>
    <w:rsid w:val="00CF0FA8"/>
    <w:rsid w:val="00D5353F"/>
    <w:rsid w:val="00EA6AA4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FDC70D1"/>
  <w15:docId w15:val="{7212541C-13DA-466B-83F9-192C321CF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58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2</TotalTime>
  <Pages>2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Ken Dicks</dc:creator>
  <cp:lastModifiedBy>Ken Dicks</cp:lastModifiedBy>
  <cp:revision>3</cp:revision>
  <cp:lastPrinted>2018-02-05T12:22:00Z</cp:lastPrinted>
  <dcterms:created xsi:type="dcterms:W3CDTF">2021-10-25T14:26:00Z</dcterms:created>
  <dcterms:modified xsi:type="dcterms:W3CDTF">2021-10-25T14:26:00Z</dcterms:modified>
</cp:coreProperties>
</file>