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8F43D" w14:textId="77777777" w:rsidR="00D50359" w:rsidRDefault="00D50359" w:rsidP="00DD46B4">
      <w:bookmarkStart w:id="0" w:name="_Toc70545363"/>
      <w:r w:rsidRPr="007A17AD">
        <w:rPr>
          <w:noProof/>
        </w:rPr>
        <w:drawing>
          <wp:inline distT="0" distB="0" distL="0" distR="0" wp14:anchorId="2AC1C6E5" wp14:editId="66F80AB8">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6C7EBD6C" w14:textId="77777777" w:rsidR="00D50359" w:rsidRPr="003154A1" w:rsidRDefault="00D50359" w:rsidP="00DD46B4"/>
    <w:p w14:paraId="5535BC56" w14:textId="1A1FF7E2" w:rsidR="00D50359" w:rsidRPr="006420FB" w:rsidRDefault="004B2EF6" w:rsidP="009646B7">
      <w:pPr>
        <w:pStyle w:val="Title"/>
      </w:pPr>
      <w:r>
        <w:t xml:space="preserve">An analysis and critique on a piece of Welsh contemporary architecture: Plas Glyn-y-Weddw </w:t>
      </w:r>
      <w:r w:rsidR="00C22D55">
        <w:t>Cafe</w:t>
      </w:r>
    </w:p>
    <w:p w14:paraId="098722DC" w14:textId="77777777" w:rsidR="00D50359" w:rsidRPr="003154A1" w:rsidRDefault="00D50359" w:rsidP="00D50359">
      <w:pPr>
        <w:rPr>
          <w:rFonts w:cs="Arial"/>
        </w:rPr>
      </w:pPr>
    </w:p>
    <w:p w14:paraId="20510FD1" w14:textId="070F5299" w:rsidR="00D50359" w:rsidRPr="003154A1" w:rsidRDefault="00D50359" w:rsidP="009646B7">
      <w:pPr>
        <w:pStyle w:val="Subtitle"/>
      </w:pPr>
      <w:bookmarkStart w:id="1" w:name="_Toc148468003"/>
      <w:r w:rsidRPr="003154A1">
        <w:t>School of Architecture, Built and Natural Environment</w:t>
      </w:r>
      <w:bookmarkEnd w:id="1"/>
    </w:p>
    <w:p w14:paraId="60D879C0" w14:textId="440FB6E2" w:rsidR="00D50359" w:rsidRDefault="00D50359" w:rsidP="009646B7">
      <w:pPr>
        <w:pStyle w:val="Subtitle"/>
      </w:pPr>
      <w:bookmarkStart w:id="2" w:name="_Toc148468004"/>
      <w:r w:rsidRPr="003154A1">
        <w:t>Course: BSc Architecture</w:t>
      </w:r>
      <w:bookmarkEnd w:id="2"/>
    </w:p>
    <w:p w14:paraId="6BC396C2" w14:textId="77777777" w:rsidR="00D50359" w:rsidRDefault="00D50359" w:rsidP="00D50359"/>
    <w:p w14:paraId="497B92C7" w14:textId="77777777" w:rsidR="00D50359" w:rsidRDefault="00D50359" w:rsidP="00D50359"/>
    <w:p w14:paraId="24BAB157" w14:textId="77777777" w:rsidR="00D50359" w:rsidRDefault="00D50359" w:rsidP="00D50359"/>
    <w:p w14:paraId="2932104D" w14:textId="77777777" w:rsidR="00D50359" w:rsidRDefault="00D50359" w:rsidP="00D50359"/>
    <w:p w14:paraId="00A82E92" w14:textId="77777777" w:rsidR="00D50359" w:rsidRDefault="00D50359" w:rsidP="00D50359"/>
    <w:p w14:paraId="4F0F4D49" w14:textId="77777777" w:rsidR="00D50359" w:rsidRDefault="00D50359" w:rsidP="00D50359"/>
    <w:p w14:paraId="1914D6D8" w14:textId="77777777" w:rsidR="00D50359" w:rsidRDefault="00D50359" w:rsidP="00D50359"/>
    <w:p w14:paraId="4F82DBEF" w14:textId="77777777" w:rsidR="00D50359" w:rsidRDefault="00D50359" w:rsidP="00D50359"/>
    <w:p w14:paraId="6A3C33E4" w14:textId="77777777" w:rsidR="00D50359" w:rsidRDefault="00D50359" w:rsidP="00D50359"/>
    <w:p w14:paraId="229FAA64" w14:textId="77777777" w:rsidR="00D50359" w:rsidRDefault="00D50359" w:rsidP="00D50359"/>
    <w:p w14:paraId="62587BC4" w14:textId="77777777" w:rsidR="00D50359" w:rsidRDefault="00D50359" w:rsidP="00D50359"/>
    <w:p w14:paraId="77910C4E" w14:textId="77777777" w:rsidR="00D50359" w:rsidRDefault="00D50359" w:rsidP="00D50359"/>
    <w:p w14:paraId="12920114" w14:textId="77777777" w:rsidR="00D50359" w:rsidRDefault="00D50359" w:rsidP="00D50359"/>
    <w:p w14:paraId="06400FBF" w14:textId="1C9711BC" w:rsidR="00D50359" w:rsidRPr="008D6E4B" w:rsidRDefault="00D50359" w:rsidP="008D6E4B">
      <w:pPr>
        <w:rPr>
          <w:rStyle w:val="Strong"/>
          <w:b w:val="0"/>
          <w:bCs w:val="0"/>
        </w:rPr>
      </w:pPr>
      <w:r w:rsidRPr="008D6E4B">
        <w:rPr>
          <w:rStyle w:val="Strong"/>
          <w:b w:val="0"/>
          <w:bCs w:val="0"/>
        </w:rPr>
        <w:t xml:space="preserve">Name: </w:t>
      </w:r>
      <w:r w:rsidR="004B2EF6">
        <w:rPr>
          <w:rStyle w:val="Strong"/>
          <w:b w:val="0"/>
          <w:bCs w:val="0"/>
        </w:rPr>
        <w:t>Mari Emyr</w:t>
      </w:r>
    </w:p>
    <w:p w14:paraId="62A8BDB2" w14:textId="359DD526" w:rsidR="00D50359" w:rsidRPr="008D6E4B" w:rsidRDefault="00D50359" w:rsidP="008D6E4B">
      <w:pPr>
        <w:rPr>
          <w:rStyle w:val="Strong"/>
          <w:b w:val="0"/>
          <w:bCs w:val="0"/>
        </w:rPr>
      </w:pPr>
      <w:r w:rsidRPr="008D6E4B">
        <w:rPr>
          <w:rStyle w:val="Strong"/>
          <w:b w:val="0"/>
          <w:bCs w:val="0"/>
        </w:rPr>
        <w:t xml:space="preserve">Student Number: </w:t>
      </w:r>
      <w:r w:rsidR="004B2EF6">
        <w:rPr>
          <w:rStyle w:val="Strong"/>
          <w:b w:val="0"/>
          <w:bCs w:val="0"/>
        </w:rPr>
        <w:t>2303850</w:t>
      </w:r>
    </w:p>
    <w:p w14:paraId="7E822F0D" w14:textId="3BEDAB30" w:rsidR="00D50359" w:rsidRPr="008D6E4B" w:rsidRDefault="00D50359" w:rsidP="008D6E4B">
      <w:pPr>
        <w:rPr>
          <w:rStyle w:val="Strong"/>
          <w:b w:val="0"/>
          <w:bCs w:val="0"/>
        </w:rPr>
      </w:pPr>
      <w:r w:rsidRPr="008D6E4B">
        <w:rPr>
          <w:rStyle w:val="Strong"/>
          <w:b w:val="0"/>
          <w:bCs w:val="0"/>
        </w:rPr>
        <w:t xml:space="preserve">Module code: </w:t>
      </w:r>
      <w:r w:rsidR="004B2EF6">
        <w:rPr>
          <w:rStyle w:val="Strong"/>
          <w:b w:val="0"/>
          <w:bCs w:val="0"/>
        </w:rPr>
        <w:t>ACAA5003</w:t>
      </w:r>
    </w:p>
    <w:p w14:paraId="6353FA4F" w14:textId="2BCD1BFC" w:rsidR="00D50359" w:rsidRPr="008D6E4B" w:rsidRDefault="00D50359" w:rsidP="008D6E4B">
      <w:pPr>
        <w:rPr>
          <w:rStyle w:val="Strong"/>
          <w:b w:val="0"/>
          <w:bCs w:val="0"/>
        </w:rPr>
      </w:pPr>
      <w:r w:rsidRPr="008D6E4B">
        <w:rPr>
          <w:rStyle w:val="Strong"/>
          <w:b w:val="0"/>
          <w:bCs w:val="0"/>
        </w:rPr>
        <w:t>Word count</w:t>
      </w:r>
      <w:r w:rsidR="004B2EF6">
        <w:rPr>
          <w:rStyle w:val="Strong"/>
          <w:b w:val="0"/>
          <w:bCs w:val="0"/>
        </w:rPr>
        <w:t>:</w:t>
      </w:r>
      <w:r w:rsidR="00B9360E">
        <w:rPr>
          <w:rStyle w:val="Strong"/>
          <w:b w:val="0"/>
          <w:bCs w:val="0"/>
        </w:rPr>
        <w:t xml:space="preserve"> 1,</w:t>
      </w:r>
      <w:r w:rsidR="00FF7580">
        <w:rPr>
          <w:rStyle w:val="Strong"/>
          <w:b w:val="0"/>
          <w:bCs w:val="0"/>
        </w:rPr>
        <w:t>639</w:t>
      </w:r>
    </w:p>
    <w:p w14:paraId="235E0FE8" w14:textId="4E374E03" w:rsidR="00DD46B4" w:rsidRDefault="00D50359">
      <w:pPr>
        <w:sectPr w:rsidR="00DD46B4">
          <w:footerReference w:type="default" r:id="rId12"/>
          <w:pgSz w:w="11906" w:h="16838"/>
          <w:pgMar w:top="1440" w:right="1440" w:bottom="1440" w:left="1440" w:header="708" w:footer="708" w:gutter="0"/>
          <w:cols w:space="708"/>
          <w:docGrid w:linePitch="360"/>
        </w:sectPr>
      </w:pPr>
      <w:r w:rsidRPr="008D6E4B">
        <w:rPr>
          <w:rStyle w:val="Strong"/>
          <w:b w:val="0"/>
          <w:bCs w:val="0"/>
        </w:rPr>
        <w:t>Date</w:t>
      </w:r>
      <w:bookmarkEnd w:id="0"/>
      <w:r w:rsidR="004B2EF6">
        <w:rPr>
          <w:rStyle w:val="Strong"/>
          <w:b w:val="0"/>
          <w:bCs w:val="0"/>
        </w:rPr>
        <w:t>: 13/12/2024</w:t>
      </w:r>
    </w:p>
    <w:p w14:paraId="6EDD42EA" w14:textId="629D6B40" w:rsidR="00D642AE" w:rsidRDefault="009952A7" w:rsidP="00FE1F2E">
      <w:r>
        <w:rPr>
          <w:noProof/>
        </w:rPr>
        <w:lastRenderedPageBreak/>
        <w:drawing>
          <wp:inline distT="0" distB="0" distL="0" distR="0" wp14:anchorId="0590E9D7" wp14:editId="4FBB61A2">
            <wp:extent cx="5731510" cy="2955925"/>
            <wp:effectExtent l="0" t="0" r="2540" b="0"/>
            <wp:docPr id="1634481433" name="Picture 6" descr="Become a Member - Plas Glyn Y Weddw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come a Member - Plas Glyn Y Weddw (en-G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55925"/>
                    </a:xfrm>
                    <a:prstGeom prst="rect">
                      <a:avLst/>
                    </a:prstGeom>
                    <a:noFill/>
                    <a:ln>
                      <a:noFill/>
                    </a:ln>
                  </pic:spPr>
                </pic:pic>
              </a:graphicData>
            </a:graphic>
          </wp:inline>
        </w:drawing>
      </w:r>
    </w:p>
    <w:p w14:paraId="38353C9C" w14:textId="5D3D6A55" w:rsidR="00CA6EA4" w:rsidRPr="00C4411D" w:rsidRDefault="00CA6EA4" w:rsidP="00CA6EA4">
      <w:pPr>
        <w:jc w:val="center"/>
      </w:pPr>
      <w:r>
        <w:t>Figure 1</w:t>
      </w:r>
      <w:r w:rsidR="00DA0732">
        <w:t xml:space="preserve">: </w:t>
      </w:r>
      <w:r w:rsidR="00C4411D">
        <w:rPr>
          <w:i/>
          <w:iCs/>
        </w:rPr>
        <w:t xml:space="preserve">Plas Glyn-y-Weddw </w:t>
      </w:r>
      <w:r w:rsidR="00C4411D">
        <w:t>(Oriel.org.uk, 20</w:t>
      </w:r>
      <w:r w:rsidR="004F49DD">
        <w:t>24)</w:t>
      </w:r>
    </w:p>
    <w:p w14:paraId="311575A4" w14:textId="77777777" w:rsidR="00CA6EA4" w:rsidRDefault="00CA6EA4" w:rsidP="00FE1F2E"/>
    <w:p w14:paraId="69BF36A5" w14:textId="5DD5D5CF" w:rsidR="00621D98" w:rsidRDefault="00F630C8" w:rsidP="00B23FC7">
      <w:r w:rsidRPr="00F630C8">
        <w:t>Wales has many historic and famous buildings throughout the country that shape Welsh culture. But defining Welsh architecture can be challenging, as it varies depending on opinions. While some Welsh castles, such as Caerphilly and Chepstow, were constructed by the Normans, they can still be regarded as part of Welsh architecture, given Wales’s renowned status as the country with the highest number of castles in Europe. Similarly, historical farmhouses may be considered Welsh due to their use of local materials, such as slate or clom. Furthermore, some might think Welsh architecture doesn’t have to be located within Wales; buildings designed by Welsh architects abroad could also be seen as a reflection of Welsh architectural identity. Modern-day architecture, however, is seen as a style lacking cultural identity. As quoted</w:t>
      </w:r>
      <w:r w:rsidR="00675D7F">
        <w:t xml:space="preserve"> (Mohammed,</w:t>
      </w:r>
      <w:r w:rsidR="00594EEA">
        <w:t xml:space="preserve"> 2021)</w:t>
      </w:r>
      <w:r w:rsidRPr="00F630C8">
        <w:t xml:space="preserve"> “Designs have shifted from representing culture, to designs that demand to shape culture.” Contemporary architecture is known almost everywhere on Earth since materials can easily depart anywhere, and it is taught as a solution to the way of living. This results in buildings sharing a form and appearance and becoming the global norm. But can modern Welsh architecture still represent culture and identity?</w:t>
      </w:r>
    </w:p>
    <w:p w14:paraId="23F0B349" w14:textId="3CFFDF9F" w:rsidR="002D4D05" w:rsidRDefault="00620E82" w:rsidP="002D4D05">
      <w:r w:rsidRPr="00620E82">
        <w:t xml:space="preserve">The café extension at Oriel Plas Glyn-y-Weddw is a notable example of a modern Welsh building, completed in March 2023. It was designed by Mark Wray Architects in collaboration with Sanderson Sculptures and Fold Engineering (Architecture.com, 2024). It is an extension of an important and sensitive heritage setting, designed with a modern and organic look which contrasts with the Gothic Revival style of the Victorian house. It has won four awards, such as the 2024 RSAW Client of the Year. Oriel Plas Glyn-y-Weddw, a grade II* listed building in Llanbedrog is the oldest art gallery in Wales. It was originally built in 1857 by Henry Kennedy </w:t>
      </w:r>
      <w:r w:rsidRPr="00620E82">
        <w:lastRenderedPageBreak/>
        <w:t>as a dower house for Lady Elizabeth Jones Parry of the Madryn Estate, next to a forest which carries an Ancient Woodlands status (Oriel.org.uk, 2024). Lady Elizabeth was widowed and was interested in art, hence the name meaning Glyn-y-Weddw (Glen of the widow). Later, it became a public art gallery, holiday resort, tearoom and ornamental garden under the ownership of Cardiff entrepreneurs in 1896 (</w:t>
      </w:r>
      <w:proofErr w:type="spellStart"/>
      <w:r w:rsidRPr="00620E82">
        <w:t>Coflein</w:t>
      </w:r>
      <w:proofErr w:type="spellEnd"/>
      <w:r w:rsidRPr="00620E82">
        <w:t>, 2015). Mark Wray Architects, based in Bath, specialises in refurbishing, renovating and designing extensions for listed and historic buildings. One project they have worked on is Glebe Cottage in Somerset, a now transformed thatched cottage with a new extension. Another is Chapel House in Wiltshire where they united two grade II buildings together: a house and a former chapel (Mark Wray Architects, 2023). The Plas Glyn-y-Weddw Gallery’s Trust commissioned this project to replace the existing conservatory café, which suffered from poor insulation. The new extension has a completely different look to the old design, contrasting the mansion. The new design resembles a sea urchin, which comes from the interest in nature and organic forms of Matthew Sanderson, lead of Sanderson Sculptures. He went for a walk on Llanbedrog beach and found a lot of sea urchins and barnacles and constructed the café in very similar dimensions to a real sea urchin using the mathematics of how the shells form. He also thought that having an artistic building would reflect the purpose of the gallery (plasglynyweddw1, 2023).</w:t>
      </w:r>
    </w:p>
    <w:p w14:paraId="0B947679" w14:textId="3F32A211" w:rsidR="00881A5F" w:rsidRDefault="004D6463" w:rsidP="002D4D05">
      <w:r>
        <w:rPr>
          <w:noProof/>
        </w:rPr>
        <mc:AlternateContent>
          <mc:Choice Requires="wps">
            <w:drawing>
              <wp:anchor distT="45720" distB="45720" distL="114300" distR="114300" simplePos="0" relativeHeight="251661312" behindDoc="0" locked="0" layoutInCell="1" allowOverlap="1" wp14:anchorId="0F3E5618" wp14:editId="08875905">
                <wp:simplePos x="0" y="0"/>
                <wp:positionH relativeFrom="column">
                  <wp:posOffset>2964180</wp:posOffset>
                </wp:positionH>
                <wp:positionV relativeFrom="paragraph">
                  <wp:posOffset>2675849</wp:posOffset>
                </wp:positionV>
                <wp:extent cx="2360930" cy="1404620"/>
                <wp:effectExtent l="0" t="0" r="12700" b="20955"/>
                <wp:wrapSquare wrapText="bothSides"/>
                <wp:docPr id="598712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D89E6E4" w14:textId="1611A046" w:rsidR="002D31DE" w:rsidRPr="004D30D2" w:rsidRDefault="002D31DE" w:rsidP="002D31DE">
                            <w:pPr>
                              <w:rPr>
                                <w:i/>
                                <w:iCs/>
                              </w:rPr>
                            </w:pPr>
                            <w:r>
                              <w:t xml:space="preserve">Figure </w:t>
                            </w:r>
                            <w:r w:rsidR="00A54CC7">
                              <w:t>3</w:t>
                            </w:r>
                            <w:r w:rsidR="004D30D2">
                              <w:t xml:space="preserve">: </w:t>
                            </w:r>
                            <w:r w:rsidR="00004D9A">
                              <w:rPr>
                                <w:i/>
                                <w:iCs/>
                              </w:rPr>
                              <w:t>Wall detail</w:t>
                            </w:r>
                            <w:r w:rsidR="004D30D2">
                              <w:rPr>
                                <w:i/>
                                <w:iCs/>
                              </w:rPr>
                              <w:t xml:space="preserve"> </w:t>
                            </w:r>
                            <w:r w:rsidR="004D30D2">
                              <w:t>(Mark Wray Architects, Sanderson Sculptors and Fold Engineering,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F3E5618" id="_x0000_t202" coordsize="21600,21600" o:spt="202" path="m,l,21600r21600,l21600,xe">
                <v:stroke joinstyle="miter"/>
                <v:path gradientshapeok="t" o:connecttype="rect"/>
              </v:shapetype>
              <v:shape id="Text Box 2" o:spid="_x0000_s1026" type="#_x0000_t202" style="position:absolute;left:0;text-align:left;margin-left:233.4pt;margin-top:210.7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" strokecolor="white [3212]">
                <v:textbox style="mso-fit-shape-to-text:t">
                  <w:txbxContent>
                    <w:p w14:paraId="3D89E6E4" w14:textId="1611A046" w:rsidR="002D31DE" w:rsidRPr="004D30D2" w:rsidRDefault="002D31DE" w:rsidP="002D31DE">
                      <w:pPr>
                        <w:rPr>
                          <w:i/>
                          <w:iCs/>
                        </w:rPr>
                      </w:pPr>
                      <w:r>
                        <w:t xml:space="preserve">Figure </w:t>
                      </w:r>
                      <w:r w:rsidR="00A54CC7">
                        <w:t>3</w:t>
                      </w:r>
                      <w:r w:rsidR="004D30D2">
                        <w:t xml:space="preserve">: </w:t>
                      </w:r>
                      <w:r w:rsidR="00004D9A">
                        <w:rPr>
                          <w:i/>
                          <w:iCs/>
                        </w:rPr>
                        <w:t>Wall detail</w:t>
                      </w:r>
                      <w:r w:rsidR="004D30D2">
                        <w:rPr>
                          <w:i/>
                          <w:iCs/>
                        </w:rPr>
                        <w:t xml:space="preserve"> </w:t>
                      </w:r>
                      <w:r w:rsidR="004D30D2">
                        <w:t>(Mark Wray Architects, Sanderson Sculptors and Fold Engineering, 2023)</w:t>
                      </w:r>
                    </w:p>
                  </w:txbxContent>
                </v:textbox>
                <w10:wrap type="square"/>
              </v:shape>
            </w:pict>
          </mc:Fallback>
        </mc:AlternateContent>
      </w:r>
      <w:r w:rsidR="002D31DE">
        <w:rPr>
          <w:noProof/>
        </w:rPr>
        <mc:AlternateContent>
          <mc:Choice Requires="wps">
            <w:drawing>
              <wp:anchor distT="45720" distB="45720" distL="114300" distR="114300" simplePos="0" relativeHeight="251659264" behindDoc="0" locked="0" layoutInCell="1" allowOverlap="1" wp14:anchorId="0C8E3F83" wp14:editId="0E3E1C31">
                <wp:simplePos x="0" y="0"/>
                <wp:positionH relativeFrom="column">
                  <wp:posOffset>1270</wp:posOffset>
                </wp:positionH>
                <wp:positionV relativeFrom="paragraph">
                  <wp:posOffset>2703195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E0E90D9" w14:textId="51A896FA" w:rsidR="002D31DE" w:rsidRPr="00B83853" w:rsidRDefault="002D31DE" w:rsidP="00AE4D77">
                            <w:r>
                              <w:t xml:space="preserve">Figure </w:t>
                            </w:r>
                            <w:r w:rsidR="00A54CC7">
                              <w:t>2</w:t>
                            </w:r>
                            <w:r w:rsidR="004F0543">
                              <w:t xml:space="preserve">: </w:t>
                            </w:r>
                            <w:r w:rsidR="00B83853">
                              <w:rPr>
                                <w:i/>
                                <w:iCs/>
                              </w:rPr>
                              <w:t xml:space="preserve">Floorplan </w:t>
                            </w:r>
                            <w:r w:rsidR="00B83853">
                              <w:t>(Mark Wray Architects, Sanderson Sculptors</w:t>
                            </w:r>
                            <w:r w:rsidR="00AE4D77">
                              <w:t xml:space="preserve"> and Fold Engineering, </w:t>
                            </w:r>
                            <w:r w:rsidR="004D30D2">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8E3F83" id="_x0000_s1027" type="#_x0000_t202" style="position:absolute;left:0;text-align:left;margin-left:.1pt;margin-top:212.8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" strokecolor="white [3212]">
                <v:textbox style="mso-fit-shape-to-text:t">
                  <w:txbxContent>
                    <w:p w14:paraId="1E0E90D9" w14:textId="51A896FA" w:rsidR="002D31DE" w:rsidRPr="00B83853" w:rsidRDefault="002D31DE" w:rsidP="00AE4D77">
                      <w:r>
                        <w:t xml:space="preserve">Figure </w:t>
                      </w:r>
                      <w:r w:rsidR="00A54CC7">
                        <w:t>2</w:t>
                      </w:r>
                      <w:r w:rsidR="004F0543">
                        <w:t xml:space="preserve">: </w:t>
                      </w:r>
                      <w:r w:rsidR="00B83853">
                        <w:rPr>
                          <w:i/>
                          <w:iCs/>
                        </w:rPr>
                        <w:t xml:space="preserve">Floorplan </w:t>
                      </w:r>
                      <w:r w:rsidR="00B83853">
                        <w:t>(Mark Wray Architects, Sanderson Sculptors</w:t>
                      </w:r>
                      <w:r w:rsidR="00AE4D77">
                        <w:t xml:space="preserve"> and Fold Engineering, </w:t>
                      </w:r>
                      <w:r w:rsidR="004D30D2">
                        <w:t>2023)</w:t>
                      </w:r>
                    </w:p>
                  </w:txbxContent>
                </v:textbox>
                <w10:wrap type="square"/>
              </v:shape>
            </w:pict>
          </mc:Fallback>
        </mc:AlternateContent>
      </w:r>
      <w:r w:rsidR="00881A5F">
        <w:rPr>
          <w:noProof/>
        </w:rPr>
        <w:drawing>
          <wp:inline distT="0" distB="0" distL="0" distR="0" wp14:anchorId="7F428D28" wp14:editId="68B6D872">
            <wp:extent cx="3031836" cy="2590435"/>
            <wp:effectExtent l="0" t="0" r="0" b="635"/>
            <wp:docPr id="626073473" name="Picture 2"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73473" name="Picture 2" descr="A floor plan of a building&#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2612" t="3877" r="11959" b="4989"/>
                    <a:stretch/>
                  </pic:blipFill>
                  <pic:spPr bwMode="auto">
                    <a:xfrm>
                      <a:off x="0" y="0"/>
                      <a:ext cx="3047685" cy="2603976"/>
                    </a:xfrm>
                    <a:prstGeom prst="rect">
                      <a:avLst/>
                    </a:prstGeom>
                    <a:noFill/>
                    <a:ln>
                      <a:noFill/>
                    </a:ln>
                    <a:extLst>
                      <a:ext uri="{53640926-AAD7-44D8-BBD7-CCE9431645EC}">
                        <a14:shadowObscured xmlns:a14="http://schemas.microsoft.com/office/drawing/2010/main"/>
                      </a:ext>
                    </a:extLst>
                  </pic:spPr>
                </pic:pic>
              </a:graphicData>
            </a:graphic>
          </wp:inline>
        </w:drawing>
      </w:r>
      <w:r w:rsidR="00F019B2">
        <w:rPr>
          <w:noProof/>
        </w:rPr>
        <w:drawing>
          <wp:inline distT="0" distB="0" distL="0" distR="0" wp14:anchorId="2392AD40" wp14:editId="7FCC2AD6">
            <wp:extent cx="2552893" cy="2552801"/>
            <wp:effectExtent l="0" t="0" r="0" b="0"/>
            <wp:docPr id="1371529594" name="Picture 3" descr="Diagram of a stadium seating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29594" name="Picture 3" descr="Diagram of a stadium seating structure&#10;&#10;Description automatically generated with medium confid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880" t="5366" r="5717" b="2895"/>
                    <a:stretch/>
                  </pic:blipFill>
                  <pic:spPr bwMode="auto">
                    <a:xfrm>
                      <a:off x="0" y="0"/>
                      <a:ext cx="2555133" cy="2555041"/>
                    </a:xfrm>
                    <a:prstGeom prst="rect">
                      <a:avLst/>
                    </a:prstGeom>
                    <a:noFill/>
                    <a:ln>
                      <a:noFill/>
                    </a:ln>
                    <a:extLst>
                      <a:ext uri="{53640926-AAD7-44D8-BBD7-CCE9431645EC}">
                        <a14:shadowObscured xmlns:a14="http://schemas.microsoft.com/office/drawing/2010/main"/>
                      </a:ext>
                    </a:extLst>
                  </pic:spPr>
                </pic:pic>
              </a:graphicData>
            </a:graphic>
          </wp:inline>
        </w:drawing>
      </w:r>
    </w:p>
    <w:p w14:paraId="02E851CC" w14:textId="6576DB67" w:rsidR="00621D98" w:rsidRDefault="00621D98" w:rsidP="00621D98">
      <w:pPr>
        <w:jc w:val="center"/>
      </w:pPr>
    </w:p>
    <w:p w14:paraId="470A8A92" w14:textId="5959BCEC" w:rsidR="00881A5F" w:rsidRDefault="00881A5F" w:rsidP="00621D98">
      <w:pPr>
        <w:tabs>
          <w:tab w:val="left" w:pos="2040"/>
        </w:tabs>
      </w:pPr>
    </w:p>
    <w:p w14:paraId="6627F26E" w14:textId="77777777" w:rsidR="00AE4D77" w:rsidRDefault="00AE4D77" w:rsidP="00621D98">
      <w:pPr>
        <w:tabs>
          <w:tab w:val="left" w:pos="2040"/>
        </w:tabs>
      </w:pPr>
    </w:p>
    <w:p w14:paraId="2C8D4DCC" w14:textId="6D032301" w:rsidR="00685343" w:rsidRDefault="00DA6EF7" w:rsidP="004C2A07">
      <w:r w:rsidRPr="00DA6EF7">
        <w:t xml:space="preserve">Unusually, the 19th-century mansion was built in a Gothic Revival style, which might have been one of the only examples in North Wales. It has bay windows constructed with stone masonry, some decorated with crow step gables, others with slate roofing. It has tall, stone chimneys and an octagonal bell-shaped dome, which is a Victorian detail. On the front side of </w:t>
      </w:r>
      <w:r w:rsidRPr="00DA6EF7">
        <w:lastRenderedPageBreak/>
        <w:t>the building, three decorated Gothic windows can be seen. The building has pitched roofs and has symmetrical composition but asymmetrical details. On the inside, the grand hall’s roof has exposed timber beams with flying buttresses. The balustrade on the staircase is made of dark wood with Gothic decoration and the upper floor has colourful stained-glass windows. The hall gives a strong impression of grandeur and artistic value. The old café was a long conservatory made of similar stone. The windows are less decorated than the main building but are still Gothic in style. The new café, which cost around a million pounds, is in the shape of a sea urchin. It is covered all over in 80,000 stainless steel patterns resembling barnacles (Jury, R. A., 2024). Each one was made mechanically to give it a reflective shine. The project presented technical challenges related to structure, thermal comfort, acoustics and functionality. To solve this, the dome-like roof, featuring a central oculus, is constructed from structurally insulated panels to give it excellent thermal performance. It has a layer of acoustic plaster which also works as an interior finish to give it an elegant look. Like a sea urchin, the structure has round, symmetrical openings all around which work as windows to give a full outside view. On the inside, it has a finishing touch of a biological marine-like structure underneath the top of the dome, to match with the exterior aesthetic.</w:t>
      </w:r>
      <w:r w:rsidR="00F019B2" w:rsidRPr="00F019B2">
        <w:t xml:space="preserve"> </w:t>
      </w:r>
    </w:p>
    <w:p w14:paraId="1BBF71F1" w14:textId="4E27A4C6" w:rsidR="007A7A33" w:rsidRDefault="00A54CC7" w:rsidP="004C2A07">
      <w:r>
        <w:rPr>
          <w:noProof/>
        </w:rPr>
        <w:drawing>
          <wp:inline distT="0" distB="0" distL="0" distR="0" wp14:anchorId="3AD7504D" wp14:editId="063493A4">
            <wp:extent cx="5731510" cy="3822065"/>
            <wp:effectExtent l="0" t="0" r="2540" b="6985"/>
            <wp:docPr id="274067310" name="Picture 7"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67310" name="Picture 7" descr="A room with tables and chair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281DA576" w14:textId="36F57D52" w:rsidR="007A7A33" w:rsidRPr="00F12FF4" w:rsidRDefault="00A54CC7" w:rsidP="00A54CC7">
      <w:pPr>
        <w:jc w:val="center"/>
      </w:pPr>
      <w:r>
        <w:t>Figure 4</w:t>
      </w:r>
      <w:r w:rsidR="00004D9A">
        <w:t xml:space="preserve">: </w:t>
      </w:r>
      <w:r w:rsidR="00F12FF4">
        <w:rPr>
          <w:i/>
          <w:iCs/>
        </w:rPr>
        <w:t xml:space="preserve">Plas Glyn-y-Weddw café interior </w:t>
      </w:r>
      <w:r w:rsidR="00F12FF4">
        <w:t>(Mark Wray Architects, 2023)</w:t>
      </w:r>
    </w:p>
    <w:p w14:paraId="76F4CF8C" w14:textId="77777777" w:rsidR="007A7A33" w:rsidRDefault="007A7A33" w:rsidP="004C2A07"/>
    <w:p w14:paraId="22819E54" w14:textId="61EF662A" w:rsidR="00E540C8" w:rsidRDefault="00AD2D31" w:rsidP="00E540C8">
      <w:r w:rsidRPr="00AD2D31">
        <w:lastRenderedPageBreak/>
        <w:t>Plas Glyn-y-Weddw’s café was designed to show themes like art to reflect the purpose of the gallery. The outside shell’s many small “barnacles” show the delicacy of hand-crafted artwork which the gallery promotes. The interior feels like a safe space, like how a shell’s purpose in nature is to protect the living organism inside. The urchin’s curves, natural lighting of the round windows and geometric design look very organic and natural. The café won several awards in 2024 (Architecture.com, 2024), meaning it has succeeded in satisfying the client and architects, but does it show Welsh culture? The architects and structures who worked on this project considered Welsh heritage since they explored Llanbedrog’s beach and thought of the purpose of Plas Glyn-y-Weddw’s history. Llanbedrog being a coastal village with Lady Elizabeth’s love for art has shown in the design of this building. Some famous Welsh buildings with a design based on the landscape would be the Wales Millenium Centre- its copper-coloured façade and flowing curves evoke the rugged terrain of Welsh hills and cliffs, as well as its industrial and mining heritage. The seashell design doesn’t feel random, as urchins, barnacles and other beach finds are found all over the Welsh coast. The curves and reflective metal introduce a new look to the area, and it is popular among the locals. Janet Roberts commented on Plas’s Facebook post (Plas Glyn y Weddw, 2023) about the new café’s opening, (translated from Welsh) “A great building and a lovely place for a cup of tea and some food. Well done.” Compared to the past café, the building is much better in condition, being a well-insulated, wide space with acoustic panels. It shows more Welsh culture since the design is based on an object on the site, while the past design was traditional and mirrored the mansion’s design in a more modern way to its time.  </w:t>
      </w:r>
    </w:p>
    <w:p w14:paraId="191A0366" w14:textId="67A84068" w:rsidR="003A18DF" w:rsidRDefault="002641F0" w:rsidP="003A18DF">
      <w:r w:rsidRPr="002641F0">
        <w:t xml:space="preserve">On the other hand, the urchin café was not constructed out of Welsh materials. It is either stainless steel or aluminium, but neither are materials from Wales. Materials of buildings are considered very important in some parts of Wales, for example, all roofs in Snowdonia’s national park must be constructed out of Welsh slate to keep the traditional look. Plas Glyn-y-Weddw’s gallery has a slate roof, and the stone bricks are likely to be local as well. Sea urchins aren’t a creature only found in Wales, they are worldwide, as well as a lot of other seashells. Thanks to modern architecture and AI, there are marine-inspired buildings all over the world. There is a seashell-inspired opera house on the seashore of Zhuhai Island in Guangdong Province, China. Also, there is an urchin-inspired cluster of buildings for a turtle sanctuary on the coast of Sharjah in the UAE. While the organic and marine design of the café does relate to the geographical landscape, it has no resemblance to the existing buildings in Llanbedrog. Compared to other Welsh villages, Llanbedrog does have similarities but there are noticeably more stone walls, higher chimneys and two-storey bay windows. These details resemble more of the old side of Plas Glyn-y-Weddw, meaning that they could have some significance in Llanbedrog’s characteristics. The café introduces a completely different style. One of the main </w:t>
      </w:r>
      <w:r w:rsidRPr="002641F0">
        <w:lastRenderedPageBreak/>
        <w:t>purposes of the art gallery is to show visitors the artwork of Welsh artists and sculptors. But Mark Wray is from Bath, and Matthew Sanderson was raised in Herefordshire, and went to university in Northumbria. There are some negative comments on Facebook too, Margaret Taylor-Hill commented, “It's such a weird, incongruous design.” (Plas Glyn y Weddw, 2023). The urchin is an artwork sculpture in itself, but does it take away the purpose of exhibiting art from little-known Welsh artists?</w:t>
      </w:r>
    </w:p>
    <w:p w14:paraId="5318BF2C" w14:textId="00838387" w:rsidR="00A54CC7" w:rsidRDefault="00543459" w:rsidP="003A18DF">
      <w:r>
        <w:rPr>
          <w:noProof/>
        </w:rPr>
        <w:drawing>
          <wp:inline distT="0" distB="0" distL="0" distR="0" wp14:anchorId="50597170" wp14:editId="48269AB7">
            <wp:extent cx="5731510" cy="4147185"/>
            <wp:effectExtent l="0" t="0" r="2540" b="5715"/>
            <wp:docPr id="153027654" name="Picture 8"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7654" name="Picture 8" descr="A drawing of a hous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147185"/>
                    </a:xfrm>
                    <a:prstGeom prst="rect">
                      <a:avLst/>
                    </a:prstGeom>
                  </pic:spPr>
                </pic:pic>
              </a:graphicData>
            </a:graphic>
          </wp:inline>
        </w:drawing>
      </w:r>
    </w:p>
    <w:p w14:paraId="5A845C87" w14:textId="6AC460C8" w:rsidR="00A54CC7" w:rsidRPr="00100087" w:rsidRDefault="00543459" w:rsidP="00543459">
      <w:pPr>
        <w:jc w:val="center"/>
      </w:pPr>
      <w:r>
        <w:t>Figure 5</w:t>
      </w:r>
      <w:r w:rsidR="00574C01">
        <w:t xml:space="preserve">: </w:t>
      </w:r>
      <w:r w:rsidR="00574C01">
        <w:rPr>
          <w:i/>
          <w:iCs/>
        </w:rPr>
        <w:t xml:space="preserve">Plas Glyn-y-Weddw </w:t>
      </w:r>
      <w:r w:rsidR="00100087">
        <w:t>(Personal collection, 2024)</w:t>
      </w:r>
    </w:p>
    <w:p w14:paraId="4E50A0C5" w14:textId="77777777" w:rsidR="00A54CC7" w:rsidRDefault="00A54CC7" w:rsidP="003A18DF"/>
    <w:p w14:paraId="1B63F2AB" w14:textId="60598165" w:rsidR="00A94F1F" w:rsidRDefault="0027562C" w:rsidP="003A18DF">
      <w:r w:rsidRPr="0027562C">
        <w:t xml:space="preserve">To answer if contemporary architecture in Wales shows culture, “Welsh architecture” must be defined. There are so many factors that could go into this meaning, Welsh architecture, local materials, traditional construction methods, location, etc. For a building to be purely Welsh architecture, it would be difficult or even impossible to make in the modern day. Architects in the present are influenced and taught by so many different styles that have been kept record of, use materials, transport methods and tools that will always be from a mixture of countries. Authentic Welsh architecture, perhaps created by the original inhabitants of Wales, would date back to ancient times and eventually would expire as other architecture and cultures would start to influence. This would mean that neither the new café nor the old gallery would be fully “Welsh architecture”. However, elements of culture can be shown in architecture, including </w:t>
      </w:r>
      <w:r w:rsidRPr="0027562C">
        <w:lastRenderedPageBreak/>
        <w:t>contemporary. The gallery might be Gothic, but stone and slate are used, which is important in Welsh history. Similarly, the café shows historical design choices found in the nearby Welsh beach and respect for Welsh art.</w:t>
      </w:r>
    </w:p>
    <w:p w14:paraId="3192D743" w14:textId="77777777" w:rsidR="00A94F1F" w:rsidRDefault="00A94F1F" w:rsidP="003A18DF"/>
    <w:p w14:paraId="4AE45440" w14:textId="0AA1E7C8" w:rsidR="002A1885" w:rsidRDefault="001A494E" w:rsidP="001A494E">
      <w:pPr>
        <w:pStyle w:val="Heading4"/>
      </w:pPr>
      <w:r>
        <w:t>References:</w:t>
      </w:r>
    </w:p>
    <w:p w14:paraId="38253AC5" w14:textId="77777777" w:rsidR="00353202" w:rsidRPr="00353202" w:rsidRDefault="00353202" w:rsidP="00353202"/>
    <w:p w14:paraId="2BE4B5A9" w14:textId="0E777AAB" w:rsidR="00F4298B" w:rsidRPr="00353202" w:rsidRDefault="00353202" w:rsidP="00F4298B">
      <w:pPr>
        <w:rPr>
          <w:b/>
          <w:bCs/>
        </w:rPr>
      </w:pPr>
      <w:r>
        <w:rPr>
          <w:b/>
          <w:bCs/>
        </w:rPr>
        <w:t>Websites</w:t>
      </w:r>
    </w:p>
    <w:p w14:paraId="7CAB14E0" w14:textId="160A7668" w:rsidR="00B52CA5" w:rsidRPr="00B52CA5" w:rsidRDefault="001D6371" w:rsidP="00D71826">
      <w:pPr>
        <w:pStyle w:val="Style2"/>
        <w:jc w:val="left"/>
      </w:pPr>
      <w:r w:rsidRPr="00B52CA5">
        <w:t xml:space="preserve">Architecture.com. (2024). </w:t>
      </w:r>
      <w:r w:rsidRPr="00D71826">
        <w:rPr>
          <w:i/>
          <w:iCs/>
        </w:rPr>
        <w:t>Plas Glyn-y Weddw Arts Centre Café</w:t>
      </w:r>
      <w:r w:rsidRPr="00B52CA5">
        <w:t xml:space="preserve">. [online] Available at: </w:t>
      </w:r>
      <w:r w:rsidR="008D4B6A" w:rsidRPr="008D4B6A">
        <w:t>https://www.architecture.com/awards-and-competitions-landing-page/awards/riba-regional-awards/rsaw-award-winners/2024/plas-glyn-y-weddw-arts-centre-caf#</w:t>
      </w:r>
      <w:r w:rsidR="008D4B6A">
        <w:t xml:space="preserve"> (</w:t>
      </w:r>
      <w:r w:rsidR="000C3935">
        <w:t>Accessed: 12/12/2024</w:t>
      </w:r>
      <w:r w:rsidR="008D4B6A">
        <w:t>).</w:t>
      </w:r>
    </w:p>
    <w:p w14:paraId="2AFE76AA" w14:textId="751C29F9" w:rsidR="001D6371" w:rsidRPr="00B52CA5" w:rsidRDefault="001D6371" w:rsidP="00D71826">
      <w:pPr>
        <w:pStyle w:val="Style2"/>
        <w:jc w:val="left"/>
      </w:pPr>
      <w:r w:rsidRPr="00B52CA5">
        <w:t xml:space="preserve">Coflein.gov.uk. (2015). English – </w:t>
      </w:r>
      <w:r w:rsidR="006F4E97">
        <w:rPr>
          <w:i/>
          <w:iCs/>
        </w:rPr>
        <w:t>Plas Glyn-y-Weddw, Llanbedrog.</w:t>
      </w:r>
      <w:r w:rsidRPr="00B52CA5">
        <w:t xml:space="preserve"> [online] Available at: https://coflein.gov.uk/en/site/16745/ </w:t>
      </w:r>
      <w:r w:rsidR="006F4E97">
        <w:t>(</w:t>
      </w:r>
      <w:r w:rsidR="000C3935">
        <w:t>Accessed: 12/12/2024</w:t>
      </w:r>
      <w:r w:rsidR="006F4E97">
        <w:t>)</w:t>
      </w:r>
      <w:r w:rsidRPr="00B52CA5">
        <w:t>.</w:t>
      </w:r>
    </w:p>
    <w:p w14:paraId="7F1B15A5" w14:textId="48D98447" w:rsidR="001D6371" w:rsidRPr="00B52CA5" w:rsidRDefault="001D6371" w:rsidP="00D71826">
      <w:pPr>
        <w:pStyle w:val="Style2"/>
        <w:jc w:val="left"/>
      </w:pPr>
      <w:r w:rsidRPr="00B52CA5">
        <w:t xml:space="preserve">Jury, R.A. (2024). </w:t>
      </w:r>
      <w:r w:rsidRPr="001D19A9">
        <w:rPr>
          <w:i/>
          <w:iCs/>
        </w:rPr>
        <w:t>Plas Glyn-y-Weddw Arts Centre Café, Llanbedrog</w:t>
      </w:r>
      <w:r w:rsidRPr="00B52CA5">
        <w:t>. [online]</w:t>
      </w:r>
      <w:r w:rsidR="001D19A9">
        <w:t xml:space="preserve"> </w:t>
      </w:r>
      <w:r w:rsidRPr="00B52CA5">
        <w:t xml:space="preserve">Available at: https://www.ribaj.com/buildings/riba-awards-2024-rsaw-wales-plas-glyn-y-weddw-arts-centre-cafe-mark-wray-architects-culture-entertainment-llanbedrog-gwynedd </w:t>
      </w:r>
      <w:r w:rsidR="001D19A9">
        <w:t>(</w:t>
      </w:r>
      <w:r w:rsidR="000C3935">
        <w:t>Accessed: 12/12/2024</w:t>
      </w:r>
      <w:r w:rsidR="001D19A9">
        <w:t>)</w:t>
      </w:r>
      <w:r w:rsidRPr="00B52CA5">
        <w:t>.</w:t>
      </w:r>
    </w:p>
    <w:p w14:paraId="6C27EC85" w14:textId="77C3AFE5" w:rsidR="000C3935" w:rsidRDefault="001D6371" w:rsidP="00D71826">
      <w:pPr>
        <w:pStyle w:val="Style2"/>
        <w:jc w:val="left"/>
      </w:pPr>
      <w:r w:rsidRPr="00B52CA5">
        <w:t>Mark Wray Architects</w:t>
      </w:r>
      <w:r w:rsidR="00671D3B">
        <w:t>.</w:t>
      </w:r>
      <w:r w:rsidRPr="00B52CA5">
        <w:t xml:space="preserve"> (2023). </w:t>
      </w:r>
      <w:r w:rsidRPr="00671D3B">
        <w:rPr>
          <w:i/>
          <w:iCs/>
        </w:rPr>
        <w:t>Mark Wray Architects Plas Glyn-y-Weddw</w:t>
      </w:r>
      <w:r w:rsidRPr="00B52CA5">
        <w:t xml:space="preserve">. [online] Available at: </w:t>
      </w:r>
      <w:r w:rsidR="00671D3B" w:rsidRPr="00671D3B">
        <w:t>https://markwray.co.uk/plas-glynyweddw</w:t>
      </w:r>
      <w:r w:rsidRPr="00B52CA5">
        <w:t>.</w:t>
      </w:r>
      <w:r w:rsidR="00671D3B">
        <w:t xml:space="preserve"> (</w:t>
      </w:r>
      <w:r w:rsidR="000C3935">
        <w:t>Accessed: 12/12/2024</w:t>
      </w:r>
      <w:r w:rsidR="000C3935">
        <w:t>)</w:t>
      </w:r>
      <w:r w:rsidR="003E0719">
        <w:t>.</w:t>
      </w:r>
    </w:p>
    <w:p w14:paraId="075B29DD" w14:textId="661CBE76" w:rsidR="001D6371" w:rsidRPr="00B52CA5" w:rsidRDefault="001D6371" w:rsidP="00D71826">
      <w:pPr>
        <w:pStyle w:val="Style2"/>
        <w:jc w:val="left"/>
      </w:pPr>
      <w:r w:rsidRPr="00B52CA5">
        <w:t xml:space="preserve">Mohammed, H. (2021). </w:t>
      </w:r>
      <w:r w:rsidRPr="0095715E">
        <w:rPr>
          <w:i/>
          <w:iCs/>
        </w:rPr>
        <w:t>Loss of Architectural Identity‌ ‌due to changing times</w:t>
      </w:r>
      <w:r w:rsidRPr="00B52CA5">
        <w:t xml:space="preserve">. [online] Available at: </w:t>
      </w:r>
      <w:r w:rsidR="0095715E" w:rsidRPr="0095715E">
        <w:t>https://www.re-thinkingthefuture.com/fresh-perspectives/a5840-loss-of-architectural-identity%E2%80%8C-%E2%80%8Cdue-to-changing-times/</w:t>
      </w:r>
      <w:r w:rsidRPr="00B52CA5">
        <w:t>.</w:t>
      </w:r>
      <w:r w:rsidR="0095715E">
        <w:t xml:space="preserve"> (Accessed: 12/12/2024)</w:t>
      </w:r>
      <w:r w:rsidR="003E0719">
        <w:t>.</w:t>
      </w:r>
    </w:p>
    <w:p w14:paraId="4F61BFD4" w14:textId="5DC19277" w:rsidR="001D6371" w:rsidRDefault="001D6371" w:rsidP="00D71826">
      <w:pPr>
        <w:pStyle w:val="Style2"/>
        <w:jc w:val="left"/>
      </w:pPr>
      <w:r w:rsidRPr="00B52CA5">
        <w:t xml:space="preserve">Oriel.org.uk. (2024). </w:t>
      </w:r>
      <w:proofErr w:type="spellStart"/>
      <w:r w:rsidRPr="003E0719">
        <w:rPr>
          <w:i/>
          <w:iCs/>
        </w:rPr>
        <w:t>Winllan</w:t>
      </w:r>
      <w:proofErr w:type="spellEnd"/>
      <w:r w:rsidRPr="003E0719">
        <w:rPr>
          <w:i/>
          <w:iCs/>
        </w:rPr>
        <w:t xml:space="preserve"> History - Plas Glyn Y Weddw</w:t>
      </w:r>
      <w:r w:rsidRPr="00B52CA5">
        <w:t xml:space="preserve">. [online] Available at: https://www.oriel.org.uk/en/winllan-history </w:t>
      </w:r>
      <w:r w:rsidR="003E0719">
        <w:t>(Accessed 12/12/2024)</w:t>
      </w:r>
      <w:r w:rsidRPr="00B52CA5">
        <w:t>.</w:t>
      </w:r>
    </w:p>
    <w:p w14:paraId="5A6F95C5" w14:textId="5EA0BEFD" w:rsidR="005A04E6" w:rsidRDefault="00315273" w:rsidP="00D71826">
      <w:pPr>
        <w:pStyle w:val="Style2"/>
        <w:jc w:val="left"/>
      </w:pPr>
      <w:r>
        <w:t xml:space="preserve">Plas Glyn-y-Weddw. (2023). </w:t>
      </w:r>
      <w:r w:rsidR="00A95DF7">
        <w:t>[online] Face</w:t>
      </w:r>
      <w:r w:rsidR="00522149">
        <w:t xml:space="preserve">book. Available at: </w:t>
      </w:r>
      <w:r w:rsidR="000725DD" w:rsidRPr="000725DD">
        <w:t>https://www.facebook.com/profile/100057574694879/search/?q=new%20cafe&amp;locale=en_</w:t>
      </w:r>
      <w:r w:rsidR="000725DD" w:rsidRPr="000725DD">
        <w:t>GB</w:t>
      </w:r>
      <w:r w:rsidR="000725DD">
        <w:t xml:space="preserve"> </w:t>
      </w:r>
      <w:r w:rsidR="00522149">
        <w:t xml:space="preserve">(Accessed: 12/12/2024). </w:t>
      </w:r>
    </w:p>
    <w:p w14:paraId="4084A1C5" w14:textId="77777777" w:rsidR="00353202" w:rsidRDefault="00353202" w:rsidP="00D71826">
      <w:pPr>
        <w:pStyle w:val="Style2"/>
        <w:jc w:val="left"/>
      </w:pPr>
    </w:p>
    <w:p w14:paraId="755B164C" w14:textId="0B645500" w:rsidR="00353202" w:rsidRPr="00353202" w:rsidRDefault="00353202" w:rsidP="00D71826">
      <w:pPr>
        <w:pStyle w:val="Style2"/>
        <w:jc w:val="left"/>
        <w:rPr>
          <w:b/>
          <w:bCs/>
        </w:rPr>
      </w:pPr>
      <w:r>
        <w:rPr>
          <w:b/>
          <w:bCs/>
        </w:rPr>
        <w:t>Videos</w:t>
      </w:r>
    </w:p>
    <w:p w14:paraId="7408F8DC" w14:textId="18F17734" w:rsidR="001D6371" w:rsidRDefault="001D6371" w:rsidP="00D71826">
      <w:pPr>
        <w:pStyle w:val="Style2"/>
        <w:jc w:val="left"/>
      </w:pPr>
      <w:r w:rsidRPr="00B52CA5">
        <w:t xml:space="preserve">THE, A. (2023). </w:t>
      </w:r>
      <w:r w:rsidRPr="00E233B4">
        <w:rPr>
          <w:i/>
          <w:iCs/>
        </w:rPr>
        <w:t>80000 BARNACLES ABOVE THE SEA</w:t>
      </w:r>
      <w:r w:rsidRPr="00B52CA5">
        <w:t xml:space="preserve">. [online] YouTube. Available at: https://youtu.be/vVhkK8LiBtU </w:t>
      </w:r>
      <w:r w:rsidR="00E233B4">
        <w:t>(Accessed: 12/12/2024).</w:t>
      </w:r>
    </w:p>
    <w:p w14:paraId="4356E127" w14:textId="77777777" w:rsidR="00353202" w:rsidRDefault="00353202" w:rsidP="00D71826">
      <w:pPr>
        <w:pStyle w:val="Style2"/>
        <w:jc w:val="left"/>
      </w:pPr>
    </w:p>
    <w:p w14:paraId="19C84F34" w14:textId="1505F7BD" w:rsidR="00353202" w:rsidRDefault="00562F74" w:rsidP="00D71826">
      <w:pPr>
        <w:pStyle w:val="Style2"/>
        <w:jc w:val="left"/>
        <w:rPr>
          <w:b/>
          <w:bCs/>
        </w:rPr>
      </w:pPr>
      <w:r>
        <w:rPr>
          <w:b/>
          <w:bCs/>
        </w:rPr>
        <w:t>Figures</w:t>
      </w:r>
    </w:p>
    <w:p w14:paraId="429F251C" w14:textId="683995F1" w:rsidR="00562F74" w:rsidRDefault="00562F74" w:rsidP="00D71826">
      <w:pPr>
        <w:pStyle w:val="Style2"/>
        <w:jc w:val="left"/>
      </w:pPr>
      <w:r>
        <w:t>Figure 1</w:t>
      </w:r>
      <w:r w:rsidR="00667E3E">
        <w:t>:</w:t>
      </w:r>
      <w:r w:rsidR="008E1F8E">
        <w:t xml:space="preserve"> </w:t>
      </w:r>
      <w:r w:rsidR="008E1F8E" w:rsidRPr="008E1F8E">
        <w:t xml:space="preserve">Oriel.org.uk. (2024). </w:t>
      </w:r>
      <w:r w:rsidR="008E1F8E" w:rsidRPr="008E1F8E">
        <w:rPr>
          <w:i/>
          <w:iCs/>
        </w:rPr>
        <w:t>Become a Member - Plas Glyn Y Weddw</w:t>
      </w:r>
      <w:r w:rsidR="008E1F8E" w:rsidRPr="008E1F8E">
        <w:t>. [online] Available at: https://www.oriel.org.uk/en/friends-2.</w:t>
      </w:r>
      <w:r w:rsidR="008E1F8E">
        <w:t xml:space="preserve"> (Accessed: 12/12/2024).</w:t>
      </w:r>
    </w:p>
    <w:p w14:paraId="31257AB7" w14:textId="64017F63" w:rsidR="00562F74" w:rsidRDefault="00562F74" w:rsidP="00D71826">
      <w:pPr>
        <w:pStyle w:val="Style2"/>
        <w:jc w:val="left"/>
      </w:pPr>
      <w:r>
        <w:t xml:space="preserve">Figure </w:t>
      </w:r>
      <w:r w:rsidR="008E1F8E">
        <w:t>2</w:t>
      </w:r>
      <w:r w:rsidR="00667E3E">
        <w:t>:</w:t>
      </w:r>
      <w:r w:rsidR="008E1F8E">
        <w:t xml:space="preserve"> </w:t>
      </w:r>
      <w:r w:rsidR="0079271A" w:rsidRPr="00B52CA5">
        <w:t xml:space="preserve">Architecture.com. (2024). </w:t>
      </w:r>
      <w:r w:rsidR="0079271A" w:rsidRPr="00D71826">
        <w:rPr>
          <w:i/>
          <w:iCs/>
        </w:rPr>
        <w:t>Plas Glyn-y Weddw Arts Centre Café</w:t>
      </w:r>
      <w:r w:rsidR="0079271A" w:rsidRPr="00B52CA5">
        <w:t xml:space="preserve">. [online] Available at: </w:t>
      </w:r>
      <w:r w:rsidR="0079271A" w:rsidRPr="008D4B6A">
        <w:t>https://www.architecture.com/awards-and-competitions-landing-page/awards/riba-regional-awards/rsaw-award-winners/2024/plas-glyn-y-weddw-arts-centre-caf#</w:t>
      </w:r>
      <w:r w:rsidR="0079271A">
        <w:t xml:space="preserve"> (Accessed: 12/12/2024).</w:t>
      </w:r>
    </w:p>
    <w:p w14:paraId="318DD121" w14:textId="77777777" w:rsidR="0079271A" w:rsidRPr="00B52CA5" w:rsidRDefault="00562F74" w:rsidP="0079271A">
      <w:pPr>
        <w:pStyle w:val="Style2"/>
        <w:jc w:val="left"/>
      </w:pPr>
      <w:r>
        <w:t>Figure 3</w:t>
      </w:r>
      <w:r w:rsidR="00667E3E">
        <w:t xml:space="preserve">: </w:t>
      </w:r>
      <w:r w:rsidR="0079271A" w:rsidRPr="00B52CA5">
        <w:t xml:space="preserve">Architecture.com. (2024). </w:t>
      </w:r>
      <w:r w:rsidR="0079271A" w:rsidRPr="00D71826">
        <w:rPr>
          <w:i/>
          <w:iCs/>
        </w:rPr>
        <w:t>Plas Glyn-y Weddw Arts Centre Café</w:t>
      </w:r>
      <w:r w:rsidR="0079271A" w:rsidRPr="00B52CA5">
        <w:t xml:space="preserve">. [online] Available at: </w:t>
      </w:r>
      <w:r w:rsidR="0079271A" w:rsidRPr="008D4B6A">
        <w:t>https://www.architecture.com/awards-and-competitions-landing-page/awards/riba-regional-awards/rsaw-award-winners/2024/plas-glyn-y-weddw-arts-centre-caf#</w:t>
      </w:r>
      <w:r w:rsidR="0079271A">
        <w:t xml:space="preserve"> (Accessed: 12/12/2024).</w:t>
      </w:r>
    </w:p>
    <w:p w14:paraId="7C9326EC" w14:textId="289CB65B" w:rsidR="005E2FA5" w:rsidRDefault="00562F74" w:rsidP="005E2FA5">
      <w:pPr>
        <w:pStyle w:val="Style2"/>
        <w:jc w:val="left"/>
      </w:pPr>
      <w:r>
        <w:t>Figure 4</w:t>
      </w:r>
      <w:r w:rsidR="00667E3E">
        <w:t xml:space="preserve">: </w:t>
      </w:r>
      <w:r w:rsidR="005E2FA5" w:rsidRPr="00B52CA5">
        <w:t>Mark Wray Architects</w:t>
      </w:r>
      <w:r w:rsidR="005E2FA5">
        <w:t>.</w:t>
      </w:r>
      <w:r w:rsidR="005E2FA5" w:rsidRPr="00B52CA5">
        <w:t xml:space="preserve"> (2023). </w:t>
      </w:r>
      <w:r w:rsidR="005E2FA5" w:rsidRPr="00671D3B">
        <w:rPr>
          <w:i/>
          <w:iCs/>
        </w:rPr>
        <w:t>Mark Wray Architects Plas Glyn-y-Weddw</w:t>
      </w:r>
      <w:r w:rsidR="005E2FA5" w:rsidRPr="00B52CA5">
        <w:t xml:space="preserve">. [online] Available at: </w:t>
      </w:r>
      <w:r w:rsidR="005E2FA5" w:rsidRPr="00671D3B">
        <w:t>https://markwray.co.uk/plas-glynyweddw</w:t>
      </w:r>
      <w:r w:rsidR="005E2FA5" w:rsidRPr="00B52CA5">
        <w:t>.</w:t>
      </w:r>
      <w:r w:rsidR="005E2FA5">
        <w:t xml:space="preserve"> (Accessed: 12/12/2024).</w:t>
      </w:r>
    </w:p>
    <w:p w14:paraId="7716F7BC" w14:textId="77777777" w:rsidR="00F30E7E" w:rsidRDefault="00F30E7E" w:rsidP="004C2A07"/>
    <w:p w14:paraId="7AD48D90" w14:textId="77777777" w:rsidR="00DF5AD2" w:rsidRPr="004C2A07" w:rsidRDefault="00DF5AD2" w:rsidP="004C2A07"/>
    <w:sectPr w:rsidR="00DF5AD2" w:rsidRPr="004C2A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891C4" w14:textId="77777777" w:rsidR="00D34D21" w:rsidRDefault="00D34D21" w:rsidP="00191733">
      <w:pPr>
        <w:spacing w:after="0" w:line="240" w:lineRule="auto"/>
      </w:pPr>
      <w:r>
        <w:separator/>
      </w:r>
    </w:p>
  </w:endnote>
  <w:endnote w:type="continuationSeparator" w:id="0">
    <w:p w14:paraId="78F40DE3" w14:textId="77777777" w:rsidR="00D34D21" w:rsidRDefault="00D34D21"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8351700"/>
      <w:docPartObj>
        <w:docPartGallery w:val="Page Numbers (Bottom of Page)"/>
        <w:docPartUnique/>
      </w:docPartObj>
    </w:sdtPr>
    <w:sdtEndPr>
      <w:rPr>
        <w:noProof/>
      </w:rPr>
    </w:sdtEndPr>
    <w:sdtContent>
      <w:p w14:paraId="53B6FF2D" w14:textId="77777777"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68459A" w14:textId="77777777"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C6646" w14:textId="77777777" w:rsidR="00D34D21" w:rsidRDefault="00D34D21" w:rsidP="00191733">
      <w:pPr>
        <w:spacing w:after="0" w:line="240" w:lineRule="auto"/>
      </w:pPr>
      <w:r>
        <w:separator/>
      </w:r>
    </w:p>
  </w:footnote>
  <w:footnote w:type="continuationSeparator" w:id="0">
    <w:p w14:paraId="62664BB6" w14:textId="77777777" w:rsidR="00D34D21" w:rsidRDefault="00D34D21" w:rsidP="0019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644F1E"/>
    <w:multiLevelType w:val="hybridMultilevel"/>
    <w:tmpl w:val="12FCB920"/>
    <w:lvl w:ilvl="0" w:tplc="5394C570">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8FF7A13"/>
    <w:multiLevelType w:val="hybridMultilevel"/>
    <w:tmpl w:val="0D0605E6"/>
    <w:lvl w:ilvl="0" w:tplc="5394C570">
      <w:numFmt w:val="bullet"/>
      <w:lvlText w:val=""/>
      <w:lvlJc w:val="left"/>
      <w:pPr>
        <w:ind w:left="720" w:hanging="360"/>
      </w:pPr>
      <w:rPr>
        <w:rFonts w:ascii="Symbol" w:eastAsiaTheme="minorEastAsia"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85357C"/>
    <w:multiLevelType w:val="hybridMultilevel"/>
    <w:tmpl w:val="2FBA66FA"/>
    <w:lvl w:ilvl="0" w:tplc="5394C570">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398881">
    <w:abstractNumId w:val="5"/>
  </w:num>
  <w:num w:numId="2" w16cid:durableId="1533808486">
    <w:abstractNumId w:val="7"/>
  </w:num>
  <w:num w:numId="3" w16cid:durableId="1012876340">
    <w:abstractNumId w:val="4"/>
  </w:num>
  <w:num w:numId="4" w16cid:durableId="315187591">
    <w:abstractNumId w:val="0"/>
  </w:num>
  <w:num w:numId="5" w16cid:durableId="1838841058">
    <w:abstractNumId w:val="2"/>
  </w:num>
  <w:num w:numId="6" w16cid:durableId="1816146611">
    <w:abstractNumId w:val="3"/>
  </w:num>
  <w:num w:numId="7" w16cid:durableId="1920947494">
    <w:abstractNumId w:val="6"/>
  </w:num>
  <w:num w:numId="8" w16cid:durableId="549918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F6"/>
    <w:rsid w:val="00002D18"/>
    <w:rsid w:val="00002EED"/>
    <w:rsid w:val="00003345"/>
    <w:rsid w:val="00003DB1"/>
    <w:rsid w:val="00004D9A"/>
    <w:rsid w:val="0001197B"/>
    <w:rsid w:val="00011ABF"/>
    <w:rsid w:val="0001536D"/>
    <w:rsid w:val="0001716C"/>
    <w:rsid w:val="00017353"/>
    <w:rsid w:val="00020989"/>
    <w:rsid w:val="00021AB7"/>
    <w:rsid w:val="00021E54"/>
    <w:rsid w:val="000270C6"/>
    <w:rsid w:val="00030F85"/>
    <w:rsid w:val="0003247A"/>
    <w:rsid w:val="00037A6D"/>
    <w:rsid w:val="00042939"/>
    <w:rsid w:val="00043C01"/>
    <w:rsid w:val="00044DE4"/>
    <w:rsid w:val="00044F5F"/>
    <w:rsid w:val="000470DC"/>
    <w:rsid w:val="00047115"/>
    <w:rsid w:val="00052553"/>
    <w:rsid w:val="00052E3D"/>
    <w:rsid w:val="0005653F"/>
    <w:rsid w:val="00057226"/>
    <w:rsid w:val="0005777D"/>
    <w:rsid w:val="00063882"/>
    <w:rsid w:val="000659EA"/>
    <w:rsid w:val="00070432"/>
    <w:rsid w:val="00070FEC"/>
    <w:rsid w:val="000725DD"/>
    <w:rsid w:val="0007382D"/>
    <w:rsid w:val="000832B7"/>
    <w:rsid w:val="00083E8D"/>
    <w:rsid w:val="00087424"/>
    <w:rsid w:val="000877B7"/>
    <w:rsid w:val="00087C83"/>
    <w:rsid w:val="00087D37"/>
    <w:rsid w:val="00087F1A"/>
    <w:rsid w:val="00092F88"/>
    <w:rsid w:val="00094DD7"/>
    <w:rsid w:val="00095387"/>
    <w:rsid w:val="000B13E3"/>
    <w:rsid w:val="000B1CE0"/>
    <w:rsid w:val="000B2697"/>
    <w:rsid w:val="000B66A4"/>
    <w:rsid w:val="000B7794"/>
    <w:rsid w:val="000C11E4"/>
    <w:rsid w:val="000C246F"/>
    <w:rsid w:val="000C3935"/>
    <w:rsid w:val="000C5817"/>
    <w:rsid w:val="000C6921"/>
    <w:rsid w:val="000C6A64"/>
    <w:rsid w:val="000C6FE1"/>
    <w:rsid w:val="000C7480"/>
    <w:rsid w:val="000D2FC7"/>
    <w:rsid w:val="000D5306"/>
    <w:rsid w:val="000D5FA2"/>
    <w:rsid w:val="000D6EE8"/>
    <w:rsid w:val="000E2C7D"/>
    <w:rsid w:val="000E62AB"/>
    <w:rsid w:val="000F087D"/>
    <w:rsid w:val="000F323D"/>
    <w:rsid w:val="000F3CC9"/>
    <w:rsid w:val="000F5E32"/>
    <w:rsid w:val="000F60B0"/>
    <w:rsid w:val="000F6191"/>
    <w:rsid w:val="000F7D88"/>
    <w:rsid w:val="000F7ED6"/>
    <w:rsid w:val="00100087"/>
    <w:rsid w:val="001026D8"/>
    <w:rsid w:val="00104045"/>
    <w:rsid w:val="00105214"/>
    <w:rsid w:val="00107A99"/>
    <w:rsid w:val="00110231"/>
    <w:rsid w:val="00116B39"/>
    <w:rsid w:val="00116DF0"/>
    <w:rsid w:val="001176C4"/>
    <w:rsid w:val="00120794"/>
    <w:rsid w:val="00122B5B"/>
    <w:rsid w:val="00122B9E"/>
    <w:rsid w:val="001237DC"/>
    <w:rsid w:val="00126C76"/>
    <w:rsid w:val="0013311D"/>
    <w:rsid w:val="001343A0"/>
    <w:rsid w:val="00134F4B"/>
    <w:rsid w:val="00135DFB"/>
    <w:rsid w:val="001373C0"/>
    <w:rsid w:val="00140F69"/>
    <w:rsid w:val="001415B5"/>
    <w:rsid w:val="0015095E"/>
    <w:rsid w:val="00150B59"/>
    <w:rsid w:val="00150EF7"/>
    <w:rsid w:val="00155773"/>
    <w:rsid w:val="00156928"/>
    <w:rsid w:val="001569FE"/>
    <w:rsid w:val="0016082F"/>
    <w:rsid w:val="001715A8"/>
    <w:rsid w:val="00173A5E"/>
    <w:rsid w:val="00174EF5"/>
    <w:rsid w:val="001762F3"/>
    <w:rsid w:val="00182655"/>
    <w:rsid w:val="001832C7"/>
    <w:rsid w:val="00185FC6"/>
    <w:rsid w:val="001915FE"/>
    <w:rsid w:val="00191733"/>
    <w:rsid w:val="00191ED2"/>
    <w:rsid w:val="00191EFD"/>
    <w:rsid w:val="00193BD3"/>
    <w:rsid w:val="00195FA0"/>
    <w:rsid w:val="001A3773"/>
    <w:rsid w:val="001A3BD1"/>
    <w:rsid w:val="001A4765"/>
    <w:rsid w:val="001A494E"/>
    <w:rsid w:val="001A4F0F"/>
    <w:rsid w:val="001A6957"/>
    <w:rsid w:val="001B1AED"/>
    <w:rsid w:val="001B44B1"/>
    <w:rsid w:val="001B657A"/>
    <w:rsid w:val="001B6A7E"/>
    <w:rsid w:val="001C0FE6"/>
    <w:rsid w:val="001C1C1E"/>
    <w:rsid w:val="001C4775"/>
    <w:rsid w:val="001C6197"/>
    <w:rsid w:val="001C6663"/>
    <w:rsid w:val="001D19A9"/>
    <w:rsid w:val="001D2B08"/>
    <w:rsid w:val="001D5939"/>
    <w:rsid w:val="001D6371"/>
    <w:rsid w:val="001D6944"/>
    <w:rsid w:val="001D7211"/>
    <w:rsid w:val="001D7568"/>
    <w:rsid w:val="001E1801"/>
    <w:rsid w:val="001E18BB"/>
    <w:rsid w:val="001E1B82"/>
    <w:rsid w:val="001E1C08"/>
    <w:rsid w:val="001E1F18"/>
    <w:rsid w:val="001E2888"/>
    <w:rsid w:val="001E3243"/>
    <w:rsid w:val="001E3581"/>
    <w:rsid w:val="001F0509"/>
    <w:rsid w:val="001F164B"/>
    <w:rsid w:val="001F393F"/>
    <w:rsid w:val="001F4627"/>
    <w:rsid w:val="001F5FF5"/>
    <w:rsid w:val="001F76FC"/>
    <w:rsid w:val="00201965"/>
    <w:rsid w:val="002023D1"/>
    <w:rsid w:val="00202EF8"/>
    <w:rsid w:val="002033FF"/>
    <w:rsid w:val="00204423"/>
    <w:rsid w:val="00212AE2"/>
    <w:rsid w:val="00212D81"/>
    <w:rsid w:val="0021664C"/>
    <w:rsid w:val="00222788"/>
    <w:rsid w:val="002232D2"/>
    <w:rsid w:val="00227C97"/>
    <w:rsid w:val="0023300C"/>
    <w:rsid w:val="002333C4"/>
    <w:rsid w:val="002353E1"/>
    <w:rsid w:val="00241F08"/>
    <w:rsid w:val="00242CE9"/>
    <w:rsid w:val="00245327"/>
    <w:rsid w:val="00245676"/>
    <w:rsid w:val="00247E08"/>
    <w:rsid w:val="00252493"/>
    <w:rsid w:val="00255170"/>
    <w:rsid w:val="00255AF7"/>
    <w:rsid w:val="00256028"/>
    <w:rsid w:val="00256A8E"/>
    <w:rsid w:val="00256C18"/>
    <w:rsid w:val="0026133C"/>
    <w:rsid w:val="00263920"/>
    <w:rsid w:val="002641F0"/>
    <w:rsid w:val="00265F77"/>
    <w:rsid w:val="00266292"/>
    <w:rsid w:val="00266367"/>
    <w:rsid w:val="00266884"/>
    <w:rsid w:val="00267E89"/>
    <w:rsid w:val="0027253A"/>
    <w:rsid w:val="00272F30"/>
    <w:rsid w:val="00273EAC"/>
    <w:rsid w:val="0027562C"/>
    <w:rsid w:val="00276B95"/>
    <w:rsid w:val="0028013E"/>
    <w:rsid w:val="00280EAA"/>
    <w:rsid w:val="00281905"/>
    <w:rsid w:val="00281E85"/>
    <w:rsid w:val="0028300A"/>
    <w:rsid w:val="00286E33"/>
    <w:rsid w:val="0029053D"/>
    <w:rsid w:val="00290AFF"/>
    <w:rsid w:val="00292B1D"/>
    <w:rsid w:val="00292FC1"/>
    <w:rsid w:val="00295A0E"/>
    <w:rsid w:val="002971D1"/>
    <w:rsid w:val="002A1885"/>
    <w:rsid w:val="002A2372"/>
    <w:rsid w:val="002A31F0"/>
    <w:rsid w:val="002A6FBF"/>
    <w:rsid w:val="002B1263"/>
    <w:rsid w:val="002B34FD"/>
    <w:rsid w:val="002B357C"/>
    <w:rsid w:val="002B51F6"/>
    <w:rsid w:val="002B59D5"/>
    <w:rsid w:val="002C075E"/>
    <w:rsid w:val="002C0B7D"/>
    <w:rsid w:val="002C1829"/>
    <w:rsid w:val="002C32CF"/>
    <w:rsid w:val="002C4299"/>
    <w:rsid w:val="002C7B60"/>
    <w:rsid w:val="002C7F01"/>
    <w:rsid w:val="002D31DE"/>
    <w:rsid w:val="002D3214"/>
    <w:rsid w:val="002D4D05"/>
    <w:rsid w:val="002D575C"/>
    <w:rsid w:val="002D66DE"/>
    <w:rsid w:val="002D7034"/>
    <w:rsid w:val="002D7312"/>
    <w:rsid w:val="002E047C"/>
    <w:rsid w:val="002E1280"/>
    <w:rsid w:val="002E345C"/>
    <w:rsid w:val="002E5254"/>
    <w:rsid w:val="002E5603"/>
    <w:rsid w:val="002E7920"/>
    <w:rsid w:val="002F4D7A"/>
    <w:rsid w:val="002F6A01"/>
    <w:rsid w:val="002F6F6A"/>
    <w:rsid w:val="00300CF9"/>
    <w:rsid w:val="003049BE"/>
    <w:rsid w:val="003108C7"/>
    <w:rsid w:val="00311EFE"/>
    <w:rsid w:val="003125D1"/>
    <w:rsid w:val="0031262E"/>
    <w:rsid w:val="00315273"/>
    <w:rsid w:val="0031528D"/>
    <w:rsid w:val="00315CFC"/>
    <w:rsid w:val="003161EC"/>
    <w:rsid w:val="003206AA"/>
    <w:rsid w:val="0032226E"/>
    <w:rsid w:val="00322518"/>
    <w:rsid w:val="00324709"/>
    <w:rsid w:val="0032473F"/>
    <w:rsid w:val="0032524A"/>
    <w:rsid w:val="003277B3"/>
    <w:rsid w:val="00327A96"/>
    <w:rsid w:val="00327C26"/>
    <w:rsid w:val="003311E5"/>
    <w:rsid w:val="0033136F"/>
    <w:rsid w:val="003334C4"/>
    <w:rsid w:val="00333D84"/>
    <w:rsid w:val="003343BC"/>
    <w:rsid w:val="00340514"/>
    <w:rsid w:val="00340EC8"/>
    <w:rsid w:val="00344B8E"/>
    <w:rsid w:val="00346F11"/>
    <w:rsid w:val="00352089"/>
    <w:rsid w:val="00353202"/>
    <w:rsid w:val="0035352B"/>
    <w:rsid w:val="00357E24"/>
    <w:rsid w:val="00360E43"/>
    <w:rsid w:val="00361604"/>
    <w:rsid w:val="00363152"/>
    <w:rsid w:val="00365AEA"/>
    <w:rsid w:val="00366682"/>
    <w:rsid w:val="00373498"/>
    <w:rsid w:val="003736DD"/>
    <w:rsid w:val="00377184"/>
    <w:rsid w:val="00381F56"/>
    <w:rsid w:val="00384F09"/>
    <w:rsid w:val="00384FA0"/>
    <w:rsid w:val="003856F6"/>
    <w:rsid w:val="00387486"/>
    <w:rsid w:val="00391B7F"/>
    <w:rsid w:val="00392C97"/>
    <w:rsid w:val="003939AC"/>
    <w:rsid w:val="00394BE5"/>
    <w:rsid w:val="003A0241"/>
    <w:rsid w:val="003A04CE"/>
    <w:rsid w:val="003A18DF"/>
    <w:rsid w:val="003A72E5"/>
    <w:rsid w:val="003A747D"/>
    <w:rsid w:val="003B1B29"/>
    <w:rsid w:val="003B327F"/>
    <w:rsid w:val="003B6AA0"/>
    <w:rsid w:val="003B6B01"/>
    <w:rsid w:val="003B7684"/>
    <w:rsid w:val="003C0B2A"/>
    <w:rsid w:val="003C11D0"/>
    <w:rsid w:val="003C34E8"/>
    <w:rsid w:val="003D0BD5"/>
    <w:rsid w:val="003D2437"/>
    <w:rsid w:val="003D2A7F"/>
    <w:rsid w:val="003E0719"/>
    <w:rsid w:val="003E3993"/>
    <w:rsid w:val="003E532C"/>
    <w:rsid w:val="003E75EE"/>
    <w:rsid w:val="003F0919"/>
    <w:rsid w:val="003F173E"/>
    <w:rsid w:val="003F2ED4"/>
    <w:rsid w:val="003F3826"/>
    <w:rsid w:val="003F6CE5"/>
    <w:rsid w:val="004003E3"/>
    <w:rsid w:val="00404231"/>
    <w:rsid w:val="00410800"/>
    <w:rsid w:val="00410918"/>
    <w:rsid w:val="00411B9F"/>
    <w:rsid w:val="00413E0C"/>
    <w:rsid w:val="00415059"/>
    <w:rsid w:val="00420A17"/>
    <w:rsid w:val="00422715"/>
    <w:rsid w:val="0042317F"/>
    <w:rsid w:val="004321E2"/>
    <w:rsid w:val="00440890"/>
    <w:rsid w:val="00440AB5"/>
    <w:rsid w:val="004435FA"/>
    <w:rsid w:val="004436F4"/>
    <w:rsid w:val="004458BB"/>
    <w:rsid w:val="00450623"/>
    <w:rsid w:val="004511E0"/>
    <w:rsid w:val="004520DA"/>
    <w:rsid w:val="004529BA"/>
    <w:rsid w:val="00454445"/>
    <w:rsid w:val="00454531"/>
    <w:rsid w:val="004550FA"/>
    <w:rsid w:val="004557F6"/>
    <w:rsid w:val="00455A63"/>
    <w:rsid w:val="00455BA9"/>
    <w:rsid w:val="00457D51"/>
    <w:rsid w:val="004650AE"/>
    <w:rsid w:val="00465C04"/>
    <w:rsid w:val="004665DD"/>
    <w:rsid w:val="00466A7B"/>
    <w:rsid w:val="00466BAB"/>
    <w:rsid w:val="00466DD0"/>
    <w:rsid w:val="00467F28"/>
    <w:rsid w:val="00470A82"/>
    <w:rsid w:val="00471C1D"/>
    <w:rsid w:val="00472F80"/>
    <w:rsid w:val="00473498"/>
    <w:rsid w:val="00474FDA"/>
    <w:rsid w:val="004753F9"/>
    <w:rsid w:val="00477351"/>
    <w:rsid w:val="00477700"/>
    <w:rsid w:val="00477AEF"/>
    <w:rsid w:val="004804FA"/>
    <w:rsid w:val="004815D1"/>
    <w:rsid w:val="004820D7"/>
    <w:rsid w:val="0048550C"/>
    <w:rsid w:val="0049292D"/>
    <w:rsid w:val="00492A4F"/>
    <w:rsid w:val="00492F6D"/>
    <w:rsid w:val="004956E2"/>
    <w:rsid w:val="00496471"/>
    <w:rsid w:val="004A1164"/>
    <w:rsid w:val="004A4C83"/>
    <w:rsid w:val="004A5514"/>
    <w:rsid w:val="004B22DB"/>
    <w:rsid w:val="004B2EF6"/>
    <w:rsid w:val="004B50AF"/>
    <w:rsid w:val="004C1408"/>
    <w:rsid w:val="004C1F54"/>
    <w:rsid w:val="004C2A07"/>
    <w:rsid w:val="004C37F9"/>
    <w:rsid w:val="004C6D2D"/>
    <w:rsid w:val="004D09D0"/>
    <w:rsid w:val="004D1030"/>
    <w:rsid w:val="004D27D8"/>
    <w:rsid w:val="004D30D2"/>
    <w:rsid w:val="004D5F8D"/>
    <w:rsid w:val="004D6463"/>
    <w:rsid w:val="004D7946"/>
    <w:rsid w:val="004E0434"/>
    <w:rsid w:val="004E0F1E"/>
    <w:rsid w:val="004E1998"/>
    <w:rsid w:val="004E715E"/>
    <w:rsid w:val="004F0543"/>
    <w:rsid w:val="004F0CEB"/>
    <w:rsid w:val="004F1CE3"/>
    <w:rsid w:val="004F3F41"/>
    <w:rsid w:val="004F479C"/>
    <w:rsid w:val="004F49DD"/>
    <w:rsid w:val="004F70F8"/>
    <w:rsid w:val="004F7E1C"/>
    <w:rsid w:val="0050429E"/>
    <w:rsid w:val="00505042"/>
    <w:rsid w:val="00515298"/>
    <w:rsid w:val="005152D0"/>
    <w:rsid w:val="00517B9C"/>
    <w:rsid w:val="00517E3B"/>
    <w:rsid w:val="00520757"/>
    <w:rsid w:val="00522149"/>
    <w:rsid w:val="00525DAE"/>
    <w:rsid w:val="005325A1"/>
    <w:rsid w:val="005338A6"/>
    <w:rsid w:val="00533C3E"/>
    <w:rsid w:val="00534CD1"/>
    <w:rsid w:val="005350D7"/>
    <w:rsid w:val="00536170"/>
    <w:rsid w:val="00536E30"/>
    <w:rsid w:val="0054336F"/>
    <w:rsid w:val="00543459"/>
    <w:rsid w:val="00543B40"/>
    <w:rsid w:val="00545958"/>
    <w:rsid w:val="005476A1"/>
    <w:rsid w:val="005476B3"/>
    <w:rsid w:val="00547A66"/>
    <w:rsid w:val="00547C65"/>
    <w:rsid w:val="00551FCE"/>
    <w:rsid w:val="00552017"/>
    <w:rsid w:val="0055358A"/>
    <w:rsid w:val="00561E2D"/>
    <w:rsid w:val="00562F74"/>
    <w:rsid w:val="0056345F"/>
    <w:rsid w:val="00565F22"/>
    <w:rsid w:val="005712F5"/>
    <w:rsid w:val="00572B48"/>
    <w:rsid w:val="00573F6D"/>
    <w:rsid w:val="00574C01"/>
    <w:rsid w:val="00580C35"/>
    <w:rsid w:val="00581A90"/>
    <w:rsid w:val="00581AA3"/>
    <w:rsid w:val="005852DD"/>
    <w:rsid w:val="005877D1"/>
    <w:rsid w:val="00590FA7"/>
    <w:rsid w:val="00592B92"/>
    <w:rsid w:val="0059362C"/>
    <w:rsid w:val="00594B7C"/>
    <w:rsid w:val="00594EEA"/>
    <w:rsid w:val="005974D0"/>
    <w:rsid w:val="005A04E6"/>
    <w:rsid w:val="005A233D"/>
    <w:rsid w:val="005A47C1"/>
    <w:rsid w:val="005A75CC"/>
    <w:rsid w:val="005B35E8"/>
    <w:rsid w:val="005B3D9E"/>
    <w:rsid w:val="005B53AD"/>
    <w:rsid w:val="005B6560"/>
    <w:rsid w:val="005C1E00"/>
    <w:rsid w:val="005C34DA"/>
    <w:rsid w:val="005C377F"/>
    <w:rsid w:val="005C3A7E"/>
    <w:rsid w:val="005C55AE"/>
    <w:rsid w:val="005C58D6"/>
    <w:rsid w:val="005C599E"/>
    <w:rsid w:val="005D1BB2"/>
    <w:rsid w:val="005D23C7"/>
    <w:rsid w:val="005D4B9B"/>
    <w:rsid w:val="005D4D1D"/>
    <w:rsid w:val="005D5176"/>
    <w:rsid w:val="005D5779"/>
    <w:rsid w:val="005D76E6"/>
    <w:rsid w:val="005E2CBD"/>
    <w:rsid w:val="005E2FA5"/>
    <w:rsid w:val="005E50CE"/>
    <w:rsid w:val="005E6B43"/>
    <w:rsid w:val="005E764A"/>
    <w:rsid w:val="005F3271"/>
    <w:rsid w:val="005F4A04"/>
    <w:rsid w:val="005F4BFB"/>
    <w:rsid w:val="005F50A9"/>
    <w:rsid w:val="005F5984"/>
    <w:rsid w:val="005F5C7F"/>
    <w:rsid w:val="005F6718"/>
    <w:rsid w:val="00601CED"/>
    <w:rsid w:val="006028B2"/>
    <w:rsid w:val="0060324F"/>
    <w:rsid w:val="006038D5"/>
    <w:rsid w:val="00606095"/>
    <w:rsid w:val="00606242"/>
    <w:rsid w:val="0061007E"/>
    <w:rsid w:val="0061009E"/>
    <w:rsid w:val="00610521"/>
    <w:rsid w:val="00610D55"/>
    <w:rsid w:val="006132BA"/>
    <w:rsid w:val="006133E2"/>
    <w:rsid w:val="00614262"/>
    <w:rsid w:val="00616D94"/>
    <w:rsid w:val="006201D4"/>
    <w:rsid w:val="00620A49"/>
    <w:rsid w:val="00620E82"/>
    <w:rsid w:val="00621D98"/>
    <w:rsid w:val="00623AEC"/>
    <w:rsid w:val="006255A3"/>
    <w:rsid w:val="00627489"/>
    <w:rsid w:val="00627B0F"/>
    <w:rsid w:val="00630579"/>
    <w:rsid w:val="00631650"/>
    <w:rsid w:val="00631A1E"/>
    <w:rsid w:val="00631F65"/>
    <w:rsid w:val="006355AF"/>
    <w:rsid w:val="00635C69"/>
    <w:rsid w:val="00636F03"/>
    <w:rsid w:val="00637DB7"/>
    <w:rsid w:val="006420FB"/>
    <w:rsid w:val="0064283E"/>
    <w:rsid w:val="00643135"/>
    <w:rsid w:val="00643282"/>
    <w:rsid w:val="00644ADE"/>
    <w:rsid w:val="00645324"/>
    <w:rsid w:val="00652B64"/>
    <w:rsid w:val="00652BD5"/>
    <w:rsid w:val="006571FA"/>
    <w:rsid w:val="00657315"/>
    <w:rsid w:val="00657578"/>
    <w:rsid w:val="00660DC4"/>
    <w:rsid w:val="00663D19"/>
    <w:rsid w:val="0066539E"/>
    <w:rsid w:val="00665FBC"/>
    <w:rsid w:val="00667E3E"/>
    <w:rsid w:val="00670CDD"/>
    <w:rsid w:val="00671C14"/>
    <w:rsid w:val="00671D3B"/>
    <w:rsid w:val="0067579D"/>
    <w:rsid w:val="00675D7F"/>
    <w:rsid w:val="00677F2A"/>
    <w:rsid w:val="00681791"/>
    <w:rsid w:val="00684FA8"/>
    <w:rsid w:val="00685343"/>
    <w:rsid w:val="006862D1"/>
    <w:rsid w:val="00687D14"/>
    <w:rsid w:val="006926BE"/>
    <w:rsid w:val="00693291"/>
    <w:rsid w:val="00693BAA"/>
    <w:rsid w:val="0069598F"/>
    <w:rsid w:val="006973E7"/>
    <w:rsid w:val="006977E7"/>
    <w:rsid w:val="006A5215"/>
    <w:rsid w:val="006A56DB"/>
    <w:rsid w:val="006B0784"/>
    <w:rsid w:val="006B0951"/>
    <w:rsid w:val="006B30FA"/>
    <w:rsid w:val="006B32D2"/>
    <w:rsid w:val="006B67BC"/>
    <w:rsid w:val="006C1F07"/>
    <w:rsid w:val="006C3397"/>
    <w:rsid w:val="006C5071"/>
    <w:rsid w:val="006C5A76"/>
    <w:rsid w:val="006D4DEF"/>
    <w:rsid w:val="006D5757"/>
    <w:rsid w:val="006D6692"/>
    <w:rsid w:val="006E06DC"/>
    <w:rsid w:val="006E1B92"/>
    <w:rsid w:val="006E4F44"/>
    <w:rsid w:val="006E5521"/>
    <w:rsid w:val="006E5F92"/>
    <w:rsid w:val="006F01E4"/>
    <w:rsid w:val="006F056F"/>
    <w:rsid w:val="006F1D77"/>
    <w:rsid w:val="006F2526"/>
    <w:rsid w:val="006F4E97"/>
    <w:rsid w:val="006F6CBB"/>
    <w:rsid w:val="006F7164"/>
    <w:rsid w:val="006F7EF0"/>
    <w:rsid w:val="0070036E"/>
    <w:rsid w:val="00700C12"/>
    <w:rsid w:val="0070466C"/>
    <w:rsid w:val="00704678"/>
    <w:rsid w:val="00712181"/>
    <w:rsid w:val="007143C0"/>
    <w:rsid w:val="00714739"/>
    <w:rsid w:val="007172FC"/>
    <w:rsid w:val="007220E8"/>
    <w:rsid w:val="007263CB"/>
    <w:rsid w:val="00726C5E"/>
    <w:rsid w:val="00727AFE"/>
    <w:rsid w:val="007309B7"/>
    <w:rsid w:val="007336A2"/>
    <w:rsid w:val="00737C79"/>
    <w:rsid w:val="007406A3"/>
    <w:rsid w:val="007406FE"/>
    <w:rsid w:val="00741727"/>
    <w:rsid w:val="007420D6"/>
    <w:rsid w:val="00744A30"/>
    <w:rsid w:val="0074509F"/>
    <w:rsid w:val="007452B6"/>
    <w:rsid w:val="00745588"/>
    <w:rsid w:val="0074574A"/>
    <w:rsid w:val="00747EA2"/>
    <w:rsid w:val="0075018C"/>
    <w:rsid w:val="0075787D"/>
    <w:rsid w:val="00757D92"/>
    <w:rsid w:val="00762B73"/>
    <w:rsid w:val="00763DA5"/>
    <w:rsid w:val="007650C5"/>
    <w:rsid w:val="007669DB"/>
    <w:rsid w:val="007678B8"/>
    <w:rsid w:val="007709B2"/>
    <w:rsid w:val="0077693E"/>
    <w:rsid w:val="00780764"/>
    <w:rsid w:val="00780BBE"/>
    <w:rsid w:val="00781BE3"/>
    <w:rsid w:val="00782C13"/>
    <w:rsid w:val="00784231"/>
    <w:rsid w:val="00786B0D"/>
    <w:rsid w:val="0079271A"/>
    <w:rsid w:val="00793EA2"/>
    <w:rsid w:val="0079478B"/>
    <w:rsid w:val="007954FC"/>
    <w:rsid w:val="00795F66"/>
    <w:rsid w:val="007A3775"/>
    <w:rsid w:val="007A3F34"/>
    <w:rsid w:val="007A54A1"/>
    <w:rsid w:val="007A7A33"/>
    <w:rsid w:val="007B02D7"/>
    <w:rsid w:val="007B2E5C"/>
    <w:rsid w:val="007B3017"/>
    <w:rsid w:val="007B55B3"/>
    <w:rsid w:val="007B5F37"/>
    <w:rsid w:val="007C2398"/>
    <w:rsid w:val="007C3AC7"/>
    <w:rsid w:val="007C4674"/>
    <w:rsid w:val="007C69C1"/>
    <w:rsid w:val="007D043E"/>
    <w:rsid w:val="007D39C3"/>
    <w:rsid w:val="007D6E23"/>
    <w:rsid w:val="007E0408"/>
    <w:rsid w:val="007E390C"/>
    <w:rsid w:val="007E398B"/>
    <w:rsid w:val="007E46AD"/>
    <w:rsid w:val="007E5C51"/>
    <w:rsid w:val="007E5F13"/>
    <w:rsid w:val="007E6967"/>
    <w:rsid w:val="007F0D4A"/>
    <w:rsid w:val="007F4C30"/>
    <w:rsid w:val="007F5C24"/>
    <w:rsid w:val="007F6CC5"/>
    <w:rsid w:val="007F73B0"/>
    <w:rsid w:val="00800342"/>
    <w:rsid w:val="0080115E"/>
    <w:rsid w:val="00802FE8"/>
    <w:rsid w:val="00803804"/>
    <w:rsid w:val="00804571"/>
    <w:rsid w:val="00805926"/>
    <w:rsid w:val="00807A8E"/>
    <w:rsid w:val="00814798"/>
    <w:rsid w:val="00815117"/>
    <w:rsid w:val="00821514"/>
    <w:rsid w:val="0082340F"/>
    <w:rsid w:val="0083425F"/>
    <w:rsid w:val="00843D08"/>
    <w:rsid w:val="00845020"/>
    <w:rsid w:val="00846A55"/>
    <w:rsid w:val="008520A8"/>
    <w:rsid w:val="0085252A"/>
    <w:rsid w:val="00852908"/>
    <w:rsid w:val="00853EA9"/>
    <w:rsid w:val="0085486B"/>
    <w:rsid w:val="008613D7"/>
    <w:rsid w:val="00861D94"/>
    <w:rsid w:val="00863FC7"/>
    <w:rsid w:val="00866178"/>
    <w:rsid w:val="00866A6D"/>
    <w:rsid w:val="00870A01"/>
    <w:rsid w:val="008713F5"/>
    <w:rsid w:val="00881A5F"/>
    <w:rsid w:val="00885E3A"/>
    <w:rsid w:val="008875F2"/>
    <w:rsid w:val="00894F96"/>
    <w:rsid w:val="008958B0"/>
    <w:rsid w:val="008A4063"/>
    <w:rsid w:val="008A549C"/>
    <w:rsid w:val="008A6DB8"/>
    <w:rsid w:val="008B1F58"/>
    <w:rsid w:val="008B3955"/>
    <w:rsid w:val="008B3C85"/>
    <w:rsid w:val="008B5526"/>
    <w:rsid w:val="008B6012"/>
    <w:rsid w:val="008B6CDE"/>
    <w:rsid w:val="008B71A5"/>
    <w:rsid w:val="008C25BF"/>
    <w:rsid w:val="008C2BD7"/>
    <w:rsid w:val="008C30FE"/>
    <w:rsid w:val="008C3B8A"/>
    <w:rsid w:val="008C54C4"/>
    <w:rsid w:val="008C718B"/>
    <w:rsid w:val="008C78F9"/>
    <w:rsid w:val="008D024A"/>
    <w:rsid w:val="008D1583"/>
    <w:rsid w:val="008D3319"/>
    <w:rsid w:val="008D4B6A"/>
    <w:rsid w:val="008D6E4B"/>
    <w:rsid w:val="008D7ACB"/>
    <w:rsid w:val="008E0F94"/>
    <w:rsid w:val="008E1812"/>
    <w:rsid w:val="008E1F8E"/>
    <w:rsid w:val="008E58B0"/>
    <w:rsid w:val="008E659A"/>
    <w:rsid w:val="008F15BC"/>
    <w:rsid w:val="008F26B7"/>
    <w:rsid w:val="00904A35"/>
    <w:rsid w:val="00904ED4"/>
    <w:rsid w:val="00910D55"/>
    <w:rsid w:val="0091127C"/>
    <w:rsid w:val="00911EA5"/>
    <w:rsid w:val="00914477"/>
    <w:rsid w:val="009159FB"/>
    <w:rsid w:val="0091604A"/>
    <w:rsid w:val="0091763A"/>
    <w:rsid w:val="00922CCB"/>
    <w:rsid w:val="00925DC4"/>
    <w:rsid w:val="00927183"/>
    <w:rsid w:val="00927E40"/>
    <w:rsid w:val="00930829"/>
    <w:rsid w:val="009308AB"/>
    <w:rsid w:val="00937156"/>
    <w:rsid w:val="00940071"/>
    <w:rsid w:val="0094068D"/>
    <w:rsid w:val="009438D0"/>
    <w:rsid w:val="0094402A"/>
    <w:rsid w:val="009455BF"/>
    <w:rsid w:val="00945D0D"/>
    <w:rsid w:val="00950190"/>
    <w:rsid w:val="0095286A"/>
    <w:rsid w:val="0095715E"/>
    <w:rsid w:val="00960EF0"/>
    <w:rsid w:val="009637F8"/>
    <w:rsid w:val="009646B7"/>
    <w:rsid w:val="00964AFF"/>
    <w:rsid w:val="009705BD"/>
    <w:rsid w:val="0097190B"/>
    <w:rsid w:val="00972063"/>
    <w:rsid w:val="00974E8F"/>
    <w:rsid w:val="0097691D"/>
    <w:rsid w:val="00976D88"/>
    <w:rsid w:val="009779E0"/>
    <w:rsid w:val="00977BDF"/>
    <w:rsid w:val="00977ECC"/>
    <w:rsid w:val="0098174E"/>
    <w:rsid w:val="009824FC"/>
    <w:rsid w:val="00982AC0"/>
    <w:rsid w:val="0098492A"/>
    <w:rsid w:val="0098495D"/>
    <w:rsid w:val="00984AD1"/>
    <w:rsid w:val="00986338"/>
    <w:rsid w:val="009879A2"/>
    <w:rsid w:val="00990974"/>
    <w:rsid w:val="00990CD9"/>
    <w:rsid w:val="00992E56"/>
    <w:rsid w:val="009952A7"/>
    <w:rsid w:val="00996167"/>
    <w:rsid w:val="009966D0"/>
    <w:rsid w:val="009A0423"/>
    <w:rsid w:val="009A0D8B"/>
    <w:rsid w:val="009A2248"/>
    <w:rsid w:val="009A41CE"/>
    <w:rsid w:val="009B1B08"/>
    <w:rsid w:val="009B4152"/>
    <w:rsid w:val="009B4FED"/>
    <w:rsid w:val="009C62A6"/>
    <w:rsid w:val="009C668D"/>
    <w:rsid w:val="009C7290"/>
    <w:rsid w:val="009C7487"/>
    <w:rsid w:val="009C77C7"/>
    <w:rsid w:val="009D5DC5"/>
    <w:rsid w:val="009E0525"/>
    <w:rsid w:val="009E0D45"/>
    <w:rsid w:val="009E1553"/>
    <w:rsid w:val="009E5060"/>
    <w:rsid w:val="009F01C0"/>
    <w:rsid w:val="009F01F7"/>
    <w:rsid w:val="009F1190"/>
    <w:rsid w:val="009F1687"/>
    <w:rsid w:val="009F170D"/>
    <w:rsid w:val="009F1934"/>
    <w:rsid w:val="009F4703"/>
    <w:rsid w:val="00A0049D"/>
    <w:rsid w:val="00A051B5"/>
    <w:rsid w:val="00A061FC"/>
    <w:rsid w:val="00A110DE"/>
    <w:rsid w:val="00A117A0"/>
    <w:rsid w:val="00A12205"/>
    <w:rsid w:val="00A1455A"/>
    <w:rsid w:val="00A15AE5"/>
    <w:rsid w:val="00A160CD"/>
    <w:rsid w:val="00A20716"/>
    <w:rsid w:val="00A24139"/>
    <w:rsid w:val="00A259A7"/>
    <w:rsid w:val="00A25A49"/>
    <w:rsid w:val="00A25A7B"/>
    <w:rsid w:val="00A267BB"/>
    <w:rsid w:val="00A26C73"/>
    <w:rsid w:val="00A27A9D"/>
    <w:rsid w:val="00A32573"/>
    <w:rsid w:val="00A32A44"/>
    <w:rsid w:val="00A367B9"/>
    <w:rsid w:val="00A376A5"/>
    <w:rsid w:val="00A40A94"/>
    <w:rsid w:val="00A40D8E"/>
    <w:rsid w:val="00A41834"/>
    <w:rsid w:val="00A42CFC"/>
    <w:rsid w:val="00A42E32"/>
    <w:rsid w:val="00A4358A"/>
    <w:rsid w:val="00A45359"/>
    <w:rsid w:val="00A47582"/>
    <w:rsid w:val="00A500A8"/>
    <w:rsid w:val="00A5228B"/>
    <w:rsid w:val="00A543BD"/>
    <w:rsid w:val="00A54781"/>
    <w:rsid w:val="00A54CC7"/>
    <w:rsid w:val="00A55479"/>
    <w:rsid w:val="00A572CD"/>
    <w:rsid w:val="00A575DB"/>
    <w:rsid w:val="00A57C05"/>
    <w:rsid w:val="00A6135B"/>
    <w:rsid w:val="00A61818"/>
    <w:rsid w:val="00A62610"/>
    <w:rsid w:val="00A6617C"/>
    <w:rsid w:val="00A73F31"/>
    <w:rsid w:val="00A744BE"/>
    <w:rsid w:val="00A74932"/>
    <w:rsid w:val="00A7725A"/>
    <w:rsid w:val="00A803CA"/>
    <w:rsid w:val="00A8185E"/>
    <w:rsid w:val="00A82025"/>
    <w:rsid w:val="00A84F46"/>
    <w:rsid w:val="00A86FFE"/>
    <w:rsid w:val="00A90A73"/>
    <w:rsid w:val="00A9251C"/>
    <w:rsid w:val="00A9473B"/>
    <w:rsid w:val="00A94F1F"/>
    <w:rsid w:val="00A9509B"/>
    <w:rsid w:val="00A951F8"/>
    <w:rsid w:val="00A95DF7"/>
    <w:rsid w:val="00A96B9B"/>
    <w:rsid w:val="00AA5686"/>
    <w:rsid w:val="00AA621D"/>
    <w:rsid w:val="00AB0661"/>
    <w:rsid w:val="00AB1F5E"/>
    <w:rsid w:val="00AB2597"/>
    <w:rsid w:val="00AB3CE6"/>
    <w:rsid w:val="00AB3D83"/>
    <w:rsid w:val="00AB5A14"/>
    <w:rsid w:val="00AC1988"/>
    <w:rsid w:val="00AC2657"/>
    <w:rsid w:val="00AC2929"/>
    <w:rsid w:val="00AC35D0"/>
    <w:rsid w:val="00AC5067"/>
    <w:rsid w:val="00AD1CA9"/>
    <w:rsid w:val="00AD2D31"/>
    <w:rsid w:val="00AD2EB9"/>
    <w:rsid w:val="00AD30FE"/>
    <w:rsid w:val="00AD756F"/>
    <w:rsid w:val="00AE1D99"/>
    <w:rsid w:val="00AE42CB"/>
    <w:rsid w:val="00AE4D77"/>
    <w:rsid w:val="00AE69F7"/>
    <w:rsid w:val="00AF29CB"/>
    <w:rsid w:val="00AF5E30"/>
    <w:rsid w:val="00AF7A80"/>
    <w:rsid w:val="00B007BD"/>
    <w:rsid w:val="00B01267"/>
    <w:rsid w:val="00B037AC"/>
    <w:rsid w:val="00B0412E"/>
    <w:rsid w:val="00B05F74"/>
    <w:rsid w:val="00B11BAD"/>
    <w:rsid w:val="00B11D80"/>
    <w:rsid w:val="00B13C82"/>
    <w:rsid w:val="00B13E16"/>
    <w:rsid w:val="00B1464A"/>
    <w:rsid w:val="00B21610"/>
    <w:rsid w:val="00B21AB6"/>
    <w:rsid w:val="00B228C6"/>
    <w:rsid w:val="00B22F85"/>
    <w:rsid w:val="00B23C14"/>
    <w:rsid w:val="00B23FC7"/>
    <w:rsid w:val="00B265E5"/>
    <w:rsid w:val="00B27415"/>
    <w:rsid w:val="00B30701"/>
    <w:rsid w:val="00B31060"/>
    <w:rsid w:val="00B32D2D"/>
    <w:rsid w:val="00B32DC7"/>
    <w:rsid w:val="00B36FCA"/>
    <w:rsid w:val="00B43490"/>
    <w:rsid w:val="00B454DF"/>
    <w:rsid w:val="00B464A0"/>
    <w:rsid w:val="00B4650D"/>
    <w:rsid w:val="00B50FE6"/>
    <w:rsid w:val="00B524B1"/>
    <w:rsid w:val="00B52CA5"/>
    <w:rsid w:val="00B557D3"/>
    <w:rsid w:val="00B55D3E"/>
    <w:rsid w:val="00B60296"/>
    <w:rsid w:val="00B6789A"/>
    <w:rsid w:val="00B70182"/>
    <w:rsid w:val="00B70777"/>
    <w:rsid w:val="00B72889"/>
    <w:rsid w:val="00B73D82"/>
    <w:rsid w:val="00B76B17"/>
    <w:rsid w:val="00B80F21"/>
    <w:rsid w:val="00B820B8"/>
    <w:rsid w:val="00B83853"/>
    <w:rsid w:val="00B91A6C"/>
    <w:rsid w:val="00B927AF"/>
    <w:rsid w:val="00B9360E"/>
    <w:rsid w:val="00B93A55"/>
    <w:rsid w:val="00B97139"/>
    <w:rsid w:val="00BA5755"/>
    <w:rsid w:val="00BA5A58"/>
    <w:rsid w:val="00BB0790"/>
    <w:rsid w:val="00BB3AE1"/>
    <w:rsid w:val="00BB6101"/>
    <w:rsid w:val="00BB74D7"/>
    <w:rsid w:val="00BC1196"/>
    <w:rsid w:val="00BC54F2"/>
    <w:rsid w:val="00BC681C"/>
    <w:rsid w:val="00BC6FC9"/>
    <w:rsid w:val="00BD164A"/>
    <w:rsid w:val="00BD253F"/>
    <w:rsid w:val="00BD3446"/>
    <w:rsid w:val="00BD5530"/>
    <w:rsid w:val="00BE21A6"/>
    <w:rsid w:val="00BE291E"/>
    <w:rsid w:val="00BE2988"/>
    <w:rsid w:val="00BE4A57"/>
    <w:rsid w:val="00BE60FB"/>
    <w:rsid w:val="00BE6BBF"/>
    <w:rsid w:val="00BE73A6"/>
    <w:rsid w:val="00BF1705"/>
    <w:rsid w:val="00BF1BBE"/>
    <w:rsid w:val="00BF1CEE"/>
    <w:rsid w:val="00BF2A92"/>
    <w:rsid w:val="00BF53C2"/>
    <w:rsid w:val="00BF73AB"/>
    <w:rsid w:val="00C00920"/>
    <w:rsid w:val="00C017FA"/>
    <w:rsid w:val="00C026D8"/>
    <w:rsid w:val="00C0529B"/>
    <w:rsid w:val="00C0563D"/>
    <w:rsid w:val="00C05A4C"/>
    <w:rsid w:val="00C06DEF"/>
    <w:rsid w:val="00C06FCD"/>
    <w:rsid w:val="00C10612"/>
    <w:rsid w:val="00C13389"/>
    <w:rsid w:val="00C17AC5"/>
    <w:rsid w:val="00C21701"/>
    <w:rsid w:val="00C22952"/>
    <w:rsid w:val="00C22B33"/>
    <w:rsid w:val="00C22B6F"/>
    <w:rsid w:val="00C22D55"/>
    <w:rsid w:val="00C23F75"/>
    <w:rsid w:val="00C23FE2"/>
    <w:rsid w:val="00C24F14"/>
    <w:rsid w:val="00C251DC"/>
    <w:rsid w:val="00C27D73"/>
    <w:rsid w:val="00C31D13"/>
    <w:rsid w:val="00C359CE"/>
    <w:rsid w:val="00C362EF"/>
    <w:rsid w:val="00C36F20"/>
    <w:rsid w:val="00C40B8F"/>
    <w:rsid w:val="00C42ED5"/>
    <w:rsid w:val="00C4411D"/>
    <w:rsid w:val="00C44383"/>
    <w:rsid w:val="00C452AB"/>
    <w:rsid w:val="00C46A1E"/>
    <w:rsid w:val="00C50290"/>
    <w:rsid w:val="00C50A4D"/>
    <w:rsid w:val="00C5466E"/>
    <w:rsid w:val="00C54BD4"/>
    <w:rsid w:val="00C60962"/>
    <w:rsid w:val="00C60A79"/>
    <w:rsid w:val="00C70DD5"/>
    <w:rsid w:val="00C71712"/>
    <w:rsid w:val="00C74183"/>
    <w:rsid w:val="00C74450"/>
    <w:rsid w:val="00C75616"/>
    <w:rsid w:val="00C76D92"/>
    <w:rsid w:val="00C77471"/>
    <w:rsid w:val="00C8526C"/>
    <w:rsid w:val="00C90AD5"/>
    <w:rsid w:val="00C9175D"/>
    <w:rsid w:val="00C91964"/>
    <w:rsid w:val="00C9443C"/>
    <w:rsid w:val="00C945BF"/>
    <w:rsid w:val="00C94DD5"/>
    <w:rsid w:val="00C96A7B"/>
    <w:rsid w:val="00CA1AC4"/>
    <w:rsid w:val="00CA31A9"/>
    <w:rsid w:val="00CA39C4"/>
    <w:rsid w:val="00CA452F"/>
    <w:rsid w:val="00CA5180"/>
    <w:rsid w:val="00CA5B0A"/>
    <w:rsid w:val="00CA6EA4"/>
    <w:rsid w:val="00CB09E3"/>
    <w:rsid w:val="00CB0CD2"/>
    <w:rsid w:val="00CB45AE"/>
    <w:rsid w:val="00CB713B"/>
    <w:rsid w:val="00CB77CA"/>
    <w:rsid w:val="00CB7A69"/>
    <w:rsid w:val="00CC14BD"/>
    <w:rsid w:val="00CC1B86"/>
    <w:rsid w:val="00CC2345"/>
    <w:rsid w:val="00CC2DAE"/>
    <w:rsid w:val="00CC4F0B"/>
    <w:rsid w:val="00CC7FB2"/>
    <w:rsid w:val="00CD174E"/>
    <w:rsid w:val="00CD3394"/>
    <w:rsid w:val="00CD3898"/>
    <w:rsid w:val="00CD4CA5"/>
    <w:rsid w:val="00CD754B"/>
    <w:rsid w:val="00CE1BEF"/>
    <w:rsid w:val="00CE3B42"/>
    <w:rsid w:val="00CE59A2"/>
    <w:rsid w:val="00CE7E2C"/>
    <w:rsid w:val="00CF0904"/>
    <w:rsid w:val="00CF0B30"/>
    <w:rsid w:val="00CF2203"/>
    <w:rsid w:val="00CF66D2"/>
    <w:rsid w:val="00D00373"/>
    <w:rsid w:val="00D03FFB"/>
    <w:rsid w:val="00D1023D"/>
    <w:rsid w:val="00D10332"/>
    <w:rsid w:val="00D144E5"/>
    <w:rsid w:val="00D15467"/>
    <w:rsid w:val="00D1718B"/>
    <w:rsid w:val="00D2109F"/>
    <w:rsid w:val="00D21177"/>
    <w:rsid w:val="00D235E3"/>
    <w:rsid w:val="00D25970"/>
    <w:rsid w:val="00D34100"/>
    <w:rsid w:val="00D34B13"/>
    <w:rsid w:val="00D34D21"/>
    <w:rsid w:val="00D35080"/>
    <w:rsid w:val="00D35937"/>
    <w:rsid w:val="00D36BB1"/>
    <w:rsid w:val="00D378E0"/>
    <w:rsid w:val="00D42472"/>
    <w:rsid w:val="00D42D6C"/>
    <w:rsid w:val="00D44DD7"/>
    <w:rsid w:val="00D47EC4"/>
    <w:rsid w:val="00D50359"/>
    <w:rsid w:val="00D504ED"/>
    <w:rsid w:val="00D548F5"/>
    <w:rsid w:val="00D54B06"/>
    <w:rsid w:val="00D642AE"/>
    <w:rsid w:val="00D653AE"/>
    <w:rsid w:val="00D668D8"/>
    <w:rsid w:val="00D708AF"/>
    <w:rsid w:val="00D71459"/>
    <w:rsid w:val="00D71826"/>
    <w:rsid w:val="00D71EE0"/>
    <w:rsid w:val="00D737C2"/>
    <w:rsid w:val="00D779D6"/>
    <w:rsid w:val="00D8279C"/>
    <w:rsid w:val="00D83403"/>
    <w:rsid w:val="00D83EB7"/>
    <w:rsid w:val="00D90436"/>
    <w:rsid w:val="00D93309"/>
    <w:rsid w:val="00D93978"/>
    <w:rsid w:val="00D93A8D"/>
    <w:rsid w:val="00D93B58"/>
    <w:rsid w:val="00D9523C"/>
    <w:rsid w:val="00D95D80"/>
    <w:rsid w:val="00DA0732"/>
    <w:rsid w:val="00DA1D2C"/>
    <w:rsid w:val="00DA29B2"/>
    <w:rsid w:val="00DA4064"/>
    <w:rsid w:val="00DA6EF7"/>
    <w:rsid w:val="00DA7C41"/>
    <w:rsid w:val="00DB0330"/>
    <w:rsid w:val="00DB075E"/>
    <w:rsid w:val="00DB14AE"/>
    <w:rsid w:val="00DB22F2"/>
    <w:rsid w:val="00DB2BCA"/>
    <w:rsid w:val="00DB3080"/>
    <w:rsid w:val="00DB3B9E"/>
    <w:rsid w:val="00DB4E26"/>
    <w:rsid w:val="00DB6CAF"/>
    <w:rsid w:val="00DB6EEF"/>
    <w:rsid w:val="00DB7746"/>
    <w:rsid w:val="00DC078A"/>
    <w:rsid w:val="00DC3361"/>
    <w:rsid w:val="00DC3840"/>
    <w:rsid w:val="00DD2556"/>
    <w:rsid w:val="00DD46B4"/>
    <w:rsid w:val="00DE26E7"/>
    <w:rsid w:val="00DE354D"/>
    <w:rsid w:val="00DE3836"/>
    <w:rsid w:val="00DE701C"/>
    <w:rsid w:val="00DF2E81"/>
    <w:rsid w:val="00DF33BA"/>
    <w:rsid w:val="00DF5AD2"/>
    <w:rsid w:val="00E0123D"/>
    <w:rsid w:val="00E0127C"/>
    <w:rsid w:val="00E016DB"/>
    <w:rsid w:val="00E039E2"/>
    <w:rsid w:val="00E0732F"/>
    <w:rsid w:val="00E0764C"/>
    <w:rsid w:val="00E11F44"/>
    <w:rsid w:val="00E1399B"/>
    <w:rsid w:val="00E13D77"/>
    <w:rsid w:val="00E1700F"/>
    <w:rsid w:val="00E207A5"/>
    <w:rsid w:val="00E21F85"/>
    <w:rsid w:val="00E233B4"/>
    <w:rsid w:val="00E23875"/>
    <w:rsid w:val="00E23E5C"/>
    <w:rsid w:val="00E24537"/>
    <w:rsid w:val="00E24D9B"/>
    <w:rsid w:val="00E25D34"/>
    <w:rsid w:val="00E26377"/>
    <w:rsid w:val="00E26750"/>
    <w:rsid w:val="00E342B0"/>
    <w:rsid w:val="00E3450A"/>
    <w:rsid w:val="00E35142"/>
    <w:rsid w:val="00E366B0"/>
    <w:rsid w:val="00E37149"/>
    <w:rsid w:val="00E4021F"/>
    <w:rsid w:val="00E4080C"/>
    <w:rsid w:val="00E40E46"/>
    <w:rsid w:val="00E45292"/>
    <w:rsid w:val="00E47853"/>
    <w:rsid w:val="00E506F8"/>
    <w:rsid w:val="00E51EAB"/>
    <w:rsid w:val="00E52549"/>
    <w:rsid w:val="00E540C8"/>
    <w:rsid w:val="00E54881"/>
    <w:rsid w:val="00E606E9"/>
    <w:rsid w:val="00E62403"/>
    <w:rsid w:val="00E63C76"/>
    <w:rsid w:val="00E73EFF"/>
    <w:rsid w:val="00E80B43"/>
    <w:rsid w:val="00E81348"/>
    <w:rsid w:val="00E81951"/>
    <w:rsid w:val="00E82673"/>
    <w:rsid w:val="00E82A98"/>
    <w:rsid w:val="00E83EAA"/>
    <w:rsid w:val="00E87A03"/>
    <w:rsid w:val="00E9116C"/>
    <w:rsid w:val="00E91B75"/>
    <w:rsid w:val="00E92534"/>
    <w:rsid w:val="00E95236"/>
    <w:rsid w:val="00E9568D"/>
    <w:rsid w:val="00E957EC"/>
    <w:rsid w:val="00E9703B"/>
    <w:rsid w:val="00E97471"/>
    <w:rsid w:val="00EA23EF"/>
    <w:rsid w:val="00EA32E0"/>
    <w:rsid w:val="00EA39B7"/>
    <w:rsid w:val="00EA471E"/>
    <w:rsid w:val="00EA4F76"/>
    <w:rsid w:val="00EA53A6"/>
    <w:rsid w:val="00EA5F68"/>
    <w:rsid w:val="00EA6B07"/>
    <w:rsid w:val="00EA78F9"/>
    <w:rsid w:val="00EB30E2"/>
    <w:rsid w:val="00EB7224"/>
    <w:rsid w:val="00EC4CB6"/>
    <w:rsid w:val="00ED1A29"/>
    <w:rsid w:val="00ED564D"/>
    <w:rsid w:val="00ED74EC"/>
    <w:rsid w:val="00EE0501"/>
    <w:rsid w:val="00EE09AE"/>
    <w:rsid w:val="00EE5705"/>
    <w:rsid w:val="00EE5873"/>
    <w:rsid w:val="00EE6EA6"/>
    <w:rsid w:val="00EF2CF8"/>
    <w:rsid w:val="00EF4F71"/>
    <w:rsid w:val="00EF676D"/>
    <w:rsid w:val="00EF6D04"/>
    <w:rsid w:val="00F00756"/>
    <w:rsid w:val="00F00DE6"/>
    <w:rsid w:val="00F019B2"/>
    <w:rsid w:val="00F025D4"/>
    <w:rsid w:val="00F029B3"/>
    <w:rsid w:val="00F106C2"/>
    <w:rsid w:val="00F1079E"/>
    <w:rsid w:val="00F11684"/>
    <w:rsid w:val="00F12331"/>
    <w:rsid w:val="00F12E72"/>
    <w:rsid w:val="00F12FF4"/>
    <w:rsid w:val="00F136B8"/>
    <w:rsid w:val="00F150EF"/>
    <w:rsid w:val="00F22811"/>
    <w:rsid w:val="00F23613"/>
    <w:rsid w:val="00F23CE4"/>
    <w:rsid w:val="00F25719"/>
    <w:rsid w:val="00F2645C"/>
    <w:rsid w:val="00F2693A"/>
    <w:rsid w:val="00F27D5C"/>
    <w:rsid w:val="00F30E7E"/>
    <w:rsid w:val="00F32D15"/>
    <w:rsid w:val="00F34C2E"/>
    <w:rsid w:val="00F4074F"/>
    <w:rsid w:val="00F408E3"/>
    <w:rsid w:val="00F40C09"/>
    <w:rsid w:val="00F40C9B"/>
    <w:rsid w:val="00F41B22"/>
    <w:rsid w:val="00F4298B"/>
    <w:rsid w:val="00F454C3"/>
    <w:rsid w:val="00F466FC"/>
    <w:rsid w:val="00F4794D"/>
    <w:rsid w:val="00F500C7"/>
    <w:rsid w:val="00F5128C"/>
    <w:rsid w:val="00F53893"/>
    <w:rsid w:val="00F55C9D"/>
    <w:rsid w:val="00F56A80"/>
    <w:rsid w:val="00F57A9E"/>
    <w:rsid w:val="00F609DF"/>
    <w:rsid w:val="00F627D3"/>
    <w:rsid w:val="00F6281E"/>
    <w:rsid w:val="00F630C8"/>
    <w:rsid w:val="00F653E1"/>
    <w:rsid w:val="00F65F37"/>
    <w:rsid w:val="00F66EA2"/>
    <w:rsid w:val="00F71485"/>
    <w:rsid w:val="00F724B2"/>
    <w:rsid w:val="00F72567"/>
    <w:rsid w:val="00F7454E"/>
    <w:rsid w:val="00F7493B"/>
    <w:rsid w:val="00F764FC"/>
    <w:rsid w:val="00F7743D"/>
    <w:rsid w:val="00F87CC4"/>
    <w:rsid w:val="00F9315C"/>
    <w:rsid w:val="00F94DD6"/>
    <w:rsid w:val="00FA033A"/>
    <w:rsid w:val="00FA0805"/>
    <w:rsid w:val="00FA0E6C"/>
    <w:rsid w:val="00FA31CB"/>
    <w:rsid w:val="00FA508D"/>
    <w:rsid w:val="00FA514D"/>
    <w:rsid w:val="00FA7042"/>
    <w:rsid w:val="00FB2633"/>
    <w:rsid w:val="00FB26C9"/>
    <w:rsid w:val="00FB33E9"/>
    <w:rsid w:val="00FB48BE"/>
    <w:rsid w:val="00FC077B"/>
    <w:rsid w:val="00FD0B64"/>
    <w:rsid w:val="00FD0D8B"/>
    <w:rsid w:val="00FD59D0"/>
    <w:rsid w:val="00FE12FD"/>
    <w:rsid w:val="00FE1DF0"/>
    <w:rsid w:val="00FE1F2E"/>
    <w:rsid w:val="00FF1201"/>
    <w:rsid w:val="00FF15DA"/>
    <w:rsid w:val="00FF3806"/>
    <w:rsid w:val="00FF3BBF"/>
    <w:rsid w:val="00FF4B45"/>
    <w:rsid w:val="00FF7448"/>
    <w:rsid w:val="00FF75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1E525"/>
  <w15:chartTrackingRefBased/>
  <w15:docId w15:val="{2559D180-C9D9-4526-8307-841A4C103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4B"/>
    <w:pPr>
      <w:spacing w:after="120" w:line="360" w:lineRule="auto"/>
      <w:jc w:val="both"/>
    </w:pPr>
    <w:rPr>
      <w:rFonts w:ascii="Arial" w:hAnsi="Arial"/>
      <w:szCs w:val="24"/>
    </w:rPr>
  </w:style>
  <w:style w:type="paragraph" w:styleId="Heading1">
    <w:name w:val="heading 1"/>
    <w:basedOn w:val="TOC1"/>
    <w:next w:val="Normal"/>
    <w:link w:val="Heading1Char"/>
    <w:uiPriority w:val="9"/>
    <w:qFormat/>
    <w:rsid w:val="00B23FC7"/>
    <w:pPr>
      <w:outlineLvl w:val="0"/>
    </w:pPr>
  </w:style>
  <w:style w:type="paragraph" w:styleId="Heading2">
    <w:name w:val="heading 2"/>
    <w:basedOn w:val="Normal"/>
    <w:next w:val="Normal"/>
    <w:link w:val="Heading2Char"/>
    <w:uiPriority w:val="9"/>
    <w:unhideWhenUsed/>
    <w:qFormat/>
    <w:rsid w:val="008D6E4B"/>
    <w:pPr>
      <w:keepNext/>
      <w:spacing w:before="240" w:after="60"/>
      <w:outlineLvl w:val="1"/>
    </w:pPr>
    <w:rPr>
      <w:rFonts w:eastAsiaTheme="majorEastAsia" w:cstheme="majorBidi"/>
      <w:bCs/>
      <w:iCs/>
      <w:sz w:val="28"/>
      <w:szCs w:val="28"/>
    </w:rPr>
  </w:style>
  <w:style w:type="paragraph" w:styleId="Heading3">
    <w:name w:val="heading 3"/>
    <w:basedOn w:val="Normal"/>
    <w:next w:val="Normal"/>
    <w:link w:val="Heading3Char"/>
    <w:uiPriority w:val="9"/>
    <w:unhideWhenUsed/>
    <w:qFormat/>
    <w:rsid w:val="009646B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646B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9646B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9646B7"/>
    <w:pPr>
      <w:spacing w:before="240" w:after="60"/>
      <w:outlineLvl w:val="5"/>
    </w:pPr>
    <w:rPr>
      <w:rFonts w:cstheme="majorBidi"/>
      <w:b/>
      <w:bCs/>
      <w:szCs w:val="22"/>
    </w:rPr>
  </w:style>
  <w:style w:type="paragraph" w:styleId="Heading7">
    <w:name w:val="heading 7"/>
    <w:basedOn w:val="Normal"/>
    <w:next w:val="Normal"/>
    <w:link w:val="Heading7Char"/>
    <w:uiPriority w:val="9"/>
    <w:semiHidden/>
    <w:unhideWhenUsed/>
    <w:qFormat/>
    <w:rsid w:val="009646B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9646B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9646B7"/>
    <w:pPr>
      <w:spacing w:before="240" w:after="60"/>
      <w:outlineLvl w:val="8"/>
    </w:pPr>
    <w:rPr>
      <w:rFonts w:asciiTheme="majorHAnsi" w:eastAsiaTheme="majorEastAsia" w:hAnsiTheme="majorHAnsi" w:cstheme="maj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6B7"/>
    <w:pPr>
      <w:ind w:left="720"/>
      <w:contextualSpacing/>
    </w:pPr>
  </w:style>
  <w:style w:type="character" w:customStyle="1" w:styleId="Heading1Char">
    <w:name w:val="Heading 1 Char"/>
    <w:basedOn w:val="DefaultParagraphFont"/>
    <w:link w:val="Heading1"/>
    <w:uiPriority w:val="9"/>
    <w:rsid w:val="00B23FC7"/>
    <w:rPr>
      <w:rFonts w:ascii="Arial" w:hAnsi="Arial" w:cs="Arial"/>
      <w:sz w:val="28"/>
      <w:szCs w:val="32"/>
      <w:u w:val="single"/>
    </w:rPr>
  </w:style>
  <w:style w:type="character" w:customStyle="1" w:styleId="Heading2Char">
    <w:name w:val="Heading 2 Char"/>
    <w:basedOn w:val="DefaultParagraphFont"/>
    <w:link w:val="Heading2"/>
    <w:uiPriority w:val="9"/>
    <w:rsid w:val="008D6E4B"/>
    <w:rPr>
      <w:rFonts w:ascii="Arial" w:eastAsiaTheme="majorEastAsia" w:hAnsi="Arial" w:cstheme="majorBidi"/>
      <w:bCs/>
      <w:iCs/>
      <w:sz w:val="28"/>
      <w:szCs w:val="28"/>
    </w:rPr>
  </w:style>
  <w:style w:type="paragraph" w:styleId="TOCHeading">
    <w:name w:val="TOC Heading"/>
    <w:basedOn w:val="Heading1"/>
    <w:next w:val="Normal"/>
    <w:uiPriority w:val="39"/>
    <w:unhideWhenUsed/>
    <w:qFormat/>
    <w:rsid w:val="009646B7"/>
    <w:pPr>
      <w:outlineLvl w:val="9"/>
    </w:pPr>
  </w:style>
  <w:style w:type="paragraph" w:styleId="TOC1">
    <w:name w:val="toc 1"/>
    <w:basedOn w:val="Normal"/>
    <w:next w:val="Normal"/>
    <w:autoRedefine/>
    <w:uiPriority w:val="39"/>
    <w:unhideWhenUsed/>
    <w:rsid w:val="00B23FC7"/>
    <w:pPr>
      <w:tabs>
        <w:tab w:val="right" w:leader="dot" w:pos="9016"/>
      </w:tabs>
      <w:spacing w:after="100"/>
    </w:pPr>
    <w:rPr>
      <w:rFonts w:cs="Arial"/>
      <w:sz w:val="28"/>
      <w:szCs w:val="32"/>
      <w:u w:val="single"/>
    </w:r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sz w:val="24"/>
      <w:lang w:eastAsia="en-GB"/>
    </w:rPr>
  </w:style>
  <w:style w:type="character" w:customStyle="1" w:styleId="Heading3Char">
    <w:name w:val="Heading 3 Char"/>
    <w:basedOn w:val="DefaultParagraphFont"/>
    <w:link w:val="Heading3"/>
    <w:uiPriority w:val="9"/>
    <w:rsid w:val="009646B7"/>
    <w:rPr>
      <w:rFonts w:asciiTheme="majorHAnsi" w:eastAsiaTheme="majorEastAsia" w:hAnsiTheme="majorHAnsi" w:cstheme="majorBidi"/>
      <w:b/>
      <w:bCs/>
      <w:sz w:val="26"/>
      <w:szCs w:val="26"/>
    </w:rPr>
  </w:style>
  <w:style w:type="table" w:styleId="TableGrid">
    <w:name w:val="Table Grid"/>
    <w:basedOn w:val="TableNormal"/>
    <w:uiPriority w:val="39"/>
    <w:rsid w:val="0017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basedOn w:val="Normal"/>
    <w:link w:val="NoSpacingChar"/>
    <w:uiPriority w:val="1"/>
    <w:qFormat/>
    <w:rsid w:val="009646B7"/>
    <w:rPr>
      <w:szCs w:val="32"/>
    </w:rPr>
  </w:style>
  <w:style w:type="character" w:customStyle="1" w:styleId="NoSpacingChar">
    <w:name w:val="No Spacing Char"/>
    <w:basedOn w:val="DefaultParagraphFont"/>
    <w:link w:val="NoSpacing"/>
    <w:uiPriority w:val="1"/>
    <w:rsid w:val="00492A4F"/>
    <w:rPr>
      <w:sz w:val="24"/>
      <w:szCs w:val="32"/>
    </w:rPr>
  </w:style>
  <w:style w:type="paragraph" w:styleId="Caption">
    <w:name w:val="caption"/>
    <w:basedOn w:val="Normal"/>
    <w:next w:val="Normal"/>
    <w:uiPriority w:val="35"/>
    <w:unhideWhenUsed/>
    <w:rsid w:val="009646B7"/>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customStyle="1" w:styleId="Heading4Char">
    <w:name w:val="Heading 4 Char"/>
    <w:basedOn w:val="DefaultParagraphFont"/>
    <w:link w:val="Heading4"/>
    <w:uiPriority w:val="9"/>
    <w:rsid w:val="009646B7"/>
    <w:rPr>
      <w:rFonts w:cstheme="majorBidi"/>
      <w:b/>
      <w:bCs/>
      <w:sz w:val="28"/>
      <w:szCs w:val="28"/>
    </w:rPr>
  </w:style>
  <w:style w:type="character" w:customStyle="1" w:styleId="Heading5Char">
    <w:name w:val="Heading 5 Char"/>
    <w:basedOn w:val="DefaultParagraphFont"/>
    <w:link w:val="Heading5"/>
    <w:uiPriority w:val="9"/>
    <w:semiHidden/>
    <w:rsid w:val="009646B7"/>
    <w:rPr>
      <w:rFonts w:cstheme="majorBidi"/>
      <w:b/>
      <w:bCs/>
      <w:i/>
      <w:iCs/>
      <w:sz w:val="26"/>
      <w:szCs w:val="26"/>
    </w:rPr>
  </w:style>
  <w:style w:type="character" w:customStyle="1" w:styleId="Heading6Char">
    <w:name w:val="Heading 6 Char"/>
    <w:basedOn w:val="DefaultParagraphFont"/>
    <w:link w:val="Heading6"/>
    <w:uiPriority w:val="9"/>
    <w:semiHidden/>
    <w:rsid w:val="009646B7"/>
    <w:rPr>
      <w:rFonts w:cstheme="majorBidi"/>
      <w:b/>
      <w:bCs/>
    </w:rPr>
  </w:style>
  <w:style w:type="character" w:customStyle="1" w:styleId="Heading7Char">
    <w:name w:val="Heading 7 Char"/>
    <w:basedOn w:val="DefaultParagraphFont"/>
    <w:link w:val="Heading7"/>
    <w:uiPriority w:val="9"/>
    <w:semiHidden/>
    <w:rsid w:val="009646B7"/>
    <w:rPr>
      <w:rFonts w:cstheme="majorBidi"/>
      <w:sz w:val="24"/>
      <w:szCs w:val="24"/>
    </w:rPr>
  </w:style>
  <w:style w:type="character" w:customStyle="1" w:styleId="Heading8Char">
    <w:name w:val="Heading 8 Char"/>
    <w:basedOn w:val="DefaultParagraphFont"/>
    <w:link w:val="Heading8"/>
    <w:uiPriority w:val="9"/>
    <w:semiHidden/>
    <w:rsid w:val="009646B7"/>
    <w:rPr>
      <w:rFonts w:cstheme="majorBidi"/>
      <w:i/>
      <w:iCs/>
      <w:sz w:val="24"/>
      <w:szCs w:val="24"/>
    </w:rPr>
  </w:style>
  <w:style w:type="character" w:customStyle="1" w:styleId="Heading9Char">
    <w:name w:val="Heading 9 Char"/>
    <w:basedOn w:val="DefaultParagraphFont"/>
    <w:link w:val="Heading9"/>
    <w:uiPriority w:val="9"/>
    <w:semiHidden/>
    <w:rsid w:val="009646B7"/>
    <w:rPr>
      <w:rFonts w:asciiTheme="majorHAnsi" w:eastAsiaTheme="majorEastAsia" w:hAnsiTheme="majorHAnsi" w:cstheme="majorBidi"/>
    </w:rPr>
  </w:style>
  <w:style w:type="paragraph" w:styleId="Title">
    <w:name w:val="Title"/>
    <w:basedOn w:val="Normal"/>
    <w:next w:val="Normal"/>
    <w:link w:val="TitleChar"/>
    <w:uiPriority w:val="10"/>
    <w:qFormat/>
    <w:rsid w:val="008D6E4B"/>
    <w:pPr>
      <w:spacing w:before="240" w:after="60"/>
      <w:jc w:val="center"/>
      <w:outlineLvl w:val="0"/>
    </w:pPr>
    <w:rPr>
      <w:rFonts w:eastAsiaTheme="majorEastAsia" w:cstheme="majorBidi"/>
      <w:b/>
      <w:bCs/>
      <w:kern w:val="28"/>
      <w:sz w:val="32"/>
      <w:szCs w:val="32"/>
    </w:rPr>
  </w:style>
  <w:style w:type="character" w:customStyle="1" w:styleId="TitleChar">
    <w:name w:val="Title Char"/>
    <w:basedOn w:val="DefaultParagraphFont"/>
    <w:link w:val="Title"/>
    <w:uiPriority w:val="10"/>
    <w:rsid w:val="008D6E4B"/>
    <w:rPr>
      <w:rFonts w:ascii="Arial" w:eastAsiaTheme="majorEastAsia" w:hAnsi="Arial" w:cstheme="majorBidi"/>
      <w:b/>
      <w:bCs/>
      <w:kern w:val="28"/>
      <w:sz w:val="32"/>
      <w:szCs w:val="32"/>
    </w:rPr>
  </w:style>
  <w:style w:type="paragraph" w:styleId="Subtitle">
    <w:name w:val="Subtitle"/>
    <w:basedOn w:val="Normal"/>
    <w:next w:val="Normal"/>
    <w:link w:val="SubtitleChar"/>
    <w:uiPriority w:val="11"/>
    <w:qFormat/>
    <w:rsid w:val="008D6E4B"/>
    <w:pPr>
      <w:spacing w:after="60"/>
      <w:jc w:val="center"/>
      <w:outlineLvl w:val="1"/>
    </w:pPr>
    <w:rPr>
      <w:rFonts w:eastAsiaTheme="majorEastAsia" w:cstheme="majorBidi"/>
      <w:sz w:val="24"/>
    </w:rPr>
  </w:style>
  <w:style w:type="character" w:customStyle="1" w:styleId="SubtitleChar">
    <w:name w:val="Subtitle Char"/>
    <w:basedOn w:val="DefaultParagraphFont"/>
    <w:link w:val="Subtitle"/>
    <w:uiPriority w:val="11"/>
    <w:rsid w:val="008D6E4B"/>
    <w:rPr>
      <w:rFonts w:ascii="Arial" w:eastAsiaTheme="majorEastAsia" w:hAnsi="Arial" w:cstheme="majorBidi"/>
      <w:sz w:val="24"/>
      <w:szCs w:val="24"/>
    </w:rPr>
  </w:style>
  <w:style w:type="character" w:styleId="Strong">
    <w:name w:val="Strong"/>
    <w:basedOn w:val="DefaultParagraphFont"/>
    <w:uiPriority w:val="22"/>
    <w:qFormat/>
    <w:rsid w:val="009646B7"/>
    <w:rPr>
      <w:b/>
      <w:bCs/>
    </w:rPr>
  </w:style>
  <w:style w:type="character" w:styleId="Emphasis">
    <w:name w:val="Emphasis"/>
    <w:basedOn w:val="DefaultParagraphFont"/>
    <w:uiPriority w:val="20"/>
    <w:qFormat/>
    <w:rsid w:val="009646B7"/>
    <w:rPr>
      <w:rFonts w:asciiTheme="minorHAnsi" w:hAnsiTheme="minorHAnsi"/>
      <w:b/>
      <w:i/>
      <w:iCs/>
    </w:rPr>
  </w:style>
  <w:style w:type="paragraph" w:styleId="Quote">
    <w:name w:val="Quote"/>
    <w:basedOn w:val="Normal"/>
    <w:next w:val="Normal"/>
    <w:link w:val="QuoteChar"/>
    <w:uiPriority w:val="29"/>
    <w:qFormat/>
    <w:rsid w:val="009646B7"/>
    <w:rPr>
      <w:i/>
    </w:rPr>
  </w:style>
  <w:style w:type="character" w:customStyle="1" w:styleId="QuoteChar">
    <w:name w:val="Quote Char"/>
    <w:basedOn w:val="DefaultParagraphFont"/>
    <w:link w:val="Quote"/>
    <w:uiPriority w:val="29"/>
    <w:rsid w:val="009646B7"/>
    <w:rPr>
      <w:i/>
      <w:sz w:val="24"/>
      <w:szCs w:val="24"/>
    </w:rPr>
  </w:style>
  <w:style w:type="paragraph" w:styleId="IntenseQuote">
    <w:name w:val="Intense Quote"/>
    <w:basedOn w:val="Normal"/>
    <w:next w:val="Normal"/>
    <w:link w:val="IntenseQuoteChar"/>
    <w:uiPriority w:val="30"/>
    <w:qFormat/>
    <w:rsid w:val="009646B7"/>
    <w:pPr>
      <w:ind w:left="720" w:right="720"/>
    </w:pPr>
    <w:rPr>
      <w:rFonts w:cstheme="majorBidi"/>
      <w:b/>
      <w:i/>
      <w:szCs w:val="22"/>
    </w:rPr>
  </w:style>
  <w:style w:type="character" w:customStyle="1" w:styleId="IntenseQuoteChar">
    <w:name w:val="Intense Quote Char"/>
    <w:basedOn w:val="DefaultParagraphFont"/>
    <w:link w:val="IntenseQuote"/>
    <w:uiPriority w:val="30"/>
    <w:rsid w:val="009646B7"/>
    <w:rPr>
      <w:rFonts w:cstheme="majorBidi"/>
      <w:b/>
      <w:i/>
      <w:sz w:val="24"/>
    </w:rPr>
  </w:style>
  <w:style w:type="character" w:styleId="SubtleEmphasis">
    <w:name w:val="Subtle Emphasis"/>
    <w:uiPriority w:val="19"/>
    <w:qFormat/>
    <w:rsid w:val="009646B7"/>
    <w:rPr>
      <w:i/>
      <w:color w:val="5A5A5A" w:themeColor="text1" w:themeTint="A5"/>
    </w:rPr>
  </w:style>
  <w:style w:type="character" w:styleId="IntenseEmphasis">
    <w:name w:val="Intense Emphasis"/>
    <w:basedOn w:val="DefaultParagraphFont"/>
    <w:uiPriority w:val="21"/>
    <w:qFormat/>
    <w:rsid w:val="009646B7"/>
    <w:rPr>
      <w:b/>
      <w:i/>
      <w:sz w:val="24"/>
      <w:szCs w:val="24"/>
      <w:u w:val="single"/>
    </w:rPr>
  </w:style>
  <w:style w:type="character" w:styleId="SubtleReference">
    <w:name w:val="Subtle Reference"/>
    <w:basedOn w:val="DefaultParagraphFont"/>
    <w:uiPriority w:val="31"/>
    <w:qFormat/>
    <w:rsid w:val="009646B7"/>
    <w:rPr>
      <w:sz w:val="24"/>
      <w:szCs w:val="24"/>
      <w:u w:val="single"/>
    </w:rPr>
  </w:style>
  <w:style w:type="character" w:styleId="IntenseReference">
    <w:name w:val="Intense Reference"/>
    <w:basedOn w:val="DefaultParagraphFont"/>
    <w:uiPriority w:val="32"/>
    <w:qFormat/>
    <w:rsid w:val="009646B7"/>
    <w:rPr>
      <w:b/>
      <w:sz w:val="24"/>
      <w:u w:val="single"/>
    </w:rPr>
  </w:style>
  <w:style w:type="character" w:styleId="BookTitle">
    <w:name w:val="Book Title"/>
    <w:basedOn w:val="DefaultParagraphFont"/>
    <w:uiPriority w:val="33"/>
    <w:qFormat/>
    <w:rsid w:val="009646B7"/>
    <w:rPr>
      <w:rFonts w:asciiTheme="majorHAnsi" w:eastAsiaTheme="majorEastAsia" w:hAnsiTheme="majorHAnsi"/>
      <w:b/>
      <w:i/>
      <w:sz w:val="24"/>
      <w:szCs w:val="24"/>
    </w:rPr>
  </w:style>
  <w:style w:type="paragraph" w:styleId="TOC3">
    <w:name w:val="toc 3"/>
    <w:basedOn w:val="Normal"/>
    <w:next w:val="Normal"/>
    <w:autoRedefine/>
    <w:uiPriority w:val="39"/>
    <w:unhideWhenUsed/>
    <w:rsid w:val="00DD46B4"/>
    <w:pPr>
      <w:spacing w:after="100"/>
      <w:ind w:left="480"/>
    </w:pPr>
  </w:style>
  <w:style w:type="paragraph" w:customStyle="1" w:styleId="Style1">
    <w:name w:val="Style1"/>
    <w:basedOn w:val="Heading1"/>
    <w:link w:val="Style1Char"/>
    <w:qFormat/>
    <w:rsid w:val="00A6617C"/>
  </w:style>
  <w:style w:type="character" w:customStyle="1" w:styleId="Style1Char">
    <w:name w:val="Style1 Char"/>
    <w:basedOn w:val="Heading1Char"/>
    <w:link w:val="Style1"/>
    <w:rsid w:val="00A6617C"/>
    <w:rPr>
      <w:rFonts w:ascii="Arial" w:eastAsiaTheme="majorEastAsia" w:hAnsi="Arial" w:cstheme="majorBidi"/>
      <w:b w:val="0"/>
      <w:bCs w:val="0"/>
      <w:kern w:val="32"/>
      <w:sz w:val="32"/>
      <w:szCs w:val="32"/>
      <w:u w:val="single"/>
    </w:rPr>
  </w:style>
  <w:style w:type="paragraph" w:customStyle="1" w:styleId="Style2">
    <w:name w:val="Style2"/>
    <w:basedOn w:val="Normal"/>
    <w:link w:val="Style2Char"/>
    <w:qFormat/>
    <w:rsid w:val="00A6617C"/>
  </w:style>
  <w:style w:type="character" w:customStyle="1" w:styleId="Style2Char">
    <w:name w:val="Style2 Char"/>
    <w:basedOn w:val="DefaultParagraphFont"/>
    <w:link w:val="Style2"/>
    <w:rsid w:val="00A6617C"/>
    <w:rPr>
      <w:rFonts w:ascii="Arial" w:hAnsi="Arial"/>
      <w:szCs w:val="24"/>
    </w:rPr>
  </w:style>
  <w:style w:type="paragraph" w:customStyle="1" w:styleId="Style3">
    <w:name w:val="Style3"/>
    <w:basedOn w:val="Heading2"/>
    <w:link w:val="Style3Char"/>
    <w:qFormat/>
    <w:rsid w:val="00A6617C"/>
    <w:rPr>
      <w:b/>
      <w:i/>
    </w:rPr>
  </w:style>
  <w:style w:type="character" w:customStyle="1" w:styleId="Style3Char">
    <w:name w:val="Style3 Char"/>
    <w:basedOn w:val="Heading2Char"/>
    <w:link w:val="Style3"/>
    <w:rsid w:val="00A6617C"/>
    <w:rPr>
      <w:rFonts w:ascii="Arial" w:eastAsiaTheme="majorEastAsia" w:hAnsi="Arial" w:cstheme="majorBidi"/>
      <w:b/>
      <w:bCs/>
      <w:i/>
      <w:iCs/>
      <w:sz w:val="28"/>
      <w:szCs w:val="28"/>
    </w:rPr>
  </w:style>
  <w:style w:type="paragraph" w:customStyle="1" w:styleId="FigureHeading1">
    <w:name w:val="Figure Heading 1"/>
    <w:basedOn w:val="Normal"/>
    <w:link w:val="FigureHeading1Char"/>
    <w:qFormat/>
    <w:rsid w:val="000F3CC9"/>
    <w:rPr>
      <w:rFonts w:cstheme="minorHAnsi"/>
    </w:rPr>
  </w:style>
  <w:style w:type="character" w:customStyle="1" w:styleId="FigureHeading1Char">
    <w:name w:val="Figure Heading 1 Char"/>
    <w:basedOn w:val="DefaultParagraphFont"/>
    <w:link w:val="FigureHeading1"/>
    <w:rsid w:val="000F3CC9"/>
    <w:rPr>
      <w:rFonts w:ascii="Arial" w:hAnsi="Arial" w:cstheme="minorHAnsi"/>
      <w:szCs w:val="24"/>
    </w:rPr>
  </w:style>
  <w:style w:type="character" w:styleId="UnresolvedMention">
    <w:name w:val="Unresolved Mention"/>
    <w:basedOn w:val="DefaultParagraphFont"/>
    <w:uiPriority w:val="99"/>
    <w:semiHidden/>
    <w:unhideWhenUsed/>
    <w:rsid w:val="00807A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441991">
      <w:bodyDiv w:val="1"/>
      <w:marLeft w:val="0"/>
      <w:marRight w:val="0"/>
      <w:marTop w:val="0"/>
      <w:marBottom w:val="0"/>
      <w:divBdr>
        <w:top w:val="none" w:sz="0" w:space="0" w:color="auto"/>
        <w:left w:val="none" w:sz="0" w:space="0" w:color="auto"/>
        <w:bottom w:val="none" w:sz="0" w:space="0" w:color="auto"/>
        <w:right w:val="none" w:sz="0" w:space="0" w:color="auto"/>
      </w:divBdr>
      <w:divsChild>
        <w:div w:id="1220751314">
          <w:marLeft w:val="0"/>
          <w:marRight w:val="0"/>
          <w:marTop w:val="0"/>
          <w:marBottom w:val="0"/>
          <w:divBdr>
            <w:top w:val="none" w:sz="0" w:space="0" w:color="auto"/>
            <w:left w:val="none" w:sz="0" w:space="0" w:color="auto"/>
            <w:bottom w:val="none" w:sz="0" w:space="0" w:color="auto"/>
            <w:right w:val="none" w:sz="0" w:space="0" w:color="auto"/>
          </w:divBdr>
        </w:div>
      </w:divsChild>
    </w:div>
    <w:div w:id="554320722">
      <w:bodyDiv w:val="1"/>
      <w:marLeft w:val="0"/>
      <w:marRight w:val="0"/>
      <w:marTop w:val="0"/>
      <w:marBottom w:val="0"/>
      <w:divBdr>
        <w:top w:val="none" w:sz="0" w:space="0" w:color="auto"/>
        <w:left w:val="none" w:sz="0" w:space="0" w:color="auto"/>
        <w:bottom w:val="none" w:sz="0" w:space="0" w:color="auto"/>
        <w:right w:val="none" w:sz="0" w:space="0" w:color="auto"/>
      </w:divBdr>
      <w:divsChild>
        <w:div w:id="94637571">
          <w:marLeft w:val="0"/>
          <w:marRight w:val="0"/>
          <w:marTop w:val="0"/>
          <w:marBottom w:val="0"/>
          <w:divBdr>
            <w:top w:val="none" w:sz="0" w:space="0" w:color="auto"/>
            <w:left w:val="none" w:sz="0" w:space="0" w:color="auto"/>
            <w:bottom w:val="none" w:sz="0" w:space="0" w:color="auto"/>
            <w:right w:val="none" w:sz="0" w:space="0" w:color="auto"/>
          </w:divBdr>
        </w:div>
      </w:divsChild>
    </w:div>
    <w:div w:id="696543545">
      <w:bodyDiv w:val="1"/>
      <w:marLeft w:val="0"/>
      <w:marRight w:val="0"/>
      <w:marTop w:val="0"/>
      <w:marBottom w:val="0"/>
      <w:divBdr>
        <w:top w:val="none" w:sz="0" w:space="0" w:color="auto"/>
        <w:left w:val="none" w:sz="0" w:space="0" w:color="auto"/>
        <w:bottom w:val="none" w:sz="0" w:space="0" w:color="auto"/>
        <w:right w:val="none" w:sz="0" w:space="0" w:color="auto"/>
      </w:divBdr>
    </w:div>
    <w:div w:id="786777428">
      <w:bodyDiv w:val="1"/>
      <w:marLeft w:val="0"/>
      <w:marRight w:val="0"/>
      <w:marTop w:val="0"/>
      <w:marBottom w:val="0"/>
      <w:divBdr>
        <w:top w:val="none" w:sz="0" w:space="0" w:color="auto"/>
        <w:left w:val="none" w:sz="0" w:space="0" w:color="auto"/>
        <w:bottom w:val="none" w:sz="0" w:space="0" w:color="auto"/>
        <w:right w:val="none" w:sz="0" w:space="0" w:color="auto"/>
      </w:divBdr>
      <w:divsChild>
        <w:div w:id="1507669891">
          <w:marLeft w:val="0"/>
          <w:marRight w:val="0"/>
          <w:marTop w:val="0"/>
          <w:marBottom w:val="0"/>
          <w:divBdr>
            <w:top w:val="none" w:sz="0" w:space="0" w:color="auto"/>
            <w:left w:val="none" w:sz="0" w:space="0" w:color="auto"/>
            <w:bottom w:val="none" w:sz="0" w:space="0" w:color="auto"/>
            <w:right w:val="none" w:sz="0" w:space="0" w:color="auto"/>
          </w:divBdr>
        </w:div>
      </w:divsChild>
    </w:div>
    <w:div w:id="1064179255">
      <w:bodyDiv w:val="1"/>
      <w:marLeft w:val="0"/>
      <w:marRight w:val="0"/>
      <w:marTop w:val="0"/>
      <w:marBottom w:val="0"/>
      <w:divBdr>
        <w:top w:val="none" w:sz="0" w:space="0" w:color="auto"/>
        <w:left w:val="none" w:sz="0" w:space="0" w:color="auto"/>
        <w:bottom w:val="none" w:sz="0" w:space="0" w:color="auto"/>
        <w:right w:val="none" w:sz="0" w:space="0" w:color="auto"/>
      </w:divBdr>
      <w:divsChild>
        <w:div w:id="1866751955">
          <w:marLeft w:val="0"/>
          <w:marRight w:val="0"/>
          <w:marTop w:val="0"/>
          <w:marBottom w:val="0"/>
          <w:divBdr>
            <w:top w:val="none" w:sz="0" w:space="0" w:color="auto"/>
            <w:left w:val="none" w:sz="0" w:space="0" w:color="auto"/>
            <w:bottom w:val="none" w:sz="0" w:space="0" w:color="auto"/>
            <w:right w:val="none" w:sz="0" w:space="0" w:color="auto"/>
          </w:divBdr>
        </w:div>
      </w:divsChild>
    </w:div>
    <w:div w:id="1289162223">
      <w:bodyDiv w:val="1"/>
      <w:marLeft w:val="0"/>
      <w:marRight w:val="0"/>
      <w:marTop w:val="0"/>
      <w:marBottom w:val="0"/>
      <w:divBdr>
        <w:top w:val="none" w:sz="0" w:space="0" w:color="auto"/>
        <w:left w:val="none" w:sz="0" w:space="0" w:color="auto"/>
        <w:bottom w:val="none" w:sz="0" w:space="0" w:color="auto"/>
        <w:right w:val="none" w:sz="0" w:space="0" w:color="auto"/>
      </w:divBdr>
      <w:divsChild>
        <w:div w:id="794982707">
          <w:marLeft w:val="0"/>
          <w:marRight w:val="0"/>
          <w:marTop w:val="0"/>
          <w:marBottom w:val="0"/>
          <w:divBdr>
            <w:top w:val="none" w:sz="0" w:space="0" w:color="auto"/>
            <w:left w:val="none" w:sz="0" w:space="0" w:color="auto"/>
            <w:bottom w:val="none" w:sz="0" w:space="0" w:color="auto"/>
            <w:right w:val="none" w:sz="0" w:space="0" w:color="auto"/>
          </w:divBdr>
        </w:div>
      </w:divsChild>
    </w:div>
    <w:div w:id="1696272464">
      <w:bodyDiv w:val="1"/>
      <w:marLeft w:val="0"/>
      <w:marRight w:val="0"/>
      <w:marTop w:val="0"/>
      <w:marBottom w:val="0"/>
      <w:divBdr>
        <w:top w:val="none" w:sz="0" w:space="0" w:color="auto"/>
        <w:left w:val="none" w:sz="0" w:space="0" w:color="auto"/>
        <w:bottom w:val="none" w:sz="0" w:space="0" w:color="auto"/>
        <w:right w:val="none" w:sz="0" w:space="0" w:color="auto"/>
      </w:divBdr>
      <w:divsChild>
        <w:div w:id="653998113">
          <w:marLeft w:val="0"/>
          <w:marRight w:val="0"/>
          <w:marTop w:val="0"/>
          <w:marBottom w:val="0"/>
          <w:divBdr>
            <w:top w:val="none" w:sz="0" w:space="0" w:color="auto"/>
            <w:left w:val="none" w:sz="0" w:space="0" w:color="auto"/>
            <w:bottom w:val="none" w:sz="0" w:space="0" w:color="auto"/>
            <w:right w:val="none" w:sz="0" w:space="0" w:color="auto"/>
          </w:divBdr>
        </w:div>
      </w:divsChild>
    </w:div>
    <w:div w:id="2124302496">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OneDrive\Documents\Gwaith\Pensaerniaeth\UWTSD%20ESSAY%20Template%20Architect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6f2b2b-6640-4817-8e6c-4458abe2db8c">
      <Terms xmlns="http://schemas.microsoft.com/office/infopath/2007/PartnerControls"/>
    </lcf76f155ced4ddcb4097134ff3c332f>
    <TaxCatchAll xmlns="cfa77d29-860b-4626-a0d8-2c1ed50a125b" xsi:nil="true"/>
    <SharedWithUsers xmlns="cfa77d29-860b-4626-a0d8-2c1ed50a125b">
      <UserInfo>
        <DisplayName>Helena Cuciureanu (2204575)</DisplayName>
        <AccountId>18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ECA3509CB55AA4D8CB4335F72640433" ma:contentTypeVersion="14" ma:contentTypeDescription="Create a new document." ma:contentTypeScope="" ma:versionID="c0ee050793e4e2174de20c4785dafeda">
  <xsd:schema xmlns:xsd="http://www.w3.org/2001/XMLSchema" xmlns:xs="http://www.w3.org/2001/XMLSchema" xmlns:p="http://schemas.microsoft.com/office/2006/metadata/properties" xmlns:ns2="ce6f2b2b-6640-4817-8e6c-4458abe2db8c" xmlns:ns3="cfa77d29-860b-4626-a0d8-2c1ed50a125b" targetNamespace="http://schemas.microsoft.com/office/2006/metadata/properties" ma:root="true" ma:fieldsID="ae1e725cfeba85ddc32f0704b612af90" ns2:_="" ns3:_="">
    <xsd:import namespace="ce6f2b2b-6640-4817-8e6c-4458abe2db8c"/>
    <xsd:import namespace="cfa77d29-860b-4626-a0d8-2c1ed50a12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f2b2b-6640-4817-8e6c-4458abe2db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a77d29-860b-4626-a0d8-2c1ed50a12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88f9e42-37b6-4498-b819-86d9fba7c9b5}" ma:internalName="TaxCatchAll" ma:showField="CatchAllData" ma:web="cfa77d29-860b-4626-a0d8-2c1ed50a12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B088EB-7E85-4D8E-96E2-99A1E3D0E596}">
  <ds:schemaRefs>
    <ds:schemaRef ds:uri="http://schemas.microsoft.com/office/2006/metadata/properties"/>
    <ds:schemaRef ds:uri="http://schemas.microsoft.com/office/infopath/2007/PartnerControls"/>
    <ds:schemaRef ds:uri="ce6f2b2b-6640-4817-8e6c-4458abe2db8c"/>
    <ds:schemaRef ds:uri="cfa77d29-860b-4626-a0d8-2c1ed50a125b"/>
  </ds:schemaRefs>
</ds:datastoreItem>
</file>

<file path=customXml/itemProps2.xml><?xml version="1.0" encoding="utf-8"?>
<ds:datastoreItem xmlns:ds="http://schemas.openxmlformats.org/officeDocument/2006/customXml" ds:itemID="{CA49A50F-B14B-4DDD-BB9D-4B0177E1B8F5}">
  <ds:schemaRefs>
    <ds:schemaRef ds:uri="http://schemas.openxmlformats.org/officeDocument/2006/bibliography"/>
  </ds:schemaRefs>
</ds:datastoreItem>
</file>

<file path=customXml/itemProps3.xml><?xml version="1.0" encoding="utf-8"?>
<ds:datastoreItem xmlns:ds="http://schemas.openxmlformats.org/officeDocument/2006/customXml" ds:itemID="{5257D95B-2624-4C7E-B0CD-BAD3AFD18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f2b2b-6640-4817-8e6c-4458abe2db8c"/>
    <ds:schemaRef ds:uri="cfa77d29-860b-4626-a0d8-2c1ed50a12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342099-B4AD-4334-B396-755A18EEC028}">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UWTSD ESSAY Template Architecture</Template>
  <TotalTime>7055</TotalTime>
  <Pages>8</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dc:creator>
  <cp:keywords/>
  <dc:description/>
  <cp:lastModifiedBy>mari emyr</cp:lastModifiedBy>
  <cp:revision>641</cp:revision>
  <dcterms:created xsi:type="dcterms:W3CDTF">2024-12-06T14:37:00Z</dcterms:created>
  <dcterms:modified xsi:type="dcterms:W3CDTF">2024-12-12T22:57:00Z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0x0101001ECA3509CB55AA4D8CB4335F72640433</vt:lpwstr>
  </property>
  <property fmtid="{D5CDD505-2E9C-101B-9397-08002B2CF9AE}" pid="3" name="MediaServiceImageTags">
    <vt:lpwstr/>
  </property>
</Properties>
</file>