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2629295"/>
        <w:docPartObj>
          <w:docPartGallery w:val="Cover Pages"/>
          <w:docPartUnique/>
        </w:docPartObj>
      </w:sdtPr>
      <w:sdtEndPr>
        <w:rPr>
          <w:rFonts w:ascii="Arial" w:hAnsi="Arial" w:cs="Arial"/>
        </w:rPr>
      </w:sdtEndPr>
      <w:sdtContent>
        <w:p w14:paraId="31FBF5D1" w14:textId="1C654A9D" w:rsidR="00043AE5" w:rsidRDefault="00043AE5"/>
        <w:p w14:paraId="343E977E" w14:textId="77777777" w:rsidR="00043AE5" w:rsidRDefault="00043AE5">
          <w:pPr>
            <w:rPr>
              <w:rFonts w:ascii="Arial" w:hAnsi="Arial" w:cs="Arial"/>
            </w:rPr>
          </w:pPr>
        </w:p>
        <w:p w14:paraId="0FDBCD66" w14:textId="77777777" w:rsidR="00043AE5" w:rsidRDefault="00043AE5">
          <w:pPr>
            <w:rPr>
              <w:rFonts w:ascii="Arial" w:hAnsi="Arial" w:cs="Arial"/>
            </w:rPr>
          </w:pPr>
        </w:p>
        <w:p w14:paraId="4A166344" w14:textId="77777777" w:rsidR="00043AE5" w:rsidRDefault="00043AE5">
          <w:pPr>
            <w:rPr>
              <w:rFonts w:ascii="Arial" w:hAnsi="Arial" w:cs="Arial"/>
            </w:rPr>
          </w:pPr>
        </w:p>
        <w:p w14:paraId="6DC9819D" w14:textId="77777777" w:rsidR="00043AE5" w:rsidRDefault="00043AE5">
          <w:pPr>
            <w:rPr>
              <w:rFonts w:ascii="Arial" w:hAnsi="Arial" w:cs="Arial"/>
            </w:rPr>
          </w:pPr>
        </w:p>
        <w:p w14:paraId="181D9DD3" w14:textId="77777777" w:rsidR="00043AE5" w:rsidRDefault="00043AE5">
          <w:pPr>
            <w:rPr>
              <w:rFonts w:ascii="Arial" w:hAnsi="Arial" w:cs="Arial"/>
            </w:rPr>
          </w:pPr>
        </w:p>
        <w:p w14:paraId="019A0376" w14:textId="77777777" w:rsidR="00043AE5" w:rsidRDefault="00043AE5">
          <w:pPr>
            <w:rPr>
              <w:rFonts w:ascii="Arial" w:hAnsi="Arial" w:cs="Arial"/>
            </w:rPr>
          </w:pPr>
        </w:p>
        <w:p w14:paraId="298E2542" w14:textId="77777777" w:rsidR="00043AE5" w:rsidRDefault="00043AE5">
          <w:pPr>
            <w:rPr>
              <w:rFonts w:ascii="Arial" w:hAnsi="Arial" w:cs="Arial"/>
            </w:rPr>
          </w:pPr>
        </w:p>
        <w:p w14:paraId="7C1D2F8D" w14:textId="77777777" w:rsidR="00043AE5" w:rsidRDefault="00043AE5">
          <w:pPr>
            <w:rPr>
              <w:rFonts w:ascii="Arial" w:hAnsi="Arial" w:cs="Arial"/>
            </w:rPr>
          </w:pPr>
        </w:p>
        <w:p w14:paraId="171FEA1C" w14:textId="77777777" w:rsidR="00043AE5" w:rsidRDefault="00043AE5">
          <w:pPr>
            <w:rPr>
              <w:rFonts w:ascii="Arial" w:hAnsi="Arial" w:cs="Arial"/>
            </w:rPr>
          </w:pPr>
        </w:p>
        <w:p w14:paraId="40373B8E" w14:textId="77777777" w:rsidR="00043AE5" w:rsidRDefault="00043AE5">
          <w:pPr>
            <w:rPr>
              <w:rFonts w:ascii="Arial" w:hAnsi="Arial" w:cs="Arial"/>
            </w:rPr>
          </w:pPr>
        </w:p>
        <w:p w14:paraId="3D38E413" w14:textId="77777777" w:rsidR="00043AE5" w:rsidRDefault="00043AE5">
          <w:pPr>
            <w:rPr>
              <w:rFonts w:ascii="Arial" w:hAnsi="Arial" w:cs="Arial"/>
            </w:rPr>
          </w:pPr>
        </w:p>
        <w:p w14:paraId="701D31A7" w14:textId="77777777" w:rsidR="00043AE5" w:rsidRDefault="00043AE5">
          <w:pPr>
            <w:rPr>
              <w:rFonts w:ascii="Arial" w:hAnsi="Arial" w:cs="Arial"/>
            </w:rPr>
          </w:pPr>
        </w:p>
        <w:p w14:paraId="3E5FD62D" w14:textId="77777777" w:rsidR="00043AE5" w:rsidRDefault="00043AE5">
          <w:pPr>
            <w:rPr>
              <w:rFonts w:ascii="Arial" w:hAnsi="Arial" w:cs="Arial"/>
            </w:rPr>
          </w:pPr>
        </w:p>
        <w:p w14:paraId="4001C9F6" w14:textId="4C6EF125" w:rsidR="00043AE5" w:rsidRDefault="00043AE5">
          <w:pPr>
            <w:rPr>
              <w:rFonts w:ascii="Arial" w:hAnsi="Arial" w:cs="Arial"/>
            </w:rPr>
          </w:pPr>
          <w:r>
            <w:rPr>
              <w:rFonts w:ascii="Arial" w:hAnsi="Arial" w:cs="Arial"/>
            </w:rPr>
            <w:t xml:space="preserve">The Path We Take Curation </w:t>
          </w:r>
          <w:bookmarkStart w:id="0" w:name="_GoBack"/>
          <w:bookmarkEnd w:id="0"/>
        </w:p>
        <w:p w14:paraId="65BB5EB4" w14:textId="77777777" w:rsidR="00043AE5" w:rsidRDefault="00043AE5">
          <w:pPr>
            <w:rPr>
              <w:rFonts w:ascii="Arial" w:hAnsi="Arial" w:cs="Arial"/>
            </w:rPr>
          </w:pPr>
        </w:p>
        <w:p w14:paraId="5BC92B7B" w14:textId="77777777" w:rsidR="00043AE5" w:rsidRDefault="00043AE5">
          <w:pPr>
            <w:rPr>
              <w:rFonts w:ascii="Arial" w:hAnsi="Arial" w:cs="Arial"/>
            </w:rPr>
          </w:pPr>
          <w:r>
            <w:rPr>
              <w:rFonts w:ascii="Arial" w:hAnsi="Arial" w:cs="Arial"/>
            </w:rPr>
            <w:t>Imogen Tingey (1802036)</w:t>
          </w:r>
        </w:p>
        <w:p w14:paraId="38E7E14E" w14:textId="77777777" w:rsidR="00043AE5" w:rsidRDefault="00043AE5">
          <w:pPr>
            <w:rPr>
              <w:rFonts w:ascii="Arial" w:hAnsi="Arial" w:cs="Arial"/>
            </w:rPr>
          </w:pPr>
        </w:p>
        <w:p w14:paraId="5430ABD5" w14:textId="77777777" w:rsidR="00043AE5" w:rsidRDefault="00043AE5">
          <w:pPr>
            <w:rPr>
              <w:rFonts w:ascii="Arial" w:hAnsi="Arial" w:cs="Arial"/>
            </w:rPr>
          </w:pPr>
          <w:r>
            <w:rPr>
              <w:rFonts w:ascii="Arial" w:hAnsi="Arial" w:cs="Arial"/>
            </w:rPr>
            <w:t xml:space="preserve">Photojournalism and Documentary Photography </w:t>
          </w:r>
        </w:p>
        <w:p w14:paraId="3CC70D1F" w14:textId="3B4F2778" w:rsidR="00043AE5" w:rsidRDefault="00043AE5">
          <w:pPr>
            <w:rPr>
              <w:rFonts w:ascii="Arial" w:hAnsi="Arial" w:cs="Arial"/>
            </w:rPr>
          </w:pPr>
        </w:p>
        <w:p w14:paraId="66A9EBD3" w14:textId="0A2380BF" w:rsidR="00043AE5" w:rsidRDefault="00043AE5">
          <w:pPr>
            <w:rPr>
              <w:rFonts w:ascii="Arial" w:hAnsi="Arial" w:cs="Arial"/>
            </w:rPr>
          </w:pPr>
          <w:r>
            <w:rPr>
              <w:rFonts w:ascii="Arial" w:hAnsi="Arial" w:cs="Arial"/>
            </w:rPr>
            <w:t>Word Count:1546</w:t>
          </w:r>
        </w:p>
        <w:p w14:paraId="0F0EDD0E" w14:textId="4843285E" w:rsidR="00043AE5" w:rsidRDefault="00043AE5">
          <w:pPr>
            <w:rPr>
              <w:rFonts w:ascii="Arial" w:hAnsi="Arial" w:cs="Arial"/>
            </w:rPr>
          </w:pPr>
        </w:p>
        <w:p w14:paraId="53708686" w14:textId="7AE1B9CE" w:rsidR="00043AE5" w:rsidRDefault="00043AE5">
          <w:pPr>
            <w:rPr>
              <w:rFonts w:ascii="Arial" w:hAnsi="Arial" w:cs="Arial"/>
            </w:rPr>
          </w:pPr>
          <w:r>
            <w:rPr>
              <w:rFonts w:ascii="Arial" w:hAnsi="Arial" w:cs="Arial"/>
            </w:rPr>
            <w:t xml:space="preserve">Ryan L. </w:t>
          </w:r>
          <w:proofErr w:type="spellStart"/>
          <w:r>
            <w:rPr>
              <w:rFonts w:ascii="Arial" w:hAnsi="Arial" w:cs="Arial"/>
            </w:rPr>
            <w:t>Moule</w:t>
          </w:r>
          <w:proofErr w:type="spellEnd"/>
          <w:r>
            <w:rPr>
              <w:rFonts w:ascii="Arial" w:hAnsi="Arial" w:cs="Arial"/>
            </w:rPr>
            <w:t xml:space="preserve"> </w:t>
          </w:r>
        </w:p>
        <w:p w14:paraId="555EC644" w14:textId="6A3CE26B" w:rsidR="00043AE5" w:rsidRDefault="00043AE5">
          <w:pPr>
            <w:rPr>
              <w:rFonts w:ascii="Arial" w:hAnsi="Arial" w:cs="Arial"/>
            </w:rPr>
          </w:pPr>
          <w:r>
            <w:rPr>
              <w:rFonts w:ascii="Arial" w:hAnsi="Arial" w:cs="Arial"/>
            </w:rPr>
            <w:br w:type="page"/>
          </w:r>
        </w:p>
      </w:sdtContent>
    </w:sdt>
    <w:p w14:paraId="0895EFE0" w14:textId="70E9D35F" w:rsidR="00C73C66" w:rsidRPr="00201273" w:rsidRDefault="00C73C66" w:rsidP="00C43AC5">
      <w:pPr>
        <w:pStyle w:val="NormalWeb"/>
        <w:spacing w:after="0" w:line="240" w:lineRule="auto"/>
        <w:jc w:val="both"/>
        <w:rPr>
          <w:rFonts w:ascii="Arial" w:hAnsi="Arial" w:cs="Arial"/>
        </w:rPr>
      </w:pPr>
      <w:r w:rsidRPr="00201273">
        <w:rPr>
          <w:rFonts w:ascii="Arial" w:hAnsi="Arial" w:cs="Arial"/>
        </w:rPr>
        <w:lastRenderedPageBreak/>
        <w:t>The Path We Take</w:t>
      </w:r>
    </w:p>
    <w:p w14:paraId="618CC630" w14:textId="4BA21D71" w:rsidR="002D5480" w:rsidRDefault="008E1EF5" w:rsidP="00C43AC5">
      <w:pPr>
        <w:pStyle w:val="NormalWeb"/>
        <w:spacing w:after="0" w:line="240" w:lineRule="auto"/>
        <w:jc w:val="both"/>
        <w:rPr>
          <w:rFonts w:ascii="Arial" w:hAnsi="Arial" w:cs="Arial"/>
        </w:rPr>
      </w:pPr>
      <w:r w:rsidRPr="00201273">
        <w:rPr>
          <w:rFonts w:ascii="Arial" w:hAnsi="Arial" w:cs="Arial"/>
        </w:rPr>
        <w:t xml:space="preserve">When </w:t>
      </w:r>
      <w:r w:rsidR="00C43AC5" w:rsidRPr="00201273">
        <w:rPr>
          <w:rFonts w:ascii="Arial" w:hAnsi="Arial" w:cs="Arial"/>
        </w:rPr>
        <w:t>researching</w:t>
      </w:r>
      <w:r w:rsidRPr="00201273">
        <w:rPr>
          <w:rFonts w:ascii="Arial" w:hAnsi="Arial" w:cs="Arial"/>
        </w:rPr>
        <w:t xml:space="preserve"> ideas for the </w:t>
      </w:r>
      <w:r w:rsidR="00C43AC5" w:rsidRPr="00201273">
        <w:rPr>
          <w:rFonts w:ascii="Arial" w:hAnsi="Arial" w:cs="Arial"/>
        </w:rPr>
        <w:t>curation</w:t>
      </w:r>
      <w:r w:rsidRPr="00201273">
        <w:rPr>
          <w:rFonts w:ascii="Arial" w:hAnsi="Arial" w:cs="Arial"/>
        </w:rPr>
        <w:t xml:space="preserve"> of an exhibition. </w:t>
      </w:r>
      <w:r w:rsidR="00C43AC5" w:rsidRPr="00201273">
        <w:rPr>
          <w:rFonts w:ascii="Arial" w:hAnsi="Arial" w:cs="Arial"/>
        </w:rPr>
        <w:t>I</w:t>
      </w:r>
      <w:r w:rsidRPr="00201273">
        <w:rPr>
          <w:rFonts w:ascii="Arial" w:hAnsi="Arial" w:cs="Arial"/>
        </w:rPr>
        <w:t xml:space="preserve"> asked </w:t>
      </w:r>
      <w:r w:rsidR="00C43AC5" w:rsidRPr="00201273">
        <w:rPr>
          <w:rFonts w:ascii="Arial" w:hAnsi="Arial" w:cs="Arial"/>
        </w:rPr>
        <w:t>myself, what</w:t>
      </w:r>
      <w:r w:rsidRPr="00201273">
        <w:rPr>
          <w:rFonts w:ascii="Arial" w:hAnsi="Arial" w:cs="Arial"/>
        </w:rPr>
        <w:t xml:space="preserve"> should people get out of this </w:t>
      </w:r>
      <w:r w:rsidR="00C43AC5" w:rsidRPr="00201273">
        <w:rPr>
          <w:rFonts w:ascii="Arial" w:hAnsi="Arial" w:cs="Arial"/>
        </w:rPr>
        <w:t>experience</w:t>
      </w:r>
      <w:r w:rsidRPr="00201273">
        <w:rPr>
          <w:rFonts w:ascii="Arial" w:hAnsi="Arial" w:cs="Arial"/>
        </w:rPr>
        <w:t>? For me exhibitions should be as much about the physical experience when within the space</w:t>
      </w:r>
      <w:r w:rsidR="004A4407" w:rsidRPr="00201273">
        <w:rPr>
          <w:rFonts w:ascii="Arial" w:hAnsi="Arial" w:cs="Arial"/>
        </w:rPr>
        <w:t xml:space="preserve">, </w:t>
      </w:r>
      <w:r w:rsidRPr="00201273">
        <w:rPr>
          <w:rFonts w:ascii="Arial" w:hAnsi="Arial" w:cs="Arial"/>
        </w:rPr>
        <w:t xml:space="preserve">the </w:t>
      </w:r>
      <w:r w:rsidR="004A4407" w:rsidRPr="00201273">
        <w:rPr>
          <w:rFonts w:ascii="Arial" w:hAnsi="Arial" w:cs="Arial"/>
        </w:rPr>
        <w:t>A</w:t>
      </w:r>
      <w:r w:rsidRPr="00201273">
        <w:rPr>
          <w:rFonts w:ascii="Arial" w:hAnsi="Arial" w:cs="Arial"/>
        </w:rPr>
        <w:t>tmosphere</w:t>
      </w:r>
      <w:r w:rsidR="004A4407" w:rsidRPr="00201273">
        <w:rPr>
          <w:rFonts w:ascii="Arial" w:hAnsi="Arial" w:cs="Arial"/>
        </w:rPr>
        <w:t>,</w:t>
      </w:r>
      <w:r w:rsidRPr="00201273">
        <w:rPr>
          <w:rFonts w:ascii="Arial" w:hAnsi="Arial" w:cs="Arial"/>
        </w:rPr>
        <w:t xml:space="preserve"> as well as what </w:t>
      </w:r>
      <w:r w:rsidR="00C43AC5" w:rsidRPr="00201273">
        <w:rPr>
          <w:rFonts w:ascii="Arial" w:hAnsi="Arial" w:cs="Arial"/>
        </w:rPr>
        <w:t xml:space="preserve">people </w:t>
      </w:r>
      <w:r w:rsidR="004A4407" w:rsidRPr="00201273">
        <w:rPr>
          <w:rFonts w:ascii="Arial" w:hAnsi="Arial" w:cs="Arial"/>
        </w:rPr>
        <w:t>t</w:t>
      </w:r>
      <w:r w:rsidR="00C43AC5" w:rsidRPr="00201273">
        <w:rPr>
          <w:rFonts w:ascii="Arial" w:hAnsi="Arial" w:cs="Arial"/>
        </w:rPr>
        <w:t>ake</w:t>
      </w:r>
      <w:r w:rsidRPr="00201273">
        <w:rPr>
          <w:rFonts w:ascii="Arial" w:hAnsi="Arial" w:cs="Arial"/>
        </w:rPr>
        <w:t xml:space="preserve"> away from it and learn, </w:t>
      </w:r>
      <w:r w:rsidR="00C43AC5" w:rsidRPr="00201273">
        <w:rPr>
          <w:rFonts w:ascii="Arial" w:hAnsi="Arial" w:cs="Arial"/>
        </w:rPr>
        <w:t>either</w:t>
      </w:r>
      <w:r w:rsidRPr="00201273">
        <w:rPr>
          <w:rFonts w:ascii="Arial" w:hAnsi="Arial" w:cs="Arial"/>
        </w:rPr>
        <w:t xml:space="preserve"> about </w:t>
      </w:r>
      <w:r w:rsidR="004A4407" w:rsidRPr="00201273">
        <w:rPr>
          <w:rFonts w:ascii="Arial" w:hAnsi="Arial" w:cs="Arial"/>
        </w:rPr>
        <w:t>T</w:t>
      </w:r>
      <w:r w:rsidRPr="00201273">
        <w:rPr>
          <w:rFonts w:ascii="Arial" w:hAnsi="Arial" w:cs="Arial"/>
        </w:rPr>
        <w:t>hemselves</w:t>
      </w:r>
      <w:r w:rsidR="004A4407" w:rsidRPr="00201273">
        <w:rPr>
          <w:rFonts w:ascii="Arial" w:hAnsi="Arial" w:cs="Arial"/>
        </w:rPr>
        <w:t>,</w:t>
      </w:r>
      <w:r w:rsidRPr="00201273">
        <w:rPr>
          <w:rFonts w:ascii="Arial" w:hAnsi="Arial" w:cs="Arial"/>
        </w:rPr>
        <w:t xml:space="preserve"> a </w:t>
      </w:r>
      <w:r w:rsidR="004A4407" w:rsidRPr="00201273">
        <w:rPr>
          <w:rFonts w:ascii="Arial" w:hAnsi="Arial" w:cs="Arial"/>
        </w:rPr>
        <w:t>C</w:t>
      </w:r>
      <w:r w:rsidRPr="00201273">
        <w:rPr>
          <w:rFonts w:ascii="Arial" w:hAnsi="Arial" w:cs="Arial"/>
        </w:rPr>
        <w:t xml:space="preserve">oncept or </w:t>
      </w:r>
      <w:r w:rsidR="004A4407" w:rsidRPr="00201273">
        <w:rPr>
          <w:rFonts w:ascii="Arial" w:hAnsi="Arial" w:cs="Arial"/>
        </w:rPr>
        <w:t>B</w:t>
      </w:r>
      <w:r w:rsidRPr="00201273">
        <w:rPr>
          <w:rFonts w:ascii="Arial" w:hAnsi="Arial" w:cs="Arial"/>
        </w:rPr>
        <w:t xml:space="preserve">igger </w:t>
      </w:r>
      <w:r w:rsidR="004A4407" w:rsidRPr="00201273">
        <w:rPr>
          <w:rFonts w:ascii="Arial" w:hAnsi="Arial" w:cs="Arial"/>
        </w:rPr>
        <w:t>I</w:t>
      </w:r>
      <w:r w:rsidRPr="00201273">
        <w:rPr>
          <w:rFonts w:ascii="Arial" w:hAnsi="Arial" w:cs="Arial"/>
        </w:rPr>
        <w:t xml:space="preserve">ssue. With this in mind, the subject which came to my attention was ‘Identity’ and more so the path we take in becoming our true selves and accepting others. I did some reading on </w:t>
      </w:r>
      <w:r w:rsidR="00C43AC5" w:rsidRPr="00201273">
        <w:rPr>
          <w:rFonts w:ascii="Arial" w:hAnsi="Arial" w:cs="Arial"/>
        </w:rPr>
        <w:t>Erving</w:t>
      </w:r>
      <w:r w:rsidRPr="00201273">
        <w:rPr>
          <w:rFonts w:ascii="Arial" w:hAnsi="Arial" w:cs="Arial"/>
        </w:rPr>
        <w:t xml:space="preserve"> Goffman’s The Presentation of Self </w:t>
      </w:r>
      <w:r w:rsidR="00F955CD" w:rsidRPr="00201273">
        <w:rPr>
          <w:rFonts w:ascii="Arial" w:hAnsi="Arial" w:cs="Arial"/>
        </w:rPr>
        <w:t>in</w:t>
      </w:r>
      <w:r w:rsidRPr="00201273">
        <w:rPr>
          <w:rFonts w:ascii="Arial" w:hAnsi="Arial" w:cs="Arial"/>
        </w:rPr>
        <w:t xml:space="preserve"> the Everyday Life, he writes </w:t>
      </w:r>
    </w:p>
    <w:p w14:paraId="73810ED4" w14:textId="770C6BC7" w:rsidR="002D5480" w:rsidRDefault="008E1EF5" w:rsidP="002D5480">
      <w:pPr>
        <w:pStyle w:val="NormalWeb"/>
        <w:spacing w:after="0" w:line="240" w:lineRule="auto"/>
        <w:ind w:firstLine="720"/>
        <w:jc w:val="both"/>
        <w:rPr>
          <w:rFonts w:ascii="Arial" w:hAnsi="Arial" w:cs="Arial"/>
        </w:rPr>
      </w:pPr>
      <w:r w:rsidRPr="00201273">
        <w:rPr>
          <w:rFonts w:ascii="Arial" w:hAnsi="Arial" w:cs="Arial"/>
        </w:rPr>
        <w:t xml:space="preserve">‘...when an individual appears before others his actions will influence the definition of the situation...sometimes the individual will act in a calculating manner, </w:t>
      </w:r>
      <w:r w:rsidR="00C43AC5" w:rsidRPr="00201273">
        <w:rPr>
          <w:rFonts w:ascii="Arial" w:hAnsi="Arial" w:cs="Arial"/>
        </w:rPr>
        <w:t>expressing</w:t>
      </w:r>
      <w:r w:rsidRPr="00201273">
        <w:rPr>
          <w:rFonts w:ascii="Arial" w:hAnsi="Arial" w:cs="Arial"/>
        </w:rPr>
        <w:t xml:space="preserve"> himself in a given way solely in order to give the kind of impression to others that is likely to evoke from the </w:t>
      </w:r>
      <w:r w:rsidR="00C43AC5" w:rsidRPr="00201273">
        <w:rPr>
          <w:rFonts w:ascii="Arial" w:hAnsi="Arial" w:cs="Arial"/>
        </w:rPr>
        <w:t>a specific</w:t>
      </w:r>
      <w:r w:rsidRPr="00201273">
        <w:rPr>
          <w:rFonts w:ascii="Arial" w:hAnsi="Arial" w:cs="Arial"/>
        </w:rPr>
        <w:t xml:space="preserve"> </w:t>
      </w:r>
      <w:r w:rsidR="00C43AC5" w:rsidRPr="00201273">
        <w:rPr>
          <w:rFonts w:ascii="Arial" w:hAnsi="Arial" w:cs="Arial"/>
        </w:rPr>
        <w:t>response</w:t>
      </w:r>
      <w:r w:rsidRPr="00201273">
        <w:rPr>
          <w:rFonts w:ascii="Arial" w:hAnsi="Arial" w:cs="Arial"/>
        </w:rPr>
        <w:t xml:space="preserve"> he is </w:t>
      </w:r>
      <w:r w:rsidR="00C43AC5" w:rsidRPr="00201273">
        <w:rPr>
          <w:rFonts w:ascii="Arial" w:hAnsi="Arial" w:cs="Arial"/>
        </w:rPr>
        <w:t>concerned</w:t>
      </w:r>
      <w:r w:rsidRPr="00201273">
        <w:rPr>
          <w:rFonts w:ascii="Arial" w:hAnsi="Arial" w:cs="Arial"/>
        </w:rPr>
        <w:t xml:space="preserve"> to obtain.’ (</w:t>
      </w:r>
      <w:r w:rsidR="003A7988">
        <w:rPr>
          <w:rFonts w:ascii="Arial" w:hAnsi="Arial" w:cs="Arial"/>
        </w:rPr>
        <w:t>Goffman</w:t>
      </w:r>
      <w:r w:rsidR="002D5480">
        <w:rPr>
          <w:rFonts w:ascii="Arial" w:hAnsi="Arial" w:cs="Arial"/>
        </w:rPr>
        <w:t xml:space="preserve"> and Doubleday, </w:t>
      </w:r>
      <w:r w:rsidR="00F955CD">
        <w:rPr>
          <w:rFonts w:ascii="Arial" w:hAnsi="Arial" w:cs="Arial"/>
        </w:rPr>
        <w:t>1956, p.</w:t>
      </w:r>
      <w:r w:rsidR="002D5480">
        <w:rPr>
          <w:rFonts w:ascii="Arial" w:hAnsi="Arial" w:cs="Arial"/>
        </w:rPr>
        <w:t>4</w:t>
      </w:r>
      <w:r w:rsidRPr="00201273">
        <w:rPr>
          <w:rFonts w:ascii="Arial" w:hAnsi="Arial" w:cs="Arial"/>
        </w:rPr>
        <w:t>)</w:t>
      </w:r>
    </w:p>
    <w:p w14:paraId="7B200BA2" w14:textId="49E8653F" w:rsidR="00C73C66" w:rsidRPr="00201273" w:rsidRDefault="008E1EF5" w:rsidP="002D5480">
      <w:pPr>
        <w:pStyle w:val="NormalWeb"/>
        <w:spacing w:after="0" w:line="240" w:lineRule="auto"/>
        <w:jc w:val="both"/>
        <w:rPr>
          <w:rFonts w:ascii="Arial" w:hAnsi="Arial" w:cs="Arial"/>
        </w:rPr>
      </w:pPr>
      <w:r w:rsidRPr="00201273">
        <w:rPr>
          <w:rFonts w:ascii="Arial" w:hAnsi="Arial" w:cs="Arial"/>
        </w:rPr>
        <w:t xml:space="preserve">And this made me think what is it that makes people behave in these </w:t>
      </w:r>
      <w:r w:rsidR="00C43AC5" w:rsidRPr="00201273">
        <w:rPr>
          <w:rFonts w:ascii="Arial" w:hAnsi="Arial" w:cs="Arial"/>
        </w:rPr>
        <w:t>ways?</w:t>
      </w:r>
      <w:r w:rsidRPr="00201273">
        <w:rPr>
          <w:rFonts w:ascii="Arial" w:hAnsi="Arial" w:cs="Arial"/>
        </w:rPr>
        <w:t xml:space="preserve"> Is it for the benefit of </w:t>
      </w:r>
      <w:r w:rsidR="00C43AC5" w:rsidRPr="00201273">
        <w:rPr>
          <w:rFonts w:ascii="Arial" w:hAnsi="Arial" w:cs="Arial"/>
        </w:rPr>
        <w:t>self-comfort</w:t>
      </w:r>
      <w:r w:rsidRPr="00201273">
        <w:rPr>
          <w:rFonts w:ascii="Arial" w:hAnsi="Arial" w:cs="Arial"/>
        </w:rPr>
        <w:t xml:space="preserve"> and </w:t>
      </w:r>
      <w:r w:rsidR="00C43AC5" w:rsidRPr="00201273">
        <w:rPr>
          <w:rFonts w:ascii="Arial" w:hAnsi="Arial" w:cs="Arial"/>
        </w:rPr>
        <w:t>security?</w:t>
      </w:r>
      <w:r w:rsidRPr="00201273">
        <w:rPr>
          <w:rFonts w:ascii="Arial" w:hAnsi="Arial" w:cs="Arial"/>
        </w:rPr>
        <w:t xml:space="preserve"> Or is it something you long to </w:t>
      </w:r>
      <w:r w:rsidR="00C43AC5" w:rsidRPr="00201273">
        <w:rPr>
          <w:rFonts w:ascii="Arial" w:hAnsi="Arial" w:cs="Arial"/>
        </w:rPr>
        <w:t>be?</w:t>
      </w:r>
      <w:r w:rsidRPr="00201273">
        <w:rPr>
          <w:rFonts w:ascii="Arial" w:hAnsi="Arial" w:cs="Arial"/>
        </w:rPr>
        <w:t xml:space="preserve">  </w:t>
      </w:r>
      <w:r w:rsidR="00C73C66" w:rsidRPr="00201273">
        <w:rPr>
          <w:rFonts w:ascii="Arial" w:hAnsi="Arial" w:cs="Arial"/>
        </w:rPr>
        <w:t>I</w:t>
      </w:r>
      <w:r w:rsidRPr="00201273">
        <w:rPr>
          <w:rFonts w:ascii="Arial" w:hAnsi="Arial" w:cs="Arial"/>
        </w:rPr>
        <w:t xml:space="preserve">s it your true self? Dose Goffman suggest we manipulate our </w:t>
      </w:r>
      <w:r w:rsidR="00C43AC5" w:rsidRPr="00201273">
        <w:rPr>
          <w:rFonts w:ascii="Arial" w:hAnsi="Arial" w:cs="Arial"/>
        </w:rPr>
        <w:t>behaviour</w:t>
      </w:r>
      <w:r w:rsidRPr="00201273">
        <w:rPr>
          <w:rFonts w:ascii="Arial" w:hAnsi="Arial" w:cs="Arial"/>
        </w:rPr>
        <w:t xml:space="preserve"> around people because of preconceptions we have about others and how they will respond to us. Or is it simply to be liked and accepted? </w:t>
      </w:r>
    </w:p>
    <w:p w14:paraId="176B4CF3" w14:textId="61ACE7E2" w:rsidR="008E1EF5" w:rsidRDefault="008E1EF5" w:rsidP="00C43AC5">
      <w:pPr>
        <w:pStyle w:val="NormalWeb"/>
        <w:spacing w:after="0" w:line="240" w:lineRule="auto"/>
        <w:jc w:val="both"/>
        <w:rPr>
          <w:rFonts w:ascii="Arial" w:hAnsi="Arial" w:cs="Arial"/>
        </w:rPr>
      </w:pPr>
      <w:r w:rsidRPr="00201273">
        <w:rPr>
          <w:rFonts w:ascii="Arial" w:hAnsi="Arial" w:cs="Arial"/>
        </w:rPr>
        <w:t xml:space="preserve">To be true to </w:t>
      </w:r>
      <w:r w:rsidR="00C43AC5" w:rsidRPr="00201273">
        <w:rPr>
          <w:rFonts w:ascii="Arial" w:hAnsi="Arial" w:cs="Arial"/>
        </w:rPr>
        <w:t>one’s</w:t>
      </w:r>
      <w:r w:rsidRPr="00201273">
        <w:rPr>
          <w:rFonts w:ascii="Arial" w:hAnsi="Arial" w:cs="Arial"/>
        </w:rPr>
        <w:t xml:space="preserve"> self is a constant battle and struggle for some individuals. Decades of </w:t>
      </w:r>
      <w:r w:rsidR="00C43AC5" w:rsidRPr="00201273">
        <w:rPr>
          <w:rFonts w:ascii="Arial" w:hAnsi="Arial" w:cs="Arial"/>
        </w:rPr>
        <w:t>racism</w:t>
      </w:r>
      <w:r w:rsidRPr="00201273">
        <w:rPr>
          <w:rFonts w:ascii="Arial" w:hAnsi="Arial" w:cs="Arial"/>
        </w:rPr>
        <w:t xml:space="preserve"> and </w:t>
      </w:r>
      <w:r w:rsidR="00C43AC5" w:rsidRPr="00201273">
        <w:rPr>
          <w:rFonts w:ascii="Arial" w:hAnsi="Arial" w:cs="Arial"/>
        </w:rPr>
        <w:t>stereotyping</w:t>
      </w:r>
      <w:r w:rsidRPr="00201273">
        <w:rPr>
          <w:rFonts w:ascii="Arial" w:hAnsi="Arial" w:cs="Arial"/>
        </w:rPr>
        <w:t xml:space="preserve"> has manipulated </w:t>
      </w:r>
      <w:r w:rsidR="00C43AC5" w:rsidRPr="00201273">
        <w:rPr>
          <w:rFonts w:ascii="Arial" w:hAnsi="Arial" w:cs="Arial"/>
        </w:rPr>
        <w:t>society’s</w:t>
      </w:r>
      <w:r w:rsidRPr="00201273">
        <w:rPr>
          <w:rFonts w:ascii="Arial" w:hAnsi="Arial" w:cs="Arial"/>
        </w:rPr>
        <w:t xml:space="preserve"> and oppressed people of </w:t>
      </w:r>
      <w:r w:rsidR="00C43AC5" w:rsidRPr="00201273">
        <w:rPr>
          <w:rFonts w:ascii="Arial" w:hAnsi="Arial" w:cs="Arial"/>
        </w:rPr>
        <w:t>their</w:t>
      </w:r>
      <w:r w:rsidRPr="00201273">
        <w:rPr>
          <w:rFonts w:ascii="Arial" w:hAnsi="Arial" w:cs="Arial"/>
        </w:rPr>
        <w:t xml:space="preserve"> full potential. Within my curation I look to </w:t>
      </w:r>
      <w:r w:rsidR="00C43AC5" w:rsidRPr="00201273">
        <w:rPr>
          <w:rFonts w:ascii="Arial" w:hAnsi="Arial" w:cs="Arial"/>
        </w:rPr>
        <w:t>exploring</w:t>
      </w:r>
      <w:r w:rsidRPr="00201273">
        <w:rPr>
          <w:rFonts w:ascii="Arial" w:hAnsi="Arial" w:cs="Arial"/>
        </w:rPr>
        <w:t xml:space="preserve"> areas of identity within our current social climate. But with refence to history and inherited </w:t>
      </w:r>
      <w:r w:rsidR="00371AE2" w:rsidRPr="00201273">
        <w:rPr>
          <w:rFonts w:ascii="Arial" w:hAnsi="Arial" w:cs="Arial"/>
        </w:rPr>
        <w:t>stereotyping. I</w:t>
      </w:r>
      <w:r w:rsidRPr="00201273">
        <w:rPr>
          <w:rFonts w:ascii="Arial" w:hAnsi="Arial" w:cs="Arial"/>
        </w:rPr>
        <w:t xml:space="preserve"> want my exhibition to serve as </w:t>
      </w:r>
      <w:r w:rsidR="00C35668" w:rsidRPr="00201273">
        <w:rPr>
          <w:rFonts w:ascii="Arial" w:hAnsi="Arial" w:cs="Arial"/>
        </w:rPr>
        <w:t>a</w:t>
      </w:r>
      <w:r w:rsidRPr="00201273">
        <w:rPr>
          <w:rFonts w:ascii="Arial" w:hAnsi="Arial" w:cs="Arial"/>
        </w:rPr>
        <w:t xml:space="preserve"> </w:t>
      </w:r>
      <w:r w:rsidR="00C35668" w:rsidRPr="00201273">
        <w:rPr>
          <w:rFonts w:ascii="Arial" w:hAnsi="Arial" w:cs="Arial"/>
        </w:rPr>
        <w:t>Physical educational</w:t>
      </w:r>
      <w:r w:rsidRPr="00201273">
        <w:rPr>
          <w:rFonts w:ascii="Arial" w:hAnsi="Arial" w:cs="Arial"/>
        </w:rPr>
        <w:t xml:space="preserve"> path which lead</w:t>
      </w:r>
      <w:r w:rsidR="00C73C66" w:rsidRPr="00201273">
        <w:rPr>
          <w:rFonts w:ascii="Arial" w:hAnsi="Arial" w:cs="Arial"/>
        </w:rPr>
        <w:t>s</w:t>
      </w:r>
      <w:r w:rsidRPr="00201273">
        <w:rPr>
          <w:rFonts w:ascii="Arial" w:hAnsi="Arial" w:cs="Arial"/>
        </w:rPr>
        <w:t xml:space="preserve"> my audience through a space </w:t>
      </w:r>
      <w:r w:rsidR="00C73C66" w:rsidRPr="00201273">
        <w:rPr>
          <w:rFonts w:ascii="Arial" w:hAnsi="Arial" w:cs="Arial"/>
        </w:rPr>
        <w:t xml:space="preserve">that </w:t>
      </w:r>
      <w:r w:rsidRPr="00201273">
        <w:rPr>
          <w:rFonts w:ascii="Arial" w:hAnsi="Arial" w:cs="Arial"/>
        </w:rPr>
        <w:t>causes them to learn something either about themselves or others</w:t>
      </w:r>
      <w:r w:rsidR="00C73C66" w:rsidRPr="00201273">
        <w:rPr>
          <w:rFonts w:ascii="Arial" w:hAnsi="Arial" w:cs="Arial"/>
        </w:rPr>
        <w:t xml:space="preserve"> by the </w:t>
      </w:r>
      <w:proofErr w:type="gramStart"/>
      <w:r w:rsidR="002F6BC2" w:rsidRPr="00201273">
        <w:rPr>
          <w:rFonts w:ascii="Arial" w:hAnsi="Arial" w:cs="Arial"/>
        </w:rPr>
        <w:t>time</w:t>
      </w:r>
      <w:proofErr w:type="gramEnd"/>
      <w:r w:rsidR="002F6BC2">
        <w:rPr>
          <w:rFonts w:ascii="Arial" w:hAnsi="Arial" w:cs="Arial"/>
        </w:rPr>
        <w:t xml:space="preserve"> </w:t>
      </w:r>
      <w:r w:rsidR="00C73C66" w:rsidRPr="00201273">
        <w:rPr>
          <w:rFonts w:ascii="Arial" w:hAnsi="Arial" w:cs="Arial"/>
        </w:rPr>
        <w:t>they reach the end</w:t>
      </w:r>
      <w:r w:rsidRPr="00201273">
        <w:rPr>
          <w:rFonts w:ascii="Arial" w:hAnsi="Arial" w:cs="Arial"/>
        </w:rPr>
        <w:t>.</w:t>
      </w:r>
      <w:r w:rsidR="00C73C66" w:rsidRPr="00201273">
        <w:rPr>
          <w:rFonts w:ascii="Arial" w:hAnsi="Arial" w:cs="Arial"/>
        </w:rPr>
        <w:t xml:space="preserve"> </w:t>
      </w:r>
    </w:p>
    <w:p w14:paraId="0A73CCF0" w14:textId="674A9736" w:rsidR="00F257F3" w:rsidRPr="00201273" w:rsidRDefault="00371AE2" w:rsidP="00C43AC5">
      <w:pPr>
        <w:pStyle w:val="NormalWeb"/>
        <w:spacing w:after="0" w:line="240" w:lineRule="auto"/>
        <w:jc w:val="both"/>
        <w:rPr>
          <w:rFonts w:ascii="Arial" w:hAnsi="Arial" w:cs="Arial"/>
        </w:rPr>
      </w:pPr>
      <w:r w:rsidRPr="00201273">
        <w:rPr>
          <w:rFonts w:ascii="Arial" w:hAnsi="Arial" w:cs="Arial"/>
        </w:rPr>
        <w:t>The Path We Take curation will</w:t>
      </w:r>
      <w:r w:rsidR="00EF028A">
        <w:rPr>
          <w:rFonts w:ascii="Arial" w:hAnsi="Arial" w:cs="Arial"/>
        </w:rPr>
        <w:t xml:space="preserve"> hold</w:t>
      </w:r>
      <w:r w:rsidRPr="00201273">
        <w:rPr>
          <w:rFonts w:ascii="Arial" w:hAnsi="Arial" w:cs="Arial"/>
        </w:rPr>
        <w:t xml:space="preserve"> </w:t>
      </w:r>
      <w:r w:rsidR="00EF028A">
        <w:rPr>
          <w:rFonts w:ascii="Arial" w:hAnsi="Arial" w:cs="Arial"/>
        </w:rPr>
        <w:t xml:space="preserve">four </w:t>
      </w:r>
      <w:r w:rsidRPr="00201273">
        <w:rPr>
          <w:rFonts w:ascii="Arial" w:hAnsi="Arial" w:cs="Arial"/>
        </w:rPr>
        <w:t xml:space="preserve">major components. </w:t>
      </w:r>
      <w:r w:rsidR="00EF028A">
        <w:rPr>
          <w:rFonts w:ascii="Arial" w:hAnsi="Arial" w:cs="Arial"/>
        </w:rPr>
        <w:t>They are as follow:</w:t>
      </w:r>
    </w:p>
    <w:p w14:paraId="0A02FABB" w14:textId="3BA71762" w:rsidR="00371AE2" w:rsidRPr="00201273" w:rsidRDefault="00371AE2" w:rsidP="00371AE2">
      <w:pPr>
        <w:pStyle w:val="NormalWeb"/>
        <w:spacing w:after="0" w:line="240" w:lineRule="auto"/>
        <w:jc w:val="both"/>
        <w:rPr>
          <w:rFonts w:ascii="Arial" w:hAnsi="Arial" w:cs="Arial"/>
          <w:b/>
        </w:rPr>
      </w:pPr>
      <w:r w:rsidRPr="00201273">
        <w:rPr>
          <w:rFonts w:ascii="Arial" w:hAnsi="Arial" w:cs="Arial"/>
          <w:b/>
        </w:rPr>
        <w:t xml:space="preserve">1. Definition of </w:t>
      </w:r>
      <w:r w:rsidR="001F5148" w:rsidRPr="00201273">
        <w:rPr>
          <w:rFonts w:ascii="Arial" w:hAnsi="Arial" w:cs="Arial"/>
          <w:b/>
        </w:rPr>
        <w:t xml:space="preserve">the </w:t>
      </w:r>
      <w:r w:rsidRPr="00201273">
        <w:rPr>
          <w:rFonts w:ascii="Arial" w:hAnsi="Arial" w:cs="Arial"/>
          <w:b/>
        </w:rPr>
        <w:t>word ‘identity’</w:t>
      </w:r>
      <w:r w:rsidR="001F5148" w:rsidRPr="00201273">
        <w:rPr>
          <w:rFonts w:ascii="Arial" w:hAnsi="Arial" w:cs="Arial"/>
          <w:b/>
        </w:rPr>
        <w:t xml:space="preserve">, By Google. </w:t>
      </w:r>
    </w:p>
    <w:p w14:paraId="440076F9" w14:textId="77777777" w:rsidR="00EF028A" w:rsidRPr="00201273" w:rsidRDefault="00371AE2" w:rsidP="00EF028A">
      <w:pPr>
        <w:pStyle w:val="NormalWeb"/>
        <w:spacing w:after="0" w:line="240" w:lineRule="auto"/>
        <w:jc w:val="both"/>
        <w:rPr>
          <w:rFonts w:ascii="Arial" w:hAnsi="Arial" w:cs="Arial"/>
          <w:b/>
        </w:rPr>
      </w:pPr>
      <w:r w:rsidRPr="00201273">
        <w:rPr>
          <w:rFonts w:ascii="Arial" w:hAnsi="Arial" w:cs="Arial"/>
          <w:b/>
        </w:rPr>
        <w:t>2.</w:t>
      </w:r>
      <w:r w:rsidR="001F5148" w:rsidRPr="00201273">
        <w:rPr>
          <w:rFonts w:ascii="Arial" w:hAnsi="Arial" w:cs="Arial"/>
          <w:b/>
        </w:rPr>
        <w:t xml:space="preserve"> </w:t>
      </w:r>
      <w:proofErr w:type="spellStart"/>
      <w:r w:rsidR="00EF028A" w:rsidRPr="00201273">
        <w:rPr>
          <w:rFonts w:ascii="Arial" w:hAnsi="Arial" w:cs="Arial"/>
          <w:b/>
        </w:rPr>
        <w:t>Yer</w:t>
      </w:r>
      <w:proofErr w:type="spellEnd"/>
      <w:r w:rsidR="00EF028A" w:rsidRPr="00201273">
        <w:rPr>
          <w:rFonts w:ascii="Arial" w:hAnsi="Arial" w:cs="Arial"/>
          <w:b/>
        </w:rPr>
        <w:t xml:space="preserve"> </w:t>
      </w:r>
      <w:proofErr w:type="spellStart"/>
      <w:r w:rsidR="00EF028A" w:rsidRPr="00201273">
        <w:rPr>
          <w:rFonts w:ascii="Arial" w:hAnsi="Arial" w:cs="Arial"/>
          <w:b/>
        </w:rPr>
        <w:t>Tha</w:t>
      </w:r>
      <w:proofErr w:type="spellEnd"/>
      <w:r w:rsidR="00EF028A" w:rsidRPr="00201273">
        <w:rPr>
          <w:rFonts w:ascii="Arial" w:hAnsi="Arial" w:cs="Arial"/>
          <w:b/>
        </w:rPr>
        <w:t xml:space="preserve"> Sun in My Mourning Babe, By Christina Quarles</w:t>
      </w:r>
    </w:p>
    <w:p w14:paraId="44EDE58D" w14:textId="7BE52708" w:rsidR="00371AE2" w:rsidRPr="00201273" w:rsidRDefault="00EF028A" w:rsidP="00371AE2">
      <w:pPr>
        <w:pStyle w:val="NormalWeb"/>
        <w:spacing w:after="0" w:line="240" w:lineRule="auto"/>
        <w:jc w:val="both"/>
        <w:rPr>
          <w:rFonts w:ascii="Arial" w:hAnsi="Arial" w:cs="Arial"/>
          <w:b/>
        </w:rPr>
      </w:pPr>
      <w:r>
        <w:rPr>
          <w:rFonts w:ascii="Arial" w:hAnsi="Arial" w:cs="Arial"/>
          <w:b/>
        </w:rPr>
        <w:t>3</w:t>
      </w:r>
      <w:r w:rsidR="00371AE2" w:rsidRPr="00201273">
        <w:rPr>
          <w:rFonts w:ascii="Arial" w:hAnsi="Arial" w:cs="Arial"/>
          <w:b/>
        </w:rPr>
        <w:t>.</w:t>
      </w:r>
      <w:r w:rsidR="004120B3" w:rsidRPr="00201273">
        <w:rPr>
          <w:rFonts w:ascii="Arial" w:hAnsi="Arial" w:cs="Arial"/>
          <w:b/>
        </w:rPr>
        <w:t xml:space="preserve"> </w:t>
      </w:r>
      <w:r w:rsidR="001F5148" w:rsidRPr="00201273">
        <w:rPr>
          <w:rFonts w:ascii="Arial" w:hAnsi="Arial" w:cs="Arial"/>
          <w:b/>
        </w:rPr>
        <w:t xml:space="preserve">Video Montage, </w:t>
      </w:r>
      <w:r w:rsidR="00C35668" w:rsidRPr="00201273">
        <w:rPr>
          <w:rFonts w:ascii="Arial" w:hAnsi="Arial" w:cs="Arial"/>
          <w:b/>
        </w:rPr>
        <w:t>from</w:t>
      </w:r>
      <w:r w:rsidR="001F5148" w:rsidRPr="00201273">
        <w:rPr>
          <w:rFonts w:ascii="Arial" w:hAnsi="Arial" w:cs="Arial"/>
          <w:b/>
        </w:rPr>
        <w:t xml:space="preserve"> ending scene of ‘Bla</w:t>
      </w:r>
      <w:r w:rsidR="004120B3" w:rsidRPr="00201273">
        <w:rPr>
          <w:rFonts w:ascii="Arial" w:hAnsi="Arial" w:cs="Arial"/>
          <w:b/>
        </w:rPr>
        <w:t>cKkKlansman’ Directed by Spike Lee</w:t>
      </w:r>
      <w:r w:rsidR="001F5148" w:rsidRPr="00201273">
        <w:rPr>
          <w:rFonts w:ascii="Arial" w:hAnsi="Arial" w:cs="Arial"/>
          <w:b/>
        </w:rPr>
        <w:t xml:space="preserve"> </w:t>
      </w:r>
    </w:p>
    <w:p w14:paraId="34A26289" w14:textId="54AADE89" w:rsidR="00EF028A" w:rsidRDefault="00EF028A" w:rsidP="00371AE2">
      <w:pPr>
        <w:pStyle w:val="NormalWeb"/>
        <w:spacing w:after="0" w:line="240" w:lineRule="auto"/>
        <w:jc w:val="both"/>
        <w:rPr>
          <w:rFonts w:ascii="Arial" w:hAnsi="Arial" w:cs="Arial"/>
          <w:b/>
        </w:rPr>
      </w:pPr>
      <w:r>
        <w:rPr>
          <w:rFonts w:ascii="Arial" w:hAnsi="Arial" w:cs="Arial"/>
          <w:b/>
        </w:rPr>
        <w:t>4</w:t>
      </w:r>
      <w:r w:rsidR="00371AE2" w:rsidRPr="00201273">
        <w:rPr>
          <w:rFonts w:ascii="Arial" w:hAnsi="Arial" w:cs="Arial"/>
          <w:b/>
        </w:rPr>
        <w:t xml:space="preserve">. </w:t>
      </w:r>
      <w:r w:rsidRPr="00201273">
        <w:rPr>
          <w:rFonts w:ascii="Arial" w:hAnsi="Arial" w:cs="Arial"/>
          <w:b/>
        </w:rPr>
        <w:t xml:space="preserve">Infinity Room, By </w:t>
      </w:r>
      <w:proofErr w:type="spellStart"/>
      <w:r w:rsidRPr="00201273">
        <w:rPr>
          <w:rFonts w:ascii="Arial" w:hAnsi="Arial" w:cs="Arial"/>
          <w:b/>
        </w:rPr>
        <w:t>Yatoi</w:t>
      </w:r>
      <w:proofErr w:type="spellEnd"/>
      <w:r w:rsidRPr="00201273">
        <w:rPr>
          <w:rFonts w:ascii="Arial" w:hAnsi="Arial" w:cs="Arial"/>
          <w:b/>
        </w:rPr>
        <w:t xml:space="preserve"> Kusama.</w:t>
      </w:r>
    </w:p>
    <w:p w14:paraId="65BAB37E" w14:textId="62705DAA" w:rsidR="003D2BDE" w:rsidRPr="00201273" w:rsidRDefault="003D2BDE" w:rsidP="00371AE2">
      <w:pPr>
        <w:pStyle w:val="NormalWeb"/>
        <w:spacing w:after="0" w:line="240" w:lineRule="auto"/>
        <w:jc w:val="both"/>
        <w:rPr>
          <w:rFonts w:ascii="Arial" w:hAnsi="Arial" w:cs="Arial"/>
        </w:rPr>
      </w:pPr>
    </w:p>
    <w:p w14:paraId="598D1E8D" w14:textId="77777777" w:rsidR="00EF028A" w:rsidRDefault="00EF028A" w:rsidP="00371AE2">
      <w:pPr>
        <w:pStyle w:val="NormalWeb"/>
        <w:spacing w:after="0" w:line="240" w:lineRule="auto"/>
        <w:jc w:val="both"/>
        <w:rPr>
          <w:rFonts w:ascii="Arial" w:hAnsi="Arial" w:cs="Arial"/>
        </w:rPr>
      </w:pPr>
    </w:p>
    <w:p w14:paraId="624E57F9" w14:textId="77777777" w:rsidR="00EF028A" w:rsidRDefault="00EF028A" w:rsidP="00371AE2">
      <w:pPr>
        <w:pStyle w:val="NormalWeb"/>
        <w:spacing w:after="0" w:line="240" w:lineRule="auto"/>
        <w:jc w:val="both"/>
        <w:rPr>
          <w:rFonts w:ascii="Arial" w:hAnsi="Arial" w:cs="Arial"/>
        </w:rPr>
      </w:pPr>
    </w:p>
    <w:p w14:paraId="6266AB70" w14:textId="77777777" w:rsidR="00EF028A" w:rsidRDefault="00EF028A" w:rsidP="00371AE2">
      <w:pPr>
        <w:pStyle w:val="NormalWeb"/>
        <w:spacing w:after="0" w:line="240" w:lineRule="auto"/>
        <w:jc w:val="both"/>
        <w:rPr>
          <w:rFonts w:ascii="Arial" w:hAnsi="Arial" w:cs="Arial"/>
        </w:rPr>
      </w:pPr>
    </w:p>
    <w:p w14:paraId="0DFA7419" w14:textId="77777777" w:rsidR="00EF028A" w:rsidRDefault="00EF028A" w:rsidP="00C43AC5">
      <w:pPr>
        <w:pStyle w:val="NormalWeb"/>
        <w:spacing w:after="0" w:line="240" w:lineRule="auto"/>
        <w:jc w:val="both"/>
        <w:rPr>
          <w:rFonts w:ascii="Arial" w:hAnsi="Arial" w:cs="Arial"/>
        </w:rPr>
      </w:pPr>
    </w:p>
    <w:p w14:paraId="32C6501E" w14:textId="7AFE6F22" w:rsidR="002F6BC2" w:rsidRPr="00201273" w:rsidRDefault="002F6BC2" w:rsidP="00C43AC5">
      <w:pPr>
        <w:pStyle w:val="NormalWeb"/>
        <w:spacing w:after="0" w:line="240" w:lineRule="auto"/>
        <w:jc w:val="both"/>
        <w:rPr>
          <w:rFonts w:ascii="Arial" w:hAnsi="Arial" w:cs="Arial"/>
        </w:rPr>
      </w:pPr>
      <w:r>
        <w:rPr>
          <w:rFonts w:ascii="Arial" w:hAnsi="Arial" w:cs="Arial"/>
        </w:rPr>
        <w:lastRenderedPageBreak/>
        <w:t xml:space="preserve">3D Building Plans: </w:t>
      </w:r>
    </w:p>
    <w:p w14:paraId="70C8C470" w14:textId="6211F00F" w:rsidR="00C35668" w:rsidRPr="00201273" w:rsidRDefault="00EF028A" w:rsidP="00C43AC5">
      <w:pPr>
        <w:pStyle w:val="NormalWeb"/>
        <w:spacing w:after="0" w:line="240" w:lineRule="auto"/>
        <w:jc w:val="both"/>
        <w:rPr>
          <w:rFonts w:ascii="Arial" w:hAnsi="Arial" w:cs="Arial"/>
        </w:rPr>
      </w:pPr>
      <w:r w:rsidRPr="00201273">
        <w:rPr>
          <w:rFonts w:ascii="Arial" w:hAnsi="Arial" w:cs="Arial"/>
          <w:noProof/>
        </w:rPr>
        <w:drawing>
          <wp:anchor distT="0" distB="0" distL="114300" distR="114300" simplePos="0" relativeHeight="251659264" behindDoc="1" locked="0" layoutInCell="1" allowOverlap="1" wp14:anchorId="0D7270F2" wp14:editId="64DA0989">
            <wp:simplePos x="0" y="0"/>
            <wp:positionH relativeFrom="column">
              <wp:posOffset>1354211</wp:posOffset>
            </wp:positionH>
            <wp:positionV relativeFrom="paragraph">
              <wp:posOffset>75649</wp:posOffset>
            </wp:positionV>
            <wp:extent cx="1338580" cy="1233805"/>
            <wp:effectExtent l="0" t="0" r="0" b="0"/>
            <wp:wrapTight wrapText="bothSides">
              <wp:wrapPolygon edited="0">
                <wp:start x="0" y="0"/>
                <wp:lineTo x="0" y="21344"/>
                <wp:lineTo x="21313" y="21344"/>
                <wp:lineTo x="21313" y="0"/>
                <wp:lineTo x="0" y="0"/>
              </wp:wrapPolygon>
            </wp:wrapTight>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16 at 16.31.53.png"/>
                    <pic:cNvPicPr/>
                  </pic:nvPicPr>
                  <pic:blipFill rotWithShape="1">
                    <a:blip r:embed="rId6" cstate="print">
                      <a:extLst>
                        <a:ext uri="{28A0092B-C50C-407E-A947-70E740481C1C}">
                          <a14:useLocalDpi xmlns:a14="http://schemas.microsoft.com/office/drawing/2010/main" val="0"/>
                        </a:ext>
                      </a:extLst>
                    </a:blip>
                    <a:srcRect l="19022" r="23402"/>
                    <a:stretch/>
                  </pic:blipFill>
                  <pic:spPr bwMode="auto">
                    <a:xfrm>
                      <a:off x="0" y="0"/>
                      <a:ext cx="1338580" cy="1233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3360" behindDoc="1" locked="0" layoutInCell="1" allowOverlap="1" wp14:anchorId="5DF63A38" wp14:editId="55B76E8B">
            <wp:simplePos x="0" y="0"/>
            <wp:positionH relativeFrom="column">
              <wp:posOffset>2687955</wp:posOffset>
            </wp:positionH>
            <wp:positionV relativeFrom="paragraph">
              <wp:posOffset>78105</wp:posOffset>
            </wp:positionV>
            <wp:extent cx="3797300" cy="3061970"/>
            <wp:effectExtent l="0" t="0" r="0" b="0"/>
            <wp:wrapTight wrapText="bothSides">
              <wp:wrapPolygon edited="0">
                <wp:start x="0" y="0"/>
                <wp:lineTo x="0" y="21501"/>
                <wp:lineTo x="21528" y="21501"/>
                <wp:lineTo x="215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loor plan final.jpg"/>
                    <pic:cNvPicPr/>
                  </pic:nvPicPr>
                  <pic:blipFill rotWithShape="1">
                    <a:blip r:embed="rId7" cstate="print">
                      <a:extLst>
                        <a:ext uri="{28A0092B-C50C-407E-A947-70E740481C1C}">
                          <a14:useLocalDpi xmlns:a14="http://schemas.microsoft.com/office/drawing/2010/main" val="0"/>
                        </a:ext>
                      </a:extLst>
                    </a:blip>
                    <a:srcRect l="12310" r="21518"/>
                    <a:stretch/>
                  </pic:blipFill>
                  <pic:spPr bwMode="auto">
                    <a:xfrm>
                      <a:off x="0" y="0"/>
                      <a:ext cx="3797300" cy="3061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96F026" w14:textId="56F4C0E6" w:rsidR="00C35668" w:rsidRPr="00201273" w:rsidRDefault="00C35668" w:rsidP="00C43AC5">
      <w:pPr>
        <w:pStyle w:val="NormalWeb"/>
        <w:spacing w:after="0" w:line="240" w:lineRule="auto"/>
        <w:jc w:val="both"/>
        <w:rPr>
          <w:rFonts w:ascii="Arial" w:hAnsi="Arial" w:cs="Arial"/>
        </w:rPr>
      </w:pPr>
    </w:p>
    <w:p w14:paraId="3E72D7E6" w14:textId="36642FF8" w:rsidR="00C35668" w:rsidRPr="00201273" w:rsidRDefault="00EF028A" w:rsidP="00C43AC5">
      <w:pPr>
        <w:pStyle w:val="NormalWeb"/>
        <w:spacing w:after="0" w:line="240" w:lineRule="auto"/>
        <w:jc w:val="both"/>
        <w:rPr>
          <w:rFonts w:ascii="Arial" w:hAnsi="Arial" w:cs="Arial"/>
        </w:rPr>
      </w:pPr>
      <w:r w:rsidRPr="00201273">
        <w:rPr>
          <w:rFonts w:ascii="Arial" w:hAnsi="Arial" w:cs="Arial"/>
          <w:noProof/>
        </w:rPr>
        <w:drawing>
          <wp:anchor distT="0" distB="0" distL="114300" distR="114300" simplePos="0" relativeHeight="251658240" behindDoc="1" locked="0" layoutInCell="1" allowOverlap="1" wp14:anchorId="6EF72EAD" wp14:editId="7219AC29">
            <wp:simplePos x="0" y="0"/>
            <wp:positionH relativeFrom="column">
              <wp:posOffset>-379095</wp:posOffset>
            </wp:positionH>
            <wp:positionV relativeFrom="paragraph">
              <wp:posOffset>601506</wp:posOffset>
            </wp:positionV>
            <wp:extent cx="3073400" cy="1828165"/>
            <wp:effectExtent l="0" t="0" r="0" b="635"/>
            <wp:wrapTight wrapText="bothSides">
              <wp:wrapPolygon edited="0">
                <wp:start x="0" y="0"/>
                <wp:lineTo x="0" y="21457"/>
                <wp:lineTo x="21511" y="21457"/>
                <wp:lineTo x="2151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16 at 16.32.38.png"/>
                    <pic:cNvPicPr/>
                  </pic:nvPicPr>
                  <pic:blipFill rotWithShape="1">
                    <a:blip r:embed="rId8" cstate="print">
                      <a:extLst>
                        <a:ext uri="{28A0092B-C50C-407E-A947-70E740481C1C}">
                          <a14:useLocalDpi xmlns:a14="http://schemas.microsoft.com/office/drawing/2010/main" val="0"/>
                        </a:ext>
                      </a:extLst>
                    </a:blip>
                    <a:srcRect l="17138" t="25294" r="16145"/>
                    <a:stretch/>
                  </pic:blipFill>
                  <pic:spPr bwMode="auto">
                    <a:xfrm>
                      <a:off x="0" y="0"/>
                      <a:ext cx="3073400" cy="1828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AE6215" w14:textId="3564B91D" w:rsidR="00C35668" w:rsidRPr="00201273" w:rsidRDefault="00D8422C" w:rsidP="00C43AC5">
      <w:pPr>
        <w:pStyle w:val="NormalWeb"/>
        <w:spacing w:after="0" w:line="240" w:lineRule="auto"/>
        <w:jc w:val="both"/>
        <w:rPr>
          <w:rFonts w:ascii="Arial" w:hAnsi="Arial" w:cs="Arial"/>
        </w:rPr>
      </w:pPr>
      <w:r>
        <w:rPr>
          <w:rFonts w:ascii="Arial" w:hAnsi="Arial" w:cs="Arial"/>
        </w:rPr>
        <w:t>(Tingey,</w:t>
      </w:r>
      <w:r w:rsidR="0035069A">
        <w:rPr>
          <w:rFonts w:ascii="Arial" w:hAnsi="Arial" w:cs="Arial"/>
        </w:rPr>
        <w:t xml:space="preserve"> </w:t>
      </w:r>
      <w:r>
        <w:rPr>
          <w:rFonts w:ascii="Arial" w:hAnsi="Arial" w:cs="Arial"/>
        </w:rPr>
        <w:t>2019)</w:t>
      </w:r>
    </w:p>
    <w:p w14:paraId="5E7704A5" w14:textId="77777777" w:rsidR="0035069A" w:rsidRDefault="00637EB9" w:rsidP="00C43AC5">
      <w:pPr>
        <w:pStyle w:val="NormalWeb"/>
        <w:spacing w:after="0" w:line="240" w:lineRule="auto"/>
        <w:jc w:val="both"/>
        <w:rPr>
          <w:rFonts w:ascii="Arial" w:hAnsi="Arial" w:cs="Arial"/>
        </w:rPr>
      </w:pPr>
      <w:r w:rsidRPr="00201273">
        <w:rPr>
          <w:rFonts w:ascii="Arial" w:hAnsi="Arial" w:cs="Arial"/>
        </w:rPr>
        <w:t>When designing the concept for the structure ‘The Path We Take’ exhibition would be featured in, I came up with the idea of a cycle or loop floor plan. By leading the audience through the building in a loop like cycle. It forces them to view the pieces in a specific order.</w:t>
      </w:r>
      <w:r w:rsidR="00F9229E" w:rsidRPr="00201273">
        <w:rPr>
          <w:rFonts w:ascii="Arial" w:hAnsi="Arial" w:cs="Arial"/>
        </w:rPr>
        <w:t xml:space="preserve"> Metaphorically this </w:t>
      </w:r>
      <w:r w:rsidR="00C35668" w:rsidRPr="00201273">
        <w:rPr>
          <w:rFonts w:ascii="Arial" w:hAnsi="Arial" w:cs="Arial"/>
        </w:rPr>
        <w:t>cycle</w:t>
      </w:r>
      <w:r w:rsidR="00F9229E" w:rsidRPr="00201273">
        <w:rPr>
          <w:rFonts w:ascii="Arial" w:hAnsi="Arial" w:cs="Arial"/>
        </w:rPr>
        <w:t xml:space="preserve"> would represent the path of </w:t>
      </w:r>
      <w:r w:rsidR="00C35668" w:rsidRPr="00201273">
        <w:rPr>
          <w:rFonts w:ascii="Arial" w:hAnsi="Arial" w:cs="Arial"/>
        </w:rPr>
        <w:t>learning</w:t>
      </w:r>
      <w:r w:rsidR="00F9229E" w:rsidRPr="00201273">
        <w:rPr>
          <w:rFonts w:ascii="Arial" w:hAnsi="Arial" w:cs="Arial"/>
        </w:rPr>
        <w:t xml:space="preserve"> and awareness</w:t>
      </w:r>
      <w:r w:rsidRPr="00201273">
        <w:rPr>
          <w:rFonts w:ascii="Arial" w:hAnsi="Arial" w:cs="Arial"/>
        </w:rPr>
        <w:t xml:space="preserve"> </w:t>
      </w:r>
      <w:r w:rsidR="00F9229E" w:rsidRPr="00201273">
        <w:rPr>
          <w:rFonts w:ascii="Arial" w:hAnsi="Arial" w:cs="Arial"/>
        </w:rPr>
        <w:t xml:space="preserve">the audience </w:t>
      </w:r>
      <w:r w:rsidR="00D8422C">
        <w:rPr>
          <w:rFonts w:ascii="Arial" w:hAnsi="Arial" w:cs="Arial"/>
        </w:rPr>
        <w:t>will experience</w:t>
      </w:r>
      <w:r w:rsidR="00F9229E" w:rsidRPr="00201273">
        <w:rPr>
          <w:rFonts w:ascii="Arial" w:hAnsi="Arial" w:cs="Arial"/>
        </w:rPr>
        <w:t xml:space="preserve"> once completing the cycle. </w:t>
      </w:r>
      <w:r w:rsidR="00794DC1" w:rsidRPr="00201273">
        <w:rPr>
          <w:rFonts w:ascii="Arial" w:hAnsi="Arial" w:cs="Arial"/>
        </w:rPr>
        <w:t xml:space="preserve">People leave the cycle with a different mindset to how they entered it. </w:t>
      </w:r>
      <w:r w:rsidRPr="00201273">
        <w:rPr>
          <w:rFonts w:ascii="Arial" w:hAnsi="Arial" w:cs="Arial"/>
        </w:rPr>
        <w:t>I also thought about ways in which people learn</w:t>
      </w:r>
      <w:r w:rsidR="004F2ECC" w:rsidRPr="00201273">
        <w:rPr>
          <w:rFonts w:ascii="Arial" w:hAnsi="Arial" w:cs="Arial"/>
        </w:rPr>
        <w:t xml:space="preserve"> and how this could improve my audiences experience</w:t>
      </w:r>
      <w:r w:rsidRPr="00201273">
        <w:rPr>
          <w:rFonts w:ascii="Arial" w:hAnsi="Arial" w:cs="Arial"/>
        </w:rPr>
        <w:t xml:space="preserve">. </w:t>
      </w:r>
      <w:proofErr w:type="spellStart"/>
      <w:r w:rsidR="006A06BB">
        <w:rPr>
          <w:rFonts w:ascii="Arial" w:hAnsi="Arial" w:cs="Arial"/>
        </w:rPr>
        <w:t>Goholami</w:t>
      </w:r>
      <w:proofErr w:type="spellEnd"/>
      <w:r w:rsidR="006A06BB">
        <w:rPr>
          <w:rFonts w:ascii="Arial" w:hAnsi="Arial" w:cs="Arial"/>
        </w:rPr>
        <w:t xml:space="preserve"> (2013) explains how p</w:t>
      </w:r>
      <w:r w:rsidR="00C35668" w:rsidRPr="00201273">
        <w:rPr>
          <w:rFonts w:ascii="Arial" w:hAnsi="Arial" w:cs="Arial"/>
        </w:rPr>
        <w:t>hycologists</w:t>
      </w:r>
      <w:r w:rsidRPr="00201273">
        <w:rPr>
          <w:rFonts w:ascii="Arial" w:hAnsi="Arial" w:cs="Arial"/>
        </w:rPr>
        <w:t xml:space="preserve"> of the</w:t>
      </w:r>
      <w:r w:rsidR="0005412B" w:rsidRPr="00201273">
        <w:rPr>
          <w:rFonts w:ascii="Arial" w:hAnsi="Arial" w:cs="Arial"/>
        </w:rPr>
        <w:t xml:space="preserve"> 1920’s developed a way of </w:t>
      </w:r>
      <w:r w:rsidR="00C35668" w:rsidRPr="00201273">
        <w:rPr>
          <w:rFonts w:ascii="Arial" w:hAnsi="Arial" w:cs="Arial"/>
        </w:rPr>
        <w:t>categorising</w:t>
      </w:r>
      <w:r w:rsidR="0005412B" w:rsidRPr="00201273">
        <w:rPr>
          <w:rFonts w:ascii="Arial" w:hAnsi="Arial" w:cs="Arial"/>
        </w:rPr>
        <w:t xml:space="preserve"> types of learning styles, these were called VAK</w:t>
      </w:r>
      <w:r w:rsidR="00794DC1" w:rsidRPr="00201273">
        <w:rPr>
          <w:rFonts w:ascii="Arial" w:hAnsi="Arial" w:cs="Arial"/>
        </w:rPr>
        <w:t xml:space="preserve">, Visual, Auditory and </w:t>
      </w:r>
      <w:proofErr w:type="spellStart"/>
      <w:r w:rsidR="00794DC1" w:rsidRPr="00201273">
        <w:rPr>
          <w:rFonts w:ascii="Arial" w:hAnsi="Arial" w:cs="Arial"/>
        </w:rPr>
        <w:t>Kinesthetic</w:t>
      </w:r>
      <w:proofErr w:type="spellEnd"/>
      <w:r w:rsidR="006A06BB">
        <w:rPr>
          <w:rFonts w:ascii="Arial" w:hAnsi="Arial" w:cs="Arial"/>
        </w:rPr>
        <w:t>.</w:t>
      </w:r>
      <w:r w:rsidR="00794DC1" w:rsidRPr="00201273">
        <w:rPr>
          <w:rFonts w:ascii="Arial" w:hAnsi="Arial" w:cs="Arial"/>
        </w:rPr>
        <w:t xml:space="preserve"> </w:t>
      </w:r>
      <w:r w:rsidR="0005412B" w:rsidRPr="00201273">
        <w:rPr>
          <w:rFonts w:ascii="Arial" w:hAnsi="Arial" w:cs="Arial"/>
        </w:rPr>
        <w:t xml:space="preserve">When selecting my main four </w:t>
      </w:r>
      <w:r w:rsidR="004F2ECC" w:rsidRPr="00201273">
        <w:rPr>
          <w:rFonts w:ascii="Arial" w:hAnsi="Arial" w:cs="Arial"/>
        </w:rPr>
        <w:t xml:space="preserve">art </w:t>
      </w:r>
      <w:r w:rsidR="0005412B" w:rsidRPr="00201273">
        <w:rPr>
          <w:rFonts w:ascii="Arial" w:hAnsi="Arial" w:cs="Arial"/>
        </w:rPr>
        <w:t>pieces I wanted to feature</w:t>
      </w:r>
      <w:r w:rsidR="004F2ECC" w:rsidRPr="00201273">
        <w:rPr>
          <w:rFonts w:ascii="Arial" w:hAnsi="Arial" w:cs="Arial"/>
        </w:rPr>
        <w:t xml:space="preserve"> works that displayed these </w:t>
      </w:r>
      <w:r w:rsidR="0010015E">
        <w:rPr>
          <w:rFonts w:ascii="Arial" w:hAnsi="Arial" w:cs="Arial"/>
        </w:rPr>
        <w:t xml:space="preserve">three </w:t>
      </w:r>
      <w:r w:rsidR="004F2ECC" w:rsidRPr="00201273">
        <w:rPr>
          <w:rFonts w:ascii="Arial" w:hAnsi="Arial" w:cs="Arial"/>
        </w:rPr>
        <w:t xml:space="preserve">different </w:t>
      </w:r>
      <w:r w:rsidR="00794DC1" w:rsidRPr="00201273">
        <w:rPr>
          <w:rFonts w:ascii="Arial" w:hAnsi="Arial" w:cs="Arial"/>
        </w:rPr>
        <w:t>aspects</w:t>
      </w:r>
      <w:r w:rsidR="00D8422C">
        <w:rPr>
          <w:rFonts w:ascii="Arial" w:hAnsi="Arial" w:cs="Arial"/>
        </w:rPr>
        <w:t xml:space="preserve">, </w:t>
      </w:r>
      <w:r w:rsidR="00794DC1" w:rsidRPr="00201273">
        <w:rPr>
          <w:rFonts w:ascii="Arial" w:hAnsi="Arial" w:cs="Arial"/>
        </w:rPr>
        <w:t>to be a</w:t>
      </w:r>
      <w:r w:rsidR="004F2ECC" w:rsidRPr="00201273">
        <w:rPr>
          <w:rFonts w:ascii="Arial" w:hAnsi="Arial" w:cs="Arial"/>
        </w:rPr>
        <w:t xml:space="preserve"> more </w:t>
      </w:r>
      <w:r w:rsidR="00794DC1" w:rsidRPr="00201273">
        <w:rPr>
          <w:rFonts w:ascii="Arial" w:hAnsi="Arial" w:cs="Arial"/>
        </w:rPr>
        <w:t>beneficial</w:t>
      </w:r>
      <w:r w:rsidR="004F2ECC" w:rsidRPr="00201273">
        <w:rPr>
          <w:rFonts w:ascii="Arial" w:hAnsi="Arial" w:cs="Arial"/>
        </w:rPr>
        <w:t xml:space="preserve"> </w:t>
      </w:r>
      <w:r w:rsidR="00794DC1" w:rsidRPr="00201273">
        <w:rPr>
          <w:rFonts w:ascii="Arial" w:hAnsi="Arial" w:cs="Arial"/>
        </w:rPr>
        <w:t>for the individuals that attend with different learning and observational styles</w:t>
      </w:r>
      <w:r w:rsidR="0010015E">
        <w:rPr>
          <w:rFonts w:ascii="Arial" w:hAnsi="Arial" w:cs="Arial"/>
        </w:rPr>
        <w:t xml:space="preserve"> </w:t>
      </w:r>
      <w:r w:rsidR="00D8422C">
        <w:rPr>
          <w:rFonts w:ascii="Arial" w:hAnsi="Arial" w:cs="Arial"/>
        </w:rPr>
        <w:t>and also for</w:t>
      </w:r>
      <w:r w:rsidR="0010015E">
        <w:rPr>
          <w:rFonts w:ascii="Arial" w:hAnsi="Arial" w:cs="Arial"/>
        </w:rPr>
        <w:t xml:space="preserve"> a wider variety of exhibits.</w:t>
      </w:r>
      <w:r w:rsidR="0035069A">
        <w:rPr>
          <w:rFonts w:ascii="Arial" w:hAnsi="Arial" w:cs="Arial"/>
        </w:rPr>
        <w:t xml:space="preserve"> </w:t>
      </w:r>
    </w:p>
    <w:p w14:paraId="4A152637" w14:textId="77777777" w:rsidR="0035069A" w:rsidRDefault="0035069A" w:rsidP="00201273"/>
    <w:p w14:paraId="614DAFAD" w14:textId="63E5C76B" w:rsidR="00201273" w:rsidRDefault="00201273" w:rsidP="00201273">
      <w:pPr>
        <w:rPr>
          <w:rFonts w:ascii="Arial" w:hAnsi="Arial" w:cs="Arial"/>
        </w:rPr>
      </w:pPr>
    </w:p>
    <w:p w14:paraId="10A9FE74" w14:textId="77777777" w:rsidR="00EF028A" w:rsidRPr="00EF028A" w:rsidRDefault="00EF028A" w:rsidP="00EF028A">
      <w:pPr>
        <w:pStyle w:val="ListParagraph"/>
        <w:numPr>
          <w:ilvl w:val="0"/>
          <w:numId w:val="6"/>
        </w:numPr>
        <w:rPr>
          <w:rFonts w:ascii="Arial" w:hAnsi="Arial" w:cs="Arial"/>
          <w:b/>
        </w:rPr>
      </w:pPr>
      <w:r w:rsidRPr="00EF028A">
        <w:rPr>
          <w:rFonts w:ascii="Arial" w:hAnsi="Arial" w:cs="Arial"/>
          <w:b/>
        </w:rPr>
        <w:t xml:space="preserve">‘Identity’ Google Definition  </w:t>
      </w:r>
    </w:p>
    <w:p w14:paraId="47920195" w14:textId="620D0B45" w:rsidR="000E2245" w:rsidRDefault="000E2245" w:rsidP="000E2245">
      <w:pPr>
        <w:pStyle w:val="ListParagraph"/>
        <w:rPr>
          <w:rFonts w:ascii="Arial" w:hAnsi="Arial" w:cs="Arial"/>
        </w:rPr>
      </w:pPr>
    </w:p>
    <w:p w14:paraId="69CDCBDC" w14:textId="01203788" w:rsidR="000E2245" w:rsidRDefault="00EF028A" w:rsidP="000E2245">
      <w:pPr>
        <w:pStyle w:val="ListParagraph"/>
        <w:rPr>
          <w:rFonts w:ascii="Arial" w:hAnsi="Arial" w:cs="Arial"/>
        </w:rPr>
      </w:pPr>
      <w:r>
        <w:rPr>
          <w:rFonts w:ascii="Arial" w:hAnsi="Arial" w:cs="Arial"/>
          <w:noProof/>
        </w:rPr>
        <w:drawing>
          <wp:anchor distT="0" distB="0" distL="114300" distR="114300" simplePos="0" relativeHeight="251662336" behindDoc="1" locked="0" layoutInCell="1" allowOverlap="1" wp14:anchorId="06D83CF2" wp14:editId="04869754">
            <wp:simplePos x="0" y="0"/>
            <wp:positionH relativeFrom="column">
              <wp:posOffset>0</wp:posOffset>
            </wp:positionH>
            <wp:positionV relativeFrom="paragraph">
              <wp:posOffset>87630</wp:posOffset>
            </wp:positionV>
            <wp:extent cx="3701415" cy="1652905"/>
            <wp:effectExtent l="0" t="0" r="0" b="0"/>
            <wp:wrapTight wrapText="bothSides">
              <wp:wrapPolygon edited="0">
                <wp:start x="0" y="0"/>
                <wp:lineTo x="0" y="21409"/>
                <wp:lineTo x="21493" y="21409"/>
                <wp:lineTo x="21493"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4 at 16.15.19.png"/>
                    <pic:cNvPicPr/>
                  </pic:nvPicPr>
                  <pic:blipFill>
                    <a:blip r:embed="rId9">
                      <a:extLst>
                        <a:ext uri="{28A0092B-C50C-407E-A947-70E740481C1C}">
                          <a14:useLocalDpi xmlns:a14="http://schemas.microsoft.com/office/drawing/2010/main" val="0"/>
                        </a:ext>
                      </a:extLst>
                    </a:blip>
                    <a:stretch>
                      <a:fillRect/>
                    </a:stretch>
                  </pic:blipFill>
                  <pic:spPr>
                    <a:xfrm>
                      <a:off x="0" y="0"/>
                      <a:ext cx="3701415" cy="1652905"/>
                    </a:xfrm>
                    <a:prstGeom prst="rect">
                      <a:avLst/>
                    </a:prstGeom>
                  </pic:spPr>
                </pic:pic>
              </a:graphicData>
            </a:graphic>
            <wp14:sizeRelH relativeFrom="page">
              <wp14:pctWidth>0</wp14:pctWidth>
            </wp14:sizeRelH>
            <wp14:sizeRelV relativeFrom="page">
              <wp14:pctHeight>0</wp14:pctHeight>
            </wp14:sizeRelV>
          </wp:anchor>
        </w:drawing>
      </w:r>
    </w:p>
    <w:p w14:paraId="424A8C58" w14:textId="77777777" w:rsidR="000E2245" w:rsidRDefault="000E2245" w:rsidP="000E2245">
      <w:pPr>
        <w:pStyle w:val="ListParagraph"/>
        <w:rPr>
          <w:rFonts w:ascii="Arial" w:hAnsi="Arial" w:cs="Arial"/>
        </w:rPr>
      </w:pPr>
    </w:p>
    <w:p w14:paraId="58C73FCC" w14:textId="77777777" w:rsidR="000E2245" w:rsidRDefault="000E2245" w:rsidP="000E2245">
      <w:pPr>
        <w:pStyle w:val="ListParagraph"/>
        <w:rPr>
          <w:rFonts w:ascii="Arial" w:hAnsi="Arial" w:cs="Arial"/>
        </w:rPr>
      </w:pPr>
    </w:p>
    <w:p w14:paraId="3A007B22" w14:textId="77777777" w:rsidR="000E2245" w:rsidRDefault="000E2245" w:rsidP="000E2245">
      <w:pPr>
        <w:pStyle w:val="ListParagraph"/>
        <w:rPr>
          <w:rFonts w:ascii="Arial" w:hAnsi="Arial" w:cs="Arial"/>
        </w:rPr>
      </w:pPr>
    </w:p>
    <w:p w14:paraId="42813FD2" w14:textId="77777777" w:rsidR="000E2245" w:rsidRDefault="000E2245" w:rsidP="000E2245">
      <w:pPr>
        <w:pStyle w:val="ListParagraph"/>
        <w:rPr>
          <w:rFonts w:ascii="Arial" w:hAnsi="Arial" w:cs="Arial"/>
        </w:rPr>
      </w:pPr>
    </w:p>
    <w:p w14:paraId="329441D1" w14:textId="77777777" w:rsidR="000E2245" w:rsidRDefault="000E2245" w:rsidP="000E2245">
      <w:pPr>
        <w:pStyle w:val="ListParagraph"/>
        <w:rPr>
          <w:rFonts w:ascii="Arial" w:hAnsi="Arial" w:cs="Arial"/>
        </w:rPr>
      </w:pPr>
    </w:p>
    <w:p w14:paraId="2FD3F1B5" w14:textId="77777777" w:rsidR="000E2245" w:rsidRDefault="000E2245" w:rsidP="000E2245">
      <w:pPr>
        <w:pStyle w:val="ListParagraph"/>
        <w:rPr>
          <w:rFonts w:ascii="Arial" w:hAnsi="Arial" w:cs="Arial"/>
        </w:rPr>
      </w:pPr>
    </w:p>
    <w:p w14:paraId="3AC0E03D" w14:textId="77777777" w:rsidR="000E2245" w:rsidRDefault="000E2245" w:rsidP="000E2245">
      <w:pPr>
        <w:pStyle w:val="ListParagraph"/>
        <w:rPr>
          <w:rFonts w:ascii="Arial" w:hAnsi="Arial" w:cs="Arial"/>
        </w:rPr>
      </w:pPr>
    </w:p>
    <w:p w14:paraId="5CD2F491" w14:textId="77777777" w:rsidR="000E2245" w:rsidRDefault="000E2245" w:rsidP="000E2245">
      <w:pPr>
        <w:pStyle w:val="ListParagraph"/>
        <w:rPr>
          <w:rFonts w:ascii="Arial" w:hAnsi="Arial" w:cs="Arial"/>
        </w:rPr>
      </w:pPr>
    </w:p>
    <w:p w14:paraId="46C99677" w14:textId="3A682478" w:rsidR="000E2245" w:rsidRDefault="000E2245" w:rsidP="000E2245">
      <w:pPr>
        <w:pStyle w:val="ListParagraph"/>
        <w:rPr>
          <w:rFonts w:ascii="Arial" w:hAnsi="Arial" w:cs="Arial"/>
        </w:rPr>
      </w:pPr>
    </w:p>
    <w:p w14:paraId="484BD6DA" w14:textId="1ED825E0" w:rsidR="00AE0B15" w:rsidRDefault="003879EE" w:rsidP="000E2245">
      <w:pPr>
        <w:pStyle w:val="ListParagraph"/>
        <w:rPr>
          <w:rFonts w:ascii="Arial" w:hAnsi="Arial" w:cs="Arial"/>
        </w:rPr>
      </w:pPr>
      <w:r>
        <w:rPr>
          <w:rFonts w:ascii="Arial" w:hAnsi="Arial" w:cs="Arial"/>
        </w:rPr>
        <w:t xml:space="preserve">Tingey, 2019 [screenshot] </w:t>
      </w:r>
    </w:p>
    <w:p w14:paraId="73D62CB1" w14:textId="52CB9056" w:rsidR="003D75E4" w:rsidRDefault="003D75E4" w:rsidP="00201273">
      <w:pPr>
        <w:rPr>
          <w:rFonts w:ascii="Arial" w:hAnsi="Arial" w:cs="Arial"/>
        </w:rPr>
      </w:pPr>
    </w:p>
    <w:p w14:paraId="2F121B8C" w14:textId="77777777" w:rsidR="00AE0B15" w:rsidRDefault="00AE0B15" w:rsidP="00201273">
      <w:pPr>
        <w:rPr>
          <w:rFonts w:ascii="Arial" w:hAnsi="Arial" w:cs="Arial"/>
        </w:rPr>
      </w:pPr>
    </w:p>
    <w:p w14:paraId="51165C47" w14:textId="34FCDC6B" w:rsidR="00756808" w:rsidRDefault="004A4407" w:rsidP="004F73DE">
      <w:pPr>
        <w:jc w:val="both"/>
        <w:rPr>
          <w:rFonts w:ascii="Arial" w:hAnsi="Arial" w:cs="Arial"/>
        </w:rPr>
      </w:pPr>
      <w:r w:rsidRPr="00201273">
        <w:rPr>
          <w:rFonts w:ascii="Arial" w:hAnsi="Arial" w:cs="Arial"/>
        </w:rPr>
        <w:t xml:space="preserve">Feature 1 is the </w:t>
      </w:r>
      <w:r w:rsidR="00C35668" w:rsidRPr="00201273">
        <w:rPr>
          <w:rFonts w:ascii="Arial" w:hAnsi="Arial" w:cs="Arial"/>
        </w:rPr>
        <w:t>first</w:t>
      </w:r>
      <w:r w:rsidRPr="00201273">
        <w:rPr>
          <w:rFonts w:ascii="Arial" w:hAnsi="Arial" w:cs="Arial"/>
        </w:rPr>
        <w:t xml:space="preserve"> </w:t>
      </w:r>
      <w:r w:rsidR="00C35668" w:rsidRPr="00201273">
        <w:rPr>
          <w:rFonts w:ascii="Arial" w:hAnsi="Arial" w:cs="Arial"/>
        </w:rPr>
        <w:t>piece</w:t>
      </w:r>
      <w:r w:rsidRPr="00201273">
        <w:rPr>
          <w:rFonts w:ascii="Arial" w:hAnsi="Arial" w:cs="Arial"/>
        </w:rPr>
        <w:t xml:space="preserve"> that will greet the audience as they enter the exhibition. The </w:t>
      </w:r>
      <w:r w:rsidR="006039AF">
        <w:rPr>
          <w:rFonts w:ascii="Arial" w:hAnsi="Arial" w:cs="Arial"/>
        </w:rPr>
        <w:t xml:space="preserve">Google </w:t>
      </w:r>
      <w:r w:rsidRPr="00201273">
        <w:rPr>
          <w:rFonts w:ascii="Arial" w:hAnsi="Arial" w:cs="Arial"/>
        </w:rPr>
        <w:t xml:space="preserve">definition of the word ‘identity’ will be placed </w:t>
      </w:r>
      <w:r w:rsidR="00AE07A9">
        <w:rPr>
          <w:rFonts w:ascii="Arial" w:hAnsi="Arial" w:cs="Arial"/>
        </w:rPr>
        <w:t>centre</w:t>
      </w:r>
      <w:r w:rsidR="006039AF">
        <w:rPr>
          <w:rFonts w:ascii="Arial" w:hAnsi="Arial" w:cs="Arial"/>
        </w:rPr>
        <w:t xml:space="preserve"> of the </w:t>
      </w:r>
      <w:r w:rsidR="00AE07A9">
        <w:rPr>
          <w:rFonts w:ascii="Arial" w:hAnsi="Arial" w:cs="Arial"/>
        </w:rPr>
        <w:t>left-hand</w:t>
      </w:r>
      <w:r w:rsidR="006039AF">
        <w:rPr>
          <w:rFonts w:ascii="Arial" w:hAnsi="Arial" w:cs="Arial"/>
        </w:rPr>
        <w:t xml:space="preserve"> side </w:t>
      </w:r>
      <w:r w:rsidR="00AE07A9">
        <w:rPr>
          <w:rFonts w:ascii="Arial" w:hAnsi="Arial" w:cs="Arial"/>
        </w:rPr>
        <w:t>wall.</w:t>
      </w:r>
      <w:r w:rsidR="006039AF">
        <w:rPr>
          <w:rFonts w:ascii="Arial" w:hAnsi="Arial" w:cs="Arial"/>
        </w:rPr>
        <w:t xml:space="preserve"> The </w:t>
      </w:r>
      <w:r w:rsidR="00AE07A9">
        <w:rPr>
          <w:rFonts w:ascii="Arial" w:hAnsi="Arial" w:cs="Arial"/>
        </w:rPr>
        <w:t>dimensions</w:t>
      </w:r>
      <w:r w:rsidR="006039AF">
        <w:rPr>
          <w:rFonts w:ascii="Arial" w:hAnsi="Arial" w:cs="Arial"/>
        </w:rPr>
        <w:t xml:space="preserve"> of the definition will be no bigger than a5 size. The small definition on the white wall will invite the audience to come closer and read the what it says. Ones ‘identity’ is impossible to describe through a singular word or something physical other than your own being. The looseness of the</w:t>
      </w:r>
      <w:r w:rsidR="00F61CAA">
        <w:rPr>
          <w:rFonts w:ascii="Arial" w:hAnsi="Arial" w:cs="Arial"/>
        </w:rPr>
        <w:t xml:space="preserve"> definition and almost pointless </w:t>
      </w:r>
      <w:r w:rsidR="00180CBA">
        <w:rPr>
          <w:rFonts w:ascii="Arial" w:hAnsi="Arial" w:cs="Arial"/>
        </w:rPr>
        <w:t xml:space="preserve">description starts to </w:t>
      </w:r>
      <w:r w:rsidR="00AE07A9">
        <w:rPr>
          <w:rFonts w:ascii="Arial" w:hAnsi="Arial" w:cs="Arial"/>
        </w:rPr>
        <w:t>decrypt</w:t>
      </w:r>
      <w:r w:rsidR="00F61CAA">
        <w:rPr>
          <w:rFonts w:ascii="Arial" w:hAnsi="Arial" w:cs="Arial"/>
        </w:rPr>
        <w:t xml:space="preserve"> </w:t>
      </w:r>
      <w:r w:rsidR="00180CBA">
        <w:rPr>
          <w:rFonts w:ascii="Arial" w:hAnsi="Arial" w:cs="Arial"/>
        </w:rPr>
        <w:t xml:space="preserve">the </w:t>
      </w:r>
      <w:r w:rsidR="00F61CAA">
        <w:rPr>
          <w:rFonts w:ascii="Arial" w:hAnsi="Arial" w:cs="Arial"/>
        </w:rPr>
        <w:t>idea of trying to define and group everything in our society.</w:t>
      </w:r>
      <w:r w:rsidR="0049227E">
        <w:rPr>
          <w:rFonts w:ascii="Arial" w:hAnsi="Arial" w:cs="Arial"/>
        </w:rPr>
        <w:t xml:space="preserve"> </w:t>
      </w:r>
      <w:r w:rsidR="00AE07A9">
        <w:rPr>
          <w:rFonts w:ascii="Arial" w:hAnsi="Arial" w:cs="Arial"/>
        </w:rPr>
        <w:t xml:space="preserve"> </w:t>
      </w:r>
      <w:r w:rsidR="0010015E">
        <w:rPr>
          <w:rFonts w:ascii="Arial" w:hAnsi="Arial" w:cs="Arial"/>
        </w:rPr>
        <w:t>T</w:t>
      </w:r>
      <w:r w:rsidR="00AE07A9">
        <w:rPr>
          <w:rFonts w:ascii="Arial" w:hAnsi="Arial" w:cs="Arial"/>
        </w:rPr>
        <w:t>he</w:t>
      </w:r>
      <w:r w:rsidR="00F61CAA">
        <w:rPr>
          <w:rFonts w:ascii="Arial" w:hAnsi="Arial" w:cs="Arial"/>
        </w:rPr>
        <w:t xml:space="preserve"> fact of which I chose the ‘Google Definition’ is that its where the majority of the world get their information from</w:t>
      </w:r>
      <w:r w:rsidR="0049227E">
        <w:rPr>
          <w:rFonts w:ascii="Arial" w:hAnsi="Arial" w:cs="Arial"/>
        </w:rPr>
        <w:t xml:space="preserve">. </w:t>
      </w:r>
      <w:r w:rsidR="00932DB2">
        <w:rPr>
          <w:rFonts w:ascii="Arial" w:hAnsi="Arial" w:cs="Arial"/>
        </w:rPr>
        <w:t>‘</w:t>
      </w:r>
      <w:r w:rsidR="0049227E">
        <w:rPr>
          <w:rFonts w:ascii="Arial" w:hAnsi="Arial" w:cs="Arial"/>
        </w:rPr>
        <w:t>Over 3.5 Billion google searches are made every day</w:t>
      </w:r>
      <w:r w:rsidR="00932DB2">
        <w:rPr>
          <w:rFonts w:ascii="Arial" w:hAnsi="Arial" w:cs="Arial"/>
        </w:rPr>
        <w:t>’</w:t>
      </w:r>
      <w:r w:rsidR="00494BD2">
        <w:rPr>
          <w:rFonts w:ascii="Arial" w:hAnsi="Arial" w:cs="Arial"/>
        </w:rPr>
        <w:t xml:space="preserve"> (</w:t>
      </w:r>
      <w:r w:rsidR="003879EE" w:rsidRPr="003879EE">
        <w:rPr>
          <w:rFonts w:ascii="Arial" w:hAnsi="Arial" w:cs="Arial"/>
          <w:color w:val="000000"/>
          <w:shd w:val="clear" w:color="auto" w:fill="FFFFFF"/>
        </w:rPr>
        <w:t>Ardo</w:t>
      </w:r>
      <w:r w:rsidR="00756808">
        <w:rPr>
          <w:rFonts w:ascii="Arial" w:hAnsi="Arial" w:cs="Arial"/>
          <w:color w:val="000000"/>
          <w:shd w:val="clear" w:color="auto" w:fill="FFFFFF"/>
        </w:rPr>
        <w:t>r</w:t>
      </w:r>
      <w:r w:rsidR="003879EE" w:rsidRPr="003879EE">
        <w:rPr>
          <w:rFonts w:ascii="Arial" w:hAnsi="Arial" w:cs="Arial"/>
          <w:color w:val="000000"/>
          <w:shd w:val="clear" w:color="auto" w:fill="FFFFFF"/>
        </w:rPr>
        <w:t xml:space="preserve"> </w:t>
      </w:r>
      <w:r w:rsidR="00494BD2" w:rsidRPr="003879EE">
        <w:rPr>
          <w:rFonts w:ascii="Arial" w:hAnsi="Arial" w:cs="Arial"/>
          <w:color w:val="000000"/>
          <w:shd w:val="clear" w:color="auto" w:fill="FFFFFF"/>
        </w:rPr>
        <w:t>SEO</w:t>
      </w:r>
      <w:r w:rsidR="00494BD2" w:rsidRPr="003879EE">
        <w:rPr>
          <w:rFonts w:ascii="Arial" w:hAnsi="Arial" w:cs="Arial"/>
        </w:rPr>
        <w:t>, 2018</w:t>
      </w:r>
      <w:r w:rsidR="003879EE">
        <w:rPr>
          <w:rFonts w:ascii="Arial" w:hAnsi="Arial" w:cs="Arial"/>
        </w:rPr>
        <w:t>)</w:t>
      </w:r>
      <w:r w:rsidR="00932DB2">
        <w:rPr>
          <w:rFonts w:ascii="Arial" w:hAnsi="Arial" w:cs="Arial"/>
        </w:rPr>
        <w:t xml:space="preserve">. This number proves how much we rely on google for </w:t>
      </w:r>
      <w:r w:rsidR="009325FF">
        <w:rPr>
          <w:rFonts w:ascii="Arial" w:hAnsi="Arial" w:cs="Arial"/>
        </w:rPr>
        <w:t>answers</w:t>
      </w:r>
      <w:r w:rsidR="0010015E">
        <w:rPr>
          <w:rFonts w:ascii="Arial" w:hAnsi="Arial" w:cs="Arial"/>
        </w:rPr>
        <w:t xml:space="preserve"> and</w:t>
      </w:r>
      <w:r w:rsidR="00932DB2">
        <w:rPr>
          <w:rFonts w:ascii="Arial" w:hAnsi="Arial" w:cs="Arial"/>
        </w:rPr>
        <w:t xml:space="preserve"> how google</w:t>
      </w:r>
      <w:r w:rsidR="000802DD">
        <w:rPr>
          <w:rFonts w:ascii="Arial" w:hAnsi="Arial" w:cs="Arial"/>
        </w:rPr>
        <w:t xml:space="preserve"> and</w:t>
      </w:r>
      <w:r w:rsidR="00932DB2">
        <w:rPr>
          <w:rFonts w:ascii="Arial" w:hAnsi="Arial" w:cs="Arial"/>
        </w:rPr>
        <w:t xml:space="preserve"> the internet</w:t>
      </w:r>
      <w:r w:rsidR="009C745C">
        <w:rPr>
          <w:rFonts w:ascii="Arial" w:hAnsi="Arial" w:cs="Arial"/>
        </w:rPr>
        <w:t xml:space="preserve"> are</w:t>
      </w:r>
      <w:r w:rsidR="00932DB2">
        <w:rPr>
          <w:rFonts w:ascii="Arial" w:hAnsi="Arial" w:cs="Arial"/>
        </w:rPr>
        <w:t xml:space="preserve"> more </w:t>
      </w:r>
      <w:r w:rsidR="0010015E">
        <w:rPr>
          <w:rFonts w:ascii="Arial" w:hAnsi="Arial" w:cs="Arial"/>
        </w:rPr>
        <w:t xml:space="preserve">trusted </w:t>
      </w:r>
      <w:r w:rsidR="009325FF">
        <w:rPr>
          <w:rFonts w:ascii="Arial" w:hAnsi="Arial" w:cs="Arial"/>
        </w:rPr>
        <w:t>and accessible than other forms of information</w:t>
      </w:r>
      <w:r w:rsidR="0049227E">
        <w:rPr>
          <w:rFonts w:ascii="Arial" w:hAnsi="Arial" w:cs="Arial"/>
        </w:rPr>
        <w:t>.</w:t>
      </w:r>
      <w:r w:rsidR="009325FF">
        <w:rPr>
          <w:rFonts w:ascii="Arial" w:hAnsi="Arial" w:cs="Arial"/>
        </w:rPr>
        <w:t xml:space="preserve"> We instantly trust what we are reading on our screens.</w:t>
      </w:r>
      <w:r w:rsidR="00F61CAA">
        <w:rPr>
          <w:rFonts w:ascii="Arial" w:hAnsi="Arial" w:cs="Arial"/>
        </w:rPr>
        <w:t xml:space="preserve"> Google and </w:t>
      </w:r>
      <w:r w:rsidR="00D822B2">
        <w:rPr>
          <w:rFonts w:ascii="Arial" w:hAnsi="Arial" w:cs="Arial"/>
        </w:rPr>
        <w:t xml:space="preserve">the </w:t>
      </w:r>
      <w:r w:rsidR="00F61CAA">
        <w:rPr>
          <w:rFonts w:ascii="Arial" w:hAnsi="Arial" w:cs="Arial"/>
        </w:rPr>
        <w:t xml:space="preserve">media </w:t>
      </w:r>
      <w:r w:rsidR="0049227E">
        <w:rPr>
          <w:rFonts w:ascii="Arial" w:hAnsi="Arial" w:cs="Arial"/>
        </w:rPr>
        <w:t xml:space="preserve">in general </w:t>
      </w:r>
      <w:r w:rsidR="00F61CAA">
        <w:rPr>
          <w:rFonts w:ascii="Arial" w:hAnsi="Arial" w:cs="Arial"/>
        </w:rPr>
        <w:t>have a</w:t>
      </w:r>
      <w:r w:rsidR="0049227E">
        <w:rPr>
          <w:rFonts w:ascii="Arial" w:hAnsi="Arial" w:cs="Arial"/>
        </w:rPr>
        <w:t xml:space="preserve"> huge</w:t>
      </w:r>
      <w:r w:rsidR="00F61CAA">
        <w:rPr>
          <w:rFonts w:ascii="Arial" w:hAnsi="Arial" w:cs="Arial"/>
        </w:rPr>
        <w:t xml:space="preserve"> part to</w:t>
      </w:r>
      <w:r w:rsidR="00180CBA">
        <w:rPr>
          <w:rFonts w:ascii="Arial" w:hAnsi="Arial" w:cs="Arial"/>
        </w:rPr>
        <w:t xml:space="preserve"> play in misrepresentation of people</w:t>
      </w:r>
      <w:r w:rsidR="00D822B2">
        <w:rPr>
          <w:rFonts w:ascii="Arial" w:hAnsi="Arial" w:cs="Arial"/>
        </w:rPr>
        <w:t xml:space="preserve"> and </w:t>
      </w:r>
      <w:r w:rsidR="009325FF">
        <w:rPr>
          <w:rFonts w:ascii="Arial" w:hAnsi="Arial" w:cs="Arial"/>
        </w:rPr>
        <w:t>often</w:t>
      </w:r>
      <w:r w:rsidR="00D822B2">
        <w:rPr>
          <w:rFonts w:ascii="Arial" w:hAnsi="Arial" w:cs="Arial"/>
        </w:rPr>
        <w:t xml:space="preserve"> finding truth within millions of stories and </w:t>
      </w:r>
      <w:r w:rsidR="009325FF">
        <w:rPr>
          <w:rFonts w:ascii="Arial" w:hAnsi="Arial" w:cs="Arial"/>
        </w:rPr>
        <w:t xml:space="preserve">pages </w:t>
      </w:r>
      <w:r w:rsidR="00D822B2">
        <w:rPr>
          <w:rFonts w:ascii="Arial" w:hAnsi="Arial" w:cs="Arial"/>
        </w:rPr>
        <w:t xml:space="preserve">is </w:t>
      </w:r>
      <w:r w:rsidR="0010015E">
        <w:rPr>
          <w:rFonts w:ascii="Arial" w:hAnsi="Arial" w:cs="Arial"/>
        </w:rPr>
        <w:t xml:space="preserve">an impossible task. </w:t>
      </w:r>
      <w:r w:rsidR="000802DD">
        <w:rPr>
          <w:rFonts w:ascii="Arial" w:hAnsi="Arial" w:cs="Arial"/>
        </w:rPr>
        <w:t>Could this be to blame for some misleading stereotyping groups of people believe in.</w:t>
      </w:r>
    </w:p>
    <w:p w14:paraId="049E9BF8" w14:textId="53A77ED0" w:rsidR="00ED1C6F" w:rsidRDefault="006039AF" w:rsidP="004F73DE">
      <w:pPr>
        <w:jc w:val="both"/>
        <w:rPr>
          <w:rFonts w:ascii="Arial" w:hAnsi="Arial" w:cs="Arial"/>
        </w:rPr>
      </w:pPr>
      <w:r>
        <w:rPr>
          <w:rFonts w:ascii="Arial" w:hAnsi="Arial" w:cs="Arial"/>
        </w:rPr>
        <w:t xml:space="preserve">  </w:t>
      </w:r>
    </w:p>
    <w:p w14:paraId="057EB4E6" w14:textId="6EF9B92F" w:rsidR="00E33FD4" w:rsidRPr="00E33FD4" w:rsidRDefault="00E33FD4" w:rsidP="004F73DE">
      <w:pPr>
        <w:pStyle w:val="ListParagraph"/>
        <w:numPr>
          <w:ilvl w:val="0"/>
          <w:numId w:val="6"/>
        </w:numPr>
        <w:jc w:val="both"/>
        <w:rPr>
          <w:rFonts w:ascii="Arial" w:hAnsi="Arial" w:cs="Arial"/>
        </w:rPr>
      </w:pPr>
      <w:r>
        <w:rPr>
          <w:rFonts w:ascii="Arial" w:hAnsi="Arial" w:cs="Arial"/>
          <w:noProof/>
        </w:rPr>
        <w:drawing>
          <wp:anchor distT="0" distB="0" distL="114300" distR="114300" simplePos="0" relativeHeight="251664384" behindDoc="1" locked="0" layoutInCell="1" allowOverlap="1" wp14:anchorId="763FA3E7" wp14:editId="6D610218">
            <wp:simplePos x="0" y="0"/>
            <wp:positionH relativeFrom="column">
              <wp:posOffset>0</wp:posOffset>
            </wp:positionH>
            <wp:positionV relativeFrom="paragraph">
              <wp:posOffset>304433</wp:posOffset>
            </wp:positionV>
            <wp:extent cx="5727700" cy="3863340"/>
            <wp:effectExtent l="0" t="0" r="0" b="0"/>
            <wp:wrapTight wrapText="bothSides">
              <wp:wrapPolygon edited="0">
                <wp:start x="0" y="0"/>
                <wp:lineTo x="0" y="21515"/>
                <wp:lineTo x="21552" y="21515"/>
                <wp:lineTo x="21552" y="0"/>
                <wp:lineTo x="0" y="0"/>
              </wp:wrapPolygon>
            </wp:wrapTight>
            <wp:docPr id="8" name="Picture 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hristina-Quarles-Yer-Tha-Sunshine-in-my-Mourning-Babe-2017_web-e1528297146667-1024x691.jpg"/>
                    <pic:cNvPicPr/>
                  </pic:nvPicPr>
                  <pic:blipFill>
                    <a:blip r:embed="rId10">
                      <a:extLst>
                        <a:ext uri="{28A0092B-C50C-407E-A947-70E740481C1C}">
                          <a14:useLocalDpi xmlns:a14="http://schemas.microsoft.com/office/drawing/2010/main" val="0"/>
                        </a:ext>
                      </a:extLst>
                    </a:blip>
                    <a:stretch>
                      <a:fillRect/>
                    </a:stretch>
                  </pic:blipFill>
                  <pic:spPr>
                    <a:xfrm>
                      <a:off x="0" y="0"/>
                      <a:ext cx="5727700" cy="3863340"/>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201273">
        <w:rPr>
          <w:rFonts w:ascii="Arial" w:hAnsi="Arial" w:cs="Arial"/>
          <w:b/>
        </w:rPr>
        <w:t>Yer</w:t>
      </w:r>
      <w:proofErr w:type="spellEnd"/>
      <w:r w:rsidRPr="00201273">
        <w:rPr>
          <w:rFonts w:ascii="Arial" w:hAnsi="Arial" w:cs="Arial"/>
          <w:b/>
        </w:rPr>
        <w:t xml:space="preserve"> </w:t>
      </w:r>
      <w:proofErr w:type="spellStart"/>
      <w:r w:rsidRPr="00201273">
        <w:rPr>
          <w:rFonts w:ascii="Arial" w:hAnsi="Arial" w:cs="Arial"/>
          <w:b/>
        </w:rPr>
        <w:t>Tha</w:t>
      </w:r>
      <w:proofErr w:type="spellEnd"/>
      <w:r w:rsidRPr="00201273">
        <w:rPr>
          <w:rFonts w:ascii="Arial" w:hAnsi="Arial" w:cs="Arial"/>
          <w:b/>
        </w:rPr>
        <w:t xml:space="preserve"> Sun in My Mourning Babe, By Christina </w:t>
      </w:r>
      <w:proofErr w:type="gramStart"/>
      <w:r w:rsidRPr="00201273">
        <w:rPr>
          <w:rFonts w:ascii="Arial" w:hAnsi="Arial" w:cs="Arial"/>
          <w:b/>
        </w:rPr>
        <w:t>Quarles</w:t>
      </w:r>
      <w:r>
        <w:rPr>
          <w:rFonts w:ascii="Arial" w:hAnsi="Arial" w:cs="Arial"/>
          <w:b/>
        </w:rPr>
        <w:t xml:space="preserve"> :</w:t>
      </w:r>
      <w:proofErr w:type="gramEnd"/>
    </w:p>
    <w:p w14:paraId="5A7801E7" w14:textId="77777777" w:rsidR="00AE0B15" w:rsidRDefault="00AE0B15" w:rsidP="004F73DE">
      <w:pPr>
        <w:jc w:val="both"/>
        <w:rPr>
          <w:rFonts w:ascii="Arial" w:hAnsi="Arial" w:cs="Arial"/>
        </w:rPr>
      </w:pPr>
    </w:p>
    <w:p w14:paraId="4BA189E2" w14:textId="23DE329F" w:rsidR="00E33FD4" w:rsidRDefault="00AE0B15" w:rsidP="004F73DE">
      <w:pPr>
        <w:jc w:val="both"/>
        <w:rPr>
          <w:rFonts w:ascii="Arial" w:hAnsi="Arial" w:cs="Arial"/>
        </w:rPr>
      </w:pPr>
      <w:r>
        <w:rPr>
          <w:rFonts w:ascii="Arial" w:hAnsi="Arial" w:cs="Arial"/>
        </w:rPr>
        <w:t>(</w:t>
      </w:r>
      <w:r w:rsidR="00F955CD">
        <w:rPr>
          <w:rFonts w:ascii="Arial" w:hAnsi="Arial" w:cs="Arial"/>
        </w:rPr>
        <w:t>Q</w:t>
      </w:r>
      <w:r>
        <w:rPr>
          <w:rFonts w:ascii="Arial" w:hAnsi="Arial" w:cs="Arial"/>
        </w:rPr>
        <w:t>uarles,</w:t>
      </w:r>
      <w:r w:rsidR="00F955CD">
        <w:rPr>
          <w:rFonts w:ascii="Arial" w:hAnsi="Arial" w:cs="Arial"/>
        </w:rPr>
        <w:t>2017, Painting</w:t>
      </w:r>
      <w:r>
        <w:rPr>
          <w:rFonts w:ascii="Arial" w:hAnsi="Arial" w:cs="Arial"/>
        </w:rPr>
        <w:t>)</w:t>
      </w:r>
    </w:p>
    <w:p w14:paraId="63E758B7" w14:textId="77777777" w:rsidR="00AE0B15" w:rsidRDefault="00AE0B15" w:rsidP="004F73DE">
      <w:pPr>
        <w:jc w:val="both"/>
        <w:rPr>
          <w:rFonts w:ascii="Arial" w:hAnsi="Arial" w:cs="Arial"/>
        </w:rPr>
      </w:pPr>
    </w:p>
    <w:p w14:paraId="4948C2FC" w14:textId="77777777" w:rsidR="00645A67" w:rsidRDefault="00E33FD4" w:rsidP="004F73DE">
      <w:pPr>
        <w:jc w:val="both"/>
        <w:rPr>
          <w:rFonts w:ascii="Arial" w:hAnsi="Arial" w:cs="Arial"/>
        </w:rPr>
      </w:pPr>
      <w:r>
        <w:rPr>
          <w:rFonts w:ascii="Arial" w:hAnsi="Arial" w:cs="Arial"/>
        </w:rPr>
        <w:t xml:space="preserve">Piece two is </w:t>
      </w:r>
      <w:r w:rsidR="00AE0B15">
        <w:rPr>
          <w:rFonts w:ascii="Arial" w:hAnsi="Arial" w:cs="Arial"/>
        </w:rPr>
        <w:t>an</w:t>
      </w:r>
      <w:r>
        <w:rPr>
          <w:rFonts w:ascii="Arial" w:hAnsi="Arial" w:cs="Arial"/>
        </w:rPr>
        <w:t xml:space="preserve"> acrylic painting created by Christina Quarles in 2017. </w:t>
      </w:r>
      <w:r w:rsidR="000A1DD0">
        <w:rPr>
          <w:rFonts w:ascii="Arial" w:hAnsi="Arial" w:cs="Arial"/>
        </w:rPr>
        <w:t xml:space="preserve">The </w:t>
      </w:r>
      <w:r>
        <w:rPr>
          <w:rFonts w:ascii="Arial" w:hAnsi="Arial" w:cs="Arial"/>
        </w:rPr>
        <w:t>subject forms and becomes its own physical emotion of confusion and pain. Quarles work confronts major themes of racial and sexual identities as well as gender and queerness.</w:t>
      </w:r>
      <w:r w:rsidR="00645A67">
        <w:rPr>
          <w:rFonts w:ascii="Arial" w:hAnsi="Arial" w:cs="Arial"/>
        </w:rPr>
        <w:t xml:space="preserve"> </w:t>
      </w:r>
    </w:p>
    <w:p w14:paraId="6B7FF4AD" w14:textId="77777777" w:rsidR="00AE0B15" w:rsidRDefault="00AE0B15" w:rsidP="004F73DE">
      <w:pPr>
        <w:jc w:val="both"/>
        <w:rPr>
          <w:rFonts w:ascii="Arial" w:hAnsi="Arial" w:cs="Arial"/>
        </w:rPr>
      </w:pPr>
    </w:p>
    <w:p w14:paraId="39CEC8F0" w14:textId="3B0C4652" w:rsidR="002A554D" w:rsidRDefault="00E33FD4" w:rsidP="004F73DE">
      <w:pPr>
        <w:jc w:val="both"/>
        <w:rPr>
          <w:rFonts w:ascii="Arial" w:hAnsi="Arial" w:cs="Arial"/>
        </w:rPr>
      </w:pPr>
      <w:r>
        <w:rPr>
          <w:rFonts w:ascii="Arial" w:hAnsi="Arial" w:cs="Arial"/>
        </w:rPr>
        <w:lastRenderedPageBreak/>
        <w:t xml:space="preserve">She </w:t>
      </w:r>
      <w:r w:rsidR="000A1DD0">
        <w:rPr>
          <w:rFonts w:ascii="Arial" w:hAnsi="Arial" w:cs="Arial"/>
        </w:rPr>
        <w:t xml:space="preserve">says her work is </w:t>
      </w:r>
      <w:r w:rsidR="00AE0B15">
        <w:rPr>
          <w:rFonts w:ascii="Arial" w:hAnsi="Arial" w:cs="Arial"/>
        </w:rPr>
        <w:t>influenced by</w:t>
      </w:r>
      <w:r w:rsidR="000A1DD0">
        <w:rPr>
          <w:rFonts w:ascii="Arial" w:hAnsi="Arial" w:cs="Arial"/>
        </w:rPr>
        <w:t xml:space="preserve"> </w:t>
      </w:r>
      <w:r w:rsidR="00F955CD">
        <w:rPr>
          <w:rFonts w:ascii="Arial" w:hAnsi="Arial" w:cs="Arial"/>
        </w:rPr>
        <w:t>‘…</w:t>
      </w:r>
      <w:r w:rsidR="000A1DD0">
        <w:rPr>
          <w:rFonts w:ascii="Arial" w:hAnsi="Arial" w:cs="Arial"/>
        </w:rPr>
        <w:t xml:space="preserve"> the edge of the frame and boundaries that demarcate the self,</w:t>
      </w:r>
      <w:proofErr w:type="gramStart"/>
      <w:r w:rsidR="000A1DD0">
        <w:rPr>
          <w:rFonts w:ascii="Arial" w:hAnsi="Arial" w:cs="Arial"/>
        </w:rPr>
        <w:t>’</w:t>
      </w:r>
      <w:r w:rsidR="002139D6">
        <w:rPr>
          <w:rFonts w:ascii="Arial" w:hAnsi="Arial" w:cs="Arial"/>
        </w:rPr>
        <w:t>(</w:t>
      </w:r>
      <w:proofErr w:type="gramEnd"/>
      <w:r w:rsidR="002139D6">
        <w:rPr>
          <w:rFonts w:ascii="Arial" w:hAnsi="Arial" w:cs="Arial"/>
        </w:rPr>
        <w:t xml:space="preserve">Galerie Magazine,2018) </w:t>
      </w:r>
      <w:r w:rsidR="000A1DD0">
        <w:rPr>
          <w:rFonts w:ascii="Arial" w:hAnsi="Arial" w:cs="Arial"/>
        </w:rPr>
        <w:t xml:space="preserve"> moreover she challenges the idealistic versions of identity that our society sets in place for us before we are even born. Her work within my exhibition works best placed </w:t>
      </w:r>
      <w:r w:rsidR="00AE0B15">
        <w:rPr>
          <w:rFonts w:ascii="Arial" w:hAnsi="Arial" w:cs="Arial"/>
        </w:rPr>
        <w:t>after the</w:t>
      </w:r>
      <w:r w:rsidR="000A1DD0">
        <w:rPr>
          <w:rFonts w:ascii="Arial" w:hAnsi="Arial" w:cs="Arial"/>
        </w:rPr>
        <w:t xml:space="preserve"> google definition of ‘identity’. This piece features tones of what people experience when finding themselves, as well as a place within society. Many people are ridiculed and suffer </w:t>
      </w:r>
      <w:r w:rsidR="00AE0B15">
        <w:rPr>
          <w:rFonts w:ascii="Arial" w:hAnsi="Arial" w:cs="Arial"/>
        </w:rPr>
        <w:t>emotionally</w:t>
      </w:r>
      <w:r w:rsidR="000A1DD0">
        <w:rPr>
          <w:rFonts w:ascii="Arial" w:hAnsi="Arial" w:cs="Arial"/>
        </w:rPr>
        <w:t xml:space="preserve"> and physically when they are not </w:t>
      </w:r>
      <w:r w:rsidR="00AE0B15">
        <w:rPr>
          <w:rFonts w:ascii="Arial" w:hAnsi="Arial" w:cs="Arial"/>
        </w:rPr>
        <w:t>accepted</w:t>
      </w:r>
      <w:r w:rsidR="000A1DD0">
        <w:rPr>
          <w:rFonts w:ascii="Arial" w:hAnsi="Arial" w:cs="Arial"/>
        </w:rPr>
        <w:t xml:space="preserve"> or fit into the social construct. This painting will begin to shift thoughts towards </w:t>
      </w:r>
      <w:r w:rsidR="00F955CD">
        <w:rPr>
          <w:rFonts w:ascii="Arial" w:hAnsi="Arial" w:cs="Arial"/>
        </w:rPr>
        <w:t>other</w:t>
      </w:r>
      <w:r w:rsidR="000A1DD0">
        <w:rPr>
          <w:rFonts w:ascii="Arial" w:hAnsi="Arial" w:cs="Arial"/>
        </w:rPr>
        <w:t xml:space="preserve"> e</w:t>
      </w:r>
      <w:r w:rsidR="009C745C">
        <w:rPr>
          <w:rFonts w:ascii="Arial" w:hAnsi="Arial" w:cs="Arial"/>
        </w:rPr>
        <w:t xml:space="preserve">motions, ready for when entering the third room. </w:t>
      </w:r>
    </w:p>
    <w:p w14:paraId="003C283D" w14:textId="77777777" w:rsidR="004F73DE" w:rsidRDefault="004F73DE" w:rsidP="004F73DE">
      <w:pPr>
        <w:jc w:val="both"/>
        <w:rPr>
          <w:rFonts w:ascii="Arial" w:hAnsi="Arial" w:cs="Arial"/>
        </w:rPr>
      </w:pPr>
    </w:p>
    <w:p w14:paraId="0D709915" w14:textId="328AF78F" w:rsidR="004F73DE" w:rsidRPr="004F73DE" w:rsidRDefault="002F4E98" w:rsidP="004F73DE">
      <w:pPr>
        <w:pStyle w:val="ListParagraph"/>
        <w:numPr>
          <w:ilvl w:val="0"/>
          <w:numId w:val="6"/>
        </w:numPr>
        <w:jc w:val="both"/>
        <w:rPr>
          <w:rFonts w:ascii="Arial" w:hAnsi="Arial" w:cs="Arial"/>
        </w:rPr>
      </w:pPr>
      <w:r>
        <w:rPr>
          <w:noProof/>
        </w:rPr>
        <w:drawing>
          <wp:anchor distT="0" distB="0" distL="114300" distR="114300" simplePos="0" relativeHeight="251667456" behindDoc="1" locked="0" layoutInCell="1" allowOverlap="1" wp14:anchorId="13EA276B" wp14:editId="239E8884">
            <wp:simplePos x="0" y="0"/>
            <wp:positionH relativeFrom="column">
              <wp:posOffset>2714625</wp:posOffset>
            </wp:positionH>
            <wp:positionV relativeFrom="paragraph">
              <wp:posOffset>439420</wp:posOffset>
            </wp:positionV>
            <wp:extent cx="2865755" cy="1321435"/>
            <wp:effectExtent l="0" t="0" r="4445" b="0"/>
            <wp:wrapTight wrapText="bothSides">
              <wp:wrapPolygon edited="0">
                <wp:start x="0" y="0"/>
                <wp:lineTo x="0" y="21382"/>
                <wp:lineTo x="21538" y="21382"/>
                <wp:lineTo x="21538" y="0"/>
                <wp:lineTo x="0" y="0"/>
              </wp:wrapPolygon>
            </wp:wrapTight>
            <wp:docPr id="11" name="Picture 11" descr="A person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4-16 at 14.59.2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65755" cy="13214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2BD02A66" wp14:editId="09FE62B4">
            <wp:simplePos x="0" y="0"/>
            <wp:positionH relativeFrom="column">
              <wp:posOffset>2710997</wp:posOffset>
            </wp:positionH>
            <wp:positionV relativeFrom="paragraph">
              <wp:posOffset>1754958</wp:posOffset>
            </wp:positionV>
            <wp:extent cx="2865755" cy="1327785"/>
            <wp:effectExtent l="0" t="0" r="4445" b="5715"/>
            <wp:wrapTight wrapText="bothSides">
              <wp:wrapPolygon edited="0">
                <wp:start x="0" y="0"/>
                <wp:lineTo x="0" y="21486"/>
                <wp:lineTo x="21538" y="21486"/>
                <wp:lineTo x="21538" y="0"/>
                <wp:lineTo x="0" y="0"/>
              </wp:wrapPolygon>
            </wp:wrapTight>
            <wp:docPr id="12" name="Picture 12" descr="A picture containing tre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5-04 at 17.44.1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65755" cy="1327785"/>
                    </a:xfrm>
                    <a:prstGeom prst="rect">
                      <a:avLst/>
                    </a:prstGeom>
                  </pic:spPr>
                </pic:pic>
              </a:graphicData>
            </a:graphic>
            <wp14:sizeRelH relativeFrom="page">
              <wp14:pctWidth>0</wp14:pctWidth>
            </wp14:sizeRelH>
            <wp14:sizeRelV relativeFrom="page">
              <wp14:pctHeight>0</wp14:pctHeight>
            </wp14:sizeRelV>
          </wp:anchor>
        </w:drawing>
      </w:r>
      <w:r w:rsidRPr="007930EC">
        <w:rPr>
          <w:rFonts w:ascii="Arial" w:hAnsi="Arial" w:cs="Arial"/>
          <w:noProof/>
        </w:rPr>
        <w:drawing>
          <wp:anchor distT="0" distB="0" distL="114300" distR="114300" simplePos="0" relativeHeight="251666432" behindDoc="1" locked="0" layoutInCell="1" allowOverlap="1" wp14:anchorId="4DDC4A96" wp14:editId="1EC1FB31">
            <wp:simplePos x="0" y="0"/>
            <wp:positionH relativeFrom="column">
              <wp:posOffset>-107133</wp:posOffset>
            </wp:positionH>
            <wp:positionV relativeFrom="paragraph">
              <wp:posOffset>1752600</wp:posOffset>
            </wp:positionV>
            <wp:extent cx="2820670" cy="1327785"/>
            <wp:effectExtent l="0" t="0" r="0" b="5715"/>
            <wp:wrapTight wrapText="bothSides">
              <wp:wrapPolygon edited="0">
                <wp:start x="0" y="0"/>
                <wp:lineTo x="0" y="21486"/>
                <wp:lineTo x="21493" y="21486"/>
                <wp:lineTo x="21493" y="0"/>
                <wp:lineTo x="0" y="0"/>
              </wp:wrapPolygon>
            </wp:wrapTight>
            <wp:docPr id="10" name="Picture 10"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4-16 at 14.58.18.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20670" cy="1327785"/>
                    </a:xfrm>
                    <a:prstGeom prst="rect">
                      <a:avLst/>
                    </a:prstGeom>
                  </pic:spPr>
                </pic:pic>
              </a:graphicData>
            </a:graphic>
            <wp14:sizeRelH relativeFrom="page">
              <wp14:pctWidth>0</wp14:pctWidth>
            </wp14:sizeRelH>
            <wp14:sizeRelV relativeFrom="page">
              <wp14:pctHeight>0</wp14:pctHeight>
            </wp14:sizeRelV>
          </wp:anchor>
        </w:drawing>
      </w:r>
      <w:r w:rsidRPr="007930EC">
        <w:rPr>
          <w:rFonts w:ascii="Arial" w:hAnsi="Arial" w:cs="Arial"/>
          <w:b/>
          <w:noProof/>
        </w:rPr>
        <w:drawing>
          <wp:anchor distT="0" distB="0" distL="114300" distR="114300" simplePos="0" relativeHeight="251665408" behindDoc="1" locked="0" layoutInCell="1" allowOverlap="1" wp14:anchorId="4F351EBA" wp14:editId="3D4A5F81">
            <wp:simplePos x="0" y="0"/>
            <wp:positionH relativeFrom="column">
              <wp:posOffset>-107133</wp:posOffset>
            </wp:positionH>
            <wp:positionV relativeFrom="paragraph">
              <wp:posOffset>433705</wp:posOffset>
            </wp:positionV>
            <wp:extent cx="2820670" cy="1321435"/>
            <wp:effectExtent l="0" t="0" r="0" b="0"/>
            <wp:wrapTight wrapText="bothSides">
              <wp:wrapPolygon edited="0">
                <wp:start x="0" y="0"/>
                <wp:lineTo x="0" y="21382"/>
                <wp:lineTo x="21493" y="21382"/>
                <wp:lineTo x="21493" y="0"/>
                <wp:lineTo x="0" y="0"/>
              </wp:wrapPolygon>
            </wp:wrapTight>
            <wp:docPr id="9" name="Picture 9" descr="A picture containing person, outdoor, man,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4-16 at 14.55.2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20670" cy="1321435"/>
                    </a:xfrm>
                    <a:prstGeom prst="rect">
                      <a:avLst/>
                    </a:prstGeom>
                  </pic:spPr>
                </pic:pic>
              </a:graphicData>
            </a:graphic>
            <wp14:sizeRelH relativeFrom="page">
              <wp14:pctWidth>0</wp14:pctWidth>
            </wp14:sizeRelH>
            <wp14:sizeRelV relativeFrom="page">
              <wp14:pctHeight>0</wp14:pctHeight>
            </wp14:sizeRelV>
          </wp:anchor>
        </w:drawing>
      </w:r>
      <w:r w:rsidR="00AE0B15" w:rsidRPr="004F73DE">
        <w:rPr>
          <w:rFonts w:ascii="Arial" w:hAnsi="Arial" w:cs="Arial"/>
          <w:b/>
        </w:rPr>
        <w:t xml:space="preserve">Video Montage, from ending scene of ‘BlacKkKlansman’ Directed by Spike Lee </w:t>
      </w:r>
    </w:p>
    <w:p w14:paraId="32390B56" w14:textId="398B6596" w:rsidR="00AE0B15" w:rsidRPr="007930EC" w:rsidRDefault="007930EC" w:rsidP="004F73DE">
      <w:pPr>
        <w:pStyle w:val="ListParagraph"/>
        <w:ind w:left="501"/>
        <w:jc w:val="both"/>
        <w:rPr>
          <w:rFonts w:ascii="Arial" w:hAnsi="Arial" w:cs="Arial"/>
        </w:rPr>
      </w:pPr>
      <w:r w:rsidRPr="007930EC">
        <w:rPr>
          <w:rFonts w:ascii="Arial" w:hAnsi="Arial" w:cs="Arial"/>
        </w:rPr>
        <w:t>Souza (2018)</w:t>
      </w:r>
      <w:r w:rsidR="00AE0B15" w:rsidRPr="007930EC">
        <w:rPr>
          <w:rFonts w:ascii="Arial" w:hAnsi="Arial" w:cs="Arial"/>
        </w:rPr>
        <w:t xml:space="preserve"> </w:t>
      </w:r>
      <w:r w:rsidR="004F73DE" w:rsidRPr="007930EC">
        <w:rPr>
          <w:rFonts w:ascii="Arial" w:hAnsi="Arial" w:cs="Arial"/>
          <w:b/>
        </w:rPr>
        <w:t xml:space="preserve"> </w:t>
      </w:r>
    </w:p>
    <w:p w14:paraId="737CC0BB" w14:textId="77777777" w:rsidR="007930EC" w:rsidRDefault="007930EC" w:rsidP="004F73DE">
      <w:pPr>
        <w:jc w:val="both"/>
        <w:rPr>
          <w:rFonts w:ascii="Arial" w:hAnsi="Arial" w:cs="Arial"/>
        </w:rPr>
      </w:pPr>
    </w:p>
    <w:p w14:paraId="0FB2F3E7" w14:textId="29FADDB9" w:rsidR="007930EC" w:rsidRDefault="00AE0B15" w:rsidP="004F73DE">
      <w:pPr>
        <w:jc w:val="both"/>
        <w:rPr>
          <w:rFonts w:ascii="Arial" w:hAnsi="Arial" w:cs="Arial"/>
        </w:rPr>
      </w:pPr>
      <w:r w:rsidRPr="00F955CD">
        <w:rPr>
          <w:rFonts w:ascii="Arial" w:hAnsi="Arial" w:cs="Arial"/>
        </w:rPr>
        <w:t xml:space="preserve">The next </w:t>
      </w:r>
      <w:r w:rsidR="00645A67" w:rsidRPr="00F955CD">
        <w:rPr>
          <w:rFonts w:ascii="Arial" w:hAnsi="Arial" w:cs="Arial"/>
        </w:rPr>
        <w:t>feature</w:t>
      </w:r>
      <w:r w:rsidRPr="00F955CD">
        <w:rPr>
          <w:rFonts w:ascii="Arial" w:hAnsi="Arial" w:cs="Arial"/>
        </w:rPr>
        <w:t xml:space="preserve"> of the exhibition will take more of a serious tone. Th</w:t>
      </w:r>
      <w:r w:rsidR="00645A67" w:rsidRPr="00F955CD">
        <w:rPr>
          <w:rFonts w:ascii="Arial" w:hAnsi="Arial" w:cs="Arial"/>
        </w:rPr>
        <w:t>e</w:t>
      </w:r>
      <w:r w:rsidRPr="00F955CD">
        <w:rPr>
          <w:rFonts w:ascii="Arial" w:hAnsi="Arial" w:cs="Arial"/>
        </w:rPr>
        <w:t xml:space="preserve"> video montage is taken from the </w:t>
      </w:r>
      <w:r w:rsidR="00C92C9F" w:rsidRPr="00F955CD">
        <w:rPr>
          <w:rFonts w:ascii="Arial" w:hAnsi="Arial" w:cs="Arial"/>
        </w:rPr>
        <w:t>ending</w:t>
      </w:r>
      <w:r w:rsidRPr="00F955CD">
        <w:rPr>
          <w:rFonts w:ascii="Arial" w:hAnsi="Arial" w:cs="Arial"/>
        </w:rPr>
        <w:t xml:space="preserve"> scene of </w:t>
      </w:r>
      <w:r w:rsidR="00645A67" w:rsidRPr="00F955CD">
        <w:rPr>
          <w:rFonts w:ascii="Arial" w:hAnsi="Arial" w:cs="Arial"/>
        </w:rPr>
        <w:t xml:space="preserve">BlacKkKlansman directed by Spike Lee in 2018. The film is </w:t>
      </w:r>
      <w:r w:rsidR="00FA370B" w:rsidRPr="00F955CD">
        <w:rPr>
          <w:rFonts w:ascii="Arial" w:hAnsi="Arial" w:cs="Arial"/>
        </w:rPr>
        <w:t>based upon the true story of the first African American detective to serve in the Colorado Springs Police Department during the 1970s. The montage</w:t>
      </w:r>
      <w:r w:rsidR="00A02B7F" w:rsidRPr="00F955CD">
        <w:rPr>
          <w:rFonts w:ascii="Arial" w:hAnsi="Arial" w:cs="Arial"/>
        </w:rPr>
        <w:t xml:space="preserve"> is from</w:t>
      </w:r>
      <w:r w:rsidR="00FA370B" w:rsidRPr="00F955CD">
        <w:rPr>
          <w:rFonts w:ascii="Arial" w:hAnsi="Arial" w:cs="Arial"/>
        </w:rPr>
        <w:t xml:space="preserve"> </w:t>
      </w:r>
      <w:r w:rsidR="00A02B7F" w:rsidRPr="00F955CD">
        <w:rPr>
          <w:rFonts w:ascii="Arial" w:hAnsi="Arial" w:cs="Arial"/>
        </w:rPr>
        <w:t xml:space="preserve">a more </w:t>
      </w:r>
      <w:r w:rsidR="00FA370B" w:rsidRPr="00F955CD">
        <w:rPr>
          <w:rFonts w:ascii="Arial" w:hAnsi="Arial" w:cs="Arial"/>
        </w:rPr>
        <w:t xml:space="preserve">extreme </w:t>
      </w:r>
      <w:r w:rsidR="00A02B7F" w:rsidRPr="00F955CD">
        <w:rPr>
          <w:rFonts w:ascii="Arial" w:hAnsi="Arial" w:cs="Arial"/>
        </w:rPr>
        <w:t xml:space="preserve">point of view but depicts the forms </w:t>
      </w:r>
      <w:r w:rsidR="00FA370B" w:rsidRPr="00F955CD">
        <w:rPr>
          <w:rFonts w:ascii="Arial" w:hAnsi="Arial" w:cs="Arial"/>
        </w:rPr>
        <w:t xml:space="preserve">of racism and </w:t>
      </w:r>
      <w:r w:rsidR="00C92C9F" w:rsidRPr="00F955CD">
        <w:rPr>
          <w:rFonts w:ascii="Arial" w:hAnsi="Arial" w:cs="Arial"/>
        </w:rPr>
        <w:t>discrimination</w:t>
      </w:r>
      <w:r w:rsidR="00FA370B" w:rsidRPr="00F955CD">
        <w:rPr>
          <w:rFonts w:ascii="Arial" w:hAnsi="Arial" w:cs="Arial"/>
        </w:rPr>
        <w:t xml:space="preserve">, which </w:t>
      </w:r>
      <w:r w:rsidR="008F0B8E" w:rsidRPr="00F955CD">
        <w:rPr>
          <w:rFonts w:ascii="Arial" w:hAnsi="Arial" w:cs="Arial"/>
        </w:rPr>
        <w:t>are</w:t>
      </w:r>
      <w:r w:rsidR="00FA370B" w:rsidRPr="00F955CD">
        <w:rPr>
          <w:rFonts w:ascii="Arial" w:hAnsi="Arial" w:cs="Arial"/>
        </w:rPr>
        <w:t xml:space="preserve"> </w:t>
      </w:r>
      <w:r w:rsidR="00C92C9F" w:rsidRPr="00F955CD">
        <w:rPr>
          <w:rFonts w:ascii="Arial" w:hAnsi="Arial" w:cs="Arial"/>
        </w:rPr>
        <w:t xml:space="preserve">still </w:t>
      </w:r>
      <w:r w:rsidR="00FA370B" w:rsidRPr="00F955CD">
        <w:rPr>
          <w:rFonts w:ascii="Arial" w:hAnsi="Arial" w:cs="Arial"/>
        </w:rPr>
        <w:t xml:space="preserve">happening today. </w:t>
      </w:r>
      <w:r w:rsidR="00C92C9F" w:rsidRPr="00F955CD">
        <w:rPr>
          <w:rFonts w:ascii="Arial" w:hAnsi="Arial" w:cs="Arial"/>
        </w:rPr>
        <w:t>Whether</w:t>
      </w:r>
      <w:r w:rsidR="00FA370B" w:rsidRPr="00F955CD">
        <w:rPr>
          <w:rFonts w:ascii="Arial" w:hAnsi="Arial" w:cs="Arial"/>
        </w:rPr>
        <w:t xml:space="preserve"> or not the general public are aware of just how </w:t>
      </w:r>
      <w:r w:rsidR="00C92C9F" w:rsidRPr="00F955CD">
        <w:rPr>
          <w:rFonts w:ascii="Arial" w:hAnsi="Arial" w:cs="Arial"/>
        </w:rPr>
        <w:t>freighting</w:t>
      </w:r>
      <w:r w:rsidR="00FA370B" w:rsidRPr="00F955CD">
        <w:rPr>
          <w:rFonts w:ascii="Arial" w:hAnsi="Arial" w:cs="Arial"/>
        </w:rPr>
        <w:t xml:space="preserve"> and serious it is will all depend on </w:t>
      </w:r>
      <w:r w:rsidR="00C92C9F" w:rsidRPr="00F955CD">
        <w:rPr>
          <w:rFonts w:ascii="Arial" w:hAnsi="Arial" w:cs="Arial"/>
        </w:rPr>
        <w:t>their</w:t>
      </w:r>
      <w:r w:rsidR="00FA370B" w:rsidRPr="00F955CD">
        <w:rPr>
          <w:rFonts w:ascii="Arial" w:hAnsi="Arial" w:cs="Arial"/>
        </w:rPr>
        <w:t xml:space="preserve"> reaction to this piece</w:t>
      </w:r>
      <w:r w:rsidR="00A02B7F" w:rsidRPr="00F955CD">
        <w:rPr>
          <w:rFonts w:ascii="Arial" w:hAnsi="Arial" w:cs="Arial"/>
        </w:rPr>
        <w:t xml:space="preserve"> while viewing</w:t>
      </w:r>
      <w:r w:rsidR="00FA370B" w:rsidRPr="00F955CD">
        <w:rPr>
          <w:rFonts w:ascii="Arial" w:hAnsi="Arial" w:cs="Arial"/>
        </w:rPr>
        <w:t xml:space="preserve">. This montage brings </w:t>
      </w:r>
      <w:r w:rsidR="00C92C9F" w:rsidRPr="00F955CD">
        <w:rPr>
          <w:rFonts w:ascii="Arial" w:hAnsi="Arial" w:cs="Arial"/>
        </w:rPr>
        <w:t>parallels</w:t>
      </w:r>
      <w:r w:rsidR="00FA370B" w:rsidRPr="00F955CD">
        <w:rPr>
          <w:rFonts w:ascii="Arial" w:hAnsi="Arial" w:cs="Arial"/>
        </w:rPr>
        <w:t xml:space="preserve"> from the 1970s </w:t>
      </w:r>
      <w:r w:rsidR="00A02B7F" w:rsidRPr="00F955CD">
        <w:rPr>
          <w:rFonts w:ascii="Arial" w:hAnsi="Arial" w:cs="Arial"/>
        </w:rPr>
        <w:t xml:space="preserve">where the film was based </w:t>
      </w:r>
      <w:r w:rsidR="00FA370B" w:rsidRPr="00F955CD">
        <w:rPr>
          <w:rFonts w:ascii="Arial" w:hAnsi="Arial" w:cs="Arial"/>
        </w:rPr>
        <w:t xml:space="preserve">to present day life. </w:t>
      </w:r>
      <w:r w:rsidR="00C92C9F" w:rsidRPr="00F955CD">
        <w:rPr>
          <w:rFonts w:ascii="Arial" w:hAnsi="Arial" w:cs="Arial"/>
        </w:rPr>
        <w:t>And suggests these issues are not solved and may even be more important than ever. Characters</w:t>
      </w:r>
      <w:r w:rsidR="00FA370B" w:rsidRPr="00F955CD">
        <w:rPr>
          <w:rFonts w:ascii="Arial" w:hAnsi="Arial" w:cs="Arial"/>
        </w:rPr>
        <w:t xml:space="preserve"> featured in the Movie such as David Duke (national Director of the KKK) are still alive today and preaching the same racist messaging. It draws light onto the political control of these situations Pointing to Donald Trump </w:t>
      </w:r>
      <w:r w:rsidR="00C92C9F" w:rsidRPr="00F955CD">
        <w:rPr>
          <w:rFonts w:ascii="Arial" w:hAnsi="Arial" w:cs="Arial"/>
        </w:rPr>
        <w:t>as an</w:t>
      </w:r>
      <w:r w:rsidR="00FA370B" w:rsidRPr="00F955CD">
        <w:rPr>
          <w:rFonts w:ascii="Arial" w:hAnsi="Arial" w:cs="Arial"/>
        </w:rPr>
        <w:t xml:space="preserve"> example </w:t>
      </w:r>
      <w:r w:rsidR="00C92C9F" w:rsidRPr="00F955CD">
        <w:rPr>
          <w:rFonts w:ascii="Arial" w:hAnsi="Arial" w:cs="Arial"/>
        </w:rPr>
        <w:t xml:space="preserve">of </w:t>
      </w:r>
      <w:r w:rsidR="00FA370B" w:rsidRPr="00F955CD">
        <w:rPr>
          <w:rFonts w:ascii="Arial" w:hAnsi="Arial" w:cs="Arial"/>
        </w:rPr>
        <w:t xml:space="preserve">someone who allows these scenes to </w:t>
      </w:r>
      <w:r w:rsidR="00A02B7F" w:rsidRPr="00F955CD">
        <w:rPr>
          <w:rFonts w:ascii="Arial" w:hAnsi="Arial" w:cs="Arial"/>
        </w:rPr>
        <w:t>still take</w:t>
      </w:r>
      <w:r w:rsidR="00FA370B" w:rsidRPr="00F955CD">
        <w:rPr>
          <w:rFonts w:ascii="Arial" w:hAnsi="Arial" w:cs="Arial"/>
        </w:rPr>
        <w:t xml:space="preserve"> place. </w:t>
      </w:r>
      <w:r w:rsidR="00A02B7F" w:rsidRPr="00F955CD">
        <w:rPr>
          <w:rFonts w:ascii="Arial" w:hAnsi="Arial" w:cs="Arial"/>
        </w:rPr>
        <w:t xml:space="preserve">This video preaches the message that there needs to be change </w:t>
      </w:r>
      <w:r w:rsidR="00C92C9F" w:rsidRPr="00F955CD">
        <w:rPr>
          <w:rFonts w:ascii="Arial" w:hAnsi="Arial" w:cs="Arial"/>
        </w:rPr>
        <w:t>among</w:t>
      </w:r>
      <w:r w:rsidR="00A02B7F" w:rsidRPr="00F955CD">
        <w:rPr>
          <w:rFonts w:ascii="Arial" w:hAnsi="Arial" w:cs="Arial"/>
        </w:rPr>
        <w:t xml:space="preserve"> us all.</w:t>
      </w:r>
      <w:r w:rsidR="00C92C9F" w:rsidRPr="00F955CD">
        <w:rPr>
          <w:rFonts w:ascii="Arial" w:hAnsi="Arial" w:cs="Arial"/>
        </w:rPr>
        <w:t xml:space="preserve"> Although some of the scenes are graphic and hard to watch the feeling of empowerment and unity </w:t>
      </w:r>
      <w:r w:rsidR="008F0B8E" w:rsidRPr="00F955CD">
        <w:rPr>
          <w:rFonts w:ascii="Arial" w:hAnsi="Arial" w:cs="Arial"/>
        </w:rPr>
        <w:t xml:space="preserve">is moving and will help members of the audience feel united with others within the room. It may even encourage </w:t>
      </w:r>
      <w:r w:rsidR="00F955CD" w:rsidRPr="00F955CD">
        <w:rPr>
          <w:rFonts w:ascii="Arial" w:hAnsi="Arial" w:cs="Arial"/>
        </w:rPr>
        <w:t>conversations</w:t>
      </w:r>
      <w:r w:rsidR="008F0B8E" w:rsidRPr="00F955CD">
        <w:rPr>
          <w:rFonts w:ascii="Arial" w:hAnsi="Arial" w:cs="Arial"/>
        </w:rPr>
        <w:t xml:space="preserve"> am</w:t>
      </w:r>
      <w:r w:rsidR="00F955CD">
        <w:rPr>
          <w:rFonts w:ascii="Arial" w:hAnsi="Arial" w:cs="Arial"/>
        </w:rPr>
        <w:t>ong</w:t>
      </w:r>
      <w:r w:rsidR="008F0B8E" w:rsidRPr="00F955CD">
        <w:rPr>
          <w:rFonts w:ascii="Arial" w:hAnsi="Arial" w:cs="Arial"/>
        </w:rPr>
        <w:t xml:space="preserve"> strangers which may not have occurred if not </w:t>
      </w:r>
      <w:r w:rsidR="00F955CD" w:rsidRPr="00F955CD">
        <w:rPr>
          <w:rFonts w:ascii="Arial" w:hAnsi="Arial" w:cs="Arial"/>
        </w:rPr>
        <w:t>experiencing</w:t>
      </w:r>
      <w:r w:rsidR="008F0B8E" w:rsidRPr="00F955CD">
        <w:rPr>
          <w:rFonts w:ascii="Arial" w:hAnsi="Arial" w:cs="Arial"/>
        </w:rPr>
        <w:t xml:space="preserve"> the </w:t>
      </w:r>
      <w:r w:rsidR="00F955CD" w:rsidRPr="00F955CD">
        <w:rPr>
          <w:rFonts w:ascii="Arial" w:hAnsi="Arial" w:cs="Arial"/>
        </w:rPr>
        <w:t>video. This</w:t>
      </w:r>
      <w:r w:rsidR="008F0B8E" w:rsidRPr="00F955CD">
        <w:rPr>
          <w:rFonts w:ascii="Arial" w:hAnsi="Arial" w:cs="Arial"/>
        </w:rPr>
        <w:t xml:space="preserve"> all can </w:t>
      </w:r>
      <w:r w:rsidR="00F955CD" w:rsidRPr="00F955CD">
        <w:rPr>
          <w:rFonts w:ascii="Arial" w:hAnsi="Arial" w:cs="Arial"/>
        </w:rPr>
        <w:t>provoke</w:t>
      </w:r>
      <w:r w:rsidR="008F0B8E" w:rsidRPr="00F955CD">
        <w:rPr>
          <w:rFonts w:ascii="Arial" w:hAnsi="Arial" w:cs="Arial"/>
        </w:rPr>
        <w:t xml:space="preserve"> change of thinking. This feature is critical to accepting the path our </w:t>
      </w:r>
      <w:r w:rsidR="00F955CD" w:rsidRPr="00F955CD">
        <w:rPr>
          <w:rFonts w:ascii="Arial" w:hAnsi="Arial" w:cs="Arial"/>
        </w:rPr>
        <w:t>ancestors</w:t>
      </w:r>
      <w:r w:rsidR="008F0B8E" w:rsidRPr="00F955CD">
        <w:rPr>
          <w:rFonts w:ascii="Arial" w:hAnsi="Arial" w:cs="Arial"/>
        </w:rPr>
        <w:t xml:space="preserve"> took and people are still </w:t>
      </w:r>
      <w:r w:rsidR="007930EC" w:rsidRPr="00F955CD">
        <w:rPr>
          <w:rFonts w:ascii="Arial" w:hAnsi="Arial" w:cs="Arial"/>
        </w:rPr>
        <w:t>taking</w:t>
      </w:r>
      <w:r w:rsidR="007930EC">
        <w:rPr>
          <w:rFonts w:ascii="Arial" w:hAnsi="Arial" w:cs="Arial"/>
        </w:rPr>
        <w:t xml:space="preserve"> but</w:t>
      </w:r>
      <w:r w:rsidR="00FB2A36">
        <w:rPr>
          <w:rFonts w:ascii="Arial" w:hAnsi="Arial" w:cs="Arial"/>
        </w:rPr>
        <w:t xml:space="preserve"> </w:t>
      </w:r>
      <w:r w:rsidR="00F955CD">
        <w:rPr>
          <w:rFonts w:ascii="Arial" w:hAnsi="Arial" w:cs="Arial"/>
        </w:rPr>
        <w:t>moving and learning from it</w:t>
      </w:r>
      <w:r w:rsidR="00F955CD" w:rsidRPr="00F955CD">
        <w:rPr>
          <w:rFonts w:ascii="Arial" w:hAnsi="Arial" w:cs="Arial"/>
        </w:rPr>
        <w:t>. All helping towards total equality.</w:t>
      </w:r>
    </w:p>
    <w:p w14:paraId="69FC5CCF" w14:textId="0C0C520E" w:rsidR="00645A67" w:rsidRPr="00F955CD" w:rsidRDefault="00645A67" w:rsidP="004F73DE">
      <w:pPr>
        <w:jc w:val="both"/>
        <w:rPr>
          <w:rFonts w:ascii="Arial" w:hAnsi="Arial" w:cs="Arial"/>
        </w:rPr>
      </w:pPr>
    </w:p>
    <w:p w14:paraId="028C0F68" w14:textId="1A4F0244" w:rsidR="00AE0B15" w:rsidRDefault="00F955CD" w:rsidP="00FB2A36">
      <w:pPr>
        <w:pStyle w:val="ListParagraph"/>
        <w:numPr>
          <w:ilvl w:val="0"/>
          <w:numId w:val="6"/>
        </w:numPr>
        <w:jc w:val="both"/>
      </w:pPr>
      <w:r w:rsidRPr="00ED1C6F">
        <w:rPr>
          <w:noProof/>
        </w:rPr>
        <w:lastRenderedPageBreak/>
        <w:drawing>
          <wp:anchor distT="0" distB="0" distL="114300" distR="114300" simplePos="0" relativeHeight="251660288" behindDoc="1" locked="0" layoutInCell="1" allowOverlap="1" wp14:anchorId="30490868" wp14:editId="1C72FF55">
            <wp:simplePos x="0" y="0"/>
            <wp:positionH relativeFrom="column">
              <wp:posOffset>0</wp:posOffset>
            </wp:positionH>
            <wp:positionV relativeFrom="paragraph">
              <wp:posOffset>269875</wp:posOffset>
            </wp:positionV>
            <wp:extent cx="5727700" cy="3225165"/>
            <wp:effectExtent l="0" t="0" r="0" b="635"/>
            <wp:wrapTight wrapText="bothSides">
              <wp:wrapPolygon edited="0">
                <wp:start x="0" y="0"/>
                <wp:lineTo x="0" y="21519"/>
                <wp:lineTo x="21552" y="21519"/>
                <wp:lineTo x="21552" y="0"/>
                <wp:lineTo x="0" y="0"/>
              </wp:wrapPolygon>
            </wp:wrapTight>
            <wp:docPr id="5" name="Picture 5" descr="https://i.cbc.ca/1.4554600.1541459613!/fileImage/httpImage/image.jpg_gen/derivatives/16x9_780/yayoi-kusama-infinity-mirrors-souls-of-mill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cbc.ca/1.4554600.1541459613!/fileImage/httpImage/image.jpg_gen/derivatives/16x9_780/yayoi-kusama-infinity-mirrors-souls-of-million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2251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B2A36">
        <w:rPr>
          <w:rFonts w:ascii="Arial" w:hAnsi="Arial" w:cs="Arial"/>
          <w:b/>
        </w:rPr>
        <w:t xml:space="preserve">Infinity Room, By </w:t>
      </w:r>
      <w:proofErr w:type="spellStart"/>
      <w:r w:rsidRPr="00FB2A36">
        <w:rPr>
          <w:rFonts w:ascii="Arial" w:hAnsi="Arial" w:cs="Arial"/>
          <w:b/>
        </w:rPr>
        <w:t>Yatoi</w:t>
      </w:r>
      <w:proofErr w:type="spellEnd"/>
      <w:r w:rsidRPr="00FB2A36">
        <w:rPr>
          <w:rFonts w:ascii="Arial" w:hAnsi="Arial" w:cs="Arial"/>
          <w:b/>
        </w:rPr>
        <w:t xml:space="preserve"> </w:t>
      </w:r>
      <w:proofErr w:type="gramStart"/>
      <w:r w:rsidRPr="00FB2A36">
        <w:rPr>
          <w:rFonts w:ascii="Arial" w:hAnsi="Arial" w:cs="Arial"/>
          <w:b/>
        </w:rPr>
        <w:t>Kusama :</w:t>
      </w:r>
      <w:proofErr w:type="gramEnd"/>
    </w:p>
    <w:p w14:paraId="731B9CA0" w14:textId="7066F6A2" w:rsidR="0010015E" w:rsidRPr="006F7105" w:rsidRDefault="006F7105" w:rsidP="004F73DE">
      <w:pPr>
        <w:jc w:val="both"/>
        <w:rPr>
          <w:rFonts w:ascii="Arial" w:hAnsi="Arial" w:cs="Arial"/>
        </w:rPr>
      </w:pPr>
      <w:r>
        <w:rPr>
          <w:rFonts w:ascii="Arial" w:hAnsi="Arial" w:cs="Arial"/>
          <w:i/>
        </w:rPr>
        <w:t xml:space="preserve">Infinity </w:t>
      </w:r>
      <w:proofErr w:type="gramStart"/>
      <w:r>
        <w:rPr>
          <w:rFonts w:ascii="Arial" w:hAnsi="Arial" w:cs="Arial"/>
          <w:i/>
        </w:rPr>
        <w:t>Room(</w:t>
      </w:r>
      <w:proofErr w:type="gramEnd"/>
      <w:r>
        <w:rPr>
          <w:rFonts w:ascii="Arial" w:hAnsi="Arial" w:cs="Arial"/>
          <w:i/>
        </w:rPr>
        <w:t>2018)</w:t>
      </w:r>
    </w:p>
    <w:p w14:paraId="55D8A066" w14:textId="77777777" w:rsidR="006F7105" w:rsidRDefault="006F7105" w:rsidP="004F73DE">
      <w:pPr>
        <w:jc w:val="both"/>
        <w:rPr>
          <w:rFonts w:ascii="Arial" w:hAnsi="Arial" w:cs="Arial"/>
        </w:rPr>
      </w:pPr>
    </w:p>
    <w:p w14:paraId="36DA4664" w14:textId="7563FFA1" w:rsidR="00FB23DB" w:rsidRDefault="0010015E" w:rsidP="004F73DE">
      <w:pPr>
        <w:jc w:val="both"/>
        <w:rPr>
          <w:rFonts w:ascii="Arial" w:hAnsi="Arial" w:cs="Arial"/>
        </w:rPr>
      </w:pPr>
      <w:r>
        <w:rPr>
          <w:rFonts w:ascii="Arial" w:hAnsi="Arial" w:cs="Arial"/>
        </w:rPr>
        <w:t>As the audience moves</w:t>
      </w:r>
      <w:r w:rsidR="00F955CD">
        <w:rPr>
          <w:rFonts w:ascii="Arial" w:hAnsi="Arial" w:cs="Arial"/>
        </w:rPr>
        <w:t xml:space="preserve"> into the final </w:t>
      </w:r>
      <w:proofErr w:type="gramStart"/>
      <w:r w:rsidR="00F955CD">
        <w:rPr>
          <w:rFonts w:ascii="Arial" w:hAnsi="Arial" w:cs="Arial"/>
        </w:rPr>
        <w:t>room</w:t>
      </w:r>
      <w:proofErr w:type="gramEnd"/>
      <w:r w:rsidR="00F955CD">
        <w:rPr>
          <w:rFonts w:ascii="Arial" w:hAnsi="Arial" w:cs="Arial"/>
        </w:rPr>
        <w:t xml:space="preserve"> they</w:t>
      </w:r>
      <w:r w:rsidR="00ED1C6F">
        <w:rPr>
          <w:rFonts w:ascii="Arial" w:hAnsi="Arial" w:cs="Arial"/>
        </w:rPr>
        <w:t>,</w:t>
      </w:r>
      <w:r>
        <w:rPr>
          <w:rFonts w:ascii="Arial" w:hAnsi="Arial" w:cs="Arial"/>
        </w:rPr>
        <w:t xml:space="preserve"> the</w:t>
      </w:r>
      <w:r w:rsidR="00ED1C6F">
        <w:rPr>
          <w:rFonts w:ascii="Arial" w:hAnsi="Arial" w:cs="Arial"/>
        </w:rPr>
        <w:t xml:space="preserve">y will enter the </w:t>
      </w:r>
      <w:r w:rsidR="00F955CD">
        <w:rPr>
          <w:rFonts w:ascii="Arial" w:hAnsi="Arial" w:cs="Arial"/>
        </w:rPr>
        <w:t xml:space="preserve">last phase of the </w:t>
      </w:r>
      <w:r w:rsidR="00ED1C6F">
        <w:rPr>
          <w:rFonts w:ascii="Arial" w:hAnsi="Arial" w:cs="Arial"/>
        </w:rPr>
        <w:t>cycle.</w:t>
      </w:r>
      <w:r w:rsidR="009A55FD">
        <w:rPr>
          <w:rFonts w:ascii="Arial" w:hAnsi="Arial" w:cs="Arial"/>
        </w:rPr>
        <w:t xml:space="preserve"> It will consist of an </w:t>
      </w:r>
      <w:r w:rsidR="00ED1C6F">
        <w:rPr>
          <w:rFonts w:ascii="Arial" w:hAnsi="Arial" w:cs="Arial"/>
        </w:rPr>
        <w:t xml:space="preserve">installation made by </w:t>
      </w:r>
      <w:proofErr w:type="spellStart"/>
      <w:r w:rsidR="00ED1C6F">
        <w:rPr>
          <w:rFonts w:ascii="Arial" w:hAnsi="Arial" w:cs="Arial"/>
        </w:rPr>
        <w:t>Yatoi</w:t>
      </w:r>
      <w:proofErr w:type="spellEnd"/>
      <w:r w:rsidR="00ED1C6F">
        <w:rPr>
          <w:rFonts w:ascii="Arial" w:hAnsi="Arial" w:cs="Arial"/>
        </w:rPr>
        <w:t xml:space="preserve"> Kusama</w:t>
      </w:r>
      <w:r w:rsidR="009A55FD">
        <w:rPr>
          <w:rFonts w:ascii="Arial" w:hAnsi="Arial" w:cs="Arial"/>
        </w:rPr>
        <w:t xml:space="preserve">. </w:t>
      </w:r>
      <w:r w:rsidR="00ED1C6F">
        <w:rPr>
          <w:rFonts w:ascii="Arial" w:hAnsi="Arial" w:cs="Arial"/>
        </w:rPr>
        <w:t xml:space="preserve"> </w:t>
      </w:r>
      <w:r w:rsidR="00C023E3">
        <w:rPr>
          <w:rFonts w:ascii="Arial" w:hAnsi="Arial" w:cs="Arial"/>
        </w:rPr>
        <w:t>This piece</w:t>
      </w:r>
      <w:r w:rsidR="009A55FD">
        <w:rPr>
          <w:rFonts w:ascii="Arial" w:hAnsi="Arial" w:cs="Arial"/>
        </w:rPr>
        <w:t xml:space="preserve"> features lights and mirrors that create an illusion of yourself within infinity. It</w:t>
      </w:r>
      <w:r w:rsidR="00C023E3">
        <w:rPr>
          <w:rFonts w:ascii="Arial" w:hAnsi="Arial" w:cs="Arial"/>
        </w:rPr>
        <w:t xml:space="preserve"> was</w:t>
      </w:r>
      <w:r w:rsidR="00EE73B6">
        <w:rPr>
          <w:rFonts w:ascii="Arial" w:hAnsi="Arial" w:cs="Arial"/>
        </w:rPr>
        <w:t xml:space="preserve"> originally </w:t>
      </w:r>
      <w:r w:rsidR="009A55FD">
        <w:rPr>
          <w:rFonts w:ascii="Arial" w:hAnsi="Arial" w:cs="Arial"/>
        </w:rPr>
        <w:t xml:space="preserve">designed </w:t>
      </w:r>
      <w:r w:rsidR="00C023E3">
        <w:rPr>
          <w:rFonts w:ascii="Arial" w:hAnsi="Arial" w:cs="Arial"/>
        </w:rPr>
        <w:t xml:space="preserve">to explore the idea of space, time and the after world. </w:t>
      </w:r>
    </w:p>
    <w:p w14:paraId="0300D0EE" w14:textId="77777777" w:rsidR="00FB23DB" w:rsidRDefault="00FB23DB" w:rsidP="004F73DE">
      <w:pPr>
        <w:jc w:val="both"/>
        <w:rPr>
          <w:rFonts w:ascii="Arial" w:hAnsi="Arial" w:cs="Arial"/>
        </w:rPr>
      </w:pPr>
    </w:p>
    <w:p w14:paraId="50E5CCC1" w14:textId="08F18271" w:rsidR="007930EC" w:rsidRDefault="004F73DE" w:rsidP="004F73DE">
      <w:pPr>
        <w:jc w:val="both"/>
        <w:rPr>
          <w:rFonts w:ascii="Arial" w:hAnsi="Arial" w:cs="Arial"/>
        </w:rPr>
      </w:pPr>
      <w:r>
        <w:rPr>
          <w:rFonts w:ascii="Arial" w:hAnsi="Arial" w:cs="Arial"/>
        </w:rPr>
        <w:t xml:space="preserve">(Bakalar,2015, D5) </w:t>
      </w:r>
      <w:r w:rsidR="002A01B2">
        <w:rPr>
          <w:rFonts w:ascii="Arial" w:hAnsi="Arial" w:cs="Arial"/>
        </w:rPr>
        <w:t xml:space="preserve">in the New York Times </w:t>
      </w:r>
      <w:r w:rsidR="00104675">
        <w:rPr>
          <w:rFonts w:ascii="Arial" w:hAnsi="Arial" w:cs="Arial"/>
        </w:rPr>
        <w:t xml:space="preserve">compared the </w:t>
      </w:r>
      <w:r w:rsidR="002A01B2">
        <w:rPr>
          <w:rFonts w:ascii="Arial" w:hAnsi="Arial" w:cs="Arial"/>
        </w:rPr>
        <w:t xml:space="preserve">number of human cells in a singular human body </w:t>
      </w:r>
      <w:r w:rsidR="00104675">
        <w:rPr>
          <w:rFonts w:ascii="Arial" w:hAnsi="Arial" w:cs="Arial"/>
        </w:rPr>
        <w:t xml:space="preserve">to the </w:t>
      </w:r>
      <w:r w:rsidR="00C12113">
        <w:rPr>
          <w:rFonts w:ascii="Arial" w:hAnsi="Arial" w:cs="Arial"/>
        </w:rPr>
        <w:t>number</w:t>
      </w:r>
      <w:r w:rsidR="00104675">
        <w:rPr>
          <w:rFonts w:ascii="Arial" w:hAnsi="Arial" w:cs="Arial"/>
        </w:rPr>
        <w:t xml:space="preserve"> of stars in our galaxy. It </w:t>
      </w:r>
      <w:r w:rsidR="002A01B2">
        <w:rPr>
          <w:rFonts w:ascii="Arial" w:hAnsi="Arial" w:cs="Arial"/>
        </w:rPr>
        <w:t xml:space="preserve">was estimated </w:t>
      </w:r>
      <w:r w:rsidR="00104675">
        <w:rPr>
          <w:rFonts w:ascii="Arial" w:hAnsi="Arial" w:cs="Arial"/>
        </w:rPr>
        <w:t xml:space="preserve">that the human body had </w:t>
      </w:r>
      <w:r w:rsidR="002A01B2">
        <w:rPr>
          <w:rFonts w:ascii="Arial" w:hAnsi="Arial" w:cs="Arial"/>
        </w:rPr>
        <w:t>800 million</w:t>
      </w:r>
      <w:r w:rsidR="00104675">
        <w:rPr>
          <w:rFonts w:ascii="Arial" w:hAnsi="Arial" w:cs="Arial"/>
        </w:rPr>
        <w:t xml:space="preserve"> more cells than stars in our </w:t>
      </w:r>
      <w:r w:rsidR="00C12113">
        <w:rPr>
          <w:rFonts w:ascii="Arial" w:hAnsi="Arial" w:cs="Arial"/>
        </w:rPr>
        <w:t>galaxy</w:t>
      </w:r>
      <w:r w:rsidR="00201DD0">
        <w:rPr>
          <w:rFonts w:ascii="Arial" w:hAnsi="Arial" w:cs="Arial"/>
        </w:rPr>
        <w:t xml:space="preserve"> </w:t>
      </w:r>
      <w:r w:rsidR="00104675">
        <w:rPr>
          <w:rFonts w:ascii="Arial" w:hAnsi="Arial" w:cs="Arial"/>
        </w:rPr>
        <w:t xml:space="preserve">This comparison between stars and cells helps us to </w:t>
      </w:r>
      <w:r w:rsidR="009E2EE1">
        <w:rPr>
          <w:rFonts w:ascii="Arial" w:hAnsi="Arial" w:cs="Arial"/>
        </w:rPr>
        <w:t xml:space="preserve">picture </w:t>
      </w:r>
      <w:r w:rsidR="00104675">
        <w:rPr>
          <w:rFonts w:ascii="Arial" w:hAnsi="Arial" w:cs="Arial"/>
        </w:rPr>
        <w:t xml:space="preserve">the complexity and </w:t>
      </w:r>
      <w:r w:rsidR="00C12113">
        <w:rPr>
          <w:rFonts w:ascii="Arial" w:hAnsi="Arial" w:cs="Arial"/>
        </w:rPr>
        <w:t>varsity</w:t>
      </w:r>
      <w:r w:rsidR="00104675">
        <w:rPr>
          <w:rFonts w:ascii="Arial" w:hAnsi="Arial" w:cs="Arial"/>
        </w:rPr>
        <w:t xml:space="preserve"> of the human body </w:t>
      </w:r>
      <w:r w:rsidR="00C12113">
        <w:rPr>
          <w:rFonts w:ascii="Arial" w:hAnsi="Arial" w:cs="Arial"/>
        </w:rPr>
        <w:t xml:space="preserve">and just how </w:t>
      </w:r>
      <w:r w:rsidR="00FB2A36">
        <w:rPr>
          <w:rFonts w:ascii="Arial" w:hAnsi="Arial" w:cs="Arial"/>
        </w:rPr>
        <w:t xml:space="preserve">much </w:t>
      </w:r>
      <w:r w:rsidR="00C12113">
        <w:rPr>
          <w:rFonts w:ascii="Arial" w:hAnsi="Arial" w:cs="Arial"/>
        </w:rPr>
        <w:t xml:space="preserve">we are all made up of. I find the comparison of </w:t>
      </w:r>
      <w:r w:rsidR="004C4302">
        <w:rPr>
          <w:rFonts w:ascii="Arial" w:hAnsi="Arial" w:cs="Arial"/>
        </w:rPr>
        <w:t>human’s</w:t>
      </w:r>
      <w:r w:rsidR="00C12113">
        <w:rPr>
          <w:rFonts w:ascii="Arial" w:hAnsi="Arial" w:cs="Arial"/>
        </w:rPr>
        <w:t xml:space="preserve"> </w:t>
      </w:r>
      <w:r>
        <w:rPr>
          <w:rFonts w:ascii="Arial" w:hAnsi="Arial" w:cs="Arial"/>
        </w:rPr>
        <w:t xml:space="preserve">cells </w:t>
      </w:r>
      <w:r w:rsidR="00C12113">
        <w:rPr>
          <w:rFonts w:ascii="Arial" w:hAnsi="Arial" w:cs="Arial"/>
        </w:rPr>
        <w:t xml:space="preserve">to stars is </w:t>
      </w:r>
      <w:r>
        <w:rPr>
          <w:rFonts w:ascii="Arial" w:hAnsi="Arial" w:cs="Arial"/>
        </w:rPr>
        <w:t>somewhat poetic</w:t>
      </w:r>
      <w:r w:rsidR="00201DD0">
        <w:rPr>
          <w:rFonts w:ascii="Arial" w:hAnsi="Arial" w:cs="Arial"/>
        </w:rPr>
        <w:t xml:space="preserve">. The representation of stars is always very a positive one. linking to goals, positivity and future as well as beauty and possibilities. Even a falling star bares a wish for those who see it within the </w:t>
      </w:r>
      <w:r w:rsidR="00FB23DB">
        <w:rPr>
          <w:rFonts w:ascii="Arial" w:hAnsi="Arial" w:cs="Arial"/>
        </w:rPr>
        <w:t xml:space="preserve">night </w:t>
      </w:r>
      <w:r w:rsidR="00201DD0">
        <w:rPr>
          <w:rFonts w:ascii="Arial" w:hAnsi="Arial" w:cs="Arial"/>
        </w:rPr>
        <w:t xml:space="preserve">sky. This </w:t>
      </w:r>
      <w:r w:rsidR="00FB23DB">
        <w:rPr>
          <w:rFonts w:ascii="Arial" w:hAnsi="Arial" w:cs="Arial"/>
        </w:rPr>
        <w:t>combination</w:t>
      </w:r>
      <w:r w:rsidR="00201DD0">
        <w:rPr>
          <w:rFonts w:ascii="Arial" w:hAnsi="Arial" w:cs="Arial"/>
        </w:rPr>
        <w:t xml:space="preserve"> of reflection and space within this room will help to open the audiences mind to new thoughts and </w:t>
      </w:r>
      <w:r w:rsidR="00FB23DB">
        <w:rPr>
          <w:rFonts w:ascii="Arial" w:hAnsi="Arial" w:cs="Arial"/>
        </w:rPr>
        <w:t>ideas</w:t>
      </w:r>
      <w:r w:rsidR="00201DD0">
        <w:rPr>
          <w:rFonts w:ascii="Arial" w:hAnsi="Arial" w:cs="Arial"/>
        </w:rPr>
        <w:t xml:space="preserve"> about themselves.</w:t>
      </w:r>
      <w:r>
        <w:rPr>
          <w:rFonts w:ascii="Arial" w:hAnsi="Arial" w:cs="Arial"/>
        </w:rPr>
        <w:t xml:space="preserve"> But in turn help them reflect on everything they have seen throughout the exhibition.</w:t>
      </w:r>
      <w:r w:rsidR="00201DD0">
        <w:rPr>
          <w:rFonts w:ascii="Arial" w:hAnsi="Arial" w:cs="Arial"/>
        </w:rPr>
        <w:t xml:space="preserve"> </w:t>
      </w:r>
      <w:r>
        <w:rPr>
          <w:rFonts w:ascii="Arial" w:hAnsi="Arial" w:cs="Arial"/>
        </w:rPr>
        <w:t xml:space="preserve">Within their refection and the reflections of others they will be in a safe space that is </w:t>
      </w:r>
      <w:r w:rsidR="00FB23DB">
        <w:rPr>
          <w:rFonts w:ascii="Arial" w:hAnsi="Arial" w:cs="Arial"/>
        </w:rPr>
        <w:t>free of any limitations or stereotypes as everyone within the room exists</w:t>
      </w:r>
      <w:r>
        <w:rPr>
          <w:rFonts w:ascii="Arial" w:hAnsi="Arial" w:cs="Arial"/>
        </w:rPr>
        <w:t>,</w:t>
      </w:r>
      <w:r w:rsidR="00FB23DB">
        <w:rPr>
          <w:rFonts w:ascii="Arial" w:hAnsi="Arial" w:cs="Arial"/>
        </w:rPr>
        <w:t xml:space="preserve"> for this short amount of time</w:t>
      </w:r>
      <w:r>
        <w:rPr>
          <w:rFonts w:ascii="Arial" w:hAnsi="Arial" w:cs="Arial"/>
        </w:rPr>
        <w:t>,</w:t>
      </w:r>
      <w:r w:rsidR="00FB23DB">
        <w:rPr>
          <w:rFonts w:ascii="Arial" w:hAnsi="Arial" w:cs="Arial"/>
        </w:rPr>
        <w:t xml:space="preserve"> in infinity. </w:t>
      </w:r>
    </w:p>
    <w:p w14:paraId="3425DE53" w14:textId="77777777" w:rsidR="002F4E98" w:rsidRPr="002F4E98" w:rsidRDefault="002F4E98" w:rsidP="004F73DE">
      <w:pPr>
        <w:jc w:val="both"/>
        <w:rPr>
          <w:rFonts w:ascii="Arial" w:hAnsi="Arial" w:cs="Arial"/>
        </w:rPr>
      </w:pPr>
    </w:p>
    <w:p w14:paraId="3C3F3D26" w14:textId="4ED15CE6" w:rsidR="004F73DE" w:rsidRPr="0010015E" w:rsidRDefault="004F73DE" w:rsidP="004F73DE">
      <w:pPr>
        <w:jc w:val="both"/>
        <w:rPr>
          <w:rFonts w:ascii="Arial" w:eastAsiaTheme="minorHAnsi" w:hAnsi="Arial" w:cs="Arial"/>
        </w:rPr>
      </w:pPr>
      <w:r>
        <w:rPr>
          <w:rFonts w:ascii="Arial" w:eastAsiaTheme="minorHAnsi" w:hAnsi="Arial" w:cs="Arial"/>
        </w:rPr>
        <w:t xml:space="preserve">Once reaching the end of the cycle and finishing their path, they in turn arrive at the start again. Presented by the definition of the word ‘identity for a second time. Only this time with more insight on what it actually means to them and others. </w:t>
      </w:r>
    </w:p>
    <w:p w14:paraId="6DEEB119" w14:textId="77777777" w:rsidR="008E1EF5" w:rsidRPr="00201273" w:rsidRDefault="008E1EF5" w:rsidP="004F73DE">
      <w:pPr>
        <w:pStyle w:val="NormalWeb"/>
        <w:spacing w:after="0" w:line="240" w:lineRule="auto"/>
        <w:jc w:val="both"/>
        <w:rPr>
          <w:rFonts w:ascii="Arial" w:hAnsi="Arial" w:cs="Arial"/>
        </w:rPr>
      </w:pPr>
    </w:p>
    <w:p w14:paraId="3DB14B3F" w14:textId="77777777" w:rsidR="002F4E98" w:rsidRDefault="002F4E98" w:rsidP="004F73DE">
      <w:pPr>
        <w:pStyle w:val="NormalWeb"/>
        <w:spacing w:after="0" w:line="240" w:lineRule="auto"/>
        <w:jc w:val="both"/>
        <w:rPr>
          <w:rFonts w:ascii="Arial" w:hAnsi="Arial" w:cs="Arial"/>
        </w:rPr>
      </w:pPr>
    </w:p>
    <w:p w14:paraId="0A6BDAC6" w14:textId="77777777" w:rsidR="002F4E98" w:rsidRDefault="002F4E98" w:rsidP="004F73DE">
      <w:pPr>
        <w:pStyle w:val="NormalWeb"/>
        <w:spacing w:after="0" w:line="240" w:lineRule="auto"/>
        <w:jc w:val="both"/>
        <w:rPr>
          <w:rFonts w:ascii="Arial" w:hAnsi="Arial" w:cs="Arial"/>
        </w:rPr>
      </w:pPr>
    </w:p>
    <w:p w14:paraId="790CF73A" w14:textId="55A0871A" w:rsidR="008E1EF5" w:rsidRDefault="004C4302" w:rsidP="004F73DE">
      <w:pPr>
        <w:pStyle w:val="NormalWeb"/>
        <w:spacing w:after="0" w:line="240" w:lineRule="auto"/>
        <w:jc w:val="both"/>
        <w:rPr>
          <w:rFonts w:ascii="Arial" w:hAnsi="Arial" w:cs="Arial"/>
        </w:rPr>
      </w:pPr>
      <w:r>
        <w:rPr>
          <w:rFonts w:ascii="Arial" w:hAnsi="Arial" w:cs="Arial"/>
        </w:rPr>
        <w:lastRenderedPageBreak/>
        <w:t xml:space="preserve">Reference List: </w:t>
      </w:r>
    </w:p>
    <w:p w14:paraId="6B8F1253" w14:textId="77777777" w:rsidR="00C93D40" w:rsidRPr="00225BF6" w:rsidRDefault="00C93D40" w:rsidP="00C93D40">
      <w:pPr>
        <w:pStyle w:val="NormalWeb"/>
        <w:spacing w:after="0" w:line="24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Goffman, E (1956) </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Presentation of self in the Everyday Life</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USA: Double Day </w:t>
      </w:r>
    </w:p>
    <w:p w14:paraId="6ABEFC73" w14:textId="77777777" w:rsidR="00C93D40" w:rsidRPr="00225BF6" w:rsidRDefault="00C93D40" w:rsidP="00C93D40">
      <w:pPr>
        <w:pStyle w:val="NormalWeb"/>
        <w:spacing w:after="0" w:line="24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Tingey, I. (2019) 3D Building Plans [digital drawing] (April 2</w:t>
      </w:r>
      <w:r w:rsidRPr="00225BF6">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BE7C32F" w14:textId="77777777" w:rsidR="00C93D40" w:rsidRPr="00225BF6" w:rsidRDefault="00C93D40" w:rsidP="00C93D40">
      <w:pPr>
        <w:pStyle w:val="NormalWeb"/>
        <w:spacing w:after="0" w:line="24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Goholaimi, J. (2013) </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Between Learning Styles and Problem-Solving Styles Regarding Gender and Student’s Field Study’, Journal of Language Teaching and Research.</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4</w:t>
      </w:r>
      <w:r w:rsidRPr="00225BF6">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 Available at: </w:t>
      </w:r>
      <w:hyperlink r:id="rId16" w:history="1">
        <w:r w:rsidRPr="00225BF6">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https://www.mindtools.com/pages/article/vak-learning-styles.htm</w:t>
        </w:r>
      </w:hyperlink>
    </w:p>
    <w:p w14:paraId="4537C222"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1F66F3" w14:textId="77777777" w:rsidR="00C93D40" w:rsidRPr="00225BF6" w:rsidRDefault="00C93D40" w:rsidP="00C93D40">
      <w:pPr>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Ardor,(2019) </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Ardor SEO</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[Blog] Available at:   </w:t>
      </w:r>
      <w:hyperlink r:id="rId17" w:history="1">
        <w:r w:rsidRPr="00225BF6">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t>
        </w:r>
        <w:r w:rsidRPr="00225BF6">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25BF6">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//ardorseo.com/blog/how-many-google-searches-per-day-2</w:t>
        </w:r>
        <w:r w:rsidRPr="00225BF6">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Pr="00225BF6">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hyperlink>
      <w:r w:rsidRPr="00225BF6">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9  </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10</w:t>
      </w:r>
      <w:r w:rsidRPr="00225BF6">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 </w:t>
      </w:r>
    </w:p>
    <w:p w14:paraId="5ABD2E86" w14:textId="77777777" w:rsidR="00C93D40" w:rsidRPr="00225BF6" w:rsidRDefault="00C93D40" w:rsidP="00C93D40">
      <w:pPr>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AEB800"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Google, </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Identity </w:t>
      </w:r>
      <w:r>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efinition</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8" w:history="1">
        <w:r w:rsidRPr="00225BF6">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https://www.google.com/search?q=google+definition+of+identity&amp;oq=google+definition+of+identity+&amp;aqs=chrome..69i57j0l2j69i64l2.7388j1j7&amp;sourceid=chrome&amp;ie=UTF-8</w:t>
        </w:r>
      </w:hyperlink>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10</w:t>
      </w:r>
      <w:r w:rsidRPr="00225BF6">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w:t>
      </w:r>
    </w:p>
    <w:p w14:paraId="17D5B25E"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2875DE"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Quarles, C (2017) </w:t>
      </w:r>
      <w:proofErr w:type="spellStart"/>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Yer</w:t>
      </w:r>
      <w:proofErr w:type="spellEnd"/>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w:t>
      </w:r>
      <w:proofErr w:type="spellEnd"/>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Sun in My Mourning Babe</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[Acrylic Paint] Available at: </w:t>
      </w:r>
      <w:hyperlink r:id="rId19" w:history="1">
        <w:r w:rsidRPr="00225BF6">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https://christinaquarles.com/PAINTINGS-1</w:t>
        </w:r>
      </w:hyperlink>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10</w:t>
      </w:r>
      <w:r w:rsidRPr="00225BF6">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 </w:t>
      </w:r>
    </w:p>
    <w:p w14:paraId="373ECEEB"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94DE37"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Zara, J. (2018) </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‘Christina Quarles’s Magnetic Paintings Are a Hit at ‘Made in LA’’, Galerie Magazine, </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10</w:t>
      </w:r>
      <w:r w:rsidRPr="00225BF6">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 Available At: https://www.galeriemagazine.com/christina-quarles-hammer-museum</w:t>
      </w:r>
    </w:p>
    <w:p w14:paraId="0D1DE3D0"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B9518B"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Souza du, B. (2018) </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BlacKkKlansman – Ending scene</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[video] Available At: </w:t>
      </w:r>
      <w:hyperlink r:id="rId20" w:history="1">
        <w:r w:rsidRPr="00225BF6">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https://www.youtube.com/watch?v=1_QccgBBEHc</w:t>
        </w:r>
      </w:hyperlink>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7</w:t>
      </w:r>
      <w:r w:rsidRPr="00225BF6">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w:t>
      </w:r>
    </w:p>
    <w:p w14:paraId="367A1711" w14:textId="77777777" w:rsidR="00C93D40" w:rsidRPr="00225BF6" w:rsidRDefault="00C93D40" w:rsidP="00C93D4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D3AB4A" w14:textId="77777777" w:rsidR="00C93D40" w:rsidRPr="00225BF6" w:rsidRDefault="00C93D40" w:rsidP="00C93D40">
      <w:pPr>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Kusama, Y (2018</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Infinity Room</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[installation]. La </w:t>
      </w:r>
    </w:p>
    <w:p w14:paraId="475EEDA1" w14:textId="77777777" w:rsidR="00C93D40" w:rsidRPr="00225BF6" w:rsidRDefault="00C93D40" w:rsidP="00C93D40">
      <w:pPr>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CF18B9" w14:textId="77777777" w:rsidR="00C93D40" w:rsidRPr="00225BF6" w:rsidRDefault="00C93D40" w:rsidP="00C93D40">
      <w:pPr>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Bakalar</w:t>
      </w:r>
      <w:proofErr w:type="spellEnd"/>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 (2015) </w:t>
      </w:r>
      <w:r w:rsidRPr="00225BF6">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’37.2 Trillion: Galaxies or Human Cells?’, The New York Times</w:t>
      </w:r>
      <w:r w:rsidRPr="00225BF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D5 </w:t>
      </w:r>
    </w:p>
    <w:p w14:paraId="2880188B" w14:textId="77777777" w:rsidR="004C4302" w:rsidRPr="00201273" w:rsidRDefault="004C4302" w:rsidP="004F73DE">
      <w:pPr>
        <w:pStyle w:val="NormalWeb"/>
        <w:spacing w:after="0" w:line="240" w:lineRule="auto"/>
        <w:jc w:val="both"/>
        <w:rPr>
          <w:rFonts w:ascii="Arial" w:hAnsi="Arial" w:cs="Arial"/>
        </w:rPr>
      </w:pPr>
    </w:p>
    <w:p w14:paraId="017562B0" w14:textId="77777777" w:rsidR="008E1EF5" w:rsidRPr="00201273" w:rsidRDefault="008E1EF5" w:rsidP="004F73DE">
      <w:pPr>
        <w:pStyle w:val="NormalWeb"/>
        <w:spacing w:after="0" w:line="240" w:lineRule="auto"/>
        <w:jc w:val="both"/>
        <w:rPr>
          <w:rFonts w:ascii="Arial" w:hAnsi="Arial" w:cs="Arial"/>
        </w:rPr>
      </w:pPr>
    </w:p>
    <w:p w14:paraId="2EFE2BB4" w14:textId="77777777" w:rsidR="008E1EF5" w:rsidRPr="00201273" w:rsidRDefault="008E1EF5" w:rsidP="004F73DE">
      <w:pPr>
        <w:pStyle w:val="NormalWeb"/>
        <w:spacing w:after="0" w:line="240" w:lineRule="auto"/>
        <w:jc w:val="both"/>
        <w:rPr>
          <w:rFonts w:ascii="Arial" w:hAnsi="Arial" w:cs="Arial"/>
        </w:rPr>
      </w:pPr>
    </w:p>
    <w:p w14:paraId="67DF6467" w14:textId="77777777" w:rsidR="008E1EF5" w:rsidRPr="00201273" w:rsidRDefault="008E1EF5" w:rsidP="004F73DE">
      <w:pPr>
        <w:pStyle w:val="NormalWeb"/>
        <w:spacing w:after="0" w:line="240" w:lineRule="auto"/>
        <w:jc w:val="both"/>
        <w:rPr>
          <w:rFonts w:ascii="Arial" w:hAnsi="Arial" w:cs="Arial"/>
        </w:rPr>
      </w:pPr>
    </w:p>
    <w:p w14:paraId="001BBAF8" w14:textId="77777777" w:rsidR="008E1EF5" w:rsidRPr="00201273" w:rsidRDefault="008E1EF5" w:rsidP="00C43AC5">
      <w:pPr>
        <w:pStyle w:val="NormalWeb"/>
        <w:spacing w:after="0" w:line="240" w:lineRule="auto"/>
        <w:jc w:val="both"/>
        <w:rPr>
          <w:rFonts w:ascii="Arial" w:hAnsi="Arial" w:cs="Arial"/>
        </w:rPr>
      </w:pPr>
    </w:p>
    <w:p w14:paraId="42E07B55" w14:textId="77777777" w:rsidR="008E1EF5" w:rsidRPr="00201273" w:rsidRDefault="008E1EF5" w:rsidP="00C43AC5">
      <w:pPr>
        <w:pStyle w:val="NormalWeb"/>
        <w:spacing w:after="0" w:line="240" w:lineRule="auto"/>
        <w:jc w:val="both"/>
        <w:rPr>
          <w:rFonts w:ascii="Arial" w:hAnsi="Arial" w:cs="Arial"/>
        </w:rPr>
      </w:pPr>
    </w:p>
    <w:p w14:paraId="38E85169" w14:textId="77777777" w:rsidR="008E1EF5" w:rsidRPr="00201273" w:rsidRDefault="008E1EF5" w:rsidP="00C43AC5">
      <w:pPr>
        <w:pStyle w:val="NormalWeb"/>
        <w:spacing w:after="0" w:line="240" w:lineRule="auto"/>
        <w:jc w:val="both"/>
        <w:rPr>
          <w:rFonts w:ascii="Arial" w:hAnsi="Arial" w:cs="Arial"/>
        </w:rPr>
      </w:pPr>
    </w:p>
    <w:p w14:paraId="4387EFBA" w14:textId="77777777" w:rsidR="008E1EF5" w:rsidRPr="00201273" w:rsidRDefault="008E1EF5" w:rsidP="00C43AC5">
      <w:pPr>
        <w:pStyle w:val="NormalWeb"/>
        <w:spacing w:after="0" w:line="240" w:lineRule="auto"/>
        <w:jc w:val="both"/>
        <w:rPr>
          <w:rFonts w:ascii="Arial" w:hAnsi="Arial" w:cs="Arial"/>
        </w:rPr>
      </w:pPr>
    </w:p>
    <w:p w14:paraId="51049074" w14:textId="77777777" w:rsidR="008E1EF5" w:rsidRPr="00201273" w:rsidRDefault="008E1EF5" w:rsidP="00C43AC5">
      <w:pPr>
        <w:pStyle w:val="NormalWeb"/>
        <w:spacing w:after="0" w:line="240" w:lineRule="auto"/>
        <w:jc w:val="both"/>
        <w:rPr>
          <w:rFonts w:ascii="Arial" w:hAnsi="Arial" w:cs="Arial"/>
        </w:rPr>
      </w:pPr>
    </w:p>
    <w:p w14:paraId="5199EC99" w14:textId="77777777" w:rsidR="008E1EF5" w:rsidRPr="00201273" w:rsidRDefault="008E1EF5" w:rsidP="00C43AC5">
      <w:pPr>
        <w:pStyle w:val="NormalWeb"/>
        <w:spacing w:after="0" w:line="240" w:lineRule="auto"/>
        <w:jc w:val="both"/>
        <w:rPr>
          <w:rFonts w:ascii="Arial" w:hAnsi="Arial" w:cs="Arial"/>
        </w:rPr>
      </w:pPr>
    </w:p>
    <w:p w14:paraId="19169D59" w14:textId="77777777" w:rsidR="008E1EF5" w:rsidRPr="00201273" w:rsidRDefault="008E1EF5" w:rsidP="00C43AC5">
      <w:pPr>
        <w:jc w:val="both"/>
        <w:rPr>
          <w:rFonts w:ascii="Arial" w:hAnsi="Arial" w:cs="Arial"/>
        </w:rPr>
      </w:pPr>
    </w:p>
    <w:sectPr w:rsidR="008E1EF5" w:rsidRPr="00201273" w:rsidSect="00043AE5">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51119"/>
    <w:multiLevelType w:val="hybridMultilevel"/>
    <w:tmpl w:val="C9AA3794"/>
    <w:lvl w:ilvl="0" w:tplc="F368A7DA">
      <w:start w:val="4"/>
      <w:numFmt w:val="decimal"/>
      <w:lvlText w:val="%1."/>
      <w:lvlJc w:val="left"/>
      <w:pPr>
        <w:ind w:left="501" w:hanging="360"/>
      </w:pPr>
      <w:rPr>
        <w:rFonts w:eastAsia="Times New Roman" w:hint="default"/>
        <w:b/>
      </w:r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1" w15:restartNumberingAfterBreak="0">
    <w:nsid w:val="11522535"/>
    <w:multiLevelType w:val="hybridMultilevel"/>
    <w:tmpl w:val="6AB28C18"/>
    <w:lvl w:ilvl="0" w:tplc="06B25E4C">
      <w:start w:val="1"/>
      <w:numFmt w:val="decimal"/>
      <w:lvlText w:val="%1."/>
      <w:lvlJc w:val="left"/>
      <w:pPr>
        <w:ind w:left="927"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7F6AF9"/>
    <w:multiLevelType w:val="hybridMultilevel"/>
    <w:tmpl w:val="93583AD6"/>
    <w:lvl w:ilvl="0" w:tplc="900A71DC">
      <w:start w:val="1"/>
      <w:numFmt w:val="decimal"/>
      <w:lvlText w:val="%1."/>
      <w:lvlJc w:val="left"/>
      <w:pPr>
        <w:ind w:left="501" w:hanging="360"/>
      </w:pPr>
      <w:rPr>
        <w:rFonts w:hint="default"/>
        <w:b/>
      </w:r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3" w15:restartNumberingAfterBreak="0">
    <w:nsid w:val="273C637D"/>
    <w:multiLevelType w:val="hybridMultilevel"/>
    <w:tmpl w:val="C93204B6"/>
    <w:lvl w:ilvl="0" w:tplc="305A64A4">
      <w:start w:val="1"/>
      <w:numFmt w:val="decimal"/>
      <w:lvlText w:val="%1."/>
      <w:lvlJc w:val="left"/>
      <w:pPr>
        <w:ind w:left="501"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B9382E"/>
    <w:multiLevelType w:val="hybridMultilevel"/>
    <w:tmpl w:val="25A456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6F01E7"/>
    <w:multiLevelType w:val="hybridMultilevel"/>
    <w:tmpl w:val="9F3C629A"/>
    <w:lvl w:ilvl="0" w:tplc="ED40601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53D300EA"/>
    <w:multiLevelType w:val="hybridMultilevel"/>
    <w:tmpl w:val="787A6606"/>
    <w:lvl w:ilvl="0" w:tplc="95EAD8F2">
      <w:start w:val="1"/>
      <w:numFmt w:val="decimal"/>
      <w:lvlText w:val="%1."/>
      <w:lvlJc w:val="left"/>
      <w:pPr>
        <w:ind w:left="720" w:hanging="360"/>
      </w:pPr>
      <w:rPr>
        <w:rFonts w:eastAsia="Times New Roman"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5"/>
  </w:num>
  <w:num w:numId="4">
    <w:abstractNumId w:val="1"/>
  </w:num>
  <w:num w:numId="5">
    <w:abstractNumId w:val="3"/>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EF5"/>
    <w:rsid w:val="00043AE5"/>
    <w:rsid w:val="0005412B"/>
    <w:rsid w:val="000802DD"/>
    <w:rsid w:val="000A1DD0"/>
    <w:rsid w:val="000E2245"/>
    <w:rsid w:val="0010015E"/>
    <w:rsid w:val="00104675"/>
    <w:rsid w:val="00180CBA"/>
    <w:rsid w:val="001F5148"/>
    <w:rsid w:val="00201273"/>
    <w:rsid w:val="00201DD0"/>
    <w:rsid w:val="002139D6"/>
    <w:rsid w:val="00272191"/>
    <w:rsid w:val="002A01B2"/>
    <w:rsid w:val="002A554D"/>
    <w:rsid w:val="002D0F30"/>
    <w:rsid w:val="002D5480"/>
    <w:rsid w:val="002F4E98"/>
    <w:rsid w:val="002F6BC2"/>
    <w:rsid w:val="003055D0"/>
    <w:rsid w:val="0035069A"/>
    <w:rsid w:val="00371AE2"/>
    <w:rsid w:val="003879EE"/>
    <w:rsid w:val="003A7988"/>
    <w:rsid w:val="003C17C7"/>
    <w:rsid w:val="003D2BDE"/>
    <w:rsid w:val="003D75E4"/>
    <w:rsid w:val="004120B3"/>
    <w:rsid w:val="0049227E"/>
    <w:rsid w:val="00494BD2"/>
    <w:rsid w:val="004A4407"/>
    <w:rsid w:val="004C4302"/>
    <w:rsid w:val="004F2ECC"/>
    <w:rsid w:val="004F73DE"/>
    <w:rsid w:val="00567AB3"/>
    <w:rsid w:val="005D0380"/>
    <w:rsid w:val="006039AF"/>
    <w:rsid w:val="00637EB9"/>
    <w:rsid w:val="00645A67"/>
    <w:rsid w:val="006A06BB"/>
    <w:rsid w:val="006F7105"/>
    <w:rsid w:val="00756808"/>
    <w:rsid w:val="007930EC"/>
    <w:rsid w:val="00794DC1"/>
    <w:rsid w:val="00897CFF"/>
    <w:rsid w:val="008E1EF5"/>
    <w:rsid w:val="008F0B8E"/>
    <w:rsid w:val="009325FF"/>
    <w:rsid w:val="00932DB2"/>
    <w:rsid w:val="00965B8C"/>
    <w:rsid w:val="009A55FD"/>
    <w:rsid w:val="009C745C"/>
    <w:rsid w:val="009E2EE1"/>
    <w:rsid w:val="00A02B7F"/>
    <w:rsid w:val="00A879AB"/>
    <w:rsid w:val="00AE07A9"/>
    <w:rsid w:val="00AE0B15"/>
    <w:rsid w:val="00AF1EA6"/>
    <w:rsid w:val="00AF54C0"/>
    <w:rsid w:val="00B778B4"/>
    <w:rsid w:val="00C023E3"/>
    <w:rsid w:val="00C12113"/>
    <w:rsid w:val="00C35668"/>
    <w:rsid w:val="00C43AC5"/>
    <w:rsid w:val="00C73C66"/>
    <w:rsid w:val="00C92C9F"/>
    <w:rsid w:val="00C93D40"/>
    <w:rsid w:val="00C9671C"/>
    <w:rsid w:val="00CD3BC3"/>
    <w:rsid w:val="00D43777"/>
    <w:rsid w:val="00D50103"/>
    <w:rsid w:val="00D822B2"/>
    <w:rsid w:val="00D8422C"/>
    <w:rsid w:val="00E33FD4"/>
    <w:rsid w:val="00E4393C"/>
    <w:rsid w:val="00ED1C6F"/>
    <w:rsid w:val="00EE73B6"/>
    <w:rsid w:val="00EF028A"/>
    <w:rsid w:val="00F257F3"/>
    <w:rsid w:val="00F61CAA"/>
    <w:rsid w:val="00F9229E"/>
    <w:rsid w:val="00F955CD"/>
    <w:rsid w:val="00FA370B"/>
    <w:rsid w:val="00FB23DB"/>
    <w:rsid w:val="00FB2A36"/>
    <w:rsid w:val="00FE5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796D7"/>
  <w15:chartTrackingRefBased/>
  <w15:docId w15:val="{730C626E-FA1A-BA46-AD16-D2EFBFFCB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9D6"/>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1EF5"/>
    <w:pPr>
      <w:spacing w:before="100" w:beforeAutospacing="1" w:after="144" w:line="288" w:lineRule="auto"/>
    </w:pPr>
  </w:style>
  <w:style w:type="paragraph" w:styleId="BalloonText">
    <w:name w:val="Balloon Text"/>
    <w:basedOn w:val="Normal"/>
    <w:link w:val="BalloonTextChar"/>
    <w:uiPriority w:val="99"/>
    <w:semiHidden/>
    <w:unhideWhenUsed/>
    <w:rsid w:val="003D2BDE"/>
    <w:rPr>
      <w:rFonts w:eastAsiaTheme="minorHAnsi"/>
      <w:sz w:val="18"/>
      <w:szCs w:val="18"/>
    </w:rPr>
  </w:style>
  <w:style w:type="character" w:customStyle="1" w:styleId="BalloonTextChar">
    <w:name w:val="Balloon Text Char"/>
    <w:basedOn w:val="DefaultParagraphFont"/>
    <w:link w:val="BalloonText"/>
    <w:uiPriority w:val="99"/>
    <w:semiHidden/>
    <w:rsid w:val="003D2BDE"/>
    <w:rPr>
      <w:rFonts w:ascii="Times New Roman" w:hAnsi="Times New Roman" w:cs="Times New Roman"/>
      <w:sz w:val="18"/>
      <w:szCs w:val="18"/>
    </w:rPr>
  </w:style>
  <w:style w:type="character" w:styleId="Hyperlink">
    <w:name w:val="Hyperlink"/>
    <w:basedOn w:val="DefaultParagraphFont"/>
    <w:uiPriority w:val="99"/>
    <w:unhideWhenUsed/>
    <w:rsid w:val="00FE5115"/>
    <w:rPr>
      <w:color w:val="0000FF"/>
      <w:u w:val="single"/>
    </w:rPr>
  </w:style>
  <w:style w:type="character" w:styleId="Strong">
    <w:name w:val="Strong"/>
    <w:basedOn w:val="DefaultParagraphFont"/>
    <w:uiPriority w:val="22"/>
    <w:qFormat/>
    <w:rsid w:val="00794DC1"/>
    <w:rPr>
      <w:b/>
      <w:bCs/>
    </w:rPr>
  </w:style>
  <w:style w:type="paragraph" w:styleId="ListParagraph">
    <w:name w:val="List Paragraph"/>
    <w:basedOn w:val="Normal"/>
    <w:uiPriority w:val="34"/>
    <w:qFormat/>
    <w:rsid w:val="00AF54C0"/>
    <w:pPr>
      <w:ind w:left="720"/>
      <w:contextualSpacing/>
    </w:pPr>
  </w:style>
  <w:style w:type="character" w:styleId="FollowedHyperlink">
    <w:name w:val="FollowedHyperlink"/>
    <w:basedOn w:val="DefaultParagraphFont"/>
    <w:uiPriority w:val="99"/>
    <w:semiHidden/>
    <w:unhideWhenUsed/>
    <w:rsid w:val="004F73DE"/>
    <w:rPr>
      <w:color w:val="954F72" w:themeColor="followedHyperlink"/>
      <w:u w:val="single"/>
    </w:rPr>
  </w:style>
  <w:style w:type="character" w:styleId="UnresolvedMention">
    <w:name w:val="Unresolved Mention"/>
    <w:basedOn w:val="DefaultParagraphFont"/>
    <w:uiPriority w:val="99"/>
    <w:semiHidden/>
    <w:unhideWhenUsed/>
    <w:rsid w:val="004F73DE"/>
    <w:rPr>
      <w:color w:val="605E5C"/>
      <w:shd w:val="clear" w:color="auto" w:fill="E1DFDD"/>
    </w:rPr>
  </w:style>
  <w:style w:type="paragraph" w:styleId="NoSpacing">
    <w:name w:val="No Spacing"/>
    <w:link w:val="NoSpacingChar"/>
    <w:uiPriority w:val="1"/>
    <w:qFormat/>
    <w:rsid w:val="00043AE5"/>
    <w:rPr>
      <w:rFonts w:eastAsiaTheme="minorEastAsia"/>
      <w:sz w:val="22"/>
      <w:szCs w:val="22"/>
      <w:lang w:val="en-US" w:eastAsia="zh-CN"/>
    </w:rPr>
  </w:style>
  <w:style w:type="character" w:customStyle="1" w:styleId="NoSpacingChar">
    <w:name w:val="No Spacing Char"/>
    <w:basedOn w:val="DefaultParagraphFont"/>
    <w:link w:val="NoSpacing"/>
    <w:uiPriority w:val="1"/>
    <w:rsid w:val="00043AE5"/>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4632">
      <w:bodyDiv w:val="1"/>
      <w:marLeft w:val="0"/>
      <w:marRight w:val="0"/>
      <w:marTop w:val="0"/>
      <w:marBottom w:val="0"/>
      <w:divBdr>
        <w:top w:val="none" w:sz="0" w:space="0" w:color="auto"/>
        <w:left w:val="none" w:sz="0" w:space="0" w:color="auto"/>
        <w:bottom w:val="none" w:sz="0" w:space="0" w:color="auto"/>
        <w:right w:val="none" w:sz="0" w:space="0" w:color="auto"/>
      </w:divBdr>
    </w:div>
    <w:div w:id="44837173">
      <w:bodyDiv w:val="1"/>
      <w:marLeft w:val="0"/>
      <w:marRight w:val="0"/>
      <w:marTop w:val="0"/>
      <w:marBottom w:val="0"/>
      <w:divBdr>
        <w:top w:val="none" w:sz="0" w:space="0" w:color="auto"/>
        <w:left w:val="none" w:sz="0" w:space="0" w:color="auto"/>
        <w:bottom w:val="none" w:sz="0" w:space="0" w:color="auto"/>
        <w:right w:val="none" w:sz="0" w:space="0" w:color="auto"/>
      </w:divBdr>
    </w:div>
    <w:div w:id="94403320">
      <w:bodyDiv w:val="1"/>
      <w:marLeft w:val="0"/>
      <w:marRight w:val="0"/>
      <w:marTop w:val="0"/>
      <w:marBottom w:val="0"/>
      <w:divBdr>
        <w:top w:val="none" w:sz="0" w:space="0" w:color="auto"/>
        <w:left w:val="none" w:sz="0" w:space="0" w:color="auto"/>
        <w:bottom w:val="none" w:sz="0" w:space="0" w:color="auto"/>
        <w:right w:val="none" w:sz="0" w:space="0" w:color="auto"/>
      </w:divBdr>
    </w:div>
    <w:div w:id="105471228">
      <w:bodyDiv w:val="1"/>
      <w:marLeft w:val="0"/>
      <w:marRight w:val="0"/>
      <w:marTop w:val="0"/>
      <w:marBottom w:val="0"/>
      <w:divBdr>
        <w:top w:val="none" w:sz="0" w:space="0" w:color="auto"/>
        <w:left w:val="none" w:sz="0" w:space="0" w:color="auto"/>
        <w:bottom w:val="none" w:sz="0" w:space="0" w:color="auto"/>
        <w:right w:val="none" w:sz="0" w:space="0" w:color="auto"/>
      </w:divBdr>
    </w:div>
    <w:div w:id="290522233">
      <w:bodyDiv w:val="1"/>
      <w:marLeft w:val="0"/>
      <w:marRight w:val="0"/>
      <w:marTop w:val="0"/>
      <w:marBottom w:val="0"/>
      <w:divBdr>
        <w:top w:val="none" w:sz="0" w:space="0" w:color="auto"/>
        <w:left w:val="none" w:sz="0" w:space="0" w:color="auto"/>
        <w:bottom w:val="none" w:sz="0" w:space="0" w:color="auto"/>
        <w:right w:val="none" w:sz="0" w:space="0" w:color="auto"/>
      </w:divBdr>
    </w:div>
    <w:div w:id="329676324">
      <w:bodyDiv w:val="1"/>
      <w:marLeft w:val="0"/>
      <w:marRight w:val="0"/>
      <w:marTop w:val="0"/>
      <w:marBottom w:val="0"/>
      <w:divBdr>
        <w:top w:val="none" w:sz="0" w:space="0" w:color="auto"/>
        <w:left w:val="none" w:sz="0" w:space="0" w:color="auto"/>
        <w:bottom w:val="none" w:sz="0" w:space="0" w:color="auto"/>
        <w:right w:val="none" w:sz="0" w:space="0" w:color="auto"/>
      </w:divBdr>
    </w:div>
    <w:div w:id="511722861">
      <w:bodyDiv w:val="1"/>
      <w:marLeft w:val="0"/>
      <w:marRight w:val="0"/>
      <w:marTop w:val="0"/>
      <w:marBottom w:val="0"/>
      <w:divBdr>
        <w:top w:val="none" w:sz="0" w:space="0" w:color="auto"/>
        <w:left w:val="none" w:sz="0" w:space="0" w:color="auto"/>
        <w:bottom w:val="none" w:sz="0" w:space="0" w:color="auto"/>
        <w:right w:val="none" w:sz="0" w:space="0" w:color="auto"/>
      </w:divBdr>
    </w:div>
    <w:div w:id="599486702">
      <w:bodyDiv w:val="1"/>
      <w:marLeft w:val="0"/>
      <w:marRight w:val="0"/>
      <w:marTop w:val="0"/>
      <w:marBottom w:val="0"/>
      <w:divBdr>
        <w:top w:val="none" w:sz="0" w:space="0" w:color="auto"/>
        <w:left w:val="none" w:sz="0" w:space="0" w:color="auto"/>
        <w:bottom w:val="none" w:sz="0" w:space="0" w:color="auto"/>
        <w:right w:val="none" w:sz="0" w:space="0" w:color="auto"/>
      </w:divBdr>
    </w:div>
    <w:div w:id="788089634">
      <w:bodyDiv w:val="1"/>
      <w:marLeft w:val="0"/>
      <w:marRight w:val="0"/>
      <w:marTop w:val="0"/>
      <w:marBottom w:val="0"/>
      <w:divBdr>
        <w:top w:val="none" w:sz="0" w:space="0" w:color="auto"/>
        <w:left w:val="none" w:sz="0" w:space="0" w:color="auto"/>
        <w:bottom w:val="none" w:sz="0" w:space="0" w:color="auto"/>
        <w:right w:val="none" w:sz="0" w:space="0" w:color="auto"/>
      </w:divBdr>
    </w:div>
    <w:div w:id="865993639">
      <w:bodyDiv w:val="1"/>
      <w:marLeft w:val="0"/>
      <w:marRight w:val="0"/>
      <w:marTop w:val="0"/>
      <w:marBottom w:val="0"/>
      <w:divBdr>
        <w:top w:val="none" w:sz="0" w:space="0" w:color="auto"/>
        <w:left w:val="none" w:sz="0" w:space="0" w:color="auto"/>
        <w:bottom w:val="none" w:sz="0" w:space="0" w:color="auto"/>
        <w:right w:val="none" w:sz="0" w:space="0" w:color="auto"/>
      </w:divBdr>
    </w:div>
    <w:div w:id="1005748051">
      <w:bodyDiv w:val="1"/>
      <w:marLeft w:val="0"/>
      <w:marRight w:val="0"/>
      <w:marTop w:val="0"/>
      <w:marBottom w:val="0"/>
      <w:divBdr>
        <w:top w:val="none" w:sz="0" w:space="0" w:color="auto"/>
        <w:left w:val="none" w:sz="0" w:space="0" w:color="auto"/>
        <w:bottom w:val="none" w:sz="0" w:space="0" w:color="auto"/>
        <w:right w:val="none" w:sz="0" w:space="0" w:color="auto"/>
      </w:divBdr>
    </w:div>
    <w:div w:id="1032001768">
      <w:bodyDiv w:val="1"/>
      <w:marLeft w:val="0"/>
      <w:marRight w:val="0"/>
      <w:marTop w:val="0"/>
      <w:marBottom w:val="0"/>
      <w:divBdr>
        <w:top w:val="none" w:sz="0" w:space="0" w:color="auto"/>
        <w:left w:val="none" w:sz="0" w:space="0" w:color="auto"/>
        <w:bottom w:val="none" w:sz="0" w:space="0" w:color="auto"/>
        <w:right w:val="none" w:sz="0" w:space="0" w:color="auto"/>
      </w:divBdr>
    </w:div>
    <w:div w:id="1202593283">
      <w:bodyDiv w:val="1"/>
      <w:marLeft w:val="0"/>
      <w:marRight w:val="0"/>
      <w:marTop w:val="0"/>
      <w:marBottom w:val="0"/>
      <w:divBdr>
        <w:top w:val="none" w:sz="0" w:space="0" w:color="auto"/>
        <w:left w:val="none" w:sz="0" w:space="0" w:color="auto"/>
        <w:bottom w:val="none" w:sz="0" w:space="0" w:color="auto"/>
        <w:right w:val="none" w:sz="0" w:space="0" w:color="auto"/>
      </w:divBdr>
    </w:div>
    <w:div w:id="1540585462">
      <w:bodyDiv w:val="1"/>
      <w:marLeft w:val="0"/>
      <w:marRight w:val="0"/>
      <w:marTop w:val="0"/>
      <w:marBottom w:val="0"/>
      <w:divBdr>
        <w:top w:val="none" w:sz="0" w:space="0" w:color="auto"/>
        <w:left w:val="none" w:sz="0" w:space="0" w:color="auto"/>
        <w:bottom w:val="none" w:sz="0" w:space="0" w:color="auto"/>
        <w:right w:val="none" w:sz="0" w:space="0" w:color="auto"/>
      </w:divBdr>
    </w:div>
    <w:div w:id="1681471230">
      <w:bodyDiv w:val="1"/>
      <w:marLeft w:val="0"/>
      <w:marRight w:val="0"/>
      <w:marTop w:val="0"/>
      <w:marBottom w:val="0"/>
      <w:divBdr>
        <w:top w:val="none" w:sz="0" w:space="0" w:color="auto"/>
        <w:left w:val="none" w:sz="0" w:space="0" w:color="auto"/>
        <w:bottom w:val="none" w:sz="0" w:space="0" w:color="auto"/>
        <w:right w:val="none" w:sz="0" w:space="0" w:color="auto"/>
      </w:divBdr>
    </w:div>
    <w:div w:id="1904870304">
      <w:bodyDiv w:val="1"/>
      <w:marLeft w:val="0"/>
      <w:marRight w:val="0"/>
      <w:marTop w:val="0"/>
      <w:marBottom w:val="0"/>
      <w:divBdr>
        <w:top w:val="none" w:sz="0" w:space="0" w:color="auto"/>
        <w:left w:val="none" w:sz="0" w:space="0" w:color="auto"/>
        <w:bottom w:val="none" w:sz="0" w:space="0" w:color="auto"/>
        <w:right w:val="none" w:sz="0" w:space="0" w:color="auto"/>
      </w:divBdr>
    </w:div>
    <w:div w:id="1951205140">
      <w:bodyDiv w:val="1"/>
      <w:marLeft w:val="0"/>
      <w:marRight w:val="0"/>
      <w:marTop w:val="0"/>
      <w:marBottom w:val="0"/>
      <w:divBdr>
        <w:top w:val="none" w:sz="0" w:space="0" w:color="auto"/>
        <w:left w:val="none" w:sz="0" w:space="0" w:color="auto"/>
        <w:bottom w:val="none" w:sz="0" w:space="0" w:color="auto"/>
        <w:right w:val="none" w:sz="0" w:space="0" w:color="auto"/>
      </w:divBdr>
    </w:div>
    <w:div w:id="1979411472">
      <w:bodyDiv w:val="1"/>
      <w:marLeft w:val="0"/>
      <w:marRight w:val="0"/>
      <w:marTop w:val="0"/>
      <w:marBottom w:val="0"/>
      <w:divBdr>
        <w:top w:val="none" w:sz="0" w:space="0" w:color="auto"/>
        <w:left w:val="none" w:sz="0" w:space="0" w:color="auto"/>
        <w:bottom w:val="none" w:sz="0" w:space="0" w:color="auto"/>
        <w:right w:val="none" w:sz="0" w:space="0" w:color="auto"/>
      </w:divBdr>
    </w:div>
    <w:div w:id="2006548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google.com/search?q=google+definition+of+identity&amp;oq=google+definition+of+identity+&amp;aqs=chrome..69i57j0l2j69i64l2.7388j1j7&amp;sourceid=chrome&amp;ie=UTF-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ardorseo.com/blog/how-many-google-searches-per-day-2019/" TargetMode="External"/><Relationship Id="rId2" Type="http://schemas.openxmlformats.org/officeDocument/2006/relationships/numbering" Target="numbering.xml"/><Relationship Id="rId16" Type="http://schemas.openxmlformats.org/officeDocument/2006/relationships/hyperlink" Target="https://www.mindtools.com/pages/article/vak-learning-styles.htm" TargetMode="External"/><Relationship Id="rId20" Type="http://schemas.openxmlformats.org/officeDocument/2006/relationships/hyperlink" Target="https://www.youtube.com/watch?v=1_QccgBBEHc"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g"/><Relationship Id="rId19" Type="http://schemas.openxmlformats.org/officeDocument/2006/relationships/hyperlink" Target="https://christinaquarles.com/PAINTINGS-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6A31C-3B7F-ED48-BEAD-E9304F410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1665</Words>
  <Characters>9496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Tingey (1802036)</dc:creator>
  <cp:keywords/>
  <dc:description/>
  <cp:lastModifiedBy>Imogen Tingey (1802036)</cp:lastModifiedBy>
  <cp:revision>2</cp:revision>
  <dcterms:created xsi:type="dcterms:W3CDTF">2019-05-07T12:03:00Z</dcterms:created>
  <dcterms:modified xsi:type="dcterms:W3CDTF">2019-05-07T12:03:00Z</dcterms:modified>
</cp:coreProperties>
</file>