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B9673" w14:textId="77777777" w:rsidR="004B20C8" w:rsidRPr="004B20C8" w:rsidRDefault="004B20C8" w:rsidP="004B20C8">
      <w:pPr>
        <w:rPr>
          <w:b/>
          <w:bCs/>
          <w:sz w:val="24"/>
          <w:szCs w:val="24"/>
          <w:u w:val="single"/>
          <w:lang w:val="en-GB"/>
        </w:rPr>
      </w:pPr>
      <w:r w:rsidRPr="004B20C8">
        <w:rPr>
          <w:sz w:val="24"/>
          <w:szCs w:val="24"/>
          <w:lang w:val="en-GB"/>
        </w:rPr>
        <w:t xml:space="preserve">    Q.1. </w:t>
      </w:r>
      <w:r w:rsidRPr="004B20C8">
        <w:rPr>
          <w:b/>
          <w:bCs/>
          <w:sz w:val="24"/>
          <w:szCs w:val="24"/>
          <w:u w:val="single"/>
          <w:lang w:val="en-GB"/>
        </w:rPr>
        <w:t>What are operational and strategic activities within HRM?</w:t>
      </w:r>
    </w:p>
    <w:p w14:paraId="06C785C2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Answer:</w:t>
      </w:r>
    </w:p>
    <w:p w14:paraId="2F631DFF" w14:textId="77777777" w:rsidR="004B20C8" w:rsidRPr="004B20C8" w:rsidRDefault="004B20C8" w:rsidP="004B20C8">
      <w:pPr>
        <w:numPr>
          <w:ilvl w:val="0"/>
          <w:numId w:val="1"/>
        </w:numPr>
        <w:rPr>
          <w:b/>
          <w:bCs/>
          <w:sz w:val="24"/>
          <w:szCs w:val="24"/>
          <w:u w:val="single"/>
          <w:lang w:val="en-GB"/>
        </w:rPr>
      </w:pPr>
      <w:r w:rsidRPr="004B20C8">
        <w:rPr>
          <w:b/>
          <w:bCs/>
          <w:sz w:val="24"/>
          <w:szCs w:val="24"/>
          <w:u w:val="single"/>
          <w:lang w:val="en-GB"/>
        </w:rPr>
        <w:t>Operational HR Activities:</w:t>
      </w:r>
    </w:p>
    <w:p w14:paraId="08829429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Recruitment and Selection</w:t>
      </w:r>
    </w:p>
    <w:p w14:paraId="147A982D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Employee Relations</w:t>
      </w:r>
    </w:p>
    <w:p w14:paraId="3E2CC16D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Payroll and Benefits Administration</w:t>
      </w:r>
    </w:p>
    <w:p w14:paraId="56054C96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Compliance and Record-Keeping</w:t>
      </w:r>
    </w:p>
    <w:p w14:paraId="2457F61A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Attendance and Leave Management</w:t>
      </w:r>
    </w:p>
    <w:p w14:paraId="5D891497" w14:textId="77777777" w:rsidR="004B20C8" w:rsidRPr="004B20C8" w:rsidRDefault="004B20C8" w:rsidP="004B20C8">
      <w:pPr>
        <w:numPr>
          <w:ilvl w:val="0"/>
          <w:numId w:val="2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Employee Support and Services</w:t>
      </w:r>
    </w:p>
    <w:p w14:paraId="6EE7DA31" w14:textId="77777777" w:rsidR="004B20C8" w:rsidRPr="004B20C8" w:rsidRDefault="004B20C8" w:rsidP="004B20C8">
      <w:pPr>
        <w:numPr>
          <w:ilvl w:val="0"/>
          <w:numId w:val="1"/>
        </w:numPr>
        <w:rPr>
          <w:sz w:val="24"/>
          <w:szCs w:val="24"/>
          <w:lang w:val="en-GB"/>
        </w:rPr>
      </w:pPr>
      <w:r w:rsidRPr="004B20C8">
        <w:rPr>
          <w:b/>
          <w:bCs/>
          <w:sz w:val="24"/>
          <w:szCs w:val="24"/>
          <w:u w:val="single"/>
          <w:lang w:val="en-GB"/>
        </w:rPr>
        <w:t>Strategic HR Activities</w:t>
      </w:r>
      <w:r w:rsidRPr="004B20C8">
        <w:rPr>
          <w:sz w:val="24"/>
          <w:szCs w:val="24"/>
          <w:lang w:val="en-GB"/>
        </w:rPr>
        <w:t>:</w:t>
      </w:r>
    </w:p>
    <w:p w14:paraId="4FAA74DF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Workforce Planning and Talent Management</w:t>
      </w:r>
    </w:p>
    <w:p w14:paraId="59527E94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Learning and Development</w:t>
      </w:r>
    </w:p>
    <w:p w14:paraId="4CCEDF5D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Employee Engagement and Retention Strategies</w:t>
      </w:r>
    </w:p>
    <w:p w14:paraId="375BC655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Diversity, Equity, and Inclusion (DEI) Initiatives</w:t>
      </w:r>
    </w:p>
    <w:p w14:paraId="56D472A9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Organizational Development and Change Management</w:t>
      </w:r>
    </w:p>
    <w:p w14:paraId="2F3F97AF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Performance Management Systems</w:t>
      </w:r>
    </w:p>
    <w:p w14:paraId="35AAE9B2" w14:textId="77777777" w:rsidR="004B20C8" w:rsidRPr="004B20C8" w:rsidRDefault="004B20C8" w:rsidP="004B20C8">
      <w:pPr>
        <w:numPr>
          <w:ilvl w:val="0"/>
          <w:numId w:val="3"/>
        </w:num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Employer Branding and Recruitment Marketing</w:t>
      </w:r>
    </w:p>
    <w:p w14:paraId="78D41253" w14:textId="77777777" w:rsidR="004B20C8" w:rsidRPr="004B20C8" w:rsidRDefault="004B20C8" w:rsidP="004B20C8">
      <w:pPr>
        <w:rPr>
          <w:sz w:val="24"/>
          <w:szCs w:val="24"/>
          <w:lang w:val="en-GB"/>
        </w:rPr>
      </w:pPr>
    </w:p>
    <w:p w14:paraId="7ACFF0FC" w14:textId="77777777" w:rsidR="004B20C8" w:rsidRPr="004B20C8" w:rsidRDefault="004B20C8" w:rsidP="004B20C8">
      <w:pPr>
        <w:rPr>
          <w:b/>
          <w:bCs/>
          <w:sz w:val="24"/>
          <w:szCs w:val="24"/>
          <w:lang w:val="en-GB"/>
        </w:rPr>
      </w:pPr>
      <w:r w:rsidRPr="004B20C8">
        <w:rPr>
          <w:b/>
          <w:bCs/>
          <w:sz w:val="24"/>
          <w:szCs w:val="24"/>
          <w:lang w:val="en-GB"/>
        </w:rPr>
        <w:t>Q.2. When will operational activities be prioritised and strategic activities be neglected? What might be the issues in such situations?</w:t>
      </w:r>
    </w:p>
    <w:p w14:paraId="165CF70D" w14:textId="77777777" w:rsidR="004B20C8" w:rsidRPr="004B20C8" w:rsidRDefault="004B20C8" w:rsidP="004B20C8">
      <w:pPr>
        <w:rPr>
          <w:sz w:val="24"/>
          <w:szCs w:val="24"/>
          <w:lang w:val="en-GB"/>
        </w:rPr>
      </w:pPr>
    </w:p>
    <w:p w14:paraId="077E58CF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1. Crisis management (e.g., urgent employment needs)</w:t>
      </w:r>
    </w:p>
    <w:p w14:paraId="1521C1B0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2. Resource Limitations (budget or human resources personnel)</w:t>
      </w:r>
    </w:p>
    <w:p w14:paraId="4B10312A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3. rapid Growth (rapid scaling of operations)</w:t>
      </w:r>
    </w:p>
    <w:p w14:paraId="473AE2E3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4. Economic downturns (with a focus on layoffs and cost-cutting)</w:t>
      </w:r>
    </w:p>
    <w:p w14:paraId="391EF502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5. Compliance Needs (immediate legal requirements)</w:t>
      </w:r>
    </w:p>
    <w:p w14:paraId="73AA1FB2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6. Focus on Short-Term Leadership (prioritising short-term outcomes over long-term planning).</w:t>
      </w:r>
    </w:p>
    <w:p w14:paraId="608EE4ED" w14:textId="77777777" w:rsidR="004B20C8" w:rsidRPr="004B20C8" w:rsidRDefault="004B20C8" w:rsidP="004B20C8">
      <w:pPr>
        <w:rPr>
          <w:sz w:val="24"/>
          <w:szCs w:val="24"/>
          <w:lang w:val="en-GB"/>
        </w:rPr>
      </w:pPr>
    </w:p>
    <w:p w14:paraId="64F13C46" w14:textId="77777777" w:rsidR="004B20C8" w:rsidRPr="004B20C8" w:rsidRDefault="004B20C8" w:rsidP="004B20C8">
      <w:pPr>
        <w:numPr>
          <w:ilvl w:val="0"/>
          <w:numId w:val="4"/>
        </w:numPr>
        <w:rPr>
          <w:b/>
          <w:bCs/>
          <w:sz w:val="24"/>
          <w:szCs w:val="24"/>
          <w:u w:val="single"/>
          <w:lang w:val="en-GB"/>
        </w:rPr>
      </w:pPr>
      <w:r w:rsidRPr="004B20C8">
        <w:rPr>
          <w:b/>
          <w:bCs/>
          <w:sz w:val="24"/>
          <w:szCs w:val="24"/>
          <w:u w:val="single"/>
          <w:lang w:val="en-GB"/>
        </w:rPr>
        <w:t>Short-Term Issues from Neglecting Strategic Activities:</w:t>
      </w:r>
    </w:p>
    <w:p w14:paraId="15A24404" w14:textId="77777777" w:rsidR="004B20C8" w:rsidRPr="004B20C8" w:rsidRDefault="004B20C8" w:rsidP="004B20C8">
      <w:pPr>
        <w:rPr>
          <w:sz w:val="24"/>
          <w:szCs w:val="24"/>
          <w:lang w:val="en-GB"/>
        </w:rPr>
      </w:pPr>
    </w:p>
    <w:p w14:paraId="0D18073A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1. Increased Employee Turnover: Dissatisfaction may result from a lack of attention to engagement and growth.</w:t>
      </w:r>
    </w:p>
    <w:p w14:paraId="6DD9F144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2. Skill Shortages: When important sectors are not planned for, gaps arise.</w:t>
      </w:r>
    </w:p>
    <w:p w14:paraId="5D09BC8E" w14:textId="77777777" w:rsidR="004B20C8" w:rsidRPr="004B20C8" w:rsidRDefault="004B20C8" w:rsidP="004B20C8">
      <w:pPr>
        <w:rPr>
          <w:sz w:val="24"/>
          <w:szCs w:val="24"/>
          <w:lang w:val="en-GB"/>
        </w:rPr>
      </w:pPr>
      <w:r w:rsidRPr="004B20C8">
        <w:rPr>
          <w:sz w:val="24"/>
          <w:szCs w:val="24"/>
          <w:lang w:val="en-GB"/>
        </w:rPr>
        <w:t>3. Lower Morale: Workers may feel underappreciated or unsupported.</w:t>
      </w:r>
    </w:p>
    <w:p w14:paraId="5148EBC5" w14:textId="77777777" w:rsidR="004B20C8" w:rsidRDefault="004B20C8"/>
    <w:sectPr w:rsidR="004B2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A0C37"/>
    <w:multiLevelType w:val="hybridMultilevel"/>
    <w:tmpl w:val="E042F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508F5"/>
    <w:multiLevelType w:val="hybridMultilevel"/>
    <w:tmpl w:val="D8FCE4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E5E0D"/>
    <w:multiLevelType w:val="hybridMultilevel"/>
    <w:tmpl w:val="D1D2F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01F90"/>
    <w:multiLevelType w:val="hybridMultilevel"/>
    <w:tmpl w:val="233C2FE8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65014145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45512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9502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626546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0C8"/>
    <w:rsid w:val="004B20C8"/>
    <w:rsid w:val="00E3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4450"/>
  <w15:chartTrackingRefBased/>
  <w15:docId w15:val="{44C649BA-0DAD-47BE-A34C-0DD85FB4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hardi contractor</dc:creator>
  <cp:keywords/>
  <dc:description/>
  <cp:lastModifiedBy>hardi contractor</cp:lastModifiedBy>
  <cp:revision>1</cp:revision>
  <dcterms:created xsi:type="dcterms:W3CDTF">2024-11-04T09:15:00Z</dcterms:created>
  <dcterms:modified xsi:type="dcterms:W3CDTF">2024-11-04T09:18:00Z</dcterms:modified>
</cp:coreProperties>
</file>