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70DC0" w14:textId="77777777" w:rsidR="005D0161" w:rsidRPr="00120AB8" w:rsidRDefault="005D0161" w:rsidP="00351BF9">
      <w:pPr>
        <w:pStyle w:val="fixed"/>
        <w:ind w:left="0" w:firstLine="0"/>
        <w:jc w:val="both"/>
        <w:rPr>
          <w:rFonts w:ascii="Times New Roman" w:hAnsi="Times New Roman" w:cs="Times New Roman"/>
          <w:bCs/>
          <w:i/>
          <w:szCs w:val="24"/>
        </w:rPr>
      </w:pPr>
      <w:r w:rsidRPr="00120AB8">
        <w:rPr>
          <w:rFonts w:ascii="Times New Roman" w:hAnsi="Times New Roman" w:cs="Times New Roman"/>
          <w:bCs/>
          <w:i/>
          <w:szCs w:val="24"/>
        </w:rPr>
        <w:t xml:space="preserve">Whitehead (2010) considers physical competence to be an attribute of physical literacy. </w:t>
      </w:r>
    </w:p>
    <w:p w14:paraId="14D72E8F" w14:textId="77777777" w:rsidR="005D0161" w:rsidRPr="00120AB8" w:rsidRDefault="005D0161" w:rsidP="00351BF9">
      <w:pPr>
        <w:pStyle w:val="fixed"/>
        <w:ind w:left="0" w:firstLine="0"/>
        <w:jc w:val="both"/>
        <w:rPr>
          <w:rFonts w:ascii="Times New Roman" w:hAnsi="Times New Roman" w:cs="Times New Roman"/>
          <w:bCs/>
          <w:i/>
          <w:szCs w:val="24"/>
        </w:rPr>
      </w:pPr>
      <w:r w:rsidRPr="00120AB8">
        <w:rPr>
          <w:rFonts w:ascii="Times New Roman" w:hAnsi="Times New Roman" w:cs="Times New Roman"/>
          <w:bCs/>
          <w:i/>
          <w:szCs w:val="24"/>
        </w:rPr>
        <w:t>With consideration of theories and research in the field of motor development and the notion of embodied pedagogies, critically analyse the role of physical competence in the development of physical literacy.</w:t>
      </w:r>
    </w:p>
    <w:p w14:paraId="1E21D315" w14:textId="55ACC2DC" w:rsidR="005D0161" w:rsidRDefault="005D0161" w:rsidP="005D0161">
      <w:pPr>
        <w:spacing w:line="360" w:lineRule="auto"/>
        <w:jc w:val="both"/>
        <w:rPr>
          <w:rFonts w:ascii="Times New Roman" w:hAnsi="Times New Roman" w:cs="Times New Roman"/>
          <w:sz w:val="24"/>
          <w:szCs w:val="24"/>
        </w:rPr>
      </w:pPr>
    </w:p>
    <w:p w14:paraId="56DD4AD0" w14:textId="0D3511A4" w:rsidR="002D0DF7" w:rsidRDefault="00C07C56" w:rsidP="005D01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physically literate individual </w:t>
      </w:r>
      <w:r w:rsidR="00630F70">
        <w:rPr>
          <w:rFonts w:ascii="Times New Roman" w:hAnsi="Times New Roman" w:cs="Times New Roman"/>
          <w:sz w:val="24"/>
          <w:szCs w:val="24"/>
        </w:rPr>
        <w:t>can</w:t>
      </w:r>
      <w:r>
        <w:rPr>
          <w:rFonts w:ascii="Times New Roman" w:hAnsi="Times New Roman" w:cs="Times New Roman"/>
          <w:sz w:val="24"/>
          <w:szCs w:val="24"/>
        </w:rPr>
        <w:t xml:space="preserve"> demonstrate physical competence</w:t>
      </w:r>
      <w:r w:rsidR="00A873AF">
        <w:rPr>
          <w:rFonts w:ascii="Times New Roman" w:hAnsi="Times New Roman" w:cs="Times New Roman"/>
          <w:sz w:val="24"/>
          <w:szCs w:val="24"/>
        </w:rPr>
        <w:t xml:space="preserve"> and complete everyday activities with ease</w:t>
      </w:r>
      <w:r w:rsidR="00FD3840">
        <w:rPr>
          <w:rFonts w:ascii="Times New Roman" w:hAnsi="Times New Roman" w:cs="Times New Roman"/>
          <w:sz w:val="24"/>
          <w:szCs w:val="24"/>
        </w:rPr>
        <w:t xml:space="preserve"> (Whitehead, 2010</w:t>
      </w:r>
      <w:r w:rsidR="00F277A0" w:rsidRPr="00F277A0">
        <w:rPr>
          <w:rFonts w:ascii="Times New Roman" w:hAnsi="Times New Roman" w:cs="Times New Roman"/>
          <w:bCs/>
          <w:sz w:val="24"/>
          <w:szCs w:val="24"/>
        </w:rPr>
        <w:t>a</w:t>
      </w:r>
      <w:r w:rsidR="00FD3840">
        <w:rPr>
          <w:rFonts w:ascii="Times New Roman" w:hAnsi="Times New Roman" w:cs="Times New Roman"/>
          <w:sz w:val="24"/>
          <w:szCs w:val="24"/>
        </w:rPr>
        <w:t>)</w:t>
      </w:r>
      <w:r>
        <w:rPr>
          <w:rFonts w:ascii="Times New Roman" w:hAnsi="Times New Roman" w:cs="Times New Roman"/>
          <w:sz w:val="24"/>
          <w:szCs w:val="24"/>
        </w:rPr>
        <w:t xml:space="preserve">, </w:t>
      </w:r>
      <w:r w:rsidR="00A873AF">
        <w:rPr>
          <w:rFonts w:ascii="Times New Roman" w:hAnsi="Times New Roman" w:cs="Times New Roman"/>
          <w:sz w:val="24"/>
          <w:szCs w:val="24"/>
        </w:rPr>
        <w:t>which</w:t>
      </w:r>
      <w:r>
        <w:rPr>
          <w:rFonts w:ascii="Times New Roman" w:hAnsi="Times New Roman" w:cs="Times New Roman"/>
          <w:sz w:val="24"/>
          <w:szCs w:val="24"/>
        </w:rPr>
        <w:t xml:space="preserve"> many disabled individuals rely on assistive devices </w:t>
      </w:r>
      <w:r w:rsidR="00FD3840">
        <w:rPr>
          <w:rFonts w:ascii="Times New Roman" w:hAnsi="Times New Roman" w:cs="Times New Roman"/>
          <w:sz w:val="24"/>
          <w:szCs w:val="24"/>
        </w:rPr>
        <w:t xml:space="preserve">to </w:t>
      </w:r>
      <w:r w:rsidR="000A067D">
        <w:rPr>
          <w:rFonts w:ascii="Times New Roman" w:hAnsi="Times New Roman" w:cs="Times New Roman"/>
          <w:sz w:val="24"/>
          <w:szCs w:val="24"/>
        </w:rPr>
        <w:t>do</w:t>
      </w:r>
      <w:r w:rsidR="00E917C1">
        <w:rPr>
          <w:rFonts w:ascii="Times New Roman" w:hAnsi="Times New Roman" w:cs="Times New Roman"/>
          <w:sz w:val="24"/>
          <w:szCs w:val="24"/>
        </w:rPr>
        <w:t xml:space="preserve">. </w:t>
      </w:r>
      <w:r w:rsidR="008439CF">
        <w:rPr>
          <w:rFonts w:ascii="Times New Roman" w:hAnsi="Times New Roman" w:cs="Times New Roman"/>
          <w:sz w:val="24"/>
          <w:szCs w:val="24"/>
        </w:rPr>
        <w:t>The term</w:t>
      </w:r>
      <w:r w:rsidR="00E34379">
        <w:rPr>
          <w:rFonts w:ascii="Times New Roman" w:hAnsi="Times New Roman" w:cs="Times New Roman"/>
          <w:sz w:val="24"/>
          <w:szCs w:val="24"/>
        </w:rPr>
        <w:t xml:space="preserve"> </w:t>
      </w:r>
      <w:r w:rsidR="008439CF">
        <w:rPr>
          <w:rFonts w:ascii="Times New Roman" w:hAnsi="Times New Roman" w:cs="Times New Roman"/>
          <w:sz w:val="24"/>
          <w:szCs w:val="24"/>
        </w:rPr>
        <w:t>‘</w:t>
      </w:r>
      <w:r w:rsidR="00E34379">
        <w:rPr>
          <w:rFonts w:ascii="Times New Roman" w:hAnsi="Times New Roman" w:cs="Times New Roman"/>
          <w:sz w:val="24"/>
          <w:szCs w:val="24"/>
        </w:rPr>
        <w:t>assistive device</w:t>
      </w:r>
      <w:r w:rsidR="008439CF">
        <w:rPr>
          <w:rFonts w:ascii="Times New Roman" w:hAnsi="Times New Roman" w:cs="Times New Roman"/>
          <w:sz w:val="24"/>
          <w:szCs w:val="24"/>
        </w:rPr>
        <w:t>’</w:t>
      </w:r>
      <w:r w:rsidR="00B826FE">
        <w:rPr>
          <w:rFonts w:ascii="Times New Roman" w:hAnsi="Times New Roman" w:cs="Times New Roman"/>
          <w:sz w:val="24"/>
          <w:szCs w:val="24"/>
        </w:rPr>
        <w:t xml:space="preserve"> or </w:t>
      </w:r>
      <w:r w:rsidR="00B5576A">
        <w:rPr>
          <w:rFonts w:ascii="Times New Roman" w:hAnsi="Times New Roman" w:cs="Times New Roman"/>
          <w:sz w:val="24"/>
          <w:szCs w:val="24"/>
        </w:rPr>
        <w:t xml:space="preserve">‘assistive </w:t>
      </w:r>
      <w:r w:rsidR="00B826FE">
        <w:rPr>
          <w:rFonts w:ascii="Times New Roman" w:hAnsi="Times New Roman" w:cs="Times New Roman"/>
          <w:sz w:val="24"/>
          <w:szCs w:val="24"/>
        </w:rPr>
        <w:t>technology</w:t>
      </w:r>
      <w:r w:rsidR="00B5576A">
        <w:rPr>
          <w:rFonts w:ascii="Times New Roman" w:hAnsi="Times New Roman" w:cs="Times New Roman"/>
          <w:sz w:val="24"/>
          <w:szCs w:val="24"/>
        </w:rPr>
        <w:t xml:space="preserve">’ </w:t>
      </w:r>
      <w:r w:rsidR="00C260E2">
        <w:rPr>
          <w:rFonts w:ascii="Times New Roman" w:hAnsi="Times New Roman" w:cs="Times New Roman"/>
          <w:sz w:val="24"/>
          <w:szCs w:val="24"/>
        </w:rPr>
        <w:t>is</w:t>
      </w:r>
      <w:r w:rsidR="00B5576A">
        <w:rPr>
          <w:rFonts w:ascii="Times New Roman" w:hAnsi="Times New Roman" w:cs="Times New Roman"/>
          <w:sz w:val="24"/>
          <w:szCs w:val="24"/>
        </w:rPr>
        <w:t xml:space="preserve"> used to describe systems that support individuals with disabilities to perform tasks which might otherwise be </w:t>
      </w:r>
      <w:r w:rsidR="00C260E2">
        <w:rPr>
          <w:rFonts w:ascii="Times New Roman" w:hAnsi="Times New Roman" w:cs="Times New Roman"/>
          <w:sz w:val="24"/>
          <w:szCs w:val="24"/>
        </w:rPr>
        <w:t>im</w:t>
      </w:r>
      <w:r w:rsidR="00B5576A">
        <w:rPr>
          <w:rFonts w:ascii="Times New Roman" w:hAnsi="Times New Roman" w:cs="Times New Roman"/>
          <w:sz w:val="24"/>
          <w:szCs w:val="24"/>
        </w:rPr>
        <w:t>possible or</w:t>
      </w:r>
      <w:r w:rsidR="00FD3840">
        <w:rPr>
          <w:rFonts w:ascii="Times New Roman" w:hAnsi="Times New Roman" w:cs="Times New Roman"/>
          <w:sz w:val="24"/>
          <w:szCs w:val="24"/>
        </w:rPr>
        <w:t xml:space="preserve"> </w:t>
      </w:r>
      <w:r w:rsidR="00B433AD">
        <w:rPr>
          <w:rFonts w:ascii="Times New Roman" w:hAnsi="Times New Roman" w:cs="Times New Roman"/>
          <w:sz w:val="24"/>
          <w:szCs w:val="24"/>
        </w:rPr>
        <w:t xml:space="preserve">overly </w:t>
      </w:r>
      <w:r w:rsidR="00B5576A">
        <w:rPr>
          <w:rFonts w:ascii="Times New Roman" w:hAnsi="Times New Roman" w:cs="Times New Roman"/>
          <w:sz w:val="24"/>
          <w:szCs w:val="24"/>
        </w:rPr>
        <w:t xml:space="preserve">challenging </w:t>
      </w:r>
      <w:r w:rsidR="00D95FA6">
        <w:rPr>
          <w:rFonts w:ascii="Times New Roman" w:hAnsi="Times New Roman" w:cs="Times New Roman"/>
          <w:sz w:val="24"/>
          <w:szCs w:val="24"/>
        </w:rPr>
        <w:t>(</w:t>
      </w:r>
      <w:r w:rsidR="00D95FA6" w:rsidRPr="00D95FA6">
        <w:rPr>
          <w:rFonts w:ascii="Times New Roman" w:hAnsi="Times New Roman" w:cs="Times New Roman"/>
          <w:sz w:val="24"/>
          <w:szCs w:val="24"/>
        </w:rPr>
        <w:t>Medicines and Healthcare Products Regulatory Agency</w:t>
      </w:r>
      <w:r w:rsidR="00D95FA6">
        <w:rPr>
          <w:rFonts w:ascii="Times New Roman" w:hAnsi="Times New Roman" w:cs="Times New Roman"/>
          <w:sz w:val="24"/>
          <w:szCs w:val="24"/>
        </w:rPr>
        <w:t>, 2023).</w:t>
      </w:r>
      <w:r w:rsidR="00D95FA6" w:rsidRPr="00D95FA6">
        <w:rPr>
          <w:rFonts w:ascii="Times New Roman" w:hAnsi="Times New Roman" w:cs="Times New Roman"/>
          <w:sz w:val="24"/>
          <w:szCs w:val="24"/>
        </w:rPr>
        <w:t xml:space="preserve"> </w:t>
      </w:r>
      <w:r w:rsidR="00516BC8">
        <w:rPr>
          <w:rFonts w:ascii="Times New Roman" w:hAnsi="Times New Roman" w:cs="Times New Roman"/>
          <w:sz w:val="24"/>
          <w:szCs w:val="24"/>
        </w:rPr>
        <w:t xml:space="preserve">This essay considers </w:t>
      </w:r>
      <w:r w:rsidR="00B26A57">
        <w:rPr>
          <w:rFonts w:ascii="Times New Roman" w:hAnsi="Times New Roman" w:cs="Times New Roman"/>
          <w:sz w:val="24"/>
          <w:szCs w:val="24"/>
        </w:rPr>
        <w:t>the</w:t>
      </w:r>
      <w:r w:rsidR="006B4B43">
        <w:rPr>
          <w:rFonts w:ascii="Times New Roman" w:hAnsi="Times New Roman" w:cs="Times New Roman"/>
          <w:sz w:val="24"/>
          <w:szCs w:val="24"/>
        </w:rPr>
        <w:t xml:space="preserve"> </w:t>
      </w:r>
      <w:r w:rsidR="00FB2F11">
        <w:rPr>
          <w:rFonts w:ascii="Times New Roman" w:hAnsi="Times New Roman" w:cs="Times New Roman"/>
          <w:sz w:val="24"/>
          <w:szCs w:val="24"/>
        </w:rPr>
        <w:t>complexities of</w:t>
      </w:r>
      <w:r w:rsidR="006B4B43">
        <w:rPr>
          <w:rFonts w:ascii="Times New Roman" w:hAnsi="Times New Roman" w:cs="Times New Roman"/>
          <w:sz w:val="24"/>
          <w:szCs w:val="24"/>
        </w:rPr>
        <w:t xml:space="preserve"> embodying an assistive device and demonstrates why </w:t>
      </w:r>
      <w:r w:rsidR="0016285D">
        <w:rPr>
          <w:rFonts w:ascii="Times New Roman" w:hAnsi="Times New Roman" w:cs="Times New Roman"/>
          <w:sz w:val="24"/>
          <w:szCs w:val="24"/>
        </w:rPr>
        <w:t>accepting one as part of the ‘embodied dimension’ (</w:t>
      </w:r>
      <w:r w:rsidR="006C49CB">
        <w:rPr>
          <w:rFonts w:ascii="Times New Roman" w:hAnsi="Times New Roman" w:cs="Times New Roman"/>
          <w:sz w:val="24"/>
          <w:szCs w:val="24"/>
        </w:rPr>
        <w:t>Whitehead, 2010</w:t>
      </w:r>
      <w:r w:rsidR="00F277A0">
        <w:rPr>
          <w:rFonts w:ascii="Times New Roman" w:hAnsi="Times New Roman" w:cs="Times New Roman"/>
          <w:sz w:val="24"/>
          <w:szCs w:val="24"/>
        </w:rPr>
        <w:t>b</w:t>
      </w:r>
      <w:r w:rsidR="0016285D">
        <w:rPr>
          <w:rFonts w:ascii="Times New Roman" w:hAnsi="Times New Roman" w:cs="Times New Roman"/>
          <w:sz w:val="24"/>
          <w:szCs w:val="24"/>
        </w:rPr>
        <w:t>) is essential to the development of physical competence</w:t>
      </w:r>
      <w:r w:rsidR="00CD2A4C">
        <w:rPr>
          <w:rFonts w:ascii="Times New Roman" w:hAnsi="Times New Roman" w:cs="Times New Roman"/>
          <w:sz w:val="24"/>
          <w:szCs w:val="24"/>
        </w:rPr>
        <w:t xml:space="preserve">. </w:t>
      </w:r>
      <w:r w:rsidR="00FB2F11">
        <w:rPr>
          <w:rFonts w:ascii="Times New Roman" w:hAnsi="Times New Roman" w:cs="Times New Roman"/>
          <w:sz w:val="24"/>
          <w:szCs w:val="24"/>
        </w:rPr>
        <w:t xml:space="preserve">It will </w:t>
      </w:r>
      <w:r w:rsidR="00D222EA">
        <w:rPr>
          <w:rFonts w:ascii="Times New Roman" w:hAnsi="Times New Roman" w:cs="Times New Roman"/>
          <w:sz w:val="24"/>
          <w:szCs w:val="24"/>
        </w:rPr>
        <w:t xml:space="preserve">analyse the role of embodied assistive devices in sports participation </w:t>
      </w:r>
      <w:r w:rsidR="007B4BFC">
        <w:rPr>
          <w:rFonts w:ascii="Times New Roman" w:hAnsi="Times New Roman" w:cs="Times New Roman"/>
          <w:sz w:val="24"/>
          <w:szCs w:val="24"/>
        </w:rPr>
        <w:t xml:space="preserve">and </w:t>
      </w:r>
      <w:r w:rsidR="00FD3840">
        <w:rPr>
          <w:rFonts w:ascii="Times New Roman" w:hAnsi="Times New Roman" w:cs="Times New Roman"/>
          <w:sz w:val="24"/>
          <w:szCs w:val="24"/>
        </w:rPr>
        <w:t xml:space="preserve">the </w:t>
      </w:r>
      <w:r w:rsidR="007B4BFC">
        <w:rPr>
          <w:rFonts w:ascii="Times New Roman" w:hAnsi="Times New Roman" w:cs="Times New Roman"/>
          <w:sz w:val="24"/>
          <w:szCs w:val="24"/>
        </w:rPr>
        <w:t xml:space="preserve">impact </w:t>
      </w:r>
      <w:r w:rsidR="000E1E68">
        <w:rPr>
          <w:rFonts w:ascii="Times New Roman" w:hAnsi="Times New Roman" w:cs="Times New Roman"/>
          <w:sz w:val="24"/>
          <w:szCs w:val="24"/>
        </w:rPr>
        <w:t xml:space="preserve">this has </w:t>
      </w:r>
      <w:r w:rsidR="007B4BFC">
        <w:rPr>
          <w:rFonts w:ascii="Times New Roman" w:hAnsi="Times New Roman" w:cs="Times New Roman"/>
          <w:sz w:val="24"/>
          <w:szCs w:val="24"/>
        </w:rPr>
        <w:t>on self-concept</w:t>
      </w:r>
      <w:r w:rsidR="00F277A0">
        <w:rPr>
          <w:rFonts w:ascii="Times New Roman" w:hAnsi="Times New Roman" w:cs="Times New Roman"/>
          <w:sz w:val="24"/>
          <w:szCs w:val="24"/>
        </w:rPr>
        <w:t xml:space="preserve"> and self-worth</w:t>
      </w:r>
      <w:r w:rsidR="000E1E68">
        <w:rPr>
          <w:rFonts w:ascii="Times New Roman" w:hAnsi="Times New Roman" w:cs="Times New Roman"/>
          <w:sz w:val="24"/>
          <w:szCs w:val="24"/>
        </w:rPr>
        <w:t xml:space="preserve">. This essay will also critique </w:t>
      </w:r>
      <w:r w:rsidR="00202180">
        <w:rPr>
          <w:rFonts w:ascii="Times New Roman" w:hAnsi="Times New Roman" w:cs="Times New Roman"/>
          <w:sz w:val="24"/>
          <w:szCs w:val="24"/>
        </w:rPr>
        <w:t xml:space="preserve">the </w:t>
      </w:r>
      <w:r w:rsidR="0024582C">
        <w:rPr>
          <w:rFonts w:ascii="Times New Roman" w:hAnsi="Times New Roman" w:cs="Times New Roman"/>
          <w:sz w:val="24"/>
          <w:szCs w:val="24"/>
        </w:rPr>
        <w:t xml:space="preserve">barriers in society </w:t>
      </w:r>
      <w:r w:rsidR="00BA279C">
        <w:rPr>
          <w:rFonts w:ascii="Times New Roman" w:hAnsi="Times New Roman" w:cs="Times New Roman"/>
          <w:sz w:val="24"/>
          <w:szCs w:val="24"/>
        </w:rPr>
        <w:t xml:space="preserve">for assistive device users seeking to </w:t>
      </w:r>
      <w:r w:rsidR="00615B38">
        <w:rPr>
          <w:rFonts w:ascii="Times New Roman" w:hAnsi="Times New Roman" w:cs="Times New Roman"/>
          <w:sz w:val="24"/>
          <w:szCs w:val="24"/>
        </w:rPr>
        <w:t xml:space="preserve">develop </w:t>
      </w:r>
      <w:r w:rsidR="00B433AD">
        <w:rPr>
          <w:rFonts w:ascii="Times New Roman" w:hAnsi="Times New Roman" w:cs="Times New Roman"/>
          <w:sz w:val="24"/>
          <w:szCs w:val="24"/>
        </w:rPr>
        <w:t>physical competence</w:t>
      </w:r>
      <w:r w:rsidR="00615B38">
        <w:rPr>
          <w:rFonts w:ascii="Times New Roman" w:hAnsi="Times New Roman" w:cs="Times New Roman"/>
          <w:sz w:val="24"/>
          <w:szCs w:val="24"/>
        </w:rPr>
        <w:t>, whilst considering the intentions</w:t>
      </w:r>
      <w:r w:rsidR="00202180">
        <w:rPr>
          <w:rFonts w:ascii="Times New Roman" w:hAnsi="Times New Roman" w:cs="Times New Roman"/>
          <w:sz w:val="24"/>
          <w:szCs w:val="24"/>
        </w:rPr>
        <w:t xml:space="preserve"> of the Equality Act 2010 </w:t>
      </w:r>
      <w:r w:rsidR="000A37FF">
        <w:rPr>
          <w:rFonts w:ascii="Times New Roman" w:hAnsi="Times New Roman" w:cs="Times New Roman"/>
          <w:sz w:val="24"/>
          <w:szCs w:val="24"/>
        </w:rPr>
        <w:t xml:space="preserve">and </w:t>
      </w:r>
      <w:r w:rsidR="002A32B4">
        <w:rPr>
          <w:rFonts w:ascii="Times New Roman" w:hAnsi="Times New Roman" w:cs="Times New Roman"/>
          <w:sz w:val="24"/>
          <w:szCs w:val="24"/>
        </w:rPr>
        <w:t>those advocating</w:t>
      </w:r>
      <w:r w:rsidR="00C260E2">
        <w:rPr>
          <w:rFonts w:ascii="Times New Roman" w:hAnsi="Times New Roman" w:cs="Times New Roman"/>
          <w:sz w:val="24"/>
          <w:szCs w:val="24"/>
        </w:rPr>
        <w:t xml:space="preserve"> for</w:t>
      </w:r>
      <w:r w:rsidR="002A32B4">
        <w:rPr>
          <w:rFonts w:ascii="Times New Roman" w:hAnsi="Times New Roman" w:cs="Times New Roman"/>
          <w:sz w:val="24"/>
          <w:szCs w:val="24"/>
        </w:rPr>
        <w:t xml:space="preserve"> physical literacy. </w:t>
      </w:r>
      <w:r w:rsidR="000E1E68">
        <w:rPr>
          <w:rFonts w:ascii="Times New Roman" w:hAnsi="Times New Roman" w:cs="Times New Roman"/>
          <w:sz w:val="24"/>
          <w:szCs w:val="24"/>
        </w:rPr>
        <w:t xml:space="preserve">Finally, </w:t>
      </w:r>
      <w:r w:rsidR="006C49CB">
        <w:rPr>
          <w:rFonts w:ascii="Times New Roman" w:hAnsi="Times New Roman" w:cs="Times New Roman"/>
          <w:sz w:val="24"/>
          <w:szCs w:val="24"/>
        </w:rPr>
        <w:t xml:space="preserve">it </w:t>
      </w:r>
      <w:r w:rsidR="000E1E68">
        <w:rPr>
          <w:rFonts w:ascii="Times New Roman" w:hAnsi="Times New Roman" w:cs="Times New Roman"/>
          <w:sz w:val="24"/>
          <w:szCs w:val="24"/>
        </w:rPr>
        <w:t>demonstrate</w:t>
      </w:r>
      <w:r w:rsidR="006C49CB">
        <w:rPr>
          <w:rFonts w:ascii="Times New Roman" w:hAnsi="Times New Roman" w:cs="Times New Roman"/>
          <w:sz w:val="24"/>
          <w:szCs w:val="24"/>
        </w:rPr>
        <w:t>s</w:t>
      </w:r>
      <w:r w:rsidR="00942F6D">
        <w:rPr>
          <w:rFonts w:ascii="Times New Roman" w:hAnsi="Times New Roman" w:cs="Times New Roman"/>
          <w:sz w:val="24"/>
          <w:szCs w:val="24"/>
        </w:rPr>
        <w:t xml:space="preserve"> how</w:t>
      </w:r>
      <w:r w:rsidR="00CF295A">
        <w:rPr>
          <w:rFonts w:ascii="Times New Roman" w:hAnsi="Times New Roman" w:cs="Times New Roman"/>
          <w:sz w:val="24"/>
          <w:szCs w:val="24"/>
        </w:rPr>
        <w:t xml:space="preserve"> </w:t>
      </w:r>
      <w:r w:rsidR="00942F6D">
        <w:rPr>
          <w:rFonts w:ascii="Times New Roman" w:hAnsi="Times New Roman" w:cs="Times New Roman"/>
          <w:sz w:val="24"/>
          <w:szCs w:val="24"/>
        </w:rPr>
        <w:t xml:space="preserve">a </w:t>
      </w:r>
      <w:r w:rsidR="00FD3840">
        <w:rPr>
          <w:rFonts w:ascii="Times New Roman" w:hAnsi="Times New Roman" w:cs="Times New Roman"/>
          <w:sz w:val="24"/>
          <w:szCs w:val="24"/>
        </w:rPr>
        <w:t xml:space="preserve">phenomenological approach </w:t>
      </w:r>
      <w:r w:rsidR="006C49CB">
        <w:rPr>
          <w:rFonts w:ascii="Times New Roman" w:hAnsi="Times New Roman" w:cs="Times New Roman"/>
          <w:sz w:val="24"/>
          <w:szCs w:val="24"/>
        </w:rPr>
        <w:t>guides</w:t>
      </w:r>
      <w:r w:rsidR="00FD3840">
        <w:rPr>
          <w:rFonts w:ascii="Times New Roman" w:hAnsi="Times New Roman" w:cs="Times New Roman"/>
          <w:sz w:val="24"/>
          <w:szCs w:val="24"/>
        </w:rPr>
        <w:t xml:space="preserve"> professionals</w:t>
      </w:r>
      <w:r w:rsidR="00942F6D">
        <w:rPr>
          <w:rFonts w:ascii="Times New Roman" w:hAnsi="Times New Roman" w:cs="Times New Roman"/>
          <w:sz w:val="24"/>
          <w:szCs w:val="24"/>
        </w:rPr>
        <w:t xml:space="preserve"> to </w:t>
      </w:r>
      <w:r w:rsidR="00D71AEC">
        <w:rPr>
          <w:rFonts w:ascii="Times New Roman" w:hAnsi="Times New Roman" w:cs="Times New Roman"/>
          <w:sz w:val="24"/>
          <w:szCs w:val="24"/>
        </w:rPr>
        <w:t>support disabled individual</w:t>
      </w:r>
      <w:r w:rsidR="006C49CB">
        <w:rPr>
          <w:rFonts w:ascii="Times New Roman" w:hAnsi="Times New Roman" w:cs="Times New Roman"/>
          <w:sz w:val="24"/>
          <w:szCs w:val="24"/>
        </w:rPr>
        <w:t>s</w:t>
      </w:r>
      <w:r w:rsidR="00D71AEC">
        <w:rPr>
          <w:rFonts w:ascii="Times New Roman" w:hAnsi="Times New Roman" w:cs="Times New Roman"/>
          <w:sz w:val="24"/>
          <w:szCs w:val="24"/>
        </w:rPr>
        <w:t xml:space="preserve"> to gain the physical competence </w:t>
      </w:r>
      <w:r w:rsidR="006C49CB">
        <w:rPr>
          <w:rFonts w:ascii="Times New Roman" w:hAnsi="Times New Roman" w:cs="Times New Roman"/>
          <w:sz w:val="24"/>
          <w:szCs w:val="24"/>
        </w:rPr>
        <w:t xml:space="preserve">needed </w:t>
      </w:r>
      <w:r w:rsidR="00EA2523">
        <w:rPr>
          <w:rFonts w:ascii="Times New Roman" w:hAnsi="Times New Roman" w:cs="Times New Roman"/>
          <w:sz w:val="24"/>
          <w:szCs w:val="24"/>
        </w:rPr>
        <w:t xml:space="preserve">to </w:t>
      </w:r>
      <w:r w:rsidR="0028402E">
        <w:rPr>
          <w:rFonts w:ascii="Times New Roman" w:hAnsi="Times New Roman" w:cs="Times New Roman"/>
          <w:sz w:val="24"/>
          <w:szCs w:val="24"/>
        </w:rPr>
        <w:t>enrich their lives</w:t>
      </w:r>
      <w:r w:rsidR="00EA2523">
        <w:rPr>
          <w:rFonts w:ascii="Times New Roman" w:hAnsi="Times New Roman" w:cs="Times New Roman"/>
          <w:sz w:val="24"/>
          <w:szCs w:val="24"/>
        </w:rPr>
        <w:t xml:space="preserve"> </w:t>
      </w:r>
      <w:r w:rsidR="0028402E">
        <w:rPr>
          <w:rFonts w:ascii="Times New Roman" w:hAnsi="Times New Roman" w:cs="Times New Roman"/>
          <w:sz w:val="24"/>
          <w:szCs w:val="24"/>
        </w:rPr>
        <w:t>‘</w:t>
      </w:r>
      <w:r w:rsidR="00EA2523">
        <w:rPr>
          <w:rFonts w:ascii="Times New Roman" w:hAnsi="Times New Roman" w:cs="Times New Roman"/>
          <w:sz w:val="24"/>
          <w:szCs w:val="24"/>
        </w:rPr>
        <w:t xml:space="preserve">throughout the </w:t>
      </w:r>
      <w:r w:rsidR="006C49CB">
        <w:rPr>
          <w:rFonts w:ascii="Times New Roman" w:hAnsi="Times New Roman" w:cs="Times New Roman"/>
          <w:sz w:val="24"/>
          <w:szCs w:val="24"/>
        </w:rPr>
        <w:t xml:space="preserve">whole of the </w:t>
      </w:r>
      <w:r w:rsidR="00EA2523">
        <w:rPr>
          <w:rFonts w:ascii="Times New Roman" w:hAnsi="Times New Roman" w:cs="Times New Roman"/>
          <w:sz w:val="24"/>
          <w:szCs w:val="24"/>
        </w:rPr>
        <w:t xml:space="preserve">life course’ </w:t>
      </w:r>
      <w:r w:rsidR="00FD3840">
        <w:rPr>
          <w:rFonts w:ascii="Times New Roman" w:hAnsi="Times New Roman" w:cs="Times New Roman"/>
          <w:sz w:val="24"/>
          <w:szCs w:val="24"/>
        </w:rPr>
        <w:t>(Whitehead, 2010</w:t>
      </w:r>
      <w:r w:rsidR="00F277A0" w:rsidRPr="00F277A0">
        <w:rPr>
          <w:rFonts w:ascii="Times New Roman" w:hAnsi="Times New Roman" w:cs="Times New Roman"/>
          <w:sz w:val="24"/>
          <w:szCs w:val="24"/>
        </w:rPr>
        <w:t>b</w:t>
      </w:r>
      <w:r w:rsidR="006C49CB">
        <w:rPr>
          <w:rFonts w:ascii="Times New Roman" w:hAnsi="Times New Roman" w:cs="Times New Roman"/>
          <w:sz w:val="24"/>
          <w:szCs w:val="24"/>
        </w:rPr>
        <w:t xml:space="preserve">, </w:t>
      </w:r>
      <w:r w:rsidR="0028402E">
        <w:rPr>
          <w:rFonts w:ascii="Times New Roman" w:hAnsi="Times New Roman" w:cs="Times New Roman"/>
          <w:sz w:val="24"/>
          <w:szCs w:val="24"/>
        </w:rPr>
        <w:t>p</w:t>
      </w:r>
      <w:r w:rsidR="00BB1923">
        <w:rPr>
          <w:rFonts w:ascii="Times New Roman" w:hAnsi="Times New Roman" w:cs="Times New Roman"/>
          <w:sz w:val="24"/>
          <w:szCs w:val="24"/>
        </w:rPr>
        <w:t>.</w:t>
      </w:r>
      <w:r w:rsidR="0028402E">
        <w:rPr>
          <w:rFonts w:ascii="Times New Roman" w:hAnsi="Times New Roman" w:cs="Times New Roman"/>
          <w:sz w:val="24"/>
          <w:szCs w:val="24"/>
        </w:rPr>
        <w:t>4</w:t>
      </w:r>
      <w:r w:rsidR="00FD3840">
        <w:rPr>
          <w:rFonts w:ascii="Times New Roman" w:hAnsi="Times New Roman" w:cs="Times New Roman"/>
          <w:sz w:val="24"/>
          <w:szCs w:val="24"/>
        </w:rPr>
        <w:t>)</w:t>
      </w:r>
      <w:r w:rsidR="00EA2523">
        <w:rPr>
          <w:rFonts w:ascii="Times New Roman" w:hAnsi="Times New Roman" w:cs="Times New Roman"/>
          <w:sz w:val="24"/>
          <w:szCs w:val="24"/>
        </w:rPr>
        <w:t>.</w:t>
      </w:r>
    </w:p>
    <w:p w14:paraId="7803BCB4" w14:textId="4F9A81FD" w:rsidR="00B67F5F" w:rsidRPr="00B67F5F" w:rsidRDefault="00B67F5F" w:rsidP="005D0161">
      <w:pPr>
        <w:spacing w:line="360" w:lineRule="auto"/>
        <w:jc w:val="both"/>
        <w:rPr>
          <w:rFonts w:ascii="Times New Roman" w:hAnsi="Times New Roman" w:cs="Times New Roman"/>
          <w:b/>
          <w:bCs/>
          <w:sz w:val="24"/>
          <w:szCs w:val="24"/>
        </w:rPr>
      </w:pPr>
      <w:r w:rsidRPr="00B67F5F">
        <w:rPr>
          <w:rFonts w:ascii="Times New Roman" w:hAnsi="Times New Roman" w:cs="Times New Roman"/>
          <w:b/>
          <w:bCs/>
          <w:sz w:val="24"/>
          <w:szCs w:val="24"/>
        </w:rPr>
        <w:t>Embodying an assistive device</w:t>
      </w:r>
    </w:p>
    <w:p w14:paraId="3BD1AC45" w14:textId="54E14678" w:rsidR="00D80B45" w:rsidRDefault="005D0161" w:rsidP="005D0161">
      <w:pPr>
        <w:spacing w:line="360" w:lineRule="auto"/>
        <w:jc w:val="both"/>
        <w:rPr>
          <w:rFonts w:ascii="Times New Roman" w:hAnsi="Times New Roman" w:cs="Times New Roman"/>
          <w:sz w:val="24"/>
          <w:szCs w:val="24"/>
        </w:rPr>
      </w:pPr>
      <w:r w:rsidRPr="00F04F5E">
        <w:rPr>
          <w:rFonts w:ascii="Times New Roman" w:hAnsi="Times New Roman" w:cs="Times New Roman"/>
          <w:sz w:val="24"/>
          <w:szCs w:val="24"/>
        </w:rPr>
        <w:t xml:space="preserve">The development of physical competence in individuals using assistive devices </w:t>
      </w:r>
      <w:r>
        <w:rPr>
          <w:rFonts w:ascii="Times New Roman" w:hAnsi="Times New Roman" w:cs="Times New Roman"/>
          <w:sz w:val="24"/>
          <w:szCs w:val="24"/>
        </w:rPr>
        <w:t xml:space="preserve">relies on </w:t>
      </w:r>
      <w:r w:rsidRPr="00F04F5E">
        <w:rPr>
          <w:rFonts w:ascii="Times New Roman" w:hAnsi="Times New Roman" w:cs="Times New Roman"/>
          <w:sz w:val="24"/>
          <w:szCs w:val="24"/>
        </w:rPr>
        <w:t xml:space="preserve">the </w:t>
      </w:r>
      <w:r w:rsidR="00854083">
        <w:rPr>
          <w:rFonts w:ascii="Times New Roman" w:hAnsi="Times New Roman" w:cs="Times New Roman"/>
          <w:sz w:val="24"/>
          <w:szCs w:val="24"/>
        </w:rPr>
        <w:t>device</w:t>
      </w:r>
      <w:r w:rsidR="001E7417">
        <w:rPr>
          <w:rFonts w:ascii="Times New Roman" w:hAnsi="Times New Roman" w:cs="Times New Roman"/>
          <w:sz w:val="24"/>
          <w:szCs w:val="24"/>
        </w:rPr>
        <w:t xml:space="preserve"> becoming a part of their </w:t>
      </w:r>
      <w:r w:rsidR="00FD401F">
        <w:rPr>
          <w:rFonts w:ascii="Times New Roman" w:hAnsi="Times New Roman" w:cs="Times New Roman"/>
          <w:sz w:val="24"/>
          <w:szCs w:val="24"/>
        </w:rPr>
        <w:t xml:space="preserve">identity and </w:t>
      </w:r>
      <w:r w:rsidR="001E7417">
        <w:rPr>
          <w:rFonts w:ascii="Times New Roman" w:hAnsi="Times New Roman" w:cs="Times New Roman"/>
          <w:sz w:val="24"/>
          <w:szCs w:val="24"/>
        </w:rPr>
        <w:t>habitual actions</w:t>
      </w:r>
      <w:r w:rsidRPr="00F04F5E">
        <w:rPr>
          <w:rFonts w:ascii="Times New Roman" w:hAnsi="Times New Roman" w:cs="Times New Roman"/>
          <w:sz w:val="24"/>
          <w:szCs w:val="24"/>
        </w:rPr>
        <w:t xml:space="preserve"> (</w:t>
      </w:r>
      <w:r>
        <w:rPr>
          <w:rFonts w:ascii="Times New Roman" w:hAnsi="Times New Roman" w:cs="Times New Roman"/>
          <w:sz w:val="24"/>
          <w:szCs w:val="24"/>
        </w:rPr>
        <w:t>Merleau-Ponty</w:t>
      </w:r>
      <w:r w:rsidR="00DA68BE">
        <w:rPr>
          <w:rFonts w:ascii="Times New Roman" w:hAnsi="Times New Roman" w:cs="Times New Roman"/>
          <w:sz w:val="24"/>
          <w:szCs w:val="24"/>
        </w:rPr>
        <w:t>, 2002</w:t>
      </w:r>
      <w:r>
        <w:rPr>
          <w:rFonts w:ascii="Times New Roman" w:hAnsi="Times New Roman" w:cs="Times New Roman"/>
          <w:sz w:val="24"/>
          <w:szCs w:val="24"/>
        </w:rPr>
        <w:t>).</w:t>
      </w:r>
      <w:r w:rsidRPr="00F04F5E">
        <w:rPr>
          <w:rFonts w:ascii="Times New Roman" w:hAnsi="Times New Roman" w:cs="Times New Roman"/>
          <w:sz w:val="24"/>
          <w:szCs w:val="24"/>
        </w:rPr>
        <w:t xml:space="preserve"> </w:t>
      </w:r>
      <w:r w:rsidR="00BA3C11">
        <w:rPr>
          <w:rFonts w:ascii="Times New Roman" w:hAnsi="Times New Roman" w:cs="Times New Roman"/>
          <w:sz w:val="24"/>
          <w:szCs w:val="24"/>
        </w:rPr>
        <w:t xml:space="preserve">The brain can treat a device as part of the body (Pazzaglia and Molinari, 2016), </w:t>
      </w:r>
      <w:r w:rsidR="00915957">
        <w:rPr>
          <w:rFonts w:ascii="Times New Roman" w:hAnsi="Times New Roman" w:cs="Times New Roman"/>
          <w:sz w:val="24"/>
          <w:szCs w:val="24"/>
        </w:rPr>
        <w:t xml:space="preserve">supporting a monist view that they can become an </w:t>
      </w:r>
      <w:r w:rsidR="00BA3C11">
        <w:rPr>
          <w:rFonts w:ascii="Times New Roman" w:hAnsi="Times New Roman" w:cs="Times New Roman"/>
          <w:sz w:val="24"/>
          <w:szCs w:val="24"/>
        </w:rPr>
        <w:t xml:space="preserve">‘indivisible whole’ </w:t>
      </w:r>
      <w:r w:rsidR="00915957">
        <w:rPr>
          <w:rFonts w:ascii="Times New Roman" w:hAnsi="Times New Roman" w:cs="Times New Roman"/>
          <w:sz w:val="24"/>
          <w:szCs w:val="24"/>
        </w:rPr>
        <w:t xml:space="preserve">(Whitehead, </w:t>
      </w:r>
      <w:r w:rsidR="00BA3C11">
        <w:rPr>
          <w:rFonts w:ascii="Times New Roman" w:hAnsi="Times New Roman" w:cs="Times New Roman"/>
          <w:sz w:val="24"/>
          <w:szCs w:val="24"/>
        </w:rPr>
        <w:t>2010</w:t>
      </w:r>
      <w:r w:rsidR="007B6EB0" w:rsidRPr="00F277A0">
        <w:rPr>
          <w:rFonts w:ascii="Times New Roman" w:hAnsi="Times New Roman" w:cs="Times New Roman"/>
          <w:sz w:val="24"/>
          <w:szCs w:val="24"/>
        </w:rPr>
        <w:t>c</w:t>
      </w:r>
      <w:r w:rsidR="00BA3C11">
        <w:rPr>
          <w:rFonts w:ascii="Times New Roman" w:hAnsi="Times New Roman" w:cs="Times New Roman"/>
          <w:sz w:val="24"/>
          <w:szCs w:val="24"/>
        </w:rPr>
        <w:t>, p</w:t>
      </w:r>
      <w:r w:rsidR="0013682F">
        <w:rPr>
          <w:rFonts w:ascii="Times New Roman" w:hAnsi="Times New Roman" w:cs="Times New Roman"/>
          <w:sz w:val="24"/>
          <w:szCs w:val="24"/>
        </w:rPr>
        <w:t>.</w:t>
      </w:r>
      <w:r w:rsidR="00915957">
        <w:rPr>
          <w:rFonts w:ascii="Times New Roman" w:hAnsi="Times New Roman" w:cs="Times New Roman"/>
          <w:sz w:val="24"/>
          <w:szCs w:val="24"/>
        </w:rPr>
        <w:t xml:space="preserve">22). </w:t>
      </w:r>
      <w:r w:rsidRPr="00F04F5E">
        <w:rPr>
          <w:rFonts w:ascii="Times New Roman" w:hAnsi="Times New Roman" w:cs="Times New Roman"/>
          <w:sz w:val="24"/>
          <w:szCs w:val="24"/>
        </w:rPr>
        <w:t xml:space="preserve">Papadimitriou (2008) found that assistive devices enable agents to live through their embodied self, </w:t>
      </w:r>
      <w:r w:rsidR="00043A09">
        <w:rPr>
          <w:rFonts w:ascii="Times New Roman" w:hAnsi="Times New Roman" w:cs="Times New Roman"/>
          <w:sz w:val="24"/>
          <w:szCs w:val="24"/>
        </w:rPr>
        <w:t xml:space="preserve">just as a </w:t>
      </w:r>
      <w:r w:rsidR="00FC6400">
        <w:rPr>
          <w:rFonts w:ascii="Times New Roman" w:hAnsi="Times New Roman" w:cs="Times New Roman"/>
          <w:sz w:val="24"/>
          <w:szCs w:val="24"/>
        </w:rPr>
        <w:t>non-disabled</w:t>
      </w:r>
      <w:r w:rsidR="00043A09">
        <w:rPr>
          <w:rFonts w:ascii="Times New Roman" w:hAnsi="Times New Roman" w:cs="Times New Roman"/>
          <w:sz w:val="24"/>
          <w:szCs w:val="24"/>
        </w:rPr>
        <w:t xml:space="preserve"> individual will do. </w:t>
      </w:r>
      <w:r>
        <w:rPr>
          <w:rFonts w:ascii="Times New Roman" w:hAnsi="Times New Roman" w:cs="Times New Roman"/>
          <w:sz w:val="24"/>
          <w:szCs w:val="24"/>
        </w:rPr>
        <w:t xml:space="preserve">However, </w:t>
      </w:r>
      <w:r w:rsidR="00AE3721">
        <w:rPr>
          <w:rFonts w:ascii="Times New Roman" w:hAnsi="Times New Roman" w:cs="Times New Roman"/>
          <w:sz w:val="24"/>
          <w:szCs w:val="24"/>
        </w:rPr>
        <w:t>developing the physical competence to use</w:t>
      </w:r>
      <w:r>
        <w:rPr>
          <w:rFonts w:ascii="Times New Roman" w:hAnsi="Times New Roman" w:cs="Times New Roman"/>
          <w:sz w:val="24"/>
          <w:szCs w:val="24"/>
        </w:rPr>
        <w:t xml:space="preserve"> an assistive device is not a </w:t>
      </w:r>
      <w:r w:rsidR="004D27C2">
        <w:rPr>
          <w:rFonts w:ascii="Times New Roman" w:hAnsi="Times New Roman" w:cs="Times New Roman"/>
          <w:sz w:val="24"/>
          <w:szCs w:val="24"/>
        </w:rPr>
        <w:t xml:space="preserve">simple </w:t>
      </w:r>
      <w:r>
        <w:rPr>
          <w:rFonts w:ascii="Times New Roman" w:hAnsi="Times New Roman" w:cs="Times New Roman"/>
          <w:sz w:val="24"/>
          <w:szCs w:val="24"/>
        </w:rPr>
        <w:t>technicality, but a complex process that affects the user’s ‘being-in-the-world’ (Standal, 2011). Assistive devices have been described as ‘intruders’</w:t>
      </w:r>
      <w:r w:rsidR="00FA17ED">
        <w:rPr>
          <w:rFonts w:ascii="Times New Roman" w:hAnsi="Times New Roman" w:cs="Times New Roman"/>
          <w:sz w:val="24"/>
          <w:szCs w:val="24"/>
        </w:rPr>
        <w:t xml:space="preserve"> and ‘not human’</w:t>
      </w:r>
      <w:r>
        <w:rPr>
          <w:rFonts w:ascii="Times New Roman" w:hAnsi="Times New Roman" w:cs="Times New Roman"/>
          <w:sz w:val="24"/>
          <w:szCs w:val="24"/>
        </w:rPr>
        <w:t xml:space="preserve"> </w:t>
      </w:r>
      <w:r w:rsidR="00FA17ED">
        <w:rPr>
          <w:rFonts w:ascii="Times New Roman" w:hAnsi="Times New Roman" w:cs="Times New Roman"/>
          <w:sz w:val="24"/>
          <w:szCs w:val="24"/>
        </w:rPr>
        <w:t>by</w:t>
      </w:r>
      <w:r>
        <w:rPr>
          <w:rFonts w:ascii="Times New Roman" w:hAnsi="Times New Roman" w:cs="Times New Roman"/>
          <w:sz w:val="24"/>
          <w:szCs w:val="24"/>
        </w:rPr>
        <w:t xml:space="preserve"> research participants who associate them with decreased physical activity and a lack of independence</w:t>
      </w:r>
      <w:r w:rsidR="00FA17ED">
        <w:rPr>
          <w:rFonts w:ascii="Times New Roman" w:hAnsi="Times New Roman" w:cs="Times New Roman"/>
          <w:sz w:val="24"/>
          <w:szCs w:val="24"/>
        </w:rPr>
        <w:t xml:space="preserve"> (</w:t>
      </w:r>
      <w:proofErr w:type="spellStart"/>
      <w:r w:rsidR="00FA17ED">
        <w:rPr>
          <w:rFonts w:ascii="Times New Roman" w:hAnsi="Times New Roman" w:cs="Times New Roman"/>
          <w:sz w:val="24"/>
          <w:szCs w:val="24"/>
        </w:rPr>
        <w:t>Winance</w:t>
      </w:r>
      <w:proofErr w:type="spellEnd"/>
      <w:r w:rsidR="00FA17ED">
        <w:rPr>
          <w:rFonts w:ascii="Times New Roman" w:hAnsi="Times New Roman" w:cs="Times New Roman"/>
          <w:sz w:val="24"/>
          <w:szCs w:val="24"/>
        </w:rPr>
        <w:t>, 2019)</w:t>
      </w:r>
      <w:r>
        <w:rPr>
          <w:rFonts w:ascii="Times New Roman" w:hAnsi="Times New Roman" w:cs="Times New Roman"/>
          <w:sz w:val="24"/>
          <w:szCs w:val="24"/>
        </w:rPr>
        <w:t xml:space="preserve">. However, </w:t>
      </w:r>
      <w:r w:rsidR="004C3B85">
        <w:rPr>
          <w:rFonts w:ascii="Times New Roman" w:hAnsi="Times New Roman" w:cs="Times New Roman"/>
          <w:sz w:val="24"/>
          <w:szCs w:val="24"/>
        </w:rPr>
        <w:t xml:space="preserve">individuals can </w:t>
      </w:r>
      <w:r w:rsidR="005B58C4">
        <w:rPr>
          <w:rFonts w:ascii="Times New Roman" w:hAnsi="Times New Roman" w:cs="Times New Roman"/>
          <w:sz w:val="24"/>
          <w:szCs w:val="24"/>
        </w:rPr>
        <w:t xml:space="preserve">also </w:t>
      </w:r>
      <w:r w:rsidR="00C10499">
        <w:rPr>
          <w:rFonts w:ascii="Times New Roman" w:hAnsi="Times New Roman" w:cs="Times New Roman"/>
          <w:sz w:val="24"/>
          <w:szCs w:val="24"/>
        </w:rPr>
        <w:t>be</w:t>
      </w:r>
      <w:r>
        <w:rPr>
          <w:rFonts w:ascii="Times New Roman" w:hAnsi="Times New Roman" w:cs="Times New Roman"/>
          <w:sz w:val="24"/>
          <w:szCs w:val="24"/>
        </w:rPr>
        <w:t xml:space="preserve"> ‘</w:t>
      </w:r>
      <w:proofErr w:type="gramStart"/>
      <w:r>
        <w:rPr>
          <w:rFonts w:ascii="Times New Roman" w:hAnsi="Times New Roman" w:cs="Times New Roman"/>
          <w:sz w:val="24"/>
          <w:szCs w:val="24"/>
        </w:rPr>
        <w:t>newly-abled</w:t>
      </w:r>
      <w:proofErr w:type="gramEnd"/>
      <w:r>
        <w:rPr>
          <w:rFonts w:ascii="Times New Roman" w:hAnsi="Times New Roman" w:cs="Times New Roman"/>
          <w:sz w:val="24"/>
          <w:szCs w:val="24"/>
        </w:rPr>
        <w:t>’ (</w:t>
      </w:r>
      <w:r w:rsidR="00C776B0">
        <w:rPr>
          <w:rFonts w:ascii="Times New Roman" w:hAnsi="Times New Roman" w:cs="Times New Roman"/>
          <w:sz w:val="24"/>
          <w:szCs w:val="24"/>
        </w:rPr>
        <w:t>Papadimitriou, 2008</w:t>
      </w:r>
      <w:r>
        <w:rPr>
          <w:rFonts w:ascii="Times New Roman" w:hAnsi="Times New Roman" w:cs="Times New Roman"/>
          <w:sz w:val="24"/>
          <w:szCs w:val="24"/>
        </w:rPr>
        <w:t>) by their</w:t>
      </w:r>
      <w:r w:rsidR="00336648">
        <w:rPr>
          <w:rFonts w:ascii="Times New Roman" w:hAnsi="Times New Roman" w:cs="Times New Roman"/>
          <w:sz w:val="24"/>
          <w:szCs w:val="24"/>
        </w:rPr>
        <w:t xml:space="preserve"> assistive</w:t>
      </w:r>
      <w:r>
        <w:rPr>
          <w:rFonts w:ascii="Times New Roman" w:hAnsi="Times New Roman" w:cs="Times New Roman"/>
          <w:sz w:val="24"/>
          <w:szCs w:val="24"/>
        </w:rPr>
        <w:t xml:space="preserve"> devices</w:t>
      </w:r>
      <w:r w:rsidR="00E57CBE">
        <w:rPr>
          <w:rFonts w:ascii="Times New Roman" w:hAnsi="Times New Roman" w:cs="Times New Roman"/>
          <w:sz w:val="24"/>
          <w:szCs w:val="24"/>
        </w:rPr>
        <w:t xml:space="preserve"> and begin a new </w:t>
      </w:r>
      <w:r w:rsidR="00951465">
        <w:rPr>
          <w:rFonts w:ascii="Times New Roman" w:hAnsi="Times New Roman" w:cs="Times New Roman"/>
          <w:sz w:val="24"/>
          <w:szCs w:val="24"/>
        </w:rPr>
        <w:t xml:space="preserve">and </w:t>
      </w:r>
      <w:r w:rsidR="00F277A0">
        <w:rPr>
          <w:rFonts w:ascii="Times New Roman" w:hAnsi="Times New Roman" w:cs="Times New Roman"/>
          <w:sz w:val="24"/>
          <w:szCs w:val="24"/>
        </w:rPr>
        <w:t>rewarding</w:t>
      </w:r>
      <w:r w:rsidR="00951465">
        <w:rPr>
          <w:rFonts w:ascii="Times New Roman" w:hAnsi="Times New Roman" w:cs="Times New Roman"/>
          <w:sz w:val="24"/>
          <w:szCs w:val="24"/>
        </w:rPr>
        <w:t xml:space="preserve"> </w:t>
      </w:r>
      <w:r w:rsidR="00E57CBE">
        <w:rPr>
          <w:rFonts w:ascii="Times New Roman" w:hAnsi="Times New Roman" w:cs="Times New Roman"/>
          <w:sz w:val="24"/>
          <w:szCs w:val="24"/>
        </w:rPr>
        <w:t xml:space="preserve">physical literacy journey e.g., </w:t>
      </w:r>
      <w:r w:rsidR="00DB5803">
        <w:rPr>
          <w:rFonts w:ascii="Times New Roman" w:hAnsi="Times New Roman" w:cs="Times New Roman"/>
          <w:sz w:val="24"/>
          <w:szCs w:val="24"/>
        </w:rPr>
        <w:t xml:space="preserve">Papadimitriou shared the excitement of a wheelchair user </w:t>
      </w:r>
      <w:r w:rsidR="00882FC2">
        <w:rPr>
          <w:rFonts w:ascii="Times New Roman" w:hAnsi="Times New Roman" w:cs="Times New Roman"/>
          <w:sz w:val="24"/>
          <w:szCs w:val="24"/>
        </w:rPr>
        <w:t>who</w:t>
      </w:r>
      <w:r w:rsidR="00E57CBE">
        <w:rPr>
          <w:rFonts w:ascii="Times New Roman" w:hAnsi="Times New Roman" w:cs="Times New Roman"/>
          <w:sz w:val="24"/>
          <w:szCs w:val="24"/>
        </w:rPr>
        <w:t xml:space="preserve"> learn</w:t>
      </w:r>
      <w:r w:rsidR="00951465">
        <w:rPr>
          <w:rFonts w:ascii="Times New Roman" w:hAnsi="Times New Roman" w:cs="Times New Roman"/>
          <w:sz w:val="24"/>
          <w:szCs w:val="24"/>
        </w:rPr>
        <w:t>ed</w:t>
      </w:r>
      <w:r w:rsidR="00E57CBE">
        <w:rPr>
          <w:rFonts w:ascii="Times New Roman" w:hAnsi="Times New Roman" w:cs="Times New Roman"/>
          <w:sz w:val="24"/>
          <w:szCs w:val="24"/>
        </w:rPr>
        <w:t xml:space="preserve"> </w:t>
      </w:r>
      <w:r w:rsidR="00DB5803">
        <w:rPr>
          <w:rFonts w:ascii="Times New Roman" w:hAnsi="Times New Roman" w:cs="Times New Roman"/>
          <w:sz w:val="24"/>
          <w:szCs w:val="24"/>
        </w:rPr>
        <w:t>she could</w:t>
      </w:r>
      <w:r w:rsidR="00E57CBE">
        <w:rPr>
          <w:rFonts w:ascii="Times New Roman" w:hAnsi="Times New Roman" w:cs="Times New Roman"/>
          <w:sz w:val="24"/>
          <w:szCs w:val="24"/>
        </w:rPr>
        <w:t xml:space="preserve"> use a wheelchair to rock climb (</w:t>
      </w:r>
      <w:proofErr w:type="spellStart"/>
      <w:r w:rsidR="00E57CBE">
        <w:rPr>
          <w:rFonts w:ascii="Times New Roman" w:hAnsi="Times New Roman" w:cs="Times New Roman"/>
          <w:sz w:val="24"/>
          <w:szCs w:val="24"/>
        </w:rPr>
        <w:t>Paradimitriou</w:t>
      </w:r>
      <w:proofErr w:type="spellEnd"/>
      <w:r w:rsidR="00E57CBE">
        <w:rPr>
          <w:rFonts w:ascii="Times New Roman" w:hAnsi="Times New Roman" w:cs="Times New Roman"/>
          <w:sz w:val="24"/>
          <w:szCs w:val="24"/>
        </w:rPr>
        <w:t>, 2008).</w:t>
      </w:r>
      <w:r w:rsidR="006C49CB">
        <w:rPr>
          <w:rFonts w:ascii="Times New Roman" w:hAnsi="Times New Roman" w:cs="Times New Roman"/>
          <w:sz w:val="24"/>
          <w:szCs w:val="24"/>
        </w:rPr>
        <w:t xml:space="preserve"> </w:t>
      </w:r>
      <w:r>
        <w:rPr>
          <w:rFonts w:ascii="Times New Roman" w:hAnsi="Times New Roman" w:cs="Times New Roman"/>
          <w:sz w:val="24"/>
          <w:szCs w:val="24"/>
        </w:rPr>
        <w:t>These</w:t>
      </w:r>
      <w:r w:rsidR="00DF3F47">
        <w:rPr>
          <w:rFonts w:ascii="Times New Roman" w:hAnsi="Times New Roman" w:cs="Times New Roman"/>
          <w:sz w:val="24"/>
          <w:szCs w:val="24"/>
        </w:rPr>
        <w:t xml:space="preserve"> </w:t>
      </w:r>
      <w:r w:rsidR="006C49CB">
        <w:rPr>
          <w:rFonts w:ascii="Times New Roman" w:hAnsi="Times New Roman" w:cs="Times New Roman"/>
          <w:sz w:val="24"/>
          <w:szCs w:val="24"/>
        </w:rPr>
        <w:t xml:space="preserve">contrasting </w:t>
      </w:r>
      <w:r w:rsidR="00C53DE2">
        <w:rPr>
          <w:rFonts w:ascii="Times New Roman" w:hAnsi="Times New Roman" w:cs="Times New Roman"/>
          <w:sz w:val="24"/>
          <w:szCs w:val="24"/>
        </w:rPr>
        <w:t>exampl</w:t>
      </w:r>
      <w:r w:rsidR="009929F0">
        <w:rPr>
          <w:rFonts w:ascii="Times New Roman" w:hAnsi="Times New Roman" w:cs="Times New Roman"/>
          <w:sz w:val="24"/>
          <w:szCs w:val="24"/>
        </w:rPr>
        <w:t>e</w:t>
      </w:r>
      <w:r w:rsidR="00DF3F47">
        <w:rPr>
          <w:rFonts w:ascii="Times New Roman" w:hAnsi="Times New Roman" w:cs="Times New Roman"/>
          <w:sz w:val="24"/>
          <w:szCs w:val="24"/>
        </w:rPr>
        <w:t>s</w:t>
      </w:r>
      <w:r>
        <w:rPr>
          <w:rFonts w:ascii="Times New Roman" w:hAnsi="Times New Roman" w:cs="Times New Roman"/>
          <w:sz w:val="24"/>
          <w:szCs w:val="24"/>
        </w:rPr>
        <w:t xml:space="preserve"> reflect the importance of using a phenomenological approach to </w:t>
      </w:r>
      <w:r w:rsidR="000A067D">
        <w:rPr>
          <w:rFonts w:ascii="Times New Roman" w:hAnsi="Times New Roman" w:cs="Times New Roman"/>
          <w:sz w:val="24"/>
          <w:szCs w:val="24"/>
        </w:rPr>
        <w:t xml:space="preserve">illustrate </w:t>
      </w:r>
      <w:r>
        <w:rPr>
          <w:rFonts w:ascii="Times New Roman" w:hAnsi="Times New Roman" w:cs="Times New Roman"/>
          <w:sz w:val="24"/>
          <w:szCs w:val="24"/>
        </w:rPr>
        <w:t xml:space="preserve">the experiences of </w:t>
      </w:r>
      <w:r>
        <w:rPr>
          <w:rFonts w:ascii="Times New Roman" w:hAnsi="Times New Roman" w:cs="Times New Roman"/>
          <w:sz w:val="24"/>
          <w:szCs w:val="24"/>
        </w:rPr>
        <w:lastRenderedPageBreak/>
        <w:t>individuals using assistive devices</w:t>
      </w:r>
      <w:r w:rsidR="000A067D">
        <w:rPr>
          <w:rFonts w:ascii="Times New Roman" w:hAnsi="Times New Roman" w:cs="Times New Roman"/>
          <w:sz w:val="24"/>
          <w:szCs w:val="24"/>
        </w:rPr>
        <w:t xml:space="preserve"> (Toombs, 1995)</w:t>
      </w:r>
      <w:r w:rsidR="006C49CB">
        <w:rPr>
          <w:rFonts w:ascii="Times New Roman" w:hAnsi="Times New Roman" w:cs="Times New Roman"/>
          <w:sz w:val="24"/>
          <w:szCs w:val="24"/>
        </w:rPr>
        <w:t>, as we cannot assume they all experience them in the same way</w:t>
      </w:r>
      <w:r>
        <w:rPr>
          <w:rFonts w:ascii="Times New Roman" w:hAnsi="Times New Roman" w:cs="Times New Roman"/>
          <w:sz w:val="24"/>
          <w:szCs w:val="24"/>
        </w:rPr>
        <w:t>. Embodied pedagogies allow practitioners to identify</w:t>
      </w:r>
      <w:r w:rsidR="0083126E">
        <w:rPr>
          <w:rFonts w:ascii="Times New Roman" w:hAnsi="Times New Roman" w:cs="Times New Roman"/>
          <w:sz w:val="24"/>
          <w:szCs w:val="24"/>
        </w:rPr>
        <w:t xml:space="preserve"> </w:t>
      </w:r>
      <w:r w:rsidR="0002783E">
        <w:rPr>
          <w:rFonts w:ascii="Times New Roman" w:hAnsi="Times New Roman" w:cs="Times New Roman"/>
          <w:sz w:val="24"/>
          <w:szCs w:val="24"/>
        </w:rPr>
        <w:t xml:space="preserve">what </w:t>
      </w:r>
      <w:r w:rsidR="00E57CBE">
        <w:rPr>
          <w:rFonts w:ascii="Times New Roman" w:hAnsi="Times New Roman" w:cs="Times New Roman"/>
          <w:sz w:val="24"/>
          <w:szCs w:val="24"/>
        </w:rPr>
        <w:t xml:space="preserve">individuals </w:t>
      </w:r>
      <w:r w:rsidR="0002783E">
        <w:rPr>
          <w:rFonts w:ascii="Times New Roman" w:hAnsi="Times New Roman" w:cs="Times New Roman"/>
          <w:sz w:val="24"/>
          <w:szCs w:val="24"/>
        </w:rPr>
        <w:t>need if they are</w:t>
      </w:r>
      <w:r w:rsidR="00E57CBE">
        <w:rPr>
          <w:rFonts w:ascii="Times New Roman" w:hAnsi="Times New Roman" w:cs="Times New Roman"/>
          <w:sz w:val="24"/>
          <w:szCs w:val="24"/>
        </w:rPr>
        <w:t xml:space="preserve"> to</w:t>
      </w:r>
      <w:r w:rsidR="00C47D78">
        <w:rPr>
          <w:rFonts w:ascii="Times New Roman" w:hAnsi="Times New Roman" w:cs="Times New Roman"/>
          <w:sz w:val="24"/>
          <w:szCs w:val="24"/>
        </w:rPr>
        <w:t xml:space="preserve"> embod</w:t>
      </w:r>
      <w:r w:rsidR="00E57CBE">
        <w:rPr>
          <w:rFonts w:ascii="Times New Roman" w:hAnsi="Times New Roman" w:cs="Times New Roman"/>
          <w:sz w:val="24"/>
          <w:szCs w:val="24"/>
        </w:rPr>
        <w:t>y their devices</w:t>
      </w:r>
      <w:r w:rsidR="00C47D78">
        <w:rPr>
          <w:rFonts w:ascii="Times New Roman" w:hAnsi="Times New Roman" w:cs="Times New Roman"/>
          <w:sz w:val="24"/>
          <w:szCs w:val="24"/>
        </w:rPr>
        <w:t xml:space="preserve">, </w:t>
      </w:r>
      <w:r w:rsidR="00F277A0">
        <w:rPr>
          <w:rFonts w:ascii="Times New Roman" w:hAnsi="Times New Roman" w:cs="Times New Roman"/>
          <w:sz w:val="24"/>
          <w:szCs w:val="24"/>
        </w:rPr>
        <w:t>and</w:t>
      </w:r>
      <w:r w:rsidR="00C47D78">
        <w:rPr>
          <w:rFonts w:ascii="Times New Roman" w:hAnsi="Times New Roman" w:cs="Times New Roman"/>
          <w:sz w:val="24"/>
          <w:szCs w:val="24"/>
        </w:rPr>
        <w:t xml:space="preserve"> Pazzaglia and Molinari (2016) suggest </w:t>
      </w:r>
      <w:r w:rsidR="00F277A0">
        <w:rPr>
          <w:rFonts w:ascii="Times New Roman" w:hAnsi="Times New Roman" w:cs="Times New Roman"/>
          <w:sz w:val="24"/>
          <w:szCs w:val="24"/>
        </w:rPr>
        <w:t xml:space="preserve">that embodiment </w:t>
      </w:r>
      <w:r w:rsidR="00C47D78">
        <w:rPr>
          <w:rFonts w:ascii="Times New Roman" w:hAnsi="Times New Roman" w:cs="Times New Roman"/>
          <w:sz w:val="24"/>
          <w:szCs w:val="24"/>
        </w:rPr>
        <w:t xml:space="preserve">could be one of the most important factors </w:t>
      </w:r>
      <w:r w:rsidR="0083126E">
        <w:rPr>
          <w:rFonts w:ascii="Times New Roman" w:hAnsi="Times New Roman" w:cs="Times New Roman"/>
          <w:sz w:val="24"/>
          <w:szCs w:val="24"/>
        </w:rPr>
        <w:t>in</w:t>
      </w:r>
      <w:r w:rsidR="00C47D78">
        <w:rPr>
          <w:rFonts w:ascii="Times New Roman" w:hAnsi="Times New Roman" w:cs="Times New Roman"/>
          <w:sz w:val="24"/>
          <w:szCs w:val="24"/>
        </w:rPr>
        <w:t xml:space="preserve"> recovery for amputees.</w:t>
      </w:r>
      <w:r w:rsidR="00882FC2">
        <w:rPr>
          <w:rFonts w:ascii="Times New Roman" w:hAnsi="Times New Roman" w:cs="Times New Roman"/>
          <w:sz w:val="24"/>
          <w:szCs w:val="24"/>
        </w:rPr>
        <w:t xml:space="preserve"> </w:t>
      </w:r>
      <w:r w:rsidR="00D54C54">
        <w:rPr>
          <w:rFonts w:ascii="Times New Roman" w:hAnsi="Times New Roman" w:cs="Times New Roman"/>
          <w:sz w:val="24"/>
          <w:szCs w:val="24"/>
        </w:rPr>
        <w:t xml:space="preserve">The onus is </w:t>
      </w:r>
      <w:r w:rsidR="000A067D">
        <w:rPr>
          <w:rFonts w:ascii="Times New Roman" w:hAnsi="Times New Roman" w:cs="Times New Roman"/>
          <w:sz w:val="24"/>
          <w:szCs w:val="24"/>
        </w:rPr>
        <w:t xml:space="preserve">then </w:t>
      </w:r>
      <w:r w:rsidR="00D54C54">
        <w:rPr>
          <w:rFonts w:ascii="Times New Roman" w:hAnsi="Times New Roman" w:cs="Times New Roman"/>
          <w:sz w:val="24"/>
          <w:szCs w:val="24"/>
        </w:rPr>
        <w:t>on professionals to use this information to provide devices that offer an increased sense of ownership for the individual, which can lead to a more active lifestyle (</w:t>
      </w:r>
      <w:proofErr w:type="spellStart"/>
      <w:r w:rsidR="00D54C54">
        <w:rPr>
          <w:rFonts w:ascii="Times New Roman" w:hAnsi="Times New Roman" w:cs="Times New Roman"/>
          <w:sz w:val="24"/>
          <w:szCs w:val="24"/>
        </w:rPr>
        <w:t>Kannape</w:t>
      </w:r>
      <w:proofErr w:type="spellEnd"/>
      <w:r w:rsidR="00B50EB5">
        <w:rPr>
          <w:rFonts w:ascii="Times New Roman" w:hAnsi="Times New Roman" w:cs="Times New Roman"/>
          <w:sz w:val="24"/>
          <w:szCs w:val="24"/>
        </w:rPr>
        <w:t xml:space="preserve"> and</w:t>
      </w:r>
      <w:r w:rsidR="00D54C54">
        <w:rPr>
          <w:rFonts w:ascii="Times New Roman" w:hAnsi="Times New Roman" w:cs="Times New Roman"/>
          <w:sz w:val="24"/>
          <w:szCs w:val="24"/>
        </w:rPr>
        <w:t xml:space="preserve"> </w:t>
      </w:r>
      <w:proofErr w:type="spellStart"/>
      <w:r w:rsidR="00D54C54" w:rsidRPr="00D54C54">
        <w:rPr>
          <w:rFonts w:ascii="Times New Roman" w:hAnsi="Times New Roman" w:cs="Times New Roman"/>
          <w:sz w:val="24"/>
          <w:szCs w:val="24"/>
        </w:rPr>
        <w:t>Lenggenhage</w:t>
      </w:r>
      <w:proofErr w:type="spellEnd"/>
      <w:r w:rsidR="00D54C54" w:rsidRPr="00D54C54">
        <w:rPr>
          <w:rFonts w:ascii="Times New Roman" w:hAnsi="Times New Roman" w:cs="Times New Roman"/>
          <w:sz w:val="24"/>
          <w:szCs w:val="24"/>
        </w:rPr>
        <w:t>, 2016)</w:t>
      </w:r>
      <w:r w:rsidR="00C412F8">
        <w:rPr>
          <w:rFonts w:ascii="Times New Roman" w:hAnsi="Times New Roman" w:cs="Times New Roman"/>
          <w:sz w:val="24"/>
          <w:szCs w:val="24"/>
        </w:rPr>
        <w:t xml:space="preserve"> and </w:t>
      </w:r>
      <w:r w:rsidR="00B433AD">
        <w:rPr>
          <w:rFonts w:ascii="Times New Roman" w:hAnsi="Times New Roman" w:cs="Times New Roman"/>
          <w:sz w:val="24"/>
          <w:szCs w:val="24"/>
        </w:rPr>
        <w:t>enhanced physical competence.</w:t>
      </w:r>
    </w:p>
    <w:p w14:paraId="2215076D" w14:textId="1DD6E68C" w:rsidR="002F4F46" w:rsidRDefault="005D0161" w:rsidP="005D0161">
      <w:pPr>
        <w:tabs>
          <w:tab w:val="left" w:pos="135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development of </w:t>
      </w:r>
      <w:r w:rsidR="008D3163">
        <w:rPr>
          <w:rFonts w:ascii="Times New Roman" w:hAnsi="Times New Roman" w:cs="Times New Roman"/>
          <w:sz w:val="24"/>
          <w:szCs w:val="24"/>
        </w:rPr>
        <w:t xml:space="preserve">physical </w:t>
      </w:r>
      <w:r w:rsidR="00BE6512">
        <w:rPr>
          <w:rFonts w:ascii="Times New Roman" w:hAnsi="Times New Roman" w:cs="Times New Roman"/>
          <w:sz w:val="24"/>
          <w:szCs w:val="24"/>
        </w:rPr>
        <w:t>competence</w:t>
      </w:r>
      <w:r w:rsidR="00F74141">
        <w:rPr>
          <w:rFonts w:ascii="Times New Roman" w:hAnsi="Times New Roman" w:cs="Times New Roman"/>
          <w:sz w:val="24"/>
          <w:szCs w:val="24"/>
        </w:rPr>
        <w:t xml:space="preserve"> </w:t>
      </w:r>
      <w:r w:rsidR="00BE6512">
        <w:rPr>
          <w:rFonts w:ascii="Times New Roman" w:hAnsi="Times New Roman" w:cs="Times New Roman"/>
          <w:sz w:val="24"/>
          <w:szCs w:val="24"/>
        </w:rPr>
        <w:t xml:space="preserve">for </w:t>
      </w:r>
      <w:r w:rsidR="002A5FD8">
        <w:rPr>
          <w:rFonts w:ascii="Times New Roman" w:hAnsi="Times New Roman" w:cs="Times New Roman"/>
          <w:sz w:val="24"/>
          <w:szCs w:val="24"/>
        </w:rPr>
        <w:t xml:space="preserve">assistive device users </w:t>
      </w:r>
      <w:r w:rsidR="00C412F8">
        <w:rPr>
          <w:rFonts w:ascii="Times New Roman" w:hAnsi="Times New Roman" w:cs="Times New Roman"/>
          <w:sz w:val="24"/>
          <w:szCs w:val="24"/>
        </w:rPr>
        <w:t xml:space="preserve">requires </w:t>
      </w:r>
      <w:r w:rsidR="00BE6512">
        <w:rPr>
          <w:rFonts w:ascii="Times New Roman" w:hAnsi="Times New Roman" w:cs="Times New Roman"/>
          <w:sz w:val="24"/>
          <w:szCs w:val="24"/>
        </w:rPr>
        <w:t xml:space="preserve">learning </w:t>
      </w:r>
      <w:r w:rsidR="00D54C54">
        <w:rPr>
          <w:rFonts w:ascii="Times New Roman" w:hAnsi="Times New Roman" w:cs="Times New Roman"/>
          <w:sz w:val="24"/>
          <w:szCs w:val="24"/>
        </w:rPr>
        <w:t xml:space="preserve">physical </w:t>
      </w:r>
      <w:r w:rsidR="00BE6512">
        <w:rPr>
          <w:rFonts w:ascii="Times New Roman" w:hAnsi="Times New Roman" w:cs="Times New Roman"/>
          <w:sz w:val="24"/>
          <w:szCs w:val="24"/>
        </w:rPr>
        <w:t xml:space="preserve">skills that are specific to their </w:t>
      </w:r>
      <w:r w:rsidR="00C412F8">
        <w:rPr>
          <w:rFonts w:ascii="Times New Roman" w:hAnsi="Times New Roman" w:cs="Times New Roman"/>
          <w:sz w:val="24"/>
          <w:szCs w:val="24"/>
        </w:rPr>
        <w:t xml:space="preserve">embodied </w:t>
      </w:r>
      <w:r w:rsidR="00BE6512">
        <w:rPr>
          <w:rFonts w:ascii="Times New Roman" w:hAnsi="Times New Roman" w:cs="Times New Roman"/>
          <w:sz w:val="24"/>
          <w:szCs w:val="24"/>
        </w:rPr>
        <w:t>devices</w:t>
      </w:r>
      <w:r w:rsidR="002A5FD8">
        <w:rPr>
          <w:rFonts w:ascii="Times New Roman" w:hAnsi="Times New Roman" w:cs="Times New Roman"/>
          <w:sz w:val="24"/>
          <w:szCs w:val="24"/>
        </w:rPr>
        <w:t>.</w:t>
      </w:r>
      <w:r w:rsidR="00FF1FFA">
        <w:rPr>
          <w:rFonts w:ascii="Times New Roman" w:hAnsi="Times New Roman" w:cs="Times New Roman"/>
          <w:sz w:val="24"/>
          <w:szCs w:val="24"/>
        </w:rPr>
        <w:t xml:space="preserve"> </w:t>
      </w:r>
      <w:r w:rsidR="00886458">
        <w:rPr>
          <w:rFonts w:ascii="Times New Roman" w:hAnsi="Times New Roman" w:cs="Times New Roman"/>
          <w:sz w:val="24"/>
          <w:szCs w:val="24"/>
        </w:rPr>
        <w:t>Papadimitriou (2008)</w:t>
      </w:r>
      <w:r>
        <w:rPr>
          <w:rFonts w:ascii="Times New Roman" w:hAnsi="Times New Roman" w:cs="Times New Roman"/>
          <w:sz w:val="24"/>
          <w:szCs w:val="24"/>
        </w:rPr>
        <w:t xml:space="preserve"> associated the process of learning to control a wheelchair </w:t>
      </w:r>
      <w:r w:rsidR="00B9234C">
        <w:rPr>
          <w:rFonts w:ascii="Times New Roman" w:hAnsi="Times New Roman" w:cs="Times New Roman"/>
          <w:sz w:val="24"/>
          <w:szCs w:val="24"/>
        </w:rPr>
        <w:t>with</w:t>
      </w:r>
      <w:r>
        <w:rPr>
          <w:rFonts w:ascii="Times New Roman" w:hAnsi="Times New Roman" w:cs="Times New Roman"/>
          <w:sz w:val="24"/>
          <w:szCs w:val="24"/>
        </w:rPr>
        <w:t xml:space="preserve"> re-embodiment</w:t>
      </w:r>
      <w:r w:rsidR="00D13C1A">
        <w:rPr>
          <w:rFonts w:ascii="Times New Roman" w:hAnsi="Times New Roman" w:cs="Times New Roman"/>
          <w:sz w:val="24"/>
          <w:szCs w:val="24"/>
        </w:rPr>
        <w:t>,</w:t>
      </w:r>
      <w:r>
        <w:rPr>
          <w:rFonts w:ascii="Times New Roman" w:hAnsi="Times New Roman" w:cs="Times New Roman"/>
          <w:sz w:val="24"/>
          <w:szCs w:val="24"/>
        </w:rPr>
        <w:t xml:space="preserve"> as the individual will need to attend to the chair less as they become more practised, thereby absorbing it into their being.</w:t>
      </w:r>
      <w:r w:rsidR="00C412F8">
        <w:rPr>
          <w:rFonts w:ascii="Times New Roman" w:hAnsi="Times New Roman" w:cs="Times New Roman"/>
          <w:sz w:val="24"/>
          <w:szCs w:val="24"/>
        </w:rPr>
        <w:t xml:space="preserve"> </w:t>
      </w:r>
      <w:r w:rsidR="005459E1">
        <w:rPr>
          <w:rFonts w:ascii="Times New Roman" w:hAnsi="Times New Roman" w:cs="Times New Roman"/>
          <w:sz w:val="24"/>
          <w:szCs w:val="24"/>
        </w:rPr>
        <w:t>I</w:t>
      </w:r>
      <w:r w:rsidR="00C412F8">
        <w:rPr>
          <w:rFonts w:ascii="Times New Roman" w:hAnsi="Times New Roman" w:cs="Times New Roman"/>
          <w:sz w:val="24"/>
          <w:szCs w:val="24"/>
        </w:rPr>
        <w:t xml:space="preserve">nsufficient guidance from wheelchair services </w:t>
      </w:r>
      <w:r w:rsidR="005459E1">
        <w:rPr>
          <w:rFonts w:ascii="Times New Roman" w:hAnsi="Times New Roman" w:cs="Times New Roman"/>
          <w:sz w:val="24"/>
          <w:szCs w:val="24"/>
        </w:rPr>
        <w:t xml:space="preserve">impedes this process as it </w:t>
      </w:r>
      <w:r w:rsidR="00C412F8">
        <w:rPr>
          <w:rFonts w:ascii="Times New Roman" w:hAnsi="Times New Roman" w:cs="Times New Roman"/>
          <w:sz w:val="24"/>
          <w:szCs w:val="24"/>
        </w:rPr>
        <w:t>has resulted i</w:t>
      </w:r>
      <w:r w:rsidR="0061714E">
        <w:rPr>
          <w:rFonts w:ascii="Times New Roman" w:hAnsi="Times New Roman" w:cs="Times New Roman"/>
          <w:sz w:val="24"/>
          <w:szCs w:val="24"/>
        </w:rPr>
        <w:t>n</w:t>
      </w:r>
      <w:r w:rsidR="00C412F8">
        <w:rPr>
          <w:rFonts w:ascii="Times New Roman" w:hAnsi="Times New Roman" w:cs="Times New Roman"/>
          <w:sz w:val="24"/>
          <w:szCs w:val="24"/>
        </w:rPr>
        <w:t xml:space="preserve"> higher</w:t>
      </w:r>
      <w:r w:rsidR="00507C17">
        <w:rPr>
          <w:rFonts w:ascii="Times New Roman" w:hAnsi="Times New Roman" w:cs="Times New Roman"/>
          <w:sz w:val="24"/>
          <w:szCs w:val="24"/>
        </w:rPr>
        <w:t xml:space="preserve"> rate</w:t>
      </w:r>
      <w:r w:rsidR="0061714E">
        <w:rPr>
          <w:rFonts w:ascii="Times New Roman" w:hAnsi="Times New Roman" w:cs="Times New Roman"/>
          <w:sz w:val="24"/>
          <w:szCs w:val="24"/>
        </w:rPr>
        <w:t>s</w:t>
      </w:r>
      <w:r w:rsidR="00507C17">
        <w:rPr>
          <w:rFonts w:ascii="Times New Roman" w:hAnsi="Times New Roman" w:cs="Times New Roman"/>
          <w:sz w:val="24"/>
          <w:szCs w:val="24"/>
        </w:rPr>
        <w:t xml:space="preserve"> of injuries </w:t>
      </w:r>
      <w:r w:rsidR="003C1A90">
        <w:rPr>
          <w:rFonts w:ascii="Times New Roman" w:hAnsi="Times New Roman" w:cs="Times New Roman"/>
          <w:sz w:val="24"/>
          <w:szCs w:val="24"/>
        </w:rPr>
        <w:t xml:space="preserve">and </w:t>
      </w:r>
      <w:r w:rsidR="0061714E">
        <w:rPr>
          <w:rFonts w:ascii="Times New Roman" w:hAnsi="Times New Roman" w:cs="Times New Roman"/>
          <w:sz w:val="24"/>
          <w:szCs w:val="24"/>
        </w:rPr>
        <w:t>low</w:t>
      </w:r>
      <w:r w:rsidR="00456426">
        <w:rPr>
          <w:rFonts w:ascii="Times New Roman" w:hAnsi="Times New Roman" w:cs="Times New Roman"/>
          <w:sz w:val="24"/>
          <w:szCs w:val="24"/>
        </w:rPr>
        <w:t xml:space="preserve"> </w:t>
      </w:r>
      <w:r w:rsidR="003C1A90">
        <w:rPr>
          <w:rFonts w:ascii="Times New Roman" w:hAnsi="Times New Roman" w:cs="Times New Roman"/>
          <w:sz w:val="24"/>
          <w:szCs w:val="24"/>
        </w:rPr>
        <w:t>participation in physical activity</w:t>
      </w:r>
      <w:r w:rsidR="00246046">
        <w:rPr>
          <w:rFonts w:ascii="Times New Roman" w:hAnsi="Times New Roman" w:cs="Times New Roman"/>
          <w:sz w:val="24"/>
          <w:szCs w:val="24"/>
        </w:rPr>
        <w:t xml:space="preserve"> </w:t>
      </w:r>
      <w:r w:rsidR="00BD3EB6">
        <w:rPr>
          <w:rFonts w:ascii="Times New Roman" w:hAnsi="Times New Roman" w:cs="Times New Roman"/>
          <w:sz w:val="24"/>
          <w:szCs w:val="24"/>
        </w:rPr>
        <w:t xml:space="preserve">in children </w:t>
      </w:r>
      <w:r w:rsidR="00246046">
        <w:rPr>
          <w:rFonts w:ascii="Times New Roman" w:hAnsi="Times New Roman" w:cs="Times New Roman"/>
          <w:sz w:val="24"/>
          <w:szCs w:val="24"/>
        </w:rPr>
        <w:t xml:space="preserve">(Gowran </w:t>
      </w:r>
      <w:r w:rsidR="00246046" w:rsidRPr="001B7410">
        <w:rPr>
          <w:rFonts w:ascii="Times New Roman" w:hAnsi="Times New Roman" w:cs="Times New Roman"/>
          <w:i/>
          <w:sz w:val="24"/>
          <w:szCs w:val="24"/>
        </w:rPr>
        <w:t>et al</w:t>
      </w:r>
      <w:r w:rsidR="001B7410">
        <w:rPr>
          <w:rFonts w:ascii="Times New Roman" w:hAnsi="Times New Roman" w:cs="Times New Roman"/>
          <w:sz w:val="24"/>
          <w:szCs w:val="24"/>
        </w:rPr>
        <w:t>.</w:t>
      </w:r>
      <w:r w:rsidR="00246046">
        <w:rPr>
          <w:rFonts w:ascii="Times New Roman" w:hAnsi="Times New Roman" w:cs="Times New Roman"/>
          <w:sz w:val="24"/>
          <w:szCs w:val="24"/>
        </w:rPr>
        <w:t xml:space="preserve"> 2022)</w:t>
      </w:r>
      <w:r w:rsidR="005459E1">
        <w:rPr>
          <w:rFonts w:ascii="Times New Roman" w:hAnsi="Times New Roman" w:cs="Times New Roman"/>
          <w:sz w:val="24"/>
          <w:szCs w:val="24"/>
        </w:rPr>
        <w:t>.</w:t>
      </w:r>
      <w:r w:rsidR="00827AE9">
        <w:rPr>
          <w:rFonts w:ascii="Times New Roman" w:hAnsi="Times New Roman" w:cs="Times New Roman"/>
          <w:sz w:val="24"/>
          <w:szCs w:val="24"/>
        </w:rPr>
        <w:t xml:space="preserve"> </w:t>
      </w:r>
      <w:r>
        <w:rPr>
          <w:rFonts w:ascii="Times New Roman" w:hAnsi="Times New Roman" w:cs="Times New Roman"/>
          <w:sz w:val="24"/>
          <w:szCs w:val="24"/>
        </w:rPr>
        <w:t>Children may develop a ‘learned helplessness’ (</w:t>
      </w:r>
      <w:r w:rsidR="00BB0501">
        <w:rPr>
          <w:rFonts w:ascii="Times New Roman" w:hAnsi="Times New Roman" w:cs="Times New Roman"/>
          <w:sz w:val="24"/>
          <w:szCs w:val="24"/>
        </w:rPr>
        <w:t xml:space="preserve">Gowran </w:t>
      </w:r>
      <w:r w:rsidR="00BB0501" w:rsidRPr="001B7410">
        <w:rPr>
          <w:rFonts w:ascii="Times New Roman" w:hAnsi="Times New Roman" w:cs="Times New Roman"/>
          <w:i/>
          <w:sz w:val="24"/>
          <w:szCs w:val="24"/>
        </w:rPr>
        <w:t>et al</w:t>
      </w:r>
      <w:r w:rsidR="001B7410">
        <w:rPr>
          <w:rFonts w:ascii="Times New Roman" w:hAnsi="Times New Roman" w:cs="Times New Roman"/>
          <w:sz w:val="24"/>
          <w:szCs w:val="24"/>
        </w:rPr>
        <w:t>.</w:t>
      </w:r>
      <w:r w:rsidR="00BB0501">
        <w:rPr>
          <w:rFonts w:ascii="Times New Roman" w:hAnsi="Times New Roman" w:cs="Times New Roman"/>
          <w:sz w:val="24"/>
          <w:szCs w:val="24"/>
        </w:rPr>
        <w:t xml:space="preserve"> 2022</w:t>
      </w:r>
      <w:r>
        <w:rPr>
          <w:rFonts w:ascii="Times New Roman" w:hAnsi="Times New Roman" w:cs="Times New Roman"/>
          <w:sz w:val="24"/>
          <w:szCs w:val="24"/>
        </w:rPr>
        <w:t xml:space="preserve">) if forced to rely on family to </w:t>
      </w:r>
      <w:r w:rsidR="00F277A0">
        <w:rPr>
          <w:rFonts w:ascii="Times New Roman" w:hAnsi="Times New Roman" w:cs="Times New Roman"/>
          <w:sz w:val="24"/>
          <w:szCs w:val="24"/>
        </w:rPr>
        <w:t>interact with their environment</w:t>
      </w:r>
      <w:r w:rsidR="00AB5F09">
        <w:rPr>
          <w:rFonts w:ascii="Times New Roman" w:hAnsi="Times New Roman" w:cs="Times New Roman"/>
          <w:sz w:val="24"/>
          <w:szCs w:val="24"/>
        </w:rPr>
        <w:t xml:space="preserve"> due to an inappropriate device</w:t>
      </w:r>
      <w:r w:rsidR="0061714E">
        <w:rPr>
          <w:rFonts w:ascii="Times New Roman" w:hAnsi="Times New Roman" w:cs="Times New Roman"/>
          <w:sz w:val="24"/>
          <w:szCs w:val="24"/>
        </w:rPr>
        <w:t xml:space="preserve"> or </w:t>
      </w:r>
      <w:r w:rsidR="00BD3EB6">
        <w:rPr>
          <w:rFonts w:ascii="Times New Roman" w:hAnsi="Times New Roman" w:cs="Times New Roman"/>
          <w:sz w:val="24"/>
          <w:szCs w:val="24"/>
        </w:rPr>
        <w:t xml:space="preserve">absence of physical competency. </w:t>
      </w:r>
      <w:r w:rsidR="0061714E">
        <w:rPr>
          <w:rFonts w:ascii="Times New Roman" w:hAnsi="Times New Roman" w:cs="Times New Roman"/>
          <w:sz w:val="24"/>
          <w:szCs w:val="24"/>
        </w:rPr>
        <w:t>Individuals must</w:t>
      </w:r>
      <w:r w:rsidR="00317669">
        <w:rPr>
          <w:rFonts w:ascii="Times New Roman" w:hAnsi="Times New Roman" w:cs="Times New Roman"/>
          <w:sz w:val="24"/>
          <w:szCs w:val="24"/>
        </w:rPr>
        <w:t xml:space="preserve"> experience </w:t>
      </w:r>
      <w:r w:rsidR="009268FE">
        <w:rPr>
          <w:rFonts w:ascii="Times New Roman" w:hAnsi="Times New Roman" w:cs="Times New Roman"/>
          <w:sz w:val="24"/>
          <w:szCs w:val="24"/>
        </w:rPr>
        <w:t>success</w:t>
      </w:r>
      <w:r w:rsidR="00317669">
        <w:rPr>
          <w:rFonts w:ascii="Times New Roman" w:hAnsi="Times New Roman" w:cs="Times New Roman"/>
          <w:sz w:val="24"/>
          <w:szCs w:val="24"/>
        </w:rPr>
        <w:t xml:space="preserve"> in </w:t>
      </w:r>
      <w:r w:rsidR="0061714E">
        <w:rPr>
          <w:rFonts w:ascii="Times New Roman" w:hAnsi="Times New Roman" w:cs="Times New Roman"/>
          <w:sz w:val="24"/>
          <w:szCs w:val="24"/>
        </w:rPr>
        <w:t>using</w:t>
      </w:r>
      <w:r w:rsidR="00317669">
        <w:rPr>
          <w:rFonts w:ascii="Times New Roman" w:hAnsi="Times New Roman" w:cs="Times New Roman"/>
          <w:sz w:val="24"/>
          <w:szCs w:val="24"/>
        </w:rPr>
        <w:t xml:space="preserve"> their</w:t>
      </w:r>
      <w:r w:rsidR="009C0CEA">
        <w:rPr>
          <w:rFonts w:ascii="Times New Roman" w:hAnsi="Times New Roman" w:cs="Times New Roman"/>
          <w:sz w:val="24"/>
          <w:szCs w:val="24"/>
        </w:rPr>
        <w:t xml:space="preserve"> </w:t>
      </w:r>
      <w:r w:rsidR="00317669">
        <w:rPr>
          <w:rFonts w:ascii="Times New Roman" w:hAnsi="Times New Roman" w:cs="Times New Roman"/>
          <w:sz w:val="24"/>
          <w:szCs w:val="24"/>
        </w:rPr>
        <w:t>device</w:t>
      </w:r>
      <w:r w:rsidR="00C12C09">
        <w:rPr>
          <w:rFonts w:ascii="Times New Roman" w:hAnsi="Times New Roman" w:cs="Times New Roman"/>
          <w:sz w:val="24"/>
          <w:szCs w:val="24"/>
        </w:rPr>
        <w:t>s,</w:t>
      </w:r>
      <w:r w:rsidR="00317669">
        <w:rPr>
          <w:rFonts w:ascii="Times New Roman" w:hAnsi="Times New Roman" w:cs="Times New Roman"/>
          <w:sz w:val="24"/>
          <w:szCs w:val="24"/>
        </w:rPr>
        <w:t xml:space="preserve"> </w:t>
      </w:r>
      <w:r w:rsidR="00A10DA9">
        <w:rPr>
          <w:rFonts w:ascii="Times New Roman" w:hAnsi="Times New Roman" w:cs="Times New Roman"/>
          <w:sz w:val="24"/>
          <w:szCs w:val="24"/>
        </w:rPr>
        <w:t xml:space="preserve">so they </w:t>
      </w:r>
      <w:r w:rsidR="007165E8">
        <w:rPr>
          <w:rFonts w:ascii="Times New Roman" w:hAnsi="Times New Roman" w:cs="Times New Roman"/>
          <w:sz w:val="24"/>
          <w:szCs w:val="24"/>
        </w:rPr>
        <w:t xml:space="preserve">are not in danger of </w:t>
      </w:r>
      <w:r w:rsidR="00A10DA9">
        <w:rPr>
          <w:rFonts w:ascii="Times New Roman" w:hAnsi="Times New Roman" w:cs="Times New Roman"/>
          <w:sz w:val="24"/>
          <w:szCs w:val="24"/>
        </w:rPr>
        <w:t>becom</w:t>
      </w:r>
      <w:r w:rsidR="007165E8">
        <w:rPr>
          <w:rFonts w:ascii="Times New Roman" w:hAnsi="Times New Roman" w:cs="Times New Roman"/>
          <w:sz w:val="24"/>
          <w:szCs w:val="24"/>
        </w:rPr>
        <w:t xml:space="preserve">ing </w:t>
      </w:r>
      <w:r w:rsidR="00EC61DC">
        <w:rPr>
          <w:rFonts w:ascii="Times New Roman" w:hAnsi="Times New Roman" w:cs="Times New Roman"/>
          <w:sz w:val="24"/>
          <w:szCs w:val="24"/>
        </w:rPr>
        <w:t xml:space="preserve">alienated </w:t>
      </w:r>
      <w:r>
        <w:rPr>
          <w:rFonts w:ascii="Times New Roman" w:hAnsi="Times New Roman" w:cs="Times New Roman"/>
          <w:sz w:val="24"/>
          <w:szCs w:val="24"/>
        </w:rPr>
        <w:t>from the device</w:t>
      </w:r>
      <w:r w:rsidR="00EC61DC">
        <w:rPr>
          <w:rFonts w:ascii="Times New Roman" w:hAnsi="Times New Roman" w:cs="Times New Roman"/>
          <w:sz w:val="24"/>
          <w:szCs w:val="24"/>
        </w:rPr>
        <w:t xml:space="preserve"> (</w:t>
      </w:r>
      <w:proofErr w:type="spellStart"/>
      <w:r w:rsidR="00EB103A">
        <w:rPr>
          <w:rFonts w:ascii="Times New Roman" w:hAnsi="Times New Roman" w:cs="Times New Roman"/>
          <w:sz w:val="24"/>
          <w:szCs w:val="24"/>
        </w:rPr>
        <w:t>Winance</w:t>
      </w:r>
      <w:proofErr w:type="spellEnd"/>
      <w:r w:rsidR="00EB103A">
        <w:rPr>
          <w:rFonts w:ascii="Times New Roman" w:hAnsi="Times New Roman" w:cs="Times New Roman"/>
          <w:sz w:val="24"/>
          <w:szCs w:val="24"/>
        </w:rPr>
        <w:t>, 2019)</w:t>
      </w:r>
      <w:r w:rsidR="007165E8">
        <w:rPr>
          <w:rFonts w:ascii="Times New Roman" w:hAnsi="Times New Roman" w:cs="Times New Roman"/>
          <w:sz w:val="24"/>
          <w:szCs w:val="24"/>
        </w:rPr>
        <w:t>. This could result in</w:t>
      </w:r>
      <w:r w:rsidR="004926DB">
        <w:rPr>
          <w:rFonts w:ascii="Times New Roman" w:hAnsi="Times New Roman" w:cs="Times New Roman"/>
          <w:sz w:val="24"/>
          <w:szCs w:val="24"/>
        </w:rPr>
        <w:t xml:space="preserve"> a ‘negative spiral</w:t>
      </w:r>
      <w:r w:rsidR="00AF1E28">
        <w:rPr>
          <w:rFonts w:ascii="Times New Roman" w:hAnsi="Times New Roman" w:cs="Times New Roman"/>
          <w:sz w:val="24"/>
          <w:szCs w:val="24"/>
        </w:rPr>
        <w:t xml:space="preserve"> </w:t>
      </w:r>
      <w:r w:rsidR="00DF11CC">
        <w:rPr>
          <w:rFonts w:ascii="Times New Roman" w:hAnsi="Times New Roman" w:cs="Times New Roman"/>
          <w:sz w:val="24"/>
          <w:szCs w:val="24"/>
        </w:rPr>
        <w:t xml:space="preserve">of disengagement’ (Stodden </w:t>
      </w:r>
      <w:r w:rsidR="00DF11CC" w:rsidRPr="001B7410">
        <w:rPr>
          <w:rFonts w:ascii="Times New Roman" w:hAnsi="Times New Roman" w:cs="Times New Roman"/>
          <w:i/>
          <w:sz w:val="24"/>
          <w:szCs w:val="24"/>
        </w:rPr>
        <w:t>et al</w:t>
      </w:r>
      <w:r w:rsidR="001B7410">
        <w:rPr>
          <w:rFonts w:ascii="Times New Roman" w:hAnsi="Times New Roman" w:cs="Times New Roman"/>
          <w:sz w:val="24"/>
          <w:szCs w:val="24"/>
        </w:rPr>
        <w:t>.</w:t>
      </w:r>
      <w:r w:rsidR="00DF11CC">
        <w:rPr>
          <w:rFonts w:ascii="Times New Roman" w:hAnsi="Times New Roman" w:cs="Times New Roman"/>
          <w:sz w:val="24"/>
          <w:szCs w:val="24"/>
        </w:rPr>
        <w:t xml:space="preserve"> </w:t>
      </w:r>
      <w:r w:rsidR="003E370C">
        <w:rPr>
          <w:rFonts w:ascii="Times New Roman" w:hAnsi="Times New Roman" w:cs="Times New Roman"/>
          <w:sz w:val="24"/>
          <w:szCs w:val="24"/>
        </w:rPr>
        <w:t>2008)</w:t>
      </w:r>
      <w:r w:rsidR="00FD1F15">
        <w:rPr>
          <w:rFonts w:ascii="Times New Roman" w:hAnsi="Times New Roman" w:cs="Times New Roman"/>
          <w:sz w:val="24"/>
          <w:szCs w:val="24"/>
        </w:rPr>
        <w:t xml:space="preserve"> and individuals resist</w:t>
      </w:r>
      <w:r w:rsidR="00BD3EB6">
        <w:rPr>
          <w:rFonts w:ascii="Times New Roman" w:hAnsi="Times New Roman" w:cs="Times New Roman"/>
          <w:sz w:val="24"/>
          <w:szCs w:val="24"/>
        </w:rPr>
        <w:t>ing</w:t>
      </w:r>
      <w:r w:rsidR="00FD1F15">
        <w:rPr>
          <w:rFonts w:ascii="Times New Roman" w:hAnsi="Times New Roman" w:cs="Times New Roman"/>
          <w:sz w:val="24"/>
          <w:szCs w:val="24"/>
        </w:rPr>
        <w:t xml:space="preserve"> activities</w:t>
      </w:r>
      <w:r w:rsidR="00F277A0">
        <w:rPr>
          <w:rFonts w:ascii="Times New Roman" w:hAnsi="Times New Roman" w:cs="Times New Roman"/>
          <w:sz w:val="24"/>
          <w:szCs w:val="24"/>
        </w:rPr>
        <w:t xml:space="preserve"> in the long term</w:t>
      </w:r>
      <w:r w:rsidR="00FD1F15">
        <w:rPr>
          <w:rFonts w:ascii="Times New Roman" w:hAnsi="Times New Roman" w:cs="Times New Roman"/>
          <w:sz w:val="24"/>
          <w:szCs w:val="24"/>
        </w:rPr>
        <w:t xml:space="preserve"> that will develop the competence associated with physical literacy. </w:t>
      </w:r>
      <w:r w:rsidR="002E378F">
        <w:rPr>
          <w:rFonts w:ascii="Times New Roman" w:hAnsi="Times New Roman" w:cs="Times New Roman"/>
          <w:sz w:val="24"/>
          <w:szCs w:val="24"/>
        </w:rPr>
        <w:t xml:space="preserve">However, if </w:t>
      </w:r>
      <w:r w:rsidR="009C0CEA">
        <w:rPr>
          <w:rFonts w:ascii="Times New Roman" w:hAnsi="Times New Roman" w:cs="Times New Roman"/>
          <w:sz w:val="24"/>
          <w:szCs w:val="24"/>
        </w:rPr>
        <w:t>families</w:t>
      </w:r>
      <w:r w:rsidR="002E378F">
        <w:rPr>
          <w:rFonts w:ascii="Times New Roman" w:hAnsi="Times New Roman" w:cs="Times New Roman"/>
          <w:sz w:val="24"/>
          <w:szCs w:val="24"/>
        </w:rPr>
        <w:t>, teachers</w:t>
      </w:r>
      <w:r w:rsidR="001411B2">
        <w:rPr>
          <w:rFonts w:ascii="Times New Roman" w:hAnsi="Times New Roman" w:cs="Times New Roman"/>
          <w:sz w:val="24"/>
          <w:szCs w:val="24"/>
        </w:rPr>
        <w:t>,</w:t>
      </w:r>
      <w:r w:rsidR="002E378F">
        <w:rPr>
          <w:rFonts w:ascii="Times New Roman" w:hAnsi="Times New Roman" w:cs="Times New Roman"/>
          <w:sz w:val="24"/>
          <w:szCs w:val="24"/>
        </w:rPr>
        <w:t xml:space="preserve"> and coaches</w:t>
      </w:r>
      <w:r w:rsidR="00CB0D72">
        <w:rPr>
          <w:rFonts w:ascii="Times New Roman" w:hAnsi="Times New Roman" w:cs="Times New Roman"/>
          <w:sz w:val="24"/>
          <w:szCs w:val="24"/>
        </w:rPr>
        <w:t xml:space="preserve"> </w:t>
      </w:r>
      <w:r w:rsidR="0013359A">
        <w:rPr>
          <w:rFonts w:ascii="Times New Roman" w:hAnsi="Times New Roman" w:cs="Times New Roman"/>
          <w:sz w:val="24"/>
          <w:szCs w:val="24"/>
        </w:rPr>
        <w:t>have the skills to reinforce correct methods</w:t>
      </w:r>
      <w:r w:rsidR="00AD23C0">
        <w:rPr>
          <w:rFonts w:ascii="Times New Roman" w:hAnsi="Times New Roman" w:cs="Times New Roman"/>
          <w:sz w:val="24"/>
          <w:szCs w:val="24"/>
        </w:rPr>
        <w:t xml:space="preserve"> and discourage </w:t>
      </w:r>
      <w:r w:rsidR="00C9008A">
        <w:rPr>
          <w:rFonts w:ascii="Times New Roman" w:hAnsi="Times New Roman" w:cs="Times New Roman"/>
          <w:sz w:val="24"/>
          <w:szCs w:val="24"/>
        </w:rPr>
        <w:t xml:space="preserve">bad habits, they will be equipped to guide the </w:t>
      </w:r>
      <w:r w:rsidR="00F277A0">
        <w:rPr>
          <w:rFonts w:ascii="Times New Roman" w:hAnsi="Times New Roman" w:cs="Times New Roman"/>
          <w:sz w:val="24"/>
          <w:szCs w:val="24"/>
        </w:rPr>
        <w:t>individual</w:t>
      </w:r>
      <w:r w:rsidR="00C9008A">
        <w:rPr>
          <w:rFonts w:ascii="Times New Roman" w:hAnsi="Times New Roman" w:cs="Times New Roman"/>
          <w:sz w:val="24"/>
          <w:szCs w:val="24"/>
        </w:rPr>
        <w:t xml:space="preserve"> </w:t>
      </w:r>
      <w:r w:rsidR="00A24D29">
        <w:rPr>
          <w:rFonts w:ascii="Times New Roman" w:hAnsi="Times New Roman" w:cs="Times New Roman"/>
          <w:sz w:val="24"/>
          <w:szCs w:val="24"/>
        </w:rPr>
        <w:t>to success</w:t>
      </w:r>
      <w:r w:rsidR="00A36DE8">
        <w:rPr>
          <w:rFonts w:ascii="Times New Roman" w:hAnsi="Times New Roman" w:cs="Times New Roman"/>
          <w:sz w:val="24"/>
          <w:szCs w:val="24"/>
        </w:rPr>
        <w:t xml:space="preserve"> </w:t>
      </w:r>
      <w:r w:rsidR="00A11E30">
        <w:rPr>
          <w:rFonts w:ascii="Times New Roman" w:hAnsi="Times New Roman" w:cs="Times New Roman"/>
          <w:sz w:val="24"/>
          <w:szCs w:val="24"/>
        </w:rPr>
        <w:t xml:space="preserve">(Gowran </w:t>
      </w:r>
      <w:r w:rsidR="00A11E30" w:rsidRPr="00A11E30">
        <w:rPr>
          <w:rFonts w:ascii="Times New Roman" w:hAnsi="Times New Roman" w:cs="Times New Roman"/>
          <w:i/>
          <w:iCs/>
          <w:sz w:val="24"/>
          <w:szCs w:val="24"/>
        </w:rPr>
        <w:t>et al.</w:t>
      </w:r>
      <w:r w:rsidR="00A11E30">
        <w:rPr>
          <w:rFonts w:ascii="Times New Roman" w:hAnsi="Times New Roman" w:cs="Times New Roman"/>
          <w:sz w:val="24"/>
          <w:szCs w:val="24"/>
        </w:rPr>
        <w:t xml:space="preserve"> 2022)</w:t>
      </w:r>
      <w:r w:rsidR="00C9008A">
        <w:rPr>
          <w:rFonts w:ascii="Times New Roman" w:hAnsi="Times New Roman" w:cs="Times New Roman"/>
          <w:sz w:val="24"/>
          <w:szCs w:val="24"/>
        </w:rPr>
        <w:t xml:space="preserve"> </w:t>
      </w:r>
      <w:r w:rsidR="009530B9">
        <w:rPr>
          <w:rFonts w:ascii="Times New Roman" w:hAnsi="Times New Roman" w:cs="Times New Roman"/>
          <w:sz w:val="24"/>
          <w:szCs w:val="24"/>
        </w:rPr>
        <w:t>in</w:t>
      </w:r>
      <w:r w:rsidR="008C20B7">
        <w:rPr>
          <w:rFonts w:ascii="Times New Roman" w:hAnsi="Times New Roman" w:cs="Times New Roman"/>
          <w:sz w:val="24"/>
          <w:szCs w:val="24"/>
        </w:rPr>
        <w:t xml:space="preserve"> control</w:t>
      </w:r>
      <w:r w:rsidR="009530B9">
        <w:rPr>
          <w:rFonts w:ascii="Times New Roman" w:hAnsi="Times New Roman" w:cs="Times New Roman"/>
          <w:sz w:val="24"/>
          <w:szCs w:val="24"/>
        </w:rPr>
        <w:t>ling</w:t>
      </w:r>
      <w:r w:rsidR="008C20B7">
        <w:rPr>
          <w:rFonts w:ascii="Times New Roman" w:hAnsi="Times New Roman" w:cs="Times New Roman"/>
          <w:sz w:val="24"/>
          <w:szCs w:val="24"/>
        </w:rPr>
        <w:t xml:space="preserve"> their movement</w:t>
      </w:r>
      <w:r w:rsidR="00E64E90">
        <w:rPr>
          <w:rFonts w:ascii="Times New Roman" w:hAnsi="Times New Roman" w:cs="Times New Roman"/>
          <w:sz w:val="24"/>
          <w:szCs w:val="24"/>
        </w:rPr>
        <w:t>s</w:t>
      </w:r>
      <w:r w:rsidR="008C20B7">
        <w:rPr>
          <w:rFonts w:ascii="Times New Roman" w:hAnsi="Times New Roman" w:cs="Times New Roman"/>
          <w:sz w:val="24"/>
          <w:szCs w:val="24"/>
        </w:rPr>
        <w:t xml:space="preserve">, which </w:t>
      </w:r>
      <w:r w:rsidR="00FD2CF4">
        <w:rPr>
          <w:rFonts w:ascii="Times New Roman" w:hAnsi="Times New Roman" w:cs="Times New Roman"/>
          <w:sz w:val="24"/>
          <w:szCs w:val="24"/>
        </w:rPr>
        <w:t>‘structures the feeling of embodiment’ (</w:t>
      </w:r>
      <w:r w:rsidR="009346C4">
        <w:rPr>
          <w:rFonts w:ascii="Times New Roman" w:hAnsi="Times New Roman" w:cs="Times New Roman"/>
          <w:sz w:val="24"/>
          <w:szCs w:val="24"/>
        </w:rPr>
        <w:t>Pazzaglia</w:t>
      </w:r>
      <w:r w:rsidR="00B50EB5">
        <w:rPr>
          <w:rFonts w:ascii="Times New Roman" w:hAnsi="Times New Roman" w:cs="Times New Roman"/>
          <w:sz w:val="24"/>
          <w:szCs w:val="24"/>
        </w:rPr>
        <w:t xml:space="preserve"> and</w:t>
      </w:r>
      <w:r w:rsidR="009346C4">
        <w:rPr>
          <w:rFonts w:ascii="Times New Roman" w:hAnsi="Times New Roman" w:cs="Times New Roman"/>
          <w:sz w:val="24"/>
          <w:szCs w:val="24"/>
        </w:rPr>
        <w:t xml:space="preserve"> </w:t>
      </w:r>
      <w:proofErr w:type="spellStart"/>
      <w:r w:rsidR="009346C4">
        <w:rPr>
          <w:rFonts w:ascii="Times New Roman" w:hAnsi="Times New Roman" w:cs="Times New Roman"/>
          <w:sz w:val="24"/>
          <w:szCs w:val="24"/>
        </w:rPr>
        <w:t>Molanari</w:t>
      </w:r>
      <w:proofErr w:type="spellEnd"/>
      <w:r w:rsidR="009346C4">
        <w:rPr>
          <w:rFonts w:ascii="Times New Roman" w:hAnsi="Times New Roman" w:cs="Times New Roman"/>
          <w:sz w:val="24"/>
          <w:szCs w:val="24"/>
        </w:rPr>
        <w:t>, 2016</w:t>
      </w:r>
      <w:r w:rsidR="00B76F6C">
        <w:rPr>
          <w:rFonts w:ascii="Times New Roman" w:hAnsi="Times New Roman" w:cs="Times New Roman"/>
          <w:sz w:val="24"/>
          <w:szCs w:val="24"/>
        </w:rPr>
        <w:t>, p168</w:t>
      </w:r>
      <w:r w:rsidR="009346C4">
        <w:rPr>
          <w:rFonts w:ascii="Times New Roman" w:hAnsi="Times New Roman" w:cs="Times New Roman"/>
          <w:sz w:val="24"/>
          <w:szCs w:val="24"/>
        </w:rPr>
        <w:t>)</w:t>
      </w:r>
      <w:r w:rsidR="00F16A02">
        <w:rPr>
          <w:rFonts w:ascii="Times New Roman" w:hAnsi="Times New Roman" w:cs="Times New Roman"/>
          <w:sz w:val="24"/>
          <w:szCs w:val="24"/>
        </w:rPr>
        <w:t>.</w:t>
      </w:r>
      <w:r w:rsidR="00707B5D">
        <w:rPr>
          <w:rFonts w:ascii="Times New Roman" w:hAnsi="Times New Roman" w:cs="Times New Roman"/>
          <w:sz w:val="24"/>
          <w:szCs w:val="24"/>
        </w:rPr>
        <w:t xml:space="preserve"> </w:t>
      </w:r>
      <w:r w:rsidR="00A36DE8">
        <w:rPr>
          <w:rFonts w:ascii="Times New Roman" w:hAnsi="Times New Roman" w:cs="Times New Roman"/>
          <w:sz w:val="24"/>
          <w:szCs w:val="24"/>
        </w:rPr>
        <w:t xml:space="preserve"> </w:t>
      </w:r>
      <w:r w:rsidR="00EA53C2">
        <w:rPr>
          <w:rFonts w:ascii="Times New Roman" w:hAnsi="Times New Roman" w:cs="Times New Roman"/>
          <w:sz w:val="24"/>
          <w:szCs w:val="24"/>
        </w:rPr>
        <w:t xml:space="preserve">Bray </w:t>
      </w:r>
      <w:r w:rsidR="00EA53C2" w:rsidRPr="005858B8">
        <w:rPr>
          <w:rFonts w:ascii="Times New Roman" w:hAnsi="Times New Roman" w:cs="Times New Roman"/>
          <w:i/>
          <w:iCs/>
          <w:sz w:val="24"/>
          <w:szCs w:val="24"/>
        </w:rPr>
        <w:t>et al</w:t>
      </w:r>
      <w:r w:rsidR="005858B8" w:rsidRPr="005858B8">
        <w:rPr>
          <w:rFonts w:ascii="Times New Roman" w:hAnsi="Times New Roman" w:cs="Times New Roman"/>
          <w:i/>
          <w:iCs/>
          <w:sz w:val="24"/>
          <w:szCs w:val="24"/>
        </w:rPr>
        <w:t>.</w:t>
      </w:r>
      <w:r w:rsidR="00EA53C2">
        <w:rPr>
          <w:rFonts w:ascii="Times New Roman" w:hAnsi="Times New Roman" w:cs="Times New Roman"/>
          <w:sz w:val="24"/>
          <w:szCs w:val="24"/>
        </w:rPr>
        <w:t xml:space="preserve"> </w:t>
      </w:r>
      <w:r w:rsidR="00833DE7">
        <w:rPr>
          <w:rFonts w:ascii="Times New Roman" w:hAnsi="Times New Roman" w:cs="Times New Roman"/>
          <w:sz w:val="24"/>
          <w:szCs w:val="24"/>
        </w:rPr>
        <w:t>(2014) found</w:t>
      </w:r>
      <w:r w:rsidR="00EA53C2">
        <w:rPr>
          <w:rFonts w:ascii="Times New Roman" w:hAnsi="Times New Roman" w:cs="Times New Roman"/>
          <w:sz w:val="24"/>
          <w:szCs w:val="24"/>
        </w:rPr>
        <w:t xml:space="preserve"> children </w:t>
      </w:r>
      <w:r w:rsidR="00833DE7">
        <w:rPr>
          <w:rFonts w:ascii="Times New Roman" w:hAnsi="Times New Roman" w:cs="Times New Roman"/>
          <w:sz w:val="24"/>
          <w:szCs w:val="24"/>
        </w:rPr>
        <w:t>believed</w:t>
      </w:r>
      <w:r w:rsidR="00EA53C2">
        <w:rPr>
          <w:rFonts w:ascii="Times New Roman" w:hAnsi="Times New Roman" w:cs="Times New Roman"/>
          <w:sz w:val="24"/>
          <w:szCs w:val="24"/>
        </w:rPr>
        <w:t xml:space="preserve"> </w:t>
      </w:r>
      <w:r w:rsidR="005858B8">
        <w:rPr>
          <w:rFonts w:ascii="Times New Roman" w:hAnsi="Times New Roman" w:cs="Times New Roman"/>
          <w:sz w:val="24"/>
          <w:szCs w:val="24"/>
        </w:rPr>
        <w:t>that</w:t>
      </w:r>
      <w:r w:rsidR="00EA53C2">
        <w:rPr>
          <w:rFonts w:ascii="Times New Roman" w:hAnsi="Times New Roman" w:cs="Times New Roman"/>
          <w:sz w:val="24"/>
          <w:szCs w:val="24"/>
        </w:rPr>
        <w:t xml:space="preserve"> wheelchair</w:t>
      </w:r>
      <w:r w:rsidR="009C0CEA">
        <w:rPr>
          <w:rFonts w:ascii="Times New Roman" w:hAnsi="Times New Roman" w:cs="Times New Roman"/>
          <w:sz w:val="24"/>
          <w:szCs w:val="24"/>
        </w:rPr>
        <w:t>s</w:t>
      </w:r>
      <w:r w:rsidR="00833DE7">
        <w:rPr>
          <w:rFonts w:ascii="Times New Roman" w:hAnsi="Times New Roman" w:cs="Times New Roman"/>
          <w:sz w:val="24"/>
          <w:szCs w:val="24"/>
        </w:rPr>
        <w:t xml:space="preserve"> </w:t>
      </w:r>
      <w:r w:rsidR="00EA53C2">
        <w:rPr>
          <w:rFonts w:ascii="Times New Roman" w:hAnsi="Times New Roman" w:cs="Times New Roman"/>
          <w:sz w:val="24"/>
          <w:szCs w:val="24"/>
        </w:rPr>
        <w:t xml:space="preserve">should </w:t>
      </w:r>
      <w:r w:rsidR="00833DE7">
        <w:rPr>
          <w:rFonts w:ascii="Times New Roman" w:hAnsi="Times New Roman" w:cs="Times New Roman"/>
          <w:sz w:val="24"/>
          <w:szCs w:val="24"/>
        </w:rPr>
        <w:t xml:space="preserve">provide a range of lifestyle benefits and opportunities for involvement, </w:t>
      </w:r>
      <w:r w:rsidR="003C5980">
        <w:rPr>
          <w:rFonts w:ascii="Times New Roman" w:hAnsi="Times New Roman" w:cs="Times New Roman"/>
          <w:sz w:val="24"/>
          <w:szCs w:val="24"/>
        </w:rPr>
        <w:t xml:space="preserve">but </w:t>
      </w:r>
      <w:r w:rsidR="00D975B7">
        <w:rPr>
          <w:rFonts w:ascii="Times New Roman" w:hAnsi="Times New Roman" w:cs="Times New Roman"/>
          <w:sz w:val="24"/>
          <w:szCs w:val="24"/>
        </w:rPr>
        <w:t xml:space="preserve">this may not be realistic if </w:t>
      </w:r>
      <w:r w:rsidR="00A447C4">
        <w:rPr>
          <w:rFonts w:ascii="Times New Roman" w:hAnsi="Times New Roman" w:cs="Times New Roman"/>
          <w:sz w:val="24"/>
          <w:szCs w:val="24"/>
        </w:rPr>
        <w:t xml:space="preserve">wheelchair services leave families to </w:t>
      </w:r>
      <w:r w:rsidR="00DB5803">
        <w:rPr>
          <w:rFonts w:ascii="Times New Roman" w:hAnsi="Times New Roman" w:cs="Times New Roman"/>
          <w:sz w:val="24"/>
          <w:szCs w:val="24"/>
        </w:rPr>
        <w:t xml:space="preserve">figure </w:t>
      </w:r>
      <w:r w:rsidR="00F277A0">
        <w:rPr>
          <w:rFonts w:ascii="Times New Roman" w:hAnsi="Times New Roman" w:cs="Times New Roman"/>
          <w:sz w:val="24"/>
          <w:szCs w:val="24"/>
        </w:rPr>
        <w:t>out how to use a wheelchair themselves</w:t>
      </w:r>
      <w:r w:rsidR="00D975B7">
        <w:rPr>
          <w:rFonts w:ascii="Times New Roman" w:hAnsi="Times New Roman" w:cs="Times New Roman"/>
          <w:sz w:val="24"/>
          <w:szCs w:val="24"/>
        </w:rPr>
        <w:t xml:space="preserve"> (Gowran </w:t>
      </w:r>
      <w:r w:rsidR="00D975B7" w:rsidRPr="001B7410">
        <w:rPr>
          <w:rFonts w:ascii="Times New Roman" w:hAnsi="Times New Roman" w:cs="Times New Roman"/>
          <w:i/>
          <w:sz w:val="24"/>
          <w:szCs w:val="24"/>
        </w:rPr>
        <w:t>et al</w:t>
      </w:r>
      <w:r w:rsidR="00165E58">
        <w:rPr>
          <w:rFonts w:ascii="Times New Roman" w:hAnsi="Times New Roman" w:cs="Times New Roman"/>
          <w:sz w:val="24"/>
          <w:szCs w:val="24"/>
        </w:rPr>
        <w:t>.</w:t>
      </w:r>
      <w:r w:rsidR="00D975B7">
        <w:rPr>
          <w:rFonts w:ascii="Times New Roman" w:hAnsi="Times New Roman" w:cs="Times New Roman"/>
          <w:sz w:val="24"/>
          <w:szCs w:val="24"/>
        </w:rPr>
        <w:t xml:space="preserve"> 2022) </w:t>
      </w:r>
      <w:r w:rsidR="00F277A0">
        <w:rPr>
          <w:rFonts w:ascii="Times New Roman" w:hAnsi="Times New Roman" w:cs="Times New Roman"/>
          <w:sz w:val="24"/>
          <w:szCs w:val="24"/>
        </w:rPr>
        <w:t xml:space="preserve">at a time </w:t>
      </w:r>
      <w:r w:rsidR="00D975B7">
        <w:rPr>
          <w:rFonts w:ascii="Times New Roman" w:hAnsi="Times New Roman" w:cs="Times New Roman"/>
          <w:sz w:val="24"/>
          <w:szCs w:val="24"/>
        </w:rPr>
        <w:t xml:space="preserve">when </w:t>
      </w:r>
      <w:r w:rsidR="00E955E5">
        <w:rPr>
          <w:rFonts w:ascii="Times New Roman" w:hAnsi="Times New Roman" w:cs="Times New Roman"/>
          <w:sz w:val="24"/>
          <w:szCs w:val="24"/>
        </w:rPr>
        <w:t>their children</w:t>
      </w:r>
      <w:r w:rsidR="00B01F6C">
        <w:rPr>
          <w:rFonts w:ascii="Times New Roman" w:hAnsi="Times New Roman" w:cs="Times New Roman"/>
          <w:sz w:val="24"/>
          <w:szCs w:val="24"/>
        </w:rPr>
        <w:t xml:space="preserve"> </w:t>
      </w:r>
      <w:r w:rsidR="00A447C4">
        <w:rPr>
          <w:rFonts w:ascii="Times New Roman" w:hAnsi="Times New Roman" w:cs="Times New Roman"/>
          <w:sz w:val="24"/>
          <w:szCs w:val="24"/>
        </w:rPr>
        <w:t xml:space="preserve">are </w:t>
      </w:r>
      <w:r w:rsidR="0034100A">
        <w:rPr>
          <w:rFonts w:ascii="Times New Roman" w:hAnsi="Times New Roman" w:cs="Times New Roman"/>
          <w:sz w:val="24"/>
          <w:szCs w:val="24"/>
        </w:rPr>
        <w:t>facing the complex process of ‘re-embodiment’</w:t>
      </w:r>
      <w:r w:rsidR="00B01F6C">
        <w:rPr>
          <w:rFonts w:ascii="Times New Roman" w:hAnsi="Times New Roman" w:cs="Times New Roman"/>
          <w:sz w:val="24"/>
          <w:szCs w:val="24"/>
        </w:rPr>
        <w:t xml:space="preserve"> (</w:t>
      </w:r>
      <w:r w:rsidR="00B31FC4">
        <w:rPr>
          <w:rFonts w:ascii="Times New Roman" w:hAnsi="Times New Roman" w:cs="Times New Roman"/>
          <w:sz w:val="24"/>
          <w:szCs w:val="24"/>
        </w:rPr>
        <w:t>Papadimitriou, 2008)</w:t>
      </w:r>
      <w:r w:rsidR="00E12CB4">
        <w:rPr>
          <w:rFonts w:ascii="Times New Roman" w:hAnsi="Times New Roman" w:cs="Times New Roman"/>
          <w:sz w:val="24"/>
          <w:szCs w:val="24"/>
        </w:rPr>
        <w:t>.</w:t>
      </w:r>
    </w:p>
    <w:p w14:paraId="00A62B8F" w14:textId="12DF8445" w:rsidR="00D80B45" w:rsidRDefault="003B1308" w:rsidP="00120AB8">
      <w:pPr>
        <w:tabs>
          <w:tab w:val="left" w:pos="135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72256">
        <w:rPr>
          <w:rFonts w:ascii="Times New Roman" w:hAnsi="Times New Roman" w:cs="Times New Roman"/>
          <w:sz w:val="24"/>
          <w:szCs w:val="24"/>
        </w:rPr>
        <w:t>Loss</w:t>
      </w:r>
      <w:r w:rsidR="005D0161">
        <w:rPr>
          <w:rFonts w:ascii="Times New Roman" w:hAnsi="Times New Roman" w:cs="Times New Roman"/>
          <w:sz w:val="24"/>
          <w:szCs w:val="24"/>
        </w:rPr>
        <w:t xml:space="preserve"> of mobility </w:t>
      </w:r>
      <w:r w:rsidR="000306F5">
        <w:rPr>
          <w:rFonts w:ascii="Times New Roman" w:hAnsi="Times New Roman" w:cs="Times New Roman"/>
          <w:sz w:val="24"/>
          <w:szCs w:val="24"/>
        </w:rPr>
        <w:t xml:space="preserve">and a new assistive device </w:t>
      </w:r>
      <w:r w:rsidR="005D0161">
        <w:rPr>
          <w:rFonts w:ascii="Times New Roman" w:hAnsi="Times New Roman" w:cs="Times New Roman"/>
          <w:sz w:val="24"/>
          <w:szCs w:val="24"/>
        </w:rPr>
        <w:t>can be understood as a change to an individual’s affordance space (Gallagher</w:t>
      </w:r>
      <w:r w:rsidR="00BA03D5">
        <w:rPr>
          <w:rFonts w:ascii="Times New Roman" w:hAnsi="Times New Roman" w:cs="Times New Roman"/>
          <w:sz w:val="24"/>
          <w:szCs w:val="24"/>
        </w:rPr>
        <w:t>, 2018</w:t>
      </w:r>
      <w:r w:rsidR="005D0161">
        <w:rPr>
          <w:rFonts w:ascii="Times New Roman" w:hAnsi="Times New Roman" w:cs="Times New Roman"/>
          <w:sz w:val="24"/>
          <w:szCs w:val="24"/>
        </w:rPr>
        <w:t xml:space="preserve">). </w:t>
      </w:r>
      <w:r w:rsidR="00660D79">
        <w:rPr>
          <w:rFonts w:ascii="Times New Roman" w:hAnsi="Times New Roman" w:cs="Times New Roman"/>
          <w:sz w:val="24"/>
          <w:szCs w:val="24"/>
        </w:rPr>
        <w:t xml:space="preserve">Body scaling </w:t>
      </w:r>
      <w:r w:rsidR="007165E8">
        <w:rPr>
          <w:rFonts w:ascii="Times New Roman" w:hAnsi="Times New Roman" w:cs="Times New Roman"/>
          <w:sz w:val="24"/>
          <w:szCs w:val="24"/>
        </w:rPr>
        <w:t xml:space="preserve">during growth </w:t>
      </w:r>
      <w:r w:rsidR="00660D79">
        <w:rPr>
          <w:rFonts w:ascii="Times New Roman" w:hAnsi="Times New Roman" w:cs="Times New Roman"/>
          <w:sz w:val="24"/>
          <w:szCs w:val="24"/>
        </w:rPr>
        <w:t>can</w:t>
      </w:r>
      <w:r w:rsidR="003D6E78">
        <w:rPr>
          <w:rFonts w:ascii="Times New Roman" w:hAnsi="Times New Roman" w:cs="Times New Roman"/>
          <w:sz w:val="24"/>
          <w:szCs w:val="24"/>
        </w:rPr>
        <w:t xml:space="preserve"> </w:t>
      </w:r>
      <w:r w:rsidR="001C6BD7">
        <w:rPr>
          <w:rFonts w:ascii="Times New Roman" w:hAnsi="Times New Roman" w:cs="Times New Roman"/>
          <w:sz w:val="24"/>
          <w:szCs w:val="24"/>
        </w:rPr>
        <w:t xml:space="preserve">increase capabilities </w:t>
      </w:r>
      <w:r w:rsidR="007165E8">
        <w:rPr>
          <w:rFonts w:ascii="Times New Roman" w:hAnsi="Times New Roman" w:cs="Times New Roman"/>
          <w:sz w:val="24"/>
          <w:szCs w:val="24"/>
        </w:rPr>
        <w:t>and</w:t>
      </w:r>
      <w:r w:rsidR="004F30B4">
        <w:rPr>
          <w:rFonts w:ascii="Times New Roman" w:hAnsi="Times New Roman" w:cs="Times New Roman"/>
          <w:sz w:val="24"/>
          <w:szCs w:val="24"/>
        </w:rPr>
        <w:t xml:space="preserve"> allow </w:t>
      </w:r>
      <w:r w:rsidR="00DC50C8">
        <w:rPr>
          <w:rFonts w:ascii="Times New Roman" w:hAnsi="Times New Roman" w:cs="Times New Roman"/>
          <w:sz w:val="24"/>
          <w:szCs w:val="24"/>
        </w:rPr>
        <w:t xml:space="preserve">new </w:t>
      </w:r>
      <w:r w:rsidR="004F30B4">
        <w:rPr>
          <w:rFonts w:ascii="Times New Roman" w:hAnsi="Times New Roman" w:cs="Times New Roman"/>
          <w:sz w:val="24"/>
          <w:szCs w:val="24"/>
        </w:rPr>
        <w:t>affordances</w:t>
      </w:r>
      <w:r w:rsidR="00660D79">
        <w:rPr>
          <w:rFonts w:ascii="Times New Roman" w:hAnsi="Times New Roman" w:cs="Times New Roman"/>
          <w:sz w:val="24"/>
          <w:szCs w:val="24"/>
        </w:rPr>
        <w:t xml:space="preserve"> (Hayw</w:t>
      </w:r>
      <w:r w:rsidR="00492D76">
        <w:rPr>
          <w:rFonts w:ascii="Times New Roman" w:hAnsi="Times New Roman" w:cs="Times New Roman"/>
          <w:sz w:val="24"/>
          <w:szCs w:val="24"/>
        </w:rPr>
        <w:t>oo</w:t>
      </w:r>
      <w:r w:rsidR="00660D79">
        <w:rPr>
          <w:rFonts w:ascii="Times New Roman" w:hAnsi="Times New Roman" w:cs="Times New Roman"/>
          <w:sz w:val="24"/>
          <w:szCs w:val="24"/>
        </w:rPr>
        <w:t>d and Getch</w:t>
      </w:r>
      <w:r w:rsidR="00072256">
        <w:rPr>
          <w:rFonts w:ascii="Times New Roman" w:hAnsi="Times New Roman" w:cs="Times New Roman"/>
          <w:sz w:val="24"/>
          <w:szCs w:val="24"/>
        </w:rPr>
        <w:t>e</w:t>
      </w:r>
      <w:r w:rsidR="00660D79">
        <w:rPr>
          <w:rFonts w:ascii="Times New Roman" w:hAnsi="Times New Roman" w:cs="Times New Roman"/>
          <w:sz w:val="24"/>
          <w:szCs w:val="24"/>
        </w:rPr>
        <w:t>l</w:t>
      </w:r>
      <w:r w:rsidR="00072256">
        <w:rPr>
          <w:rFonts w:ascii="Times New Roman" w:hAnsi="Times New Roman" w:cs="Times New Roman"/>
          <w:sz w:val="24"/>
          <w:szCs w:val="24"/>
        </w:rPr>
        <w:t>l, 2014</w:t>
      </w:r>
      <w:r w:rsidR="00660D79">
        <w:rPr>
          <w:rFonts w:ascii="Times New Roman" w:hAnsi="Times New Roman" w:cs="Times New Roman"/>
          <w:sz w:val="24"/>
          <w:szCs w:val="24"/>
        </w:rPr>
        <w:t>)</w:t>
      </w:r>
      <w:r w:rsidR="005D0161">
        <w:rPr>
          <w:rFonts w:ascii="Times New Roman" w:hAnsi="Times New Roman" w:cs="Times New Roman"/>
          <w:sz w:val="24"/>
          <w:szCs w:val="24"/>
        </w:rPr>
        <w:t xml:space="preserve">, yet for </w:t>
      </w:r>
      <w:r w:rsidR="007165E8">
        <w:rPr>
          <w:rFonts w:ascii="Times New Roman" w:hAnsi="Times New Roman" w:cs="Times New Roman"/>
          <w:sz w:val="24"/>
          <w:szCs w:val="24"/>
        </w:rPr>
        <w:t>someone using an assistive device due to recent paralysis</w:t>
      </w:r>
      <w:r w:rsidR="005D0161">
        <w:rPr>
          <w:rFonts w:ascii="Times New Roman" w:hAnsi="Times New Roman" w:cs="Times New Roman"/>
          <w:sz w:val="24"/>
          <w:szCs w:val="24"/>
        </w:rPr>
        <w:t xml:space="preserve">, </w:t>
      </w:r>
      <w:r w:rsidR="007165E8">
        <w:rPr>
          <w:rFonts w:ascii="Times New Roman" w:hAnsi="Times New Roman" w:cs="Times New Roman"/>
          <w:sz w:val="24"/>
          <w:szCs w:val="24"/>
        </w:rPr>
        <w:t xml:space="preserve">affordances may </w:t>
      </w:r>
      <w:r w:rsidR="0063197E">
        <w:rPr>
          <w:rFonts w:ascii="Times New Roman" w:hAnsi="Times New Roman" w:cs="Times New Roman"/>
          <w:sz w:val="24"/>
          <w:szCs w:val="24"/>
        </w:rPr>
        <w:t>disappear (Gallagher, 2018)</w:t>
      </w:r>
      <w:r w:rsidR="005D0161">
        <w:rPr>
          <w:rFonts w:ascii="Times New Roman" w:hAnsi="Times New Roman" w:cs="Times New Roman"/>
          <w:sz w:val="24"/>
          <w:szCs w:val="24"/>
        </w:rPr>
        <w:t xml:space="preserve"> e.g.</w:t>
      </w:r>
      <w:r w:rsidR="00B1128A">
        <w:rPr>
          <w:rFonts w:ascii="Times New Roman" w:hAnsi="Times New Roman" w:cs="Times New Roman"/>
          <w:sz w:val="24"/>
          <w:szCs w:val="24"/>
        </w:rPr>
        <w:t xml:space="preserve">, not being able to reach a light switch </w:t>
      </w:r>
      <w:r w:rsidR="00F409B2">
        <w:rPr>
          <w:rFonts w:ascii="Times New Roman" w:hAnsi="Times New Roman" w:cs="Times New Roman"/>
          <w:sz w:val="24"/>
          <w:szCs w:val="24"/>
        </w:rPr>
        <w:t xml:space="preserve">or cupboard they could </w:t>
      </w:r>
      <w:r w:rsidR="00F277A0">
        <w:rPr>
          <w:rFonts w:ascii="Times New Roman" w:hAnsi="Times New Roman" w:cs="Times New Roman"/>
          <w:sz w:val="24"/>
          <w:szCs w:val="24"/>
        </w:rPr>
        <w:t>access</w:t>
      </w:r>
      <w:r w:rsidR="00F409B2">
        <w:rPr>
          <w:rFonts w:ascii="Times New Roman" w:hAnsi="Times New Roman" w:cs="Times New Roman"/>
          <w:sz w:val="24"/>
          <w:szCs w:val="24"/>
        </w:rPr>
        <w:t xml:space="preserve"> previously</w:t>
      </w:r>
      <w:r w:rsidR="000A7E73">
        <w:rPr>
          <w:rFonts w:ascii="Times New Roman" w:hAnsi="Times New Roman" w:cs="Times New Roman"/>
          <w:sz w:val="24"/>
          <w:szCs w:val="24"/>
        </w:rPr>
        <w:t xml:space="preserve">. </w:t>
      </w:r>
      <w:r w:rsidR="007165E8">
        <w:rPr>
          <w:rFonts w:ascii="Times New Roman" w:hAnsi="Times New Roman" w:cs="Times New Roman"/>
          <w:sz w:val="24"/>
          <w:szCs w:val="24"/>
        </w:rPr>
        <w:t xml:space="preserve">Therefore, it is essential that assistive device users </w:t>
      </w:r>
      <w:r w:rsidR="00072256">
        <w:rPr>
          <w:rFonts w:ascii="Times New Roman" w:hAnsi="Times New Roman" w:cs="Times New Roman"/>
          <w:sz w:val="24"/>
          <w:szCs w:val="24"/>
        </w:rPr>
        <w:t xml:space="preserve">can deploy their embodied potential </w:t>
      </w:r>
      <w:r w:rsidR="00735238">
        <w:rPr>
          <w:rFonts w:ascii="Times New Roman" w:hAnsi="Times New Roman" w:cs="Times New Roman"/>
          <w:sz w:val="24"/>
          <w:szCs w:val="24"/>
        </w:rPr>
        <w:t xml:space="preserve">and gain new tacit knowledge to </w:t>
      </w:r>
      <w:r w:rsidR="00735238">
        <w:rPr>
          <w:rFonts w:ascii="Times New Roman" w:hAnsi="Times New Roman" w:cs="Times New Roman"/>
          <w:sz w:val="24"/>
          <w:szCs w:val="24"/>
        </w:rPr>
        <w:lastRenderedPageBreak/>
        <w:t xml:space="preserve">respond to affordances </w:t>
      </w:r>
      <w:r w:rsidR="00072256">
        <w:rPr>
          <w:rFonts w:ascii="Times New Roman" w:hAnsi="Times New Roman" w:cs="Times New Roman"/>
          <w:sz w:val="24"/>
          <w:szCs w:val="24"/>
        </w:rPr>
        <w:t>(Whitehead, 2010</w:t>
      </w:r>
      <w:r w:rsidR="007B6EB0" w:rsidRPr="00F277A0">
        <w:rPr>
          <w:rFonts w:ascii="Times New Roman" w:hAnsi="Times New Roman" w:cs="Times New Roman"/>
          <w:sz w:val="24"/>
          <w:szCs w:val="24"/>
        </w:rPr>
        <w:t>c</w:t>
      </w:r>
      <w:r w:rsidR="00072256">
        <w:rPr>
          <w:rFonts w:ascii="Times New Roman" w:hAnsi="Times New Roman" w:cs="Times New Roman"/>
          <w:sz w:val="24"/>
          <w:szCs w:val="24"/>
        </w:rPr>
        <w:t>)</w:t>
      </w:r>
      <w:r w:rsidR="00E12CB4">
        <w:rPr>
          <w:rFonts w:ascii="Times New Roman" w:hAnsi="Times New Roman" w:cs="Times New Roman"/>
          <w:sz w:val="24"/>
          <w:szCs w:val="24"/>
        </w:rPr>
        <w:t>. This can</w:t>
      </w:r>
      <w:r w:rsidR="00735238">
        <w:rPr>
          <w:rFonts w:ascii="Times New Roman" w:hAnsi="Times New Roman" w:cs="Times New Roman"/>
          <w:sz w:val="24"/>
          <w:szCs w:val="24"/>
        </w:rPr>
        <w:t xml:space="preserve"> </w:t>
      </w:r>
      <w:r w:rsidR="00E12CB4">
        <w:rPr>
          <w:rFonts w:ascii="Times New Roman" w:hAnsi="Times New Roman" w:cs="Times New Roman"/>
          <w:sz w:val="24"/>
          <w:szCs w:val="24"/>
        </w:rPr>
        <w:t>minimise</w:t>
      </w:r>
      <w:r w:rsidR="00735238">
        <w:rPr>
          <w:rFonts w:ascii="Times New Roman" w:hAnsi="Times New Roman" w:cs="Times New Roman"/>
          <w:sz w:val="24"/>
          <w:szCs w:val="24"/>
        </w:rPr>
        <w:t xml:space="preserve"> frustration and the experience of loss (Toombs, 1995</w:t>
      </w:r>
      <w:r w:rsidR="00BD3EB6">
        <w:rPr>
          <w:rFonts w:ascii="Times New Roman" w:hAnsi="Times New Roman" w:cs="Times New Roman"/>
          <w:sz w:val="24"/>
          <w:szCs w:val="24"/>
        </w:rPr>
        <w:t xml:space="preserve">). </w:t>
      </w:r>
      <w:r w:rsidR="00E12CB4">
        <w:rPr>
          <w:rFonts w:ascii="Times New Roman" w:hAnsi="Times New Roman" w:cs="Times New Roman"/>
          <w:sz w:val="24"/>
          <w:szCs w:val="24"/>
        </w:rPr>
        <w:t xml:space="preserve">However, gaining </w:t>
      </w:r>
      <w:r w:rsidR="00F277A0">
        <w:rPr>
          <w:rFonts w:ascii="Times New Roman" w:hAnsi="Times New Roman" w:cs="Times New Roman"/>
          <w:sz w:val="24"/>
          <w:szCs w:val="24"/>
        </w:rPr>
        <w:t>sufficient</w:t>
      </w:r>
      <w:r w:rsidR="00E12CB4">
        <w:rPr>
          <w:rFonts w:ascii="Times New Roman" w:hAnsi="Times New Roman" w:cs="Times New Roman"/>
          <w:sz w:val="24"/>
          <w:szCs w:val="24"/>
        </w:rPr>
        <w:t xml:space="preserve"> knowledge</w:t>
      </w:r>
      <w:r w:rsidR="00B31FC4">
        <w:rPr>
          <w:rFonts w:ascii="Times New Roman" w:hAnsi="Times New Roman" w:cs="Times New Roman"/>
          <w:sz w:val="24"/>
          <w:szCs w:val="24"/>
        </w:rPr>
        <w:t xml:space="preserve"> may</w:t>
      </w:r>
      <w:r w:rsidR="005D0161">
        <w:rPr>
          <w:rFonts w:ascii="Times New Roman" w:hAnsi="Times New Roman" w:cs="Times New Roman"/>
          <w:sz w:val="24"/>
          <w:szCs w:val="24"/>
        </w:rPr>
        <w:t xml:space="preserve"> not be possible in a controlled environment </w:t>
      </w:r>
      <w:r w:rsidR="004A1673">
        <w:rPr>
          <w:rFonts w:ascii="Times New Roman" w:hAnsi="Times New Roman" w:cs="Times New Roman"/>
          <w:sz w:val="24"/>
          <w:szCs w:val="24"/>
        </w:rPr>
        <w:t>such as rehab</w:t>
      </w:r>
      <w:r w:rsidR="00A313DF">
        <w:rPr>
          <w:rFonts w:ascii="Times New Roman" w:hAnsi="Times New Roman" w:cs="Times New Roman"/>
          <w:sz w:val="24"/>
          <w:szCs w:val="24"/>
        </w:rPr>
        <w:t>ilitation</w:t>
      </w:r>
      <w:r w:rsidR="004A1673">
        <w:rPr>
          <w:rFonts w:ascii="Times New Roman" w:hAnsi="Times New Roman" w:cs="Times New Roman"/>
          <w:sz w:val="24"/>
          <w:szCs w:val="24"/>
        </w:rPr>
        <w:t xml:space="preserve">, </w:t>
      </w:r>
      <w:r w:rsidR="005D0161">
        <w:rPr>
          <w:rFonts w:ascii="Times New Roman" w:hAnsi="Times New Roman" w:cs="Times New Roman"/>
          <w:sz w:val="24"/>
          <w:szCs w:val="24"/>
        </w:rPr>
        <w:t xml:space="preserve">where affordances do not reflect </w:t>
      </w:r>
      <w:proofErr w:type="gramStart"/>
      <w:r w:rsidR="005D0161">
        <w:rPr>
          <w:rFonts w:ascii="Times New Roman" w:hAnsi="Times New Roman" w:cs="Times New Roman"/>
          <w:sz w:val="24"/>
          <w:szCs w:val="24"/>
        </w:rPr>
        <w:t>those</w:t>
      </w:r>
      <w:proofErr w:type="gramEnd"/>
      <w:r w:rsidR="005D0161">
        <w:rPr>
          <w:rFonts w:ascii="Times New Roman" w:hAnsi="Times New Roman" w:cs="Times New Roman"/>
          <w:sz w:val="24"/>
          <w:szCs w:val="24"/>
        </w:rPr>
        <w:t xml:space="preserve"> they would experience in their local communities</w:t>
      </w:r>
      <w:r w:rsidR="007165E8">
        <w:rPr>
          <w:rFonts w:ascii="Times New Roman" w:hAnsi="Times New Roman" w:cs="Times New Roman"/>
          <w:sz w:val="24"/>
          <w:szCs w:val="24"/>
        </w:rPr>
        <w:t xml:space="preserve"> </w:t>
      </w:r>
      <w:r w:rsidR="0063197E">
        <w:rPr>
          <w:rFonts w:ascii="Times New Roman" w:hAnsi="Times New Roman" w:cs="Times New Roman"/>
          <w:sz w:val="24"/>
          <w:szCs w:val="24"/>
        </w:rPr>
        <w:t xml:space="preserve">e.g., due to architectural practices </w:t>
      </w:r>
      <w:r w:rsidR="007165E8">
        <w:rPr>
          <w:rFonts w:ascii="Times New Roman" w:hAnsi="Times New Roman" w:cs="Times New Roman"/>
          <w:sz w:val="24"/>
          <w:szCs w:val="24"/>
        </w:rPr>
        <w:t>(</w:t>
      </w:r>
      <w:r w:rsidR="0063197E">
        <w:rPr>
          <w:rFonts w:ascii="Times New Roman" w:hAnsi="Times New Roman" w:cs="Times New Roman"/>
          <w:sz w:val="24"/>
          <w:szCs w:val="24"/>
        </w:rPr>
        <w:t>Gallagher, 2018</w:t>
      </w:r>
      <w:r w:rsidR="007165E8">
        <w:rPr>
          <w:rFonts w:ascii="Times New Roman" w:hAnsi="Times New Roman" w:cs="Times New Roman"/>
          <w:sz w:val="24"/>
          <w:szCs w:val="24"/>
        </w:rPr>
        <w:t>)</w:t>
      </w:r>
      <w:r w:rsidR="00A81B42">
        <w:rPr>
          <w:rFonts w:ascii="Times New Roman" w:hAnsi="Times New Roman" w:cs="Times New Roman"/>
          <w:sz w:val="24"/>
          <w:szCs w:val="24"/>
        </w:rPr>
        <w:t xml:space="preserve">. </w:t>
      </w:r>
      <w:r w:rsidR="005D0161">
        <w:rPr>
          <w:rFonts w:ascii="Times New Roman" w:hAnsi="Times New Roman" w:cs="Times New Roman"/>
          <w:sz w:val="24"/>
          <w:szCs w:val="24"/>
        </w:rPr>
        <w:t xml:space="preserve">Fiskum and Jacobsen (2013) note the importance of being outdoors </w:t>
      </w:r>
      <w:r w:rsidR="0063197E">
        <w:rPr>
          <w:rFonts w:ascii="Times New Roman" w:hAnsi="Times New Roman" w:cs="Times New Roman"/>
          <w:sz w:val="24"/>
          <w:szCs w:val="24"/>
        </w:rPr>
        <w:t>for children</w:t>
      </w:r>
      <w:r w:rsidR="005D0161">
        <w:rPr>
          <w:rFonts w:ascii="Times New Roman" w:hAnsi="Times New Roman" w:cs="Times New Roman"/>
          <w:sz w:val="24"/>
          <w:szCs w:val="24"/>
        </w:rPr>
        <w:t xml:space="preserve">, </w:t>
      </w:r>
      <w:r w:rsidR="00C43A21">
        <w:rPr>
          <w:rFonts w:ascii="Times New Roman" w:hAnsi="Times New Roman" w:cs="Times New Roman"/>
          <w:sz w:val="24"/>
          <w:szCs w:val="24"/>
        </w:rPr>
        <w:t>where they</w:t>
      </w:r>
      <w:r w:rsidR="005D0161">
        <w:rPr>
          <w:rFonts w:ascii="Times New Roman" w:hAnsi="Times New Roman" w:cs="Times New Roman"/>
          <w:sz w:val="24"/>
          <w:szCs w:val="24"/>
        </w:rPr>
        <w:t xml:space="preserve"> have less expectations of how to grasp affordances, </w:t>
      </w:r>
      <w:r w:rsidR="00072256">
        <w:rPr>
          <w:rFonts w:ascii="Times New Roman" w:hAnsi="Times New Roman" w:cs="Times New Roman"/>
          <w:sz w:val="24"/>
          <w:szCs w:val="24"/>
        </w:rPr>
        <w:t xml:space="preserve">which a controlled environment with predictive affordances </w:t>
      </w:r>
      <w:r w:rsidR="00DB5803">
        <w:rPr>
          <w:rFonts w:ascii="Times New Roman" w:hAnsi="Times New Roman" w:cs="Times New Roman"/>
          <w:sz w:val="24"/>
          <w:szCs w:val="24"/>
        </w:rPr>
        <w:t>can</w:t>
      </w:r>
      <w:r w:rsidR="00072256">
        <w:rPr>
          <w:rFonts w:ascii="Times New Roman" w:hAnsi="Times New Roman" w:cs="Times New Roman"/>
          <w:sz w:val="24"/>
          <w:szCs w:val="24"/>
        </w:rPr>
        <w:t xml:space="preserve"> deny assistive device users</w:t>
      </w:r>
      <w:r w:rsidR="005D0161">
        <w:rPr>
          <w:rFonts w:ascii="Times New Roman" w:hAnsi="Times New Roman" w:cs="Times New Roman"/>
          <w:sz w:val="24"/>
          <w:szCs w:val="24"/>
        </w:rPr>
        <w:t xml:space="preserve">. </w:t>
      </w:r>
      <w:r w:rsidR="00E12CB4">
        <w:rPr>
          <w:rFonts w:ascii="Times New Roman" w:hAnsi="Times New Roman" w:cs="Times New Roman"/>
          <w:sz w:val="24"/>
          <w:szCs w:val="24"/>
        </w:rPr>
        <w:t>Individuals must leave rehabilitation with the confidence and competence to take risks in response to affordances outdoors e.g., they may perform stationary wheelies in rehab but not mount a kerb (Giesbrecht, 2021)</w:t>
      </w:r>
      <w:r w:rsidR="002B4639">
        <w:rPr>
          <w:rFonts w:ascii="Times New Roman" w:hAnsi="Times New Roman" w:cs="Times New Roman"/>
          <w:sz w:val="24"/>
          <w:szCs w:val="24"/>
        </w:rPr>
        <w:t>. F</w:t>
      </w:r>
      <w:r w:rsidR="00F277A0">
        <w:rPr>
          <w:rFonts w:ascii="Times New Roman" w:hAnsi="Times New Roman" w:cs="Times New Roman"/>
          <w:sz w:val="24"/>
          <w:szCs w:val="24"/>
        </w:rPr>
        <w:t>ollow-up sessions would be beneficial to help assistive device users transfer skills to the community (Giesbrecht, 2010)</w:t>
      </w:r>
      <w:r w:rsidR="003C52A8">
        <w:rPr>
          <w:rFonts w:ascii="Times New Roman" w:hAnsi="Times New Roman" w:cs="Times New Roman"/>
          <w:sz w:val="24"/>
          <w:szCs w:val="24"/>
        </w:rPr>
        <w:t xml:space="preserve">. They would </w:t>
      </w:r>
      <w:r w:rsidR="002B4639" w:rsidRPr="003C52A8">
        <w:rPr>
          <w:rFonts w:ascii="Times New Roman" w:hAnsi="Times New Roman" w:cs="Times New Roman"/>
          <w:sz w:val="24"/>
          <w:szCs w:val="24"/>
        </w:rPr>
        <w:t xml:space="preserve">have the experience of </w:t>
      </w:r>
      <w:r w:rsidR="003C52A8" w:rsidRPr="003C52A8">
        <w:rPr>
          <w:rFonts w:ascii="Times New Roman" w:hAnsi="Times New Roman" w:cs="Times New Roman"/>
          <w:sz w:val="24"/>
          <w:szCs w:val="24"/>
        </w:rPr>
        <w:t>using trial and error to develop their movement vocabulary (Whitehead, 2010e)</w:t>
      </w:r>
      <w:r w:rsidR="002B4639" w:rsidRPr="003C52A8">
        <w:rPr>
          <w:rFonts w:ascii="Times New Roman" w:hAnsi="Times New Roman" w:cs="Times New Roman"/>
          <w:sz w:val="24"/>
          <w:szCs w:val="24"/>
        </w:rPr>
        <w:t xml:space="preserve"> whilst minimising</w:t>
      </w:r>
      <w:r w:rsidR="00B433AD">
        <w:rPr>
          <w:rFonts w:ascii="Times New Roman" w:hAnsi="Times New Roman" w:cs="Times New Roman"/>
          <w:sz w:val="24"/>
          <w:szCs w:val="24"/>
        </w:rPr>
        <w:t xml:space="preserve"> risk </w:t>
      </w:r>
      <w:r w:rsidR="002B4639" w:rsidRPr="003C52A8">
        <w:rPr>
          <w:rFonts w:ascii="Times New Roman" w:hAnsi="Times New Roman" w:cs="Times New Roman"/>
          <w:sz w:val="24"/>
          <w:szCs w:val="24"/>
        </w:rPr>
        <w:t>of injury</w:t>
      </w:r>
      <w:r w:rsidR="00B433AD">
        <w:rPr>
          <w:rFonts w:ascii="Times New Roman" w:hAnsi="Times New Roman" w:cs="Times New Roman"/>
          <w:sz w:val="24"/>
          <w:szCs w:val="24"/>
        </w:rPr>
        <w:t xml:space="preserve"> (Giesbrecht, 2021)</w:t>
      </w:r>
      <w:r w:rsidR="00F277A0" w:rsidRPr="003C52A8">
        <w:rPr>
          <w:rFonts w:ascii="Times New Roman" w:hAnsi="Times New Roman" w:cs="Times New Roman"/>
          <w:sz w:val="24"/>
          <w:szCs w:val="24"/>
        </w:rPr>
        <w:t>.</w:t>
      </w:r>
      <w:r w:rsidR="00F277A0">
        <w:rPr>
          <w:rFonts w:ascii="Times New Roman" w:hAnsi="Times New Roman" w:cs="Times New Roman"/>
          <w:sz w:val="24"/>
          <w:szCs w:val="24"/>
        </w:rPr>
        <w:t xml:space="preserve"> </w:t>
      </w:r>
      <w:r w:rsidR="00D57169">
        <w:rPr>
          <w:rFonts w:ascii="Times New Roman" w:hAnsi="Times New Roman" w:cs="Times New Roman"/>
          <w:sz w:val="24"/>
          <w:szCs w:val="24"/>
        </w:rPr>
        <w:t>Also</w:t>
      </w:r>
      <w:r w:rsidR="0063197E">
        <w:rPr>
          <w:rFonts w:ascii="Times New Roman" w:hAnsi="Times New Roman" w:cs="Times New Roman"/>
          <w:sz w:val="24"/>
          <w:szCs w:val="24"/>
        </w:rPr>
        <w:t>, t</w:t>
      </w:r>
      <w:r w:rsidR="005D0161">
        <w:rPr>
          <w:rFonts w:ascii="Times New Roman" w:hAnsi="Times New Roman" w:cs="Times New Roman"/>
          <w:sz w:val="24"/>
          <w:szCs w:val="24"/>
        </w:rPr>
        <w:t>here is potential for assistive devices to help children grasp natural, less expected affordances</w:t>
      </w:r>
      <w:r w:rsidR="0063197E">
        <w:rPr>
          <w:rFonts w:ascii="Times New Roman" w:hAnsi="Times New Roman" w:cs="Times New Roman"/>
          <w:sz w:val="24"/>
          <w:szCs w:val="24"/>
        </w:rPr>
        <w:t xml:space="preserve"> outside</w:t>
      </w:r>
      <w:r w:rsidR="005D0161">
        <w:rPr>
          <w:rFonts w:ascii="Times New Roman" w:hAnsi="Times New Roman" w:cs="Times New Roman"/>
          <w:sz w:val="24"/>
          <w:szCs w:val="24"/>
        </w:rPr>
        <w:t xml:space="preserve"> </w:t>
      </w:r>
      <w:r w:rsidR="0063197E">
        <w:rPr>
          <w:rFonts w:ascii="Times New Roman" w:hAnsi="Times New Roman" w:cs="Times New Roman"/>
          <w:sz w:val="24"/>
          <w:szCs w:val="24"/>
        </w:rPr>
        <w:t>and gain the positive sense of self associated with interactions with the environment</w:t>
      </w:r>
      <w:r w:rsidR="005D0161">
        <w:rPr>
          <w:rFonts w:ascii="Times New Roman" w:hAnsi="Times New Roman" w:cs="Times New Roman"/>
          <w:sz w:val="24"/>
          <w:szCs w:val="24"/>
        </w:rPr>
        <w:t xml:space="preserve"> </w:t>
      </w:r>
      <w:r w:rsidR="0063197E">
        <w:rPr>
          <w:rFonts w:ascii="Times New Roman" w:hAnsi="Times New Roman" w:cs="Times New Roman"/>
          <w:sz w:val="24"/>
          <w:szCs w:val="24"/>
        </w:rPr>
        <w:t>(Whitehead, 2010</w:t>
      </w:r>
      <w:r w:rsidR="007B6EB0" w:rsidRPr="00F277A0">
        <w:rPr>
          <w:rFonts w:ascii="Times New Roman" w:hAnsi="Times New Roman" w:cs="Times New Roman"/>
          <w:sz w:val="24"/>
          <w:szCs w:val="24"/>
        </w:rPr>
        <w:t>a</w:t>
      </w:r>
      <w:r w:rsidR="0063197E">
        <w:rPr>
          <w:rFonts w:ascii="Times New Roman" w:hAnsi="Times New Roman" w:cs="Times New Roman"/>
          <w:sz w:val="24"/>
          <w:szCs w:val="24"/>
        </w:rPr>
        <w:t xml:space="preserve">) </w:t>
      </w:r>
      <w:r w:rsidR="005D0161">
        <w:rPr>
          <w:rFonts w:ascii="Times New Roman" w:hAnsi="Times New Roman" w:cs="Times New Roman"/>
          <w:sz w:val="24"/>
          <w:szCs w:val="24"/>
        </w:rPr>
        <w:t xml:space="preserve">e.g., </w:t>
      </w:r>
      <w:r w:rsidR="0063197E">
        <w:rPr>
          <w:rFonts w:ascii="Times New Roman" w:hAnsi="Times New Roman" w:cs="Times New Roman"/>
          <w:sz w:val="24"/>
          <w:szCs w:val="24"/>
        </w:rPr>
        <w:t>a wheelchair design that allows users to move on rough terrain (</w:t>
      </w:r>
      <w:proofErr w:type="spellStart"/>
      <w:r w:rsidR="00F63ADA">
        <w:rPr>
          <w:rFonts w:ascii="Times New Roman" w:hAnsi="Times New Roman" w:cs="Times New Roman"/>
          <w:sz w:val="24"/>
          <w:szCs w:val="24"/>
        </w:rPr>
        <w:t>Yuliver</w:t>
      </w:r>
      <w:proofErr w:type="spellEnd"/>
      <w:r w:rsidR="00F63ADA">
        <w:rPr>
          <w:rFonts w:ascii="Times New Roman" w:hAnsi="Times New Roman" w:cs="Times New Roman"/>
          <w:sz w:val="24"/>
          <w:szCs w:val="24"/>
        </w:rPr>
        <w:t>-</w:t>
      </w:r>
      <w:r w:rsidR="0063197E">
        <w:rPr>
          <w:rFonts w:ascii="Times New Roman" w:hAnsi="Times New Roman" w:cs="Times New Roman"/>
          <w:sz w:val="24"/>
          <w:szCs w:val="24"/>
        </w:rPr>
        <w:t xml:space="preserve">Garish </w:t>
      </w:r>
      <w:r w:rsidR="0063197E" w:rsidRPr="00F63ADA">
        <w:rPr>
          <w:rFonts w:ascii="Times New Roman" w:hAnsi="Times New Roman" w:cs="Times New Roman"/>
          <w:i/>
          <w:sz w:val="24"/>
          <w:szCs w:val="24"/>
        </w:rPr>
        <w:t>et al</w:t>
      </w:r>
      <w:r w:rsidR="001B7410">
        <w:rPr>
          <w:rFonts w:ascii="Times New Roman" w:hAnsi="Times New Roman" w:cs="Times New Roman"/>
          <w:i/>
          <w:sz w:val="24"/>
          <w:szCs w:val="24"/>
        </w:rPr>
        <w:t>.</w:t>
      </w:r>
      <w:r w:rsidR="00F63ADA">
        <w:rPr>
          <w:rFonts w:ascii="Times New Roman" w:hAnsi="Times New Roman" w:cs="Times New Roman"/>
          <w:i/>
          <w:sz w:val="24"/>
          <w:szCs w:val="24"/>
        </w:rPr>
        <w:t xml:space="preserve"> </w:t>
      </w:r>
      <w:r w:rsidR="00F63ADA" w:rsidRPr="00287769">
        <w:rPr>
          <w:rFonts w:ascii="Times New Roman" w:hAnsi="Times New Roman" w:cs="Times New Roman"/>
          <w:sz w:val="24"/>
          <w:szCs w:val="24"/>
        </w:rPr>
        <w:t>2023)</w:t>
      </w:r>
      <w:r w:rsidR="00287769" w:rsidRPr="00287769">
        <w:rPr>
          <w:rFonts w:ascii="Times New Roman" w:hAnsi="Times New Roman" w:cs="Times New Roman"/>
          <w:sz w:val="24"/>
          <w:szCs w:val="24"/>
        </w:rPr>
        <w:t xml:space="preserve">. </w:t>
      </w:r>
      <w:r w:rsidR="005D0161" w:rsidRPr="00287769">
        <w:rPr>
          <w:rFonts w:ascii="Times New Roman" w:hAnsi="Times New Roman" w:cs="Times New Roman"/>
          <w:sz w:val="24"/>
          <w:szCs w:val="24"/>
        </w:rPr>
        <w:t xml:space="preserve"> </w:t>
      </w:r>
      <w:r w:rsidR="00403AB9">
        <w:rPr>
          <w:rFonts w:ascii="Times New Roman" w:hAnsi="Times New Roman" w:cs="Times New Roman"/>
          <w:sz w:val="24"/>
          <w:szCs w:val="24"/>
        </w:rPr>
        <w:t>This</w:t>
      </w:r>
      <w:r w:rsidR="005D0161" w:rsidRPr="002A6EDF">
        <w:rPr>
          <w:rFonts w:ascii="Times New Roman" w:hAnsi="Times New Roman" w:cs="Times New Roman"/>
          <w:sz w:val="24"/>
          <w:szCs w:val="24"/>
        </w:rPr>
        <w:t xml:space="preserve"> is reliant on the </w:t>
      </w:r>
      <w:r w:rsidR="005D0161">
        <w:rPr>
          <w:rFonts w:ascii="Times New Roman" w:hAnsi="Times New Roman" w:cs="Times New Roman"/>
          <w:sz w:val="24"/>
          <w:szCs w:val="24"/>
        </w:rPr>
        <w:t>accessibility</w:t>
      </w:r>
      <w:r w:rsidR="00403AB9">
        <w:rPr>
          <w:rFonts w:ascii="Times New Roman" w:hAnsi="Times New Roman" w:cs="Times New Roman"/>
          <w:sz w:val="24"/>
          <w:szCs w:val="24"/>
        </w:rPr>
        <w:t xml:space="preserve"> </w:t>
      </w:r>
      <w:r w:rsidR="005D0161" w:rsidRPr="002A6EDF">
        <w:rPr>
          <w:rFonts w:ascii="Times New Roman" w:hAnsi="Times New Roman" w:cs="Times New Roman"/>
          <w:sz w:val="24"/>
          <w:szCs w:val="24"/>
        </w:rPr>
        <w:t xml:space="preserve">of </w:t>
      </w:r>
      <w:r w:rsidR="009268FE">
        <w:rPr>
          <w:rFonts w:ascii="Times New Roman" w:hAnsi="Times New Roman" w:cs="Times New Roman"/>
          <w:sz w:val="24"/>
          <w:szCs w:val="24"/>
        </w:rPr>
        <w:t>such</w:t>
      </w:r>
      <w:r w:rsidR="005D0161" w:rsidRPr="002A6EDF">
        <w:rPr>
          <w:rFonts w:ascii="Times New Roman" w:hAnsi="Times New Roman" w:cs="Times New Roman"/>
          <w:sz w:val="24"/>
          <w:szCs w:val="24"/>
        </w:rPr>
        <w:t xml:space="preserve"> equipment</w:t>
      </w:r>
      <w:r w:rsidR="002A3A5A">
        <w:rPr>
          <w:rFonts w:ascii="Times New Roman" w:hAnsi="Times New Roman" w:cs="Times New Roman"/>
          <w:sz w:val="24"/>
          <w:szCs w:val="24"/>
        </w:rPr>
        <w:t>, however</w:t>
      </w:r>
      <w:r w:rsidR="00403AB9">
        <w:rPr>
          <w:rFonts w:ascii="Times New Roman" w:hAnsi="Times New Roman" w:cs="Times New Roman"/>
          <w:sz w:val="24"/>
          <w:szCs w:val="24"/>
        </w:rPr>
        <w:t>.</w:t>
      </w:r>
    </w:p>
    <w:p w14:paraId="2A5BEA65" w14:textId="4F314179" w:rsidR="00E85487" w:rsidRDefault="00A37405" w:rsidP="007A4F5D">
      <w:pPr>
        <w:spacing w:line="360" w:lineRule="auto"/>
        <w:jc w:val="both"/>
        <w:rPr>
          <w:rFonts w:ascii="Times New Roman" w:hAnsi="Times New Roman" w:cs="Times New Roman"/>
          <w:sz w:val="24"/>
          <w:szCs w:val="24"/>
        </w:rPr>
      </w:pPr>
      <w:r w:rsidRPr="00A64402">
        <w:rPr>
          <w:rFonts w:ascii="Times New Roman" w:hAnsi="Times New Roman" w:cs="Times New Roman"/>
          <w:sz w:val="24"/>
          <w:szCs w:val="24"/>
        </w:rPr>
        <w:t xml:space="preserve">The </w:t>
      </w:r>
      <w:r w:rsidR="00A64402" w:rsidRPr="00A64402">
        <w:rPr>
          <w:rFonts w:ascii="Times New Roman" w:hAnsi="Times New Roman" w:cs="Times New Roman"/>
          <w:sz w:val="24"/>
          <w:szCs w:val="24"/>
        </w:rPr>
        <w:t>design</w:t>
      </w:r>
      <w:r w:rsidR="00BA3C11">
        <w:rPr>
          <w:rFonts w:ascii="Times New Roman" w:hAnsi="Times New Roman" w:cs="Times New Roman"/>
          <w:sz w:val="24"/>
          <w:szCs w:val="24"/>
        </w:rPr>
        <w:t xml:space="preserve"> and choice</w:t>
      </w:r>
      <w:r w:rsidR="00A64402" w:rsidRPr="00A64402">
        <w:rPr>
          <w:rFonts w:ascii="Times New Roman" w:hAnsi="Times New Roman" w:cs="Times New Roman"/>
          <w:sz w:val="24"/>
          <w:szCs w:val="24"/>
        </w:rPr>
        <w:t xml:space="preserve"> of an assistive device </w:t>
      </w:r>
      <w:r w:rsidR="00BD3EB6">
        <w:rPr>
          <w:rFonts w:ascii="Times New Roman" w:hAnsi="Times New Roman" w:cs="Times New Roman"/>
          <w:sz w:val="24"/>
          <w:szCs w:val="24"/>
        </w:rPr>
        <w:t>has consequences for</w:t>
      </w:r>
      <w:r w:rsidR="009268FE">
        <w:rPr>
          <w:rFonts w:ascii="Times New Roman" w:hAnsi="Times New Roman" w:cs="Times New Roman"/>
          <w:sz w:val="24"/>
          <w:szCs w:val="24"/>
        </w:rPr>
        <w:t xml:space="preserve"> the development of physical competence</w:t>
      </w:r>
      <w:r w:rsidR="00DB5803">
        <w:rPr>
          <w:rFonts w:ascii="Times New Roman" w:hAnsi="Times New Roman" w:cs="Times New Roman"/>
          <w:sz w:val="24"/>
          <w:szCs w:val="24"/>
        </w:rPr>
        <w:t xml:space="preserve">. </w:t>
      </w:r>
      <w:r w:rsidR="007A4F5D">
        <w:rPr>
          <w:rFonts w:ascii="Times New Roman" w:hAnsi="Times New Roman" w:cs="Times New Roman"/>
          <w:sz w:val="24"/>
          <w:szCs w:val="24"/>
        </w:rPr>
        <w:t xml:space="preserve">Parents are concerned that wheelchair services are </w:t>
      </w:r>
      <w:r w:rsidR="006B0FF8">
        <w:rPr>
          <w:rFonts w:ascii="Times New Roman" w:hAnsi="Times New Roman" w:cs="Times New Roman"/>
          <w:sz w:val="24"/>
          <w:szCs w:val="24"/>
        </w:rPr>
        <w:t xml:space="preserve">satisfied ‘as long </w:t>
      </w:r>
      <w:r w:rsidR="00A81B42">
        <w:rPr>
          <w:rFonts w:ascii="Times New Roman" w:hAnsi="Times New Roman" w:cs="Times New Roman"/>
          <w:sz w:val="24"/>
          <w:szCs w:val="24"/>
        </w:rPr>
        <w:t>as they’re just sitting properly</w:t>
      </w:r>
      <w:r w:rsidR="006B0FF8">
        <w:rPr>
          <w:rFonts w:ascii="Times New Roman" w:hAnsi="Times New Roman" w:cs="Times New Roman"/>
          <w:sz w:val="24"/>
          <w:szCs w:val="24"/>
        </w:rPr>
        <w:t xml:space="preserve">’ </w:t>
      </w:r>
      <w:r w:rsidR="00A81B42">
        <w:rPr>
          <w:rFonts w:ascii="Times New Roman" w:hAnsi="Times New Roman" w:cs="Times New Roman"/>
          <w:sz w:val="24"/>
          <w:szCs w:val="24"/>
        </w:rPr>
        <w:t xml:space="preserve">(Gowran </w:t>
      </w:r>
      <w:r w:rsidR="00A81B42" w:rsidRPr="001B7410">
        <w:rPr>
          <w:rFonts w:ascii="Times New Roman" w:hAnsi="Times New Roman" w:cs="Times New Roman"/>
          <w:i/>
          <w:sz w:val="24"/>
          <w:szCs w:val="24"/>
        </w:rPr>
        <w:t>et al</w:t>
      </w:r>
      <w:r w:rsidR="001B7410">
        <w:rPr>
          <w:rFonts w:ascii="Times New Roman" w:hAnsi="Times New Roman" w:cs="Times New Roman"/>
          <w:sz w:val="24"/>
          <w:szCs w:val="24"/>
        </w:rPr>
        <w:t>.</w:t>
      </w:r>
      <w:r w:rsidR="00A81B42">
        <w:rPr>
          <w:rFonts w:ascii="Times New Roman" w:hAnsi="Times New Roman" w:cs="Times New Roman"/>
          <w:sz w:val="24"/>
          <w:szCs w:val="24"/>
        </w:rPr>
        <w:t xml:space="preserve"> 2022</w:t>
      </w:r>
      <w:r w:rsidR="00DB5803">
        <w:rPr>
          <w:rFonts w:ascii="Times New Roman" w:hAnsi="Times New Roman" w:cs="Times New Roman"/>
          <w:sz w:val="24"/>
          <w:szCs w:val="24"/>
        </w:rPr>
        <w:t xml:space="preserve">, </w:t>
      </w:r>
      <w:r w:rsidR="007A4F5D">
        <w:rPr>
          <w:rFonts w:ascii="Times New Roman" w:hAnsi="Times New Roman" w:cs="Times New Roman"/>
          <w:sz w:val="24"/>
          <w:szCs w:val="24"/>
        </w:rPr>
        <w:t>p</w:t>
      </w:r>
      <w:r w:rsidR="0013682F">
        <w:rPr>
          <w:rFonts w:ascii="Times New Roman" w:hAnsi="Times New Roman" w:cs="Times New Roman"/>
          <w:sz w:val="24"/>
          <w:szCs w:val="24"/>
        </w:rPr>
        <w:t>.</w:t>
      </w:r>
      <w:r w:rsidR="007A4F5D">
        <w:rPr>
          <w:rFonts w:ascii="Times New Roman" w:hAnsi="Times New Roman" w:cs="Times New Roman"/>
          <w:sz w:val="24"/>
          <w:szCs w:val="24"/>
        </w:rPr>
        <w:t>110</w:t>
      </w:r>
      <w:r w:rsidR="00BF7880">
        <w:rPr>
          <w:rFonts w:ascii="Times New Roman" w:hAnsi="Times New Roman" w:cs="Times New Roman"/>
          <w:sz w:val="24"/>
          <w:szCs w:val="24"/>
        </w:rPr>
        <w:t>)</w:t>
      </w:r>
      <w:r w:rsidR="006B0FF8">
        <w:rPr>
          <w:rFonts w:ascii="Times New Roman" w:hAnsi="Times New Roman" w:cs="Times New Roman"/>
          <w:sz w:val="24"/>
          <w:szCs w:val="24"/>
        </w:rPr>
        <w:t xml:space="preserve">, </w:t>
      </w:r>
      <w:r w:rsidR="007A4F5D">
        <w:rPr>
          <w:rFonts w:ascii="Times New Roman" w:hAnsi="Times New Roman" w:cs="Times New Roman"/>
          <w:sz w:val="24"/>
          <w:szCs w:val="24"/>
        </w:rPr>
        <w:t>acknowledging that</w:t>
      </w:r>
      <w:r w:rsidR="006B0FF8">
        <w:rPr>
          <w:rFonts w:ascii="Times New Roman" w:hAnsi="Times New Roman" w:cs="Times New Roman"/>
          <w:sz w:val="24"/>
          <w:szCs w:val="24"/>
        </w:rPr>
        <w:t xml:space="preserve"> this will not be sufficient for the individual to experience the chair as part of the lived body</w:t>
      </w:r>
      <w:r w:rsidR="004C2139">
        <w:rPr>
          <w:rFonts w:ascii="Times New Roman" w:hAnsi="Times New Roman" w:cs="Times New Roman"/>
          <w:sz w:val="24"/>
          <w:szCs w:val="24"/>
        </w:rPr>
        <w:t xml:space="preserve"> (Papadimitriou, 2008)</w:t>
      </w:r>
      <w:r w:rsidR="006528E2">
        <w:rPr>
          <w:rFonts w:ascii="Times New Roman" w:hAnsi="Times New Roman" w:cs="Times New Roman"/>
          <w:sz w:val="24"/>
          <w:szCs w:val="24"/>
        </w:rPr>
        <w:t xml:space="preserve">. </w:t>
      </w:r>
      <w:proofErr w:type="spellStart"/>
      <w:r w:rsidR="0054751F">
        <w:rPr>
          <w:rFonts w:ascii="Times New Roman" w:hAnsi="Times New Roman" w:cs="Times New Roman"/>
          <w:sz w:val="24"/>
          <w:szCs w:val="24"/>
        </w:rPr>
        <w:t>Tuersley</w:t>
      </w:r>
      <w:proofErr w:type="spellEnd"/>
      <w:r w:rsidR="0054751F">
        <w:rPr>
          <w:rFonts w:ascii="Times New Roman" w:hAnsi="Times New Roman" w:cs="Times New Roman"/>
          <w:sz w:val="24"/>
          <w:szCs w:val="24"/>
        </w:rPr>
        <w:t>, Bray</w:t>
      </w:r>
      <w:r w:rsidR="00B50EB5">
        <w:rPr>
          <w:rFonts w:ascii="Times New Roman" w:hAnsi="Times New Roman" w:cs="Times New Roman"/>
          <w:sz w:val="24"/>
          <w:szCs w:val="24"/>
        </w:rPr>
        <w:t xml:space="preserve"> and</w:t>
      </w:r>
      <w:r w:rsidR="0054751F">
        <w:rPr>
          <w:rFonts w:ascii="Times New Roman" w:hAnsi="Times New Roman" w:cs="Times New Roman"/>
          <w:sz w:val="24"/>
          <w:szCs w:val="24"/>
        </w:rPr>
        <w:t xml:space="preserve"> Edwards (2018) advocate a person-centred approach to ensure mobility equipment meets the needs of individuals</w:t>
      </w:r>
      <w:r w:rsidR="00DB5803">
        <w:rPr>
          <w:rFonts w:ascii="Times New Roman" w:hAnsi="Times New Roman" w:cs="Times New Roman"/>
          <w:sz w:val="24"/>
          <w:szCs w:val="24"/>
        </w:rPr>
        <w:t xml:space="preserve">, which </w:t>
      </w:r>
      <w:r w:rsidR="00B660C1">
        <w:rPr>
          <w:rFonts w:ascii="Times New Roman" w:hAnsi="Times New Roman" w:cs="Times New Roman"/>
          <w:sz w:val="24"/>
          <w:szCs w:val="24"/>
        </w:rPr>
        <w:t>may mean embodying more than one assistive device.</w:t>
      </w:r>
      <w:r w:rsidR="0054751F" w:rsidRPr="00B660C1">
        <w:rPr>
          <w:rFonts w:ascii="Times New Roman" w:hAnsi="Times New Roman" w:cs="Times New Roman"/>
          <w:sz w:val="24"/>
          <w:szCs w:val="24"/>
        </w:rPr>
        <w:t xml:space="preserve"> </w:t>
      </w:r>
      <w:r w:rsidR="00B660C1">
        <w:rPr>
          <w:rFonts w:ascii="Times New Roman" w:hAnsi="Times New Roman" w:cs="Times New Roman"/>
          <w:sz w:val="24"/>
          <w:szCs w:val="24"/>
        </w:rPr>
        <w:t xml:space="preserve">However, </w:t>
      </w:r>
      <w:r w:rsidR="00E530BA">
        <w:rPr>
          <w:rFonts w:ascii="Times New Roman" w:hAnsi="Times New Roman" w:cs="Times New Roman"/>
          <w:sz w:val="24"/>
          <w:szCs w:val="24"/>
        </w:rPr>
        <w:t>choosing devices and the contexts in</w:t>
      </w:r>
      <w:r w:rsidR="00B660C1">
        <w:rPr>
          <w:rFonts w:ascii="Times New Roman" w:hAnsi="Times New Roman" w:cs="Times New Roman"/>
          <w:sz w:val="24"/>
          <w:szCs w:val="24"/>
        </w:rPr>
        <w:t xml:space="preserve"> which </w:t>
      </w:r>
      <w:r w:rsidR="00E530BA">
        <w:rPr>
          <w:rFonts w:ascii="Times New Roman" w:hAnsi="Times New Roman" w:cs="Times New Roman"/>
          <w:sz w:val="24"/>
          <w:szCs w:val="24"/>
        </w:rPr>
        <w:t xml:space="preserve">they will be used </w:t>
      </w:r>
      <w:r w:rsidR="00B660C1">
        <w:rPr>
          <w:rFonts w:ascii="Times New Roman" w:hAnsi="Times New Roman" w:cs="Times New Roman"/>
          <w:sz w:val="24"/>
          <w:szCs w:val="24"/>
        </w:rPr>
        <w:t xml:space="preserve">must be </w:t>
      </w:r>
      <w:r w:rsidR="00E530BA">
        <w:rPr>
          <w:rFonts w:ascii="Times New Roman" w:hAnsi="Times New Roman" w:cs="Times New Roman"/>
          <w:sz w:val="24"/>
          <w:szCs w:val="24"/>
        </w:rPr>
        <w:t>done</w:t>
      </w:r>
      <w:r w:rsidR="00B660C1">
        <w:rPr>
          <w:rFonts w:ascii="Times New Roman" w:hAnsi="Times New Roman" w:cs="Times New Roman"/>
          <w:sz w:val="24"/>
          <w:szCs w:val="24"/>
        </w:rPr>
        <w:t xml:space="preserve"> carefully </w:t>
      </w:r>
      <w:r w:rsidR="00E530BA">
        <w:rPr>
          <w:rFonts w:ascii="Times New Roman" w:hAnsi="Times New Roman" w:cs="Times New Roman"/>
          <w:sz w:val="24"/>
          <w:szCs w:val="24"/>
        </w:rPr>
        <w:t>as this will</w:t>
      </w:r>
      <w:r w:rsidR="00B660C1">
        <w:rPr>
          <w:rFonts w:ascii="Times New Roman" w:hAnsi="Times New Roman" w:cs="Times New Roman"/>
          <w:sz w:val="24"/>
          <w:szCs w:val="24"/>
        </w:rPr>
        <w:t xml:space="preserve"> have a significant impact on a physical literacy journey. </w:t>
      </w:r>
      <w:r w:rsidR="00C81F34">
        <w:rPr>
          <w:rFonts w:ascii="Times New Roman" w:hAnsi="Times New Roman" w:cs="Times New Roman"/>
          <w:sz w:val="24"/>
          <w:szCs w:val="24"/>
        </w:rPr>
        <w:t xml:space="preserve">McKeever </w:t>
      </w:r>
      <w:r w:rsidR="00C81F34" w:rsidRPr="001B7410">
        <w:rPr>
          <w:rFonts w:ascii="Times New Roman" w:hAnsi="Times New Roman" w:cs="Times New Roman"/>
          <w:i/>
          <w:sz w:val="24"/>
          <w:szCs w:val="24"/>
        </w:rPr>
        <w:t>et al</w:t>
      </w:r>
      <w:r w:rsidR="001B7410">
        <w:rPr>
          <w:rFonts w:ascii="Times New Roman" w:hAnsi="Times New Roman" w:cs="Times New Roman"/>
          <w:sz w:val="24"/>
          <w:szCs w:val="24"/>
        </w:rPr>
        <w:t>.</w:t>
      </w:r>
      <w:r w:rsidR="00C81F34">
        <w:rPr>
          <w:rFonts w:ascii="Times New Roman" w:hAnsi="Times New Roman" w:cs="Times New Roman"/>
          <w:sz w:val="24"/>
          <w:szCs w:val="24"/>
        </w:rPr>
        <w:t xml:space="preserve"> (2013) found that parents were eager for their children </w:t>
      </w:r>
      <w:r w:rsidR="000C6695">
        <w:rPr>
          <w:rFonts w:ascii="Times New Roman" w:hAnsi="Times New Roman" w:cs="Times New Roman"/>
          <w:sz w:val="24"/>
          <w:szCs w:val="24"/>
        </w:rPr>
        <w:t>to use</w:t>
      </w:r>
      <w:r w:rsidR="00C81F34">
        <w:rPr>
          <w:rFonts w:ascii="Times New Roman" w:hAnsi="Times New Roman" w:cs="Times New Roman"/>
          <w:sz w:val="24"/>
          <w:szCs w:val="24"/>
        </w:rPr>
        <w:t xml:space="preserve"> walking frame</w:t>
      </w:r>
      <w:r w:rsidR="00C43B29">
        <w:rPr>
          <w:rFonts w:ascii="Times New Roman" w:hAnsi="Times New Roman" w:cs="Times New Roman"/>
          <w:sz w:val="24"/>
          <w:szCs w:val="24"/>
        </w:rPr>
        <w:t>s</w:t>
      </w:r>
      <w:r w:rsidR="00C81F34">
        <w:rPr>
          <w:rFonts w:ascii="Times New Roman" w:hAnsi="Times New Roman" w:cs="Times New Roman"/>
          <w:sz w:val="24"/>
          <w:szCs w:val="24"/>
        </w:rPr>
        <w:t xml:space="preserve">, </w:t>
      </w:r>
      <w:r w:rsidR="000C6695">
        <w:rPr>
          <w:rFonts w:ascii="Times New Roman" w:hAnsi="Times New Roman" w:cs="Times New Roman"/>
          <w:sz w:val="24"/>
          <w:szCs w:val="24"/>
        </w:rPr>
        <w:t>perceiving</w:t>
      </w:r>
      <w:r w:rsidR="00C81F34">
        <w:rPr>
          <w:rFonts w:ascii="Times New Roman" w:hAnsi="Times New Roman" w:cs="Times New Roman"/>
          <w:sz w:val="24"/>
          <w:szCs w:val="24"/>
        </w:rPr>
        <w:t xml:space="preserve"> benefits such as </w:t>
      </w:r>
      <w:r w:rsidR="006E07F3">
        <w:rPr>
          <w:rFonts w:ascii="Times New Roman" w:hAnsi="Times New Roman" w:cs="Times New Roman"/>
          <w:sz w:val="24"/>
          <w:szCs w:val="24"/>
        </w:rPr>
        <w:t>an increased ability to interact with others whilst upright</w:t>
      </w:r>
      <w:r w:rsidR="00C81F34">
        <w:rPr>
          <w:rFonts w:ascii="Times New Roman" w:hAnsi="Times New Roman" w:cs="Times New Roman"/>
          <w:sz w:val="24"/>
          <w:szCs w:val="24"/>
        </w:rPr>
        <w:t xml:space="preserve">. </w:t>
      </w:r>
      <w:r w:rsidR="00E530BA">
        <w:rPr>
          <w:rFonts w:ascii="Times New Roman" w:hAnsi="Times New Roman" w:cs="Times New Roman"/>
          <w:sz w:val="24"/>
          <w:szCs w:val="24"/>
        </w:rPr>
        <w:t xml:space="preserve">However, it has been shown that children’s participation in activities and interaction </w:t>
      </w:r>
      <w:r w:rsidR="00335F61">
        <w:rPr>
          <w:rFonts w:ascii="Times New Roman" w:hAnsi="Times New Roman" w:cs="Times New Roman"/>
          <w:sz w:val="24"/>
          <w:szCs w:val="24"/>
        </w:rPr>
        <w:t xml:space="preserve">with others </w:t>
      </w:r>
      <w:r w:rsidR="00666765">
        <w:rPr>
          <w:rFonts w:ascii="Times New Roman" w:hAnsi="Times New Roman" w:cs="Times New Roman"/>
          <w:sz w:val="24"/>
          <w:szCs w:val="24"/>
        </w:rPr>
        <w:t>is higher when they use wheelchairs</w:t>
      </w:r>
      <w:r w:rsidR="00170261">
        <w:rPr>
          <w:rFonts w:ascii="Times New Roman" w:hAnsi="Times New Roman" w:cs="Times New Roman"/>
          <w:sz w:val="24"/>
          <w:szCs w:val="24"/>
        </w:rPr>
        <w:t xml:space="preserve"> (</w:t>
      </w:r>
      <w:r w:rsidR="00170261" w:rsidRPr="001039C5">
        <w:rPr>
          <w:rFonts w:ascii="Times New Roman" w:hAnsi="Times New Roman" w:cs="Times New Roman"/>
          <w:sz w:val="24"/>
          <w:szCs w:val="24"/>
        </w:rPr>
        <w:t xml:space="preserve">Bottos </w:t>
      </w:r>
      <w:r w:rsidR="00170261" w:rsidRPr="001039C5">
        <w:rPr>
          <w:rFonts w:ascii="Times New Roman" w:hAnsi="Times New Roman" w:cs="Times New Roman"/>
          <w:i/>
          <w:iCs/>
          <w:sz w:val="24"/>
          <w:szCs w:val="24"/>
        </w:rPr>
        <w:t>et al</w:t>
      </w:r>
      <w:r w:rsidR="004A1103" w:rsidRPr="001039C5">
        <w:rPr>
          <w:rFonts w:ascii="Times New Roman" w:hAnsi="Times New Roman" w:cs="Times New Roman"/>
          <w:sz w:val="24"/>
          <w:szCs w:val="24"/>
        </w:rPr>
        <w:t>.</w:t>
      </w:r>
      <w:r w:rsidR="00170261" w:rsidRPr="001039C5">
        <w:rPr>
          <w:rFonts w:ascii="Times New Roman" w:hAnsi="Times New Roman" w:cs="Times New Roman"/>
          <w:sz w:val="24"/>
          <w:szCs w:val="24"/>
        </w:rPr>
        <w:t xml:space="preserve"> 2001;</w:t>
      </w:r>
      <w:r w:rsidR="00170261">
        <w:rPr>
          <w:rFonts w:ascii="Times New Roman" w:hAnsi="Times New Roman" w:cs="Times New Roman"/>
          <w:sz w:val="24"/>
          <w:szCs w:val="24"/>
        </w:rPr>
        <w:t xml:space="preserve"> Wiart and Darrah</w:t>
      </w:r>
      <w:r w:rsidR="001039C5">
        <w:rPr>
          <w:rFonts w:ascii="Times New Roman" w:hAnsi="Times New Roman" w:cs="Times New Roman"/>
          <w:sz w:val="24"/>
          <w:szCs w:val="24"/>
        </w:rPr>
        <w:t>,</w:t>
      </w:r>
      <w:r w:rsidR="00170261">
        <w:rPr>
          <w:rFonts w:ascii="Times New Roman" w:hAnsi="Times New Roman" w:cs="Times New Roman"/>
          <w:sz w:val="24"/>
          <w:szCs w:val="24"/>
        </w:rPr>
        <w:t xml:space="preserve"> 2002)</w:t>
      </w:r>
      <w:r w:rsidR="00B404B5">
        <w:rPr>
          <w:rFonts w:ascii="Times New Roman" w:hAnsi="Times New Roman" w:cs="Times New Roman"/>
          <w:sz w:val="24"/>
          <w:szCs w:val="24"/>
        </w:rPr>
        <w:t>.</w:t>
      </w:r>
      <w:r w:rsidR="00170261">
        <w:rPr>
          <w:rFonts w:ascii="Times New Roman" w:hAnsi="Times New Roman" w:cs="Times New Roman"/>
          <w:sz w:val="24"/>
          <w:szCs w:val="24"/>
        </w:rPr>
        <w:t xml:space="preserve"> </w:t>
      </w:r>
      <w:r w:rsidR="00E530BA" w:rsidRPr="00B404B5">
        <w:rPr>
          <w:rFonts w:ascii="Times New Roman" w:hAnsi="Times New Roman" w:cs="Times New Roman"/>
          <w:sz w:val="24"/>
          <w:szCs w:val="24"/>
        </w:rPr>
        <w:t>This suggests</w:t>
      </w:r>
      <w:r w:rsidR="00170261" w:rsidRPr="00B404B5">
        <w:rPr>
          <w:rFonts w:ascii="Times New Roman" w:hAnsi="Times New Roman" w:cs="Times New Roman"/>
          <w:sz w:val="24"/>
          <w:szCs w:val="24"/>
        </w:rPr>
        <w:t xml:space="preserve"> that the</w:t>
      </w:r>
      <w:r w:rsidR="00C43B29" w:rsidRPr="00B404B5">
        <w:rPr>
          <w:rFonts w:ascii="Times New Roman" w:hAnsi="Times New Roman" w:cs="Times New Roman"/>
          <w:sz w:val="24"/>
          <w:szCs w:val="24"/>
        </w:rPr>
        <w:t xml:space="preserve">y have a more rewarding embodied experience when </w:t>
      </w:r>
      <w:r w:rsidR="005C6B60">
        <w:rPr>
          <w:rFonts w:ascii="Times New Roman" w:hAnsi="Times New Roman" w:cs="Times New Roman"/>
          <w:sz w:val="24"/>
          <w:szCs w:val="24"/>
        </w:rPr>
        <w:t>using</w:t>
      </w:r>
      <w:r w:rsidR="00C43B29" w:rsidRPr="00B404B5">
        <w:rPr>
          <w:rFonts w:ascii="Times New Roman" w:hAnsi="Times New Roman" w:cs="Times New Roman"/>
          <w:sz w:val="24"/>
          <w:szCs w:val="24"/>
        </w:rPr>
        <w:t xml:space="preserve"> them</w:t>
      </w:r>
      <w:r w:rsidR="00E530BA" w:rsidRPr="00B404B5">
        <w:rPr>
          <w:rFonts w:ascii="Times New Roman" w:hAnsi="Times New Roman" w:cs="Times New Roman"/>
          <w:i/>
          <w:sz w:val="24"/>
          <w:szCs w:val="24"/>
        </w:rPr>
        <w:t xml:space="preserve"> </w:t>
      </w:r>
      <w:r w:rsidR="00E530BA" w:rsidRPr="00751B3F">
        <w:rPr>
          <w:rFonts w:ascii="Times New Roman" w:hAnsi="Times New Roman" w:cs="Times New Roman"/>
          <w:sz w:val="24"/>
          <w:szCs w:val="24"/>
        </w:rPr>
        <w:t>as</w:t>
      </w:r>
      <w:r w:rsidR="00E530BA" w:rsidRPr="00B404B5">
        <w:rPr>
          <w:rFonts w:ascii="Times New Roman" w:hAnsi="Times New Roman" w:cs="Times New Roman"/>
          <w:sz w:val="24"/>
          <w:szCs w:val="24"/>
        </w:rPr>
        <w:t xml:space="preserve"> awareness of the embodied dimension will promote interaction with others</w:t>
      </w:r>
      <w:r w:rsidR="00AD1D54">
        <w:rPr>
          <w:rFonts w:ascii="Times New Roman" w:hAnsi="Times New Roman" w:cs="Times New Roman"/>
          <w:sz w:val="24"/>
          <w:szCs w:val="24"/>
        </w:rPr>
        <w:t xml:space="preserve"> (Whitehead, 2010a)</w:t>
      </w:r>
      <w:r w:rsidR="00E530BA" w:rsidRPr="00B404B5">
        <w:rPr>
          <w:rFonts w:ascii="Times New Roman" w:hAnsi="Times New Roman" w:cs="Times New Roman"/>
          <w:sz w:val="24"/>
          <w:szCs w:val="24"/>
        </w:rPr>
        <w:t>.</w:t>
      </w:r>
      <w:r w:rsidR="00E530BA" w:rsidRPr="00B404B5">
        <w:rPr>
          <w:rFonts w:ascii="Times New Roman" w:hAnsi="Times New Roman" w:cs="Times New Roman"/>
          <w:i/>
          <w:sz w:val="24"/>
          <w:szCs w:val="24"/>
        </w:rPr>
        <w:t xml:space="preserve"> </w:t>
      </w:r>
      <w:r w:rsidR="00170261" w:rsidRPr="00751B3F">
        <w:rPr>
          <w:rFonts w:ascii="Times New Roman" w:hAnsi="Times New Roman" w:cs="Times New Roman"/>
          <w:iCs/>
          <w:sz w:val="24"/>
          <w:szCs w:val="24"/>
        </w:rPr>
        <w:t xml:space="preserve">A phenomenological approach is key </w:t>
      </w:r>
      <w:r w:rsidR="00B609F6" w:rsidRPr="00751B3F">
        <w:rPr>
          <w:rFonts w:ascii="Times New Roman" w:hAnsi="Times New Roman" w:cs="Times New Roman"/>
          <w:iCs/>
          <w:sz w:val="24"/>
          <w:szCs w:val="24"/>
        </w:rPr>
        <w:t>to</w:t>
      </w:r>
      <w:r w:rsidR="00170261" w:rsidRPr="00751B3F">
        <w:rPr>
          <w:rFonts w:ascii="Times New Roman" w:hAnsi="Times New Roman" w:cs="Times New Roman"/>
          <w:iCs/>
          <w:sz w:val="24"/>
          <w:szCs w:val="24"/>
        </w:rPr>
        <w:t xml:space="preserve"> support</w:t>
      </w:r>
      <w:r w:rsidR="00B609F6" w:rsidRPr="00751B3F">
        <w:rPr>
          <w:rFonts w:ascii="Times New Roman" w:hAnsi="Times New Roman" w:cs="Times New Roman"/>
          <w:iCs/>
          <w:sz w:val="24"/>
          <w:szCs w:val="24"/>
        </w:rPr>
        <w:t>ing</w:t>
      </w:r>
      <w:r w:rsidR="00170261" w:rsidRPr="00751B3F">
        <w:rPr>
          <w:rFonts w:ascii="Times New Roman" w:hAnsi="Times New Roman" w:cs="Times New Roman"/>
          <w:iCs/>
          <w:sz w:val="24"/>
          <w:szCs w:val="24"/>
        </w:rPr>
        <w:t xml:space="preserve"> equipment choices e.g., knowing that a child finds their walker tiring and frustrating </w:t>
      </w:r>
      <w:r w:rsidR="00B609F6" w:rsidRPr="00751B3F">
        <w:rPr>
          <w:rFonts w:ascii="Times New Roman" w:hAnsi="Times New Roman" w:cs="Times New Roman"/>
          <w:iCs/>
          <w:sz w:val="24"/>
          <w:szCs w:val="24"/>
        </w:rPr>
        <w:t xml:space="preserve">(McKeever </w:t>
      </w:r>
      <w:r w:rsidR="00B609F6" w:rsidRPr="001B7410">
        <w:rPr>
          <w:rFonts w:ascii="Times New Roman" w:hAnsi="Times New Roman" w:cs="Times New Roman"/>
          <w:i/>
          <w:iCs/>
          <w:sz w:val="24"/>
          <w:szCs w:val="24"/>
        </w:rPr>
        <w:t>et al</w:t>
      </w:r>
      <w:r w:rsidR="001B7410">
        <w:rPr>
          <w:rFonts w:ascii="Times New Roman" w:hAnsi="Times New Roman" w:cs="Times New Roman"/>
          <w:iCs/>
          <w:sz w:val="24"/>
          <w:szCs w:val="24"/>
        </w:rPr>
        <w:t>.</w:t>
      </w:r>
      <w:r w:rsidR="00B609F6" w:rsidRPr="00751B3F">
        <w:rPr>
          <w:rFonts w:ascii="Times New Roman" w:hAnsi="Times New Roman" w:cs="Times New Roman"/>
          <w:iCs/>
          <w:sz w:val="24"/>
          <w:szCs w:val="24"/>
        </w:rPr>
        <w:t xml:space="preserve"> 2013)</w:t>
      </w:r>
      <w:r w:rsidR="006E2F37">
        <w:rPr>
          <w:rFonts w:ascii="Times New Roman" w:hAnsi="Times New Roman" w:cs="Times New Roman"/>
          <w:iCs/>
          <w:sz w:val="24"/>
          <w:szCs w:val="24"/>
        </w:rPr>
        <w:t xml:space="preserve"> may result in a new design of walking frame or </w:t>
      </w:r>
      <w:r w:rsidR="006E2F37">
        <w:rPr>
          <w:rFonts w:ascii="Times New Roman" w:hAnsi="Times New Roman" w:cs="Times New Roman"/>
          <w:iCs/>
          <w:sz w:val="24"/>
          <w:szCs w:val="24"/>
        </w:rPr>
        <w:lastRenderedPageBreak/>
        <w:t>limiting use to certain contexts</w:t>
      </w:r>
      <w:r w:rsidR="006E2F37" w:rsidRPr="006E2F37">
        <w:rPr>
          <w:rFonts w:ascii="Times New Roman" w:hAnsi="Times New Roman" w:cs="Times New Roman"/>
          <w:iCs/>
          <w:sz w:val="24"/>
          <w:szCs w:val="24"/>
        </w:rPr>
        <w:t xml:space="preserve">. </w:t>
      </w:r>
      <w:r w:rsidR="006E07F3" w:rsidRPr="006E2F37">
        <w:rPr>
          <w:rFonts w:ascii="Times New Roman" w:hAnsi="Times New Roman" w:cs="Times New Roman"/>
          <w:iCs/>
          <w:sz w:val="24"/>
          <w:szCs w:val="24"/>
        </w:rPr>
        <w:t>Practitioners must be aware of</w:t>
      </w:r>
      <w:r w:rsidR="000F09F6" w:rsidRPr="006E2F37">
        <w:rPr>
          <w:rFonts w:ascii="Times New Roman" w:hAnsi="Times New Roman" w:cs="Times New Roman"/>
          <w:iCs/>
          <w:sz w:val="24"/>
          <w:szCs w:val="24"/>
        </w:rPr>
        <w:t xml:space="preserve"> </w:t>
      </w:r>
      <w:r w:rsidR="00335F61" w:rsidRPr="006E2F37">
        <w:rPr>
          <w:rFonts w:ascii="Times New Roman" w:hAnsi="Times New Roman" w:cs="Times New Roman"/>
          <w:iCs/>
          <w:sz w:val="24"/>
          <w:szCs w:val="24"/>
        </w:rPr>
        <w:t xml:space="preserve">which devices offer </w:t>
      </w:r>
      <w:r w:rsidR="006E2F37" w:rsidRPr="006E2F37">
        <w:rPr>
          <w:rFonts w:ascii="Times New Roman" w:hAnsi="Times New Roman" w:cs="Times New Roman"/>
          <w:iCs/>
          <w:sz w:val="24"/>
          <w:szCs w:val="24"/>
        </w:rPr>
        <w:t>children</w:t>
      </w:r>
      <w:r w:rsidR="000F09F6" w:rsidRPr="006E2F37">
        <w:rPr>
          <w:rFonts w:ascii="Times New Roman" w:hAnsi="Times New Roman" w:cs="Times New Roman"/>
          <w:iCs/>
          <w:sz w:val="24"/>
          <w:szCs w:val="24"/>
        </w:rPr>
        <w:t xml:space="preserve"> experiences of competency </w:t>
      </w:r>
      <w:r w:rsidR="006E07F3" w:rsidRPr="006E2F37">
        <w:rPr>
          <w:rFonts w:ascii="Times New Roman" w:hAnsi="Times New Roman" w:cs="Times New Roman"/>
          <w:iCs/>
          <w:sz w:val="24"/>
          <w:szCs w:val="24"/>
        </w:rPr>
        <w:t xml:space="preserve">if they are to engage them in physical activity, </w:t>
      </w:r>
      <w:r w:rsidR="00B609F6" w:rsidRPr="006E2F37">
        <w:rPr>
          <w:rFonts w:ascii="Times New Roman" w:hAnsi="Times New Roman" w:cs="Times New Roman"/>
          <w:iCs/>
          <w:sz w:val="24"/>
          <w:szCs w:val="24"/>
        </w:rPr>
        <w:t>rather than the motivation</w:t>
      </w:r>
      <w:r w:rsidR="004B3C57" w:rsidRPr="006E2F37">
        <w:rPr>
          <w:rFonts w:ascii="Times New Roman" w:hAnsi="Times New Roman" w:cs="Times New Roman"/>
          <w:iCs/>
          <w:sz w:val="24"/>
          <w:szCs w:val="24"/>
        </w:rPr>
        <w:t>s</w:t>
      </w:r>
      <w:r w:rsidR="00B609F6" w:rsidRPr="006E2F37">
        <w:rPr>
          <w:rFonts w:ascii="Times New Roman" w:hAnsi="Times New Roman" w:cs="Times New Roman"/>
          <w:iCs/>
          <w:sz w:val="24"/>
          <w:szCs w:val="24"/>
        </w:rPr>
        <w:t xml:space="preserve"> of parents who see ‘symbolic value</w:t>
      </w:r>
      <w:r w:rsidR="006E2F37">
        <w:rPr>
          <w:rFonts w:ascii="Times New Roman" w:hAnsi="Times New Roman" w:cs="Times New Roman"/>
          <w:iCs/>
          <w:sz w:val="24"/>
          <w:szCs w:val="24"/>
        </w:rPr>
        <w:t xml:space="preserve"> </w:t>
      </w:r>
      <w:r w:rsidR="00B609F6" w:rsidRPr="006E2F37">
        <w:rPr>
          <w:rFonts w:ascii="Times New Roman" w:hAnsi="Times New Roman" w:cs="Times New Roman"/>
          <w:iCs/>
          <w:sz w:val="24"/>
          <w:szCs w:val="24"/>
        </w:rPr>
        <w:t>’in walking frames</w:t>
      </w:r>
      <w:r w:rsidR="006E2F37" w:rsidRPr="006E2F37">
        <w:rPr>
          <w:rFonts w:ascii="Times New Roman" w:hAnsi="Times New Roman" w:cs="Times New Roman"/>
          <w:iCs/>
          <w:sz w:val="24"/>
          <w:szCs w:val="24"/>
        </w:rPr>
        <w:t xml:space="preserve"> (McKeever </w:t>
      </w:r>
      <w:r w:rsidR="006E2F37" w:rsidRPr="001B7410">
        <w:rPr>
          <w:rFonts w:ascii="Times New Roman" w:hAnsi="Times New Roman" w:cs="Times New Roman"/>
          <w:i/>
          <w:iCs/>
          <w:sz w:val="24"/>
          <w:szCs w:val="24"/>
        </w:rPr>
        <w:t>et al</w:t>
      </w:r>
      <w:r w:rsidR="001B7410">
        <w:rPr>
          <w:rFonts w:ascii="Times New Roman" w:hAnsi="Times New Roman" w:cs="Times New Roman"/>
          <w:iCs/>
          <w:sz w:val="24"/>
          <w:szCs w:val="24"/>
        </w:rPr>
        <w:t>.</w:t>
      </w:r>
      <w:r w:rsidR="006E2F37" w:rsidRPr="006E2F37">
        <w:rPr>
          <w:rFonts w:ascii="Times New Roman" w:hAnsi="Times New Roman" w:cs="Times New Roman"/>
          <w:iCs/>
          <w:sz w:val="24"/>
          <w:szCs w:val="24"/>
        </w:rPr>
        <w:t xml:space="preserve"> 2013, </w:t>
      </w:r>
      <w:r w:rsidR="006E2F37">
        <w:rPr>
          <w:rFonts w:ascii="Times New Roman" w:hAnsi="Times New Roman" w:cs="Times New Roman"/>
          <w:iCs/>
          <w:sz w:val="24"/>
          <w:szCs w:val="24"/>
        </w:rPr>
        <w:t>p</w:t>
      </w:r>
      <w:r w:rsidR="00103677">
        <w:rPr>
          <w:rFonts w:ascii="Times New Roman" w:hAnsi="Times New Roman" w:cs="Times New Roman"/>
          <w:iCs/>
          <w:sz w:val="24"/>
          <w:szCs w:val="24"/>
        </w:rPr>
        <w:t>.</w:t>
      </w:r>
      <w:r w:rsidR="006E2F37">
        <w:rPr>
          <w:rFonts w:ascii="Times New Roman" w:hAnsi="Times New Roman" w:cs="Times New Roman"/>
          <w:iCs/>
          <w:sz w:val="24"/>
          <w:szCs w:val="24"/>
        </w:rPr>
        <w:t>381</w:t>
      </w:r>
      <w:r w:rsidR="006E2F37" w:rsidRPr="006E2F37">
        <w:rPr>
          <w:rFonts w:ascii="Times New Roman" w:hAnsi="Times New Roman" w:cs="Times New Roman"/>
          <w:iCs/>
          <w:sz w:val="24"/>
          <w:szCs w:val="24"/>
        </w:rPr>
        <w:t>)</w:t>
      </w:r>
      <w:r w:rsidR="006E2F37">
        <w:rPr>
          <w:rFonts w:ascii="Times New Roman" w:hAnsi="Times New Roman" w:cs="Times New Roman"/>
          <w:iCs/>
          <w:sz w:val="24"/>
          <w:szCs w:val="24"/>
        </w:rPr>
        <w:t>.</w:t>
      </w:r>
      <w:r w:rsidR="00504270" w:rsidRPr="006E2F37">
        <w:rPr>
          <w:rFonts w:ascii="Times New Roman" w:hAnsi="Times New Roman" w:cs="Times New Roman"/>
          <w:iCs/>
          <w:sz w:val="24"/>
          <w:szCs w:val="24"/>
        </w:rPr>
        <w:t xml:space="preserve"> Although the benefits of walking frames are clear e.g.,</w:t>
      </w:r>
      <w:r w:rsidR="009C0CEA" w:rsidRPr="006E2F37">
        <w:rPr>
          <w:rFonts w:ascii="Times New Roman" w:hAnsi="Times New Roman" w:cs="Times New Roman"/>
          <w:iCs/>
          <w:sz w:val="24"/>
          <w:szCs w:val="24"/>
        </w:rPr>
        <w:t xml:space="preserve"> decreased muscle contractures</w:t>
      </w:r>
      <w:r w:rsidR="006E2F37" w:rsidRPr="006E2F37">
        <w:rPr>
          <w:rFonts w:ascii="Times New Roman" w:hAnsi="Times New Roman" w:cs="Times New Roman"/>
          <w:iCs/>
          <w:sz w:val="24"/>
          <w:szCs w:val="24"/>
        </w:rPr>
        <w:t xml:space="preserve">, </w:t>
      </w:r>
      <w:r w:rsidR="00726C7D" w:rsidRPr="006E2F37">
        <w:rPr>
          <w:rFonts w:ascii="Times New Roman" w:hAnsi="Times New Roman" w:cs="Times New Roman"/>
          <w:iCs/>
          <w:sz w:val="24"/>
          <w:szCs w:val="24"/>
        </w:rPr>
        <w:t>non-ambulatory alternatives are often more efficient</w:t>
      </w:r>
      <w:r w:rsidR="00504270" w:rsidRPr="006E2F37">
        <w:rPr>
          <w:rFonts w:ascii="Times New Roman" w:hAnsi="Times New Roman" w:cs="Times New Roman"/>
          <w:iCs/>
          <w:sz w:val="24"/>
          <w:szCs w:val="24"/>
        </w:rPr>
        <w:t xml:space="preserve"> and less effortful</w:t>
      </w:r>
      <w:r w:rsidR="006E2F37" w:rsidRPr="006E2F37">
        <w:rPr>
          <w:rFonts w:ascii="Times New Roman" w:hAnsi="Times New Roman" w:cs="Times New Roman"/>
          <w:iCs/>
          <w:sz w:val="24"/>
          <w:szCs w:val="24"/>
        </w:rPr>
        <w:t xml:space="preserve"> (McKeever </w:t>
      </w:r>
      <w:r w:rsidR="006E2F37" w:rsidRPr="001B7410">
        <w:rPr>
          <w:rFonts w:ascii="Times New Roman" w:hAnsi="Times New Roman" w:cs="Times New Roman"/>
          <w:i/>
          <w:iCs/>
          <w:sz w:val="24"/>
          <w:szCs w:val="24"/>
        </w:rPr>
        <w:t>et al</w:t>
      </w:r>
      <w:r w:rsidR="001B7410">
        <w:rPr>
          <w:rFonts w:ascii="Times New Roman" w:hAnsi="Times New Roman" w:cs="Times New Roman"/>
          <w:iCs/>
          <w:sz w:val="24"/>
          <w:szCs w:val="24"/>
        </w:rPr>
        <w:t>.</w:t>
      </w:r>
      <w:r w:rsidR="006E2F37" w:rsidRPr="006E2F37">
        <w:rPr>
          <w:rFonts w:ascii="Times New Roman" w:hAnsi="Times New Roman" w:cs="Times New Roman"/>
          <w:iCs/>
          <w:sz w:val="24"/>
          <w:szCs w:val="24"/>
        </w:rPr>
        <w:t xml:space="preserve"> 2013)</w:t>
      </w:r>
      <w:r w:rsidR="00504270" w:rsidRPr="006E2F37">
        <w:rPr>
          <w:rFonts w:ascii="Times New Roman" w:hAnsi="Times New Roman" w:cs="Times New Roman"/>
          <w:iCs/>
          <w:sz w:val="24"/>
          <w:szCs w:val="24"/>
        </w:rPr>
        <w:t xml:space="preserve">. </w:t>
      </w:r>
      <w:r w:rsidR="006E2F37">
        <w:rPr>
          <w:rFonts w:ascii="Times New Roman" w:hAnsi="Times New Roman" w:cs="Times New Roman"/>
          <w:iCs/>
          <w:sz w:val="24"/>
          <w:szCs w:val="24"/>
        </w:rPr>
        <w:t>Therefore</w:t>
      </w:r>
      <w:r w:rsidR="006E2F37" w:rsidRPr="006E2F37">
        <w:rPr>
          <w:rFonts w:ascii="Times New Roman" w:hAnsi="Times New Roman" w:cs="Times New Roman"/>
          <w:iCs/>
          <w:sz w:val="24"/>
          <w:szCs w:val="24"/>
        </w:rPr>
        <w:t>, c</w:t>
      </w:r>
      <w:r w:rsidR="00E937C0" w:rsidRPr="006E2F37">
        <w:rPr>
          <w:rFonts w:ascii="Times New Roman" w:hAnsi="Times New Roman" w:cs="Times New Roman"/>
          <w:iCs/>
          <w:sz w:val="24"/>
          <w:szCs w:val="24"/>
        </w:rPr>
        <w:t>are must be taken to ensure walkers are used</w:t>
      </w:r>
      <w:r w:rsidR="006E2F37">
        <w:rPr>
          <w:rFonts w:ascii="Times New Roman" w:hAnsi="Times New Roman" w:cs="Times New Roman"/>
          <w:iCs/>
          <w:sz w:val="24"/>
          <w:szCs w:val="24"/>
        </w:rPr>
        <w:t xml:space="preserve"> to develop physical competence</w:t>
      </w:r>
      <w:r w:rsidR="00E937C0" w:rsidRPr="006E2F37">
        <w:rPr>
          <w:rFonts w:ascii="Times New Roman" w:hAnsi="Times New Roman" w:cs="Times New Roman"/>
          <w:iCs/>
          <w:sz w:val="24"/>
          <w:szCs w:val="24"/>
        </w:rPr>
        <w:t xml:space="preserve"> in the right contexts</w:t>
      </w:r>
      <w:r w:rsidR="00F124BB">
        <w:rPr>
          <w:rFonts w:ascii="Times New Roman" w:hAnsi="Times New Roman" w:cs="Times New Roman"/>
          <w:iCs/>
          <w:sz w:val="24"/>
          <w:szCs w:val="24"/>
        </w:rPr>
        <w:t xml:space="preserve">, including flat terrain. A </w:t>
      </w:r>
      <w:r w:rsidR="006E2F37">
        <w:rPr>
          <w:rFonts w:ascii="Times New Roman" w:hAnsi="Times New Roman" w:cs="Times New Roman"/>
          <w:iCs/>
          <w:sz w:val="24"/>
          <w:szCs w:val="24"/>
        </w:rPr>
        <w:t xml:space="preserve">major focus on walking skills, which may be lost in later life (McKeever </w:t>
      </w:r>
      <w:r w:rsidR="006E2F37" w:rsidRPr="00103677">
        <w:rPr>
          <w:rFonts w:ascii="Times New Roman" w:hAnsi="Times New Roman" w:cs="Times New Roman"/>
          <w:i/>
          <w:sz w:val="24"/>
          <w:szCs w:val="24"/>
        </w:rPr>
        <w:t>et al</w:t>
      </w:r>
      <w:r w:rsidR="00103677" w:rsidRPr="00103677">
        <w:rPr>
          <w:rFonts w:ascii="Times New Roman" w:hAnsi="Times New Roman" w:cs="Times New Roman"/>
          <w:i/>
          <w:sz w:val="24"/>
          <w:szCs w:val="24"/>
        </w:rPr>
        <w:t>.</w:t>
      </w:r>
      <w:r w:rsidR="006E2F37">
        <w:rPr>
          <w:rFonts w:ascii="Times New Roman" w:hAnsi="Times New Roman" w:cs="Times New Roman"/>
          <w:iCs/>
          <w:sz w:val="24"/>
          <w:szCs w:val="24"/>
        </w:rPr>
        <w:t xml:space="preserve"> 2013) should not delay the acquisition of the wheelchair skills needed to overcome </w:t>
      </w:r>
      <w:r w:rsidR="00420C9F" w:rsidRPr="006E2F37">
        <w:rPr>
          <w:rFonts w:ascii="Times New Roman" w:hAnsi="Times New Roman" w:cs="Times New Roman"/>
          <w:iCs/>
          <w:sz w:val="24"/>
          <w:szCs w:val="24"/>
        </w:rPr>
        <w:t xml:space="preserve">barriers in everyday life </w:t>
      </w:r>
      <w:r w:rsidR="00420C9F" w:rsidRPr="006E2F37">
        <w:rPr>
          <w:rFonts w:ascii="Times New Roman" w:hAnsi="Times New Roman" w:cs="Times New Roman"/>
          <w:iCs/>
          <w:sz w:val="28"/>
          <w:szCs w:val="28"/>
        </w:rPr>
        <w:t>(</w:t>
      </w:r>
      <w:r w:rsidR="00420C9F" w:rsidRPr="006E2F37">
        <w:rPr>
          <w:rFonts w:ascii="Times New Roman" w:hAnsi="Times New Roman" w:cs="Times New Roman"/>
          <w:sz w:val="24"/>
          <w:szCs w:val="24"/>
        </w:rPr>
        <w:t>Fliess-</w:t>
      </w:r>
      <w:proofErr w:type="spellStart"/>
      <w:r w:rsidR="00420C9F" w:rsidRPr="006E2F37">
        <w:rPr>
          <w:rFonts w:ascii="Times New Roman" w:hAnsi="Times New Roman" w:cs="Times New Roman"/>
          <w:sz w:val="24"/>
          <w:szCs w:val="24"/>
        </w:rPr>
        <w:t>Douer</w:t>
      </w:r>
      <w:proofErr w:type="spellEnd"/>
      <w:r w:rsidR="00420C9F" w:rsidRPr="006E2F37">
        <w:rPr>
          <w:rFonts w:ascii="Times New Roman" w:hAnsi="Times New Roman" w:cs="Times New Roman"/>
          <w:sz w:val="24"/>
          <w:szCs w:val="24"/>
        </w:rPr>
        <w:t xml:space="preserve"> </w:t>
      </w:r>
      <w:r w:rsidR="00420C9F" w:rsidRPr="001B7410">
        <w:rPr>
          <w:rFonts w:ascii="Times New Roman" w:hAnsi="Times New Roman" w:cs="Times New Roman"/>
          <w:i/>
          <w:sz w:val="24"/>
          <w:szCs w:val="24"/>
        </w:rPr>
        <w:t>et al</w:t>
      </w:r>
      <w:r w:rsidR="00420C9F" w:rsidRPr="006E2F37">
        <w:rPr>
          <w:rFonts w:ascii="Times New Roman" w:hAnsi="Times New Roman" w:cs="Times New Roman"/>
          <w:sz w:val="24"/>
          <w:szCs w:val="24"/>
        </w:rPr>
        <w:t>. 2010)</w:t>
      </w:r>
      <w:r w:rsidR="00E85487">
        <w:rPr>
          <w:rFonts w:ascii="Times New Roman" w:hAnsi="Times New Roman" w:cs="Times New Roman"/>
          <w:sz w:val="24"/>
          <w:szCs w:val="24"/>
        </w:rPr>
        <w:t xml:space="preserve">. </w:t>
      </w:r>
      <w:r w:rsidR="00F124BB">
        <w:rPr>
          <w:rFonts w:ascii="Times New Roman" w:hAnsi="Times New Roman" w:cs="Times New Roman"/>
          <w:sz w:val="24"/>
          <w:szCs w:val="24"/>
        </w:rPr>
        <w:t>Furthermore, p</w:t>
      </w:r>
      <w:r w:rsidR="00E85487">
        <w:rPr>
          <w:rFonts w:ascii="Times New Roman" w:hAnsi="Times New Roman" w:cs="Times New Roman"/>
          <w:sz w:val="24"/>
          <w:szCs w:val="24"/>
        </w:rPr>
        <w:t>arents, carers and teachers must learn to value all developments in physical competence for individuals with disabilities (Whitehead, 2010</w:t>
      </w:r>
      <w:r w:rsidR="007B6EB0" w:rsidRPr="00AD1D54">
        <w:rPr>
          <w:rFonts w:ascii="Times New Roman" w:hAnsi="Times New Roman" w:cs="Times New Roman"/>
          <w:sz w:val="24"/>
          <w:szCs w:val="24"/>
        </w:rPr>
        <w:t>d</w:t>
      </w:r>
      <w:r w:rsidR="00E85487">
        <w:rPr>
          <w:rFonts w:ascii="Times New Roman" w:hAnsi="Times New Roman" w:cs="Times New Roman"/>
          <w:sz w:val="24"/>
          <w:szCs w:val="24"/>
        </w:rPr>
        <w:t>)</w:t>
      </w:r>
      <w:r w:rsidR="00DB5803">
        <w:rPr>
          <w:rFonts w:ascii="Times New Roman" w:hAnsi="Times New Roman" w:cs="Times New Roman"/>
          <w:sz w:val="24"/>
          <w:szCs w:val="24"/>
        </w:rPr>
        <w:t>,</w:t>
      </w:r>
      <w:r w:rsidR="00E85487">
        <w:rPr>
          <w:rFonts w:ascii="Times New Roman" w:hAnsi="Times New Roman" w:cs="Times New Roman"/>
          <w:sz w:val="24"/>
          <w:szCs w:val="24"/>
        </w:rPr>
        <w:t xml:space="preserve"> regardless of which devices are being embodied.</w:t>
      </w:r>
    </w:p>
    <w:p w14:paraId="7A036C5C" w14:textId="265B5809" w:rsidR="00923FE0" w:rsidRPr="00B67F5F" w:rsidRDefault="00B67F5F" w:rsidP="00A64402">
      <w:pPr>
        <w:spacing w:line="360" w:lineRule="auto"/>
        <w:jc w:val="both"/>
        <w:rPr>
          <w:rFonts w:ascii="Times New Roman" w:hAnsi="Times New Roman" w:cs="Times New Roman"/>
          <w:b/>
          <w:bCs/>
          <w:sz w:val="24"/>
          <w:szCs w:val="24"/>
        </w:rPr>
      </w:pPr>
      <w:r w:rsidRPr="00B67F5F">
        <w:rPr>
          <w:rFonts w:ascii="Times New Roman" w:hAnsi="Times New Roman" w:cs="Times New Roman"/>
          <w:b/>
          <w:bCs/>
          <w:sz w:val="24"/>
          <w:szCs w:val="24"/>
        </w:rPr>
        <w:t>Motor competence and participation</w:t>
      </w:r>
      <w:r w:rsidR="0031383D">
        <w:rPr>
          <w:rFonts w:ascii="Times New Roman" w:hAnsi="Times New Roman" w:cs="Times New Roman"/>
          <w:b/>
          <w:bCs/>
          <w:sz w:val="24"/>
          <w:szCs w:val="24"/>
        </w:rPr>
        <w:t xml:space="preserve"> in sports and physical activity</w:t>
      </w:r>
    </w:p>
    <w:p w14:paraId="4582D3AE" w14:textId="3067ABDE" w:rsidR="00D80B45" w:rsidRDefault="0029272F" w:rsidP="00A64402">
      <w:pPr>
        <w:spacing w:line="360" w:lineRule="auto"/>
        <w:jc w:val="both"/>
        <w:rPr>
          <w:rFonts w:ascii="Times New Roman" w:hAnsi="Times New Roman" w:cs="Times New Roman"/>
          <w:sz w:val="24"/>
          <w:szCs w:val="24"/>
        </w:rPr>
      </w:pPr>
      <w:r w:rsidRPr="00F16166">
        <w:rPr>
          <w:rFonts w:ascii="Times New Roman" w:hAnsi="Times New Roman" w:cs="Times New Roman"/>
          <w:sz w:val="24"/>
          <w:szCs w:val="24"/>
        </w:rPr>
        <w:t>The e</w:t>
      </w:r>
      <w:r w:rsidR="007E3328" w:rsidRPr="00F16166">
        <w:rPr>
          <w:rFonts w:ascii="Times New Roman" w:hAnsi="Times New Roman" w:cs="Times New Roman"/>
          <w:sz w:val="24"/>
          <w:szCs w:val="24"/>
        </w:rPr>
        <w:t xml:space="preserve">mbodiment </w:t>
      </w:r>
      <w:r w:rsidRPr="00F16166">
        <w:rPr>
          <w:rFonts w:ascii="Times New Roman" w:hAnsi="Times New Roman" w:cs="Times New Roman"/>
          <w:sz w:val="24"/>
          <w:szCs w:val="24"/>
        </w:rPr>
        <w:t>of</w:t>
      </w:r>
      <w:r w:rsidR="007E3328" w:rsidRPr="00F16166">
        <w:rPr>
          <w:rFonts w:ascii="Times New Roman" w:hAnsi="Times New Roman" w:cs="Times New Roman"/>
          <w:sz w:val="24"/>
          <w:szCs w:val="24"/>
        </w:rPr>
        <w:t xml:space="preserve"> an assistive device</w:t>
      </w:r>
      <w:r w:rsidR="009F12A3" w:rsidRPr="00F16166">
        <w:rPr>
          <w:rFonts w:ascii="Times New Roman" w:hAnsi="Times New Roman" w:cs="Times New Roman"/>
          <w:sz w:val="24"/>
          <w:szCs w:val="24"/>
        </w:rPr>
        <w:t xml:space="preserve"> as part of the body</w:t>
      </w:r>
      <w:r w:rsidR="007E3328" w:rsidRPr="00F16166">
        <w:rPr>
          <w:rFonts w:ascii="Times New Roman" w:hAnsi="Times New Roman" w:cs="Times New Roman"/>
          <w:sz w:val="24"/>
          <w:szCs w:val="24"/>
        </w:rPr>
        <w:t xml:space="preserve"> is </w:t>
      </w:r>
      <w:r w:rsidR="009D16A1" w:rsidRPr="00F16166">
        <w:rPr>
          <w:rFonts w:ascii="Times New Roman" w:hAnsi="Times New Roman" w:cs="Times New Roman"/>
          <w:sz w:val="24"/>
          <w:szCs w:val="24"/>
        </w:rPr>
        <w:t>essential</w:t>
      </w:r>
      <w:r w:rsidR="007E3328" w:rsidRPr="00F16166">
        <w:rPr>
          <w:rFonts w:ascii="Times New Roman" w:hAnsi="Times New Roman" w:cs="Times New Roman"/>
          <w:sz w:val="24"/>
          <w:szCs w:val="24"/>
        </w:rPr>
        <w:t xml:space="preserve"> </w:t>
      </w:r>
      <w:r w:rsidR="00515092" w:rsidRPr="00F16166">
        <w:rPr>
          <w:rFonts w:ascii="Times New Roman" w:hAnsi="Times New Roman" w:cs="Times New Roman"/>
          <w:sz w:val="24"/>
          <w:szCs w:val="24"/>
        </w:rPr>
        <w:t>to</w:t>
      </w:r>
      <w:r w:rsidR="009144C6" w:rsidRPr="00F16166">
        <w:rPr>
          <w:rFonts w:ascii="Times New Roman" w:hAnsi="Times New Roman" w:cs="Times New Roman"/>
          <w:sz w:val="24"/>
          <w:szCs w:val="24"/>
        </w:rPr>
        <w:t xml:space="preserve"> </w:t>
      </w:r>
      <w:r w:rsidR="00F16166">
        <w:rPr>
          <w:rFonts w:ascii="Times New Roman" w:hAnsi="Times New Roman" w:cs="Times New Roman"/>
          <w:sz w:val="24"/>
          <w:szCs w:val="24"/>
        </w:rPr>
        <w:t xml:space="preserve">the development of competence </w:t>
      </w:r>
      <w:r w:rsidR="00D23E00">
        <w:rPr>
          <w:rFonts w:ascii="Times New Roman" w:hAnsi="Times New Roman" w:cs="Times New Roman"/>
          <w:sz w:val="24"/>
          <w:szCs w:val="24"/>
        </w:rPr>
        <w:t xml:space="preserve">in physical activities and </w:t>
      </w:r>
      <w:r w:rsidR="00F16166">
        <w:rPr>
          <w:rFonts w:ascii="Times New Roman" w:hAnsi="Times New Roman" w:cs="Times New Roman"/>
          <w:sz w:val="24"/>
          <w:szCs w:val="24"/>
        </w:rPr>
        <w:t xml:space="preserve">sports. </w:t>
      </w:r>
      <w:proofErr w:type="spellStart"/>
      <w:r w:rsidR="00F16166">
        <w:rPr>
          <w:rFonts w:ascii="Times New Roman" w:hAnsi="Times New Roman" w:cs="Times New Roman"/>
          <w:sz w:val="24"/>
          <w:szCs w:val="24"/>
        </w:rPr>
        <w:t>Seedfeldt’s</w:t>
      </w:r>
      <w:proofErr w:type="spellEnd"/>
      <w:r w:rsidR="00F16166">
        <w:rPr>
          <w:rFonts w:ascii="Times New Roman" w:hAnsi="Times New Roman" w:cs="Times New Roman"/>
          <w:sz w:val="24"/>
          <w:szCs w:val="24"/>
        </w:rPr>
        <w:t xml:space="preserve"> (1980) proficiency barrier recognised the need to acquire certain fundamental skills as precursors to activities that require more specific skills e.g., sports and games.</w:t>
      </w:r>
      <w:r w:rsidR="00E44259">
        <w:rPr>
          <w:rFonts w:ascii="Times New Roman" w:hAnsi="Times New Roman" w:cs="Times New Roman"/>
          <w:sz w:val="24"/>
          <w:szCs w:val="24"/>
        </w:rPr>
        <w:t xml:space="preserve"> </w:t>
      </w:r>
      <w:r w:rsidR="008615CF">
        <w:rPr>
          <w:rFonts w:ascii="Times New Roman" w:hAnsi="Times New Roman" w:cs="Times New Roman"/>
          <w:sz w:val="24"/>
          <w:szCs w:val="24"/>
        </w:rPr>
        <w:t xml:space="preserve">Wheelchair users require </w:t>
      </w:r>
      <w:r w:rsidR="005527F0">
        <w:rPr>
          <w:rFonts w:ascii="Times New Roman" w:hAnsi="Times New Roman" w:cs="Times New Roman"/>
          <w:sz w:val="24"/>
          <w:szCs w:val="24"/>
        </w:rPr>
        <w:t xml:space="preserve">a </w:t>
      </w:r>
      <w:r w:rsidR="008615CF">
        <w:rPr>
          <w:rFonts w:ascii="Times New Roman" w:hAnsi="Times New Roman" w:cs="Times New Roman"/>
          <w:sz w:val="24"/>
          <w:szCs w:val="24"/>
        </w:rPr>
        <w:t xml:space="preserve">different </w:t>
      </w:r>
      <w:r w:rsidR="005527F0">
        <w:rPr>
          <w:rFonts w:ascii="Times New Roman" w:hAnsi="Times New Roman" w:cs="Times New Roman"/>
          <w:sz w:val="24"/>
          <w:szCs w:val="24"/>
        </w:rPr>
        <w:t>movement vocabulary, retained in memory (</w:t>
      </w:r>
      <w:r w:rsidR="00103677">
        <w:rPr>
          <w:rFonts w:ascii="Times New Roman" w:hAnsi="Times New Roman" w:cs="Times New Roman"/>
          <w:sz w:val="24"/>
          <w:szCs w:val="24"/>
        </w:rPr>
        <w:t>Murdoch and Whitehead, 2010</w:t>
      </w:r>
      <w:r w:rsidR="005527F0">
        <w:rPr>
          <w:rFonts w:ascii="Times New Roman" w:hAnsi="Times New Roman" w:cs="Times New Roman"/>
          <w:sz w:val="24"/>
          <w:szCs w:val="24"/>
        </w:rPr>
        <w:t xml:space="preserve">) </w:t>
      </w:r>
      <w:r w:rsidR="00667396">
        <w:rPr>
          <w:rFonts w:ascii="Times New Roman" w:hAnsi="Times New Roman" w:cs="Times New Roman"/>
          <w:sz w:val="24"/>
          <w:szCs w:val="24"/>
        </w:rPr>
        <w:t xml:space="preserve">e.g., turning in a small space, sudden stops, picking up objects </w:t>
      </w:r>
      <w:r w:rsidR="00667396" w:rsidRPr="00190561">
        <w:rPr>
          <w:rFonts w:ascii="Times New Roman" w:hAnsi="Times New Roman" w:cs="Times New Roman"/>
          <w:sz w:val="28"/>
          <w:szCs w:val="28"/>
        </w:rPr>
        <w:t>(</w:t>
      </w:r>
      <w:r w:rsidR="00667396" w:rsidRPr="00190561">
        <w:rPr>
          <w:rFonts w:ascii="Times New Roman" w:hAnsi="Times New Roman" w:cs="Times New Roman"/>
          <w:kern w:val="0"/>
          <w:sz w:val="24"/>
          <w:szCs w:val="24"/>
          <w14:ligatures w14:val="none"/>
        </w:rPr>
        <w:t>Giesbrecht, 2021)</w:t>
      </w:r>
      <w:r w:rsidR="00180001">
        <w:rPr>
          <w:rFonts w:ascii="Times New Roman" w:hAnsi="Times New Roman" w:cs="Times New Roman"/>
          <w:sz w:val="28"/>
          <w:szCs w:val="28"/>
        </w:rPr>
        <w:t xml:space="preserve"> </w:t>
      </w:r>
      <w:r w:rsidR="00180001" w:rsidRPr="004C78E9">
        <w:rPr>
          <w:rFonts w:ascii="Times New Roman" w:hAnsi="Times New Roman" w:cs="Times New Roman"/>
          <w:sz w:val="24"/>
          <w:szCs w:val="28"/>
        </w:rPr>
        <w:t xml:space="preserve">and the </w:t>
      </w:r>
      <w:r w:rsidR="00725DDF">
        <w:rPr>
          <w:rFonts w:ascii="Times New Roman" w:hAnsi="Times New Roman" w:cs="Times New Roman"/>
          <w:sz w:val="24"/>
          <w:szCs w:val="24"/>
        </w:rPr>
        <w:t xml:space="preserve">mastery of </w:t>
      </w:r>
      <w:r w:rsidR="005527F0">
        <w:rPr>
          <w:rFonts w:ascii="Times New Roman" w:hAnsi="Times New Roman" w:cs="Times New Roman"/>
          <w:sz w:val="24"/>
          <w:szCs w:val="24"/>
        </w:rPr>
        <w:t xml:space="preserve">these </w:t>
      </w:r>
      <w:r w:rsidR="00725DDF">
        <w:rPr>
          <w:rFonts w:ascii="Times New Roman" w:hAnsi="Times New Roman" w:cs="Times New Roman"/>
          <w:sz w:val="24"/>
          <w:szCs w:val="24"/>
        </w:rPr>
        <w:t>skills is a precursor to wheelchair sports</w:t>
      </w:r>
      <w:r w:rsidR="005653BB">
        <w:rPr>
          <w:rFonts w:ascii="Times New Roman" w:hAnsi="Times New Roman" w:cs="Times New Roman"/>
          <w:sz w:val="24"/>
          <w:szCs w:val="24"/>
        </w:rPr>
        <w:t xml:space="preserve"> and games</w:t>
      </w:r>
      <w:r w:rsidR="00667396">
        <w:rPr>
          <w:rFonts w:ascii="Times New Roman" w:hAnsi="Times New Roman" w:cs="Times New Roman"/>
          <w:sz w:val="24"/>
          <w:szCs w:val="24"/>
        </w:rPr>
        <w:t xml:space="preserve">. </w:t>
      </w:r>
      <w:r w:rsidR="00A82C9F">
        <w:rPr>
          <w:rFonts w:ascii="Times New Roman" w:hAnsi="Times New Roman" w:cs="Times New Roman"/>
          <w:sz w:val="24"/>
          <w:szCs w:val="24"/>
        </w:rPr>
        <w:t xml:space="preserve">However, these </w:t>
      </w:r>
      <w:r w:rsidR="00065AD7">
        <w:rPr>
          <w:rFonts w:ascii="Times New Roman" w:hAnsi="Times New Roman" w:cs="Times New Roman"/>
          <w:sz w:val="24"/>
          <w:szCs w:val="24"/>
        </w:rPr>
        <w:t xml:space="preserve">skills </w:t>
      </w:r>
      <w:r w:rsidR="00A82C9F">
        <w:rPr>
          <w:rFonts w:ascii="Times New Roman" w:hAnsi="Times New Roman" w:cs="Times New Roman"/>
          <w:sz w:val="24"/>
          <w:szCs w:val="24"/>
        </w:rPr>
        <w:t xml:space="preserve">will be challenging to </w:t>
      </w:r>
      <w:r w:rsidR="00E44259">
        <w:rPr>
          <w:rFonts w:ascii="Times New Roman" w:hAnsi="Times New Roman" w:cs="Times New Roman"/>
          <w:sz w:val="24"/>
          <w:szCs w:val="24"/>
        </w:rPr>
        <w:t xml:space="preserve">obtain if the wheelchair </w:t>
      </w:r>
      <w:r w:rsidR="009151F4">
        <w:rPr>
          <w:rFonts w:ascii="Times New Roman" w:hAnsi="Times New Roman" w:cs="Times New Roman"/>
          <w:sz w:val="24"/>
          <w:szCs w:val="24"/>
        </w:rPr>
        <w:t>is not</w:t>
      </w:r>
      <w:r w:rsidR="00E44259">
        <w:rPr>
          <w:rFonts w:ascii="Times New Roman" w:hAnsi="Times New Roman" w:cs="Times New Roman"/>
          <w:sz w:val="24"/>
          <w:szCs w:val="24"/>
        </w:rPr>
        <w:t xml:space="preserve"> ‘naturalis</w:t>
      </w:r>
      <w:r w:rsidR="009151F4">
        <w:rPr>
          <w:rFonts w:ascii="Times New Roman" w:hAnsi="Times New Roman" w:cs="Times New Roman"/>
          <w:sz w:val="24"/>
          <w:szCs w:val="24"/>
        </w:rPr>
        <w:t>ing</w:t>
      </w:r>
      <w:r w:rsidR="00E44259">
        <w:rPr>
          <w:rFonts w:ascii="Times New Roman" w:hAnsi="Times New Roman" w:cs="Times New Roman"/>
          <w:sz w:val="24"/>
          <w:szCs w:val="24"/>
        </w:rPr>
        <w:t xml:space="preserve"> itself’ and remains ‘a stranger’ to them (</w:t>
      </w:r>
      <w:proofErr w:type="spellStart"/>
      <w:r w:rsidR="00E44259">
        <w:rPr>
          <w:rFonts w:ascii="Times New Roman" w:hAnsi="Times New Roman" w:cs="Times New Roman"/>
          <w:sz w:val="24"/>
          <w:szCs w:val="24"/>
        </w:rPr>
        <w:t>Winance</w:t>
      </w:r>
      <w:proofErr w:type="spellEnd"/>
      <w:r w:rsidR="00E44259">
        <w:rPr>
          <w:rFonts w:ascii="Times New Roman" w:hAnsi="Times New Roman" w:cs="Times New Roman"/>
          <w:sz w:val="24"/>
          <w:szCs w:val="24"/>
        </w:rPr>
        <w:t xml:space="preserve">, 2019, </w:t>
      </w:r>
      <w:r w:rsidR="009151F4">
        <w:rPr>
          <w:rFonts w:ascii="Times New Roman" w:hAnsi="Times New Roman" w:cs="Times New Roman"/>
          <w:sz w:val="24"/>
          <w:szCs w:val="24"/>
        </w:rPr>
        <w:t>p</w:t>
      </w:r>
      <w:r w:rsidR="00B433AD">
        <w:rPr>
          <w:rFonts w:ascii="Times New Roman" w:hAnsi="Times New Roman" w:cs="Times New Roman"/>
          <w:sz w:val="24"/>
          <w:szCs w:val="24"/>
        </w:rPr>
        <w:t>.</w:t>
      </w:r>
      <w:r w:rsidR="009151F4">
        <w:rPr>
          <w:rFonts w:ascii="Times New Roman" w:hAnsi="Times New Roman" w:cs="Times New Roman"/>
          <w:sz w:val="24"/>
          <w:szCs w:val="24"/>
        </w:rPr>
        <w:t>433</w:t>
      </w:r>
      <w:r w:rsidR="00E44259">
        <w:rPr>
          <w:rFonts w:ascii="Times New Roman" w:hAnsi="Times New Roman" w:cs="Times New Roman"/>
          <w:sz w:val="24"/>
          <w:szCs w:val="24"/>
        </w:rPr>
        <w:t>)</w:t>
      </w:r>
      <w:r w:rsidR="00A82C9F">
        <w:rPr>
          <w:rFonts w:ascii="Times New Roman" w:hAnsi="Times New Roman" w:cs="Times New Roman"/>
          <w:sz w:val="24"/>
          <w:szCs w:val="24"/>
        </w:rPr>
        <w:t xml:space="preserve">. </w:t>
      </w:r>
      <w:r w:rsidR="00DF2FF3">
        <w:rPr>
          <w:rFonts w:ascii="Times New Roman" w:hAnsi="Times New Roman" w:cs="Times New Roman"/>
          <w:sz w:val="24"/>
          <w:szCs w:val="24"/>
        </w:rPr>
        <w:t xml:space="preserve">The experience of </w:t>
      </w:r>
      <w:r w:rsidR="00CA5D42">
        <w:rPr>
          <w:rFonts w:ascii="Times New Roman" w:hAnsi="Times New Roman" w:cs="Times New Roman"/>
          <w:sz w:val="24"/>
          <w:szCs w:val="24"/>
        </w:rPr>
        <w:t xml:space="preserve">success </w:t>
      </w:r>
      <w:r w:rsidR="00335F61">
        <w:rPr>
          <w:rFonts w:ascii="Times New Roman" w:hAnsi="Times New Roman" w:cs="Times New Roman"/>
          <w:sz w:val="24"/>
          <w:szCs w:val="24"/>
        </w:rPr>
        <w:t xml:space="preserve">and confidence </w:t>
      </w:r>
      <w:r w:rsidR="00CA5D42">
        <w:rPr>
          <w:rFonts w:ascii="Times New Roman" w:hAnsi="Times New Roman" w:cs="Times New Roman"/>
          <w:sz w:val="24"/>
          <w:szCs w:val="24"/>
        </w:rPr>
        <w:t>in certain sports</w:t>
      </w:r>
      <w:r w:rsidR="00DF2FF3">
        <w:rPr>
          <w:rFonts w:ascii="Times New Roman" w:hAnsi="Times New Roman" w:cs="Times New Roman"/>
          <w:sz w:val="24"/>
          <w:szCs w:val="24"/>
        </w:rPr>
        <w:t xml:space="preserve"> may rely on</w:t>
      </w:r>
      <w:r w:rsidR="00CA5D42">
        <w:rPr>
          <w:rFonts w:ascii="Times New Roman" w:hAnsi="Times New Roman" w:cs="Times New Roman"/>
          <w:sz w:val="24"/>
          <w:szCs w:val="24"/>
        </w:rPr>
        <w:t xml:space="preserve"> embodying a specialised device designed for that sport</w:t>
      </w:r>
      <w:r w:rsidR="00A52117">
        <w:rPr>
          <w:rFonts w:ascii="Times New Roman" w:hAnsi="Times New Roman" w:cs="Times New Roman"/>
          <w:sz w:val="24"/>
          <w:szCs w:val="24"/>
        </w:rPr>
        <w:t xml:space="preserve"> e.g., light and more responsive chairs </w:t>
      </w:r>
      <w:r w:rsidR="00253196">
        <w:rPr>
          <w:rFonts w:ascii="Times New Roman" w:hAnsi="Times New Roman" w:cs="Times New Roman"/>
          <w:sz w:val="24"/>
          <w:szCs w:val="24"/>
        </w:rPr>
        <w:t>provide wheelchair basketball athletes with</w:t>
      </w:r>
      <w:r w:rsidR="00A52117">
        <w:rPr>
          <w:rFonts w:ascii="Times New Roman" w:hAnsi="Times New Roman" w:cs="Times New Roman"/>
          <w:sz w:val="24"/>
          <w:szCs w:val="24"/>
        </w:rPr>
        <w:t xml:space="preserve"> t</w:t>
      </w:r>
      <w:r w:rsidR="008F35A3">
        <w:rPr>
          <w:rFonts w:ascii="Times New Roman" w:hAnsi="Times New Roman" w:cs="Times New Roman"/>
          <w:sz w:val="24"/>
          <w:szCs w:val="24"/>
        </w:rPr>
        <w:t>he manoeuvrability and speed needed to chase a ball (</w:t>
      </w:r>
      <w:r w:rsidR="009C50A3">
        <w:rPr>
          <w:rFonts w:ascii="Times New Roman" w:hAnsi="Times New Roman" w:cs="Times New Roman"/>
          <w:sz w:val="24"/>
          <w:szCs w:val="24"/>
        </w:rPr>
        <w:t xml:space="preserve">Brady, 2023). </w:t>
      </w:r>
      <w:r w:rsidR="009B77FE">
        <w:rPr>
          <w:rFonts w:ascii="Times New Roman" w:hAnsi="Times New Roman" w:cs="Times New Roman"/>
          <w:sz w:val="24"/>
          <w:szCs w:val="24"/>
        </w:rPr>
        <w:t xml:space="preserve"> </w:t>
      </w:r>
      <w:r w:rsidR="006D3E84">
        <w:rPr>
          <w:rFonts w:ascii="Times New Roman" w:hAnsi="Times New Roman" w:cs="Times New Roman"/>
          <w:sz w:val="24"/>
          <w:szCs w:val="24"/>
        </w:rPr>
        <w:t xml:space="preserve">History </w:t>
      </w:r>
      <w:r w:rsidR="004B3CB8">
        <w:rPr>
          <w:rFonts w:ascii="Times New Roman" w:hAnsi="Times New Roman" w:cs="Times New Roman"/>
          <w:sz w:val="24"/>
          <w:szCs w:val="24"/>
        </w:rPr>
        <w:t>shows</w:t>
      </w:r>
      <w:r w:rsidR="006D3E84">
        <w:rPr>
          <w:rFonts w:ascii="Times New Roman" w:hAnsi="Times New Roman" w:cs="Times New Roman"/>
          <w:sz w:val="24"/>
          <w:szCs w:val="24"/>
        </w:rPr>
        <w:t xml:space="preserve"> that a phenomenological approach to designing sports wheelchairs is imperative, as </w:t>
      </w:r>
      <w:r w:rsidR="002950F6">
        <w:rPr>
          <w:rFonts w:ascii="Times New Roman" w:hAnsi="Times New Roman" w:cs="Times New Roman"/>
          <w:sz w:val="24"/>
          <w:szCs w:val="24"/>
        </w:rPr>
        <w:t>wheelchair athletes</w:t>
      </w:r>
      <w:r w:rsidR="00067AEC">
        <w:rPr>
          <w:rFonts w:ascii="Times New Roman" w:hAnsi="Times New Roman" w:cs="Times New Roman"/>
          <w:sz w:val="24"/>
          <w:szCs w:val="24"/>
        </w:rPr>
        <w:t xml:space="preserve"> in</w:t>
      </w:r>
      <w:r w:rsidR="00B738EA">
        <w:rPr>
          <w:rFonts w:ascii="Times New Roman" w:hAnsi="Times New Roman" w:cs="Times New Roman"/>
          <w:sz w:val="24"/>
          <w:szCs w:val="24"/>
        </w:rPr>
        <w:t xml:space="preserve"> the 1970s </w:t>
      </w:r>
      <w:r w:rsidR="005F4D23">
        <w:rPr>
          <w:rFonts w:ascii="Times New Roman" w:hAnsi="Times New Roman" w:cs="Times New Roman"/>
          <w:sz w:val="24"/>
          <w:szCs w:val="24"/>
        </w:rPr>
        <w:t>resist</w:t>
      </w:r>
      <w:r w:rsidR="005615CC">
        <w:rPr>
          <w:rFonts w:ascii="Times New Roman" w:hAnsi="Times New Roman" w:cs="Times New Roman"/>
          <w:sz w:val="24"/>
          <w:szCs w:val="24"/>
        </w:rPr>
        <w:t>ed</w:t>
      </w:r>
      <w:r w:rsidR="002950F6">
        <w:rPr>
          <w:rFonts w:ascii="Times New Roman" w:hAnsi="Times New Roman" w:cs="Times New Roman"/>
          <w:sz w:val="24"/>
          <w:szCs w:val="24"/>
        </w:rPr>
        <w:t xml:space="preserve"> </w:t>
      </w:r>
      <w:r w:rsidR="005F4D23">
        <w:rPr>
          <w:rFonts w:ascii="Times New Roman" w:hAnsi="Times New Roman" w:cs="Times New Roman"/>
          <w:sz w:val="24"/>
          <w:szCs w:val="24"/>
        </w:rPr>
        <w:t xml:space="preserve">medically based regulations </w:t>
      </w:r>
      <w:r w:rsidR="004C78E9">
        <w:rPr>
          <w:rFonts w:ascii="Times New Roman" w:hAnsi="Times New Roman" w:cs="Times New Roman"/>
          <w:sz w:val="24"/>
          <w:szCs w:val="24"/>
        </w:rPr>
        <w:t xml:space="preserve">and </w:t>
      </w:r>
      <w:r w:rsidR="00B433AD">
        <w:rPr>
          <w:rFonts w:ascii="Times New Roman" w:hAnsi="Times New Roman" w:cs="Times New Roman"/>
          <w:sz w:val="24"/>
          <w:szCs w:val="24"/>
        </w:rPr>
        <w:t>modified their own chairs</w:t>
      </w:r>
      <w:r w:rsidR="004C78E9">
        <w:rPr>
          <w:rFonts w:ascii="Times New Roman" w:hAnsi="Times New Roman" w:cs="Times New Roman"/>
          <w:sz w:val="24"/>
          <w:szCs w:val="24"/>
        </w:rPr>
        <w:t>, thereby advancing wheelchair sports</w:t>
      </w:r>
      <w:r w:rsidR="000103EB">
        <w:rPr>
          <w:rFonts w:ascii="Times New Roman" w:hAnsi="Times New Roman" w:cs="Times New Roman"/>
          <w:sz w:val="24"/>
          <w:szCs w:val="24"/>
        </w:rPr>
        <w:t xml:space="preserve"> </w:t>
      </w:r>
      <w:r w:rsidR="004C78E9">
        <w:rPr>
          <w:rFonts w:ascii="Times New Roman" w:hAnsi="Times New Roman" w:cs="Times New Roman"/>
          <w:sz w:val="24"/>
          <w:szCs w:val="24"/>
        </w:rPr>
        <w:t xml:space="preserve">(Brady, 2023). </w:t>
      </w:r>
      <w:r w:rsidR="00163AFF">
        <w:rPr>
          <w:rFonts w:ascii="Times New Roman" w:hAnsi="Times New Roman" w:cs="Times New Roman"/>
          <w:sz w:val="24"/>
          <w:szCs w:val="24"/>
        </w:rPr>
        <w:t xml:space="preserve">Embodying specialised </w:t>
      </w:r>
      <w:r w:rsidR="003108BD">
        <w:rPr>
          <w:rFonts w:ascii="Times New Roman" w:hAnsi="Times New Roman" w:cs="Times New Roman"/>
          <w:sz w:val="24"/>
          <w:szCs w:val="24"/>
        </w:rPr>
        <w:t xml:space="preserve">wheelchairs allowed the athletes to </w:t>
      </w:r>
      <w:r w:rsidR="0033465D">
        <w:rPr>
          <w:rFonts w:ascii="Times New Roman" w:hAnsi="Times New Roman" w:cs="Times New Roman"/>
          <w:sz w:val="24"/>
          <w:szCs w:val="24"/>
        </w:rPr>
        <w:t>perform in ways not possible in medical style chairs</w:t>
      </w:r>
      <w:r w:rsidR="00F1043E">
        <w:rPr>
          <w:rFonts w:ascii="Times New Roman" w:hAnsi="Times New Roman" w:cs="Times New Roman"/>
          <w:sz w:val="24"/>
          <w:szCs w:val="24"/>
        </w:rPr>
        <w:t xml:space="preserve">, </w:t>
      </w:r>
      <w:r w:rsidR="00BC100B">
        <w:rPr>
          <w:rFonts w:ascii="Times New Roman" w:hAnsi="Times New Roman" w:cs="Times New Roman"/>
          <w:sz w:val="24"/>
          <w:szCs w:val="24"/>
        </w:rPr>
        <w:t xml:space="preserve">which were </w:t>
      </w:r>
      <w:r w:rsidR="00F1043E">
        <w:rPr>
          <w:rFonts w:ascii="Times New Roman" w:hAnsi="Times New Roman" w:cs="Times New Roman"/>
          <w:sz w:val="24"/>
          <w:szCs w:val="24"/>
        </w:rPr>
        <w:t>designed to prioritise safety</w:t>
      </w:r>
      <w:r w:rsidR="0033465D">
        <w:rPr>
          <w:rFonts w:ascii="Times New Roman" w:hAnsi="Times New Roman" w:cs="Times New Roman"/>
          <w:sz w:val="24"/>
          <w:szCs w:val="24"/>
        </w:rPr>
        <w:t xml:space="preserve"> (Brady, 2023)</w:t>
      </w:r>
      <w:r w:rsidR="0073717A">
        <w:rPr>
          <w:rFonts w:ascii="Times New Roman" w:hAnsi="Times New Roman" w:cs="Times New Roman"/>
          <w:sz w:val="24"/>
          <w:szCs w:val="24"/>
        </w:rPr>
        <w:t xml:space="preserve"> and</w:t>
      </w:r>
      <w:r w:rsidR="00BC100B">
        <w:rPr>
          <w:rFonts w:ascii="Times New Roman" w:hAnsi="Times New Roman" w:cs="Times New Roman"/>
          <w:sz w:val="24"/>
          <w:szCs w:val="24"/>
        </w:rPr>
        <w:t xml:space="preserve"> </w:t>
      </w:r>
      <w:r w:rsidR="00081013">
        <w:rPr>
          <w:rFonts w:ascii="Times New Roman" w:hAnsi="Times New Roman" w:cs="Times New Roman"/>
          <w:sz w:val="24"/>
          <w:szCs w:val="24"/>
        </w:rPr>
        <w:t>ignor</w:t>
      </w:r>
      <w:r w:rsidR="00BC100B">
        <w:rPr>
          <w:rFonts w:ascii="Times New Roman" w:hAnsi="Times New Roman" w:cs="Times New Roman"/>
          <w:sz w:val="24"/>
          <w:szCs w:val="24"/>
        </w:rPr>
        <w:t>ed</w:t>
      </w:r>
      <w:r w:rsidR="00081013">
        <w:rPr>
          <w:rFonts w:ascii="Times New Roman" w:hAnsi="Times New Roman" w:cs="Times New Roman"/>
          <w:sz w:val="24"/>
          <w:szCs w:val="24"/>
        </w:rPr>
        <w:t xml:space="preserve"> the </w:t>
      </w:r>
      <w:r w:rsidR="00201C71">
        <w:rPr>
          <w:rFonts w:ascii="Times New Roman" w:hAnsi="Times New Roman" w:cs="Times New Roman"/>
          <w:sz w:val="24"/>
          <w:szCs w:val="24"/>
        </w:rPr>
        <w:t>potential of wheelchair users to develop physical competence</w:t>
      </w:r>
      <w:r w:rsidR="00081013">
        <w:rPr>
          <w:rFonts w:ascii="Times New Roman" w:hAnsi="Times New Roman" w:cs="Times New Roman"/>
          <w:sz w:val="24"/>
          <w:szCs w:val="24"/>
        </w:rPr>
        <w:t xml:space="preserve">. </w:t>
      </w:r>
      <w:r w:rsidR="00951D79">
        <w:rPr>
          <w:rFonts w:ascii="Times New Roman" w:hAnsi="Times New Roman" w:cs="Times New Roman"/>
          <w:sz w:val="24"/>
          <w:szCs w:val="24"/>
        </w:rPr>
        <w:t xml:space="preserve">Frame </w:t>
      </w:r>
      <w:r w:rsidR="001B7DD5">
        <w:rPr>
          <w:rFonts w:ascii="Times New Roman" w:hAnsi="Times New Roman" w:cs="Times New Roman"/>
          <w:sz w:val="24"/>
          <w:szCs w:val="24"/>
        </w:rPr>
        <w:t xml:space="preserve">running </w:t>
      </w:r>
      <w:r w:rsidR="00994D69">
        <w:rPr>
          <w:rFonts w:ascii="Times New Roman" w:hAnsi="Times New Roman" w:cs="Times New Roman"/>
          <w:sz w:val="24"/>
          <w:szCs w:val="24"/>
        </w:rPr>
        <w:t>is</w:t>
      </w:r>
      <w:r w:rsidR="001B7DD5">
        <w:rPr>
          <w:rFonts w:ascii="Times New Roman" w:hAnsi="Times New Roman" w:cs="Times New Roman"/>
          <w:sz w:val="24"/>
          <w:szCs w:val="24"/>
        </w:rPr>
        <w:t xml:space="preserve"> </w:t>
      </w:r>
      <w:r w:rsidR="00994D69">
        <w:rPr>
          <w:rFonts w:ascii="Times New Roman" w:hAnsi="Times New Roman" w:cs="Times New Roman"/>
          <w:sz w:val="24"/>
          <w:szCs w:val="24"/>
        </w:rPr>
        <w:t>a</w:t>
      </w:r>
      <w:r w:rsidR="001B7DD5">
        <w:rPr>
          <w:rFonts w:ascii="Times New Roman" w:hAnsi="Times New Roman" w:cs="Times New Roman"/>
          <w:sz w:val="24"/>
          <w:szCs w:val="24"/>
        </w:rPr>
        <w:t xml:space="preserve"> means </w:t>
      </w:r>
      <w:r w:rsidR="00EC337F">
        <w:rPr>
          <w:rFonts w:ascii="Times New Roman" w:hAnsi="Times New Roman" w:cs="Times New Roman"/>
          <w:sz w:val="24"/>
          <w:szCs w:val="24"/>
        </w:rPr>
        <w:t xml:space="preserve">for disabled </w:t>
      </w:r>
      <w:r w:rsidR="009742D9">
        <w:rPr>
          <w:rFonts w:ascii="Times New Roman" w:hAnsi="Times New Roman" w:cs="Times New Roman"/>
          <w:sz w:val="24"/>
          <w:szCs w:val="24"/>
        </w:rPr>
        <w:t xml:space="preserve">people </w:t>
      </w:r>
      <w:r w:rsidR="00994D69">
        <w:rPr>
          <w:rFonts w:ascii="Times New Roman" w:hAnsi="Times New Roman" w:cs="Times New Roman"/>
          <w:sz w:val="24"/>
          <w:szCs w:val="24"/>
        </w:rPr>
        <w:t>to identify as athletes by</w:t>
      </w:r>
      <w:r w:rsidR="002C3920">
        <w:rPr>
          <w:rFonts w:ascii="Times New Roman" w:hAnsi="Times New Roman" w:cs="Times New Roman"/>
          <w:sz w:val="24"/>
          <w:szCs w:val="24"/>
        </w:rPr>
        <w:t xml:space="preserve"> </w:t>
      </w:r>
      <w:r w:rsidR="008112F4">
        <w:rPr>
          <w:rFonts w:ascii="Times New Roman" w:hAnsi="Times New Roman" w:cs="Times New Roman"/>
          <w:sz w:val="24"/>
          <w:szCs w:val="24"/>
        </w:rPr>
        <w:t>participat</w:t>
      </w:r>
      <w:r w:rsidR="00750516">
        <w:rPr>
          <w:rFonts w:ascii="Times New Roman" w:hAnsi="Times New Roman" w:cs="Times New Roman"/>
          <w:sz w:val="24"/>
          <w:szCs w:val="24"/>
        </w:rPr>
        <w:t xml:space="preserve">ing </w:t>
      </w:r>
      <w:r w:rsidR="008112F4">
        <w:rPr>
          <w:rFonts w:ascii="Times New Roman" w:hAnsi="Times New Roman" w:cs="Times New Roman"/>
          <w:sz w:val="24"/>
          <w:szCs w:val="24"/>
        </w:rPr>
        <w:t xml:space="preserve">in sports alongside </w:t>
      </w:r>
      <w:r w:rsidR="00FC6400">
        <w:rPr>
          <w:rFonts w:ascii="Times New Roman" w:hAnsi="Times New Roman" w:cs="Times New Roman"/>
          <w:sz w:val="24"/>
          <w:szCs w:val="24"/>
        </w:rPr>
        <w:t>non-disabled</w:t>
      </w:r>
      <w:r w:rsidR="008112F4">
        <w:rPr>
          <w:rFonts w:ascii="Times New Roman" w:hAnsi="Times New Roman" w:cs="Times New Roman"/>
          <w:sz w:val="24"/>
          <w:szCs w:val="24"/>
        </w:rPr>
        <w:t xml:space="preserve"> peers</w:t>
      </w:r>
      <w:r w:rsidR="00BC07CB">
        <w:rPr>
          <w:rFonts w:ascii="Times New Roman" w:hAnsi="Times New Roman" w:cs="Times New Roman"/>
          <w:sz w:val="24"/>
          <w:szCs w:val="24"/>
        </w:rPr>
        <w:t xml:space="preserve"> and is known to improve quality of life</w:t>
      </w:r>
      <w:r w:rsidR="008112F4">
        <w:rPr>
          <w:rFonts w:ascii="Times New Roman" w:hAnsi="Times New Roman" w:cs="Times New Roman"/>
          <w:sz w:val="24"/>
          <w:szCs w:val="24"/>
        </w:rPr>
        <w:t xml:space="preserve"> </w:t>
      </w:r>
      <w:r w:rsidR="00ED2AB4">
        <w:rPr>
          <w:rFonts w:ascii="Times New Roman" w:hAnsi="Times New Roman" w:cs="Times New Roman"/>
          <w:sz w:val="24"/>
          <w:szCs w:val="24"/>
        </w:rPr>
        <w:t xml:space="preserve">and self-esteem </w:t>
      </w:r>
      <w:r w:rsidR="008112F4">
        <w:rPr>
          <w:rFonts w:ascii="Times New Roman" w:hAnsi="Times New Roman" w:cs="Times New Roman"/>
          <w:sz w:val="24"/>
          <w:szCs w:val="24"/>
        </w:rPr>
        <w:t>(van Schie, 2022)</w:t>
      </w:r>
      <w:r w:rsidR="00BC07CB">
        <w:rPr>
          <w:rFonts w:ascii="Times New Roman" w:hAnsi="Times New Roman" w:cs="Times New Roman"/>
          <w:sz w:val="24"/>
          <w:szCs w:val="24"/>
        </w:rPr>
        <w:t>.</w:t>
      </w:r>
      <w:r w:rsidR="00EF7079">
        <w:rPr>
          <w:rFonts w:ascii="Times New Roman" w:hAnsi="Times New Roman" w:cs="Times New Roman"/>
          <w:sz w:val="24"/>
          <w:szCs w:val="24"/>
        </w:rPr>
        <w:t xml:space="preserve"> These examples </w:t>
      </w:r>
      <w:r w:rsidR="00EF7079">
        <w:rPr>
          <w:rFonts w:ascii="Times New Roman" w:hAnsi="Times New Roman" w:cs="Times New Roman"/>
          <w:sz w:val="24"/>
          <w:szCs w:val="24"/>
        </w:rPr>
        <w:lastRenderedPageBreak/>
        <w:t xml:space="preserve">illustrate that advances in technology are essential </w:t>
      </w:r>
      <w:r w:rsidR="00717B19">
        <w:rPr>
          <w:rFonts w:ascii="Times New Roman" w:hAnsi="Times New Roman" w:cs="Times New Roman"/>
          <w:sz w:val="24"/>
          <w:szCs w:val="24"/>
        </w:rPr>
        <w:t xml:space="preserve">to </w:t>
      </w:r>
      <w:r w:rsidR="00F44352">
        <w:rPr>
          <w:rFonts w:ascii="Times New Roman" w:hAnsi="Times New Roman" w:cs="Times New Roman"/>
          <w:sz w:val="24"/>
          <w:szCs w:val="24"/>
        </w:rPr>
        <w:t xml:space="preserve">society </w:t>
      </w:r>
      <w:r w:rsidR="00201C71">
        <w:rPr>
          <w:rFonts w:ascii="Times New Roman" w:hAnsi="Times New Roman" w:cs="Times New Roman"/>
          <w:sz w:val="24"/>
          <w:szCs w:val="24"/>
        </w:rPr>
        <w:t xml:space="preserve">realising the </w:t>
      </w:r>
      <w:r w:rsidR="00F44352">
        <w:rPr>
          <w:rFonts w:ascii="Times New Roman" w:hAnsi="Times New Roman" w:cs="Times New Roman"/>
          <w:sz w:val="24"/>
          <w:szCs w:val="24"/>
        </w:rPr>
        <w:t>‘</w:t>
      </w:r>
      <w:r w:rsidR="00201C71">
        <w:rPr>
          <w:rFonts w:ascii="Times New Roman" w:hAnsi="Times New Roman" w:cs="Times New Roman"/>
          <w:sz w:val="24"/>
          <w:szCs w:val="24"/>
        </w:rPr>
        <w:t>embodied potential</w:t>
      </w:r>
      <w:r w:rsidR="00F44352">
        <w:rPr>
          <w:rFonts w:ascii="Times New Roman" w:hAnsi="Times New Roman" w:cs="Times New Roman"/>
          <w:sz w:val="24"/>
          <w:szCs w:val="24"/>
        </w:rPr>
        <w:t>’ (Whitehead, 2010</w:t>
      </w:r>
      <w:r w:rsidR="00B03D9C" w:rsidRPr="00AD1D54">
        <w:rPr>
          <w:rFonts w:ascii="Times New Roman" w:hAnsi="Times New Roman" w:cs="Times New Roman"/>
          <w:sz w:val="24"/>
          <w:szCs w:val="24"/>
        </w:rPr>
        <w:t>d</w:t>
      </w:r>
      <w:r w:rsidR="00F44352">
        <w:rPr>
          <w:rFonts w:ascii="Times New Roman" w:hAnsi="Times New Roman" w:cs="Times New Roman"/>
          <w:sz w:val="24"/>
          <w:szCs w:val="24"/>
        </w:rPr>
        <w:t>, p</w:t>
      </w:r>
      <w:r w:rsidR="007B6EB0">
        <w:rPr>
          <w:rFonts w:ascii="Times New Roman" w:hAnsi="Times New Roman" w:cs="Times New Roman"/>
          <w:sz w:val="24"/>
          <w:szCs w:val="24"/>
        </w:rPr>
        <w:t>.</w:t>
      </w:r>
      <w:r w:rsidR="00F44352">
        <w:rPr>
          <w:rFonts w:ascii="Times New Roman" w:hAnsi="Times New Roman" w:cs="Times New Roman"/>
          <w:sz w:val="24"/>
          <w:szCs w:val="24"/>
        </w:rPr>
        <w:t>37)</w:t>
      </w:r>
      <w:r w:rsidR="00201C71">
        <w:rPr>
          <w:rFonts w:ascii="Times New Roman" w:hAnsi="Times New Roman" w:cs="Times New Roman"/>
          <w:sz w:val="24"/>
          <w:szCs w:val="24"/>
        </w:rPr>
        <w:t xml:space="preserve"> of assistive device users</w:t>
      </w:r>
      <w:r w:rsidR="00717B19">
        <w:rPr>
          <w:rFonts w:ascii="Times New Roman" w:hAnsi="Times New Roman" w:cs="Times New Roman"/>
          <w:sz w:val="24"/>
          <w:szCs w:val="24"/>
        </w:rPr>
        <w:t>.</w:t>
      </w:r>
      <w:r w:rsidR="00201C71">
        <w:rPr>
          <w:rFonts w:ascii="Times New Roman" w:hAnsi="Times New Roman" w:cs="Times New Roman"/>
          <w:sz w:val="24"/>
          <w:szCs w:val="24"/>
        </w:rPr>
        <w:t xml:space="preserve"> </w:t>
      </w:r>
    </w:p>
    <w:p w14:paraId="3B559A34" w14:textId="32115540" w:rsidR="00B65439" w:rsidRDefault="00BD3196" w:rsidP="00A64402">
      <w:pPr>
        <w:spacing w:line="360" w:lineRule="auto"/>
        <w:jc w:val="both"/>
        <w:rPr>
          <w:rFonts w:ascii="Times New Roman" w:hAnsi="Times New Roman" w:cs="Times New Roman"/>
          <w:sz w:val="24"/>
          <w:szCs w:val="24"/>
        </w:rPr>
      </w:pPr>
      <w:r>
        <w:rPr>
          <w:rFonts w:ascii="Times New Roman" w:hAnsi="Times New Roman" w:cs="Times New Roman"/>
          <w:sz w:val="24"/>
          <w:szCs w:val="24"/>
        </w:rPr>
        <w:t>The disabled body</w:t>
      </w:r>
      <w:r w:rsidR="002413DF">
        <w:rPr>
          <w:rFonts w:ascii="Times New Roman" w:hAnsi="Times New Roman" w:cs="Times New Roman"/>
          <w:sz w:val="24"/>
          <w:szCs w:val="24"/>
        </w:rPr>
        <w:t>, embodying an assistive device,</w:t>
      </w:r>
      <w:r>
        <w:rPr>
          <w:rFonts w:ascii="Times New Roman" w:hAnsi="Times New Roman" w:cs="Times New Roman"/>
          <w:sz w:val="24"/>
          <w:szCs w:val="24"/>
        </w:rPr>
        <w:t xml:space="preserve"> must not be viewed a</w:t>
      </w:r>
      <w:r w:rsidR="005459E1">
        <w:rPr>
          <w:rFonts w:ascii="Times New Roman" w:hAnsi="Times New Roman" w:cs="Times New Roman"/>
          <w:sz w:val="24"/>
          <w:szCs w:val="24"/>
        </w:rPr>
        <w:t>s</w:t>
      </w:r>
      <w:r>
        <w:rPr>
          <w:rFonts w:ascii="Times New Roman" w:hAnsi="Times New Roman" w:cs="Times New Roman"/>
          <w:sz w:val="24"/>
          <w:szCs w:val="24"/>
        </w:rPr>
        <w:t xml:space="preserve"> </w:t>
      </w:r>
      <w:r w:rsidR="00AD1D54">
        <w:rPr>
          <w:rFonts w:ascii="Times New Roman" w:hAnsi="Times New Roman" w:cs="Times New Roman"/>
          <w:sz w:val="24"/>
          <w:szCs w:val="24"/>
        </w:rPr>
        <w:t>spoiled</w:t>
      </w:r>
      <w:r w:rsidR="002413DF">
        <w:rPr>
          <w:rFonts w:ascii="Times New Roman" w:hAnsi="Times New Roman" w:cs="Times New Roman"/>
          <w:sz w:val="24"/>
          <w:szCs w:val="24"/>
        </w:rPr>
        <w:t xml:space="preserve"> (Goffman, 1968</w:t>
      </w:r>
      <w:r w:rsidR="00AD1D54">
        <w:rPr>
          <w:rFonts w:ascii="Times New Roman" w:hAnsi="Times New Roman" w:cs="Times New Roman"/>
          <w:sz w:val="24"/>
          <w:szCs w:val="24"/>
        </w:rPr>
        <w:t>)</w:t>
      </w:r>
      <w:r w:rsidR="00B433AD">
        <w:rPr>
          <w:rFonts w:ascii="Times New Roman" w:hAnsi="Times New Roman" w:cs="Times New Roman"/>
          <w:sz w:val="24"/>
          <w:szCs w:val="24"/>
        </w:rPr>
        <w:t>,</w:t>
      </w:r>
      <w:r>
        <w:rPr>
          <w:rFonts w:ascii="Times New Roman" w:hAnsi="Times New Roman" w:cs="Times New Roman"/>
          <w:sz w:val="24"/>
          <w:szCs w:val="24"/>
        </w:rPr>
        <w:t xml:space="preserve"> </w:t>
      </w:r>
      <w:r w:rsidR="00D1562F">
        <w:rPr>
          <w:rFonts w:ascii="Times New Roman" w:hAnsi="Times New Roman" w:cs="Times New Roman"/>
          <w:sz w:val="24"/>
          <w:szCs w:val="24"/>
        </w:rPr>
        <w:t xml:space="preserve">but as </w:t>
      </w:r>
      <w:r w:rsidR="00486C7F">
        <w:rPr>
          <w:rFonts w:ascii="Times New Roman" w:hAnsi="Times New Roman" w:cs="Times New Roman"/>
          <w:sz w:val="24"/>
          <w:szCs w:val="24"/>
        </w:rPr>
        <w:t xml:space="preserve">a </w:t>
      </w:r>
      <w:r w:rsidR="00396DAF">
        <w:rPr>
          <w:rFonts w:ascii="Times New Roman" w:hAnsi="Times New Roman" w:cs="Times New Roman"/>
          <w:sz w:val="24"/>
          <w:szCs w:val="24"/>
        </w:rPr>
        <w:t>means of</w:t>
      </w:r>
      <w:r w:rsidR="00486C7F">
        <w:rPr>
          <w:rFonts w:ascii="Times New Roman" w:hAnsi="Times New Roman" w:cs="Times New Roman"/>
          <w:sz w:val="24"/>
          <w:szCs w:val="24"/>
        </w:rPr>
        <w:t xml:space="preserve"> </w:t>
      </w:r>
      <w:r w:rsidR="00335F61">
        <w:rPr>
          <w:rFonts w:ascii="Times New Roman" w:hAnsi="Times New Roman" w:cs="Times New Roman"/>
          <w:sz w:val="24"/>
          <w:szCs w:val="24"/>
        </w:rPr>
        <w:t>achievin</w:t>
      </w:r>
      <w:r w:rsidR="00CE0B86">
        <w:rPr>
          <w:rFonts w:ascii="Times New Roman" w:hAnsi="Times New Roman" w:cs="Times New Roman"/>
          <w:sz w:val="24"/>
          <w:szCs w:val="24"/>
        </w:rPr>
        <w:t>g physical competence</w:t>
      </w:r>
      <w:r w:rsidR="00D54C90">
        <w:rPr>
          <w:rFonts w:ascii="Times New Roman" w:hAnsi="Times New Roman" w:cs="Times New Roman"/>
          <w:sz w:val="24"/>
          <w:szCs w:val="24"/>
        </w:rPr>
        <w:t xml:space="preserve">, </w:t>
      </w:r>
      <w:r w:rsidR="00486C7F">
        <w:rPr>
          <w:rFonts w:ascii="Times New Roman" w:hAnsi="Times New Roman" w:cs="Times New Roman"/>
          <w:sz w:val="24"/>
          <w:szCs w:val="24"/>
        </w:rPr>
        <w:t xml:space="preserve">as it is with all individuals. </w:t>
      </w:r>
      <w:r w:rsidR="00BA74C0">
        <w:rPr>
          <w:rFonts w:ascii="Times New Roman" w:hAnsi="Times New Roman" w:cs="Times New Roman"/>
          <w:sz w:val="24"/>
          <w:szCs w:val="24"/>
        </w:rPr>
        <w:t xml:space="preserve">Unfortunately, </w:t>
      </w:r>
      <w:r w:rsidR="00E61F3F">
        <w:rPr>
          <w:rFonts w:ascii="Times New Roman" w:hAnsi="Times New Roman" w:cs="Times New Roman"/>
          <w:sz w:val="24"/>
          <w:szCs w:val="24"/>
        </w:rPr>
        <w:t xml:space="preserve">assistive device users </w:t>
      </w:r>
      <w:r w:rsidR="00B14EC5">
        <w:rPr>
          <w:rFonts w:ascii="Times New Roman" w:hAnsi="Times New Roman" w:cs="Times New Roman"/>
          <w:sz w:val="24"/>
          <w:szCs w:val="24"/>
        </w:rPr>
        <w:t xml:space="preserve">are often seen as having unproductive and deficient bodies, </w:t>
      </w:r>
      <w:r w:rsidR="00BB1923">
        <w:rPr>
          <w:rFonts w:ascii="Times New Roman" w:hAnsi="Times New Roman" w:cs="Times New Roman"/>
          <w:sz w:val="24"/>
          <w:szCs w:val="24"/>
        </w:rPr>
        <w:t>with</w:t>
      </w:r>
      <w:r w:rsidR="00B14EC5">
        <w:rPr>
          <w:rFonts w:ascii="Times New Roman" w:hAnsi="Times New Roman" w:cs="Times New Roman"/>
          <w:sz w:val="24"/>
          <w:szCs w:val="24"/>
        </w:rPr>
        <w:t xml:space="preserve"> the body being defined in medicalised terms (Gaete-Retes, 2015). </w:t>
      </w:r>
      <w:r w:rsidR="004C78E9">
        <w:rPr>
          <w:rFonts w:ascii="Times New Roman" w:hAnsi="Times New Roman" w:cs="Times New Roman"/>
          <w:sz w:val="24"/>
          <w:szCs w:val="24"/>
        </w:rPr>
        <w:t>This can lead to a focus on</w:t>
      </w:r>
      <w:r w:rsidR="002261BA">
        <w:rPr>
          <w:rFonts w:ascii="Times New Roman" w:hAnsi="Times New Roman" w:cs="Times New Roman"/>
          <w:sz w:val="24"/>
          <w:szCs w:val="24"/>
        </w:rPr>
        <w:t xml:space="preserve"> therapy to retain function</w:t>
      </w:r>
      <w:r w:rsidR="004C78E9">
        <w:rPr>
          <w:rFonts w:ascii="Times New Roman" w:hAnsi="Times New Roman" w:cs="Times New Roman"/>
          <w:sz w:val="24"/>
          <w:szCs w:val="24"/>
        </w:rPr>
        <w:t xml:space="preserve">, despite therapy not being a replacement for exercise </w:t>
      </w:r>
      <w:r w:rsidR="00B65439">
        <w:rPr>
          <w:rFonts w:ascii="Times New Roman" w:hAnsi="Times New Roman" w:cs="Times New Roman"/>
          <w:sz w:val="24"/>
          <w:szCs w:val="24"/>
        </w:rPr>
        <w:t xml:space="preserve">and the development of competence in sports </w:t>
      </w:r>
      <w:r w:rsidR="004C78E9">
        <w:rPr>
          <w:rFonts w:ascii="Times New Roman" w:hAnsi="Times New Roman" w:cs="Times New Roman"/>
          <w:sz w:val="24"/>
          <w:szCs w:val="24"/>
        </w:rPr>
        <w:t xml:space="preserve">(Noyes et </w:t>
      </w:r>
      <w:r w:rsidR="004C78E9" w:rsidRPr="00D54C90">
        <w:rPr>
          <w:rFonts w:ascii="Times New Roman" w:hAnsi="Times New Roman" w:cs="Times New Roman"/>
          <w:i/>
          <w:sz w:val="24"/>
          <w:szCs w:val="24"/>
        </w:rPr>
        <w:t>al</w:t>
      </w:r>
      <w:r w:rsidR="004C78E9">
        <w:rPr>
          <w:rFonts w:ascii="Times New Roman" w:hAnsi="Times New Roman" w:cs="Times New Roman"/>
          <w:sz w:val="24"/>
          <w:szCs w:val="24"/>
        </w:rPr>
        <w:t>. 2016)</w:t>
      </w:r>
      <w:r w:rsidR="00D54C90">
        <w:rPr>
          <w:rFonts w:ascii="Times New Roman" w:hAnsi="Times New Roman" w:cs="Times New Roman"/>
          <w:sz w:val="24"/>
          <w:szCs w:val="24"/>
        </w:rPr>
        <w:t>.</w:t>
      </w:r>
      <w:r w:rsidR="002261BA">
        <w:rPr>
          <w:rFonts w:ascii="Times New Roman" w:hAnsi="Times New Roman" w:cs="Times New Roman"/>
          <w:sz w:val="24"/>
          <w:szCs w:val="24"/>
        </w:rPr>
        <w:t xml:space="preserve"> </w:t>
      </w:r>
      <w:r w:rsidR="00486C7F">
        <w:rPr>
          <w:rFonts w:ascii="Times New Roman" w:hAnsi="Times New Roman" w:cs="Times New Roman"/>
          <w:sz w:val="24"/>
          <w:szCs w:val="24"/>
        </w:rPr>
        <w:t xml:space="preserve">Research shows that </w:t>
      </w:r>
      <w:r w:rsidR="003B7AD5">
        <w:rPr>
          <w:rFonts w:ascii="Times New Roman" w:hAnsi="Times New Roman" w:cs="Times New Roman"/>
          <w:sz w:val="24"/>
          <w:szCs w:val="24"/>
        </w:rPr>
        <w:t xml:space="preserve">disabled </w:t>
      </w:r>
      <w:r w:rsidR="00486C7F">
        <w:rPr>
          <w:rFonts w:ascii="Times New Roman" w:hAnsi="Times New Roman" w:cs="Times New Roman"/>
          <w:sz w:val="24"/>
          <w:szCs w:val="24"/>
        </w:rPr>
        <w:t xml:space="preserve">children often confuse </w:t>
      </w:r>
      <w:r w:rsidR="001A5FEC">
        <w:rPr>
          <w:rFonts w:ascii="Times New Roman" w:hAnsi="Times New Roman" w:cs="Times New Roman"/>
          <w:sz w:val="24"/>
          <w:szCs w:val="24"/>
        </w:rPr>
        <w:t xml:space="preserve">the outcomes of exercise with therapy e.g., </w:t>
      </w:r>
      <w:r w:rsidR="00FC6400">
        <w:rPr>
          <w:rFonts w:ascii="Times New Roman" w:hAnsi="Times New Roman" w:cs="Times New Roman"/>
          <w:sz w:val="24"/>
          <w:szCs w:val="24"/>
        </w:rPr>
        <w:t>swimming</w:t>
      </w:r>
      <w:r w:rsidR="001A5FEC">
        <w:rPr>
          <w:rFonts w:ascii="Times New Roman" w:hAnsi="Times New Roman" w:cs="Times New Roman"/>
          <w:sz w:val="24"/>
          <w:szCs w:val="24"/>
        </w:rPr>
        <w:t xml:space="preserve"> to prevent stiffness, (Noyes </w:t>
      </w:r>
      <w:r w:rsidR="001A5FEC" w:rsidRPr="00B433AD">
        <w:rPr>
          <w:rFonts w:ascii="Times New Roman" w:hAnsi="Times New Roman" w:cs="Times New Roman"/>
          <w:i/>
          <w:iCs/>
          <w:sz w:val="24"/>
          <w:szCs w:val="24"/>
        </w:rPr>
        <w:t>et al</w:t>
      </w:r>
      <w:r w:rsidR="00B433AD">
        <w:rPr>
          <w:rFonts w:ascii="Times New Roman" w:hAnsi="Times New Roman" w:cs="Times New Roman"/>
          <w:sz w:val="24"/>
          <w:szCs w:val="24"/>
        </w:rPr>
        <w:t>.</w:t>
      </w:r>
      <w:r w:rsidR="001A5FEC">
        <w:rPr>
          <w:rFonts w:ascii="Times New Roman" w:hAnsi="Times New Roman" w:cs="Times New Roman"/>
          <w:sz w:val="24"/>
          <w:szCs w:val="24"/>
        </w:rPr>
        <w:t xml:space="preserve"> 2016)</w:t>
      </w:r>
      <w:r w:rsidR="00FC6400">
        <w:rPr>
          <w:rFonts w:ascii="Times New Roman" w:hAnsi="Times New Roman" w:cs="Times New Roman"/>
          <w:sz w:val="24"/>
          <w:szCs w:val="24"/>
        </w:rPr>
        <w:t xml:space="preserve">, thereby focusing </w:t>
      </w:r>
      <w:r w:rsidR="00B03D9C">
        <w:rPr>
          <w:rFonts w:ascii="Times New Roman" w:hAnsi="Times New Roman" w:cs="Times New Roman"/>
          <w:sz w:val="24"/>
          <w:szCs w:val="24"/>
        </w:rPr>
        <w:t xml:space="preserve">attention on the body as an object </w:t>
      </w:r>
      <w:r w:rsidR="00B433AD">
        <w:rPr>
          <w:rFonts w:ascii="Times New Roman" w:hAnsi="Times New Roman" w:cs="Times New Roman"/>
          <w:sz w:val="24"/>
          <w:szCs w:val="24"/>
        </w:rPr>
        <w:t xml:space="preserve">that primarily requires the </w:t>
      </w:r>
      <w:r w:rsidR="00B03D9C">
        <w:rPr>
          <w:rFonts w:ascii="Times New Roman" w:hAnsi="Times New Roman" w:cs="Times New Roman"/>
          <w:sz w:val="24"/>
          <w:szCs w:val="24"/>
        </w:rPr>
        <w:t xml:space="preserve">attention of a medical practitioner </w:t>
      </w:r>
      <w:r w:rsidR="00FC6400">
        <w:rPr>
          <w:rFonts w:ascii="Times New Roman" w:hAnsi="Times New Roman" w:cs="Times New Roman"/>
          <w:sz w:val="24"/>
          <w:szCs w:val="24"/>
        </w:rPr>
        <w:t>(Whitehead, 2010</w:t>
      </w:r>
      <w:r w:rsidR="00B03D9C" w:rsidRPr="00B65439">
        <w:rPr>
          <w:rFonts w:ascii="Times New Roman" w:hAnsi="Times New Roman" w:cs="Times New Roman"/>
          <w:sz w:val="24"/>
          <w:szCs w:val="24"/>
        </w:rPr>
        <w:t>c</w:t>
      </w:r>
      <w:r w:rsidR="00FC6400">
        <w:rPr>
          <w:rFonts w:ascii="Times New Roman" w:hAnsi="Times New Roman" w:cs="Times New Roman"/>
          <w:sz w:val="24"/>
          <w:szCs w:val="24"/>
        </w:rPr>
        <w:t>).</w:t>
      </w:r>
      <w:r w:rsidR="00B03D9C">
        <w:rPr>
          <w:rFonts w:ascii="Times New Roman" w:hAnsi="Times New Roman" w:cs="Times New Roman"/>
          <w:sz w:val="24"/>
          <w:szCs w:val="24"/>
        </w:rPr>
        <w:t xml:space="preserve"> </w:t>
      </w:r>
      <w:r w:rsidR="00C47CEE">
        <w:rPr>
          <w:rFonts w:ascii="Times New Roman" w:hAnsi="Times New Roman" w:cs="Times New Roman"/>
          <w:sz w:val="24"/>
          <w:szCs w:val="24"/>
        </w:rPr>
        <w:t>Pr</w:t>
      </w:r>
      <w:r w:rsidR="00A8003F">
        <w:rPr>
          <w:rFonts w:ascii="Times New Roman" w:hAnsi="Times New Roman" w:cs="Times New Roman"/>
          <w:sz w:val="24"/>
          <w:szCs w:val="24"/>
        </w:rPr>
        <w:t>i</w:t>
      </w:r>
      <w:r w:rsidR="00C47CEE">
        <w:rPr>
          <w:rFonts w:ascii="Times New Roman" w:hAnsi="Times New Roman" w:cs="Times New Roman"/>
          <w:sz w:val="24"/>
          <w:szCs w:val="24"/>
        </w:rPr>
        <w:t xml:space="preserve">oritising therapy for assistive device users </w:t>
      </w:r>
      <w:r w:rsidR="008440DE">
        <w:rPr>
          <w:rFonts w:ascii="Times New Roman" w:hAnsi="Times New Roman" w:cs="Times New Roman"/>
          <w:sz w:val="24"/>
          <w:szCs w:val="24"/>
        </w:rPr>
        <w:t xml:space="preserve">over physical activity </w:t>
      </w:r>
      <w:r w:rsidR="00A8003F">
        <w:rPr>
          <w:rFonts w:ascii="Times New Roman" w:hAnsi="Times New Roman" w:cs="Times New Roman"/>
          <w:sz w:val="24"/>
          <w:szCs w:val="24"/>
        </w:rPr>
        <w:t xml:space="preserve">may lead </w:t>
      </w:r>
      <w:r w:rsidR="00486C7F">
        <w:rPr>
          <w:rFonts w:ascii="Times New Roman" w:hAnsi="Times New Roman" w:cs="Times New Roman"/>
          <w:sz w:val="24"/>
          <w:szCs w:val="24"/>
        </w:rPr>
        <w:t>to a neglect of the indivisible self</w:t>
      </w:r>
      <w:r w:rsidR="00957D33">
        <w:rPr>
          <w:rFonts w:ascii="Times New Roman" w:hAnsi="Times New Roman" w:cs="Times New Roman"/>
          <w:sz w:val="24"/>
          <w:szCs w:val="24"/>
        </w:rPr>
        <w:t>,</w:t>
      </w:r>
      <w:r w:rsidR="00486C7F">
        <w:rPr>
          <w:rFonts w:ascii="Times New Roman" w:hAnsi="Times New Roman" w:cs="Times New Roman"/>
          <w:sz w:val="24"/>
          <w:szCs w:val="24"/>
        </w:rPr>
        <w:t xml:space="preserve"> as individuals whose needs are </w:t>
      </w:r>
      <w:r w:rsidR="00A8003F">
        <w:rPr>
          <w:rFonts w:ascii="Times New Roman" w:hAnsi="Times New Roman" w:cs="Times New Roman"/>
          <w:sz w:val="24"/>
          <w:szCs w:val="24"/>
        </w:rPr>
        <w:t xml:space="preserve">seen to be </w:t>
      </w:r>
      <w:r w:rsidR="00486C7F">
        <w:rPr>
          <w:rFonts w:ascii="Times New Roman" w:hAnsi="Times New Roman" w:cs="Times New Roman"/>
          <w:sz w:val="24"/>
          <w:szCs w:val="24"/>
        </w:rPr>
        <w:t>met in therap</w:t>
      </w:r>
      <w:r w:rsidR="001A5FEC">
        <w:rPr>
          <w:rFonts w:ascii="Times New Roman" w:hAnsi="Times New Roman" w:cs="Times New Roman"/>
          <w:sz w:val="24"/>
          <w:szCs w:val="24"/>
        </w:rPr>
        <w:t xml:space="preserve">y (Noyes </w:t>
      </w:r>
      <w:r w:rsidR="001A5FEC" w:rsidRPr="00B01E13">
        <w:rPr>
          <w:rFonts w:ascii="Times New Roman" w:hAnsi="Times New Roman" w:cs="Times New Roman"/>
          <w:i/>
          <w:sz w:val="24"/>
          <w:szCs w:val="24"/>
        </w:rPr>
        <w:t>et al</w:t>
      </w:r>
      <w:r w:rsidR="00B01E13">
        <w:rPr>
          <w:rFonts w:ascii="Times New Roman" w:hAnsi="Times New Roman" w:cs="Times New Roman"/>
          <w:sz w:val="24"/>
          <w:szCs w:val="24"/>
        </w:rPr>
        <w:t>.</w:t>
      </w:r>
      <w:r w:rsidR="001A5FEC">
        <w:rPr>
          <w:rFonts w:ascii="Times New Roman" w:hAnsi="Times New Roman" w:cs="Times New Roman"/>
          <w:sz w:val="24"/>
          <w:szCs w:val="24"/>
        </w:rPr>
        <w:t xml:space="preserve"> 2016)</w:t>
      </w:r>
      <w:r w:rsidR="00A8003F">
        <w:rPr>
          <w:rFonts w:ascii="Times New Roman" w:hAnsi="Times New Roman" w:cs="Times New Roman"/>
          <w:sz w:val="24"/>
          <w:szCs w:val="24"/>
        </w:rPr>
        <w:t xml:space="preserve"> can miss out on components of physical literacy, including social, emotional and cognitive development (Vickerman and DePauw, 2010)</w:t>
      </w:r>
      <w:r w:rsidR="00957D33">
        <w:rPr>
          <w:rFonts w:ascii="Times New Roman" w:hAnsi="Times New Roman" w:cs="Times New Roman"/>
          <w:sz w:val="24"/>
          <w:szCs w:val="24"/>
        </w:rPr>
        <w:t>. Children using assistive devices</w:t>
      </w:r>
      <w:r w:rsidR="00486C7F">
        <w:rPr>
          <w:rFonts w:ascii="Times New Roman" w:hAnsi="Times New Roman" w:cs="Times New Roman"/>
          <w:sz w:val="24"/>
          <w:szCs w:val="24"/>
        </w:rPr>
        <w:t xml:space="preserve"> have </w:t>
      </w:r>
      <w:r w:rsidR="008440DE">
        <w:rPr>
          <w:rFonts w:ascii="Times New Roman" w:hAnsi="Times New Roman" w:cs="Times New Roman"/>
          <w:sz w:val="24"/>
          <w:szCs w:val="24"/>
        </w:rPr>
        <w:t xml:space="preserve">been shown to appreciate the </w:t>
      </w:r>
      <w:r w:rsidR="00D54C90">
        <w:rPr>
          <w:rFonts w:ascii="Times New Roman" w:hAnsi="Times New Roman" w:cs="Times New Roman"/>
          <w:sz w:val="24"/>
          <w:szCs w:val="24"/>
        </w:rPr>
        <w:t>social aspects of sports</w:t>
      </w:r>
      <w:r w:rsidR="00394972">
        <w:rPr>
          <w:rFonts w:ascii="Times New Roman" w:hAnsi="Times New Roman" w:cs="Times New Roman"/>
          <w:sz w:val="24"/>
          <w:szCs w:val="24"/>
        </w:rPr>
        <w:t xml:space="preserve"> (Noyes</w:t>
      </w:r>
      <w:r w:rsidR="00B433AD">
        <w:rPr>
          <w:rFonts w:ascii="Times New Roman" w:hAnsi="Times New Roman" w:cs="Times New Roman"/>
          <w:sz w:val="24"/>
          <w:szCs w:val="24"/>
        </w:rPr>
        <w:t xml:space="preserve"> </w:t>
      </w:r>
      <w:r w:rsidR="00B433AD" w:rsidRPr="00B433AD">
        <w:rPr>
          <w:rFonts w:ascii="Times New Roman" w:hAnsi="Times New Roman" w:cs="Times New Roman"/>
          <w:i/>
          <w:iCs/>
          <w:sz w:val="24"/>
          <w:szCs w:val="24"/>
        </w:rPr>
        <w:t>et al.</w:t>
      </w:r>
      <w:r w:rsidR="00394972">
        <w:rPr>
          <w:rFonts w:ascii="Times New Roman" w:hAnsi="Times New Roman" w:cs="Times New Roman"/>
          <w:sz w:val="24"/>
          <w:szCs w:val="24"/>
        </w:rPr>
        <w:t xml:space="preserve"> 2016)</w:t>
      </w:r>
      <w:r w:rsidR="00D54C90">
        <w:rPr>
          <w:rFonts w:ascii="Times New Roman" w:hAnsi="Times New Roman" w:cs="Times New Roman"/>
          <w:sz w:val="24"/>
          <w:szCs w:val="24"/>
        </w:rPr>
        <w:t>, whi</w:t>
      </w:r>
      <w:r w:rsidR="00B01E13">
        <w:rPr>
          <w:rFonts w:ascii="Times New Roman" w:hAnsi="Times New Roman" w:cs="Times New Roman"/>
          <w:sz w:val="24"/>
          <w:szCs w:val="24"/>
        </w:rPr>
        <w:t>ch</w:t>
      </w:r>
      <w:r w:rsidR="00D54C90">
        <w:rPr>
          <w:rFonts w:ascii="Times New Roman" w:hAnsi="Times New Roman" w:cs="Times New Roman"/>
          <w:sz w:val="24"/>
          <w:szCs w:val="24"/>
        </w:rPr>
        <w:t xml:space="preserve"> rel</w:t>
      </w:r>
      <w:r w:rsidR="00B433AD">
        <w:rPr>
          <w:rFonts w:ascii="Times New Roman" w:hAnsi="Times New Roman" w:cs="Times New Roman"/>
          <w:sz w:val="24"/>
          <w:szCs w:val="24"/>
        </w:rPr>
        <w:t xml:space="preserve">y </w:t>
      </w:r>
      <w:r w:rsidR="00D54C90">
        <w:rPr>
          <w:rFonts w:ascii="Times New Roman" w:hAnsi="Times New Roman" w:cs="Times New Roman"/>
          <w:sz w:val="24"/>
          <w:szCs w:val="24"/>
        </w:rPr>
        <w:t xml:space="preserve">on </w:t>
      </w:r>
      <w:r w:rsidR="00B01E13">
        <w:rPr>
          <w:rFonts w:ascii="Times New Roman" w:hAnsi="Times New Roman" w:cs="Times New Roman"/>
          <w:sz w:val="24"/>
          <w:szCs w:val="24"/>
        </w:rPr>
        <w:t>equal participation with others (</w:t>
      </w:r>
      <w:proofErr w:type="spellStart"/>
      <w:r w:rsidR="00B01E13">
        <w:rPr>
          <w:rFonts w:ascii="Times New Roman" w:hAnsi="Times New Roman" w:cs="Times New Roman"/>
          <w:sz w:val="24"/>
          <w:szCs w:val="24"/>
        </w:rPr>
        <w:t>Pusharkenko</w:t>
      </w:r>
      <w:proofErr w:type="spellEnd"/>
      <w:r w:rsidR="008C753B">
        <w:rPr>
          <w:rFonts w:ascii="Times New Roman" w:hAnsi="Times New Roman" w:cs="Times New Roman"/>
          <w:sz w:val="24"/>
          <w:szCs w:val="24"/>
        </w:rPr>
        <w:t>, Dunn and Wohlers,</w:t>
      </w:r>
      <w:r w:rsidR="001F1E1A">
        <w:rPr>
          <w:rFonts w:ascii="Times New Roman" w:hAnsi="Times New Roman" w:cs="Times New Roman"/>
          <w:sz w:val="24"/>
          <w:szCs w:val="24"/>
        </w:rPr>
        <w:t xml:space="preserve"> </w:t>
      </w:r>
      <w:r w:rsidR="00B01E13">
        <w:rPr>
          <w:rFonts w:ascii="Times New Roman" w:hAnsi="Times New Roman" w:cs="Times New Roman"/>
          <w:sz w:val="24"/>
          <w:szCs w:val="24"/>
        </w:rPr>
        <w:t>2021).</w:t>
      </w:r>
      <w:r w:rsidR="007E1C3E">
        <w:rPr>
          <w:rFonts w:ascii="Times New Roman" w:hAnsi="Times New Roman" w:cs="Times New Roman"/>
          <w:sz w:val="24"/>
          <w:szCs w:val="24"/>
        </w:rPr>
        <w:t xml:space="preserve"> Unfortunately, the use of assistive devices in </w:t>
      </w:r>
      <w:r w:rsidR="00A53C50">
        <w:rPr>
          <w:rFonts w:ascii="Times New Roman" w:hAnsi="Times New Roman" w:cs="Times New Roman"/>
          <w:sz w:val="24"/>
          <w:szCs w:val="24"/>
        </w:rPr>
        <w:t>physical education</w:t>
      </w:r>
      <w:r w:rsidR="007E1C3E">
        <w:rPr>
          <w:rFonts w:ascii="Times New Roman" w:hAnsi="Times New Roman" w:cs="Times New Roman"/>
          <w:sz w:val="24"/>
          <w:szCs w:val="24"/>
        </w:rPr>
        <w:t xml:space="preserve"> </w:t>
      </w:r>
      <w:r w:rsidR="00D54C90">
        <w:rPr>
          <w:rFonts w:ascii="Times New Roman" w:hAnsi="Times New Roman" w:cs="Times New Roman"/>
          <w:sz w:val="24"/>
          <w:szCs w:val="24"/>
        </w:rPr>
        <w:t>can prevent the acquisition</w:t>
      </w:r>
      <w:r w:rsidR="007E1C3E">
        <w:rPr>
          <w:rFonts w:ascii="Times New Roman" w:hAnsi="Times New Roman" w:cs="Times New Roman"/>
          <w:sz w:val="24"/>
          <w:szCs w:val="24"/>
        </w:rPr>
        <w:t xml:space="preserve"> of social capital that comes with </w:t>
      </w:r>
      <w:r w:rsidR="00957BA6">
        <w:rPr>
          <w:rFonts w:ascii="Times New Roman" w:hAnsi="Times New Roman" w:cs="Times New Roman"/>
          <w:sz w:val="24"/>
          <w:szCs w:val="24"/>
        </w:rPr>
        <w:t>participation</w:t>
      </w:r>
      <w:r w:rsidR="00E140E0">
        <w:rPr>
          <w:rFonts w:ascii="Times New Roman" w:hAnsi="Times New Roman" w:cs="Times New Roman"/>
          <w:sz w:val="24"/>
          <w:szCs w:val="24"/>
        </w:rPr>
        <w:t xml:space="preserve"> e.g.,</w:t>
      </w:r>
      <w:r w:rsidR="00B01E13">
        <w:rPr>
          <w:rFonts w:ascii="Times New Roman" w:hAnsi="Times New Roman" w:cs="Times New Roman"/>
          <w:sz w:val="24"/>
          <w:szCs w:val="24"/>
        </w:rPr>
        <w:t xml:space="preserve"> not being passed a ball;</w:t>
      </w:r>
      <w:r w:rsidR="00E140E0">
        <w:rPr>
          <w:rFonts w:ascii="Times New Roman" w:hAnsi="Times New Roman" w:cs="Times New Roman"/>
          <w:sz w:val="24"/>
          <w:szCs w:val="24"/>
        </w:rPr>
        <w:t xml:space="preserve"> a being called </w:t>
      </w:r>
      <w:r w:rsidR="00394972">
        <w:rPr>
          <w:rFonts w:ascii="Times New Roman" w:hAnsi="Times New Roman" w:cs="Times New Roman"/>
          <w:sz w:val="24"/>
          <w:szCs w:val="24"/>
        </w:rPr>
        <w:t xml:space="preserve">names </w:t>
      </w:r>
      <w:r w:rsidR="00B01E13">
        <w:rPr>
          <w:rFonts w:ascii="Times New Roman" w:hAnsi="Times New Roman" w:cs="Times New Roman"/>
          <w:sz w:val="24"/>
          <w:szCs w:val="24"/>
        </w:rPr>
        <w:t>because of a walking frame</w:t>
      </w:r>
      <w:r w:rsidR="00394972">
        <w:rPr>
          <w:rFonts w:ascii="Times New Roman" w:hAnsi="Times New Roman" w:cs="Times New Roman"/>
          <w:sz w:val="24"/>
          <w:szCs w:val="24"/>
        </w:rPr>
        <w:t xml:space="preserve"> (Fitzgerald, 2005</w:t>
      </w:r>
      <w:r w:rsidR="00CE0B86">
        <w:rPr>
          <w:rFonts w:ascii="Times New Roman" w:hAnsi="Times New Roman" w:cs="Times New Roman"/>
          <w:sz w:val="24"/>
          <w:szCs w:val="24"/>
        </w:rPr>
        <w:t>)</w:t>
      </w:r>
      <w:r w:rsidR="00E140E0">
        <w:rPr>
          <w:rFonts w:ascii="Times New Roman" w:hAnsi="Times New Roman" w:cs="Times New Roman"/>
          <w:sz w:val="24"/>
          <w:szCs w:val="24"/>
        </w:rPr>
        <w:t xml:space="preserve">. </w:t>
      </w:r>
      <w:r w:rsidR="00E85487">
        <w:rPr>
          <w:rFonts w:ascii="Times New Roman" w:hAnsi="Times New Roman" w:cs="Times New Roman"/>
          <w:sz w:val="24"/>
          <w:szCs w:val="24"/>
        </w:rPr>
        <w:t>Disabled individuals</w:t>
      </w:r>
      <w:r w:rsidR="00E140E0">
        <w:rPr>
          <w:rFonts w:ascii="Times New Roman" w:hAnsi="Times New Roman" w:cs="Times New Roman"/>
          <w:sz w:val="24"/>
          <w:szCs w:val="24"/>
        </w:rPr>
        <w:t xml:space="preserve"> may experience the feelings of low physical competence and humiliation that hinder the embodying of an assistive device (</w:t>
      </w:r>
      <w:proofErr w:type="spellStart"/>
      <w:r w:rsidR="00E140E0">
        <w:rPr>
          <w:rFonts w:ascii="Times New Roman" w:hAnsi="Times New Roman" w:cs="Times New Roman"/>
          <w:sz w:val="24"/>
          <w:szCs w:val="24"/>
        </w:rPr>
        <w:t>Barlew</w:t>
      </w:r>
      <w:proofErr w:type="spellEnd"/>
      <w:r w:rsidR="00E140E0">
        <w:rPr>
          <w:rFonts w:ascii="Times New Roman" w:hAnsi="Times New Roman" w:cs="Times New Roman"/>
          <w:sz w:val="24"/>
          <w:szCs w:val="24"/>
        </w:rPr>
        <w:t xml:space="preserve"> </w:t>
      </w:r>
      <w:r w:rsidR="00E140E0" w:rsidRPr="00E85487">
        <w:rPr>
          <w:rFonts w:ascii="Times New Roman" w:hAnsi="Times New Roman" w:cs="Times New Roman"/>
          <w:i/>
          <w:iCs/>
          <w:sz w:val="24"/>
          <w:szCs w:val="24"/>
        </w:rPr>
        <w:t>et al</w:t>
      </w:r>
      <w:r w:rsidR="00E85487" w:rsidRPr="00E85487">
        <w:rPr>
          <w:rFonts w:ascii="Times New Roman" w:hAnsi="Times New Roman" w:cs="Times New Roman"/>
          <w:i/>
          <w:iCs/>
          <w:sz w:val="24"/>
          <w:szCs w:val="24"/>
        </w:rPr>
        <w:t>.</w:t>
      </w:r>
      <w:r w:rsidR="00E140E0">
        <w:rPr>
          <w:rFonts w:ascii="Times New Roman" w:hAnsi="Times New Roman" w:cs="Times New Roman"/>
          <w:sz w:val="24"/>
          <w:szCs w:val="24"/>
        </w:rPr>
        <w:t xml:space="preserve"> 2013) if they feel the sports they participate in e.g., boccia are not recognised as legitimate activities that require physical competence (Fitzgerald, 2005). </w:t>
      </w:r>
      <w:r w:rsidR="00E85487">
        <w:rPr>
          <w:rFonts w:ascii="Times New Roman" w:hAnsi="Times New Roman" w:cs="Times New Roman"/>
          <w:sz w:val="24"/>
          <w:szCs w:val="24"/>
        </w:rPr>
        <w:t>This may deny them the confidence and motivation which should be acquired through experience</w:t>
      </w:r>
      <w:r w:rsidR="00D54C90">
        <w:rPr>
          <w:rFonts w:ascii="Times New Roman" w:hAnsi="Times New Roman" w:cs="Times New Roman"/>
          <w:sz w:val="24"/>
          <w:szCs w:val="24"/>
        </w:rPr>
        <w:t>s</w:t>
      </w:r>
      <w:r w:rsidR="00E85487">
        <w:rPr>
          <w:rFonts w:ascii="Times New Roman" w:hAnsi="Times New Roman" w:cs="Times New Roman"/>
          <w:sz w:val="24"/>
          <w:szCs w:val="24"/>
        </w:rPr>
        <w:t xml:space="preserve"> (Whitehead, 2010</w:t>
      </w:r>
      <w:r w:rsidR="00B03D9C" w:rsidRPr="00B65439">
        <w:rPr>
          <w:rFonts w:ascii="Times New Roman" w:hAnsi="Times New Roman" w:cs="Times New Roman"/>
          <w:sz w:val="24"/>
          <w:szCs w:val="24"/>
        </w:rPr>
        <w:t>d</w:t>
      </w:r>
      <w:r w:rsidR="00E85487">
        <w:rPr>
          <w:rFonts w:ascii="Times New Roman" w:hAnsi="Times New Roman" w:cs="Times New Roman"/>
          <w:sz w:val="24"/>
          <w:szCs w:val="24"/>
        </w:rPr>
        <w:t>)</w:t>
      </w:r>
      <w:r w:rsidR="00D54C90">
        <w:rPr>
          <w:rFonts w:ascii="Times New Roman" w:hAnsi="Times New Roman" w:cs="Times New Roman"/>
          <w:sz w:val="24"/>
          <w:szCs w:val="24"/>
        </w:rPr>
        <w:t xml:space="preserve"> </w:t>
      </w:r>
      <w:r w:rsidR="00B01E13">
        <w:rPr>
          <w:rFonts w:ascii="Times New Roman" w:hAnsi="Times New Roman" w:cs="Times New Roman"/>
          <w:sz w:val="24"/>
          <w:szCs w:val="24"/>
        </w:rPr>
        <w:t>of success i</w:t>
      </w:r>
      <w:r w:rsidR="00D54C90">
        <w:rPr>
          <w:rFonts w:ascii="Times New Roman" w:hAnsi="Times New Roman" w:cs="Times New Roman"/>
          <w:sz w:val="24"/>
          <w:szCs w:val="24"/>
        </w:rPr>
        <w:t>n sports.</w:t>
      </w:r>
    </w:p>
    <w:p w14:paraId="18DF27CE" w14:textId="2FB31F6A" w:rsidR="00C04BF5" w:rsidRDefault="00D25452" w:rsidP="00A644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self-concept </w:t>
      </w:r>
      <w:r w:rsidR="00322081">
        <w:rPr>
          <w:rFonts w:ascii="Times New Roman" w:hAnsi="Times New Roman" w:cs="Times New Roman"/>
          <w:sz w:val="24"/>
          <w:szCs w:val="24"/>
        </w:rPr>
        <w:t xml:space="preserve">and self-worth </w:t>
      </w:r>
      <w:r>
        <w:rPr>
          <w:rFonts w:ascii="Times New Roman" w:hAnsi="Times New Roman" w:cs="Times New Roman"/>
          <w:sz w:val="24"/>
          <w:szCs w:val="24"/>
        </w:rPr>
        <w:t xml:space="preserve">of assistive device users impacts on their </w:t>
      </w:r>
      <w:r w:rsidR="00CB2DAE">
        <w:rPr>
          <w:rFonts w:ascii="Times New Roman" w:hAnsi="Times New Roman" w:cs="Times New Roman"/>
          <w:sz w:val="24"/>
          <w:szCs w:val="24"/>
        </w:rPr>
        <w:t>participation</w:t>
      </w:r>
      <w:r>
        <w:rPr>
          <w:rFonts w:ascii="Times New Roman" w:hAnsi="Times New Roman" w:cs="Times New Roman"/>
          <w:sz w:val="24"/>
          <w:szCs w:val="24"/>
        </w:rPr>
        <w:t xml:space="preserve"> in activity and </w:t>
      </w:r>
      <w:r w:rsidR="00CB2DAE">
        <w:rPr>
          <w:rFonts w:ascii="Times New Roman" w:hAnsi="Times New Roman" w:cs="Times New Roman"/>
          <w:sz w:val="24"/>
          <w:szCs w:val="24"/>
        </w:rPr>
        <w:t xml:space="preserve">opportunities to </w:t>
      </w:r>
      <w:r>
        <w:rPr>
          <w:rFonts w:ascii="Times New Roman" w:hAnsi="Times New Roman" w:cs="Times New Roman"/>
          <w:sz w:val="24"/>
          <w:szCs w:val="24"/>
        </w:rPr>
        <w:t xml:space="preserve">develop </w:t>
      </w:r>
      <w:r w:rsidR="00BA2770">
        <w:rPr>
          <w:rFonts w:ascii="Times New Roman" w:hAnsi="Times New Roman" w:cs="Times New Roman"/>
          <w:sz w:val="24"/>
          <w:szCs w:val="24"/>
        </w:rPr>
        <w:t>physical</w:t>
      </w:r>
      <w:r>
        <w:rPr>
          <w:rFonts w:ascii="Times New Roman" w:hAnsi="Times New Roman" w:cs="Times New Roman"/>
          <w:sz w:val="24"/>
          <w:szCs w:val="24"/>
        </w:rPr>
        <w:t xml:space="preserve"> competenc</w:t>
      </w:r>
      <w:r w:rsidR="00DF0121">
        <w:rPr>
          <w:rFonts w:ascii="Times New Roman" w:hAnsi="Times New Roman" w:cs="Times New Roman"/>
          <w:sz w:val="24"/>
          <w:szCs w:val="24"/>
        </w:rPr>
        <w:t xml:space="preserve">e. </w:t>
      </w:r>
      <w:r w:rsidR="002366B6">
        <w:rPr>
          <w:rFonts w:ascii="Times New Roman" w:hAnsi="Times New Roman" w:cs="Times New Roman"/>
          <w:sz w:val="24"/>
          <w:szCs w:val="24"/>
        </w:rPr>
        <w:t xml:space="preserve">The self-concept of disabled individuals is </w:t>
      </w:r>
      <w:r w:rsidR="00DF0121">
        <w:rPr>
          <w:rFonts w:ascii="Times New Roman" w:hAnsi="Times New Roman" w:cs="Times New Roman"/>
          <w:sz w:val="24"/>
          <w:szCs w:val="24"/>
        </w:rPr>
        <w:t>extremely varied and rooted in experience</w:t>
      </w:r>
      <w:r>
        <w:rPr>
          <w:rFonts w:ascii="Times New Roman" w:hAnsi="Times New Roman" w:cs="Times New Roman"/>
          <w:sz w:val="24"/>
          <w:szCs w:val="24"/>
        </w:rPr>
        <w:t xml:space="preserve">. </w:t>
      </w:r>
      <w:r w:rsidR="0046058F">
        <w:rPr>
          <w:rFonts w:ascii="Times New Roman" w:hAnsi="Times New Roman" w:cs="Times New Roman"/>
          <w:sz w:val="24"/>
          <w:szCs w:val="24"/>
        </w:rPr>
        <w:t xml:space="preserve">They may </w:t>
      </w:r>
      <w:r w:rsidR="00F124BB">
        <w:rPr>
          <w:rFonts w:ascii="Times New Roman" w:hAnsi="Times New Roman" w:cs="Times New Roman"/>
          <w:sz w:val="24"/>
          <w:szCs w:val="24"/>
        </w:rPr>
        <w:t>become frustrated and lose confidence when</w:t>
      </w:r>
      <w:r w:rsidR="0046058F">
        <w:rPr>
          <w:rFonts w:ascii="Times New Roman" w:hAnsi="Times New Roman" w:cs="Times New Roman"/>
          <w:sz w:val="24"/>
          <w:szCs w:val="24"/>
        </w:rPr>
        <w:t xml:space="preserve"> comparing themselves to peers </w:t>
      </w:r>
      <w:r w:rsidR="00B20223">
        <w:rPr>
          <w:rFonts w:ascii="Times New Roman" w:hAnsi="Times New Roman" w:cs="Times New Roman"/>
          <w:sz w:val="24"/>
          <w:szCs w:val="24"/>
        </w:rPr>
        <w:t>(Sh</w:t>
      </w:r>
      <w:r w:rsidR="00CB2DAE">
        <w:rPr>
          <w:rFonts w:ascii="Times New Roman" w:hAnsi="Times New Roman" w:cs="Times New Roman"/>
          <w:sz w:val="24"/>
          <w:szCs w:val="24"/>
        </w:rPr>
        <w:t>ie</w:t>
      </w:r>
      <w:r w:rsidR="00B20223">
        <w:rPr>
          <w:rFonts w:ascii="Times New Roman" w:hAnsi="Times New Roman" w:cs="Times New Roman"/>
          <w:sz w:val="24"/>
          <w:szCs w:val="24"/>
        </w:rPr>
        <w:t xml:space="preserve">lds and </w:t>
      </w:r>
      <w:proofErr w:type="spellStart"/>
      <w:r w:rsidR="00B20223">
        <w:rPr>
          <w:rFonts w:ascii="Times New Roman" w:hAnsi="Times New Roman" w:cs="Times New Roman"/>
          <w:sz w:val="24"/>
          <w:szCs w:val="24"/>
        </w:rPr>
        <w:t>Synnot</w:t>
      </w:r>
      <w:proofErr w:type="spellEnd"/>
      <w:r w:rsidR="00B20223">
        <w:rPr>
          <w:rFonts w:ascii="Times New Roman" w:hAnsi="Times New Roman" w:cs="Times New Roman"/>
          <w:sz w:val="24"/>
          <w:szCs w:val="24"/>
        </w:rPr>
        <w:t>, 2016)</w:t>
      </w:r>
      <w:r w:rsidR="00F124BB">
        <w:rPr>
          <w:rFonts w:ascii="Times New Roman" w:hAnsi="Times New Roman" w:cs="Times New Roman"/>
          <w:sz w:val="24"/>
          <w:szCs w:val="24"/>
        </w:rPr>
        <w:t>, instead of focusing on their own successes</w:t>
      </w:r>
      <w:r w:rsidR="00155908">
        <w:rPr>
          <w:rFonts w:ascii="Times New Roman" w:hAnsi="Times New Roman" w:cs="Times New Roman"/>
          <w:sz w:val="24"/>
          <w:szCs w:val="24"/>
        </w:rPr>
        <w:t>. They may give</w:t>
      </w:r>
      <w:r w:rsidR="00F124BB">
        <w:rPr>
          <w:rFonts w:ascii="Times New Roman" w:hAnsi="Times New Roman" w:cs="Times New Roman"/>
          <w:sz w:val="24"/>
          <w:szCs w:val="24"/>
        </w:rPr>
        <w:t xml:space="preserve"> themselves labels such as ‘incapable’ and ‘incompetent’ (Papadimitriou, 2008</w:t>
      </w:r>
      <w:r w:rsidR="00CB2DAE">
        <w:rPr>
          <w:rFonts w:ascii="Times New Roman" w:hAnsi="Times New Roman" w:cs="Times New Roman"/>
          <w:sz w:val="24"/>
          <w:szCs w:val="24"/>
        </w:rPr>
        <w:t xml:space="preserve">, </w:t>
      </w:r>
      <w:r w:rsidR="001F1E1A">
        <w:rPr>
          <w:rFonts w:ascii="Times New Roman" w:hAnsi="Times New Roman" w:cs="Times New Roman"/>
          <w:sz w:val="24"/>
          <w:szCs w:val="24"/>
        </w:rPr>
        <w:t>p.694</w:t>
      </w:r>
      <w:r w:rsidR="00F124BB">
        <w:rPr>
          <w:rFonts w:ascii="Times New Roman" w:hAnsi="Times New Roman" w:cs="Times New Roman"/>
          <w:sz w:val="24"/>
          <w:szCs w:val="24"/>
        </w:rPr>
        <w:t>).</w:t>
      </w:r>
      <w:r w:rsidR="0067473A">
        <w:rPr>
          <w:rFonts w:ascii="Times New Roman" w:hAnsi="Times New Roman" w:cs="Times New Roman"/>
          <w:sz w:val="24"/>
          <w:szCs w:val="24"/>
        </w:rPr>
        <w:t xml:space="preserve"> In contrast, some </w:t>
      </w:r>
      <w:r w:rsidR="00BA2770">
        <w:rPr>
          <w:rFonts w:ascii="Times New Roman" w:hAnsi="Times New Roman" w:cs="Times New Roman"/>
          <w:sz w:val="24"/>
          <w:szCs w:val="24"/>
        </w:rPr>
        <w:t xml:space="preserve">assistive device users </w:t>
      </w:r>
      <w:r w:rsidR="0067473A">
        <w:rPr>
          <w:rFonts w:ascii="Times New Roman" w:hAnsi="Times New Roman" w:cs="Times New Roman"/>
          <w:sz w:val="24"/>
          <w:szCs w:val="24"/>
        </w:rPr>
        <w:t xml:space="preserve">have the motivation and confidence associated with physical literacy but are denied progress on their physical literacy journey by others e.g., </w:t>
      </w:r>
      <w:r w:rsidR="00A04D9C">
        <w:rPr>
          <w:rFonts w:ascii="Times New Roman" w:hAnsi="Times New Roman" w:cs="Times New Roman"/>
          <w:sz w:val="24"/>
          <w:szCs w:val="24"/>
        </w:rPr>
        <w:t>if physical education teachers show no interest in their progress</w:t>
      </w:r>
      <w:r w:rsidR="00C80836">
        <w:rPr>
          <w:rFonts w:ascii="Times New Roman" w:hAnsi="Times New Roman" w:cs="Times New Roman"/>
          <w:sz w:val="24"/>
          <w:szCs w:val="24"/>
        </w:rPr>
        <w:t xml:space="preserve"> (Fitzgerald, 2005). </w:t>
      </w:r>
      <w:r w:rsidR="00525DCC">
        <w:rPr>
          <w:rFonts w:ascii="Times New Roman" w:hAnsi="Times New Roman" w:cs="Times New Roman"/>
          <w:sz w:val="24"/>
          <w:szCs w:val="24"/>
        </w:rPr>
        <w:t>Interestingly</w:t>
      </w:r>
      <w:r w:rsidR="005A31BF">
        <w:rPr>
          <w:rFonts w:ascii="Times New Roman" w:hAnsi="Times New Roman" w:cs="Times New Roman"/>
          <w:sz w:val="24"/>
          <w:szCs w:val="24"/>
        </w:rPr>
        <w:t xml:space="preserve">, some young </w:t>
      </w:r>
      <w:r w:rsidR="00CB2DAE">
        <w:rPr>
          <w:rFonts w:ascii="Times New Roman" w:hAnsi="Times New Roman" w:cs="Times New Roman"/>
          <w:sz w:val="24"/>
          <w:szCs w:val="24"/>
        </w:rPr>
        <w:t>disabled people</w:t>
      </w:r>
      <w:r w:rsidR="007A2E9E">
        <w:rPr>
          <w:rFonts w:ascii="Times New Roman" w:hAnsi="Times New Roman" w:cs="Times New Roman"/>
          <w:sz w:val="24"/>
          <w:szCs w:val="24"/>
        </w:rPr>
        <w:t xml:space="preserve"> </w:t>
      </w:r>
      <w:r w:rsidR="005A31BF">
        <w:rPr>
          <w:rFonts w:ascii="Times New Roman" w:hAnsi="Times New Roman" w:cs="Times New Roman"/>
          <w:sz w:val="24"/>
          <w:szCs w:val="24"/>
        </w:rPr>
        <w:t xml:space="preserve">who have a negative </w:t>
      </w:r>
      <w:r w:rsidR="005A31BF">
        <w:rPr>
          <w:rFonts w:ascii="Times New Roman" w:hAnsi="Times New Roman" w:cs="Times New Roman"/>
          <w:sz w:val="24"/>
          <w:szCs w:val="24"/>
        </w:rPr>
        <w:lastRenderedPageBreak/>
        <w:t>view of their athletic competence have been identified as having an overall positive self-worth, suggesting they have devalued motor competence as a protection mechanism (Sh</w:t>
      </w:r>
      <w:r w:rsidR="00B65439">
        <w:rPr>
          <w:rFonts w:ascii="Times New Roman" w:hAnsi="Times New Roman" w:cs="Times New Roman"/>
          <w:sz w:val="24"/>
          <w:szCs w:val="24"/>
        </w:rPr>
        <w:t>ie</w:t>
      </w:r>
      <w:r w:rsidR="005A31BF">
        <w:rPr>
          <w:rFonts w:ascii="Times New Roman" w:hAnsi="Times New Roman" w:cs="Times New Roman"/>
          <w:sz w:val="24"/>
          <w:szCs w:val="24"/>
        </w:rPr>
        <w:t>lds</w:t>
      </w:r>
      <w:r w:rsidR="005A31BF" w:rsidRPr="00F124BB">
        <w:rPr>
          <w:rFonts w:ascii="Times New Roman" w:hAnsi="Times New Roman" w:cs="Times New Roman"/>
          <w:i/>
          <w:iCs/>
          <w:sz w:val="24"/>
          <w:szCs w:val="24"/>
        </w:rPr>
        <w:t xml:space="preserve"> et al</w:t>
      </w:r>
      <w:r w:rsidR="00F124BB">
        <w:rPr>
          <w:rFonts w:ascii="Times New Roman" w:hAnsi="Times New Roman" w:cs="Times New Roman"/>
          <w:sz w:val="24"/>
          <w:szCs w:val="24"/>
        </w:rPr>
        <w:t>.</w:t>
      </w:r>
      <w:r w:rsidR="001F1E1A">
        <w:rPr>
          <w:rFonts w:ascii="Times New Roman" w:hAnsi="Times New Roman" w:cs="Times New Roman"/>
          <w:sz w:val="24"/>
          <w:szCs w:val="24"/>
        </w:rPr>
        <w:t xml:space="preserve"> </w:t>
      </w:r>
      <w:r w:rsidR="005A31BF">
        <w:rPr>
          <w:rFonts w:ascii="Times New Roman" w:hAnsi="Times New Roman" w:cs="Times New Roman"/>
          <w:sz w:val="24"/>
          <w:szCs w:val="24"/>
        </w:rPr>
        <w:t>200</w:t>
      </w:r>
      <w:r w:rsidR="007A2E9E">
        <w:rPr>
          <w:rFonts w:ascii="Times New Roman" w:hAnsi="Times New Roman" w:cs="Times New Roman"/>
          <w:sz w:val="24"/>
          <w:szCs w:val="24"/>
        </w:rPr>
        <w:t xml:space="preserve">7). </w:t>
      </w:r>
      <w:r w:rsidR="0026114F">
        <w:rPr>
          <w:rFonts w:ascii="Times New Roman" w:hAnsi="Times New Roman" w:cs="Times New Roman"/>
          <w:sz w:val="24"/>
          <w:szCs w:val="24"/>
        </w:rPr>
        <w:t xml:space="preserve">Although these experiences are diverse, they all demonstrate flaws in </w:t>
      </w:r>
      <w:r w:rsidR="007A2E9E">
        <w:rPr>
          <w:rFonts w:ascii="Times New Roman" w:hAnsi="Times New Roman" w:cs="Times New Roman"/>
          <w:sz w:val="24"/>
          <w:szCs w:val="24"/>
        </w:rPr>
        <w:t xml:space="preserve">provisions </w:t>
      </w:r>
      <w:r w:rsidR="00F124BB">
        <w:rPr>
          <w:rFonts w:ascii="Times New Roman" w:hAnsi="Times New Roman" w:cs="Times New Roman"/>
          <w:sz w:val="24"/>
          <w:szCs w:val="24"/>
        </w:rPr>
        <w:t xml:space="preserve">designed </w:t>
      </w:r>
      <w:r w:rsidR="007A2E9E">
        <w:rPr>
          <w:rFonts w:ascii="Times New Roman" w:hAnsi="Times New Roman" w:cs="Times New Roman"/>
          <w:sz w:val="24"/>
          <w:szCs w:val="24"/>
        </w:rPr>
        <w:t xml:space="preserve">to develop motor competence. Some </w:t>
      </w:r>
      <w:r w:rsidR="000E23C4">
        <w:rPr>
          <w:rFonts w:ascii="Times New Roman" w:hAnsi="Times New Roman" w:cs="Times New Roman"/>
          <w:sz w:val="24"/>
          <w:szCs w:val="24"/>
        </w:rPr>
        <w:t>individuals</w:t>
      </w:r>
      <w:r w:rsidR="007A2E9E">
        <w:rPr>
          <w:rFonts w:ascii="Times New Roman" w:hAnsi="Times New Roman" w:cs="Times New Roman"/>
          <w:sz w:val="24"/>
          <w:szCs w:val="24"/>
        </w:rPr>
        <w:t xml:space="preserve"> may unquestionably accept being told by others that they ‘cannot do’ certain sports e.g., rugby (Fitzgerald, 2005)</w:t>
      </w:r>
      <w:r w:rsidR="00B65439">
        <w:rPr>
          <w:rFonts w:ascii="Times New Roman" w:hAnsi="Times New Roman" w:cs="Times New Roman"/>
          <w:sz w:val="24"/>
          <w:szCs w:val="24"/>
        </w:rPr>
        <w:t xml:space="preserve">. </w:t>
      </w:r>
      <w:r w:rsidR="00B433AD">
        <w:rPr>
          <w:rFonts w:ascii="Times New Roman" w:hAnsi="Times New Roman" w:cs="Times New Roman"/>
          <w:sz w:val="24"/>
          <w:szCs w:val="24"/>
        </w:rPr>
        <w:t xml:space="preserve">Instead, </w:t>
      </w:r>
      <w:r w:rsidR="00B65439">
        <w:rPr>
          <w:rFonts w:ascii="Times New Roman" w:hAnsi="Times New Roman" w:cs="Times New Roman"/>
          <w:sz w:val="24"/>
          <w:szCs w:val="24"/>
        </w:rPr>
        <w:t>educators should be enforcing the</w:t>
      </w:r>
      <w:r w:rsidR="000E23C4">
        <w:rPr>
          <w:rFonts w:ascii="Times New Roman" w:hAnsi="Times New Roman" w:cs="Times New Roman"/>
          <w:sz w:val="24"/>
          <w:szCs w:val="24"/>
        </w:rPr>
        <w:t xml:space="preserve"> bodily experience</w:t>
      </w:r>
      <w:r w:rsidR="007A2E9E">
        <w:rPr>
          <w:rFonts w:ascii="Times New Roman" w:hAnsi="Times New Roman" w:cs="Times New Roman"/>
          <w:sz w:val="24"/>
          <w:szCs w:val="24"/>
        </w:rPr>
        <w:t xml:space="preserve"> </w:t>
      </w:r>
      <w:r w:rsidR="000E23C4">
        <w:rPr>
          <w:rFonts w:ascii="Times New Roman" w:hAnsi="Times New Roman" w:cs="Times New Roman"/>
          <w:sz w:val="24"/>
          <w:szCs w:val="24"/>
        </w:rPr>
        <w:t xml:space="preserve">of </w:t>
      </w:r>
      <w:r w:rsidR="007A2E9E">
        <w:rPr>
          <w:rFonts w:ascii="Times New Roman" w:hAnsi="Times New Roman" w:cs="Times New Roman"/>
          <w:sz w:val="24"/>
          <w:szCs w:val="24"/>
        </w:rPr>
        <w:t>‘I can</w:t>
      </w:r>
      <w:r w:rsidR="000E23C4">
        <w:rPr>
          <w:rFonts w:ascii="Times New Roman" w:hAnsi="Times New Roman" w:cs="Times New Roman"/>
          <w:sz w:val="24"/>
          <w:szCs w:val="24"/>
        </w:rPr>
        <w:t xml:space="preserve">’ via adapted activities, </w:t>
      </w:r>
      <w:r w:rsidR="00120AB8">
        <w:rPr>
          <w:rFonts w:ascii="Times New Roman" w:hAnsi="Times New Roman" w:cs="Times New Roman"/>
          <w:sz w:val="24"/>
          <w:szCs w:val="24"/>
        </w:rPr>
        <w:t xml:space="preserve">which is linked </w:t>
      </w:r>
      <w:r w:rsidR="000E23C4">
        <w:rPr>
          <w:rFonts w:ascii="Times New Roman" w:hAnsi="Times New Roman" w:cs="Times New Roman"/>
          <w:sz w:val="24"/>
          <w:szCs w:val="24"/>
        </w:rPr>
        <w:t>to increase</w:t>
      </w:r>
      <w:r w:rsidR="00120AB8">
        <w:rPr>
          <w:rFonts w:ascii="Times New Roman" w:hAnsi="Times New Roman" w:cs="Times New Roman"/>
          <w:sz w:val="24"/>
          <w:szCs w:val="24"/>
        </w:rPr>
        <w:t>d</w:t>
      </w:r>
      <w:r w:rsidR="000E23C4">
        <w:rPr>
          <w:rFonts w:ascii="Times New Roman" w:hAnsi="Times New Roman" w:cs="Times New Roman"/>
          <w:sz w:val="24"/>
          <w:szCs w:val="24"/>
        </w:rPr>
        <w:t xml:space="preserve"> control and faith in their bodies (</w:t>
      </w:r>
      <w:r w:rsidR="000E23C4" w:rsidRPr="00333B93">
        <w:rPr>
          <w:rFonts w:ascii="Times New Roman" w:hAnsi="Times New Roman" w:cs="Times New Roman"/>
          <w:sz w:val="24"/>
          <w:szCs w:val="24"/>
        </w:rPr>
        <w:t xml:space="preserve">Aggerholm and Møller Moltke Martiny, 2017). </w:t>
      </w:r>
      <w:r w:rsidR="000E23C4" w:rsidRPr="00101FB3">
        <w:rPr>
          <w:rFonts w:ascii="Times New Roman" w:hAnsi="Times New Roman" w:cs="Times New Roman"/>
          <w:sz w:val="24"/>
          <w:szCs w:val="24"/>
        </w:rPr>
        <w:t xml:space="preserve">Elite athletes </w:t>
      </w:r>
      <w:r w:rsidR="00333B93">
        <w:rPr>
          <w:rFonts w:ascii="Times New Roman" w:hAnsi="Times New Roman" w:cs="Times New Roman"/>
          <w:sz w:val="24"/>
          <w:szCs w:val="24"/>
        </w:rPr>
        <w:t>embodying</w:t>
      </w:r>
      <w:r w:rsidR="000E23C4" w:rsidRPr="00101FB3">
        <w:rPr>
          <w:rFonts w:ascii="Times New Roman" w:hAnsi="Times New Roman" w:cs="Times New Roman"/>
          <w:sz w:val="24"/>
          <w:szCs w:val="24"/>
        </w:rPr>
        <w:t xml:space="preserve"> assistive devices have been shown to have high</w:t>
      </w:r>
      <w:r w:rsidR="00101FB3">
        <w:rPr>
          <w:rFonts w:ascii="Times New Roman" w:hAnsi="Times New Roman" w:cs="Times New Roman"/>
          <w:sz w:val="24"/>
          <w:szCs w:val="24"/>
        </w:rPr>
        <w:t xml:space="preserve">er </w:t>
      </w:r>
      <w:r w:rsidR="000E23C4" w:rsidRPr="00101FB3">
        <w:rPr>
          <w:rFonts w:ascii="Times New Roman" w:hAnsi="Times New Roman" w:cs="Times New Roman"/>
          <w:sz w:val="24"/>
          <w:szCs w:val="24"/>
        </w:rPr>
        <w:t xml:space="preserve">physical self-worth </w:t>
      </w:r>
      <w:r w:rsidR="00101FB3">
        <w:rPr>
          <w:rFonts w:ascii="Times New Roman" w:hAnsi="Times New Roman" w:cs="Times New Roman"/>
          <w:sz w:val="24"/>
          <w:szCs w:val="24"/>
        </w:rPr>
        <w:t xml:space="preserve">that those who do not exercise regularly </w:t>
      </w:r>
      <w:r w:rsidR="000E23C4" w:rsidRPr="00101FB3">
        <w:rPr>
          <w:rFonts w:ascii="Times New Roman" w:hAnsi="Times New Roman" w:cs="Times New Roman"/>
          <w:sz w:val="24"/>
          <w:szCs w:val="24"/>
        </w:rPr>
        <w:t>(Samir, 2020)</w:t>
      </w:r>
      <w:r w:rsidR="00333B93">
        <w:rPr>
          <w:rFonts w:ascii="Times New Roman" w:hAnsi="Times New Roman" w:cs="Times New Roman"/>
          <w:sz w:val="24"/>
          <w:szCs w:val="24"/>
        </w:rPr>
        <w:t xml:space="preserve">. However, </w:t>
      </w:r>
      <w:r w:rsidR="00C04BF5">
        <w:rPr>
          <w:rFonts w:ascii="Times New Roman" w:hAnsi="Times New Roman" w:cs="Times New Roman"/>
          <w:sz w:val="24"/>
          <w:szCs w:val="24"/>
        </w:rPr>
        <w:t xml:space="preserve">disabled embodiment can activate a ‘charitable gaze’ (Loja </w:t>
      </w:r>
      <w:r w:rsidR="00C04BF5" w:rsidRPr="00C04BF5">
        <w:rPr>
          <w:rFonts w:ascii="Times New Roman" w:hAnsi="Times New Roman" w:cs="Times New Roman"/>
          <w:i/>
          <w:iCs/>
          <w:sz w:val="24"/>
          <w:szCs w:val="24"/>
        </w:rPr>
        <w:t>et al</w:t>
      </w:r>
      <w:r w:rsidR="00C04BF5">
        <w:rPr>
          <w:rFonts w:ascii="Times New Roman" w:hAnsi="Times New Roman" w:cs="Times New Roman"/>
          <w:sz w:val="24"/>
          <w:szCs w:val="24"/>
        </w:rPr>
        <w:t>. 2013, p</w:t>
      </w:r>
      <w:r w:rsidR="001F1E1A">
        <w:rPr>
          <w:rFonts w:ascii="Times New Roman" w:hAnsi="Times New Roman" w:cs="Times New Roman"/>
          <w:sz w:val="24"/>
          <w:szCs w:val="24"/>
        </w:rPr>
        <w:t>.</w:t>
      </w:r>
      <w:r w:rsidR="00C04BF5">
        <w:rPr>
          <w:rFonts w:ascii="Times New Roman" w:hAnsi="Times New Roman" w:cs="Times New Roman"/>
          <w:sz w:val="24"/>
          <w:szCs w:val="24"/>
        </w:rPr>
        <w:t xml:space="preserve">190) that extends even </w:t>
      </w:r>
      <w:r w:rsidR="00333B93">
        <w:rPr>
          <w:rFonts w:ascii="Times New Roman" w:hAnsi="Times New Roman" w:cs="Times New Roman"/>
          <w:sz w:val="24"/>
          <w:szCs w:val="24"/>
        </w:rPr>
        <w:t>to this population,</w:t>
      </w:r>
      <w:r w:rsidR="00C04BF5">
        <w:rPr>
          <w:rFonts w:ascii="Times New Roman" w:hAnsi="Times New Roman" w:cs="Times New Roman"/>
          <w:sz w:val="24"/>
          <w:szCs w:val="24"/>
        </w:rPr>
        <w:t xml:space="preserve"> who report being looked upon with pity despite success in sports that place high demands on the body (Loja </w:t>
      </w:r>
      <w:r w:rsidR="00C04BF5" w:rsidRPr="00C04BF5">
        <w:rPr>
          <w:rFonts w:ascii="Times New Roman" w:hAnsi="Times New Roman" w:cs="Times New Roman"/>
          <w:i/>
          <w:iCs/>
          <w:sz w:val="24"/>
          <w:szCs w:val="24"/>
        </w:rPr>
        <w:t>et al</w:t>
      </w:r>
      <w:r w:rsidR="00C04BF5">
        <w:rPr>
          <w:rFonts w:ascii="Times New Roman" w:hAnsi="Times New Roman" w:cs="Times New Roman"/>
          <w:i/>
          <w:iCs/>
          <w:sz w:val="24"/>
          <w:szCs w:val="24"/>
        </w:rPr>
        <w:t>.</w:t>
      </w:r>
      <w:r w:rsidR="00C04BF5">
        <w:rPr>
          <w:rFonts w:ascii="Times New Roman" w:hAnsi="Times New Roman" w:cs="Times New Roman"/>
          <w:sz w:val="24"/>
          <w:szCs w:val="24"/>
        </w:rPr>
        <w:t xml:space="preserve"> 2013).</w:t>
      </w:r>
      <w:r w:rsidR="00322081">
        <w:rPr>
          <w:rFonts w:ascii="Times New Roman" w:hAnsi="Times New Roman" w:cs="Times New Roman"/>
          <w:sz w:val="24"/>
          <w:szCs w:val="24"/>
        </w:rPr>
        <w:t xml:space="preserve"> Whitehead (2010</w:t>
      </w:r>
      <w:r w:rsidR="00B03D9C" w:rsidRPr="00B65439">
        <w:rPr>
          <w:rFonts w:ascii="Times New Roman" w:hAnsi="Times New Roman" w:cs="Times New Roman"/>
          <w:sz w:val="24"/>
          <w:szCs w:val="24"/>
        </w:rPr>
        <w:t>c</w:t>
      </w:r>
      <w:r w:rsidR="00322081">
        <w:rPr>
          <w:rFonts w:ascii="Times New Roman" w:hAnsi="Times New Roman" w:cs="Times New Roman"/>
          <w:sz w:val="24"/>
          <w:szCs w:val="24"/>
        </w:rPr>
        <w:t>) claims that our assessment of someone viewed as incompetent will need to change when that person is seen performing a task with proficiency</w:t>
      </w:r>
      <w:r w:rsidR="00155908">
        <w:rPr>
          <w:rFonts w:ascii="Times New Roman" w:hAnsi="Times New Roman" w:cs="Times New Roman"/>
          <w:sz w:val="24"/>
          <w:szCs w:val="24"/>
        </w:rPr>
        <w:t>, which could elevate their self-worth</w:t>
      </w:r>
      <w:r w:rsidR="00066B12">
        <w:rPr>
          <w:rFonts w:ascii="Times New Roman" w:hAnsi="Times New Roman" w:cs="Times New Roman"/>
          <w:sz w:val="24"/>
          <w:szCs w:val="24"/>
        </w:rPr>
        <w:t>. However,</w:t>
      </w:r>
      <w:r w:rsidR="00322081">
        <w:rPr>
          <w:rFonts w:ascii="Times New Roman" w:hAnsi="Times New Roman" w:cs="Times New Roman"/>
          <w:sz w:val="24"/>
          <w:szCs w:val="24"/>
        </w:rPr>
        <w:t xml:space="preserve"> </w:t>
      </w:r>
      <w:r w:rsidR="00FC6400">
        <w:rPr>
          <w:rFonts w:ascii="Times New Roman" w:hAnsi="Times New Roman" w:cs="Times New Roman"/>
          <w:sz w:val="24"/>
          <w:szCs w:val="24"/>
        </w:rPr>
        <w:t>non-disabled</w:t>
      </w:r>
      <w:r w:rsidR="00322081">
        <w:rPr>
          <w:rFonts w:ascii="Times New Roman" w:hAnsi="Times New Roman" w:cs="Times New Roman"/>
          <w:sz w:val="24"/>
          <w:szCs w:val="24"/>
        </w:rPr>
        <w:t xml:space="preserve"> individuals </w:t>
      </w:r>
      <w:r w:rsidR="00066B12">
        <w:rPr>
          <w:rFonts w:ascii="Times New Roman" w:hAnsi="Times New Roman" w:cs="Times New Roman"/>
          <w:sz w:val="24"/>
          <w:szCs w:val="24"/>
        </w:rPr>
        <w:t>will find it hard</w:t>
      </w:r>
      <w:r w:rsidR="00322081">
        <w:rPr>
          <w:rFonts w:ascii="Times New Roman" w:hAnsi="Times New Roman" w:cs="Times New Roman"/>
          <w:sz w:val="24"/>
          <w:szCs w:val="24"/>
        </w:rPr>
        <w:t xml:space="preserve"> to alter their assessments of assistive device users if they do not understand their embodied dimension and the requirements of </w:t>
      </w:r>
      <w:r w:rsidR="00066B12">
        <w:rPr>
          <w:rFonts w:ascii="Times New Roman" w:hAnsi="Times New Roman" w:cs="Times New Roman"/>
          <w:sz w:val="24"/>
          <w:szCs w:val="24"/>
        </w:rPr>
        <w:t>the</w:t>
      </w:r>
      <w:r w:rsidR="00322081">
        <w:rPr>
          <w:rFonts w:ascii="Times New Roman" w:hAnsi="Times New Roman" w:cs="Times New Roman"/>
          <w:sz w:val="24"/>
          <w:szCs w:val="24"/>
        </w:rPr>
        <w:t xml:space="preserve"> task </w:t>
      </w:r>
      <w:r w:rsidR="00333B93">
        <w:rPr>
          <w:rFonts w:ascii="Times New Roman" w:hAnsi="Times New Roman" w:cs="Times New Roman"/>
          <w:sz w:val="24"/>
          <w:szCs w:val="24"/>
        </w:rPr>
        <w:t xml:space="preserve">e.g., the demands of moving a wheelchair in conjunction with game related tasks (Evans, Bright and Brown, 2015). A phenomenological approach where non-disabled individuals engage in adaptive </w:t>
      </w:r>
      <w:r w:rsidR="003974F0">
        <w:rPr>
          <w:rFonts w:ascii="Times New Roman" w:hAnsi="Times New Roman" w:cs="Times New Roman"/>
          <w:sz w:val="24"/>
          <w:szCs w:val="24"/>
        </w:rPr>
        <w:t>games</w:t>
      </w:r>
      <w:r w:rsidR="00333B93">
        <w:rPr>
          <w:rFonts w:ascii="Times New Roman" w:hAnsi="Times New Roman" w:cs="Times New Roman"/>
          <w:sz w:val="24"/>
          <w:szCs w:val="24"/>
        </w:rPr>
        <w:t xml:space="preserve"> </w:t>
      </w:r>
      <w:r w:rsidR="00066B12">
        <w:rPr>
          <w:rFonts w:ascii="Times New Roman" w:hAnsi="Times New Roman" w:cs="Times New Roman"/>
          <w:sz w:val="24"/>
          <w:szCs w:val="24"/>
        </w:rPr>
        <w:t xml:space="preserve">may lead to sports such as boccia being assigned higher social capital, rather than being seen as ‘easy’ (Fitzgerald, 2005, </w:t>
      </w:r>
      <w:r w:rsidR="003A6173">
        <w:rPr>
          <w:rFonts w:ascii="Times New Roman" w:hAnsi="Times New Roman" w:cs="Times New Roman"/>
          <w:sz w:val="24"/>
          <w:szCs w:val="24"/>
        </w:rPr>
        <w:t>p</w:t>
      </w:r>
      <w:r w:rsidR="001F1E1A">
        <w:rPr>
          <w:rFonts w:ascii="Times New Roman" w:hAnsi="Times New Roman" w:cs="Times New Roman"/>
          <w:sz w:val="24"/>
          <w:szCs w:val="24"/>
        </w:rPr>
        <w:t>.</w:t>
      </w:r>
      <w:r w:rsidR="003A6173">
        <w:rPr>
          <w:rFonts w:ascii="Times New Roman" w:hAnsi="Times New Roman" w:cs="Times New Roman"/>
          <w:sz w:val="24"/>
          <w:szCs w:val="24"/>
        </w:rPr>
        <w:t>47</w:t>
      </w:r>
      <w:r w:rsidR="00066B12">
        <w:rPr>
          <w:rFonts w:ascii="Times New Roman" w:hAnsi="Times New Roman" w:cs="Times New Roman"/>
          <w:sz w:val="24"/>
          <w:szCs w:val="24"/>
        </w:rPr>
        <w:t>)</w:t>
      </w:r>
      <w:r w:rsidR="003974F0">
        <w:rPr>
          <w:rFonts w:ascii="Times New Roman" w:hAnsi="Times New Roman" w:cs="Times New Roman"/>
          <w:sz w:val="24"/>
          <w:szCs w:val="24"/>
        </w:rPr>
        <w:t>. This shift in capital</w:t>
      </w:r>
      <w:r w:rsidR="00120AB8">
        <w:rPr>
          <w:rFonts w:ascii="Times New Roman" w:hAnsi="Times New Roman" w:cs="Times New Roman"/>
          <w:sz w:val="24"/>
          <w:szCs w:val="24"/>
        </w:rPr>
        <w:t xml:space="preserve">, combined with </w:t>
      </w:r>
      <w:r w:rsidR="00CB2DAE">
        <w:rPr>
          <w:rFonts w:ascii="Times New Roman" w:hAnsi="Times New Roman" w:cs="Times New Roman"/>
          <w:sz w:val="24"/>
          <w:szCs w:val="24"/>
        </w:rPr>
        <w:t xml:space="preserve">a sense of ‘I can’ </w:t>
      </w:r>
      <w:r w:rsidR="00B65439">
        <w:rPr>
          <w:rFonts w:ascii="Times New Roman" w:hAnsi="Times New Roman" w:cs="Times New Roman"/>
          <w:sz w:val="24"/>
          <w:szCs w:val="24"/>
        </w:rPr>
        <w:t>(</w:t>
      </w:r>
      <w:r w:rsidR="00B65439" w:rsidRPr="00333B93">
        <w:rPr>
          <w:rFonts w:ascii="Times New Roman" w:hAnsi="Times New Roman" w:cs="Times New Roman"/>
          <w:sz w:val="24"/>
          <w:szCs w:val="24"/>
        </w:rPr>
        <w:t>Aggerholm and Møller Moltke Martiny, 2017)</w:t>
      </w:r>
      <w:r w:rsidR="00B65439">
        <w:rPr>
          <w:rFonts w:ascii="Times New Roman" w:hAnsi="Times New Roman" w:cs="Times New Roman"/>
          <w:sz w:val="24"/>
          <w:szCs w:val="24"/>
        </w:rPr>
        <w:t xml:space="preserve"> </w:t>
      </w:r>
      <w:r w:rsidR="003974F0">
        <w:rPr>
          <w:rFonts w:ascii="Times New Roman" w:hAnsi="Times New Roman" w:cs="Times New Roman"/>
          <w:sz w:val="24"/>
          <w:szCs w:val="24"/>
        </w:rPr>
        <w:t>may</w:t>
      </w:r>
      <w:r w:rsidR="00322081">
        <w:rPr>
          <w:rFonts w:ascii="Times New Roman" w:hAnsi="Times New Roman" w:cs="Times New Roman"/>
          <w:sz w:val="24"/>
          <w:szCs w:val="24"/>
        </w:rPr>
        <w:t xml:space="preserve"> result in</w:t>
      </w:r>
      <w:r w:rsidR="003974F0">
        <w:rPr>
          <w:rFonts w:ascii="Times New Roman" w:hAnsi="Times New Roman" w:cs="Times New Roman"/>
          <w:sz w:val="24"/>
          <w:szCs w:val="24"/>
        </w:rPr>
        <w:t xml:space="preserve"> </w:t>
      </w:r>
      <w:r w:rsidR="00322081">
        <w:rPr>
          <w:rFonts w:ascii="Times New Roman" w:hAnsi="Times New Roman" w:cs="Times New Roman"/>
          <w:sz w:val="24"/>
          <w:szCs w:val="24"/>
        </w:rPr>
        <w:t xml:space="preserve">athletic </w:t>
      </w:r>
      <w:r w:rsidR="003974F0">
        <w:rPr>
          <w:rFonts w:ascii="Times New Roman" w:hAnsi="Times New Roman" w:cs="Times New Roman"/>
          <w:sz w:val="24"/>
          <w:szCs w:val="24"/>
        </w:rPr>
        <w:t>competence being assigned more importance in individuals using assistive devices</w:t>
      </w:r>
      <w:r w:rsidR="00155908">
        <w:rPr>
          <w:rFonts w:ascii="Times New Roman" w:hAnsi="Times New Roman" w:cs="Times New Roman"/>
          <w:sz w:val="24"/>
          <w:szCs w:val="24"/>
        </w:rPr>
        <w:t>, and improve their self-worth</w:t>
      </w:r>
      <w:r w:rsidR="00120AB8">
        <w:rPr>
          <w:rFonts w:ascii="Times New Roman" w:hAnsi="Times New Roman" w:cs="Times New Roman"/>
          <w:sz w:val="24"/>
          <w:szCs w:val="24"/>
        </w:rPr>
        <w:t>.</w:t>
      </w:r>
    </w:p>
    <w:p w14:paraId="349D9C52" w14:textId="5CE247EE" w:rsidR="00A47775" w:rsidRDefault="00D80B45" w:rsidP="00A6440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The impact of society </w:t>
      </w:r>
    </w:p>
    <w:p w14:paraId="00C86ECA" w14:textId="478D683E" w:rsidR="00D80B45" w:rsidRPr="00120AB8" w:rsidRDefault="00C82A18" w:rsidP="009E28CF">
      <w:pPr>
        <w:spacing w:line="360" w:lineRule="auto"/>
        <w:jc w:val="both"/>
      </w:pPr>
      <w:r w:rsidRPr="00C82A18">
        <w:rPr>
          <w:rFonts w:ascii="Times New Roman" w:hAnsi="Times New Roman" w:cs="Times New Roman"/>
          <w:sz w:val="24"/>
          <w:szCs w:val="24"/>
        </w:rPr>
        <w:t xml:space="preserve">Assistive device users can </w:t>
      </w:r>
      <w:r w:rsidR="003974F0">
        <w:rPr>
          <w:rFonts w:ascii="Times New Roman" w:hAnsi="Times New Roman" w:cs="Times New Roman"/>
          <w:sz w:val="24"/>
          <w:szCs w:val="24"/>
        </w:rPr>
        <w:t>demonstrate</w:t>
      </w:r>
      <w:r w:rsidRPr="00C82A18">
        <w:rPr>
          <w:rFonts w:ascii="Times New Roman" w:hAnsi="Times New Roman" w:cs="Times New Roman"/>
          <w:sz w:val="24"/>
          <w:szCs w:val="24"/>
        </w:rPr>
        <w:t xml:space="preserve"> physical competence and</w:t>
      </w:r>
      <w:r>
        <w:rPr>
          <w:rFonts w:ascii="Times New Roman" w:hAnsi="Times New Roman" w:cs="Times New Roman"/>
          <w:sz w:val="24"/>
          <w:szCs w:val="24"/>
        </w:rPr>
        <w:t xml:space="preserve"> a ‘positive attitude toward their own embodied dimension’ (Whitehead, 2010</w:t>
      </w:r>
      <w:r w:rsidR="00B03D9C" w:rsidRPr="005E2A8F">
        <w:rPr>
          <w:rFonts w:ascii="Times New Roman" w:hAnsi="Times New Roman" w:cs="Times New Roman"/>
          <w:sz w:val="24"/>
          <w:szCs w:val="24"/>
        </w:rPr>
        <w:t>a</w:t>
      </w:r>
      <w:r>
        <w:rPr>
          <w:rFonts w:ascii="Times New Roman" w:hAnsi="Times New Roman" w:cs="Times New Roman"/>
          <w:sz w:val="24"/>
          <w:szCs w:val="24"/>
        </w:rPr>
        <w:t>, p</w:t>
      </w:r>
      <w:r w:rsidR="001F1E1A">
        <w:rPr>
          <w:rFonts w:ascii="Times New Roman" w:hAnsi="Times New Roman" w:cs="Times New Roman"/>
          <w:sz w:val="24"/>
          <w:szCs w:val="24"/>
        </w:rPr>
        <w:t>.</w:t>
      </w:r>
      <w:r>
        <w:rPr>
          <w:rFonts w:ascii="Times New Roman" w:hAnsi="Times New Roman" w:cs="Times New Roman"/>
          <w:sz w:val="24"/>
          <w:szCs w:val="24"/>
        </w:rPr>
        <w:t xml:space="preserve">12), yet still face barriers that </w:t>
      </w:r>
      <w:r w:rsidR="003974F0">
        <w:rPr>
          <w:rFonts w:ascii="Times New Roman" w:hAnsi="Times New Roman" w:cs="Times New Roman"/>
          <w:sz w:val="24"/>
          <w:szCs w:val="24"/>
        </w:rPr>
        <w:t>non-disabled individuals</w:t>
      </w:r>
      <w:r w:rsidR="0021698B">
        <w:rPr>
          <w:rFonts w:ascii="Times New Roman" w:hAnsi="Times New Roman" w:cs="Times New Roman"/>
          <w:sz w:val="24"/>
          <w:szCs w:val="24"/>
        </w:rPr>
        <w:t xml:space="preserve"> </w:t>
      </w:r>
      <w:r>
        <w:rPr>
          <w:rFonts w:ascii="Times New Roman" w:hAnsi="Times New Roman" w:cs="Times New Roman"/>
          <w:sz w:val="24"/>
          <w:szCs w:val="24"/>
        </w:rPr>
        <w:t xml:space="preserve">are not disadvantaged by. </w:t>
      </w:r>
      <w:r w:rsidR="002C358C">
        <w:rPr>
          <w:rFonts w:ascii="Times New Roman" w:hAnsi="Times New Roman" w:cs="Times New Roman"/>
          <w:sz w:val="24"/>
          <w:szCs w:val="24"/>
        </w:rPr>
        <w:t xml:space="preserve">The Equality Act 2010 requires that where disabled persons are at a significant disadvantage due to a physical feature, reasonable steps must be taken to modify this e.g., changes to the design of a building. However, many assistive device users </w:t>
      </w:r>
      <w:r w:rsidR="00E71B16">
        <w:rPr>
          <w:rFonts w:ascii="Times New Roman" w:hAnsi="Times New Roman" w:cs="Times New Roman"/>
          <w:sz w:val="24"/>
          <w:szCs w:val="24"/>
        </w:rPr>
        <w:t xml:space="preserve">still </w:t>
      </w:r>
      <w:r w:rsidR="00C916EB">
        <w:rPr>
          <w:rFonts w:ascii="Times New Roman" w:hAnsi="Times New Roman" w:cs="Times New Roman"/>
          <w:sz w:val="24"/>
          <w:szCs w:val="24"/>
        </w:rPr>
        <w:t xml:space="preserve">experience a world full of architectural barriers that they are forced to find </w:t>
      </w:r>
      <w:r w:rsidR="0021698B">
        <w:rPr>
          <w:rFonts w:ascii="Times New Roman" w:hAnsi="Times New Roman" w:cs="Times New Roman"/>
          <w:sz w:val="24"/>
          <w:szCs w:val="24"/>
        </w:rPr>
        <w:t>physical ways of managing</w:t>
      </w:r>
      <w:r w:rsidR="00C916EB">
        <w:rPr>
          <w:rFonts w:ascii="Times New Roman" w:hAnsi="Times New Roman" w:cs="Times New Roman"/>
          <w:sz w:val="24"/>
          <w:szCs w:val="24"/>
        </w:rPr>
        <w:t xml:space="preserve"> </w:t>
      </w:r>
      <w:r w:rsidR="0021698B">
        <w:rPr>
          <w:rFonts w:ascii="Times New Roman" w:hAnsi="Times New Roman" w:cs="Times New Roman"/>
          <w:sz w:val="24"/>
          <w:szCs w:val="24"/>
        </w:rPr>
        <w:t xml:space="preserve">(Loja </w:t>
      </w:r>
      <w:r w:rsidR="0021698B" w:rsidRPr="0021698B">
        <w:rPr>
          <w:rFonts w:ascii="Times New Roman" w:hAnsi="Times New Roman" w:cs="Times New Roman"/>
          <w:i/>
          <w:iCs/>
          <w:sz w:val="24"/>
          <w:szCs w:val="24"/>
        </w:rPr>
        <w:t>et al</w:t>
      </w:r>
      <w:r w:rsidR="00867DF1">
        <w:rPr>
          <w:rFonts w:ascii="Times New Roman" w:hAnsi="Times New Roman" w:cs="Times New Roman"/>
          <w:sz w:val="24"/>
          <w:szCs w:val="24"/>
        </w:rPr>
        <w:t>.</w:t>
      </w:r>
      <w:r w:rsidR="0021698B">
        <w:rPr>
          <w:rFonts w:ascii="Times New Roman" w:hAnsi="Times New Roman" w:cs="Times New Roman"/>
          <w:sz w:val="24"/>
          <w:szCs w:val="24"/>
        </w:rPr>
        <w:t xml:space="preserve"> 2013</w:t>
      </w:r>
      <w:r w:rsidR="00C916EB">
        <w:rPr>
          <w:rFonts w:ascii="Times New Roman" w:hAnsi="Times New Roman" w:cs="Times New Roman"/>
          <w:sz w:val="24"/>
          <w:szCs w:val="24"/>
        </w:rPr>
        <w:t>)</w:t>
      </w:r>
      <w:r w:rsidR="000A7E73">
        <w:rPr>
          <w:rFonts w:ascii="Times New Roman" w:hAnsi="Times New Roman" w:cs="Times New Roman"/>
          <w:sz w:val="24"/>
          <w:szCs w:val="24"/>
        </w:rPr>
        <w:t xml:space="preserve"> or not overcome at all e.g., not being able to get to their office due to a broken lift (Toombs, 1995)</w:t>
      </w:r>
      <w:r w:rsidR="00643713">
        <w:rPr>
          <w:rFonts w:ascii="Times New Roman" w:hAnsi="Times New Roman" w:cs="Times New Roman"/>
          <w:sz w:val="24"/>
          <w:szCs w:val="24"/>
        </w:rPr>
        <w:t>.</w:t>
      </w:r>
      <w:r w:rsidR="00C916EB">
        <w:rPr>
          <w:rFonts w:ascii="Times New Roman" w:hAnsi="Times New Roman" w:cs="Times New Roman"/>
          <w:sz w:val="24"/>
          <w:szCs w:val="24"/>
        </w:rPr>
        <w:t xml:space="preserve"> </w:t>
      </w:r>
      <w:r w:rsidR="00120AB8">
        <w:rPr>
          <w:rFonts w:ascii="Times New Roman" w:hAnsi="Times New Roman" w:cs="Times New Roman"/>
          <w:sz w:val="24"/>
          <w:szCs w:val="24"/>
        </w:rPr>
        <w:t>I</w:t>
      </w:r>
      <w:r w:rsidR="003D6185">
        <w:rPr>
          <w:rFonts w:ascii="Times New Roman" w:hAnsi="Times New Roman" w:cs="Times New Roman"/>
          <w:sz w:val="24"/>
          <w:szCs w:val="24"/>
        </w:rPr>
        <w:t xml:space="preserve">nvolving physical activity in everyday life e.g., work patterns and family responsibilities (Whitehead, 2010f) will be </w:t>
      </w:r>
      <w:r w:rsidR="0043016E">
        <w:rPr>
          <w:rFonts w:ascii="Times New Roman" w:hAnsi="Times New Roman" w:cs="Times New Roman"/>
          <w:sz w:val="24"/>
          <w:szCs w:val="24"/>
        </w:rPr>
        <w:t xml:space="preserve">unnecessarily </w:t>
      </w:r>
      <w:r w:rsidR="003D6185">
        <w:rPr>
          <w:rFonts w:ascii="Times New Roman" w:hAnsi="Times New Roman" w:cs="Times New Roman"/>
          <w:sz w:val="24"/>
          <w:szCs w:val="24"/>
        </w:rPr>
        <w:t xml:space="preserve">challenging if assistive devices users are having their physical competence threatened by </w:t>
      </w:r>
      <w:r w:rsidR="003D6185">
        <w:rPr>
          <w:rFonts w:ascii="Times New Roman" w:hAnsi="Times New Roman" w:cs="Times New Roman"/>
          <w:sz w:val="24"/>
          <w:szCs w:val="24"/>
        </w:rPr>
        <w:lastRenderedPageBreak/>
        <w:t>inaccessible locations.</w:t>
      </w:r>
      <w:r w:rsidR="003D6185">
        <w:t xml:space="preserve"> </w:t>
      </w:r>
      <w:r w:rsidR="004D096E">
        <w:rPr>
          <w:rFonts w:ascii="Times New Roman" w:hAnsi="Times New Roman" w:cs="Times New Roman"/>
          <w:sz w:val="24"/>
          <w:szCs w:val="24"/>
        </w:rPr>
        <w:t>Organisations responsible for designing community spaces should take a phenomenological approach that considers the sensory experiences of individuals using devices (</w:t>
      </w:r>
      <w:r w:rsidR="009367B2">
        <w:rPr>
          <w:rFonts w:ascii="Times New Roman" w:hAnsi="Times New Roman" w:cs="Times New Roman"/>
          <w:sz w:val="24"/>
          <w:szCs w:val="24"/>
        </w:rPr>
        <w:t>Gaete-Re</w:t>
      </w:r>
      <w:r w:rsidR="00FB3C26">
        <w:rPr>
          <w:rFonts w:ascii="Times New Roman" w:hAnsi="Times New Roman" w:cs="Times New Roman"/>
          <w:sz w:val="24"/>
          <w:szCs w:val="24"/>
        </w:rPr>
        <w:t>t</w:t>
      </w:r>
      <w:r w:rsidR="009367B2">
        <w:rPr>
          <w:rFonts w:ascii="Times New Roman" w:hAnsi="Times New Roman" w:cs="Times New Roman"/>
          <w:sz w:val="24"/>
          <w:szCs w:val="24"/>
        </w:rPr>
        <w:t>es, 2015)</w:t>
      </w:r>
      <w:r w:rsidR="002A7078">
        <w:rPr>
          <w:rFonts w:ascii="Times New Roman" w:hAnsi="Times New Roman" w:cs="Times New Roman"/>
          <w:sz w:val="24"/>
          <w:szCs w:val="24"/>
        </w:rPr>
        <w:t xml:space="preserve"> as i</w:t>
      </w:r>
      <w:r w:rsidR="009367B2">
        <w:rPr>
          <w:rFonts w:ascii="Times New Roman" w:hAnsi="Times New Roman" w:cs="Times New Roman"/>
          <w:sz w:val="24"/>
          <w:szCs w:val="24"/>
        </w:rPr>
        <w:t xml:space="preserve">ndividuals may exclude themselves from </w:t>
      </w:r>
      <w:r w:rsidR="001F1E1A">
        <w:rPr>
          <w:rFonts w:ascii="Times New Roman" w:hAnsi="Times New Roman" w:cs="Times New Roman"/>
          <w:sz w:val="24"/>
          <w:szCs w:val="24"/>
        </w:rPr>
        <w:t>any location</w:t>
      </w:r>
      <w:r w:rsidR="009367B2">
        <w:rPr>
          <w:rFonts w:ascii="Times New Roman" w:hAnsi="Times New Roman" w:cs="Times New Roman"/>
          <w:sz w:val="24"/>
          <w:szCs w:val="24"/>
        </w:rPr>
        <w:t xml:space="preserve"> </w:t>
      </w:r>
      <w:r w:rsidR="001F1E1A">
        <w:rPr>
          <w:rFonts w:ascii="Times New Roman" w:hAnsi="Times New Roman" w:cs="Times New Roman"/>
          <w:sz w:val="24"/>
          <w:szCs w:val="24"/>
        </w:rPr>
        <w:t xml:space="preserve">that </w:t>
      </w:r>
      <w:r w:rsidR="009367B2">
        <w:rPr>
          <w:rFonts w:ascii="Times New Roman" w:hAnsi="Times New Roman" w:cs="Times New Roman"/>
          <w:sz w:val="24"/>
          <w:szCs w:val="24"/>
        </w:rPr>
        <w:t xml:space="preserve">they know will be uncomfortable e.g., </w:t>
      </w:r>
      <w:r w:rsidR="00557E35">
        <w:rPr>
          <w:rFonts w:ascii="Times New Roman" w:hAnsi="Times New Roman" w:cs="Times New Roman"/>
          <w:sz w:val="24"/>
          <w:szCs w:val="24"/>
        </w:rPr>
        <w:t xml:space="preserve">with </w:t>
      </w:r>
      <w:r w:rsidR="002A7078">
        <w:rPr>
          <w:rFonts w:ascii="Times New Roman" w:hAnsi="Times New Roman" w:cs="Times New Roman"/>
          <w:sz w:val="24"/>
          <w:szCs w:val="24"/>
        </w:rPr>
        <w:t>uneven pavements.</w:t>
      </w:r>
      <w:r w:rsidR="009367B2">
        <w:rPr>
          <w:rFonts w:ascii="Times New Roman" w:hAnsi="Times New Roman" w:cs="Times New Roman"/>
          <w:sz w:val="24"/>
          <w:szCs w:val="24"/>
        </w:rPr>
        <w:t xml:space="preserve"> </w:t>
      </w:r>
      <w:r w:rsidR="004E1ADD">
        <w:rPr>
          <w:rFonts w:ascii="Times New Roman" w:hAnsi="Times New Roman" w:cs="Times New Roman"/>
          <w:sz w:val="24"/>
          <w:szCs w:val="24"/>
        </w:rPr>
        <w:t xml:space="preserve">The experience of a wheelchair as an </w:t>
      </w:r>
      <w:r w:rsidR="002A7078">
        <w:rPr>
          <w:rFonts w:ascii="Times New Roman" w:hAnsi="Times New Roman" w:cs="Times New Roman"/>
          <w:sz w:val="24"/>
          <w:szCs w:val="24"/>
        </w:rPr>
        <w:t>extension of the body</w:t>
      </w:r>
      <w:r w:rsidR="004E1ADD">
        <w:rPr>
          <w:rFonts w:ascii="Times New Roman" w:hAnsi="Times New Roman" w:cs="Times New Roman"/>
          <w:sz w:val="24"/>
          <w:szCs w:val="24"/>
        </w:rPr>
        <w:t xml:space="preserve"> means they will </w:t>
      </w:r>
      <w:r w:rsidR="001F34C1">
        <w:rPr>
          <w:rFonts w:ascii="Times New Roman" w:hAnsi="Times New Roman" w:cs="Times New Roman"/>
          <w:sz w:val="24"/>
          <w:szCs w:val="24"/>
        </w:rPr>
        <w:t xml:space="preserve">most likely </w:t>
      </w:r>
      <w:r w:rsidR="004E1ADD">
        <w:rPr>
          <w:rFonts w:ascii="Times New Roman" w:hAnsi="Times New Roman" w:cs="Times New Roman"/>
          <w:sz w:val="24"/>
          <w:szCs w:val="24"/>
        </w:rPr>
        <w:t xml:space="preserve">be able to </w:t>
      </w:r>
      <w:r w:rsidR="002B4639">
        <w:rPr>
          <w:rFonts w:ascii="Times New Roman" w:hAnsi="Times New Roman" w:cs="Times New Roman"/>
          <w:sz w:val="24"/>
          <w:szCs w:val="24"/>
        </w:rPr>
        <w:t>read the environment (Whitehead, 2010</w:t>
      </w:r>
      <w:r w:rsidR="003C52A8">
        <w:rPr>
          <w:rFonts w:ascii="Times New Roman" w:hAnsi="Times New Roman" w:cs="Times New Roman"/>
          <w:sz w:val="24"/>
          <w:szCs w:val="24"/>
        </w:rPr>
        <w:t>e</w:t>
      </w:r>
      <w:r w:rsidR="002B4639">
        <w:rPr>
          <w:rFonts w:ascii="Times New Roman" w:hAnsi="Times New Roman" w:cs="Times New Roman"/>
          <w:sz w:val="24"/>
          <w:szCs w:val="24"/>
        </w:rPr>
        <w:t xml:space="preserve">) and </w:t>
      </w:r>
      <w:r w:rsidR="004E1ADD">
        <w:rPr>
          <w:rFonts w:ascii="Times New Roman" w:hAnsi="Times New Roman" w:cs="Times New Roman"/>
          <w:sz w:val="24"/>
          <w:szCs w:val="24"/>
        </w:rPr>
        <w:t>identify how they will experience such terrain before they have even done so (Gaete-Re</w:t>
      </w:r>
      <w:r w:rsidR="00FB3C26">
        <w:rPr>
          <w:rFonts w:ascii="Times New Roman" w:hAnsi="Times New Roman" w:cs="Times New Roman"/>
          <w:sz w:val="24"/>
          <w:szCs w:val="24"/>
        </w:rPr>
        <w:t>t</w:t>
      </w:r>
      <w:r w:rsidR="004E1ADD">
        <w:rPr>
          <w:rFonts w:ascii="Times New Roman" w:hAnsi="Times New Roman" w:cs="Times New Roman"/>
          <w:sz w:val="24"/>
          <w:szCs w:val="24"/>
        </w:rPr>
        <w:t xml:space="preserve">es, 2015). </w:t>
      </w:r>
      <w:r w:rsidR="009367B2">
        <w:rPr>
          <w:rFonts w:ascii="Times New Roman" w:hAnsi="Times New Roman" w:cs="Times New Roman"/>
          <w:sz w:val="24"/>
          <w:szCs w:val="24"/>
        </w:rPr>
        <w:t xml:space="preserve">This may demotivate individuals to </w:t>
      </w:r>
      <w:r w:rsidR="00204036">
        <w:rPr>
          <w:rFonts w:ascii="Times New Roman" w:hAnsi="Times New Roman" w:cs="Times New Roman"/>
          <w:sz w:val="24"/>
          <w:szCs w:val="24"/>
        </w:rPr>
        <w:t>gain physical competence</w:t>
      </w:r>
      <w:r w:rsidR="009367B2">
        <w:rPr>
          <w:rFonts w:ascii="Times New Roman" w:hAnsi="Times New Roman" w:cs="Times New Roman"/>
          <w:sz w:val="24"/>
          <w:szCs w:val="24"/>
        </w:rPr>
        <w:t xml:space="preserve"> by moving around in their community, the way a</w:t>
      </w:r>
      <w:r w:rsidR="002A7078">
        <w:rPr>
          <w:rFonts w:ascii="Times New Roman" w:hAnsi="Times New Roman" w:cs="Times New Roman"/>
          <w:sz w:val="24"/>
          <w:szCs w:val="24"/>
        </w:rPr>
        <w:t xml:space="preserve"> </w:t>
      </w:r>
      <w:r w:rsidR="00FC6400">
        <w:rPr>
          <w:rFonts w:ascii="Times New Roman" w:hAnsi="Times New Roman" w:cs="Times New Roman"/>
          <w:sz w:val="24"/>
          <w:szCs w:val="24"/>
        </w:rPr>
        <w:t>non-disab</w:t>
      </w:r>
      <w:r w:rsidR="002A7078">
        <w:rPr>
          <w:rFonts w:ascii="Times New Roman" w:hAnsi="Times New Roman" w:cs="Times New Roman"/>
          <w:sz w:val="24"/>
          <w:szCs w:val="24"/>
        </w:rPr>
        <w:t>l</w:t>
      </w:r>
      <w:r w:rsidR="00FC6400">
        <w:rPr>
          <w:rFonts w:ascii="Times New Roman" w:hAnsi="Times New Roman" w:cs="Times New Roman"/>
          <w:sz w:val="24"/>
          <w:szCs w:val="24"/>
        </w:rPr>
        <w:t>ed</w:t>
      </w:r>
      <w:r w:rsidR="009367B2">
        <w:rPr>
          <w:rFonts w:ascii="Times New Roman" w:hAnsi="Times New Roman" w:cs="Times New Roman"/>
          <w:sz w:val="24"/>
          <w:szCs w:val="24"/>
        </w:rPr>
        <w:t xml:space="preserve"> person might go for a walk or run.</w:t>
      </w:r>
      <w:r w:rsidR="000F5433">
        <w:rPr>
          <w:rFonts w:ascii="Times New Roman" w:hAnsi="Times New Roman" w:cs="Times New Roman"/>
          <w:sz w:val="24"/>
          <w:szCs w:val="24"/>
        </w:rPr>
        <w:t xml:space="preserve"> </w:t>
      </w:r>
      <w:r w:rsidR="00557E35" w:rsidRPr="00557E35">
        <w:rPr>
          <w:rFonts w:ascii="Times New Roman" w:hAnsi="Times New Roman" w:cs="Times New Roman"/>
          <w:sz w:val="24"/>
          <w:szCs w:val="24"/>
        </w:rPr>
        <w:t>If</w:t>
      </w:r>
      <w:r w:rsidR="000F5433" w:rsidRPr="00557E35">
        <w:rPr>
          <w:rFonts w:ascii="Times New Roman" w:hAnsi="Times New Roman" w:cs="Times New Roman"/>
          <w:sz w:val="24"/>
          <w:szCs w:val="24"/>
        </w:rPr>
        <w:t xml:space="preserve"> society prevents assistive device users from accessing the community, </w:t>
      </w:r>
      <w:r w:rsidR="00EA75A6" w:rsidRPr="00557E35">
        <w:rPr>
          <w:rFonts w:ascii="Times New Roman" w:hAnsi="Times New Roman" w:cs="Times New Roman"/>
          <w:sz w:val="24"/>
          <w:szCs w:val="24"/>
        </w:rPr>
        <w:t>they may resist the natural urge</w:t>
      </w:r>
      <w:r w:rsidR="00557E35" w:rsidRPr="00557E35">
        <w:rPr>
          <w:rFonts w:ascii="Times New Roman" w:hAnsi="Times New Roman" w:cs="Times New Roman"/>
          <w:sz w:val="24"/>
          <w:szCs w:val="24"/>
        </w:rPr>
        <w:t xml:space="preserve"> to interact with </w:t>
      </w:r>
      <w:r w:rsidR="00EA75A6" w:rsidRPr="00557E35">
        <w:rPr>
          <w:rFonts w:ascii="Times New Roman" w:hAnsi="Times New Roman" w:cs="Times New Roman"/>
          <w:sz w:val="24"/>
          <w:szCs w:val="24"/>
        </w:rPr>
        <w:t>and be shaped by their environment (Whitehead, 2010</w:t>
      </w:r>
      <w:r w:rsidR="00A025DC" w:rsidRPr="001F34C1">
        <w:rPr>
          <w:rFonts w:ascii="Times New Roman" w:hAnsi="Times New Roman" w:cs="Times New Roman"/>
          <w:sz w:val="24"/>
          <w:szCs w:val="24"/>
        </w:rPr>
        <w:t>c</w:t>
      </w:r>
      <w:r w:rsidR="00EA75A6" w:rsidRPr="00557E35">
        <w:rPr>
          <w:rFonts w:ascii="Times New Roman" w:hAnsi="Times New Roman" w:cs="Times New Roman"/>
          <w:sz w:val="24"/>
          <w:szCs w:val="24"/>
        </w:rPr>
        <w:t>).</w:t>
      </w:r>
      <w:r w:rsidR="00EA75A6">
        <w:rPr>
          <w:rFonts w:ascii="Times New Roman" w:hAnsi="Times New Roman" w:cs="Times New Roman"/>
          <w:sz w:val="24"/>
          <w:szCs w:val="24"/>
        </w:rPr>
        <w:t xml:space="preserve"> </w:t>
      </w:r>
    </w:p>
    <w:p w14:paraId="749242DB" w14:textId="02F945A8" w:rsidR="00D80B45" w:rsidRDefault="002507F1" w:rsidP="009E28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r w:rsidR="001D011F">
        <w:rPr>
          <w:rFonts w:ascii="Times New Roman" w:hAnsi="Times New Roman" w:cs="Times New Roman"/>
          <w:sz w:val="24"/>
          <w:szCs w:val="24"/>
        </w:rPr>
        <w:t>assistive device users</w:t>
      </w:r>
      <w:r>
        <w:rPr>
          <w:rFonts w:ascii="Times New Roman" w:hAnsi="Times New Roman" w:cs="Times New Roman"/>
          <w:sz w:val="24"/>
          <w:szCs w:val="24"/>
        </w:rPr>
        <w:t xml:space="preserve"> who wish to develop physical competence</w:t>
      </w:r>
      <w:r w:rsidR="00530611">
        <w:rPr>
          <w:rFonts w:ascii="Times New Roman" w:hAnsi="Times New Roman" w:cs="Times New Roman"/>
          <w:sz w:val="24"/>
          <w:szCs w:val="24"/>
        </w:rPr>
        <w:t xml:space="preserve"> and engage with sports, access to venues and activities is a pressing issue. Although the Equality Act (2010) </w:t>
      </w:r>
      <w:r w:rsidR="00204036">
        <w:rPr>
          <w:rFonts w:ascii="Times New Roman" w:hAnsi="Times New Roman" w:cs="Times New Roman"/>
          <w:sz w:val="24"/>
          <w:szCs w:val="24"/>
        </w:rPr>
        <w:t>states</w:t>
      </w:r>
      <w:r w:rsidR="00530611">
        <w:rPr>
          <w:rFonts w:ascii="Times New Roman" w:hAnsi="Times New Roman" w:cs="Times New Roman"/>
          <w:sz w:val="24"/>
          <w:szCs w:val="24"/>
        </w:rPr>
        <w:t xml:space="preserve"> that buildings should be accessible, </w:t>
      </w:r>
      <w:r w:rsidR="009215CA">
        <w:rPr>
          <w:rFonts w:ascii="Times New Roman" w:hAnsi="Times New Roman" w:cs="Times New Roman"/>
          <w:sz w:val="24"/>
          <w:szCs w:val="24"/>
        </w:rPr>
        <w:t xml:space="preserve">the UK government rejected calls for better access to sports </w:t>
      </w:r>
      <w:r w:rsidR="009215CA" w:rsidRPr="009C53B5">
        <w:rPr>
          <w:rFonts w:ascii="Times New Roman" w:hAnsi="Times New Roman" w:cs="Times New Roman"/>
          <w:sz w:val="24"/>
          <w:szCs w:val="24"/>
        </w:rPr>
        <w:t xml:space="preserve">stadia </w:t>
      </w:r>
      <w:r w:rsidR="009C53B5" w:rsidRPr="009C53B5">
        <w:rPr>
          <w:rFonts w:ascii="Times New Roman" w:hAnsi="Times New Roman" w:cs="Times New Roman"/>
          <w:sz w:val="24"/>
          <w:szCs w:val="24"/>
        </w:rPr>
        <w:t>(</w:t>
      </w:r>
      <w:proofErr w:type="spellStart"/>
      <w:r w:rsidR="009C53B5" w:rsidRPr="009C53B5">
        <w:rPr>
          <w:rFonts w:ascii="Times New Roman" w:hAnsi="Times New Roman" w:cs="Times New Roman"/>
          <w:sz w:val="24"/>
          <w:szCs w:val="24"/>
        </w:rPr>
        <w:t>Evenett</w:t>
      </w:r>
      <w:proofErr w:type="spellEnd"/>
      <w:r w:rsidR="009C53B5" w:rsidRPr="009C53B5">
        <w:rPr>
          <w:rFonts w:ascii="Times New Roman" w:hAnsi="Times New Roman" w:cs="Times New Roman"/>
          <w:sz w:val="24"/>
          <w:szCs w:val="24"/>
        </w:rPr>
        <w:t xml:space="preserve">, 2022) </w:t>
      </w:r>
      <w:r w:rsidR="009215CA">
        <w:rPr>
          <w:rFonts w:ascii="Times New Roman" w:hAnsi="Times New Roman" w:cs="Times New Roman"/>
          <w:sz w:val="24"/>
          <w:szCs w:val="24"/>
        </w:rPr>
        <w:t>denying disabled individuals the opportunity to enjoy and be inspired by sports</w:t>
      </w:r>
      <w:r w:rsidR="0073330E">
        <w:rPr>
          <w:rFonts w:ascii="Times New Roman" w:hAnsi="Times New Roman" w:cs="Times New Roman"/>
          <w:sz w:val="24"/>
          <w:szCs w:val="24"/>
        </w:rPr>
        <w:t>.</w:t>
      </w:r>
      <w:r w:rsidR="00530611">
        <w:rPr>
          <w:rFonts w:ascii="Times New Roman" w:hAnsi="Times New Roman" w:cs="Times New Roman"/>
          <w:sz w:val="24"/>
          <w:szCs w:val="24"/>
        </w:rPr>
        <w:t xml:space="preserve">  </w:t>
      </w:r>
      <w:r w:rsidR="00017E5B">
        <w:rPr>
          <w:rFonts w:ascii="Times New Roman" w:hAnsi="Times New Roman" w:cs="Times New Roman"/>
          <w:sz w:val="24"/>
          <w:szCs w:val="24"/>
        </w:rPr>
        <w:t xml:space="preserve">Barriers to gym use such as inaccessible bathrooms and inadequate equipment </w:t>
      </w:r>
      <w:r w:rsidR="00DD3397" w:rsidRPr="00861D91">
        <w:rPr>
          <w:rFonts w:ascii="Times New Roman" w:hAnsi="Times New Roman" w:cs="Times New Roman"/>
          <w:sz w:val="24"/>
          <w:szCs w:val="24"/>
        </w:rPr>
        <w:t>can</w:t>
      </w:r>
      <w:r w:rsidR="00DD3397">
        <w:rPr>
          <w:rFonts w:ascii="Times New Roman" w:hAnsi="Times New Roman" w:cs="Times New Roman"/>
          <w:sz w:val="28"/>
          <w:szCs w:val="28"/>
        </w:rPr>
        <w:t xml:space="preserve"> </w:t>
      </w:r>
      <w:r w:rsidR="00376CB2" w:rsidRPr="00376CB2">
        <w:rPr>
          <w:rFonts w:ascii="Times New Roman" w:hAnsi="Times New Roman" w:cs="Times New Roman"/>
          <w:sz w:val="24"/>
          <w:szCs w:val="24"/>
        </w:rPr>
        <w:t>deny assistive device users the opportunity to combat health conditions associated with their disability</w:t>
      </w:r>
      <w:r w:rsidR="00376CB2">
        <w:rPr>
          <w:rFonts w:ascii="Times New Roman" w:hAnsi="Times New Roman" w:cs="Times New Roman"/>
          <w:sz w:val="24"/>
          <w:szCs w:val="24"/>
        </w:rPr>
        <w:t xml:space="preserve"> and acquire the sense of mastery associated with equipment use</w:t>
      </w:r>
      <w:r w:rsidR="00017E5B">
        <w:rPr>
          <w:rFonts w:ascii="Times New Roman" w:hAnsi="Times New Roman" w:cs="Times New Roman"/>
          <w:sz w:val="24"/>
          <w:szCs w:val="24"/>
        </w:rPr>
        <w:t xml:space="preserve"> </w:t>
      </w:r>
      <w:r w:rsidR="00376CB2">
        <w:rPr>
          <w:rFonts w:ascii="Times New Roman" w:hAnsi="Times New Roman" w:cs="Times New Roman"/>
          <w:sz w:val="24"/>
          <w:szCs w:val="24"/>
        </w:rPr>
        <w:t xml:space="preserve">(Sharon-David, </w:t>
      </w:r>
      <w:proofErr w:type="spellStart"/>
      <w:r w:rsidR="00376CB2">
        <w:rPr>
          <w:rFonts w:ascii="Times New Roman" w:hAnsi="Times New Roman" w:cs="Times New Roman"/>
          <w:sz w:val="24"/>
          <w:szCs w:val="24"/>
        </w:rPr>
        <w:t>Siekanska</w:t>
      </w:r>
      <w:proofErr w:type="spellEnd"/>
      <w:r w:rsidR="00B50EB5">
        <w:rPr>
          <w:rFonts w:ascii="Times New Roman" w:hAnsi="Times New Roman" w:cs="Times New Roman"/>
          <w:sz w:val="24"/>
          <w:szCs w:val="24"/>
        </w:rPr>
        <w:t xml:space="preserve"> and</w:t>
      </w:r>
      <w:r w:rsidR="00376CB2">
        <w:rPr>
          <w:rFonts w:ascii="Times New Roman" w:hAnsi="Times New Roman" w:cs="Times New Roman"/>
          <w:sz w:val="24"/>
          <w:szCs w:val="24"/>
        </w:rPr>
        <w:t xml:space="preserve"> Tenenbaum, 2021).</w:t>
      </w:r>
      <w:r w:rsidR="0096707D">
        <w:rPr>
          <w:rFonts w:ascii="Times New Roman" w:hAnsi="Times New Roman" w:cs="Times New Roman"/>
          <w:sz w:val="24"/>
          <w:szCs w:val="24"/>
        </w:rPr>
        <w:t xml:space="preserve"> </w:t>
      </w:r>
      <w:r w:rsidR="00017E5B">
        <w:rPr>
          <w:rFonts w:ascii="Times New Roman" w:hAnsi="Times New Roman" w:cs="Times New Roman"/>
          <w:sz w:val="24"/>
          <w:szCs w:val="24"/>
        </w:rPr>
        <w:t>McKenzie, Willis and Shields (2021) found that opportunities to socialise, such as those provided by gyms, are significant motivators for disabled individuals to exercise</w:t>
      </w:r>
      <w:r w:rsidR="001F34C1">
        <w:rPr>
          <w:rFonts w:ascii="Times New Roman" w:hAnsi="Times New Roman" w:cs="Times New Roman"/>
          <w:sz w:val="24"/>
          <w:szCs w:val="24"/>
        </w:rPr>
        <w:t xml:space="preserve"> and gain competence</w:t>
      </w:r>
      <w:r w:rsidR="00086DEF">
        <w:rPr>
          <w:rFonts w:ascii="Times New Roman" w:hAnsi="Times New Roman" w:cs="Times New Roman"/>
          <w:sz w:val="24"/>
          <w:szCs w:val="24"/>
        </w:rPr>
        <w:t xml:space="preserve">. </w:t>
      </w:r>
      <w:r w:rsidR="00391351">
        <w:rPr>
          <w:rFonts w:ascii="Times New Roman" w:hAnsi="Times New Roman" w:cs="Times New Roman"/>
          <w:sz w:val="24"/>
          <w:szCs w:val="24"/>
        </w:rPr>
        <w:t>Unfortunately</w:t>
      </w:r>
      <w:r w:rsidR="00017E5B">
        <w:rPr>
          <w:rFonts w:ascii="Times New Roman" w:hAnsi="Times New Roman" w:cs="Times New Roman"/>
          <w:sz w:val="24"/>
          <w:szCs w:val="24"/>
        </w:rPr>
        <w:t xml:space="preserve">, many assistive device users associate gyms </w:t>
      </w:r>
      <w:r w:rsidR="00391351">
        <w:rPr>
          <w:rFonts w:ascii="Times New Roman" w:hAnsi="Times New Roman" w:cs="Times New Roman"/>
          <w:sz w:val="24"/>
          <w:szCs w:val="24"/>
        </w:rPr>
        <w:t xml:space="preserve">with </w:t>
      </w:r>
      <w:r w:rsidR="00017E5B">
        <w:rPr>
          <w:rFonts w:ascii="Times New Roman" w:hAnsi="Times New Roman" w:cs="Times New Roman"/>
          <w:sz w:val="24"/>
          <w:szCs w:val="24"/>
        </w:rPr>
        <w:t>insensitivity</w:t>
      </w:r>
      <w:r w:rsidR="00391351">
        <w:rPr>
          <w:rFonts w:ascii="Times New Roman" w:hAnsi="Times New Roman" w:cs="Times New Roman"/>
          <w:sz w:val="24"/>
          <w:szCs w:val="24"/>
        </w:rPr>
        <w:t xml:space="preserve">, lack of patience and </w:t>
      </w:r>
      <w:r w:rsidR="001F34C1">
        <w:rPr>
          <w:rFonts w:ascii="Times New Roman" w:hAnsi="Times New Roman" w:cs="Times New Roman"/>
          <w:sz w:val="24"/>
          <w:szCs w:val="24"/>
        </w:rPr>
        <w:t xml:space="preserve">the </w:t>
      </w:r>
      <w:r w:rsidR="00391351">
        <w:rPr>
          <w:rFonts w:ascii="Times New Roman" w:hAnsi="Times New Roman" w:cs="Times New Roman"/>
          <w:sz w:val="24"/>
          <w:szCs w:val="24"/>
        </w:rPr>
        <w:t>overconcern</w:t>
      </w:r>
      <w:r w:rsidR="00017E5B">
        <w:rPr>
          <w:rFonts w:ascii="Times New Roman" w:hAnsi="Times New Roman" w:cs="Times New Roman"/>
          <w:sz w:val="24"/>
          <w:szCs w:val="24"/>
        </w:rPr>
        <w:t xml:space="preserve"> of other gym users and instructors (Sharon-David, </w:t>
      </w:r>
      <w:proofErr w:type="spellStart"/>
      <w:r w:rsidR="00017E5B">
        <w:rPr>
          <w:rFonts w:ascii="Times New Roman" w:hAnsi="Times New Roman" w:cs="Times New Roman"/>
          <w:sz w:val="24"/>
          <w:szCs w:val="24"/>
        </w:rPr>
        <w:t>Siekanska</w:t>
      </w:r>
      <w:proofErr w:type="spellEnd"/>
      <w:r w:rsidR="00B50EB5">
        <w:rPr>
          <w:rFonts w:ascii="Times New Roman" w:hAnsi="Times New Roman" w:cs="Times New Roman"/>
          <w:sz w:val="24"/>
          <w:szCs w:val="24"/>
        </w:rPr>
        <w:t xml:space="preserve"> and</w:t>
      </w:r>
      <w:r w:rsidR="00017E5B">
        <w:rPr>
          <w:rFonts w:ascii="Times New Roman" w:hAnsi="Times New Roman" w:cs="Times New Roman"/>
          <w:sz w:val="24"/>
          <w:szCs w:val="24"/>
        </w:rPr>
        <w:t xml:space="preserve"> Tenenbaum, 2021)</w:t>
      </w:r>
      <w:r w:rsidR="001F34C1">
        <w:rPr>
          <w:rFonts w:ascii="Times New Roman" w:hAnsi="Times New Roman" w:cs="Times New Roman"/>
          <w:sz w:val="24"/>
          <w:szCs w:val="24"/>
        </w:rPr>
        <w:t xml:space="preserve">. However, the gym </w:t>
      </w:r>
      <w:r w:rsidR="00120AB8">
        <w:rPr>
          <w:rFonts w:ascii="Times New Roman" w:hAnsi="Times New Roman" w:cs="Times New Roman"/>
          <w:sz w:val="24"/>
          <w:szCs w:val="24"/>
        </w:rPr>
        <w:t>could provide a solution to</w:t>
      </w:r>
      <w:r w:rsidR="001F34C1">
        <w:rPr>
          <w:rFonts w:ascii="Times New Roman" w:hAnsi="Times New Roman" w:cs="Times New Roman"/>
          <w:sz w:val="24"/>
          <w:szCs w:val="24"/>
        </w:rPr>
        <w:t xml:space="preserve"> loneliness and combat the social detachment many</w:t>
      </w:r>
      <w:r w:rsidR="00120AB8">
        <w:rPr>
          <w:rFonts w:ascii="Times New Roman" w:hAnsi="Times New Roman" w:cs="Times New Roman"/>
          <w:sz w:val="24"/>
          <w:szCs w:val="24"/>
        </w:rPr>
        <w:t xml:space="preserve"> disabled individuals</w:t>
      </w:r>
      <w:r w:rsidR="001F34C1">
        <w:rPr>
          <w:rFonts w:ascii="Times New Roman" w:hAnsi="Times New Roman" w:cs="Times New Roman"/>
          <w:sz w:val="24"/>
          <w:szCs w:val="24"/>
        </w:rPr>
        <w:t xml:space="preserve"> are experiencing (Richardson, Smith and </w:t>
      </w:r>
      <w:proofErr w:type="spellStart"/>
      <w:r w:rsidR="001F34C1">
        <w:rPr>
          <w:rFonts w:ascii="Times New Roman" w:hAnsi="Times New Roman" w:cs="Times New Roman"/>
          <w:sz w:val="24"/>
          <w:szCs w:val="24"/>
        </w:rPr>
        <w:t>Papathomas</w:t>
      </w:r>
      <w:proofErr w:type="spellEnd"/>
      <w:r w:rsidR="001F34C1">
        <w:rPr>
          <w:rFonts w:ascii="Times New Roman" w:hAnsi="Times New Roman" w:cs="Times New Roman"/>
          <w:sz w:val="24"/>
          <w:szCs w:val="24"/>
        </w:rPr>
        <w:t xml:space="preserve">, 2017). </w:t>
      </w:r>
      <w:r w:rsidR="00391351">
        <w:rPr>
          <w:rFonts w:ascii="Times New Roman" w:hAnsi="Times New Roman" w:cs="Times New Roman"/>
          <w:sz w:val="24"/>
          <w:szCs w:val="24"/>
        </w:rPr>
        <w:t>This suggests there is a lot of work to be done to make gyms a welcoming space for assistive device users t</w:t>
      </w:r>
      <w:r w:rsidR="004C79C3">
        <w:rPr>
          <w:rFonts w:ascii="Times New Roman" w:hAnsi="Times New Roman" w:cs="Times New Roman"/>
          <w:sz w:val="24"/>
          <w:szCs w:val="24"/>
        </w:rPr>
        <w:t>o improve physical competence and persist with and try new activities (Whitehead, 2010</w:t>
      </w:r>
      <w:r w:rsidR="00A025DC" w:rsidRPr="001F34C1">
        <w:rPr>
          <w:rFonts w:ascii="Times New Roman" w:hAnsi="Times New Roman" w:cs="Times New Roman"/>
          <w:sz w:val="24"/>
          <w:szCs w:val="24"/>
        </w:rPr>
        <w:t>d</w:t>
      </w:r>
      <w:r w:rsidR="004C79C3">
        <w:rPr>
          <w:rFonts w:ascii="Times New Roman" w:hAnsi="Times New Roman" w:cs="Times New Roman"/>
          <w:sz w:val="24"/>
          <w:szCs w:val="24"/>
        </w:rPr>
        <w:t>).</w:t>
      </w:r>
      <w:r w:rsidR="00391351">
        <w:rPr>
          <w:rFonts w:ascii="Times New Roman" w:hAnsi="Times New Roman" w:cs="Times New Roman"/>
          <w:sz w:val="24"/>
          <w:szCs w:val="24"/>
        </w:rPr>
        <w:t xml:space="preserve"> This is evidenced in an extensive list of social support initiatives provided by Kennedy </w:t>
      </w:r>
      <w:r w:rsidR="00391351" w:rsidRPr="00391351">
        <w:rPr>
          <w:rFonts w:ascii="Times New Roman" w:hAnsi="Times New Roman" w:cs="Times New Roman"/>
          <w:i/>
          <w:sz w:val="24"/>
          <w:szCs w:val="24"/>
        </w:rPr>
        <w:t>et al</w:t>
      </w:r>
      <w:r w:rsidR="00391351">
        <w:rPr>
          <w:rFonts w:ascii="Times New Roman" w:hAnsi="Times New Roman" w:cs="Times New Roman"/>
          <w:sz w:val="24"/>
          <w:szCs w:val="24"/>
        </w:rPr>
        <w:t>. (2023), which are needed to motivate disabled individuals to visit gyms, including transport, goal setting, specialist support and orientations.</w:t>
      </w:r>
    </w:p>
    <w:p w14:paraId="18AD00DA" w14:textId="75ACD485" w:rsidR="003D6185" w:rsidRPr="003D6185" w:rsidRDefault="00262041" w:rsidP="003D61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Participation in sports and physical activity </w:t>
      </w:r>
      <w:r w:rsidR="002660AA">
        <w:rPr>
          <w:rFonts w:ascii="Times New Roman" w:hAnsi="Times New Roman" w:cs="Times New Roman"/>
          <w:sz w:val="24"/>
          <w:szCs w:val="24"/>
        </w:rPr>
        <w:t>is largely determined by opportunities in the community (Whitehead, 20</w:t>
      </w:r>
      <w:r w:rsidR="00120AB8">
        <w:rPr>
          <w:rFonts w:ascii="Times New Roman" w:hAnsi="Times New Roman" w:cs="Times New Roman"/>
          <w:sz w:val="24"/>
          <w:szCs w:val="24"/>
        </w:rPr>
        <w:t>1</w:t>
      </w:r>
      <w:r w:rsidR="002660AA">
        <w:rPr>
          <w:rFonts w:ascii="Times New Roman" w:hAnsi="Times New Roman" w:cs="Times New Roman"/>
          <w:sz w:val="24"/>
          <w:szCs w:val="24"/>
        </w:rPr>
        <w:t>0f)</w:t>
      </w:r>
      <w:r w:rsidR="00B50EB5">
        <w:rPr>
          <w:rFonts w:ascii="Times New Roman" w:hAnsi="Times New Roman" w:cs="Times New Roman"/>
          <w:sz w:val="24"/>
          <w:szCs w:val="24"/>
        </w:rPr>
        <w:t xml:space="preserve">, which </w:t>
      </w:r>
      <w:r>
        <w:rPr>
          <w:rFonts w:ascii="Times New Roman" w:hAnsi="Times New Roman" w:cs="Times New Roman"/>
          <w:sz w:val="24"/>
          <w:szCs w:val="24"/>
        </w:rPr>
        <w:t>strengthen</w:t>
      </w:r>
      <w:r w:rsidR="002660AA">
        <w:rPr>
          <w:rFonts w:ascii="Times New Roman" w:hAnsi="Times New Roman" w:cs="Times New Roman"/>
          <w:sz w:val="24"/>
          <w:szCs w:val="24"/>
        </w:rPr>
        <w:t>s</w:t>
      </w:r>
      <w:r>
        <w:rPr>
          <w:rFonts w:ascii="Times New Roman" w:hAnsi="Times New Roman" w:cs="Times New Roman"/>
          <w:sz w:val="24"/>
          <w:szCs w:val="24"/>
        </w:rPr>
        <w:t xml:space="preserve"> the holistic meaning of physical literacy</w:t>
      </w:r>
      <w:r w:rsidR="00120AB8">
        <w:rPr>
          <w:rFonts w:ascii="Times New Roman" w:hAnsi="Times New Roman" w:cs="Times New Roman"/>
          <w:sz w:val="24"/>
          <w:szCs w:val="24"/>
        </w:rPr>
        <w:t xml:space="preserve"> </w:t>
      </w:r>
      <w:r w:rsidR="00B50EB5">
        <w:rPr>
          <w:rFonts w:ascii="Times New Roman" w:hAnsi="Times New Roman" w:cs="Times New Roman"/>
          <w:sz w:val="24"/>
          <w:szCs w:val="24"/>
        </w:rPr>
        <w:t>as</w:t>
      </w:r>
      <w:r>
        <w:rPr>
          <w:rFonts w:ascii="Times New Roman" w:hAnsi="Times New Roman" w:cs="Times New Roman"/>
          <w:sz w:val="24"/>
          <w:szCs w:val="24"/>
        </w:rPr>
        <w:t xml:space="preserve"> </w:t>
      </w:r>
      <w:r w:rsidR="002660AA">
        <w:rPr>
          <w:rFonts w:ascii="Times New Roman" w:hAnsi="Times New Roman" w:cs="Times New Roman"/>
          <w:sz w:val="24"/>
          <w:szCs w:val="24"/>
        </w:rPr>
        <w:t>physical</w:t>
      </w:r>
      <w:r>
        <w:rPr>
          <w:rFonts w:ascii="Times New Roman" w:hAnsi="Times New Roman" w:cs="Times New Roman"/>
          <w:sz w:val="24"/>
          <w:szCs w:val="24"/>
        </w:rPr>
        <w:t xml:space="preserve"> development is not confined to a single context </w:t>
      </w:r>
      <w:r w:rsidRPr="00262041">
        <w:rPr>
          <w:rFonts w:ascii="Times New Roman" w:hAnsi="Times New Roman" w:cs="Times New Roman"/>
          <w:sz w:val="28"/>
          <w:szCs w:val="24"/>
        </w:rPr>
        <w:t>(</w:t>
      </w:r>
      <w:proofErr w:type="spellStart"/>
      <w:r w:rsidRPr="00262041">
        <w:rPr>
          <w:rFonts w:ascii="Times New Roman" w:hAnsi="Times New Roman" w:cs="Times New Roman"/>
          <w:bCs/>
          <w:iCs/>
          <w:sz w:val="24"/>
        </w:rPr>
        <w:t>Pushkarenko</w:t>
      </w:r>
      <w:proofErr w:type="spellEnd"/>
      <w:r w:rsidRPr="00262041">
        <w:rPr>
          <w:rFonts w:ascii="Times New Roman" w:hAnsi="Times New Roman" w:cs="Times New Roman"/>
          <w:bCs/>
          <w:iCs/>
          <w:sz w:val="24"/>
        </w:rPr>
        <w:t>,</w:t>
      </w:r>
      <w:r>
        <w:rPr>
          <w:rFonts w:ascii="Times New Roman" w:hAnsi="Times New Roman" w:cs="Times New Roman"/>
          <w:bCs/>
          <w:iCs/>
          <w:sz w:val="24"/>
        </w:rPr>
        <w:t xml:space="preserve"> </w:t>
      </w:r>
      <w:r w:rsidRPr="00262041">
        <w:rPr>
          <w:rFonts w:ascii="Times New Roman" w:hAnsi="Times New Roman" w:cs="Times New Roman"/>
          <w:bCs/>
          <w:iCs/>
          <w:sz w:val="24"/>
        </w:rPr>
        <w:t>Causgrove Dunn, Goodwin,</w:t>
      </w:r>
      <w:r>
        <w:rPr>
          <w:rFonts w:ascii="Times New Roman" w:hAnsi="Times New Roman" w:cs="Times New Roman"/>
          <w:bCs/>
          <w:iCs/>
          <w:sz w:val="24"/>
        </w:rPr>
        <w:t xml:space="preserve"> </w:t>
      </w:r>
      <w:r w:rsidRPr="00262041">
        <w:rPr>
          <w:rFonts w:ascii="Times New Roman" w:hAnsi="Times New Roman" w:cs="Times New Roman"/>
          <w:bCs/>
          <w:iCs/>
          <w:sz w:val="24"/>
        </w:rPr>
        <w:t>2023)</w:t>
      </w:r>
      <w:r>
        <w:rPr>
          <w:rFonts w:ascii="Times New Roman" w:hAnsi="Times New Roman" w:cs="Times New Roman"/>
          <w:sz w:val="24"/>
          <w:szCs w:val="24"/>
        </w:rPr>
        <w:t>.</w:t>
      </w:r>
      <w:r w:rsidR="00CB7695">
        <w:rPr>
          <w:rFonts w:ascii="Times New Roman" w:hAnsi="Times New Roman" w:cs="Times New Roman"/>
          <w:sz w:val="24"/>
          <w:szCs w:val="24"/>
        </w:rPr>
        <w:t xml:space="preserve"> </w:t>
      </w:r>
      <w:r w:rsidR="009E3AFB">
        <w:rPr>
          <w:rFonts w:ascii="Times New Roman" w:hAnsi="Times New Roman" w:cs="Times New Roman"/>
          <w:sz w:val="24"/>
          <w:szCs w:val="24"/>
        </w:rPr>
        <w:t>Individuals with disabilities</w:t>
      </w:r>
      <w:r w:rsidR="00F837DA">
        <w:rPr>
          <w:rFonts w:ascii="Times New Roman" w:hAnsi="Times New Roman" w:cs="Times New Roman"/>
          <w:sz w:val="24"/>
          <w:szCs w:val="24"/>
        </w:rPr>
        <w:t xml:space="preserve"> </w:t>
      </w:r>
      <w:r w:rsidR="009E3AFB">
        <w:rPr>
          <w:rFonts w:ascii="Times New Roman" w:hAnsi="Times New Roman" w:cs="Times New Roman"/>
          <w:sz w:val="24"/>
          <w:szCs w:val="24"/>
        </w:rPr>
        <w:t xml:space="preserve">may struggle </w:t>
      </w:r>
      <w:r w:rsidR="00F837DA">
        <w:rPr>
          <w:rFonts w:ascii="Times New Roman" w:hAnsi="Times New Roman" w:cs="Times New Roman"/>
          <w:sz w:val="24"/>
          <w:szCs w:val="24"/>
        </w:rPr>
        <w:t>to find sessions</w:t>
      </w:r>
      <w:r w:rsidR="00204036">
        <w:rPr>
          <w:rFonts w:ascii="Times New Roman" w:hAnsi="Times New Roman" w:cs="Times New Roman"/>
          <w:sz w:val="24"/>
          <w:szCs w:val="24"/>
        </w:rPr>
        <w:t xml:space="preserve"> w</w:t>
      </w:r>
      <w:r w:rsidR="008474D8">
        <w:rPr>
          <w:rFonts w:ascii="Times New Roman" w:hAnsi="Times New Roman" w:cs="Times New Roman"/>
          <w:sz w:val="24"/>
          <w:szCs w:val="24"/>
        </w:rPr>
        <w:t xml:space="preserve">hich </w:t>
      </w:r>
      <w:r w:rsidR="00F837DA">
        <w:rPr>
          <w:rFonts w:ascii="Times New Roman" w:hAnsi="Times New Roman" w:cs="Times New Roman"/>
          <w:sz w:val="24"/>
          <w:szCs w:val="24"/>
        </w:rPr>
        <w:t xml:space="preserve">can meet </w:t>
      </w:r>
      <w:r w:rsidR="00F837DA">
        <w:rPr>
          <w:rFonts w:ascii="Times New Roman" w:hAnsi="Times New Roman" w:cs="Times New Roman"/>
          <w:sz w:val="24"/>
          <w:szCs w:val="24"/>
        </w:rPr>
        <w:lastRenderedPageBreak/>
        <w:t>their needs</w:t>
      </w:r>
      <w:r w:rsidR="009E3AFB">
        <w:rPr>
          <w:rFonts w:ascii="Times New Roman" w:hAnsi="Times New Roman" w:cs="Times New Roman"/>
          <w:sz w:val="24"/>
          <w:szCs w:val="24"/>
        </w:rPr>
        <w:t xml:space="preserve"> and </w:t>
      </w:r>
      <w:r w:rsidR="00204036">
        <w:rPr>
          <w:rFonts w:ascii="Times New Roman" w:hAnsi="Times New Roman" w:cs="Times New Roman"/>
          <w:sz w:val="24"/>
          <w:szCs w:val="24"/>
        </w:rPr>
        <w:t xml:space="preserve">that they </w:t>
      </w:r>
      <w:r w:rsidR="009E3AFB">
        <w:rPr>
          <w:rFonts w:ascii="Times New Roman" w:hAnsi="Times New Roman" w:cs="Times New Roman"/>
          <w:sz w:val="24"/>
          <w:szCs w:val="24"/>
        </w:rPr>
        <w:t>can afford</w:t>
      </w:r>
      <w:r w:rsidR="00F837DA">
        <w:rPr>
          <w:rFonts w:ascii="Times New Roman" w:hAnsi="Times New Roman" w:cs="Times New Roman"/>
          <w:sz w:val="24"/>
          <w:szCs w:val="24"/>
        </w:rPr>
        <w:t xml:space="preserve"> </w:t>
      </w:r>
      <w:r w:rsidR="009E3AFB">
        <w:rPr>
          <w:rFonts w:ascii="Times New Roman" w:hAnsi="Times New Roman" w:cs="Times New Roman"/>
          <w:sz w:val="24"/>
          <w:szCs w:val="24"/>
        </w:rPr>
        <w:t>(Sh</w:t>
      </w:r>
      <w:r w:rsidR="00F84FD6">
        <w:rPr>
          <w:rFonts w:ascii="Times New Roman" w:hAnsi="Times New Roman" w:cs="Times New Roman"/>
          <w:sz w:val="24"/>
          <w:szCs w:val="24"/>
        </w:rPr>
        <w:t>ie</w:t>
      </w:r>
      <w:r w:rsidR="009E3AFB">
        <w:rPr>
          <w:rFonts w:ascii="Times New Roman" w:hAnsi="Times New Roman" w:cs="Times New Roman"/>
          <w:sz w:val="24"/>
          <w:szCs w:val="24"/>
        </w:rPr>
        <w:t xml:space="preserve">lds and </w:t>
      </w:r>
      <w:proofErr w:type="spellStart"/>
      <w:r w:rsidR="009E3AFB">
        <w:rPr>
          <w:rFonts w:ascii="Times New Roman" w:hAnsi="Times New Roman" w:cs="Times New Roman"/>
          <w:sz w:val="24"/>
          <w:szCs w:val="24"/>
        </w:rPr>
        <w:t>Synnot</w:t>
      </w:r>
      <w:proofErr w:type="spellEnd"/>
      <w:r w:rsidR="009E3AFB">
        <w:rPr>
          <w:rFonts w:ascii="Times New Roman" w:hAnsi="Times New Roman" w:cs="Times New Roman"/>
          <w:sz w:val="24"/>
          <w:szCs w:val="24"/>
        </w:rPr>
        <w:t>, 2016)</w:t>
      </w:r>
      <w:r w:rsidR="001B1397">
        <w:rPr>
          <w:rFonts w:ascii="Times New Roman" w:hAnsi="Times New Roman" w:cs="Times New Roman"/>
          <w:sz w:val="24"/>
          <w:szCs w:val="24"/>
        </w:rPr>
        <w:t>. They may also be denied</w:t>
      </w:r>
      <w:r w:rsidR="00A3120F">
        <w:rPr>
          <w:rFonts w:ascii="Times New Roman" w:hAnsi="Times New Roman" w:cs="Times New Roman"/>
          <w:sz w:val="24"/>
          <w:szCs w:val="24"/>
        </w:rPr>
        <w:t xml:space="preserve"> </w:t>
      </w:r>
      <w:r w:rsidR="00CB7695">
        <w:rPr>
          <w:rFonts w:ascii="Times New Roman" w:hAnsi="Times New Roman" w:cs="Times New Roman"/>
          <w:sz w:val="24"/>
          <w:szCs w:val="24"/>
        </w:rPr>
        <w:t xml:space="preserve">access to </w:t>
      </w:r>
      <w:r w:rsidR="003649A8">
        <w:rPr>
          <w:rFonts w:ascii="Times New Roman" w:hAnsi="Times New Roman" w:cs="Times New Roman"/>
          <w:sz w:val="24"/>
          <w:szCs w:val="24"/>
        </w:rPr>
        <w:t>specific</w:t>
      </w:r>
      <w:r w:rsidR="00CB7695">
        <w:rPr>
          <w:rFonts w:ascii="Times New Roman" w:hAnsi="Times New Roman" w:cs="Times New Roman"/>
          <w:sz w:val="24"/>
          <w:szCs w:val="24"/>
        </w:rPr>
        <w:t xml:space="preserve"> assistive devices required for certain activities</w:t>
      </w:r>
      <w:r w:rsidR="001B1397">
        <w:rPr>
          <w:rFonts w:ascii="Times New Roman" w:hAnsi="Times New Roman" w:cs="Times New Roman"/>
          <w:sz w:val="24"/>
          <w:szCs w:val="24"/>
        </w:rPr>
        <w:t xml:space="preserve"> such as </w:t>
      </w:r>
      <w:r>
        <w:rPr>
          <w:rFonts w:ascii="Times New Roman" w:hAnsi="Times New Roman" w:cs="Times New Roman"/>
          <w:sz w:val="24"/>
          <w:szCs w:val="24"/>
        </w:rPr>
        <w:t>lightweight chairs for sports</w:t>
      </w:r>
      <w:r w:rsidR="00CB7695">
        <w:rPr>
          <w:rFonts w:ascii="Times New Roman" w:hAnsi="Times New Roman" w:cs="Times New Roman"/>
          <w:sz w:val="24"/>
          <w:szCs w:val="24"/>
        </w:rPr>
        <w:t xml:space="preserve"> (Noyes </w:t>
      </w:r>
      <w:r w:rsidR="00CB7695" w:rsidRPr="00CB7695">
        <w:rPr>
          <w:rFonts w:ascii="Times New Roman" w:hAnsi="Times New Roman" w:cs="Times New Roman"/>
          <w:i/>
          <w:iCs/>
          <w:sz w:val="24"/>
          <w:szCs w:val="24"/>
        </w:rPr>
        <w:t>et al</w:t>
      </w:r>
      <w:r w:rsidR="00CB7695">
        <w:rPr>
          <w:rFonts w:ascii="Times New Roman" w:hAnsi="Times New Roman" w:cs="Times New Roman"/>
          <w:sz w:val="24"/>
          <w:szCs w:val="24"/>
        </w:rPr>
        <w:t>. 2016).</w:t>
      </w:r>
      <w:r w:rsidR="00AE7EE0">
        <w:rPr>
          <w:rFonts w:ascii="Times New Roman" w:hAnsi="Times New Roman" w:cs="Times New Roman"/>
          <w:sz w:val="24"/>
          <w:szCs w:val="24"/>
        </w:rPr>
        <w:t xml:space="preserve"> </w:t>
      </w:r>
      <w:r w:rsidR="00072B1C">
        <w:rPr>
          <w:rFonts w:ascii="Times New Roman" w:hAnsi="Times New Roman" w:cs="Times New Roman"/>
          <w:sz w:val="24"/>
          <w:szCs w:val="24"/>
        </w:rPr>
        <w:t xml:space="preserve">It is incumbent on society to provide accessible </w:t>
      </w:r>
      <w:r w:rsidR="008474D8">
        <w:rPr>
          <w:rFonts w:ascii="Times New Roman" w:hAnsi="Times New Roman" w:cs="Times New Roman"/>
          <w:sz w:val="24"/>
          <w:szCs w:val="24"/>
        </w:rPr>
        <w:t>sessions</w:t>
      </w:r>
      <w:r w:rsidR="00C21D2C">
        <w:rPr>
          <w:rFonts w:ascii="Times New Roman" w:hAnsi="Times New Roman" w:cs="Times New Roman"/>
          <w:sz w:val="24"/>
          <w:szCs w:val="24"/>
        </w:rPr>
        <w:t xml:space="preserve"> with instructors </w:t>
      </w:r>
      <w:r w:rsidR="00A3120F">
        <w:rPr>
          <w:rFonts w:ascii="Times New Roman" w:hAnsi="Times New Roman" w:cs="Times New Roman"/>
          <w:sz w:val="24"/>
          <w:szCs w:val="24"/>
        </w:rPr>
        <w:t>who welcome</w:t>
      </w:r>
      <w:r w:rsidR="00E86263">
        <w:rPr>
          <w:rFonts w:ascii="Times New Roman" w:hAnsi="Times New Roman" w:cs="Times New Roman"/>
          <w:sz w:val="24"/>
          <w:szCs w:val="24"/>
        </w:rPr>
        <w:t xml:space="preserve"> the diverse embodiment of individuals using assistive devices (</w:t>
      </w:r>
      <w:proofErr w:type="spellStart"/>
      <w:r w:rsidR="00E3007C" w:rsidRPr="00E3007C">
        <w:rPr>
          <w:rFonts w:ascii="Times New Roman" w:hAnsi="Times New Roman" w:cs="Times New Roman"/>
          <w:sz w:val="24"/>
          <w:szCs w:val="24"/>
        </w:rPr>
        <w:t>Pushkarenko</w:t>
      </w:r>
      <w:proofErr w:type="spellEnd"/>
      <w:r w:rsidR="00E3007C" w:rsidRPr="00E3007C">
        <w:rPr>
          <w:rFonts w:ascii="Times New Roman" w:hAnsi="Times New Roman" w:cs="Times New Roman"/>
          <w:sz w:val="24"/>
          <w:szCs w:val="24"/>
        </w:rPr>
        <w:t>, Causgrove Dunn</w:t>
      </w:r>
      <w:r w:rsidR="00B50EB5">
        <w:rPr>
          <w:rFonts w:ascii="Times New Roman" w:hAnsi="Times New Roman" w:cs="Times New Roman"/>
          <w:sz w:val="24"/>
          <w:szCs w:val="24"/>
        </w:rPr>
        <w:t xml:space="preserve"> and</w:t>
      </w:r>
      <w:r w:rsidR="00E3007C" w:rsidRPr="00E3007C">
        <w:rPr>
          <w:rFonts w:ascii="Times New Roman" w:hAnsi="Times New Roman" w:cs="Times New Roman"/>
          <w:sz w:val="24"/>
          <w:szCs w:val="24"/>
        </w:rPr>
        <w:t xml:space="preserve"> Goodwin</w:t>
      </w:r>
      <w:r w:rsidR="00E86263">
        <w:rPr>
          <w:rFonts w:ascii="Times New Roman" w:hAnsi="Times New Roman" w:cs="Times New Roman"/>
          <w:sz w:val="24"/>
          <w:szCs w:val="24"/>
        </w:rPr>
        <w:t>, 2023)</w:t>
      </w:r>
      <w:r w:rsidR="003D6185">
        <w:rPr>
          <w:rFonts w:ascii="Times New Roman" w:hAnsi="Times New Roman" w:cs="Times New Roman"/>
          <w:sz w:val="24"/>
          <w:szCs w:val="24"/>
        </w:rPr>
        <w:t>.</w:t>
      </w:r>
      <w:r w:rsidR="00E86263">
        <w:rPr>
          <w:rFonts w:ascii="Times New Roman" w:hAnsi="Times New Roman" w:cs="Times New Roman"/>
          <w:sz w:val="24"/>
          <w:szCs w:val="24"/>
        </w:rPr>
        <w:t xml:space="preserve"> This includes</w:t>
      </w:r>
      <w:r w:rsidR="00E92D26">
        <w:rPr>
          <w:rFonts w:ascii="Times New Roman" w:hAnsi="Times New Roman" w:cs="Times New Roman"/>
          <w:sz w:val="24"/>
          <w:szCs w:val="24"/>
        </w:rPr>
        <w:t xml:space="preserve"> those </w:t>
      </w:r>
      <w:r w:rsidR="008474D8">
        <w:rPr>
          <w:rFonts w:ascii="Times New Roman" w:hAnsi="Times New Roman" w:cs="Times New Roman"/>
          <w:sz w:val="24"/>
          <w:szCs w:val="24"/>
        </w:rPr>
        <w:t xml:space="preserve">with severe disabilities </w:t>
      </w:r>
      <w:r w:rsidR="00E92D26">
        <w:rPr>
          <w:rFonts w:ascii="Times New Roman" w:hAnsi="Times New Roman" w:cs="Times New Roman"/>
          <w:sz w:val="24"/>
          <w:szCs w:val="24"/>
        </w:rPr>
        <w:t xml:space="preserve">who are most reliant on assistive devices. </w:t>
      </w:r>
      <w:r w:rsidR="00434309">
        <w:rPr>
          <w:rFonts w:ascii="Times New Roman" w:hAnsi="Times New Roman" w:cs="Times New Roman"/>
          <w:sz w:val="24"/>
          <w:szCs w:val="24"/>
        </w:rPr>
        <w:t xml:space="preserve">Although </w:t>
      </w:r>
      <w:r w:rsidR="00E92D26">
        <w:rPr>
          <w:rFonts w:ascii="Times New Roman" w:hAnsi="Times New Roman" w:cs="Times New Roman"/>
          <w:sz w:val="24"/>
          <w:szCs w:val="24"/>
        </w:rPr>
        <w:t>Whitehead (2010</w:t>
      </w:r>
      <w:r w:rsidR="00A025DC" w:rsidRPr="00265041">
        <w:rPr>
          <w:rFonts w:ascii="Times New Roman" w:hAnsi="Times New Roman" w:cs="Times New Roman"/>
          <w:sz w:val="24"/>
          <w:szCs w:val="24"/>
        </w:rPr>
        <w:t>d</w:t>
      </w:r>
      <w:r w:rsidR="00E92D26">
        <w:rPr>
          <w:rFonts w:ascii="Times New Roman" w:hAnsi="Times New Roman" w:cs="Times New Roman"/>
          <w:sz w:val="24"/>
          <w:szCs w:val="24"/>
        </w:rPr>
        <w:t>, p</w:t>
      </w:r>
      <w:r w:rsidR="00A025DC">
        <w:rPr>
          <w:rFonts w:ascii="Times New Roman" w:hAnsi="Times New Roman" w:cs="Times New Roman"/>
          <w:sz w:val="24"/>
          <w:szCs w:val="24"/>
        </w:rPr>
        <w:t>.</w:t>
      </w:r>
      <w:r w:rsidR="00E92D26">
        <w:rPr>
          <w:rFonts w:ascii="Times New Roman" w:hAnsi="Times New Roman" w:cs="Times New Roman"/>
          <w:sz w:val="24"/>
          <w:szCs w:val="24"/>
        </w:rPr>
        <w:t xml:space="preserve">38) </w:t>
      </w:r>
      <w:r w:rsidR="008474D8">
        <w:rPr>
          <w:rFonts w:ascii="Times New Roman" w:hAnsi="Times New Roman" w:cs="Times New Roman"/>
          <w:sz w:val="24"/>
          <w:szCs w:val="24"/>
        </w:rPr>
        <w:t>states</w:t>
      </w:r>
      <w:r w:rsidR="00E92D26">
        <w:rPr>
          <w:rFonts w:ascii="Times New Roman" w:hAnsi="Times New Roman" w:cs="Times New Roman"/>
          <w:sz w:val="24"/>
          <w:szCs w:val="24"/>
        </w:rPr>
        <w:t xml:space="preserve"> that ‘apart from the severely physically disabled, all individuals possess the building blocks of physical literacy’</w:t>
      </w:r>
      <w:r w:rsidR="00434309">
        <w:rPr>
          <w:rFonts w:ascii="Times New Roman" w:hAnsi="Times New Roman" w:cs="Times New Roman"/>
          <w:sz w:val="24"/>
          <w:szCs w:val="24"/>
        </w:rPr>
        <w:t>,</w:t>
      </w:r>
      <w:r w:rsidR="00E92D26">
        <w:rPr>
          <w:rFonts w:ascii="Times New Roman" w:hAnsi="Times New Roman" w:cs="Times New Roman"/>
          <w:sz w:val="24"/>
          <w:szCs w:val="24"/>
        </w:rPr>
        <w:t xml:space="preserve"> research shows that </w:t>
      </w:r>
      <w:r w:rsidR="00434309">
        <w:rPr>
          <w:rFonts w:ascii="Times New Roman" w:hAnsi="Times New Roman" w:cs="Times New Roman"/>
          <w:sz w:val="24"/>
          <w:szCs w:val="24"/>
        </w:rPr>
        <w:t xml:space="preserve">these </w:t>
      </w:r>
      <w:r w:rsidR="00E92D26">
        <w:rPr>
          <w:rFonts w:ascii="Times New Roman" w:hAnsi="Times New Roman" w:cs="Times New Roman"/>
          <w:sz w:val="24"/>
          <w:szCs w:val="24"/>
        </w:rPr>
        <w:t xml:space="preserve">individuals </w:t>
      </w:r>
      <w:r w:rsidR="00AF5C5E">
        <w:rPr>
          <w:rFonts w:ascii="Times New Roman" w:hAnsi="Times New Roman" w:cs="Times New Roman"/>
          <w:sz w:val="24"/>
          <w:szCs w:val="24"/>
        </w:rPr>
        <w:t xml:space="preserve">do </w:t>
      </w:r>
      <w:r w:rsidR="00E92D26">
        <w:rPr>
          <w:rFonts w:ascii="Times New Roman" w:hAnsi="Times New Roman" w:cs="Times New Roman"/>
          <w:sz w:val="24"/>
          <w:szCs w:val="24"/>
        </w:rPr>
        <w:t xml:space="preserve">possess the </w:t>
      </w:r>
      <w:r w:rsidR="00B90BC7">
        <w:rPr>
          <w:rFonts w:ascii="Times New Roman" w:hAnsi="Times New Roman" w:cs="Times New Roman"/>
          <w:sz w:val="24"/>
          <w:szCs w:val="24"/>
        </w:rPr>
        <w:t xml:space="preserve">desire to be </w:t>
      </w:r>
      <w:r w:rsidR="00A3120F">
        <w:rPr>
          <w:rFonts w:ascii="Times New Roman" w:hAnsi="Times New Roman" w:cs="Times New Roman"/>
          <w:sz w:val="24"/>
          <w:szCs w:val="24"/>
        </w:rPr>
        <w:t xml:space="preserve">active </w:t>
      </w:r>
      <w:r w:rsidR="00B90BC7">
        <w:rPr>
          <w:rFonts w:ascii="Times New Roman" w:hAnsi="Times New Roman" w:cs="Times New Roman"/>
          <w:sz w:val="24"/>
          <w:szCs w:val="24"/>
        </w:rPr>
        <w:t>that Whitehead (2010</w:t>
      </w:r>
      <w:r w:rsidR="00A025DC" w:rsidRPr="00265041">
        <w:rPr>
          <w:rFonts w:ascii="Times New Roman" w:hAnsi="Times New Roman" w:cs="Times New Roman"/>
          <w:sz w:val="24"/>
          <w:szCs w:val="24"/>
        </w:rPr>
        <w:t>d</w:t>
      </w:r>
      <w:r w:rsidR="00B90BC7">
        <w:rPr>
          <w:rFonts w:ascii="Times New Roman" w:hAnsi="Times New Roman" w:cs="Times New Roman"/>
          <w:sz w:val="24"/>
          <w:szCs w:val="24"/>
        </w:rPr>
        <w:t>, p</w:t>
      </w:r>
      <w:r w:rsidR="001F1E1A">
        <w:rPr>
          <w:rFonts w:ascii="Times New Roman" w:hAnsi="Times New Roman" w:cs="Times New Roman"/>
          <w:sz w:val="24"/>
          <w:szCs w:val="24"/>
        </w:rPr>
        <w:t>.</w:t>
      </w:r>
      <w:r w:rsidR="00B90BC7">
        <w:rPr>
          <w:rFonts w:ascii="Times New Roman" w:hAnsi="Times New Roman" w:cs="Times New Roman"/>
          <w:sz w:val="24"/>
          <w:szCs w:val="24"/>
        </w:rPr>
        <w:t>30) states is ‘at the heart of</w:t>
      </w:r>
      <w:r w:rsidR="00E92D26">
        <w:rPr>
          <w:rFonts w:ascii="Times New Roman" w:hAnsi="Times New Roman" w:cs="Times New Roman"/>
          <w:sz w:val="24"/>
          <w:szCs w:val="24"/>
        </w:rPr>
        <w:t xml:space="preserve"> physical literac</w:t>
      </w:r>
      <w:r w:rsidR="00B90BC7">
        <w:rPr>
          <w:rFonts w:ascii="Times New Roman" w:hAnsi="Times New Roman" w:cs="Times New Roman"/>
          <w:sz w:val="24"/>
          <w:szCs w:val="24"/>
        </w:rPr>
        <w:t>y</w:t>
      </w:r>
      <w:r w:rsidR="00D4256F">
        <w:rPr>
          <w:rFonts w:ascii="Times New Roman" w:hAnsi="Times New Roman" w:cs="Times New Roman"/>
          <w:sz w:val="24"/>
          <w:szCs w:val="24"/>
        </w:rPr>
        <w:t>’</w:t>
      </w:r>
      <w:r w:rsidR="003649A8">
        <w:rPr>
          <w:rFonts w:ascii="Times New Roman" w:hAnsi="Times New Roman" w:cs="Times New Roman"/>
          <w:sz w:val="24"/>
          <w:szCs w:val="24"/>
        </w:rPr>
        <w:t>. For example, they are highly motivated to</w:t>
      </w:r>
      <w:r w:rsidR="0040779A">
        <w:rPr>
          <w:rFonts w:ascii="Times New Roman" w:hAnsi="Times New Roman" w:cs="Times New Roman"/>
          <w:sz w:val="24"/>
          <w:szCs w:val="24"/>
        </w:rPr>
        <w:t xml:space="preserve"> better interact with peers (Grenier, Miller and Black, 2017)</w:t>
      </w:r>
      <w:r w:rsidR="009871E8">
        <w:rPr>
          <w:rFonts w:ascii="Times New Roman" w:hAnsi="Times New Roman" w:cs="Times New Roman"/>
          <w:sz w:val="24"/>
          <w:szCs w:val="24"/>
        </w:rPr>
        <w:t xml:space="preserve">. They have also proven that they can </w:t>
      </w:r>
      <w:r w:rsidR="00D4256F">
        <w:rPr>
          <w:rFonts w:ascii="Times New Roman" w:hAnsi="Times New Roman" w:cs="Times New Roman"/>
          <w:sz w:val="24"/>
          <w:szCs w:val="24"/>
        </w:rPr>
        <w:t>develop</w:t>
      </w:r>
      <w:r w:rsidR="009871E8">
        <w:rPr>
          <w:rFonts w:ascii="Times New Roman" w:hAnsi="Times New Roman" w:cs="Times New Roman"/>
          <w:sz w:val="24"/>
          <w:szCs w:val="24"/>
        </w:rPr>
        <w:t xml:space="preserve"> </w:t>
      </w:r>
      <w:r w:rsidR="00D4256F">
        <w:rPr>
          <w:rFonts w:ascii="Times New Roman" w:hAnsi="Times New Roman" w:cs="Times New Roman"/>
          <w:sz w:val="24"/>
          <w:szCs w:val="24"/>
        </w:rPr>
        <w:t xml:space="preserve">their </w:t>
      </w:r>
      <w:r w:rsidR="009871E8">
        <w:rPr>
          <w:rFonts w:ascii="Times New Roman" w:hAnsi="Times New Roman" w:cs="Times New Roman"/>
          <w:sz w:val="24"/>
          <w:szCs w:val="24"/>
        </w:rPr>
        <w:t xml:space="preserve">physical competence and ability to respond to affordances e.g., Grenier </w:t>
      </w:r>
      <w:r w:rsidR="009871E8" w:rsidRPr="009871E8">
        <w:rPr>
          <w:rFonts w:ascii="Times New Roman" w:hAnsi="Times New Roman" w:cs="Times New Roman"/>
          <w:i/>
          <w:iCs/>
          <w:sz w:val="24"/>
          <w:szCs w:val="24"/>
        </w:rPr>
        <w:t>et al.</w:t>
      </w:r>
      <w:r w:rsidR="009871E8">
        <w:rPr>
          <w:rFonts w:ascii="Times New Roman" w:hAnsi="Times New Roman" w:cs="Times New Roman"/>
          <w:sz w:val="24"/>
          <w:szCs w:val="24"/>
        </w:rPr>
        <w:t xml:space="preserve"> (2020) give</w:t>
      </w:r>
      <w:r w:rsidR="007A71D4">
        <w:rPr>
          <w:rFonts w:ascii="Times New Roman" w:hAnsi="Times New Roman" w:cs="Times New Roman"/>
          <w:sz w:val="24"/>
          <w:szCs w:val="24"/>
        </w:rPr>
        <w:t>s</w:t>
      </w:r>
      <w:r w:rsidR="009871E8">
        <w:rPr>
          <w:rFonts w:ascii="Times New Roman" w:hAnsi="Times New Roman" w:cs="Times New Roman"/>
          <w:sz w:val="24"/>
          <w:szCs w:val="24"/>
        </w:rPr>
        <w:t xml:space="preserve"> the example of a girl turning her head toward a speaker</w:t>
      </w:r>
      <w:r w:rsidR="007A71D4">
        <w:rPr>
          <w:rFonts w:ascii="Times New Roman" w:hAnsi="Times New Roman" w:cs="Times New Roman"/>
          <w:sz w:val="24"/>
          <w:szCs w:val="24"/>
        </w:rPr>
        <w:t xml:space="preserve">. However, if adopting physical literacy is to be beneficial to </w:t>
      </w:r>
      <w:r w:rsidR="008474D8">
        <w:rPr>
          <w:rFonts w:ascii="Times New Roman" w:hAnsi="Times New Roman" w:cs="Times New Roman"/>
          <w:sz w:val="24"/>
          <w:szCs w:val="24"/>
        </w:rPr>
        <w:t>all individuals with disabilities</w:t>
      </w:r>
      <w:r w:rsidR="007A71D4">
        <w:rPr>
          <w:rFonts w:ascii="Times New Roman" w:hAnsi="Times New Roman" w:cs="Times New Roman"/>
          <w:sz w:val="24"/>
          <w:szCs w:val="24"/>
        </w:rPr>
        <w:t>, it must not be considered ‘through a lens of ableism’ (</w:t>
      </w:r>
      <w:proofErr w:type="spellStart"/>
      <w:r w:rsidR="00E3007C" w:rsidRPr="00E3007C">
        <w:rPr>
          <w:rFonts w:ascii="Times New Roman" w:hAnsi="Times New Roman" w:cs="Times New Roman"/>
          <w:sz w:val="24"/>
          <w:szCs w:val="24"/>
        </w:rPr>
        <w:t>Pushkarenko</w:t>
      </w:r>
      <w:proofErr w:type="spellEnd"/>
      <w:r w:rsidR="00E3007C" w:rsidRPr="00E3007C">
        <w:rPr>
          <w:rFonts w:ascii="Times New Roman" w:hAnsi="Times New Roman" w:cs="Times New Roman"/>
          <w:sz w:val="24"/>
          <w:szCs w:val="24"/>
        </w:rPr>
        <w:t>, Causgrove Dunn</w:t>
      </w:r>
      <w:r w:rsidR="00B50EB5">
        <w:rPr>
          <w:rFonts w:ascii="Times New Roman" w:hAnsi="Times New Roman" w:cs="Times New Roman"/>
          <w:sz w:val="24"/>
          <w:szCs w:val="24"/>
        </w:rPr>
        <w:t xml:space="preserve"> and </w:t>
      </w:r>
      <w:r w:rsidR="00E3007C" w:rsidRPr="00E3007C">
        <w:rPr>
          <w:rFonts w:ascii="Times New Roman" w:hAnsi="Times New Roman" w:cs="Times New Roman"/>
          <w:sz w:val="24"/>
          <w:szCs w:val="24"/>
        </w:rPr>
        <w:t>Wohlers,</w:t>
      </w:r>
      <w:r w:rsidR="007A71D4" w:rsidRPr="00E3007C">
        <w:rPr>
          <w:rFonts w:ascii="Times New Roman" w:hAnsi="Times New Roman" w:cs="Times New Roman"/>
          <w:sz w:val="28"/>
          <w:szCs w:val="28"/>
        </w:rPr>
        <w:t xml:space="preserve"> </w:t>
      </w:r>
      <w:r w:rsidR="007A71D4">
        <w:rPr>
          <w:rFonts w:ascii="Times New Roman" w:hAnsi="Times New Roman" w:cs="Times New Roman"/>
          <w:sz w:val="24"/>
          <w:szCs w:val="24"/>
        </w:rPr>
        <w:t>202</w:t>
      </w:r>
      <w:r w:rsidR="002C57D5">
        <w:rPr>
          <w:rFonts w:ascii="Times New Roman" w:hAnsi="Times New Roman" w:cs="Times New Roman"/>
          <w:sz w:val="24"/>
          <w:szCs w:val="24"/>
        </w:rPr>
        <w:t>1</w:t>
      </w:r>
      <w:r w:rsidR="003649A8">
        <w:rPr>
          <w:rFonts w:ascii="Times New Roman" w:hAnsi="Times New Roman" w:cs="Times New Roman"/>
          <w:sz w:val="24"/>
          <w:szCs w:val="24"/>
        </w:rPr>
        <w:t>, p</w:t>
      </w:r>
      <w:r w:rsidR="00776A0C">
        <w:rPr>
          <w:rFonts w:ascii="Times New Roman" w:hAnsi="Times New Roman" w:cs="Times New Roman"/>
          <w:sz w:val="24"/>
          <w:szCs w:val="24"/>
        </w:rPr>
        <w:t>.107</w:t>
      </w:r>
      <w:r w:rsidR="007A71D4">
        <w:rPr>
          <w:rFonts w:ascii="Times New Roman" w:hAnsi="Times New Roman" w:cs="Times New Roman"/>
          <w:sz w:val="24"/>
          <w:szCs w:val="24"/>
        </w:rPr>
        <w:t>)</w:t>
      </w:r>
      <w:r w:rsidR="00CD2339">
        <w:rPr>
          <w:rFonts w:ascii="Times New Roman" w:hAnsi="Times New Roman" w:cs="Times New Roman"/>
          <w:sz w:val="24"/>
          <w:szCs w:val="24"/>
        </w:rPr>
        <w:t xml:space="preserve"> that ignores the unique experiences of device users</w:t>
      </w:r>
      <w:r w:rsidR="00EB30D6">
        <w:rPr>
          <w:rFonts w:ascii="Times New Roman" w:hAnsi="Times New Roman" w:cs="Times New Roman"/>
          <w:sz w:val="24"/>
          <w:szCs w:val="24"/>
        </w:rPr>
        <w:t xml:space="preserve"> and measures them against non-disabled individuals</w:t>
      </w:r>
      <w:r w:rsidR="002C57D5">
        <w:rPr>
          <w:rFonts w:ascii="Times New Roman" w:hAnsi="Times New Roman" w:cs="Times New Roman"/>
          <w:sz w:val="24"/>
          <w:szCs w:val="24"/>
        </w:rPr>
        <w:t>. Providers</w:t>
      </w:r>
      <w:r w:rsidR="007A71D4">
        <w:rPr>
          <w:rFonts w:ascii="Times New Roman" w:hAnsi="Times New Roman" w:cs="Times New Roman"/>
          <w:sz w:val="24"/>
          <w:szCs w:val="24"/>
        </w:rPr>
        <w:t xml:space="preserve"> will need to adjust the meaning they give to </w:t>
      </w:r>
      <w:r w:rsidR="00CD2339">
        <w:rPr>
          <w:rFonts w:ascii="Times New Roman" w:hAnsi="Times New Roman" w:cs="Times New Roman"/>
          <w:sz w:val="24"/>
          <w:szCs w:val="24"/>
        </w:rPr>
        <w:t>physical literacy</w:t>
      </w:r>
      <w:r w:rsidR="007A71D4">
        <w:rPr>
          <w:rFonts w:ascii="Times New Roman" w:hAnsi="Times New Roman" w:cs="Times New Roman"/>
          <w:sz w:val="24"/>
          <w:szCs w:val="24"/>
        </w:rPr>
        <w:t xml:space="preserve"> </w:t>
      </w:r>
      <w:r w:rsidR="00CD2339">
        <w:rPr>
          <w:rFonts w:ascii="Times New Roman" w:hAnsi="Times New Roman" w:cs="Times New Roman"/>
          <w:sz w:val="24"/>
          <w:szCs w:val="24"/>
        </w:rPr>
        <w:t>and abandon normative skill standards if they are to equip</w:t>
      </w:r>
      <w:r w:rsidR="007A71D4">
        <w:rPr>
          <w:rFonts w:ascii="Times New Roman" w:hAnsi="Times New Roman" w:cs="Times New Roman"/>
          <w:sz w:val="24"/>
          <w:szCs w:val="24"/>
        </w:rPr>
        <w:t xml:space="preserve"> assistive device users </w:t>
      </w:r>
      <w:r w:rsidR="002C57D5">
        <w:rPr>
          <w:rFonts w:ascii="Times New Roman" w:hAnsi="Times New Roman" w:cs="Times New Roman"/>
          <w:sz w:val="24"/>
          <w:szCs w:val="24"/>
        </w:rPr>
        <w:t>with the ability to</w:t>
      </w:r>
      <w:r w:rsidR="00116AA4">
        <w:rPr>
          <w:rFonts w:ascii="Times New Roman" w:hAnsi="Times New Roman" w:cs="Times New Roman"/>
          <w:sz w:val="24"/>
          <w:szCs w:val="24"/>
        </w:rPr>
        <w:t xml:space="preserve"> use them to</w:t>
      </w:r>
      <w:r w:rsidR="002C57D5">
        <w:rPr>
          <w:rFonts w:ascii="Times New Roman" w:hAnsi="Times New Roman" w:cs="Times New Roman"/>
          <w:sz w:val="24"/>
          <w:szCs w:val="24"/>
        </w:rPr>
        <w:t xml:space="preserve"> ‘move or play almost any game or sport’ (</w:t>
      </w:r>
      <w:proofErr w:type="spellStart"/>
      <w:r w:rsidR="00E3007C" w:rsidRPr="00E3007C">
        <w:rPr>
          <w:rFonts w:ascii="Times New Roman" w:hAnsi="Times New Roman" w:cs="Times New Roman"/>
          <w:sz w:val="24"/>
          <w:szCs w:val="24"/>
        </w:rPr>
        <w:t>Pushkarenko</w:t>
      </w:r>
      <w:proofErr w:type="spellEnd"/>
      <w:r w:rsidR="00E3007C" w:rsidRPr="00E3007C">
        <w:rPr>
          <w:rFonts w:ascii="Times New Roman" w:hAnsi="Times New Roman" w:cs="Times New Roman"/>
          <w:sz w:val="24"/>
          <w:szCs w:val="24"/>
        </w:rPr>
        <w:t>, Causgrove Dunn</w:t>
      </w:r>
      <w:r w:rsidR="00B50EB5">
        <w:rPr>
          <w:rFonts w:ascii="Times New Roman" w:hAnsi="Times New Roman" w:cs="Times New Roman"/>
          <w:sz w:val="24"/>
          <w:szCs w:val="24"/>
        </w:rPr>
        <w:t xml:space="preserve"> and</w:t>
      </w:r>
      <w:r w:rsidR="00E3007C" w:rsidRPr="00E3007C">
        <w:rPr>
          <w:rFonts w:ascii="Times New Roman" w:hAnsi="Times New Roman" w:cs="Times New Roman"/>
          <w:sz w:val="24"/>
          <w:szCs w:val="24"/>
        </w:rPr>
        <w:t xml:space="preserve"> Goodwin</w:t>
      </w:r>
      <w:r w:rsidR="00E3007C">
        <w:rPr>
          <w:rFonts w:ascii="Times New Roman" w:hAnsi="Times New Roman" w:cs="Times New Roman"/>
          <w:sz w:val="24"/>
          <w:szCs w:val="24"/>
        </w:rPr>
        <w:t xml:space="preserve">, </w:t>
      </w:r>
      <w:r w:rsidR="002C57D5">
        <w:rPr>
          <w:rFonts w:ascii="Times New Roman" w:hAnsi="Times New Roman" w:cs="Times New Roman"/>
          <w:sz w:val="24"/>
          <w:szCs w:val="24"/>
        </w:rPr>
        <w:t>2023).</w:t>
      </w:r>
      <w:r w:rsidR="003D6185" w:rsidRPr="003D6185">
        <w:t xml:space="preserve"> </w:t>
      </w:r>
    </w:p>
    <w:p w14:paraId="6E7423E2" w14:textId="6A9CA941" w:rsidR="007A71D4" w:rsidRDefault="00FB49A2" w:rsidP="0040779A">
      <w:pPr>
        <w:spacing w:before="240" w:line="360" w:lineRule="auto"/>
        <w:jc w:val="both"/>
        <w:rPr>
          <w:rFonts w:ascii="Times New Roman" w:hAnsi="Times New Roman" w:cs="Times New Roman"/>
          <w:b/>
          <w:bCs/>
          <w:sz w:val="24"/>
          <w:szCs w:val="24"/>
        </w:rPr>
      </w:pPr>
      <w:r w:rsidRPr="00FB49A2">
        <w:rPr>
          <w:rFonts w:ascii="Times New Roman" w:hAnsi="Times New Roman" w:cs="Times New Roman"/>
          <w:b/>
          <w:bCs/>
          <w:sz w:val="24"/>
          <w:szCs w:val="24"/>
        </w:rPr>
        <w:t>Conclusion</w:t>
      </w:r>
    </w:p>
    <w:p w14:paraId="4A36F736" w14:textId="68ED38AB" w:rsidR="007917D1" w:rsidRDefault="00784FDD" w:rsidP="0064568D">
      <w:pPr>
        <w:spacing w:before="240" w:line="360" w:lineRule="auto"/>
        <w:jc w:val="both"/>
        <w:rPr>
          <w:rFonts w:ascii="Times New Roman" w:hAnsi="Times New Roman" w:cs="Times New Roman"/>
          <w:sz w:val="24"/>
          <w:szCs w:val="24"/>
        </w:rPr>
      </w:pPr>
      <w:r w:rsidRPr="00B30E6D">
        <w:rPr>
          <w:rFonts w:ascii="Times New Roman" w:hAnsi="Times New Roman" w:cs="Times New Roman"/>
          <w:sz w:val="24"/>
          <w:szCs w:val="24"/>
        </w:rPr>
        <w:t>The embodiment of an a</w:t>
      </w:r>
      <w:r w:rsidR="00B905FE" w:rsidRPr="00B30E6D">
        <w:rPr>
          <w:rFonts w:ascii="Times New Roman" w:hAnsi="Times New Roman" w:cs="Times New Roman"/>
          <w:sz w:val="24"/>
          <w:szCs w:val="24"/>
        </w:rPr>
        <w:t xml:space="preserve">ssistive device </w:t>
      </w:r>
      <w:r w:rsidRPr="00B30E6D">
        <w:rPr>
          <w:rFonts w:ascii="Times New Roman" w:hAnsi="Times New Roman" w:cs="Times New Roman"/>
          <w:sz w:val="24"/>
          <w:szCs w:val="24"/>
        </w:rPr>
        <w:t>is</w:t>
      </w:r>
      <w:r w:rsidR="00B905FE" w:rsidRPr="00B30E6D">
        <w:rPr>
          <w:rFonts w:ascii="Times New Roman" w:hAnsi="Times New Roman" w:cs="Times New Roman"/>
          <w:sz w:val="24"/>
          <w:szCs w:val="24"/>
        </w:rPr>
        <w:t xml:space="preserve"> </w:t>
      </w:r>
      <w:r w:rsidR="000A4C09">
        <w:rPr>
          <w:rFonts w:ascii="Times New Roman" w:hAnsi="Times New Roman" w:cs="Times New Roman"/>
          <w:sz w:val="24"/>
          <w:szCs w:val="24"/>
        </w:rPr>
        <w:t xml:space="preserve">essential </w:t>
      </w:r>
      <w:r w:rsidR="00617860" w:rsidRPr="00B30E6D">
        <w:rPr>
          <w:rFonts w:ascii="Times New Roman" w:hAnsi="Times New Roman" w:cs="Times New Roman"/>
          <w:sz w:val="24"/>
          <w:szCs w:val="24"/>
        </w:rPr>
        <w:t>to increas</w:t>
      </w:r>
      <w:r w:rsidR="004B2D05">
        <w:rPr>
          <w:rFonts w:ascii="Times New Roman" w:hAnsi="Times New Roman" w:cs="Times New Roman"/>
          <w:sz w:val="24"/>
          <w:szCs w:val="24"/>
        </w:rPr>
        <w:t>ing</w:t>
      </w:r>
      <w:r w:rsidR="00617860" w:rsidRPr="00B30E6D">
        <w:rPr>
          <w:rFonts w:ascii="Times New Roman" w:hAnsi="Times New Roman" w:cs="Times New Roman"/>
          <w:sz w:val="24"/>
          <w:szCs w:val="24"/>
        </w:rPr>
        <w:t xml:space="preserve"> physical competence</w:t>
      </w:r>
      <w:r w:rsidR="004B2D05">
        <w:rPr>
          <w:rFonts w:ascii="Times New Roman" w:hAnsi="Times New Roman" w:cs="Times New Roman"/>
          <w:sz w:val="24"/>
          <w:szCs w:val="24"/>
        </w:rPr>
        <w:t xml:space="preserve"> in those who use them</w:t>
      </w:r>
      <w:r w:rsidR="00617860" w:rsidRPr="00B30E6D">
        <w:rPr>
          <w:rFonts w:ascii="Times New Roman" w:hAnsi="Times New Roman" w:cs="Times New Roman"/>
          <w:sz w:val="24"/>
          <w:szCs w:val="24"/>
        </w:rPr>
        <w:t xml:space="preserve">. </w:t>
      </w:r>
      <w:r w:rsidR="00F85B04" w:rsidRPr="00B30E6D">
        <w:rPr>
          <w:rFonts w:ascii="Times New Roman" w:hAnsi="Times New Roman" w:cs="Times New Roman"/>
          <w:sz w:val="24"/>
          <w:szCs w:val="24"/>
        </w:rPr>
        <w:t xml:space="preserve">However, </w:t>
      </w:r>
      <w:r w:rsidR="004B2D05">
        <w:rPr>
          <w:rFonts w:ascii="Times New Roman" w:hAnsi="Times New Roman" w:cs="Times New Roman"/>
          <w:sz w:val="24"/>
          <w:szCs w:val="24"/>
        </w:rPr>
        <w:t>embodiment</w:t>
      </w:r>
      <w:r w:rsidR="007908F5" w:rsidRPr="00B30E6D">
        <w:rPr>
          <w:rFonts w:ascii="Times New Roman" w:hAnsi="Times New Roman" w:cs="Times New Roman"/>
          <w:sz w:val="24"/>
          <w:szCs w:val="24"/>
        </w:rPr>
        <w:t xml:space="preserve"> is a complex process which </w:t>
      </w:r>
      <w:r w:rsidR="00DF3A55" w:rsidRPr="00B30E6D">
        <w:rPr>
          <w:rFonts w:ascii="Times New Roman" w:hAnsi="Times New Roman" w:cs="Times New Roman"/>
          <w:sz w:val="24"/>
          <w:szCs w:val="24"/>
        </w:rPr>
        <w:t xml:space="preserve">relies on </w:t>
      </w:r>
      <w:r w:rsidR="00780A8B" w:rsidRPr="00B30E6D">
        <w:rPr>
          <w:rFonts w:ascii="Times New Roman" w:hAnsi="Times New Roman" w:cs="Times New Roman"/>
          <w:sz w:val="24"/>
          <w:szCs w:val="24"/>
        </w:rPr>
        <w:t>several factors, including a comfortable and use-appropriate device</w:t>
      </w:r>
      <w:r w:rsidR="009A46BA" w:rsidRPr="00B30E6D">
        <w:rPr>
          <w:rFonts w:ascii="Times New Roman" w:hAnsi="Times New Roman" w:cs="Times New Roman"/>
          <w:sz w:val="24"/>
          <w:szCs w:val="24"/>
        </w:rPr>
        <w:t>, which is not always available</w:t>
      </w:r>
      <w:r w:rsidR="00CF6876" w:rsidRPr="00B30E6D">
        <w:rPr>
          <w:rFonts w:ascii="Times New Roman" w:hAnsi="Times New Roman" w:cs="Times New Roman"/>
          <w:sz w:val="24"/>
          <w:szCs w:val="24"/>
        </w:rPr>
        <w:t xml:space="preserve">. </w:t>
      </w:r>
      <w:r w:rsidR="009E542D" w:rsidRPr="00B30E6D">
        <w:rPr>
          <w:rFonts w:ascii="Times New Roman" w:hAnsi="Times New Roman" w:cs="Times New Roman"/>
          <w:sz w:val="24"/>
          <w:szCs w:val="24"/>
        </w:rPr>
        <w:t>Proficiency</w:t>
      </w:r>
      <w:r w:rsidR="00CF6876" w:rsidRPr="00B30E6D">
        <w:rPr>
          <w:rFonts w:ascii="Times New Roman" w:hAnsi="Times New Roman" w:cs="Times New Roman"/>
          <w:sz w:val="24"/>
          <w:szCs w:val="24"/>
        </w:rPr>
        <w:t xml:space="preserve"> in using specific embodied devices e.g., wheelchair skills</w:t>
      </w:r>
      <w:r w:rsidR="00653B16">
        <w:rPr>
          <w:rFonts w:ascii="Times New Roman" w:hAnsi="Times New Roman" w:cs="Times New Roman"/>
          <w:sz w:val="24"/>
          <w:szCs w:val="24"/>
        </w:rPr>
        <w:t>,</w:t>
      </w:r>
      <w:r w:rsidR="00CF6876" w:rsidRPr="00B30E6D">
        <w:rPr>
          <w:rFonts w:ascii="Times New Roman" w:hAnsi="Times New Roman" w:cs="Times New Roman"/>
          <w:sz w:val="24"/>
          <w:szCs w:val="24"/>
        </w:rPr>
        <w:t xml:space="preserve"> will</w:t>
      </w:r>
      <w:r w:rsidR="00BE4B66" w:rsidRPr="00B30E6D">
        <w:rPr>
          <w:rFonts w:ascii="Times New Roman" w:hAnsi="Times New Roman" w:cs="Times New Roman"/>
          <w:sz w:val="24"/>
          <w:szCs w:val="24"/>
        </w:rPr>
        <w:t xml:space="preserve"> allow individuals to respond to affordances in their environment</w:t>
      </w:r>
      <w:r w:rsidR="00B1164A" w:rsidRPr="00B30E6D">
        <w:rPr>
          <w:rFonts w:ascii="Times New Roman" w:hAnsi="Times New Roman" w:cs="Times New Roman"/>
          <w:sz w:val="24"/>
          <w:szCs w:val="24"/>
        </w:rPr>
        <w:t xml:space="preserve"> and develop the </w:t>
      </w:r>
      <w:r w:rsidR="000A4C09">
        <w:rPr>
          <w:rFonts w:ascii="Times New Roman" w:hAnsi="Times New Roman" w:cs="Times New Roman"/>
          <w:sz w:val="24"/>
          <w:szCs w:val="24"/>
        </w:rPr>
        <w:t>desire to be active that is central to</w:t>
      </w:r>
      <w:r w:rsidR="00B1164A" w:rsidRPr="00B30E6D">
        <w:rPr>
          <w:rFonts w:ascii="Times New Roman" w:hAnsi="Times New Roman" w:cs="Times New Roman"/>
          <w:sz w:val="24"/>
          <w:szCs w:val="24"/>
        </w:rPr>
        <w:t xml:space="preserve"> physical literacy</w:t>
      </w:r>
      <w:r w:rsidR="007B7612" w:rsidRPr="00B30E6D">
        <w:rPr>
          <w:rFonts w:ascii="Times New Roman" w:hAnsi="Times New Roman" w:cs="Times New Roman"/>
          <w:sz w:val="24"/>
          <w:szCs w:val="24"/>
        </w:rPr>
        <w:t xml:space="preserve"> (Whitehead, 2010</w:t>
      </w:r>
      <w:r w:rsidR="00A025DC" w:rsidRPr="00984C92">
        <w:rPr>
          <w:rFonts w:ascii="Times New Roman" w:hAnsi="Times New Roman" w:cs="Times New Roman"/>
          <w:sz w:val="24"/>
          <w:szCs w:val="24"/>
        </w:rPr>
        <w:t>d</w:t>
      </w:r>
      <w:r w:rsidR="007B7612" w:rsidRPr="00B30E6D">
        <w:rPr>
          <w:rFonts w:ascii="Times New Roman" w:hAnsi="Times New Roman" w:cs="Times New Roman"/>
          <w:sz w:val="24"/>
          <w:szCs w:val="24"/>
        </w:rPr>
        <w:t>)</w:t>
      </w:r>
      <w:r w:rsidR="00B1164A" w:rsidRPr="00B30E6D">
        <w:rPr>
          <w:rFonts w:ascii="Times New Roman" w:hAnsi="Times New Roman" w:cs="Times New Roman"/>
          <w:sz w:val="24"/>
          <w:szCs w:val="24"/>
        </w:rPr>
        <w:t>.</w:t>
      </w:r>
      <w:r w:rsidR="00BF5114" w:rsidRPr="00B30E6D">
        <w:rPr>
          <w:rFonts w:ascii="Times New Roman" w:hAnsi="Times New Roman" w:cs="Times New Roman"/>
          <w:sz w:val="24"/>
          <w:szCs w:val="24"/>
        </w:rPr>
        <w:t xml:space="preserve"> </w:t>
      </w:r>
      <w:r w:rsidR="000A4C09">
        <w:rPr>
          <w:rFonts w:ascii="Times New Roman" w:hAnsi="Times New Roman" w:cs="Times New Roman"/>
          <w:sz w:val="24"/>
          <w:szCs w:val="24"/>
        </w:rPr>
        <w:t>This proficiency is a precursor to</w:t>
      </w:r>
      <w:r w:rsidR="00BF5114" w:rsidRPr="00B30E6D">
        <w:rPr>
          <w:rFonts w:ascii="Times New Roman" w:hAnsi="Times New Roman" w:cs="Times New Roman"/>
          <w:sz w:val="24"/>
          <w:szCs w:val="24"/>
        </w:rPr>
        <w:t xml:space="preserve"> participat</w:t>
      </w:r>
      <w:r w:rsidR="000A4C09">
        <w:rPr>
          <w:rFonts w:ascii="Times New Roman" w:hAnsi="Times New Roman" w:cs="Times New Roman"/>
          <w:sz w:val="24"/>
          <w:szCs w:val="24"/>
        </w:rPr>
        <w:t>e and develop competence</w:t>
      </w:r>
      <w:r w:rsidR="00BF5114" w:rsidRPr="00B30E6D">
        <w:rPr>
          <w:rFonts w:ascii="Times New Roman" w:hAnsi="Times New Roman" w:cs="Times New Roman"/>
          <w:sz w:val="24"/>
          <w:szCs w:val="24"/>
        </w:rPr>
        <w:t xml:space="preserve"> in sports and physical activity</w:t>
      </w:r>
      <w:r w:rsidR="00F05DD9" w:rsidRPr="00B30E6D">
        <w:rPr>
          <w:rFonts w:ascii="Times New Roman" w:hAnsi="Times New Roman" w:cs="Times New Roman"/>
          <w:sz w:val="24"/>
          <w:szCs w:val="24"/>
        </w:rPr>
        <w:t>, which can lead to improved self-concept</w:t>
      </w:r>
      <w:r w:rsidR="002217D5" w:rsidRPr="00B30E6D">
        <w:rPr>
          <w:rFonts w:ascii="Times New Roman" w:hAnsi="Times New Roman" w:cs="Times New Roman"/>
          <w:sz w:val="24"/>
          <w:szCs w:val="24"/>
        </w:rPr>
        <w:t xml:space="preserve">. </w:t>
      </w:r>
      <w:r w:rsidR="00262FC5" w:rsidRPr="00B30E6D">
        <w:rPr>
          <w:rFonts w:ascii="Times New Roman" w:hAnsi="Times New Roman" w:cs="Times New Roman"/>
          <w:sz w:val="24"/>
          <w:szCs w:val="24"/>
        </w:rPr>
        <w:t xml:space="preserve">Unfortunately, </w:t>
      </w:r>
      <w:r w:rsidR="00C24346" w:rsidRPr="00B30E6D">
        <w:rPr>
          <w:rFonts w:ascii="Times New Roman" w:hAnsi="Times New Roman" w:cs="Times New Roman"/>
          <w:sz w:val="24"/>
          <w:szCs w:val="24"/>
        </w:rPr>
        <w:t xml:space="preserve">assistive device users may </w:t>
      </w:r>
      <w:r w:rsidR="00262FC5" w:rsidRPr="00B30E6D">
        <w:rPr>
          <w:rFonts w:ascii="Times New Roman" w:hAnsi="Times New Roman" w:cs="Times New Roman"/>
          <w:sz w:val="24"/>
          <w:szCs w:val="24"/>
        </w:rPr>
        <w:t xml:space="preserve">possess the qualities linked with </w:t>
      </w:r>
      <w:r w:rsidR="00C24346" w:rsidRPr="00B30E6D">
        <w:rPr>
          <w:rFonts w:ascii="Times New Roman" w:hAnsi="Times New Roman" w:cs="Times New Roman"/>
          <w:sz w:val="24"/>
          <w:szCs w:val="24"/>
        </w:rPr>
        <w:t xml:space="preserve">being </w:t>
      </w:r>
      <w:r w:rsidR="00262FC5" w:rsidRPr="00B30E6D">
        <w:rPr>
          <w:rFonts w:ascii="Times New Roman" w:hAnsi="Times New Roman" w:cs="Times New Roman"/>
          <w:sz w:val="24"/>
          <w:szCs w:val="24"/>
        </w:rPr>
        <w:t>physical</w:t>
      </w:r>
      <w:r w:rsidR="00C24346" w:rsidRPr="00B30E6D">
        <w:rPr>
          <w:rFonts w:ascii="Times New Roman" w:hAnsi="Times New Roman" w:cs="Times New Roman"/>
          <w:sz w:val="24"/>
          <w:szCs w:val="24"/>
        </w:rPr>
        <w:t>ly</w:t>
      </w:r>
      <w:r w:rsidR="00262FC5" w:rsidRPr="00B30E6D">
        <w:rPr>
          <w:rFonts w:ascii="Times New Roman" w:hAnsi="Times New Roman" w:cs="Times New Roman"/>
          <w:sz w:val="24"/>
          <w:szCs w:val="24"/>
        </w:rPr>
        <w:t xml:space="preserve"> liter</w:t>
      </w:r>
      <w:r w:rsidR="00C24346" w:rsidRPr="00B30E6D">
        <w:rPr>
          <w:rFonts w:ascii="Times New Roman" w:hAnsi="Times New Roman" w:cs="Times New Roman"/>
          <w:sz w:val="24"/>
          <w:szCs w:val="24"/>
        </w:rPr>
        <w:t>ate</w:t>
      </w:r>
      <w:r w:rsidR="00262FC5" w:rsidRPr="00B30E6D">
        <w:rPr>
          <w:rFonts w:ascii="Times New Roman" w:hAnsi="Times New Roman" w:cs="Times New Roman"/>
          <w:sz w:val="24"/>
          <w:szCs w:val="24"/>
        </w:rPr>
        <w:t xml:space="preserve">, including </w:t>
      </w:r>
      <w:r w:rsidR="00984C92">
        <w:rPr>
          <w:rFonts w:ascii="Times New Roman" w:hAnsi="Times New Roman" w:cs="Times New Roman"/>
          <w:sz w:val="24"/>
          <w:szCs w:val="24"/>
        </w:rPr>
        <w:t>physical</w:t>
      </w:r>
      <w:r w:rsidR="00262FC5" w:rsidRPr="00B30E6D">
        <w:rPr>
          <w:rFonts w:ascii="Times New Roman" w:hAnsi="Times New Roman" w:cs="Times New Roman"/>
          <w:sz w:val="24"/>
          <w:szCs w:val="24"/>
        </w:rPr>
        <w:t xml:space="preserve"> competence, </w:t>
      </w:r>
      <w:r w:rsidR="0097186A" w:rsidRPr="00B30E6D">
        <w:rPr>
          <w:rFonts w:ascii="Times New Roman" w:hAnsi="Times New Roman" w:cs="Times New Roman"/>
          <w:sz w:val="24"/>
          <w:szCs w:val="24"/>
        </w:rPr>
        <w:t xml:space="preserve">yet </w:t>
      </w:r>
      <w:r w:rsidR="00EB4986">
        <w:rPr>
          <w:rFonts w:ascii="Times New Roman" w:hAnsi="Times New Roman" w:cs="Times New Roman"/>
          <w:sz w:val="24"/>
          <w:szCs w:val="24"/>
        </w:rPr>
        <w:t>are still</w:t>
      </w:r>
      <w:r w:rsidR="0097186A" w:rsidRPr="00B30E6D">
        <w:rPr>
          <w:rFonts w:ascii="Times New Roman" w:hAnsi="Times New Roman" w:cs="Times New Roman"/>
          <w:sz w:val="24"/>
          <w:szCs w:val="24"/>
        </w:rPr>
        <w:t xml:space="preserve"> </w:t>
      </w:r>
      <w:r w:rsidR="004600A6" w:rsidRPr="00B30E6D">
        <w:rPr>
          <w:rFonts w:ascii="Times New Roman" w:hAnsi="Times New Roman" w:cs="Times New Roman"/>
          <w:sz w:val="24"/>
          <w:szCs w:val="24"/>
        </w:rPr>
        <w:t>unable to access the same opportunities as non-disabled individuals</w:t>
      </w:r>
      <w:r w:rsidR="00653B16">
        <w:rPr>
          <w:rFonts w:ascii="Times New Roman" w:hAnsi="Times New Roman" w:cs="Times New Roman"/>
          <w:sz w:val="24"/>
          <w:szCs w:val="24"/>
        </w:rPr>
        <w:t xml:space="preserve"> e.g., gyms</w:t>
      </w:r>
      <w:r w:rsidR="00984C92">
        <w:rPr>
          <w:rFonts w:ascii="Times New Roman" w:hAnsi="Times New Roman" w:cs="Times New Roman"/>
          <w:sz w:val="24"/>
          <w:szCs w:val="24"/>
        </w:rPr>
        <w:t>, sporting events</w:t>
      </w:r>
      <w:r w:rsidR="00653B16">
        <w:rPr>
          <w:rFonts w:ascii="Times New Roman" w:hAnsi="Times New Roman" w:cs="Times New Roman"/>
          <w:sz w:val="24"/>
          <w:szCs w:val="24"/>
        </w:rPr>
        <w:t>.</w:t>
      </w:r>
      <w:r w:rsidR="004600A6" w:rsidRPr="00B30E6D">
        <w:rPr>
          <w:rFonts w:ascii="Times New Roman" w:hAnsi="Times New Roman" w:cs="Times New Roman"/>
          <w:sz w:val="24"/>
          <w:szCs w:val="24"/>
        </w:rPr>
        <w:t xml:space="preserve"> </w:t>
      </w:r>
      <w:r w:rsidR="007948CD" w:rsidRPr="00B30E6D">
        <w:rPr>
          <w:rFonts w:ascii="Times New Roman" w:hAnsi="Times New Roman" w:cs="Times New Roman"/>
          <w:sz w:val="24"/>
          <w:szCs w:val="24"/>
        </w:rPr>
        <w:t>A</w:t>
      </w:r>
      <w:r w:rsidR="00DB6C17" w:rsidRPr="00B30E6D">
        <w:rPr>
          <w:rFonts w:ascii="Times New Roman" w:hAnsi="Times New Roman" w:cs="Times New Roman"/>
          <w:sz w:val="24"/>
          <w:szCs w:val="24"/>
        </w:rPr>
        <w:t xml:space="preserve"> phenomenological approach is required by those who support and influence the experiences of </w:t>
      </w:r>
      <w:r w:rsidR="004B3085" w:rsidRPr="00B30E6D">
        <w:rPr>
          <w:rFonts w:ascii="Times New Roman" w:hAnsi="Times New Roman" w:cs="Times New Roman"/>
          <w:sz w:val="24"/>
          <w:szCs w:val="24"/>
        </w:rPr>
        <w:t>assistive device users so they can provide appropriate devices, support the development of physical competence</w:t>
      </w:r>
      <w:r w:rsidR="007948CD" w:rsidRPr="00B30E6D">
        <w:rPr>
          <w:rFonts w:ascii="Times New Roman" w:hAnsi="Times New Roman" w:cs="Times New Roman"/>
          <w:sz w:val="24"/>
          <w:szCs w:val="24"/>
        </w:rPr>
        <w:t>,</w:t>
      </w:r>
      <w:r w:rsidR="004B3085" w:rsidRPr="00B30E6D">
        <w:rPr>
          <w:rFonts w:ascii="Times New Roman" w:hAnsi="Times New Roman" w:cs="Times New Roman"/>
          <w:sz w:val="24"/>
          <w:szCs w:val="24"/>
        </w:rPr>
        <w:t xml:space="preserve"> and </w:t>
      </w:r>
      <w:r w:rsidR="00BF2B61" w:rsidRPr="00B30E6D">
        <w:rPr>
          <w:rFonts w:ascii="Times New Roman" w:hAnsi="Times New Roman" w:cs="Times New Roman"/>
          <w:sz w:val="24"/>
          <w:szCs w:val="24"/>
        </w:rPr>
        <w:t xml:space="preserve">design </w:t>
      </w:r>
      <w:r w:rsidR="00A03C2E">
        <w:rPr>
          <w:rFonts w:ascii="Times New Roman" w:hAnsi="Times New Roman" w:cs="Times New Roman"/>
          <w:sz w:val="24"/>
          <w:szCs w:val="24"/>
        </w:rPr>
        <w:lastRenderedPageBreak/>
        <w:t>accessible environments</w:t>
      </w:r>
      <w:r w:rsidR="00BF2B61" w:rsidRPr="00B30E6D">
        <w:rPr>
          <w:rFonts w:ascii="Times New Roman" w:hAnsi="Times New Roman" w:cs="Times New Roman"/>
          <w:sz w:val="24"/>
          <w:szCs w:val="24"/>
        </w:rPr>
        <w:t>.</w:t>
      </w:r>
      <w:r w:rsidR="00EB4986">
        <w:rPr>
          <w:rFonts w:ascii="Times New Roman" w:hAnsi="Times New Roman" w:cs="Times New Roman"/>
          <w:sz w:val="24"/>
          <w:szCs w:val="24"/>
        </w:rPr>
        <w:t xml:space="preserve"> Practitioners must also apply meaning to physical literacy that abandons normative standards and embraces diverse embodiment </w:t>
      </w:r>
      <w:r w:rsidR="001240A5">
        <w:rPr>
          <w:rFonts w:ascii="Times New Roman" w:hAnsi="Times New Roman" w:cs="Times New Roman"/>
          <w:sz w:val="24"/>
          <w:szCs w:val="24"/>
        </w:rPr>
        <w:t>(</w:t>
      </w:r>
      <w:proofErr w:type="spellStart"/>
      <w:r w:rsidR="002C2073" w:rsidRPr="00E3007C">
        <w:rPr>
          <w:rFonts w:ascii="Times New Roman" w:hAnsi="Times New Roman" w:cs="Times New Roman"/>
          <w:sz w:val="24"/>
          <w:szCs w:val="24"/>
        </w:rPr>
        <w:t>Pushkarenko</w:t>
      </w:r>
      <w:proofErr w:type="spellEnd"/>
      <w:r w:rsidR="002C2073" w:rsidRPr="00E3007C">
        <w:rPr>
          <w:rFonts w:ascii="Times New Roman" w:hAnsi="Times New Roman" w:cs="Times New Roman"/>
          <w:sz w:val="24"/>
          <w:szCs w:val="24"/>
        </w:rPr>
        <w:t>, Causgrove Dunn</w:t>
      </w:r>
      <w:r w:rsidR="00B50EB5">
        <w:rPr>
          <w:rFonts w:ascii="Times New Roman" w:hAnsi="Times New Roman" w:cs="Times New Roman"/>
          <w:sz w:val="24"/>
          <w:szCs w:val="24"/>
        </w:rPr>
        <w:t xml:space="preserve"> and</w:t>
      </w:r>
      <w:r w:rsidR="002C2073" w:rsidRPr="00E3007C">
        <w:rPr>
          <w:rFonts w:ascii="Times New Roman" w:hAnsi="Times New Roman" w:cs="Times New Roman"/>
          <w:sz w:val="24"/>
          <w:szCs w:val="24"/>
        </w:rPr>
        <w:t xml:space="preserve"> Goodwin</w:t>
      </w:r>
      <w:r w:rsidR="002C2073">
        <w:rPr>
          <w:rFonts w:ascii="Times New Roman" w:hAnsi="Times New Roman" w:cs="Times New Roman"/>
          <w:sz w:val="24"/>
          <w:szCs w:val="24"/>
        </w:rPr>
        <w:t xml:space="preserve">, 2023) </w:t>
      </w:r>
      <w:r w:rsidR="00EB4986">
        <w:rPr>
          <w:rFonts w:ascii="Times New Roman" w:hAnsi="Times New Roman" w:cs="Times New Roman"/>
          <w:sz w:val="24"/>
          <w:szCs w:val="24"/>
        </w:rPr>
        <w:t xml:space="preserve">if </w:t>
      </w:r>
      <w:r w:rsidR="00C53290" w:rsidRPr="00B30E6D">
        <w:rPr>
          <w:rFonts w:ascii="Times New Roman" w:hAnsi="Times New Roman" w:cs="Times New Roman"/>
          <w:sz w:val="24"/>
          <w:szCs w:val="24"/>
        </w:rPr>
        <w:t xml:space="preserve">assistive device users </w:t>
      </w:r>
      <w:r w:rsidR="00EB4986">
        <w:rPr>
          <w:rFonts w:ascii="Times New Roman" w:hAnsi="Times New Roman" w:cs="Times New Roman"/>
          <w:sz w:val="24"/>
          <w:szCs w:val="24"/>
        </w:rPr>
        <w:t xml:space="preserve">are </w:t>
      </w:r>
      <w:r w:rsidR="00C53290" w:rsidRPr="00B30E6D">
        <w:rPr>
          <w:rFonts w:ascii="Times New Roman" w:hAnsi="Times New Roman" w:cs="Times New Roman"/>
          <w:sz w:val="24"/>
          <w:szCs w:val="24"/>
        </w:rPr>
        <w:t>to advance on and enjoy their physical literacy journey.</w:t>
      </w:r>
      <w:r w:rsidR="00CF5F08">
        <w:rPr>
          <w:rFonts w:ascii="Times New Roman" w:hAnsi="Times New Roman" w:cs="Times New Roman"/>
          <w:sz w:val="24"/>
          <w:szCs w:val="24"/>
        </w:rPr>
        <w:t xml:space="preserve"> </w:t>
      </w:r>
    </w:p>
    <w:p w14:paraId="4F6143A8" w14:textId="17F78846" w:rsidR="000F4442" w:rsidRDefault="000F4442" w:rsidP="0064568D">
      <w:pPr>
        <w:spacing w:before="240" w:line="360" w:lineRule="auto"/>
        <w:jc w:val="both"/>
        <w:rPr>
          <w:rFonts w:ascii="Times New Roman" w:hAnsi="Times New Roman" w:cs="Times New Roman"/>
          <w:sz w:val="24"/>
          <w:szCs w:val="24"/>
        </w:rPr>
      </w:pPr>
      <w:r w:rsidRPr="000F4442">
        <w:rPr>
          <w:rFonts w:ascii="Times New Roman" w:hAnsi="Times New Roman" w:cs="Times New Roman"/>
          <w:b/>
          <w:sz w:val="24"/>
          <w:szCs w:val="24"/>
        </w:rPr>
        <w:t>Word count:</w:t>
      </w:r>
      <w:r>
        <w:rPr>
          <w:rFonts w:ascii="Times New Roman" w:hAnsi="Times New Roman" w:cs="Times New Roman"/>
          <w:sz w:val="24"/>
          <w:szCs w:val="24"/>
        </w:rPr>
        <w:t xml:space="preserve"> 34</w:t>
      </w:r>
      <w:r w:rsidR="00E271CA">
        <w:rPr>
          <w:rFonts w:ascii="Times New Roman" w:hAnsi="Times New Roman" w:cs="Times New Roman"/>
          <w:sz w:val="24"/>
          <w:szCs w:val="24"/>
        </w:rPr>
        <w:t>6</w:t>
      </w:r>
      <w:r w:rsidR="00F96EB4">
        <w:rPr>
          <w:rFonts w:ascii="Times New Roman" w:hAnsi="Times New Roman" w:cs="Times New Roman"/>
          <w:sz w:val="24"/>
          <w:szCs w:val="24"/>
        </w:rPr>
        <w:t>3</w:t>
      </w:r>
      <w:r>
        <w:rPr>
          <w:rFonts w:ascii="Times New Roman" w:hAnsi="Times New Roman" w:cs="Times New Roman"/>
          <w:sz w:val="24"/>
          <w:szCs w:val="24"/>
        </w:rPr>
        <w:t xml:space="preserve"> (not including essay title)</w:t>
      </w:r>
    </w:p>
    <w:p w14:paraId="7F7BAE6E" w14:textId="63958D23" w:rsidR="005D0161" w:rsidRPr="00361FC3" w:rsidRDefault="005D0161" w:rsidP="00361FC3">
      <w:pPr>
        <w:spacing w:line="360" w:lineRule="auto"/>
        <w:jc w:val="both"/>
        <w:rPr>
          <w:rFonts w:ascii="Times New Roman" w:hAnsi="Times New Roman" w:cs="Times New Roman"/>
          <w:sz w:val="24"/>
          <w:szCs w:val="24"/>
        </w:rPr>
      </w:pPr>
      <w:r w:rsidRPr="005D0161">
        <w:rPr>
          <w:rFonts w:ascii="Times New Roman" w:hAnsi="Times New Roman" w:cs="Times New Roman"/>
          <w:b/>
          <w:bCs/>
          <w:sz w:val="24"/>
          <w:szCs w:val="24"/>
        </w:rPr>
        <w:t>References:</w:t>
      </w:r>
      <w:r w:rsidR="0024594F">
        <w:rPr>
          <w:rFonts w:ascii="Times New Roman" w:hAnsi="Times New Roman" w:cs="Times New Roman"/>
          <w:b/>
          <w:bCs/>
          <w:sz w:val="24"/>
          <w:szCs w:val="24"/>
        </w:rPr>
        <w:t xml:space="preserve"> </w:t>
      </w:r>
    </w:p>
    <w:p w14:paraId="158329E2" w14:textId="06E6F8CC" w:rsidR="00C04BF5" w:rsidRPr="00C04388" w:rsidRDefault="00C04BF5" w:rsidP="00C04388">
      <w:pPr>
        <w:tabs>
          <w:tab w:val="left" w:pos="1350"/>
        </w:tabs>
        <w:jc w:val="both"/>
        <w:rPr>
          <w:rFonts w:ascii="Times New Roman" w:hAnsi="Times New Roman" w:cs="Times New Roman"/>
          <w:color w:val="0563C1" w:themeColor="hyperlink"/>
          <w:u w:val="single"/>
        </w:rPr>
      </w:pPr>
      <w:bookmarkStart w:id="0" w:name="_Hlk156063485"/>
      <w:r w:rsidRPr="00C04388">
        <w:rPr>
          <w:rFonts w:ascii="Times New Roman" w:hAnsi="Times New Roman" w:cs="Times New Roman"/>
        </w:rPr>
        <w:t xml:space="preserve">Aggerholm, K. and Møller Moltke Martiny, </w:t>
      </w:r>
      <w:bookmarkEnd w:id="0"/>
      <w:r w:rsidRPr="00C04388">
        <w:rPr>
          <w:rFonts w:ascii="Times New Roman" w:hAnsi="Times New Roman" w:cs="Times New Roman"/>
        </w:rPr>
        <w:t>K. (2017) ‘</w:t>
      </w:r>
      <w:proofErr w:type="gramStart"/>
      <w:r w:rsidRPr="00C04388">
        <w:rPr>
          <w:rFonts w:ascii="Times New Roman" w:hAnsi="Times New Roman" w:cs="Times New Roman"/>
        </w:rPr>
        <w:t>Yes</w:t>
      </w:r>
      <w:proofErr w:type="gramEnd"/>
      <w:r w:rsidRPr="00C04388">
        <w:rPr>
          <w:rFonts w:ascii="Times New Roman" w:hAnsi="Times New Roman" w:cs="Times New Roman"/>
        </w:rPr>
        <w:t xml:space="preserve"> We Can! A Phenomenological Study of a Sports Camp for Young People </w:t>
      </w:r>
      <w:proofErr w:type="gramStart"/>
      <w:r w:rsidRPr="00C04388">
        <w:rPr>
          <w:rFonts w:ascii="Times New Roman" w:hAnsi="Times New Roman" w:cs="Times New Roman"/>
        </w:rPr>
        <w:t>With</w:t>
      </w:r>
      <w:proofErr w:type="gramEnd"/>
      <w:r w:rsidRPr="00C04388">
        <w:rPr>
          <w:rFonts w:ascii="Times New Roman" w:hAnsi="Times New Roman" w:cs="Times New Roman"/>
        </w:rPr>
        <w:t xml:space="preserve"> Cerebral Palsy’</w:t>
      </w:r>
      <w:r w:rsidR="00EF63B3"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Adapted Physical Activity Quarterly</w:t>
      </w:r>
      <w:r w:rsidRPr="00C04388">
        <w:rPr>
          <w:rFonts w:ascii="Times New Roman" w:hAnsi="Times New Roman" w:cs="Times New Roman"/>
        </w:rPr>
        <w:t xml:space="preserve">, 34, </w:t>
      </w:r>
      <w:r w:rsidR="00EF63B3" w:rsidRPr="00C04388">
        <w:rPr>
          <w:rFonts w:ascii="Times New Roman" w:hAnsi="Times New Roman" w:cs="Times New Roman"/>
        </w:rPr>
        <w:t xml:space="preserve">pp. </w:t>
      </w:r>
      <w:r w:rsidRPr="00C04388">
        <w:rPr>
          <w:rFonts w:ascii="Times New Roman" w:hAnsi="Times New Roman" w:cs="Times New Roman"/>
        </w:rPr>
        <w:t>362–381</w:t>
      </w:r>
      <w:r w:rsidR="00867DF1" w:rsidRPr="00C04388">
        <w:rPr>
          <w:rFonts w:ascii="Times New Roman" w:hAnsi="Times New Roman" w:cs="Times New Roman"/>
        </w:rPr>
        <w:t>.</w:t>
      </w:r>
      <w:r w:rsidRPr="00C04388">
        <w:rPr>
          <w:rFonts w:ascii="Times New Roman" w:hAnsi="Times New Roman" w:cs="Times New Roman"/>
        </w:rPr>
        <w:t xml:space="preserve"> </w:t>
      </w:r>
      <w:hyperlink r:id="rId7" w:history="1">
        <w:r w:rsidR="00EF63B3" w:rsidRPr="00C04388">
          <w:rPr>
            <w:rStyle w:val="Hyperlink"/>
            <w:rFonts w:ascii="Times New Roman" w:hAnsi="Times New Roman" w:cs="Times New Roman"/>
            <w:color w:val="auto"/>
            <w:u w:val="none"/>
          </w:rPr>
          <w:t>DOI:</w:t>
        </w:r>
        <w:r w:rsidRPr="00C04388">
          <w:rPr>
            <w:rStyle w:val="Hyperlink"/>
            <w:rFonts w:ascii="Times New Roman" w:hAnsi="Times New Roman" w:cs="Times New Roman"/>
            <w:color w:val="auto"/>
            <w:u w:val="none"/>
          </w:rPr>
          <w:t>10.1123/apaq.2015-0135</w:t>
        </w:r>
      </w:hyperlink>
    </w:p>
    <w:p w14:paraId="65B6DC63" w14:textId="1AE2B92F" w:rsidR="009D7985" w:rsidRPr="00C04388" w:rsidRDefault="00BF3E11" w:rsidP="00C04388">
      <w:pPr>
        <w:tabs>
          <w:tab w:val="left" w:pos="1350"/>
        </w:tabs>
        <w:jc w:val="both"/>
        <w:rPr>
          <w:rFonts w:ascii="Times New Roman" w:hAnsi="Times New Roman" w:cs="Times New Roman"/>
        </w:rPr>
      </w:pPr>
      <w:proofErr w:type="spellStart"/>
      <w:r w:rsidRPr="00C04388">
        <w:rPr>
          <w:rFonts w:ascii="Times New Roman" w:hAnsi="Times New Roman" w:cs="Times New Roman"/>
        </w:rPr>
        <w:t>Barlew</w:t>
      </w:r>
      <w:proofErr w:type="spellEnd"/>
      <w:r w:rsidRPr="00C04388">
        <w:rPr>
          <w:rFonts w:ascii="Times New Roman" w:hAnsi="Times New Roman" w:cs="Times New Roman"/>
        </w:rPr>
        <w:t xml:space="preserve">, L. </w:t>
      </w:r>
      <w:r w:rsidRPr="00C04388">
        <w:rPr>
          <w:rFonts w:ascii="Times New Roman" w:hAnsi="Times New Roman" w:cs="Times New Roman"/>
          <w:i/>
          <w:iCs/>
        </w:rPr>
        <w:t>et al</w:t>
      </w:r>
      <w:r w:rsidR="00EF63B3" w:rsidRPr="00C04388">
        <w:rPr>
          <w:rFonts w:ascii="Times New Roman" w:hAnsi="Times New Roman" w:cs="Times New Roman"/>
        </w:rPr>
        <w:t>.</w:t>
      </w:r>
      <w:r w:rsidRPr="00C04388">
        <w:rPr>
          <w:rFonts w:ascii="Times New Roman" w:hAnsi="Times New Roman" w:cs="Times New Roman"/>
        </w:rPr>
        <w:t xml:space="preserve"> (2013) ‘The Experience of Being Grounded: A Phenomenological Study of Living in a Wheelchair</w:t>
      </w:r>
      <w:r w:rsidR="00EF63B3" w:rsidRPr="00C04388">
        <w:rPr>
          <w:rFonts w:ascii="Times New Roman" w:hAnsi="Times New Roman" w:cs="Times New Roman"/>
        </w:rPr>
        <w:t xml:space="preserve">’, </w:t>
      </w:r>
      <w:r w:rsidRPr="00C04388">
        <w:rPr>
          <w:rFonts w:ascii="Times New Roman" w:hAnsi="Times New Roman" w:cs="Times New Roman"/>
          <w:i/>
          <w:iCs/>
        </w:rPr>
        <w:t>Rehabilitation Nursing</w:t>
      </w:r>
      <w:r w:rsidRPr="00C04388">
        <w:rPr>
          <w:rFonts w:ascii="Times New Roman" w:hAnsi="Times New Roman" w:cs="Times New Roman"/>
        </w:rPr>
        <w:t xml:space="preserve"> 38 pp. 193-201</w:t>
      </w:r>
      <w:r w:rsidR="00867DF1" w:rsidRPr="00C04388">
        <w:rPr>
          <w:rFonts w:ascii="Times New Roman" w:hAnsi="Times New Roman" w:cs="Times New Roman"/>
        </w:rPr>
        <w:t>.</w:t>
      </w:r>
      <w:r w:rsidRPr="00C04388">
        <w:rPr>
          <w:rFonts w:ascii="Times New Roman" w:hAnsi="Times New Roman" w:cs="Times New Roman"/>
        </w:rPr>
        <w:t xml:space="preserve"> DOI: 10.1002/mj.96</w:t>
      </w:r>
      <w:r w:rsidR="00D82883" w:rsidRPr="00C04388">
        <w:rPr>
          <w:rFonts w:ascii="Times New Roman" w:hAnsi="Times New Roman" w:cs="Times New Roman"/>
        </w:rPr>
        <w:t xml:space="preserve"> </w:t>
      </w:r>
    </w:p>
    <w:p w14:paraId="231CF0F1" w14:textId="7AC7AAF8" w:rsidR="00837501" w:rsidRPr="00C04388" w:rsidRDefault="00837501" w:rsidP="00C04388">
      <w:pPr>
        <w:tabs>
          <w:tab w:val="left" w:pos="1350"/>
        </w:tabs>
        <w:jc w:val="both"/>
        <w:rPr>
          <w:rFonts w:ascii="Times New Roman" w:hAnsi="Times New Roman" w:cs="Times New Roman"/>
          <w:b/>
          <w:bCs/>
        </w:rPr>
      </w:pPr>
      <w:r w:rsidRPr="00C04388">
        <w:rPr>
          <w:rFonts w:ascii="Times New Roman" w:hAnsi="Times New Roman" w:cs="Times New Roman"/>
        </w:rPr>
        <w:t xml:space="preserve">Bottos, M. et al. (2001) ‘Powered wheelchairs and independence in young children with tetraplegia’, </w:t>
      </w:r>
      <w:r w:rsidRPr="00C04388">
        <w:rPr>
          <w:rFonts w:ascii="Times New Roman" w:hAnsi="Times New Roman" w:cs="Times New Roman"/>
          <w:i/>
          <w:iCs/>
        </w:rPr>
        <w:t>Developmental Medicine &amp; Child Neurology</w:t>
      </w:r>
      <w:r w:rsidRPr="00C04388">
        <w:rPr>
          <w:rFonts w:ascii="Times New Roman" w:hAnsi="Times New Roman" w:cs="Times New Roman"/>
        </w:rPr>
        <w:t xml:space="preserve"> 43: pp. 769–77. DOI: </w:t>
      </w:r>
      <w:r w:rsidRPr="00C04388">
        <w:rPr>
          <w:rFonts w:ascii="Times New Roman" w:hAnsi="Times New Roman" w:cs="Times New Roman"/>
          <w:color w:val="3A3A3A"/>
          <w:shd w:val="clear" w:color="auto" w:fill="FFFFFF"/>
        </w:rPr>
        <w:t>10.1111/j.1469-</w:t>
      </w:r>
      <w:proofErr w:type="gramStart"/>
      <w:r w:rsidRPr="00C04388">
        <w:rPr>
          <w:rFonts w:ascii="Times New Roman" w:hAnsi="Times New Roman" w:cs="Times New Roman"/>
          <w:color w:val="3A3A3A"/>
          <w:shd w:val="clear" w:color="auto" w:fill="FFFFFF"/>
        </w:rPr>
        <w:t>8749.2001.tb</w:t>
      </w:r>
      <w:proofErr w:type="gramEnd"/>
      <w:r w:rsidRPr="00C04388">
        <w:rPr>
          <w:rFonts w:ascii="Times New Roman" w:hAnsi="Times New Roman" w:cs="Times New Roman"/>
          <w:color w:val="3A3A3A"/>
          <w:shd w:val="clear" w:color="auto" w:fill="FFFFFF"/>
        </w:rPr>
        <w:t>00159.x</w:t>
      </w:r>
    </w:p>
    <w:p w14:paraId="61615F4C" w14:textId="0D9F90D4" w:rsidR="009C50A3" w:rsidRPr="00C04388" w:rsidRDefault="009C50A3" w:rsidP="00C04388">
      <w:pPr>
        <w:tabs>
          <w:tab w:val="left" w:pos="1350"/>
        </w:tabs>
        <w:jc w:val="both"/>
        <w:rPr>
          <w:rFonts w:ascii="Times New Roman" w:hAnsi="Times New Roman" w:cs="Times New Roman"/>
        </w:rPr>
      </w:pPr>
      <w:r w:rsidRPr="00C04388">
        <w:rPr>
          <w:rFonts w:ascii="Times New Roman" w:hAnsi="Times New Roman" w:cs="Times New Roman"/>
          <w:kern w:val="0"/>
          <w14:ligatures w14:val="none"/>
        </w:rPr>
        <w:t>Brady, S (2023) ‘A small leap for disabled man: the athlete-led evolution of the sports wheelchair and adaptive sports</w:t>
      </w:r>
      <w:r w:rsidR="002A75CE" w:rsidRPr="00C04388">
        <w:rPr>
          <w:rFonts w:ascii="Times New Roman" w:hAnsi="Times New Roman" w:cs="Times New Roman"/>
          <w:kern w:val="0"/>
          <w14:ligatures w14:val="none"/>
        </w:rPr>
        <w:t>’</w:t>
      </w:r>
      <w:r w:rsidRPr="00C04388">
        <w:rPr>
          <w:rFonts w:ascii="Times New Roman" w:hAnsi="Times New Roman" w:cs="Times New Roman"/>
          <w:kern w:val="0"/>
          <w14:ligatures w14:val="none"/>
        </w:rPr>
        <w:t xml:space="preserve">, </w:t>
      </w:r>
      <w:r w:rsidRPr="00C04388">
        <w:rPr>
          <w:rFonts w:ascii="Times New Roman" w:hAnsi="Times New Roman" w:cs="Times New Roman"/>
          <w:i/>
          <w:iCs/>
          <w:kern w:val="0"/>
          <w14:ligatures w14:val="none"/>
        </w:rPr>
        <w:t>Sport in History</w:t>
      </w:r>
      <w:r w:rsidRPr="00C04388">
        <w:rPr>
          <w:rFonts w:ascii="Times New Roman" w:hAnsi="Times New Roman" w:cs="Times New Roman"/>
          <w:kern w:val="0"/>
          <w14:ligatures w14:val="none"/>
        </w:rPr>
        <w:t xml:space="preserve">, 43:1, </w:t>
      </w:r>
      <w:r w:rsidR="002A75CE" w:rsidRPr="00C04388">
        <w:rPr>
          <w:rFonts w:ascii="Times New Roman" w:hAnsi="Times New Roman" w:cs="Times New Roman"/>
          <w:kern w:val="0"/>
          <w14:ligatures w14:val="none"/>
        </w:rPr>
        <w:t xml:space="preserve">pp. </w:t>
      </w:r>
      <w:r w:rsidRPr="00C04388">
        <w:rPr>
          <w:rFonts w:ascii="Times New Roman" w:hAnsi="Times New Roman" w:cs="Times New Roman"/>
          <w:kern w:val="0"/>
          <w14:ligatures w14:val="none"/>
        </w:rPr>
        <w:t>103-127, DOI: 10.1080/17460263.2022.2049634</w:t>
      </w:r>
    </w:p>
    <w:p w14:paraId="333EFBC7" w14:textId="582C35FB" w:rsidR="00D3721E" w:rsidRPr="00C04388" w:rsidRDefault="00D3721E" w:rsidP="00C04388">
      <w:pPr>
        <w:jc w:val="both"/>
        <w:rPr>
          <w:rFonts w:ascii="Times New Roman" w:hAnsi="Times New Roman" w:cs="Times New Roman"/>
        </w:rPr>
      </w:pPr>
      <w:r w:rsidRPr="00C04388">
        <w:rPr>
          <w:rFonts w:ascii="Times New Roman" w:hAnsi="Times New Roman" w:cs="Times New Roman"/>
        </w:rPr>
        <w:t xml:space="preserve">Bray, N. </w:t>
      </w:r>
      <w:r w:rsidRPr="00C04388">
        <w:rPr>
          <w:rFonts w:ascii="Times New Roman" w:hAnsi="Times New Roman" w:cs="Times New Roman"/>
          <w:i/>
          <w:iCs/>
        </w:rPr>
        <w:t>et al</w:t>
      </w:r>
      <w:r w:rsidR="001D6C11" w:rsidRPr="00C04388">
        <w:rPr>
          <w:rFonts w:ascii="Times New Roman" w:hAnsi="Times New Roman" w:cs="Times New Roman"/>
          <w:i/>
          <w:iCs/>
        </w:rPr>
        <w:t>.</w:t>
      </w:r>
      <w:r w:rsidRPr="00C04388">
        <w:rPr>
          <w:rFonts w:ascii="Times New Roman" w:hAnsi="Times New Roman" w:cs="Times New Roman"/>
        </w:rPr>
        <w:t xml:space="preserve"> (2014) </w:t>
      </w:r>
      <w:r w:rsidR="001D6C11" w:rsidRPr="00C04388">
        <w:rPr>
          <w:rFonts w:ascii="Times New Roman" w:hAnsi="Times New Roman" w:cs="Times New Roman"/>
        </w:rPr>
        <w:t>‘</w:t>
      </w:r>
      <w:r w:rsidRPr="00C04388">
        <w:rPr>
          <w:rFonts w:ascii="Times New Roman" w:hAnsi="Times New Roman" w:cs="Times New Roman"/>
        </w:rPr>
        <w:t>Wheelchair interventions, services and provision for disabled children: a mixed method systematic review and conceptual framework</w:t>
      </w:r>
      <w:r w:rsidR="001D6C11"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BMC Health Services</w:t>
      </w:r>
      <w:r w:rsidRPr="00C04388">
        <w:rPr>
          <w:rFonts w:ascii="Times New Roman" w:hAnsi="Times New Roman" w:cs="Times New Roman"/>
        </w:rPr>
        <w:t xml:space="preserve"> </w:t>
      </w:r>
      <w:r w:rsidRPr="00C04388">
        <w:rPr>
          <w:rFonts w:ascii="Times New Roman" w:hAnsi="Times New Roman" w:cs="Times New Roman"/>
          <w:i/>
          <w:iCs/>
        </w:rPr>
        <w:t>Research</w:t>
      </w:r>
      <w:r w:rsidRPr="00C04388">
        <w:rPr>
          <w:rFonts w:ascii="Times New Roman" w:hAnsi="Times New Roman" w:cs="Times New Roman"/>
        </w:rPr>
        <w:t xml:space="preserve"> 14:309. </w:t>
      </w:r>
      <w:r w:rsidR="001D6C11" w:rsidRPr="00C04388">
        <w:rPr>
          <w:rFonts w:ascii="Times New Roman" w:hAnsi="Times New Roman" w:cs="Times New Roman"/>
        </w:rPr>
        <w:t>DOI:</w:t>
      </w:r>
      <w:r w:rsidRPr="00C04388">
        <w:rPr>
          <w:rFonts w:ascii="Times New Roman" w:hAnsi="Times New Roman" w:cs="Times New Roman"/>
        </w:rPr>
        <w:t>10.1186/1472-6963-14-309</w:t>
      </w:r>
    </w:p>
    <w:p w14:paraId="331FC49D" w14:textId="686A4BEF" w:rsidR="00D95FA6" w:rsidRPr="00C04388" w:rsidRDefault="00D95FA6" w:rsidP="00C04388">
      <w:pPr>
        <w:spacing w:before="240" w:line="240" w:lineRule="auto"/>
        <w:jc w:val="both"/>
        <w:rPr>
          <w:rFonts w:ascii="Times New Roman" w:hAnsi="Times New Roman" w:cs="Times New Roman"/>
        </w:rPr>
      </w:pPr>
      <w:r w:rsidRPr="00C04388">
        <w:rPr>
          <w:rFonts w:ascii="Times New Roman" w:hAnsi="Times New Roman" w:cs="Times New Roman"/>
        </w:rPr>
        <w:t>Equality Act 2010 c.20</w:t>
      </w:r>
      <w:r w:rsidR="001C0B6E" w:rsidRPr="00C04388">
        <w:rPr>
          <w:rFonts w:ascii="Times New Roman" w:hAnsi="Times New Roman" w:cs="Times New Roman"/>
        </w:rPr>
        <w:t>.</w:t>
      </w:r>
      <w:r w:rsidRPr="00C04388">
        <w:rPr>
          <w:rFonts w:ascii="Times New Roman" w:hAnsi="Times New Roman" w:cs="Times New Roman"/>
        </w:rPr>
        <w:t xml:space="preserve"> Available at: </w:t>
      </w:r>
      <w:r w:rsidR="00242594" w:rsidRPr="00C04388">
        <w:rPr>
          <w:rFonts w:ascii="Times New Roman" w:hAnsi="Times New Roman" w:cs="Times New Roman"/>
        </w:rPr>
        <w:t>https://www.legislation.gov.uk/ukpga/2010/15/section/20</w:t>
      </w:r>
      <w:r w:rsidRPr="00C04388">
        <w:rPr>
          <w:rFonts w:ascii="Times New Roman" w:hAnsi="Times New Roman" w:cs="Times New Roman"/>
        </w:rPr>
        <w:t xml:space="preserve"> (Accessed 12</w:t>
      </w:r>
      <w:r w:rsidRPr="00C04388">
        <w:rPr>
          <w:rFonts w:ascii="Times New Roman" w:hAnsi="Times New Roman" w:cs="Times New Roman"/>
          <w:vertAlign w:val="superscript"/>
        </w:rPr>
        <w:t>th</w:t>
      </w:r>
      <w:r w:rsidRPr="00C04388">
        <w:rPr>
          <w:rFonts w:ascii="Times New Roman" w:hAnsi="Times New Roman" w:cs="Times New Roman"/>
        </w:rPr>
        <w:t xml:space="preserve"> January 2024)</w:t>
      </w:r>
    </w:p>
    <w:p w14:paraId="32AA7259" w14:textId="4B6B022C" w:rsidR="00D536AD" w:rsidRDefault="00D536AD" w:rsidP="00C04388">
      <w:pPr>
        <w:jc w:val="both"/>
        <w:rPr>
          <w:rStyle w:val="Hyperlink"/>
          <w:rFonts w:ascii="Times New Roman" w:hAnsi="Times New Roman" w:cs="Times New Roman"/>
          <w:color w:val="auto"/>
          <w:u w:val="none"/>
          <w:shd w:val="clear" w:color="auto" w:fill="FFFFFF"/>
        </w:rPr>
      </w:pPr>
      <w:r w:rsidRPr="00C04388">
        <w:rPr>
          <w:rFonts w:ascii="Times New Roman" w:hAnsi="Times New Roman" w:cs="Times New Roman"/>
          <w:shd w:val="clear" w:color="auto" w:fill="FFFFFF"/>
        </w:rPr>
        <w:t xml:space="preserve">Evans, A. B., Bright, J. L., &amp; Brown, L. J. (2015) </w:t>
      </w:r>
      <w:r w:rsidR="001D6C11" w:rsidRPr="00C04388">
        <w:rPr>
          <w:rFonts w:ascii="Times New Roman" w:hAnsi="Times New Roman" w:cs="Times New Roman"/>
          <w:shd w:val="clear" w:color="auto" w:fill="FFFFFF"/>
        </w:rPr>
        <w:t>‘</w:t>
      </w:r>
      <w:proofErr w:type="gramStart"/>
      <w:r w:rsidRPr="00C04388">
        <w:rPr>
          <w:rFonts w:ascii="Times New Roman" w:hAnsi="Times New Roman" w:cs="Times New Roman"/>
          <w:shd w:val="clear" w:color="auto" w:fill="FFFFFF"/>
        </w:rPr>
        <w:t>Non-disabled</w:t>
      </w:r>
      <w:proofErr w:type="gramEnd"/>
      <w:r w:rsidRPr="00C04388">
        <w:rPr>
          <w:rFonts w:ascii="Times New Roman" w:hAnsi="Times New Roman" w:cs="Times New Roman"/>
          <w:shd w:val="clear" w:color="auto" w:fill="FFFFFF"/>
        </w:rPr>
        <w:t xml:space="preserve"> secondary school children’s lived experiences of a wheelchair basketball programme delivered in the East of England</w:t>
      </w:r>
      <w:r w:rsidR="001D6C11" w:rsidRPr="00C04388">
        <w:rPr>
          <w:rFonts w:ascii="Times New Roman" w:hAnsi="Times New Roman" w:cs="Times New Roman"/>
          <w:shd w:val="clear" w:color="auto" w:fill="FFFFFF"/>
        </w:rPr>
        <w:t>’</w:t>
      </w:r>
      <w:r w:rsidRPr="00C04388">
        <w:rPr>
          <w:rFonts w:ascii="Times New Roman" w:hAnsi="Times New Roman" w:cs="Times New Roman"/>
          <w:shd w:val="clear" w:color="auto" w:fill="FFFFFF"/>
        </w:rPr>
        <w:t> </w:t>
      </w:r>
      <w:r w:rsidRPr="00C04388">
        <w:rPr>
          <w:rFonts w:ascii="Times New Roman" w:hAnsi="Times New Roman" w:cs="Times New Roman"/>
          <w:i/>
          <w:iCs/>
          <w:shd w:val="clear" w:color="auto" w:fill="FFFFFF"/>
        </w:rPr>
        <w:t>Sport, Education and Society</w:t>
      </w:r>
      <w:r w:rsidRPr="00C04388">
        <w:rPr>
          <w:rFonts w:ascii="Times New Roman" w:hAnsi="Times New Roman" w:cs="Times New Roman"/>
          <w:shd w:val="clear" w:color="auto" w:fill="FFFFFF"/>
        </w:rPr>
        <w:t xml:space="preserve">, 20(6), 741–761. </w:t>
      </w:r>
      <w:hyperlink r:id="rId8" w:history="1">
        <w:r w:rsidR="001D6C11" w:rsidRPr="00C04388">
          <w:rPr>
            <w:rStyle w:val="Hyperlink"/>
            <w:rFonts w:ascii="Times New Roman" w:hAnsi="Times New Roman" w:cs="Times New Roman"/>
            <w:color w:val="auto"/>
            <w:u w:val="none"/>
            <w:shd w:val="clear" w:color="auto" w:fill="FFFFFF"/>
          </w:rPr>
          <w:t xml:space="preserve">DOI: </w:t>
        </w:r>
        <w:r w:rsidRPr="00C04388">
          <w:rPr>
            <w:rStyle w:val="Hyperlink"/>
            <w:rFonts w:ascii="Times New Roman" w:hAnsi="Times New Roman" w:cs="Times New Roman"/>
            <w:color w:val="auto"/>
            <w:u w:val="none"/>
            <w:shd w:val="clear" w:color="auto" w:fill="FFFFFF"/>
          </w:rPr>
          <w:t>10.1080/13573322.2013.808620</w:t>
        </w:r>
      </w:hyperlink>
    </w:p>
    <w:p w14:paraId="2B4931F0" w14:textId="4DB3D864" w:rsidR="00A4460A" w:rsidRPr="00A4460A" w:rsidRDefault="00A4460A" w:rsidP="00A4460A">
      <w:pPr>
        <w:tabs>
          <w:tab w:val="left" w:pos="1350"/>
        </w:tabs>
        <w:jc w:val="both"/>
        <w:rPr>
          <w:rStyle w:val="Hyperlink"/>
          <w:rFonts w:ascii="Times New Roman" w:hAnsi="Times New Roman" w:cs="Times New Roman"/>
          <w:color w:val="auto"/>
          <w:u w:val="none"/>
        </w:rPr>
      </w:pPr>
      <w:proofErr w:type="spellStart"/>
      <w:r w:rsidRPr="00C04388">
        <w:rPr>
          <w:rFonts w:ascii="Times New Roman" w:hAnsi="Times New Roman" w:cs="Times New Roman"/>
        </w:rPr>
        <w:t>Evenett</w:t>
      </w:r>
      <w:proofErr w:type="spellEnd"/>
      <w:r w:rsidRPr="00C04388">
        <w:rPr>
          <w:rFonts w:ascii="Times New Roman" w:hAnsi="Times New Roman" w:cs="Times New Roman"/>
        </w:rPr>
        <w:t xml:space="preserve">, H. (2022) </w:t>
      </w:r>
      <w:hyperlink r:id="rId9" w:history="1">
        <w:r w:rsidRPr="00C04388">
          <w:rPr>
            <w:rFonts w:ascii="Times New Roman" w:hAnsi="Times New Roman" w:cs="Times New Roman"/>
            <w:i/>
          </w:rPr>
          <w:t>The Equality Act 2010: Impact on disabled people</w:t>
        </w:r>
        <w:r w:rsidRPr="00C04388">
          <w:rPr>
            <w:rFonts w:ascii="Times New Roman" w:hAnsi="Times New Roman" w:cs="Times New Roman"/>
          </w:rPr>
          <w:t xml:space="preserve"> Available</w:t>
        </w:r>
      </w:hyperlink>
      <w:r w:rsidRPr="00C04388">
        <w:rPr>
          <w:rFonts w:ascii="Times New Roman" w:hAnsi="Times New Roman" w:cs="Times New Roman"/>
        </w:rPr>
        <w:t xml:space="preserve"> at: https://lordslibrary.parliament.uk/the-equality-act-2010-impact-on-disabled-people/ (Accessed: 12</w:t>
      </w:r>
      <w:r w:rsidRPr="00C04388">
        <w:rPr>
          <w:rFonts w:ascii="Times New Roman" w:hAnsi="Times New Roman" w:cs="Times New Roman"/>
          <w:vertAlign w:val="superscript"/>
        </w:rPr>
        <w:t>th</w:t>
      </w:r>
      <w:r w:rsidRPr="00C04388">
        <w:rPr>
          <w:rFonts w:ascii="Times New Roman" w:hAnsi="Times New Roman" w:cs="Times New Roman"/>
        </w:rPr>
        <w:t xml:space="preserve"> January 2024)</w:t>
      </w:r>
    </w:p>
    <w:p w14:paraId="134393F8" w14:textId="01A3762E" w:rsidR="008C753B" w:rsidRPr="008C753B" w:rsidRDefault="008C753B" w:rsidP="00C04388">
      <w:pPr>
        <w:jc w:val="both"/>
        <w:rPr>
          <w:rStyle w:val="Hyperlink"/>
          <w:rFonts w:ascii="Times New Roman" w:hAnsi="Times New Roman" w:cs="Times New Roman"/>
          <w:color w:val="auto"/>
          <w:u w:val="none"/>
          <w:shd w:val="clear" w:color="auto" w:fill="FFFFFF"/>
        </w:rPr>
      </w:pPr>
      <w:r w:rsidRPr="008C753B">
        <w:rPr>
          <w:rFonts w:ascii="Times New Roman" w:hAnsi="Times New Roman" w:cs="Times New Roman"/>
          <w:color w:val="3A3A3A"/>
          <w:shd w:val="clear" w:color="auto" w:fill="FFFFFF"/>
        </w:rPr>
        <w:t xml:space="preserve">Fitzgerald, H. (2005). </w:t>
      </w:r>
      <w:r>
        <w:rPr>
          <w:rFonts w:ascii="Times New Roman" w:hAnsi="Times New Roman" w:cs="Times New Roman"/>
          <w:color w:val="3A3A3A"/>
          <w:shd w:val="clear" w:color="auto" w:fill="FFFFFF"/>
        </w:rPr>
        <w:t>‘</w:t>
      </w:r>
      <w:r w:rsidRPr="008C753B">
        <w:rPr>
          <w:rFonts w:ascii="Times New Roman" w:hAnsi="Times New Roman" w:cs="Times New Roman"/>
          <w:color w:val="3A3A3A"/>
          <w:shd w:val="clear" w:color="auto" w:fill="FFFFFF"/>
        </w:rPr>
        <w:t>Still feeling like a spare piece of luggage? Embodied experiences of (dis)ability in physical education and school sport</w:t>
      </w:r>
      <w:r>
        <w:rPr>
          <w:rFonts w:ascii="Times New Roman" w:hAnsi="Times New Roman" w:cs="Times New Roman"/>
          <w:color w:val="3A3A3A"/>
          <w:shd w:val="clear" w:color="auto" w:fill="FFFFFF"/>
        </w:rPr>
        <w:t>’</w:t>
      </w:r>
      <w:r w:rsidRPr="008C753B">
        <w:rPr>
          <w:rFonts w:ascii="Times New Roman" w:hAnsi="Times New Roman" w:cs="Times New Roman"/>
          <w:color w:val="3A3A3A"/>
          <w:shd w:val="clear" w:color="auto" w:fill="FFFFFF"/>
        </w:rPr>
        <w:t>. </w:t>
      </w:r>
      <w:r w:rsidRPr="008C753B">
        <w:rPr>
          <w:rFonts w:ascii="Times New Roman" w:hAnsi="Times New Roman" w:cs="Times New Roman"/>
          <w:i/>
          <w:iCs/>
          <w:color w:val="3A3A3A"/>
          <w:shd w:val="clear" w:color="auto" w:fill="FFFFFF"/>
        </w:rPr>
        <w:t>Physical Education and Sport Pedagogy</w:t>
      </w:r>
      <w:r w:rsidRPr="008C753B">
        <w:rPr>
          <w:rFonts w:ascii="Times New Roman" w:hAnsi="Times New Roman" w:cs="Times New Roman"/>
          <w:color w:val="3A3A3A"/>
          <w:shd w:val="clear" w:color="auto" w:fill="FFFFFF"/>
        </w:rPr>
        <w:t>, </w:t>
      </w:r>
      <w:r w:rsidRPr="008C753B">
        <w:rPr>
          <w:rFonts w:ascii="Times New Roman" w:hAnsi="Times New Roman" w:cs="Times New Roman"/>
          <w:i/>
          <w:iCs/>
          <w:color w:val="3A3A3A"/>
          <w:shd w:val="clear" w:color="auto" w:fill="FFFFFF"/>
        </w:rPr>
        <w:t>10</w:t>
      </w:r>
      <w:r w:rsidRPr="008C753B">
        <w:rPr>
          <w:rFonts w:ascii="Times New Roman" w:hAnsi="Times New Roman" w:cs="Times New Roman"/>
          <w:color w:val="3A3A3A"/>
          <w:shd w:val="clear" w:color="auto" w:fill="FFFFFF"/>
        </w:rPr>
        <w:t xml:space="preserve">(1), </w:t>
      </w:r>
      <w:r>
        <w:rPr>
          <w:rFonts w:ascii="Times New Roman" w:hAnsi="Times New Roman" w:cs="Times New Roman"/>
          <w:color w:val="3A3A3A"/>
          <w:shd w:val="clear" w:color="auto" w:fill="FFFFFF"/>
        </w:rPr>
        <w:t xml:space="preserve">pp. </w:t>
      </w:r>
      <w:r w:rsidRPr="008C753B">
        <w:rPr>
          <w:rFonts w:ascii="Times New Roman" w:hAnsi="Times New Roman" w:cs="Times New Roman"/>
          <w:color w:val="3A3A3A"/>
          <w:shd w:val="clear" w:color="auto" w:fill="FFFFFF"/>
        </w:rPr>
        <w:t xml:space="preserve">41–59. </w:t>
      </w:r>
      <w:r>
        <w:rPr>
          <w:rFonts w:ascii="Times New Roman" w:hAnsi="Times New Roman" w:cs="Times New Roman"/>
          <w:color w:val="3A3A3A"/>
          <w:shd w:val="clear" w:color="auto" w:fill="FFFFFF"/>
        </w:rPr>
        <w:t xml:space="preserve">DOI: </w:t>
      </w:r>
      <w:r w:rsidRPr="008C753B">
        <w:rPr>
          <w:rFonts w:ascii="Times New Roman" w:hAnsi="Times New Roman" w:cs="Times New Roman"/>
          <w:color w:val="3A3A3A"/>
          <w:shd w:val="clear" w:color="auto" w:fill="FFFFFF"/>
        </w:rPr>
        <w:t>10.1080/1740898042000334908</w:t>
      </w:r>
    </w:p>
    <w:p w14:paraId="7655CC8C" w14:textId="57571EA6" w:rsidR="00420C9F" w:rsidRPr="00C04388" w:rsidRDefault="00420C9F" w:rsidP="00C04388">
      <w:pPr>
        <w:jc w:val="both"/>
        <w:rPr>
          <w:rFonts w:ascii="Times New Roman" w:hAnsi="Times New Roman" w:cs="Times New Roman"/>
        </w:rPr>
      </w:pPr>
      <w:r w:rsidRPr="00C04388">
        <w:rPr>
          <w:rFonts w:ascii="Times New Roman" w:hAnsi="Times New Roman" w:cs="Times New Roman"/>
        </w:rPr>
        <w:t>Fliess-</w:t>
      </w:r>
      <w:proofErr w:type="spellStart"/>
      <w:r w:rsidRPr="00C04388">
        <w:rPr>
          <w:rFonts w:ascii="Times New Roman" w:hAnsi="Times New Roman" w:cs="Times New Roman"/>
        </w:rPr>
        <w:t>Douer</w:t>
      </w:r>
      <w:proofErr w:type="spellEnd"/>
      <w:r w:rsidRPr="00C04388">
        <w:rPr>
          <w:rFonts w:ascii="Times New Roman" w:hAnsi="Times New Roman" w:cs="Times New Roman"/>
        </w:rPr>
        <w:t xml:space="preserve">, O. </w:t>
      </w:r>
      <w:r w:rsidRPr="00C04388">
        <w:rPr>
          <w:rFonts w:ascii="Times New Roman" w:hAnsi="Times New Roman" w:cs="Times New Roman"/>
          <w:i/>
          <w:iCs/>
        </w:rPr>
        <w:t>et al</w:t>
      </w:r>
      <w:r w:rsidR="001D6C11" w:rsidRPr="00C04388">
        <w:rPr>
          <w:rFonts w:ascii="Times New Roman" w:hAnsi="Times New Roman" w:cs="Times New Roman"/>
          <w:i/>
          <w:iCs/>
        </w:rPr>
        <w:t>.</w:t>
      </w:r>
      <w:r w:rsidRPr="00C04388">
        <w:rPr>
          <w:rFonts w:ascii="Times New Roman" w:hAnsi="Times New Roman" w:cs="Times New Roman"/>
        </w:rPr>
        <w:t xml:space="preserve"> (2010) ‘A systematic review of wheelchair skills tests for manual wheelchair users with a spinal cord injury: towards a standardized outcome measure’ </w:t>
      </w:r>
      <w:r w:rsidRPr="00C04388">
        <w:rPr>
          <w:rFonts w:ascii="Times New Roman" w:hAnsi="Times New Roman" w:cs="Times New Roman"/>
          <w:i/>
          <w:iCs/>
        </w:rPr>
        <w:t>Clinical Rehabilitation</w:t>
      </w:r>
      <w:r w:rsidRPr="00C04388">
        <w:rPr>
          <w:rFonts w:ascii="Times New Roman" w:hAnsi="Times New Roman" w:cs="Times New Roman"/>
        </w:rPr>
        <w:t xml:space="preserve"> 24: pp. 867–886</w:t>
      </w:r>
      <w:r w:rsidR="00867DF1" w:rsidRPr="00C04388">
        <w:rPr>
          <w:rFonts w:ascii="Times New Roman" w:hAnsi="Times New Roman" w:cs="Times New Roman"/>
        </w:rPr>
        <w:t xml:space="preserve"> DOI: </w:t>
      </w:r>
      <w:r w:rsidR="00867DF1" w:rsidRPr="00C04388">
        <w:rPr>
          <w:rFonts w:ascii="Times New Roman" w:hAnsi="Times New Roman" w:cs="Times New Roman"/>
          <w:shd w:val="clear" w:color="auto" w:fill="FFFFFF"/>
        </w:rPr>
        <w:t>10.1177/0269215510367981</w:t>
      </w:r>
    </w:p>
    <w:p w14:paraId="7AD19F3A" w14:textId="1047505D" w:rsidR="0028626E" w:rsidRPr="00C04388" w:rsidRDefault="005D0161" w:rsidP="00C04388">
      <w:pPr>
        <w:jc w:val="both"/>
        <w:rPr>
          <w:rFonts w:ascii="Times New Roman" w:hAnsi="Times New Roman" w:cs="Times New Roman"/>
        </w:rPr>
      </w:pPr>
      <w:r w:rsidRPr="00C04388">
        <w:rPr>
          <w:rFonts w:ascii="Times New Roman" w:hAnsi="Times New Roman" w:cs="Times New Roman"/>
        </w:rPr>
        <w:t>Fiskum</w:t>
      </w:r>
      <w:r w:rsidR="00BB32E3" w:rsidRPr="00C04388">
        <w:rPr>
          <w:rFonts w:ascii="Times New Roman" w:hAnsi="Times New Roman" w:cs="Times New Roman"/>
        </w:rPr>
        <w:t>, T V.</w:t>
      </w:r>
      <w:r w:rsidRPr="00C04388">
        <w:rPr>
          <w:rFonts w:ascii="Times New Roman" w:hAnsi="Times New Roman" w:cs="Times New Roman"/>
        </w:rPr>
        <w:t xml:space="preserve"> &amp; Jacobsen</w:t>
      </w:r>
      <w:r w:rsidR="00BB32E3" w:rsidRPr="00C04388">
        <w:rPr>
          <w:rFonts w:ascii="Times New Roman" w:hAnsi="Times New Roman" w:cs="Times New Roman"/>
        </w:rPr>
        <w:t>, K</w:t>
      </w:r>
      <w:r w:rsidR="00FB3C26" w:rsidRPr="00C04388">
        <w:rPr>
          <w:rFonts w:ascii="Times New Roman" w:hAnsi="Times New Roman" w:cs="Times New Roman"/>
        </w:rPr>
        <w:t>.</w:t>
      </w:r>
      <w:r w:rsidRPr="00C04388">
        <w:rPr>
          <w:rFonts w:ascii="Times New Roman" w:hAnsi="Times New Roman" w:cs="Times New Roman"/>
        </w:rPr>
        <w:t xml:space="preserve"> (2013) </w:t>
      </w:r>
      <w:r w:rsidR="00BB32E3" w:rsidRPr="00C04388">
        <w:rPr>
          <w:rFonts w:ascii="Times New Roman" w:hAnsi="Times New Roman" w:cs="Times New Roman"/>
        </w:rPr>
        <w:t>‘</w:t>
      </w:r>
      <w:r w:rsidRPr="00C04388">
        <w:rPr>
          <w:rFonts w:ascii="Times New Roman" w:hAnsi="Times New Roman" w:cs="Times New Roman"/>
        </w:rPr>
        <w:t>Outdoor education gives fewer demands for action regulation and an increased variability of affordances</w:t>
      </w:r>
      <w:r w:rsidR="00BB32E3"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Journal of Adventure Education &amp; Outdoor Learning</w:t>
      </w:r>
      <w:r w:rsidRPr="00C04388">
        <w:rPr>
          <w:rFonts w:ascii="Times New Roman" w:hAnsi="Times New Roman" w:cs="Times New Roman"/>
        </w:rPr>
        <w:t xml:space="preserve">, 13:1, </w:t>
      </w:r>
      <w:r w:rsidR="00BB32E3" w:rsidRPr="00C04388">
        <w:rPr>
          <w:rFonts w:ascii="Times New Roman" w:hAnsi="Times New Roman" w:cs="Times New Roman"/>
        </w:rPr>
        <w:t>pp.</w:t>
      </w:r>
      <w:r w:rsidRPr="00C04388">
        <w:rPr>
          <w:rFonts w:ascii="Times New Roman" w:hAnsi="Times New Roman" w:cs="Times New Roman"/>
        </w:rPr>
        <w:t>76-99</w:t>
      </w:r>
      <w:r w:rsidR="00867DF1" w:rsidRPr="00C04388">
        <w:rPr>
          <w:rFonts w:ascii="Times New Roman" w:hAnsi="Times New Roman" w:cs="Times New Roman"/>
        </w:rPr>
        <w:t xml:space="preserve">. </w:t>
      </w:r>
      <w:r w:rsidRPr="00C04388">
        <w:rPr>
          <w:rFonts w:ascii="Times New Roman" w:hAnsi="Times New Roman" w:cs="Times New Roman"/>
        </w:rPr>
        <w:t>DOI: 10.1080/14729679.2012.702532</w:t>
      </w:r>
    </w:p>
    <w:p w14:paraId="31765673" w14:textId="638A8036" w:rsidR="005D0161" w:rsidRPr="00C04388" w:rsidRDefault="005D0161" w:rsidP="00C04388">
      <w:pPr>
        <w:jc w:val="both"/>
        <w:rPr>
          <w:rFonts w:ascii="Times New Roman" w:hAnsi="Times New Roman" w:cs="Times New Roman"/>
        </w:rPr>
      </w:pPr>
      <w:r w:rsidRPr="00C04388">
        <w:rPr>
          <w:rFonts w:ascii="Times New Roman" w:hAnsi="Times New Roman" w:cs="Times New Roman"/>
        </w:rPr>
        <w:t xml:space="preserve">Gaete-Retes, M. (2015) ‘Citizenship and the embodied practice of wheelchair use’, </w:t>
      </w:r>
      <w:proofErr w:type="spellStart"/>
      <w:r w:rsidRPr="00C04388">
        <w:rPr>
          <w:rFonts w:ascii="Times New Roman" w:hAnsi="Times New Roman" w:cs="Times New Roman"/>
          <w:i/>
          <w:iCs/>
        </w:rPr>
        <w:t>Geoforum</w:t>
      </w:r>
      <w:proofErr w:type="spellEnd"/>
      <w:r w:rsidRPr="00C04388">
        <w:rPr>
          <w:rFonts w:ascii="Times New Roman" w:hAnsi="Times New Roman" w:cs="Times New Roman"/>
          <w:i/>
          <w:iCs/>
        </w:rPr>
        <w:t xml:space="preserve"> </w:t>
      </w:r>
      <w:r w:rsidRPr="00C04388">
        <w:rPr>
          <w:rFonts w:ascii="Times New Roman" w:hAnsi="Times New Roman" w:cs="Times New Roman"/>
        </w:rPr>
        <w:t>pp.</w:t>
      </w:r>
      <w:r w:rsidR="00FB3C26" w:rsidRPr="00C04388">
        <w:rPr>
          <w:rFonts w:ascii="Times New Roman" w:hAnsi="Times New Roman" w:cs="Times New Roman"/>
        </w:rPr>
        <w:t xml:space="preserve"> </w:t>
      </w:r>
      <w:r w:rsidRPr="00C04388">
        <w:rPr>
          <w:rFonts w:ascii="Times New Roman" w:hAnsi="Times New Roman" w:cs="Times New Roman"/>
        </w:rPr>
        <w:t>351-361</w:t>
      </w:r>
      <w:r w:rsidR="00867DF1" w:rsidRPr="00C04388">
        <w:rPr>
          <w:rFonts w:ascii="Times New Roman" w:hAnsi="Times New Roman" w:cs="Times New Roman"/>
        </w:rPr>
        <w:t>.</w:t>
      </w:r>
      <w:r w:rsidRPr="00C04388">
        <w:rPr>
          <w:rFonts w:ascii="Times New Roman" w:hAnsi="Times New Roman" w:cs="Times New Roman"/>
        </w:rPr>
        <w:t xml:space="preserve"> DOI: 10.1016/j.geoforum.2014.09.010</w:t>
      </w:r>
    </w:p>
    <w:p w14:paraId="58E6BE4E" w14:textId="0DA73AE1" w:rsidR="00BA03D5" w:rsidRPr="00C04388" w:rsidRDefault="00BA03D5" w:rsidP="00C04388">
      <w:pPr>
        <w:jc w:val="both"/>
        <w:rPr>
          <w:rFonts w:ascii="Times New Roman" w:hAnsi="Times New Roman" w:cs="Times New Roman"/>
        </w:rPr>
      </w:pPr>
      <w:r w:rsidRPr="00C04388">
        <w:rPr>
          <w:rFonts w:ascii="Times New Roman" w:hAnsi="Times New Roman" w:cs="Times New Roman"/>
        </w:rPr>
        <w:lastRenderedPageBreak/>
        <w:t>Gallag</w:t>
      </w:r>
      <w:r w:rsidR="00FB3C26" w:rsidRPr="00C04388">
        <w:rPr>
          <w:rFonts w:ascii="Times New Roman" w:hAnsi="Times New Roman" w:cs="Times New Roman"/>
        </w:rPr>
        <w:t>h</w:t>
      </w:r>
      <w:r w:rsidRPr="00C04388">
        <w:rPr>
          <w:rFonts w:ascii="Times New Roman" w:hAnsi="Times New Roman" w:cs="Times New Roman"/>
        </w:rPr>
        <w:t>er, S. (2018) ‘The Therapeutic Reconstruction of Affordances’</w:t>
      </w:r>
      <w:r w:rsidR="00492D76"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 xml:space="preserve">Res </w:t>
      </w:r>
      <w:proofErr w:type="spellStart"/>
      <w:r w:rsidRPr="00C04388">
        <w:rPr>
          <w:rFonts w:ascii="Times New Roman" w:hAnsi="Times New Roman" w:cs="Times New Roman"/>
          <w:i/>
          <w:iCs/>
        </w:rPr>
        <w:t>Philosophica</w:t>
      </w:r>
      <w:proofErr w:type="spellEnd"/>
      <w:r w:rsidRPr="00C04388">
        <w:rPr>
          <w:rFonts w:ascii="Times New Roman" w:hAnsi="Times New Roman" w:cs="Times New Roman"/>
        </w:rPr>
        <w:t>, 95</w:t>
      </w:r>
      <w:r w:rsidR="00FB3C26" w:rsidRPr="00C04388">
        <w:rPr>
          <w:rFonts w:ascii="Times New Roman" w:hAnsi="Times New Roman" w:cs="Times New Roman"/>
        </w:rPr>
        <w:t xml:space="preserve"> (4</w:t>
      </w:r>
      <w:proofErr w:type="gramStart"/>
      <w:r w:rsidR="00FB3C26" w:rsidRPr="00C04388">
        <w:rPr>
          <w:rFonts w:ascii="Times New Roman" w:hAnsi="Times New Roman" w:cs="Times New Roman"/>
        </w:rPr>
        <w:t>)</w:t>
      </w:r>
      <w:r w:rsidRPr="00C04388">
        <w:rPr>
          <w:rFonts w:ascii="Times New Roman" w:hAnsi="Times New Roman" w:cs="Times New Roman"/>
        </w:rPr>
        <w:t xml:space="preserve"> </w:t>
      </w:r>
      <w:r w:rsidR="00FB3C26" w:rsidRPr="00C04388">
        <w:rPr>
          <w:rFonts w:ascii="Times New Roman" w:hAnsi="Times New Roman" w:cs="Times New Roman"/>
        </w:rPr>
        <w:t xml:space="preserve"> </w:t>
      </w:r>
      <w:r w:rsidRPr="00C04388">
        <w:rPr>
          <w:rFonts w:ascii="Times New Roman" w:hAnsi="Times New Roman" w:cs="Times New Roman"/>
        </w:rPr>
        <w:t>pp.</w:t>
      </w:r>
      <w:proofErr w:type="gramEnd"/>
      <w:r w:rsidRPr="00C04388">
        <w:rPr>
          <w:rFonts w:ascii="Times New Roman" w:hAnsi="Times New Roman" w:cs="Times New Roman"/>
        </w:rPr>
        <w:t xml:space="preserve"> 719–736</w:t>
      </w:r>
      <w:r w:rsidR="00867DF1" w:rsidRPr="00C04388">
        <w:rPr>
          <w:rFonts w:ascii="Times New Roman" w:hAnsi="Times New Roman" w:cs="Times New Roman"/>
        </w:rPr>
        <w:t>.</w:t>
      </w:r>
      <w:r w:rsidRPr="00C04388">
        <w:rPr>
          <w:rFonts w:ascii="Times New Roman" w:hAnsi="Times New Roman" w:cs="Times New Roman"/>
        </w:rPr>
        <w:t xml:space="preserve"> </w:t>
      </w:r>
      <w:r w:rsidR="00FB3C26" w:rsidRPr="00C04388">
        <w:rPr>
          <w:rFonts w:ascii="Times New Roman" w:hAnsi="Times New Roman" w:cs="Times New Roman"/>
        </w:rPr>
        <w:t xml:space="preserve"> </w:t>
      </w:r>
      <w:hyperlink r:id="rId10" w:history="1">
        <w:r w:rsidR="00FB3C26" w:rsidRPr="00C04388">
          <w:rPr>
            <w:rStyle w:val="Hyperlink"/>
            <w:rFonts w:ascii="Times New Roman" w:hAnsi="Times New Roman" w:cs="Times New Roman"/>
            <w:color w:val="auto"/>
            <w:u w:val="none"/>
          </w:rPr>
          <w:t xml:space="preserve">DOI: </w:t>
        </w:r>
        <w:r w:rsidRPr="00C04388">
          <w:rPr>
            <w:rStyle w:val="Hyperlink"/>
            <w:rFonts w:ascii="Times New Roman" w:hAnsi="Times New Roman" w:cs="Times New Roman"/>
            <w:color w:val="auto"/>
            <w:u w:val="none"/>
          </w:rPr>
          <w:t>10.11612/resphil.1723</w:t>
        </w:r>
      </w:hyperlink>
    </w:p>
    <w:p w14:paraId="5B1B1877" w14:textId="7BABECC5" w:rsidR="00BE31FD" w:rsidRPr="00C04388" w:rsidRDefault="00BE31FD" w:rsidP="00C04388">
      <w:pPr>
        <w:jc w:val="both"/>
        <w:rPr>
          <w:rFonts w:ascii="Times New Roman" w:hAnsi="Times New Roman" w:cs="Times New Roman"/>
        </w:rPr>
      </w:pPr>
      <w:r w:rsidRPr="00C04388">
        <w:rPr>
          <w:rFonts w:ascii="Times New Roman" w:hAnsi="Times New Roman" w:cs="Times New Roman"/>
        </w:rPr>
        <w:t>Giesbrecht, E. (2021) ‘Wheelchair Skills Test Outcomes across Multiple Wheelchair Skills Training Bootcamp Cohorts’</w:t>
      </w:r>
      <w:r w:rsidR="00492D76" w:rsidRPr="00C04388">
        <w:rPr>
          <w:rFonts w:ascii="Times New Roman" w:hAnsi="Times New Roman" w:cs="Times New Roman"/>
        </w:rPr>
        <w:t>,</w:t>
      </w:r>
      <w:r w:rsidRPr="00C04388">
        <w:rPr>
          <w:rFonts w:ascii="Times New Roman" w:hAnsi="Times New Roman" w:cs="Times New Roman"/>
          <w:i/>
          <w:iCs/>
        </w:rPr>
        <w:t xml:space="preserve"> Int. J. Environ. Res. Public Health</w:t>
      </w:r>
      <w:r w:rsidRPr="00C04388">
        <w:rPr>
          <w:rFonts w:ascii="Times New Roman" w:hAnsi="Times New Roman" w:cs="Times New Roman"/>
        </w:rPr>
        <w:t xml:space="preserve"> 19, 21</w:t>
      </w:r>
      <w:r w:rsidR="00867DF1" w:rsidRPr="00C04388">
        <w:rPr>
          <w:rFonts w:ascii="Times New Roman" w:hAnsi="Times New Roman" w:cs="Times New Roman"/>
        </w:rPr>
        <w:t>.</w:t>
      </w:r>
      <w:r w:rsidR="00492D76" w:rsidRPr="00C04388">
        <w:rPr>
          <w:rFonts w:ascii="Times New Roman" w:hAnsi="Times New Roman" w:cs="Times New Roman"/>
        </w:rPr>
        <w:t xml:space="preserve"> DOI: </w:t>
      </w:r>
      <w:r w:rsidRPr="00C04388">
        <w:rPr>
          <w:rFonts w:ascii="Times New Roman" w:hAnsi="Times New Roman" w:cs="Times New Roman"/>
        </w:rPr>
        <w:t>10.3390/ijerph19010021</w:t>
      </w:r>
    </w:p>
    <w:p w14:paraId="6E6E7CA9" w14:textId="4E7298DB" w:rsidR="002413DF" w:rsidRPr="00C04388" w:rsidRDefault="002413DF" w:rsidP="00C04388">
      <w:pPr>
        <w:jc w:val="both"/>
        <w:rPr>
          <w:rFonts w:ascii="Times New Roman" w:hAnsi="Times New Roman" w:cs="Times New Roman"/>
        </w:rPr>
      </w:pPr>
      <w:r w:rsidRPr="00C04388">
        <w:rPr>
          <w:rFonts w:ascii="Times New Roman" w:hAnsi="Times New Roman" w:cs="Times New Roman"/>
        </w:rPr>
        <w:t xml:space="preserve">Goffman, E. (1968) </w:t>
      </w:r>
      <w:r w:rsidRPr="00C04388">
        <w:rPr>
          <w:rFonts w:ascii="Times New Roman" w:hAnsi="Times New Roman" w:cs="Times New Roman"/>
          <w:i/>
          <w:iCs/>
        </w:rPr>
        <w:t>Stigma</w:t>
      </w:r>
      <w:r w:rsidRPr="00C04388">
        <w:rPr>
          <w:rFonts w:ascii="Times New Roman" w:hAnsi="Times New Roman" w:cs="Times New Roman"/>
        </w:rPr>
        <w:t xml:space="preserve"> Harmondsworth, Pelican</w:t>
      </w:r>
    </w:p>
    <w:p w14:paraId="60D76254" w14:textId="7C198FBB" w:rsidR="008D280F" w:rsidRPr="00C04388" w:rsidRDefault="008D280F" w:rsidP="00C04388">
      <w:pPr>
        <w:tabs>
          <w:tab w:val="left" w:pos="1350"/>
        </w:tabs>
        <w:jc w:val="both"/>
        <w:rPr>
          <w:rFonts w:ascii="Times New Roman" w:hAnsi="Times New Roman" w:cs="Times New Roman"/>
        </w:rPr>
      </w:pPr>
      <w:r w:rsidRPr="00C04388">
        <w:rPr>
          <w:rFonts w:ascii="Times New Roman" w:hAnsi="Times New Roman" w:cs="Times New Roman"/>
        </w:rPr>
        <w:t>Gowran, R.J</w:t>
      </w:r>
      <w:r w:rsidR="00492D76"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et al.</w:t>
      </w:r>
      <w:r w:rsidRPr="00C04388">
        <w:rPr>
          <w:rFonts w:ascii="Times New Roman" w:hAnsi="Times New Roman" w:cs="Times New Roman"/>
        </w:rPr>
        <w:t xml:space="preserve"> (2022) </w:t>
      </w:r>
      <w:r w:rsidR="00492D76" w:rsidRPr="00C04388">
        <w:rPr>
          <w:rFonts w:ascii="Times New Roman" w:hAnsi="Times New Roman" w:cs="Times New Roman"/>
        </w:rPr>
        <w:t>‘</w:t>
      </w:r>
      <w:r w:rsidRPr="00C04388">
        <w:rPr>
          <w:rFonts w:ascii="Times New Roman" w:hAnsi="Times New Roman" w:cs="Times New Roman"/>
        </w:rPr>
        <w:t>Wheelchair Skills Education and Training for Children with Spina Bifida and/or Hydrocephalus and Their Parents: A Pilot Study</w:t>
      </w:r>
      <w:r w:rsidR="00492D76"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Disabilities</w:t>
      </w:r>
      <w:r w:rsidR="00702F02" w:rsidRPr="00C04388">
        <w:rPr>
          <w:rFonts w:ascii="Times New Roman" w:hAnsi="Times New Roman" w:cs="Times New Roman"/>
        </w:rPr>
        <w:t xml:space="preserve"> </w:t>
      </w:r>
      <w:r w:rsidRPr="00C04388">
        <w:rPr>
          <w:rFonts w:ascii="Times New Roman" w:hAnsi="Times New Roman" w:cs="Times New Roman"/>
        </w:rPr>
        <w:t xml:space="preserve">2, </w:t>
      </w:r>
      <w:r w:rsidR="00702F02" w:rsidRPr="00C04388">
        <w:rPr>
          <w:rFonts w:ascii="Times New Roman" w:hAnsi="Times New Roman" w:cs="Times New Roman"/>
        </w:rPr>
        <w:t>pp.</w:t>
      </w:r>
      <w:r w:rsidR="00492D76" w:rsidRPr="00C04388">
        <w:rPr>
          <w:rFonts w:ascii="Times New Roman" w:hAnsi="Times New Roman" w:cs="Times New Roman"/>
        </w:rPr>
        <w:t xml:space="preserve"> </w:t>
      </w:r>
      <w:r w:rsidRPr="00C04388">
        <w:rPr>
          <w:rFonts w:ascii="Times New Roman" w:hAnsi="Times New Roman" w:cs="Times New Roman"/>
        </w:rPr>
        <w:t>96–118</w:t>
      </w:r>
      <w:r w:rsidR="00867DF1" w:rsidRPr="00C04388">
        <w:rPr>
          <w:rFonts w:ascii="Times New Roman" w:hAnsi="Times New Roman" w:cs="Times New Roman"/>
        </w:rPr>
        <w:t>.</w:t>
      </w:r>
      <w:r w:rsidR="00492D76" w:rsidRPr="00C04388">
        <w:rPr>
          <w:rFonts w:ascii="Times New Roman" w:hAnsi="Times New Roman" w:cs="Times New Roman"/>
        </w:rPr>
        <w:t xml:space="preserve"> DOI: </w:t>
      </w:r>
      <w:r w:rsidRPr="00C04388">
        <w:rPr>
          <w:rFonts w:ascii="Times New Roman" w:hAnsi="Times New Roman" w:cs="Times New Roman"/>
        </w:rPr>
        <w:t>10.3390/ disabilities2010009</w:t>
      </w:r>
    </w:p>
    <w:p w14:paraId="3D1FA9BB" w14:textId="2649F9C7" w:rsidR="00412065" w:rsidRPr="00C04388" w:rsidRDefault="00412065" w:rsidP="00C04388">
      <w:pPr>
        <w:tabs>
          <w:tab w:val="left" w:pos="1350"/>
        </w:tabs>
        <w:jc w:val="both"/>
        <w:rPr>
          <w:rFonts w:ascii="Times New Roman" w:hAnsi="Times New Roman" w:cs="Times New Roman"/>
        </w:rPr>
      </w:pPr>
      <w:r w:rsidRPr="00C04388">
        <w:rPr>
          <w:rFonts w:ascii="Times New Roman" w:hAnsi="Times New Roman" w:cs="Times New Roman"/>
          <w:color w:val="3A3A3A"/>
          <w:shd w:val="clear" w:color="auto" w:fill="FFFFFF"/>
        </w:rPr>
        <w:t xml:space="preserve">Grenier, M. </w:t>
      </w:r>
      <w:r w:rsidRPr="00C04388">
        <w:rPr>
          <w:rFonts w:ascii="Times New Roman" w:hAnsi="Times New Roman" w:cs="Times New Roman"/>
          <w:i/>
          <w:iCs/>
          <w:color w:val="3A3A3A"/>
          <w:shd w:val="clear" w:color="auto" w:fill="FFFFFF"/>
        </w:rPr>
        <w:t>et al</w:t>
      </w:r>
      <w:r w:rsidRPr="00C04388">
        <w:rPr>
          <w:rFonts w:ascii="Times New Roman" w:hAnsi="Times New Roman" w:cs="Times New Roman"/>
          <w:color w:val="3A3A3A"/>
          <w:shd w:val="clear" w:color="auto" w:fill="FFFFFF"/>
        </w:rPr>
        <w:t>. (2020) ‘A Collaborative Approach for Engaging Students with Severe Disabilities in Physical Education’</w:t>
      </w:r>
      <w:r w:rsidR="00492D76" w:rsidRPr="00C04388">
        <w:rPr>
          <w:rFonts w:ascii="Times New Roman" w:hAnsi="Times New Roman" w:cs="Times New Roman"/>
          <w:color w:val="3A3A3A"/>
          <w:shd w:val="clear" w:color="auto" w:fill="FFFFFF"/>
        </w:rPr>
        <w:t xml:space="preserve">, </w:t>
      </w:r>
      <w:r w:rsidRPr="00C04388">
        <w:rPr>
          <w:rFonts w:ascii="Times New Roman" w:hAnsi="Times New Roman" w:cs="Times New Roman"/>
          <w:i/>
          <w:iCs/>
          <w:color w:val="3A3A3A"/>
          <w:shd w:val="clear" w:color="auto" w:fill="FFFFFF"/>
        </w:rPr>
        <w:t>European Journal of Adapted Physical Activity</w:t>
      </w:r>
      <w:r w:rsidRPr="00C04388">
        <w:rPr>
          <w:rFonts w:ascii="Times New Roman" w:hAnsi="Times New Roman" w:cs="Times New Roman"/>
          <w:color w:val="3A3A3A"/>
          <w:shd w:val="clear" w:color="auto" w:fill="FFFFFF"/>
        </w:rPr>
        <w:t>, </w:t>
      </w:r>
      <w:r w:rsidRPr="00C04388">
        <w:rPr>
          <w:rFonts w:ascii="Times New Roman" w:hAnsi="Times New Roman" w:cs="Times New Roman"/>
          <w:i/>
          <w:iCs/>
          <w:color w:val="3A3A3A"/>
          <w:shd w:val="clear" w:color="auto" w:fill="FFFFFF"/>
        </w:rPr>
        <w:t>13</w:t>
      </w:r>
      <w:r w:rsidRPr="00C04388">
        <w:rPr>
          <w:rFonts w:ascii="Times New Roman" w:hAnsi="Times New Roman" w:cs="Times New Roman"/>
          <w:color w:val="3A3A3A"/>
          <w:shd w:val="clear" w:color="auto" w:fill="FFFFFF"/>
        </w:rPr>
        <w:t xml:space="preserve">(2), </w:t>
      </w:r>
      <w:r w:rsidR="00492D76" w:rsidRPr="00C04388">
        <w:rPr>
          <w:rFonts w:ascii="Times New Roman" w:hAnsi="Times New Roman" w:cs="Times New Roman"/>
          <w:color w:val="3A3A3A"/>
          <w:shd w:val="clear" w:color="auto" w:fill="FFFFFF"/>
        </w:rPr>
        <w:t xml:space="preserve">pp. </w:t>
      </w:r>
      <w:r w:rsidRPr="00C04388">
        <w:rPr>
          <w:rFonts w:ascii="Times New Roman" w:hAnsi="Times New Roman" w:cs="Times New Roman"/>
          <w:color w:val="3A3A3A"/>
          <w:shd w:val="clear" w:color="auto" w:fill="FFFFFF"/>
        </w:rPr>
        <w:t>12–12</w:t>
      </w:r>
      <w:r w:rsidR="00867DF1" w:rsidRPr="00C04388">
        <w:rPr>
          <w:rFonts w:ascii="Times New Roman" w:hAnsi="Times New Roman" w:cs="Times New Roman"/>
          <w:color w:val="3A3A3A"/>
          <w:shd w:val="clear" w:color="auto" w:fill="FFFFFF"/>
        </w:rPr>
        <w:t>.</w:t>
      </w:r>
      <w:r w:rsidR="00492D76" w:rsidRPr="00C04388">
        <w:rPr>
          <w:rFonts w:ascii="Times New Roman" w:hAnsi="Times New Roman" w:cs="Times New Roman"/>
          <w:color w:val="3A3A3A"/>
          <w:shd w:val="clear" w:color="auto" w:fill="FFFFFF"/>
        </w:rPr>
        <w:t xml:space="preserve"> DOI: </w:t>
      </w:r>
      <w:r w:rsidRPr="00C04388">
        <w:rPr>
          <w:rFonts w:ascii="Times New Roman" w:hAnsi="Times New Roman" w:cs="Times New Roman"/>
          <w:color w:val="3A3A3A"/>
          <w:shd w:val="clear" w:color="auto" w:fill="FFFFFF"/>
        </w:rPr>
        <w:t>10.5507/euj.2020.007</w:t>
      </w:r>
    </w:p>
    <w:p w14:paraId="13F318A7" w14:textId="29185A39" w:rsidR="0040779A" w:rsidRPr="00C04388" w:rsidRDefault="0040779A" w:rsidP="00C04388">
      <w:pPr>
        <w:tabs>
          <w:tab w:val="left" w:pos="1350"/>
        </w:tabs>
        <w:jc w:val="both"/>
        <w:rPr>
          <w:rFonts w:ascii="Times New Roman" w:hAnsi="Times New Roman" w:cs="Times New Roman"/>
        </w:rPr>
      </w:pPr>
      <w:r w:rsidRPr="00C04388">
        <w:rPr>
          <w:rFonts w:ascii="Times New Roman" w:hAnsi="Times New Roman" w:cs="Times New Roman"/>
        </w:rPr>
        <w:t xml:space="preserve">Grenier, M., Miller, N. &amp; Black, K. (2017) ‘Applying Universal Design for Learning and the Inclusion Spectrum for Students with Severe Disabilities in General Physical Education’, </w:t>
      </w:r>
      <w:r w:rsidRPr="00C04388">
        <w:rPr>
          <w:rFonts w:ascii="Times New Roman" w:hAnsi="Times New Roman" w:cs="Times New Roman"/>
          <w:i/>
          <w:iCs/>
        </w:rPr>
        <w:t>Journal of Physical Education, Recreation &amp; Dance</w:t>
      </w:r>
      <w:r w:rsidRPr="00C04388">
        <w:rPr>
          <w:rFonts w:ascii="Times New Roman" w:hAnsi="Times New Roman" w:cs="Times New Roman"/>
        </w:rPr>
        <w:t xml:space="preserve">, 88:6, </w:t>
      </w:r>
      <w:r w:rsidR="00492D76" w:rsidRPr="00C04388">
        <w:rPr>
          <w:rFonts w:ascii="Times New Roman" w:hAnsi="Times New Roman" w:cs="Times New Roman"/>
        </w:rPr>
        <w:t xml:space="preserve">pp. </w:t>
      </w:r>
      <w:r w:rsidRPr="00C04388">
        <w:rPr>
          <w:rFonts w:ascii="Times New Roman" w:hAnsi="Times New Roman" w:cs="Times New Roman"/>
        </w:rPr>
        <w:t>51-56</w:t>
      </w:r>
      <w:r w:rsidR="00867DF1" w:rsidRPr="00C04388">
        <w:rPr>
          <w:rFonts w:ascii="Times New Roman" w:hAnsi="Times New Roman" w:cs="Times New Roman"/>
        </w:rPr>
        <w:t>.</w:t>
      </w:r>
      <w:r w:rsidRPr="00C04388">
        <w:rPr>
          <w:rFonts w:ascii="Times New Roman" w:hAnsi="Times New Roman" w:cs="Times New Roman"/>
        </w:rPr>
        <w:t xml:space="preserve"> DOI: 10.1080/07303084.2017.1330167</w:t>
      </w:r>
    </w:p>
    <w:p w14:paraId="5D6290BB" w14:textId="0DE52C12" w:rsidR="00072256" w:rsidRPr="00C04388" w:rsidRDefault="00072256" w:rsidP="00C04388">
      <w:pPr>
        <w:jc w:val="both"/>
        <w:rPr>
          <w:rFonts w:ascii="Times New Roman" w:hAnsi="Times New Roman" w:cs="Times New Roman"/>
          <w:color w:val="000000" w:themeColor="text1"/>
          <w:shd w:val="clear" w:color="auto" w:fill="FFFFFF"/>
        </w:rPr>
      </w:pPr>
      <w:r w:rsidRPr="00C04388">
        <w:rPr>
          <w:rFonts w:ascii="Times New Roman" w:hAnsi="Times New Roman" w:cs="Times New Roman"/>
          <w:color w:val="000000" w:themeColor="text1"/>
          <w:shd w:val="clear" w:color="auto" w:fill="FFFFFF"/>
        </w:rPr>
        <w:t>Haywood, K., &amp; Getchell, N. (2014). </w:t>
      </w:r>
      <w:r w:rsidRPr="00C04388">
        <w:rPr>
          <w:rFonts w:ascii="Times New Roman" w:hAnsi="Times New Roman" w:cs="Times New Roman"/>
          <w:i/>
          <w:iCs/>
          <w:color w:val="000000" w:themeColor="text1"/>
          <w:shd w:val="clear" w:color="auto" w:fill="FFFFFF"/>
        </w:rPr>
        <w:t>Life span motor development</w:t>
      </w:r>
      <w:r w:rsidR="000E430F" w:rsidRPr="00C04388">
        <w:rPr>
          <w:rFonts w:ascii="Times New Roman" w:hAnsi="Times New Roman" w:cs="Times New Roman"/>
          <w:i/>
          <w:iCs/>
          <w:color w:val="000000" w:themeColor="text1"/>
          <w:shd w:val="clear" w:color="auto" w:fill="FFFFFF"/>
        </w:rPr>
        <w:t>.</w:t>
      </w:r>
      <w:r w:rsidRPr="00C04388">
        <w:rPr>
          <w:rFonts w:ascii="Times New Roman" w:hAnsi="Times New Roman" w:cs="Times New Roman"/>
          <w:color w:val="000000" w:themeColor="text1"/>
          <w:shd w:val="clear" w:color="auto" w:fill="FFFFFF"/>
        </w:rPr>
        <w:t> </w:t>
      </w:r>
      <w:r w:rsidR="000E430F" w:rsidRPr="00C04388">
        <w:rPr>
          <w:rFonts w:ascii="Times New Roman" w:hAnsi="Times New Roman" w:cs="Times New Roman"/>
          <w:color w:val="000000" w:themeColor="text1"/>
          <w:shd w:val="clear" w:color="auto" w:fill="FFFFFF"/>
        </w:rPr>
        <w:t>6</w:t>
      </w:r>
      <w:r w:rsidR="000E430F" w:rsidRPr="00C04388">
        <w:rPr>
          <w:rFonts w:ascii="Times New Roman" w:hAnsi="Times New Roman" w:cs="Times New Roman"/>
          <w:color w:val="000000" w:themeColor="text1"/>
          <w:shd w:val="clear" w:color="auto" w:fill="FFFFFF"/>
          <w:vertAlign w:val="superscript"/>
        </w:rPr>
        <w:t>th</w:t>
      </w:r>
      <w:r w:rsidR="000E430F" w:rsidRPr="00C04388">
        <w:rPr>
          <w:rFonts w:ascii="Times New Roman" w:hAnsi="Times New Roman" w:cs="Times New Roman"/>
          <w:color w:val="000000" w:themeColor="text1"/>
          <w:shd w:val="clear" w:color="auto" w:fill="FFFFFF"/>
        </w:rPr>
        <w:t xml:space="preserve"> </w:t>
      </w:r>
      <w:proofErr w:type="spellStart"/>
      <w:r w:rsidR="000E430F" w:rsidRPr="00C04388">
        <w:rPr>
          <w:rFonts w:ascii="Times New Roman" w:hAnsi="Times New Roman" w:cs="Times New Roman"/>
          <w:color w:val="000000" w:themeColor="text1"/>
          <w:shd w:val="clear" w:color="auto" w:fill="FFFFFF"/>
        </w:rPr>
        <w:t>edn</w:t>
      </w:r>
      <w:proofErr w:type="spellEnd"/>
      <w:r w:rsidR="000E430F" w:rsidRPr="00C04388">
        <w:rPr>
          <w:rFonts w:ascii="Times New Roman" w:hAnsi="Times New Roman" w:cs="Times New Roman"/>
          <w:color w:val="000000" w:themeColor="text1"/>
          <w:shd w:val="clear" w:color="auto" w:fill="FFFFFF"/>
        </w:rPr>
        <w:t>.</w:t>
      </w:r>
      <w:r w:rsidRPr="00C04388">
        <w:rPr>
          <w:rFonts w:ascii="Times New Roman" w:hAnsi="Times New Roman" w:cs="Times New Roman"/>
          <w:color w:val="000000" w:themeColor="text1"/>
          <w:shd w:val="clear" w:color="auto" w:fill="FFFFFF"/>
        </w:rPr>
        <w:t xml:space="preserve"> Human Kinetics. </w:t>
      </w:r>
    </w:p>
    <w:p w14:paraId="19C6A027" w14:textId="3484EBB6" w:rsidR="00D54C54" w:rsidRPr="00C04388" w:rsidRDefault="00D54C54" w:rsidP="00C04388">
      <w:pPr>
        <w:tabs>
          <w:tab w:val="left" w:pos="1350"/>
        </w:tabs>
        <w:jc w:val="both"/>
        <w:rPr>
          <w:rStyle w:val="Hyperlink"/>
          <w:rFonts w:ascii="Times New Roman" w:hAnsi="Times New Roman" w:cs="Times New Roman"/>
        </w:rPr>
      </w:pPr>
      <w:proofErr w:type="spellStart"/>
      <w:r w:rsidRPr="00C04388">
        <w:rPr>
          <w:rFonts w:ascii="Times New Roman" w:hAnsi="Times New Roman" w:cs="Times New Roman"/>
        </w:rPr>
        <w:t>Kannape</w:t>
      </w:r>
      <w:proofErr w:type="spellEnd"/>
      <w:r w:rsidRPr="00C04388">
        <w:rPr>
          <w:rFonts w:ascii="Times New Roman" w:hAnsi="Times New Roman" w:cs="Times New Roman"/>
        </w:rPr>
        <w:t xml:space="preserve">, A. and </w:t>
      </w:r>
      <w:proofErr w:type="spellStart"/>
      <w:r w:rsidRPr="00C04388">
        <w:rPr>
          <w:rFonts w:ascii="Times New Roman" w:hAnsi="Times New Roman" w:cs="Times New Roman"/>
        </w:rPr>
        <w:t>Lenggenhage</w:t>
      </w:r>
      <w:proofErr w:type="spellEnd"/>
      <w:r w:rsidRPr="00C04388">
        <w:rPr>
          <w:rFonts w:ascii="Times New Roman" w:hAnsi="Times New Roman" w:cs="Times New Roman"/>
        </w:rPr>
        <w:t>, B. (2016) ‘Engineered embodiment: Comment on “The embodiment of assistive devices—from wheelchair to exoskeleton” by M. Pazzaglia and M. Molinari’</w:t>
      </w:r>
      <w:r w:rsidR="00867DF1"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Physics of Life Reviews</w:t>
      </w:r>
      <w:r w:rsidRPr="00C04388">
        <w:rPr>
          <w:rFonts w:ascii="Times New Roman" w:hAnsi="Times New Roman" w:cs="Times New Roman"/>
        </w:rPr>
        <w:t xml:space="preserve"> 16 pp.</w:t>
      </w:r>
      <w:r w:rsidR="00867DF1" w:rsidRPr="00C04388">
        <w:rPr>
          <w:rFonts w:ascii="Times New Roman" w:hAnsi="Times New Roman" w:cs="Times New Roman"/>
        </w:rPr>
        <w:t xml:space="preserve"> </w:t>
      </w:r>
      <w:r w:rsidRPr="00C04388">
        <w:rPr>
          <w:rFonts w:ascii="Times New Roman" w:hAnsi="Times New Roman" w:cs="Times New Roman"/>
        </w:rPr>
        <w:t xml:space="preserve">181-183 </w:t>
      </w:r>
      <w:hyperlink r:id="rId11" w:history="1">
        <w:r w:rsidR="00867DF1" w:rsidRPr="00C04388">
          <w:rPr>
            <w:rStyle w:val="Hyperlink"/>
            <w:rFonts w:ascii="Times New Roman" w:hAnsi="Times New Roman" w:cs="Times New Roman"/>
            <w:color w:val="auto"/>
            <w:u w:val="none"/>
          </w:rPr>
          <w:t xml:space="preserve">DOI: </w:t>
        </w:r>
        <w:r w:rsidRPr="00C04388">
          <w:rPr>
            <w:rStyle w:val="Hyperlink"/>
            <w:rFonts w:ascii="Times New Roman" w:hAnsi="Times New Roman" w:cs="Times New Roman"/>
            <w:color w:val="auto"/>
            <w:u w:val="none"/>
          </w:rPr>
          <w:t>10.1016/j.plrev.2016.01.011</w:t>
        </w:r>
      </w:hyperlink>
    </w:p>
    <w:p w14:paraId="50367ECF" w14:textId="230A0914" w:rsidR="00B46B53" w:rsidRPr="00C04388" w:rsidRDefault="00B46B53" w:rsidP="00C04388">
      <w:pPr>
        <w:tabs>
          <w:tab w:val="left" w:pos="1350"/>
        </w:tabs>
        <w:jc w:val="both"/>
        <w:rPr>
          <w:rFonts w:ascii="Times New Roman" w:hAnsi="Times New Roman" w:cs="Times New Roman"/>
        </w:rPr>
      </w:pPr>
      <w:r w:rsidRPr="00C04388">
        <w:rPr>
          <w:rFonts w:ascii="Times New Roman" w:hAnsi="Times New Roman" w:cs="Times New Roman"/>
        </w:rPr>
        <w:t xml:space="preserve">Kennedy, R.A. </w:t>
      </w:r>
      <w:r w:rsidRPr="00C04388">
        <w:rPr>
          <w:rFonts w:ascii="Times New Roman" w:hAnsi="Times New Roman" w:cs="Times New Roman"/>
          <w:i/>
        </w:rPr>
        <w:t>et al.</w:t>
      </w:r>
      <w:r w:rsidRPr="00C04388">
        <w:rPr>
          <w:rFonts w:ascii="Times New Roman" w:hAnsi="Times New Roman" w:cs="Times New Roman"/>
        </w:rPr>
        <w:t xml:space="preserve"> (2023) ‘Social Support Initiatives That Facilitate Exercise Participation in Community Gyms for People with Disability: A Scoping Review’</w:t>
      </w:r>
      <w:r w:rsidR="00867DF1" w:rsidRPr="00C04388">
        <w:rPr>
          <w:rFonts w:ascii="Times New Roman" w:hAnsi="Times New Roman" w:cs="Times New Roman"/>
        </w:rPr>
        <w:t xml:space="preserve">, </w:t>
      </w:r>
      <w:r w:rsidRPr="00C04388">
        <w:rPr>
          <w:rFonts w:ascii="Times New Roman" w:hAnsi="Times New Roman" w:cs="Times New Roman"/>
          <w:i/>
        </w:rPr>
        <w:t>Int. J. Environ. Res. Public Health</w:t>
      </w:r>
      <w:r w:rsidRPr="00C04388">
        <w:rPr>
          <w:rFonts w:ascii="Times New Roman" w:hAnsi="Times New Roman" w:cs="Times New Roman"/>
        </w:rPr>
        <w:t xml:space="preserve"> 20, 699. </w:t>
      </w:r>
      <w:r w:rsidR="00867DF1" w:rsidRPr="00C04388">
        <w:rPr>
          <w:rFonts w:ascii="Times New Roman" w:hAnsi="Times New Roman" w:cs="Times New Roman"/>
        </w:rPr>
        <w:t xml:space="preserve">DOI: </w:t>
      </w:r>
      <w:r w:rsidRPr="00C04388">
        <w:rPr>
          <w:rFonts w:ascii="Times New Roman" w:hAnsi="Times New Roman" w:cs="Times New Roman"/>
        </w:rPr>
        <w:t>10.3390/ijerph20010699</w:t>
      </w:r>
    </w:p>
    <w:p w14:paraId="3AFF59D9" w14:textId="1556904D" w:rsidR="00C04BF5" w:rsidRPr="00C04388" w:rsidRDefault="00C04BF5" w:rsidP="00C04388">
      <w:pPr>
        <w:jc w:val="both"/>
        <w:rPr>
          <w:rFonts w:ascii="Times New Roman" w:hAnsi="Times New Roman" w:cs="Times New Roman"/>
        </w:rPr>
      </w:pPr>
      <w:r w:rsidRPr="00C04388">
        <w:rPr>
          <w:rFonts w:ascii="Times New Roman" w:hAnsi="Times New Roman" w:cs="Times New Roman"/>
        </w:rPr>
        <w:t xml:space="preserve">Loja, E </w:t>
      </w:r>
      <w:r w:rsidRPr="00C04388">
        <w:rPr>
          <w:rFonts w:ascii="Times New Roman" w:hAnsi="Times New Roman" w:cs="Times New Roman"/>
          <w:i/>
          <w:iCs/>
        </w:rPr>
        <w:t>et al</w:t>
      </w:r>
      <w:r w:rsidRPr="00C04388">
        <w:rPr>
          <w:rFonts w:ascii="Times New Roman" w:hAnsi="Times New Roman" w:cs="Times New Roman"/>
        </w:rPr>
        <w:t xml:space="preserve">. (2013) ‘Disability, embodiment and ableism: stories of resistance’, </w:t>
      </w:r>
      <w:r w:rsidRPr="00C04388">
        <w:rPr>
          <w:rFonts w:ascii="Times New Roman" w:hAnsi="Times New Roman" w:cs="Times New Roman"/>
          <w:i/>
          <w:iCs/>
        </w:rPr>
        <w:t>Disability &amp; Society</w:t>
      </w:r>
      <w:r w:rsidRPr="00C04388">
        <w:rPr>
          <w:rFonts w:ascii="Times New Roman" w:hAnsi="Times New Roman" w:cs="Times New Roman"/>
        </w:rPr>
        <w:t xml:space="preserve">, 28:2, </w:t>
      </w:r>
      <w:r w:rsidR="00867DF1" w:rsidRPr="00C04388">
        <w:rPr>
          <w:rFonts w:ascii="Times New Roman" w:hAnsi="Times New Roman" w:cs="Times New Roman"/>
        </w:rPr>
        <w:t xml:space="preserve">pp. </w:t>
      </w:r>
      <w:r w:rsidRPr="00C04388">
        <w:rPr>
          <w:rFonts w:ascii="Times New Roman" w:hAnsi="Times New Roman" w:cs="Times New Roman"/>
        </w:rPr>
        <w:t>190-203</w:t>
      </w:r>
      <w:r w:rsidR="00867DF1" w:rsidRPr="00C04388">
        <w:rPr>
          <w:rFonts w:ascii="Times New Roman" w:hAnsi="Times New Roman" w:cs="Times New Roman"/>
        </w:rPr>
        <w:t xml:space="preserve">. </w:t>
      </w:r>
      <w:r w:rsidRPr="00C04388">
        <w:rPr>
          <w:rFonts w:ascii="Times New Roman" w:hAnsi="Times New Roman" w:cs="Times New Roman"/>
        </w:rPr>
        <w:t>DOI: 10.1080/09687599.2012.705057</w:t>
      </w:r>
    </w:p>
    <w:p w14:paraId="47136481" w14:textId="69C713FC" w:rsidR="00C81F34" w:rsidRPr="00C04388" w:rsidRDefault="00C81F34" w:rsidP="00C04388">
      <w:pPr>
        <w:jc w:val="both"/>
        <w:rPr>
          <w:rFonts w:ascii="Times New Roman" w:hAnsi="Times New Roman" w:cs="Times New Roman"/>
          <w:bCs/>
          <w:iCs/>
        </w:rPr>
      </w:pPr>
      <w:r w:rsidRPr="00C04388">
        <w:rPr>
          <w:rFonts w:ascii="Times New Roman" w:hAnsi="Times New Roman" w:cs="Times New Roman"/>
          <w:bCs/>
          <w:iCs/>
        </w:rPr>
        <w:t xml:space="preserve">McKeever, B. E. </w:t>
      </w:r>
      <w:r w:rsidRPr="00C04388">
        <w:rPr>
          <w:rFonts w:ascii="Times New Roman" w:hAnsi="Times New Roman" w:cs="Times New Roman"/>
          <w:bCs/>
          <w:i/>
          <w:iCs/>
        </w:rPr>
        <w:t>et al</w:t>
      </w:r>
      <w:r w:rsidR="00867DF1" w:rsidRPr="00C04388">
        <w:rPr>
          <w:rFonts w:ascii="Times New Roman" w:hAnsi="Times New Roman" w:cs="Times New Roman"/>
          <w:bCs/>
          <w:i/>
          <w:iCs/>
        </w:rPr>
        <w:t>.</w:t>
      </w:r>
      <w:r w:rsidRPr="00C04388">
        <w:rPr>
          <w:rFonts w:ascii="Times New Roman" w:hAnsi="Times New Roman" w:cs="Times New Roman"/>
          <w:bCs/>
          <w:iCs/>
        </w:rPr>
        <w:t xml:space="preserve"> (2013) ‘The significance of uprightness: parents’ reflections on children’s responses to a hands-free walker for children’, </w:t>
      </w:r>
      <w:r w:rsidRPr="00C04388">
        <w:rPr>
          <w:rFonts w:ascii="Times New Roman" w:hAnsi="Times New Roman" w:cs="Times New Roman"/>
          <w:bCs/>
          <w:i/>
          <w:iCs/>
        </w:rPr>
        <w:t>Disability &amp; Society</w:t>
      </w:r>
      <w:r w:rsidRPr="00C04388">
        <w:rPr>
          <w:rFonts w:ascii="Times New Roman" w:hAnsi="Times New Roman" w:cs="Times New Roman"/>
          <w:bCs/>
          <w:iCs/>
        </w:rPr>
        <w:t xml:space="preserve">, 28:3, </w:t>
      </w:r>
      <w:r w:rsidR="00867DF1" w:rsidRPr="00C04388">
        <w:rPr>
          <w:rFonts w:ascii="Times New Roman" w:hAnsi="Times New Roman" w:cs="Times New Roman"/>
          <w:bCs/>
          <w:iCs/>
        </w:rPr>
        <w:t xml:space="preserve">pp. </w:t>
      </w:r>
      <w:r w:rsidRPr="00C04388">
        <w:rPr>
          <w:rFonts w:ascii="Times New Roman" w:hAnsi="Times New Roman" w:cs="Times New Roman"/>
          <w:bCs/>
          <w:iCs/>
        </w:rPr>
        <w:t>380-392</w:t>
      </w:r>
      <w:r w:rsidR="00867DF1" w:rsidRPr="00C04388">
        <w:rPr>
          <w:rFonts w:ascii="Times New Roman" w:hAnsi="Times New Roman" w:cs="Times New Roman"/>
          <w:bCs/>
          <w:iCs/>
        </w:rPr>
        <w:t>.</w:t>
      </w:r>
      <w:r w:rsidRPr="00C04388">
        <w:rPr>
          <w:rFonts w:ascii="Times New Roman" w:hAnsi="Times New Roman" w:cs="Times New Roman"/>
          <w:bCs/>
          <w:iCs/>
        </w:rPr>
        <w:t xml:space="preserve"> DOI: 10.1080/09687599.2012.714259</w:t>
      </w:r>
    </w:p>
    <w:p w14:paraId="4CAE5DC2" w14:textId="3FC29101" w:rsidR="00017E5B" w:rsidRPr="00C04388" w:rsidRDefault="00017E5B" w:rsidP="00C04388">
      <w:pPr>
        <w:jc w:val="both"/>
        <w:rPr>
          <w:rFonts w:ascii="Times New Roman" w:hAnsi="Times New Roman" w:cs="Times New Roman"/>
          <w:color w:val="3A3A3A"/>
          <w:shd w:val="clear" w:color="auto" w:fill="FFFFFF"/>
        </w:rPr>
      </w:pPr>
      <w:proofErr w:type="spellStart"/>
      <w:r w:rsidRPr="00C04388">
        <w:rPr>
          <w:rFonts w:ascii="Times New Roman" w:hAnsi="Times New Roman" w:cs="Times New Roman"/>
          <w:color w:val="3A3A3A"/>
          <w:shd w:val="clear" w:color="auto" w:fill="FFFFFF"/>
        </w:rPr>
        <w:t>Mckenzie</w:t>
      </w:r>
      <w:proofErr w:type="spellEnd"/>
      <w:r w:rsidRPr="00C04388">
        <w:rPr>
          <w:rFonts w:ascii="Times New Roman" w:hAnsi="Times New Roman" w:cs="Times New Roman"/>
          <w:color w:val="3A3A3A"/>
          <w:shd w:val="clear" w:color="auto" w:fill="FFFFFF"/>
        </w:rPr>
        <w:t xml:space="preserve">, G., Willis, C., &amp; Shields, N. (2021) </w:t>
      </w:r>
      <w:r w:rsidR="00867DF1" w:rsidRPr="00C04388">
        <w:rPr>
          <w:rFonts w:ascii="Times New Roman" w:hAnsi="Times New Roman" w:cs="Times New Roman"/>
          <w:color w:val="3A3A3A"/>
          <w:shd w:val="clear" w:color="auto" w:fill="FFFFFF"/>
        </w:rPr>
        <w:t>‘</w:t>
      </w:r>
      <w:r w:rsidRPr="00C04388">
        <w:rPr>
          <w:rFonts w:ascii="Times New Roman" w:hAnsi="Times New Roman" w:cs="Times New Roman"/>
          <w:color w:val="3A3A3A"/>
          <w:shd w:val="clear" w:color="auto" w:fill="FFFFFF"/>
        </w:rPr>
        <w:t>Barriers and facilitators of physical activity participation for young people and adults with childhood‐onset physical disability: a mixed methods systematic review</w:t>
      </w:r>
      <w:r w:rsidR="00867DF1" w:rsidRPr="00C04388">
        <w:rPr>
          <w:rFonts w:ascii="Times New Roman" w:hAnsi="Times New Roman" w:cs="Times New Roman"/>
          <w:color w:val="3A3A3A"/>
          <w:shd w:val="clear" w:color="auto" w:fill="FFFFFF"/>
        </w:rPr>
        <w:t>’</w:t>
      </w:r>
      <w:r w:rsidRPr="00C04388">
        <w:rPr>
          <w:rFonts w:ascii="Times New Roman" w:hAnsi="Times New Roman" w:cs="Times New Roman"/>
          <w:color w:val="3A3A3A"/>
          <w:shd w:val="clear" w:color="auto" w:fill="FFFFFF"/>
        </w:rPr>
        <w:t>. </w:t>
      </w:r>
      <w:r w:rsidRPr="00C04388">
        <w:rPr>
          <w:rFonts w:ascii="Times New Roman" w:hAnsi="Times New Roman" w:cs="Times New Roman"/>
          <w:i/>
          <w:iCs/>
          <w:color w:val="3A3A3A"/>
          <w:shd w:val="clear" w:color="auto" w:fill="FFFFFF"/>
        </w:rPr>
        <w:t>Developmental Medicine and Child Neurology</w:t>
      </w:r>
      <w:r w:rsidRPr="00C04388">
        <w:rPr>
          <w:rFonts w:ascii="Times New Roman" w:hAnsi="Times New Roman" w:cs="Times New Roman"/>
          <w:color w:val="3A3A3A"/>
          <w:shd w:val="clear" w:color="auto" w:fill="FFFFFF"/>
        </w:rPr>
        <w:t>, </w:t>
      </w:r>
      <w:r w:rsidRPr="00C04388">
        <w:rPr>
          <w:rFonts w:ascii="Times New Roman" w:hAnsi="Times New Roman" w:cs="Times New Roman"/>
          <w:i/>
          <w:iCs/>
          <w:color w:val="3A3A3A"/>
          <w:shd w:val="clear" w:color="auto" w:fill="FFFFFF"/>
        </w:rPr>
        <w:t>63</w:t>
      </w:r>
      <w:r w:rsidRPr="00C04388">
        <w:rPr>
          <w:rFonts w:ascii="Times New Roman" w:hAnsi="Times New Roman" w:cs="Times New Roman"/>
          <w:color w:val="3A3A3A"/>
          <w:shd w:val="clear" w:color="auto" w:fill="FFFFFF"/>
        </w:rPr>
        <w:t xml:space="preserve">(8), </w:t>
      </w:r>
      <w:r w:rsidR="00867DF1" w:rsidRPr="00C04388">
        <w:rPr>
          <w:rFonts w:ascii="Times New Roman" w:hAnsi="Times New Roman" w:cs="Times New Roman"/>
          <w:color w:val="3A3A3A"/>
          <w:shd w:val="clear" w:color="auto" w:fill="FFFFFF"/>
        </w:rPr>
        <w:t xml:space="preserve">pp. </w:t>
      </w:r>
      <w:r w:rsidRPr="00C04388">
        <w:rPr>
          <w:rFonts w:ascii="Times New Roman" w:hAnsi="Times New Roman" w:cs="Times New Roman"/>
          <w:color w:val="3A3A3A"/>
          <w:shd w:val="clear" w:color="auto" w:fill="FFFFFF"/>
        </w:rPr>
        <w:t>914–924</w:t>
      </w:r>
      <w:r w:rsidR="00867DF1" w:rsidRPr="00C04388">
        <w:rPr>
          <w:rFonts w:ascii="Times New Roman" w:hAnsi="Times New Roman" w:cs="Times New Roman"/>
          <w:color w:val="3A3A3A"/>
          <w:shd w:val="clear" w:color="auto" w:fill="FFFFFF"/>
        </w:rPr>
        <w:t xml:space="preserve">. DOI: </w:t>
      </w:r>
      <w:r w:rsidRPr="00C04388">
        <w:rPr>
          <w:rFonts w:ascii="Times New Roman" w:hAnsi="Times New Roman" w:cs="Times New Roman"/>
          <w:color w:val="3A3A3A"/>
          <w:shd w:val="clear" w:color="auto" w:fill="FFFFFF"/>
        </w:rPr>
        <w:t>10.1111/dmcn.14830</w:t>
      </w:r>
    </w:p>
    <w:p w14:paraId="75C94EA3" w14:textId="5CF1A83E" w:rsidR="00D068E1" w:rsidRPr="00C04388" w:rsidRDefault="00D068E1" w:rsidP="00C04388">
      <w:pPr>
        <w:tabs>
          <w:tab w:val="left" w:pos="1350"/>
        </w:tabs>
        <w:jc w:val="both"/>
        <w:rPr>
          <w:rFonts w:ascii="Times New Roman" w:hAnsi="Times New Roman" w:cs="Times New Roman"/>
        </w:rPr>
      </w:pPr>
      <w:r w:rsidRPr="00C04388">
        <w:rPr>
          <w:rFonts w:ascii="Times New Roman" w:hAnsi="Times New Roman" w:cs="Times New Roman"/>
        </w:rPr>
        <w:t xml:space="preserve">Medicines and Healthcare Products Regulatory Agency (2023) </w:t>
      </w:r>
      <w:r w:rsidRPr="00C04388">
        <w:rPr>
          <w:rFonts w:ascii="Times New Roman" w:hAnsi="Times New Roman" w:cs="Times New Roman"/>
          <w:i/>
        </w:rPr>
        <w:t xml:space="preserve">Assistive technology: definition and safe use </w:t>
      </w:r>
      <w:r w:rsidRPr="00C04388">
        <w:rPr>
          <w:rFonts w:ascii="Times New Roman" w:hAnsi="Times New Roman" w:cs="Times New Roman"/>
        </w:rPr>
        <w:t xml:space="preserve">Available at: </w:t>
      </w:r>
      <w:hyperlink r:id="rId12" w:history="1">
        <w:r w:rsidRPr="00C04388">
          <w:rPr>
            <w:rStyle w:val="Hyperlink"/>
            <w:rFonts w:ascii="Times New Roman" w:hAnsi="Times New Roman" w:cs="Times New Roman"/>
            <w:color w:val="auto"/>
            <w:u w:val="none"/>
          </w:rPr>
          <w:t>https://www.gov.uk/government/publications/assistive-technology-definition-and-safe-use/assistive-technology-definition-and-safe-use</w:t>
        </w:r>
      </w:hyperlink>
      <w:r w:rsidRPr="00C04388">
        <w:rPr>
          <w:rFonts w:ascii="Times New Roman" w:hAnsi="Times New Roman" w:cs="Times New Roman"/>
        </w:rPr>
        <w:t xml:space="preserve"> </w:t>
      </w:r>
      <w:r w:rsidRPr="00C04388">
        <w:rPr>
          <w:u w:val="single"/>
        </w:rPr>
        <w:t>(</w:t>
      </w:r>
      <w:r w:rsidRPr="00C04388">
        <w:rPr>
          <w:rFonts w:ascii="Times New Roman" w:hAnsi="Times New Roman" w:cs="Times New Roman"/>
        </w:rPr>
        <w:t>Accessed 13</w:t>
      </w:r>
      <w:r w:rsidRPr="00C04388">
        <w:rPr>
          <w:rFonts w:ascii="Times New Roman" w:hAnsi="Times New Roman" w:cs="Times New Roman"/>
          <w:vertAlign w:val="superscript"/>
        </w:rPr>
        <w:t>th</w:t>
      </w:r>
      <w:r w:rsidRPr="00C04388">
        <w:rPr>
          <w:rFonts w:ascii="Times New Roman" w:hAnsi="Times New Roman" w:cs="Times New Roman"/>
        </w:rPr>
        <w:t xml:space="preserve"> January 2024)</w:t>
      </w:r>
    </w:p>
    <w:p w14:paraId="01EEA32D" w14:textId="05087FC4" w:rsidR="009346C4" w:rsidRPr="00C04388" w:rsidRDefault="00384077" w:rsidP="00C04388">
      <w:pPr>
        <w:jc w:val="both"/>
        <w:rPr>
          <w:rFonts w:ascii="Times New Roman" w:hAnsi="Times New Roman" w:cs="Times New Roman"/>
        </w:rPr>
      </w:pPr>
      <w:r w:rsidRPr="00C04388">
        <w:rPr>
          <w:rFonts w:ascii="Times New Roman" w:hAnsi="Times New Roman" w:cs="Times New Roman"/>
        </w:rPr>
        <w:t>Merleau-Ponty, M</w:t>
      </w:r>
      <w:r w:rsidR="00867DF1" w:rsidRPr="00C04388">
        <w:rPr>
          <w:rFonts w:ascii="Times New Roman" w:hAnsi="Times New Roman" w:cs="Times New Roman"/>
        </w:rPr>
        <w:t>. (</w:t>
      </w:r>
      <w:r w:rsidRPr="00C04388">
        <w:rPr>
          <w:rFonts w:ascii="Times New Roman" w:hAnsi="Times New Roman" w:cs="Times New Roman"/>
        </w:rPr>
        <w:t>2002</w:t>
      </w:r>
      <w:r w:rsidR="00867DF1"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Phenomenology of perception</w:t>
      </w:r>
      <w:r w:rsidRPr="00C04388">
        <w:rPr>
          <w:rFonts w:ascii="Times New Roman" w:hAnsi="Times New Roman" w:cs="Times New Roman"/>
        </w:rPr>
        <w:t>. London: Routledge</w:t>
      </w:r>
    </w:p>
    <w:p w14:paraId="72810E1F" w14:textId="5BDCE039" w:rsidR="00103677" w:rsidRPr="00C04388" w:rsidRDefault="00103677" w:rsidP="00C04388">
      <w:pPr>
        <w:jc w:val="both"/>
        <w:rPr>
          <w:rFonts w:ascii="Times New Roman" w:hAnsi="Times New Roman" w:cs="Times New Roman"/>
        </w:rPr>
      </w:pPr>
      <w:r w:rsidRPr="00C04388">
        <w:rPr>
          <w:rFonts w:ascii="Times New Roman" w:hAnsi="Times New Roman" w:cs="Times New Roman"/>
        </w:rPr>
        <w:t xml:space="preserve">Murdoch, E. and Whitehead, M. (2010) ‘Physical literacy, fostering the attributes and curriculum planning’, </w:t>
      </w:r>
      <w:r w:rsidRPr="00C04388">
        <w:rPr>
          <w:rFonts w:ascii="Times New Roman" w:hAnsi="Times New Roman" w:cs="Times New Roman"/>
          <w:kern w:val="0"/>
          <w14:ligatures w14:val="none"/>
        </w:rPr>
        <w:t xml:space="preserve">in Whitehead [ed.] </w:t>
      </w:r>
      <w:r w:rsidRPr="00C04388">
        <w:rPr>
          <w:rFonts w:ascii="Times New Roman" w:hAnsi="Times New Roman" w:cs="Times New Roman"/>
          <w:i/>
          <w:iCs/>
          <w:kern w:val="0"/>
          <w14:ligatures w14:val="none"/>
        </w:rPr>
        <w:t>Physical Literacy: throughout the life course</w:t>
      </w:r>
      <w:r w:rsidRPr="00C04388">
        <w:rPr>
          <w:rFonts w:ascii="Times New Roman" w:hAnsi="Times New Roman" w:cs="Times New Roman"/>
          <w:kern w:val="0"/>
          <w14:ligatures w14:val="none"/>
        </w:rPr>
        <w:t xml:space="preserve"> (1</w:t>
      </w:r>
      <w:r w:rsidRPr="00C04388">
        <w:rPr>
          <w:rFonts w:ascii="Times New Roman" w:hAnsi="Times New Roman" w:cs="Times New Roman"/>
          <w:kern w:val="0"/>
          <w:vertAlign w:val="superscript"/>
          <w14:ligatures w14:val="none"/>
        </w:rPr>
        <w:t>st</w:t>
      </w:r>
      <w:r w:rsidRPr="00C04388">
        <w:rPr>
          <w:rFonts w:ascii="Times New Roman" w:hAnsi="Times New Roman" w:cs="Times New Roman"/>
          <w:kern w:val="0"/>
          <w14:ligatures w14:val="none"/>
        </w:rPr>
        <w:t xml:space="preserve"> ed.) </w:t>
      </w:r>
      <w:proofErr w:type="gramStart"/>
      <w:r w:rsidRPr="00C04388">
        <w:rPr>
          <w:rFonts w:ascii="Times New Roman" w:hAnsi="Times New Roman" w:cs="Times New Roman"/>
          <w:kern w:val="0"/>
          <w14:ligatures w14:val="none"/>
        </w:rPr>
        <w:t>Routledge</w:t>
      </w:r>
      <w:proofErr w:type="gramEnd"/>
    </w:p>
    <w:p w14:paraId="52C7E1BB" w14:textId="5A86D4ED" w:rsidR="001A5FEC" w:rsidRPr="00C04388" w:rsidRDefault="001A5FEC" w:rsidP="00C04388">
      <w:pPr>
        <w:jc w:val="both"/>
        <w:rPr>
          <w:rFonts w:ascii="Times New Roman" w:hAnsi="Times New Roman" w:cs="Times New Roman"/>
        </w:rPr>
      </w:pPr>
      <w:r w:rsidRPr="00C04388">
        <w:rPr>
          <w:rFonts w:ascii="Times New Roman" w:hAnsi="Times New Roman" w:cs="Times New Roman"/>
        </w:rPr>
        <w:t xml:space="preserve">Noyes, J. </w:t>
      </w:r>
      <w:r w:rsidRPr="00636A07">
        <w:rPr>
          <w:rFonts w:ascii="Times New Roman" w:hAnsi="Times New Roman" w:cs="Times New Roman"/>
          <w:i/>
          <w:iCs/>
        </w:rPr>
        <w:t>et al</w:t>
      </w:r>
      <w:r w:rsidR="00636A07">
        <w:rPr>
          <w:rFonts w:ascii="Times New Roman" w:hAnsi="Times New Roman" w:cs="Times New Roman"/>
        </w:rPr>
        <w:t>.</w:t>
      </w:r>
      <w:r w:rsidRPr="00C04388">
        <w:rPr>
          <w:rFonts w:ascii="Times New Roman" w:hAnsi="Times New Roman" w:cs="Times New Roman"/>
        </w:rPr>
        <w:t xml:space="preserve"> (2016) ‘Conceptualization of physical exercise and keeping fit by child wheelchair users and their parents’</w:t>
      </w:r>
      <w:r w:rsidR="00867DF1"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Journal of Advanced Nursing</w:t>
      </w:r>
      <w:r w:rsidRPr="00C04388">
        <w:rPr>
          <w:rFonts w:ascii="Times New Roman" w:hAnsi="Times New Roman" w:cs="Times New Roman"/>
        </w:rPr>
        <w:t xml:space="preserve"> 73(5), </w:t>
      </w:r>
      <w:r w:rsidR="00867DF1" w:rsidRPr="00C04388">
        <w:rPr>
          <w:rFonts w:ascii="Times New Roman" w:hAnsi="Times New Roman" w:cs="Times New Roman"/>
        </w:rPr>
        <w:t xml:space="preserve">pp. </w:t>
      </w:r>
      <w:r w:rsidRPr="00C04388">
        <w:rPr>
          <w:rFonts w:ascii="Times New Roman" w:hAnsi="Times New Roman" w:cs="Times New Roman"/>
        </w:rPr>
        <w:t xml:space="preserve">1111–1123. </w:t>
      </w:r>
      <w:r w:rsidR="00867DF1" w:rsidRPr="00C04388">
        <w:rPr>
          <w:rFonts w:ascii="Times New Roman" w:hAnsi="Times New Roman" w:cs="Times New Roman"/>
        </w:rPr>
        <w:t>DOI:</w:t>
      </w:r>
      <w:r w:rsidRPr="00C04388">
        <w:rPr>
          <w:rFonts w:ascii="Times New Roman" w:hAnsi="Times New Roman" w:cs="Times New Roman"/>
        </w:rPr>
        <w:t>10.1111/jan.13209</w:t>
      </w:r>
    </w:p>
    <w:p w14:paraId="3B073937" w14:textId="3EDE51F3" w:rsidR="00A75235" w:rsidRPr="00C04388" w:rsidRDefault="00A75235" w:rsidP="00C04388">
      <w:pPr>
        <w:jc w:val="both"/>
        <w:rPr>
          <w:rFonts w:ascii="Times New Roman" w:hAnsi="Times New Roman" w:cs="Times New Roman"/>
        </w:rPr>
      </w:pPr>
      <w:proofErr w:type="spellStart"/>
      <w:r w:rsidRPr="00C04388">
        <w:rPr>
          <w:rFonts w:ascii="Times New Roman" w:hAnsi="Times New Roman" w:cs="Times New Roman"/>
        </w:rPr>
        <w:t>Papdimitriou</w:t>
      </w:r>
      <w:proofErr w:type="spellEnd"/>
      <w:r w:rsidRPr="00C04388">
        <w:rPr>
          <w:rFonts w:ascii="Times New Roman" w:hAnsi="Times New Roman" w:cs="Times New Roman"/>
        </w:rPr>
        <w:t xml:space="preserve">, C. (2008) ‘Becoming </w:t>
      </w:r>
      <w:proofErr w:type="spellStart"/>
      <w:r w:rsidRPr="00C04388">
        <w:rPr>
          <w:rFonts w:ascii="Times New Roman" w:hAnsi="Times New Roman" w:cs="Times New Roman"/>
        </w:rPr>
        <w:t>en</w:t>
      </w:r>
      <w:proofErr w:type="spellEnd"/>
      <w:r w:rsidRPr="00C04388">
        <w:rPr>
          <w:rFonts w:ascii="Times New Roman" w:hAnsi="Times New Roman" w:cs="Times New Roman"/>
        </w:rPr>
        <w:t xml:space="preserve">‐wheeled: the situated accomplishment of re‐embodiment as a wheelchair user after spinal cord injury’, </w:t>
      </w:r>
      <w:r w:rsidRPr="00C04388">
        <w:rPr>
          <w:rFonts w:ascii="Times New Roman" w:hAnsi="Times New Roman" w:cs="Times New Roman"/>
          <w:i/>
          <w:iCs/>
        </w:rPr>
        <w:t>Disability &amp; Society</w:t>
      </w:r>
      <w:r w:rsidRPr="00C04388">
        <w:rPr>
          <w:rFonts w:ascii="Times New Roman" w:hAnsi="Times New Roman" w:cs="Times New Roman"/>
        </w:rPr>
        <w:t>, 23:7, pp.</w:t>
      </w:r>
      <w:r w:rsidR="00867DF1" w:rsidRPr="00C04388">
        <w:rPr>
          <w:rFonts w:ascii="Times New Roman" w:hAnsi="Times New Roman" w:cs="Times New Roman"/>
        </w:rPr>
        <w:t xml:space="preserve"> </w:t>
      </w:r>
      <w:r w:rsidRPr="00C04388">
        <w:rPr>
          <w:rFonts w:ascii="Times New Roman" w:hAnsi="Times New Roman" w:cs="Times New Roman"/>
        </w:rPr>
        <w:t>691-704</w:t>
      </w:r>
      <w:r w:rsidR="00867DF1" w:rsidRPr="00C04388">
        <w:rPr>
          <w:rFonts w:ascii="Times New Roman" w:hAnsi="Times New Roman" w:cs="Times New Roman"/>
        </w:rPr>
        <w:t>.</w:t>
      </w:r>
      <w:r w:rsidRPr="00C04388">
        <w:rPr>
          <w:rFonts w:ascii="Times New Roman" w:hAnsi="Times New Roman" w:cs="Times New Roman"/>
        </w:rPr>
        <w:t xml:space="preserve"> DOI: 10.1080/09687590802469420</w:t>
      </w:r>
    </w:p>
    <w:p w14:paraId="155BFEA4" w14:textId="0A7C6631" w:rsidR="009346C4" w:rsidRPr="00C04388" w:rsidRDefault="009346C4" w:rsidP="00C04388">
      <w:pPr>
        <w:tabs>
          <w:tab w:val="left" w:pos="1350"/>
        </w:tabs>
        <w:jc w:val="both"/>
        <w:rPr>
          <w:rFonts w:ascii="Times New Roman" w:hAnsi="Times New Roman" w:cs="Times New Roman"/>
        </w:rPr>
      </w:pPr>
      <w:r w:rsidRPr="00C04388">
        <w:rPr>
          <w:rFonts w:ascii="Times New Roman" w:hAnsi="Times New Roman" w:cs="Times New Roman"/>
        </w:rPr>
        <w:lastRenderedPageBreak/>
        <w:t>Pazzaglia, M., Molinari, M. (2016) ‘The embodiment of assistive devices – from wheelchair to exoskeleton’</w:t>
      </w:r>
      <w:r w:rsidR="00867DF1"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Physics of Life Reviews</w:t>
      </w:r>
      <w:r w:rsidRPr="00C04388">
        <w:rPr>
          <w:rFonts w:ascii="Times New Roman" w:hAnsi="Times New Roman" w:cs="Times New Roman"/>
        </w:rPr>
        <w:t xml:space="preserve"> 16 pp.163-175</w:t>
      </w:r>
      <w:r w:rsidR="00867DF1" w:rsidRPr="00C04388">
        <w:rPr>
          <w:rFonts w:ascii="Times New Roman" w:hAnsi="Times New Roman" w:cs="Times New Roman"/>
        </w:rPr>
        <w:t xml:space="preserve">. DOI: </w:t>
      </w:r>
      <w:r w:rsidR="00867DF1" w:rsidRPr="00C04388">
        <w:rPr>
          <w:rFonts w:ascii="Times New Roman" w:hAnsi="Times New Roman" w:cs="Times New Roman"/>
          <w:color w:val="3A3A3A"/>
          <w:shd w:val="clear" w:color="auto" w:fill="FFFFFF"/>
        </w:rPr>
        <w:t>10.1016/j.plrev.2015.11.006</w:t>
      </w:r>
    </w:p>
    <w:p w14:paraId="071CC399" w14:textId="4586C6AE" w:rsidR="00D0570C" w:rsidRPr="00C04388" w:rsidRDefault="00D0570C" w:rsidP="00C04388">
      <w:pPr>
        <w:tabs>
          <w:tab w:val="left" w:pos="1350"/>
        </w:tabs>
        <w:jc w:val="both"/>
        <w:rPr>
          <w:rStyle w:val="Hyperlink"/>
          <w:rFonts w:ascii="Times New Roman" w:hAnsi="Times New Roman" w:cs="Times New Roman"/>
        </w:rPr>
      </w:pPr>
      <w:proofErr w:type="spellStart"/>
      <w:r w:rsidRPr="00C04388">
        <w:rPr>
          <w:rFonts w:ascii="Times New Roman" w:hAnsi="Times New Roman" w:cs="Times New Roman"/>
        </w:rPr>
        <w:t>Pushkarenko</w:t>
      </w:r>
      <w:proofErr w:type="spellEnd"/>
      <w:r w:rsidRPr="00C04388">
        <w:rPr>
          <w:rFonts w:ascii="Times New Roman" w:hAnsi="Times New Roman" w:cs="Times New Roman"/>
        </w:rPr>
        <w:t>, K., Dunn, J. and Wohlers, B (2021) ‘Physical literacy and inclusion: A scoping review of the physical literacy literature inclusive of individuals experiencing disability’</w:t>
      </w:r>
      <w:r w:rsidR="00086DEF"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Prospects</w:t>
      </w:r>
      <w:r w:rsidRPr="00C04388">
        <w:rPr>
          <w:rFonts w:ascii="Times New Roman" w:hAnsi="Times New Roman" w:cs="Times New Roman"/>
        </w:rPr>
        <w:t xml:space="preserve"> 50 pp. 107–126</w:t>
      </w:r>
      <w:r w:rsidR="00086DEF" w:rsidRPr="00C04388">
        <w:rPr>
          <w:rFonts w:ascii="Times New Roman" w:hAnsi="Times New Roman" w:cs="Times New Roman"/>
        </w:rPr>
        <w:t>.</w:t>
      </w:r>
      <w:r w:rsidRPr="00C04388">
        <w:rPr>
          <w:rFonts w:ascii="Times New Roman" w:hAnsi="Times New Roman" w:cs="Times New Roman"/>
        </w:rPr>
        <w:t xml:space="preserve"> </w:t>
      </w:r>
      <w:hyperlink r:id="rId13" w:history="1">
        <w:r w:rsidR="00086DEF" w:rsidRPr="00C04388">
          <w:rPr>
            <w:rStyle w:val="Hyperlink"/>
            <w:rFonts w:ascii="Times New Roman" w:hAnsi="Times New Roman" w:cs="Times New Roman"/>
            <w:color w:val="auto"/>
            <w:u w:val="none"/>
          </w:rPr>
          <w:t xml:space="preserve">DOI: </w:t>
        </w:r>
        <w:r w:rsidRPr="00C04388">
          <w:rPr>
            <w:rStyle w:val="Hyperlink"/>
            <w:rFonts w:ascii="Times New Roman" w:hAnsi="Times New Roman" w:cs="Times New Roman"/>
            <w:color w:val="auto"/>
            <w:u w:val="none"/>
          </w:rPr>
          <w:t>10.1007/s11125-020-09497-8</w:t>
        </w:r>
      </w:hyperlink>
    </w:p>
    <w:p w14:paraId="17B56A00" w14:textId="12252206" w:rsidR="00D0570C" w:rsidRPr="00C04388" w:rsidRDefault="00D0570C" w:rsidP="00C04388">
      <w:pPr>
        <w:tabs>
          <w:tab w:val="left" w:pos="1350"/>
        </w:tabs>
        <w:jc w:val="both"/>
        <w:rPr>
          <w:rFonts w:ascii="Times New Roman" w:hAnsi="Times New Roman" w:cs="Times New Roman"/>
        </w:rPr>
      </w:pPr>
      <w:proofErr w:type="spellStart"/>
      <w:r w:rsidRPr="00C04388">
        <w:rPr>
          <w:rFonts w:ascii="Times New Roman" w:hAnsi="Times New Roman" w:cs="Times New Roman"/>
        </w:rPr>
        <w:t>Pushkarenko</w:t>
      </w:r>
      <w:proofErr w:type="spellEnd"/>
      <w:r w:rsidRPr="00C04388">
        <w:rPr>
          <w:rFonts w:ascii="Times New Roman" w:hAnsi="Times New Roman" w:cs="Times New Roman"/>
        </w:rPr>
        <w:t xml:space="preserve">, K., Causgrove Dunn, J., Goodwin, D. (2023) ‘The Meaning of Physical Literacy for Instructors of Children Experiencing Disability, from an Ecological Systems Perspective’ </w:t>
      </w:r>
      <w:r w:rsidRPr="00C04388">
        <w:rPr>
          <w:rFonts w:ascii="Times New Roman" w:hAnsi="Times New Roman" w:cs="Times New Roman"/>
          <w:i/>
          <w:iCs/>
        </w:rPr>
        <w:t xml:space="preserve">Children </w:t>
      </w:r>
      <w:r w:rsidRPr="00C04388">
        <w:rPr>
          <w:rFonts w:ascii="Times New Roman" w:hAnsi="Times New Roman" w:cs="Times New Roman"/>
        </w:rPr>
        <w:t xml:space="preserve">,10, 1185. </w:t>
      </w:r>
      <w:r w:rsidR="00086DEF" w:rsidRPr="00C04388">
        <w:rPr>
          <w:rFonts w:ascii="Times New Roman" w:hAnsi="Times New Roman" w:cs="Times New Roman"/>
        </w:rPr>
        <w:t xml:space="preserve">DOI: </w:t>
      </w:r>
      <w:r w:rsidRPr="00C04388">
        <w:rPr>
          <w:rFonts w:ascii="Times New Roman" w:hAnsi="Times New Roman" w:cs="Times New Roman"/>
        </w:rPr>
        <w:t>10.3390/ children10071185</w:t>
      </w:r>
    </w:p>
    <w:p w14:paraId="35970617" w14:textId="5D643585" w:rsidR="001F34C1" w:rsidRPr="00C04388" w:rsidRDefault="001F34C1" w:rsidP="00C04388">
      <w:pPr>
        <w:tabs>
          <w:tab w:val="left" w:pos="1350"/>
        </w:tabs>
        <w:jc w:val="both"/>
        <w:rPr>
          <w:rFonts w:ascii="Times New Roman" w:hAnsi="Times New Roman" w:cs="Times New Roman"/>
        </w:rPr>
      </w:pPr>
      <w:r w:rsidRPr="00C04388">
        <w:rPr>
          <w:rFonts w:ascii="Times New Roman" w:hAnsi="Times New Roman" w:cs="Times New Roman"/>
        </w:rPr>
        <w:t xml:space="preserve">Richardson, E.V., Smith, B. and </w:t>
      </w:r>
      <w:proofErr w:type="spellStart"/>
      <w:r w:rsidRPr="00C04388">
        <w:rPr>
          <w:rFonts w:ascii="Times New Roman" w:hAnsi="Times New Roman" w:cs="Times New Roman"/>
        </w:rPr>
        <w:t>Papathomas</w:t>
      </w:r>
      <w:proofErr w:type="spellEnd"/>
      <w:r w:rsidRPr="00C04388">
        <w:rPr>
          <w:rFonts w:ascii="Times New Roman" w:hAnsi="Times New Roman" w:cs="Times New Roman"/>
        </w:rPr>
        <w:t xml:space="preserve">, A. (2017) ‘Crossing boundaries: the perceived impact of disabled fitness instructors in the gym’, </w:t>
      </w:r>
      <w:r w:rsidRPr="00C04388">
        <w:rPr>
          <w:rFonts w:ascii="Times New Roman" w:hAnsi="Times New Roman" w:cs="Times New Roman"/>
          <w:i/>
        </w:rPr>
        <w:t>Psychology of Sport and Exercise</w:t>
      </w:r>
      <w:r w:rsidRPr="00C04388">
        <w:rPr>
          <w:rFonts w:ascii="Times New Roman" w:hAnsi="Times New Roman" w:cs="Times New Roman"/>
        </w:rPr>
        <w:t>, 29, pp. 84-92</w:t>
      </w:r>
      <w:r w:rsidR="00BC3DAB" w:rsidRPr="00C04388">
        <w:rPr>
          <w:rFonts w:ascii="Times New Roman" w:hAnsi="Times New Roman" w:cs="Times New Roman"/>
        </w:rPr>
        <w:t xml:space="preserve">. DOI: </w:t>
      </w:r>
      <w:r w:rsidR="00BC3DAB" w:rsidRPr="00C04388">
        <w:rPr>
          <w:rFonts w:ascii="Times New Roman" w:hAnsi="Times New Roman" w:cs="Times New Roman"/>
          <w:shd w:val="clear" w:color="auto" w:fill="FFFFFF"/>
        </w:rPr>
        <w:t>10.1016/j.psychsport.2016.12.006</w:t>
      </w:r>
    </w:p>
    <w:p w14:paraId="150D27E8" w14:textId="2151E0CE" w:rsidR="000E23C4" w:rsidRPr="00C04388" w:rsidRDefault="000E23C4" w:rsidP="00C04388">
      <w:pPr>
        <w:tabs>
          <w:tab w:val="left" w:pos="1350"/>
        </w:tabs>
        <w:jc w:val="both"/>
        <w:rPr>
          <w:rFonts w:ascii="Times New Roman" w:hAnsi="Times New Roman" w:cs="Times New Roman"/>
        </w:rPr>
      </w:pPr>
      <w:r w:rsidRPr="00C04388">
        <w:rPr>
          <w:rFonts w:ascii="Times New Roman" w:hAnsi="Times New Roman" w:cs="Times New Roman"/>
        </w:rPr>
        <w:t xml:space="preserve">Samir, H. </w:t>
      </w:r>
      <w:r w:rsidRPr="00C04388">
        <w:rPr>
          <w:rFonts w:ascii="Times New Roman" w:hAnsi="Times New Roman" w:cs="Times New Roman"/>
          <w:i/>
          <w:iCs/>
        </w:rPr>
        <w:t>et al</w:t>
      </w:r>
      <w:r w:rsidRPr="00C04388">
        <w:rPr>
          <w:rFonts w:ascii="Times New Roman" w:hAnsi="Times New Roman" w:cs="Times New Roman"/>
        </w:rPr>
        <w:t xml:space="preserve">. (2020) ‘Does the Exercise and Self-Esteem Model Work on Wheelchair Basketball Players?’ </w:t>
      </w:r>
      <w:r w:rsidRPr="00C04388">
        <w:rPr>
          <w:rFonts w:ascii="Times New Roman" w:hAnsi="Times New Roman" w:cs="Times New Roman"/>
          <w:i/>
          <w:iCs/>
        </w:rPr>
        <w:t>Sport Mont</w:t>
      </w:r>
      <w:r w:rsidRPr="00C04388">
        <w:rPr>
          <w:rFonts w:ascii="Times New Roman" w:hAnsi="Times New Roman" w:cs="Times New Roman"/>
        </w:rPr>
        <w:t xml:space="preserve"> 18 1 pp.47–51</w:t>
      </w:r>
      <w:r w:rsidR="00086DEF" w:rsidRPr="00C04388">
        <w:rPr>
          <w:rFonts w:ascii="Times New Roman" w:hAnsi="Times New Roman" w:cs="Times New Roman"/>
        </w:rPr>
        <w:t>.</w:t>
      </w:r>
      <w:r w:rsidRPr="00C04388">
        <w:rPr>
          <w:rFonts w:ascii="Times New Roman" w:hAnsi="Times New Roman" w:cs="Times New Roman"/>
        </w:rPr>
        <w:t xml:space="preserve"> DOI: 10.26773/smj.200208</w:t>
      </w:r>
    </w:p>
    <w:p w14:paraId="3C832591" w14:textId="65C5610A" w:rsidR="00DD5FC2" w:rsidRPr="00C04388" w:rsidRDefault="00DD5FC2" w:rsidP="00C04388">
      <w:pPr>
        <w:tabs>
          <w:tab w:val="left" w:pos="1350"/>
        </w:tabs>
        <w:jc w:val="both"/>
        <w:rPr>
          <w:rFonts w:ascii="Times New Roman" w:hAnsi="Times New Roman" w:cs="Times New Roman"/>
          <w:b/>
          <w:bCs/>
        </w:rPr>
      </w:pPr>
      <w:r w:rsidRPr="00C04388">
        <w:rPr>
          <w:rFonts w:ascii="Times New Roman" w:hAnsi="Times New Roman" w:cs="Times New Roman"/>
        </w:rPr>
        <w:t>Seefeldt V.</w:t>
      </w:r>
      <w:r w:rsidR="00086DEF" w:rsidRPr="00C04388">
        <w:rPr>
          <w:rFonts w:ascii="Times New Roman" w:hAnsi="Times New Roman" w:cs="Times New Roman"/>
        </w:rPr>
        <w:t xml:space="preserve"> (1980)</w:t>
      </w:r>
      <w:r w:rsidRPr="00C04388">
        <w:rPr>
          <w:rFonts w:ascii="Times New Roman" w:hAnsi="Times New Roman" w:cs="Times New Roman"/>
        </w:rPr>
        <w:t xml:space="preserve"> </w:t>
      </w:r>
      <w:r w:rsidR="00086DEF" w:rsidRPr="00C04388">
        <w:rPr>
          <w:rFonts w:ascii="Times New Roman" w:hAnsi="Times New Roman" w:cs="Times New Roman"/>
        </w:rPr>
        <w:t>‘</w:t>
      </w:r>
      <w:r w:rsidRPr="00C04388">
        <w:rPr>
          <w:rFonts w:ascii="Times New Roman" w:hAnsi="Times New Roman" w:cs="Times New Roman"/>
        </w:rPr>
        <w:t>Developmental motor patterns: Implications for elementary school physical education</w:t>
      </w:r>
      <w:r w:rsidR="00086DEF" w:rsidRPr="00C04388">
        <w:rPr>
          <w:rFonts w:ascii="Times New Roman" w:hAnsi="Times New Roman" w:cs="Times New Roman"/>
        </w:rPr>
        <w:t>’</w:t>
      </w:r>
      <w:r w:rsidRPr="00C04388">
        <w:rPr>
          <w:rFonts w:ascii="Times New Roman" w:hAnsi="Times New Roman" w:cs="Times New Roman"/>
        </w:rPr>
        <w:t>. In: Nadeau</w:t>
      </w:r>
      <w:r w:rsidR="00086DEF" w:rsidRPr="00C04388">
        <w:rPr>
          <w:rFonts w:ascii="Times New Roman" w:hAnsi="Times New Roman" w:cs="Times New Roman"/>
        </w:rPr>
        <w:t>,</w:t>
      </w:r>
      <w:r w:rsidRPr="00C04388">
        <w:rPr>
          <w:rFonts w:ascii="Times New Roman" w:hAnsi="Times New Roman" w:cs="Times New Roman"/>
        </w:rPr>
        <w:t xml:space="preserve"> C</w:t>
      </w:r>
      <w:r w:rsidR="00086DEF" w:rsidRPr="00C04388">
        <w:rPr>
          <w:rFonts w:ascii="Times New Roman" w:hAnsi="Times New Roman" w:cs="Times New Roman"/>
        </w:rPr>
        <w:t>.,</w:t>
      </w:r>
      <w:r w:rsidRPr="00C04388">
        <w:rPr>
          <w:rFonts w:ascii="Times New Roman" w:hAnsi="Times New Roman" w:cs="Times New Roman"/>
        </w:rPr>
        <w:t xml:space="preserve"> </w:t>
      </w:r>
      <w:proofErr w:type="spellStart"/>
      <w:r w:rsidRPr="00C04388">
        <w:rPr>
          <w:rFonts w:ascii="Times New Roman" w:hAnsi="Times New Roman" w:cs="Times New Roman"/>
        </w:rPr>
        <w:t>Holliwell</w:t>
      </w:r>
      <w:proofErr w:type="spellEnd"/>
      <w:r w:rsidR="00086DEF" w:rsidRPr="00C04388">
        <w:rPr>
          <w:rFonts w:ascii="Times New Roman" w:hAnsi="Times New Roman" w:cs="Times New Roman"/>
        </w:rPr>
        <w:t>,</w:t>
      </w:r>
      <w:r w:rsidRPr="00C04388">
        <w:rPr>
          <w:rFonts w:ascii="Times New Roman" w:hAnsi="Times New Roman" w:cs="Times New Roman"/>
        </w:rPr>
        <w:t xml:space="preserve"> W</w:t>
      </w:r>
      <w:r w:rsidR="00086DEF" w:rsidRPr="00C04388">
        <w:rPr>
          <w:rFonts w:ascii="Times New Roman" w:hAnsi="Times New Roman" w:cs="Times New Roman"/>
        </w:rPr>
        <w:t>.</w:t>
      </w:r>
      <w:r w:rsidRPr="00C04388">
        <w:rPr>
          <w:rFonts w:ascii="Times New Roman" w:hAnsi="Times New Roman" w:cs="Times New Roman"/>
        </w:rPr>
        <w:t>, Roberts</w:t>
      </w:r>
      <w:r w:rsidR="00086DEF" w:rsidRPr="00C04388">
        <w:rPr>
          <w:rFonts w:ascii="Times New Roman" w:hAnsi="Times New Roman" w:cs="Times New Roman"/>
        </w:rPr>
        <w:t>,</w:t>
      </w:r>
      <w:r w:rsidRPr="00C04388">
        <w:rPr>
          <w:rFonts w:ascii="Times New Roman" w:hAnsi="Times New Roman" w:cs="Times New Roman"/>
        </w:rPr>
        <w:t xml:space="preserve"> G</w:t>
      </w:r>
      <w:r w:rsidR="00086DEF" w:rsidRPr="00C04388">
        <w:rPr>
          <w:rFonts w:ascii="Times New Roman" w:hAnsi="Times New Roman" w:cs="Times New Roman"/>
        </w:rPr>
        <w:t>. [Ed]</w:t>
      </w:r>
      <w:r w:rsidRPr="00C04388">
        <w:rPr>
          <w:rFonts w:ascii="Times New Roman" w:hAnsi="Times New Roman" w:cs="Times New Roman"/>
        </w:rPr>
        <w:t xml:space="preserve">. </w:t>
      </w:r>
      <w:r w:rsidRPr="00C04388">
        <w:rPr>
          <w:rFonts w:ascii="Times New Roman" w:hAnsi="Times New Roman" w:cs="Times New Roman"/>
          <w:i/>
          <w:iCs/>
        </w:rPr>
        <w:t xml:space="preserve">Psychology of motor </w:t>
      </w:r>
      <w:proofErr w:type="spellStart"/>
      <w:r w:rsidRPr="00C04388">
        <w:rPr>
          <w:rFonts w:ascii="Times New Roman" w:hAnsi="Times New Roman" w:cs="Times New Roman"/>
          <w:i/>
          <w:iCs/>
        </w:rPr>
        <w:t>behavior</w:t>
      </w:r>
      <w:proofErr w:type="spellEnd"/>
      <w:r w:rsidRPr="00C04388">
        <w:rPr>
          <w:rFonts w:ascii="Times New Roman" w:hAnsi="Times New Roman" w:cs="Times New Roman"/>
          <w:i/>
          <w:iCs/>
        </w:rPr>
        <w:t xml:space="preserve"> and sport.</w:t>
      </w:r>
      <w:r w:rsidRPr="00C04388">
        <w:rPr>
          <w:rFonts w:ascii="Times New Roman" w:hAnsi="Times New Roman" w:cs="Times New Roman"/>
        </w:rPr>
        <w:t xml:space="preserve"> Champaign: Human Kinetics p</w:t>
      </w:r>
      <w:r w:rsidR="00086DEF" w:rsidRPr="00C04388">
        <w:rPr>
          <w:rFonts w:ascii="Times New Roman" w:hAnsi="Times New Roman" w:cs="Times New Roman"/>
        </w:rPr>
        <w:t>p</w:t>
      </w:r>
      <w:r w:rsidRPr="00C04388">
        <w:rPr>
          <w:rFonts w:ascii="Times New Roman" w:hAnsi="Times New Roman" w:cs="Times New Roman"/>
        </w:rPr>
        <w:t>. 314–323.</w:t>
      </w:r>
      <w:r w:rsidRPr="00C04388">
        <w:rPr>
          <w:rFonts w:ascii="Times New Roman" w:hAnsi="Times New Roman" w:cs="Times New Roman"/>
          <w:b/>
          <w:bCs/>
        </w:rPr>
        <w:t xml:space="preserve"> </w:t>
      </w:r>
    </w:p>
    <w:p w14:paraId="18D3B898" w14:textId="425A5DA4" w:rsidR="001F5666" w:rsidRPr="00C04388" w:rsidRDefault="001F5666" w:rsidP="00C04388">
      <w:pPr>
        <w:tabs>
          <w:tab w:val="left" w:pos="1350"/>
        </w:tabs>
        <w:jc w:val="both"/>
        <w:rPr>
          <w:rFonts w:ascii="Times New Roman" w:hAnsi="Times New Roman" w:cs="Times New Roman"/>
        </w:rPr>
      </w:pPr>
      <w:r w:rsidRPr="00C04388">
        <w:rPr>
          <w:rFonts w:ascii="Times New Roman" w:hAnsi="Times New Roman" w:cs="Times New Roman"/>
        </w:rPr>
        <w:t xml:space="preserve">Sharon-David, H., </w:t>
      </w:r>
      <w:proofErr w:type="spellStart"/>
      <w:r w:rsidRPr="00C04388">
        <w:rPr>
          <w:rFonts w:ascii="Times New Roman" w:hAnsi="Times New Roman" w:cs="Times New Roman"/>
        </w:rPr>
        <w:t>Siekanska</w:t>
      </w:r>
      <w:proofErr w:type="spellEnd"/>
      <w:r w:rsidRPr="00C04388">
        <w:rPr>
          <w:rFonts w:ascii="Times New Roman" w:hAnsi="Times New Roman" w:cs="Times New Roman"/>
        </w:rPr>
        <w:t xml:space="preserve">, M., Tenenbaum, G. (2021) ‘Are gyms fit for all? A scoping review of the barriers and facilitators to gym-based exercise participation experienced by people with physical disabilities’ </w:t>
      </w:r>
      <w:r w:rsidRPr="00C04388">
        <w:rPr>
          <w:rFonts w:ascii="Times New Roman" w:hAnsi="Times New Roman" w:cs="Times New Roman"/>
          <w:i/>
          <w:iCs/>
        </w:rPr>
        <w:t>Performance Enhancement and Health</w:t>
      </w:r>
      <w:r w:rsidRPr="00C04388">
        <w:rPr>
          <w:rFonts w:ascii="Times New Roman" w:hAnsi="Times New Roman" w:cs="Times New Roman"/>
        </w:rPr>
        <w:t xml:space="preserve"> 9 DOI: 10.1016/j.peh.2020.100170</w:t>
      </w:r>
    </w:p>
    <w:p w14:paraId="221B9FF2" w14:textId="653B623A" w:rsidR="001F5666" w:rsidRPr="00C04388" w:rsidRDefault="005A31BF" w:rsidP="00C04388">
      <w:pPr>
        <w:jc w:val="both"/>
        <w:rPr>
          <w:rFonts w:ascii="Times New Roman" w:hAnsi="Times New Roman" w:cs="Times New Roman"/>
          <w:shd w:val="clear" w:color="auto" w:fill="FFFFFF"/>
        </w:rPr>
      </w:pPr>
      <w:r w:rsidRPr="00C04388">
        <w:rPr>
          <w:rFonts w:ascii="Times New Roman" w:hAnsi="Times New Roman" w:cs="Times New Roman"/>
          <w:shd w:val="clear" w:color="auto" w:fill="FFFFFF"/>
        </w:rPr>
        <w:t xml:space="preserve">Shields, N. </w:t>
      </w:r>
      <w:r w:rsidRPr="00C04388">
        <w:rPr>
          <w:rFonts w:ascii="Times New Roman" w:hAnsi="Times New Roman" w:cs="Times New Roman"/>
          <w:i/>
          <w:iCs/>
          <w:shd w:val="clear" w:color="auto" w:fill="FFFFFF"/>
        </w:rPr>
        <w:t>et al</w:t>
      </w:r>
      <w:r w:rsidR="005B0C7F" w:rsidRPr="00C04388">
        <w:rPr>
          <w:rFonts w:ascii="Times New Roman" w:hAnsi="Times New Roman" w:cs="Times New Roman"/>
          <w:shd w:val="clear" w:color="auto" w:fill="FFFFFF"/>
        </w:rPr>
        <w:t xml:space="preserve">. </w:t>
      </w:r>
      <w:r w:rsidRPr="00C04388">
        <w:rPr>
          <w:rFonts w:ascii="Times New Roman" w:hAnsi="Times New Roman" w:cs="Times New Roman"/>
          <w:shd w:val="clear" w:color="auto" w:fill="FFFFFF"/>
        </w:rPr>
        <w:t>(2007). ‘Self‐concept of children with cerebral palsy compared with that of children without impairment’. </w:t>
      </w:r>
      <w:r w:rsidRPr="00C04388">
        <w:rPr>
          <w:rFonts w:ascii="Times New Roman" w:hAnsi="Times New Roman" w:cs="Times New Roman"/>
          <w:i/>
          <w:iCs/>
          <w:shd w:val="clear" w:color="auto" w:fill="FFFFFF"/>
        </w:rPr>
        <w:t>Developmental Medicine and Child Neurology</w:t>
      </w:r>
      <w:r w:rsidRPr="00C04388">
        <w:rPr>
          <w:rFonts w:ascii="Times New Roman" w:hAnsi="Times New Roman" w:cs="Times New Roman"/>
          <w:shd w:val="clear" w:color="auto" w:fill="FFFFFF"/>
        </w:rPr>
        <w:t>, </w:t>
      </w:r>
      <w:r w:rsidRPr="00C04388">
        <w:rPr>
          <w:rFonts w:ascii="Times New Roman" w:hAnsi="Times New Roman" w:cs="Times New Roman"/>
          <w:i/>
          <w:iCs/>
          <w:shd w:val="clear" w:color="auto" w:fill="FFFFFF"/>
        </w:rPr>
        <w:t>49</w:t>
      </w:r>
      <w:r w:rsidRPr="00C04388">
        <w:rPr>
          <w:rFonts w:ascii="Times New Roman" w:hAnsi="Times New Roman" w:cs="Times New Roman"/>
          <w:shd w:val="clear" w:color="auto" w:fill="FFFFFF"/>
        </w:rPr>
        <w:t xml:space="preserve">(5), </w:t>
      </w:r>
      <w:r w:rsidR="005B0C7F" w:rsidRPr="00C04388">
        <w:rPr>
          <w:rFonts w:ascii="Times New Roman" w:hAnsi="Times New Roman" w:cs="Times New Roman"/>
          <w:shd w:val="clear" w:color="auto" w:fill="FFFFFF"/>
        </w:rPr>
        <w:t xml:space="preserve">pp. </w:t>
      </w:r>
      <w:r w:rsidRPr="00C04388">
        <w:rPr>
          <w:rFonts w:ascii="Times New Roman" w:hAnsi="Times New Roman" w:cs="Times New Roman"/>
          <w:shd w:val="clear" w:color="auto" w:fill="FFFFFF"/>
        </w:rPr>
        <w:t xml:space="preserve">350–354. </w:t>
      </w:r>
      <w:hyperlink r:id="rId14" w:history="1">
        <w:r w:rsidR="005B0C7F" w:rsidRPr="00C04388">
          <w:rPr>
            <w:rStyle w:val="Hyperlink"/>
            <w:rFonts w:ascii="Times New Roman" w:hAnsi="Times New Roman" w:cs="Times New Roman"/>
            <w:color w:val="auto"/>
            <w:u w:val="none"/>
            <w:shd w:val="clear" w:color="auto" w:fill="FFFFFF"/>
          </w:rPr>
          <w:t xml:space="preserve">DOI: </w:t>
        </w:r>
        <w:r w:rsidR="00B20223" w:rsidRPr="00C04388">
          <w:rPr>
            <w:rStyle w:val="Hyperlink"/>
            <w:rFonts w:ascii="Times New Roman" w:hAnsi="Times New Roman" w:cs="Times New Roman"/>
            <w:color w:val="auto"/>
            <w:u w:val="none"/>
            <w:shd w:val="clear" w:color="auto" w:fill="FFFFFF"/>
          </w:rPr>
          <w:t>10.1111/j.1469-8749.2007.00350</w:t>
        </w:r>
      </w:hyperlink>
    </w:p>
    <w:p w14:paraId="46F7B875" w14:textId="6D5B560F" w:rsidR="00B20223" w:rsidRPr="00C04388" w:rsidRDefault="00B20223" w:rsidP="00C04388">
      <w:pPr>
        <w:jc w:val="both"/>
        <w:rPr>
          <w:rFonts w:ascii="Times New Roman" w:hAnsi="Times New Roman" w:cs="Times New Roman"/>
        </w:rPr>
      </w:pPr>
      <w:r w:rsidRPr="00C04388">
        <w:rPr>
          <w:rFonts w:ascii="Times New Roman" w:hAnsi="Times New Roman" w:cs="Times New Roman"/>
        </w:rPr>
        <w:t xml:space="preserve">Sheilds, N. and </w:t>
      </w:r>
      <w:proofErr w:type="spellStart"/>
      <w:r w:rsidRPr="00C04388">
        <w:rPr>
          <w:rFonts w:ascii="Times New Roman" w:hAnsi="Times New Roman" w:cs="Times New Roman"/>
        </w:rPr>
        <w:t>Synnot</w:t>
      </w:r>
      <w:proofErr w:type="spellEnd"/>
      <w:r w:rsidRPr="00C04388">
        <w:rPr>
          <w:rFonts w:ascii="Times New Roman" w:hAnsi="Times New Roman" w:cs="Times New Roman"/>
        </w:rPr>
        <w:t xml:space="preserve">, A. (2016) ‘Perceived barriers and facilitators to participation in physical activity for children with disability: a qualitative study’ </w:t>
      </w:r>
      <w:r w:rsidRPr="00C04388">
        <w:rPr>
          <w:rFonts w:ascii="Times New Roman" w:hAnsi="Times New Roman" w:cs="Times New Roman"/>
          <w:i/>
          <w:iCs/>
        </w:rPr>
        <w:t xml:space="preserve">BMC </w:t>
      </w:r>
      <w:proofErr w:type="spellStart"/>
      <w:r w:rsidRPr="00C04388">
        <w:rPr>
          <w:rFonts w:ascii="Times New Roman" w:hAnsi="Times New Roman" w:cs="Times New Roman"/>
          <w:i/>
          <w:iCs/>
        </w:rPr>
        <w:t>Pediatrics</w:t>
      </w:r>
      <w:proofErr w:type="spellEnd"/>
      <w:r w:rsidRPr="00C04388">
        <w:rPr>
          <w:rFonts w:ascii="Times New Roman" w:hAnsi="Times New Roman" w:cs="Times New Roman"/>
        </w:rPr>
        <w:t xml:space="preserve"> 16:9 DOI 10.1186/s12887-016-0544-7</w:t>
      </w:r>
    </w:p>
    <w:p w14:paraId="23DF43A9" w14:textId="64017110" w:rsidR="005D0161" w:rsidRPr="00C04388" w:rsidRDefault="005D0161" w:rsidP="00C04388">
      <w:pPr>
        <w:jc w:val="both"/>
        <w:rPr>
          <w:rFonts w:ascii="Times New Roman" w:hAnsi="Times New Roman" w:cs="Times New Roman"/>
        </w:rPr>
      </w:pPr>
      <w:r w:rsidRPr="00C04388">
        <w:rPr>
          <w:rFonts w:ascii="Times New Roman" w:hAnsi="Times New Roman" w:cs="Times New Roman"/>
        </w:rPr>
        <w:t xml:space="preserve">Standal, OF (2011) ‘Re-embodiment: incorporation through embodied learning of wheelchair skills’ </w:t>
      </w:r>
      <w:r w:rsidRPr="00C04388">
        <w:rPr>
          <w:rFonts w:ascii="Times New Roman" w:hAnsi="Times New Roman" w:cs="Times New Roman"/>
          <w:i/>
          <w:iCs/>
        </w:rPr>
        <w:t xml:space="preserve">Med Health Care and </w:t>
      </w:r>
      <w:proofErr w:type="spellStart"/>
      <w:r w:rsidRPr="00C04388">
        <w:rPr>
          <w:rFonts w:ascii="Times New Roman" w:hAnsi="Times New Roman" w:cs="Times New Roman"/>
          <w:i/>
          <w:iCs/>
        </w:rPr>
        <w:t>Philos</w:t>
      </w:r>
      <w:proofErr w:type="spellEnd"/>
      <w:r w:rsidRPr="00C04388">
        <w:rPr>
          <w:rFonts w:ascii="Times New Roman" w:hAnsi="Times New Roman" w:cs="Times New Roman"/>
        </w:rPr>
        <w:t xml:space="preserve"> (14) pp.177–184</w:t>
      </w:r>
      <w:r w:rsidR="005B0C7F" w:rsidRPr="00C04388">
        <w:rPr>
          <w:rFonts w:ascii="Times New Roman" w:hAnsi="Times New Roman" w:cs="Times New Roman"/>
        </w:rPr>
        <w:t>.</w:t>
      </w:r>
      <w:r w:rsidRPr="00C04388">
        <w:rPr>
          <w:rFonts w:ascii="Times New Roman" w:hAnsi="Times New Roman" w:cs="Times New Roman"/>
        </w:rPr>
        <w:t xml:space="preserve"> DOI 10.1007/s11019-010-9286-8</w:t>
      </w:r>
    </w:p>
    <w:p w14:paraId="37D6A670" w14:textId="4E68E79D" w:rsidR="00C04388" w:rsidRPr="00C04388" w:rsidRDefault="00C04388" w:rsidP="00C04388">
      <w:pPr>
        <w:jc w:val="both"/>
        <w:rPr>
          <w:rFonts w:ascii="Times New Roman" w:hAnsi="Times New Roman" w:cs="Times New Roman"/>
        </w:rPr>
      </w:pPr>
      <w:r w:rsidRPr="00C04388">
        <w:rPr>
          <w:rFonts w:ascii="Times New Roman" w:hAnsi="Times New Roman" w:cs="Times New Roman"/>
        </w:rPr>
        <w:t>Stodden,</w:t>
      </w:r>
      <w:r w:rsidRPr="00C04388">
        <w:rPr>
          <w:rFonts w:ascii="Times New Roman" w:hAnsi="Times New Roman" w:cs="Times New Roman"/>
        </w:rPr>
        <w:t xml:space="preserve"> D.F. et al.</w:t>
      </w:r>
      <w:r w:rsidRPr="00C04388">
        <w:rPr>
          <w:rFonts w:ascii="Times New Roman" w:hAnsi="Times New Roman" w:cs="Times New Roman"/>
        </w:rPr>
        <w:t xml:space="preserve"> (2008) </w:t>
      </w:r>
      <w:r w:rsidRPr="00C04388">
        <w:rPr>
          <w:rFonts w:ascii="Times New Roman" w:hAnsi="Times New Roman" w:cs="Times New Roman"/>
        </w:rPr>
        <w:t>‘</w:t>
      </w:r>
      <w:r w:rsidRPr="00C04388">
        <w:rPr>
          <w:rFonts w:ascii="Times New Roman" w:hAnsi="Times New Roman" w:cs="Times New Roman"/>
        </w:rPr>
        <w:t>A Developmental Perspective on the Role of Motor Skill Competence in Physical Activity: An Emergent Relationship</w:t>
      </w:r>
      <w:r w:rsidRPr="00C04388">
        <w:rPr>
          <w:rFonts w:ascii="Times New Roman" w:hAnsi="Times New Roman" w:cs="Times New Roman"/>
        </w:rPr>
        <w:t>’</w:t>
      </w:r>
      <w:r w:rsidRPr="00C04388">
        <w:rPr>
          <w:rFonts w:ascii="Times New Roman" w:hAnsi="Times New Roman" w:cs="Times New Roman"/>
        </w:rPr>
        <w:t xml:space="preserve">, </w:t>
      </w:r>
      <w:r w:rsidRPr="00C04388">
        <w:rPr>
          <w:rFonts w:ascii="Times New Roman" w:hAnsi="Times New Roman" w:cs="Times New Roman"/>
          <w:i/>
          <w:iCs/>
        </w:rPr>
        <w:t>Quest</w:t>
      </w:r>
      <w:r w:rsidRPr="00C04388">
        <w:rPr>
          <w:rFonts w:ascii="Times New Roman" w:hAnsi="Times New Roman" w:cs="Times New Roman"/>
        </w:rPr>
        <w:t xml:space="preserve">, 60:2, </w:t>
      </w:r>
      <w:r w:rsidRPr="00C04388">
        <w:rPr>
          <w:rFonts w:ascii="Times New Roman" w:hAnsi="Times New Roman" w:cs="Times New Roman"/>
        </w:rPr>
        <w:t xml:space="preserve">pp. </w:t>
      </w:r>
      <w:r w:rsidRPr="00C04388">
        <w:rPr>
          <w:rFonts w:ascii="Times New Roman" w:hAnsi="Times New Roman" w:cs="Times New Roman"/>
        </w:rPr>
        <w:t>290-306, DOI: 10.1080/00336297.2008.10483582</w:t>
      </w:r>
    </w:p>
    <w:p w14:paraId="0C0A54EE" w14:textId="2EB02DB8" w:rsidR="00203A74" w:rsidRPr="00C04388" w:rsidRDefault="00203A74" w:rsidP="00C04388">
      <w:pPr>
        <w:jc w:val="both"/>
        <w:rPr>
          <w:rFonts w:ascii="Times New Roman" w:hAnsi="Times New Roman" w:cs="Times New Roman"/>
        </w:rPr>
      </w:pPr>
      <w:r w:rsidRPr="00C04388">
        <w:rPr>
          <w:rFonts w:ascii="Times New Roman" w:hAnsi="Times New Roman" w:cs="Times New Roman"/>
        </w:rPr>
        <w:t xml:space="preserve">Toombs, K. (1995) ‘The Lived Experience of Disability’ </w:t>
      </w:r>
      <w:r w:rsidRPr="00C04388">
        <w:rPr>
          <w:rFonts w:ascii="Times New Roman" w:hAnsi="Times New Roman" w:cs="Times New Roman"/>
          <w:i/>
          <w:iCs/>
        </w:rPr>
        <w:t>Human Studies</w:t>
      </w:r>
      <w:r w:rsidR="005B0C7F" w:rsidRPr="00C04388">
        <w:rPr>
          <w:rFonts w:ascii="Times New Roman" w:hAnsi="Times New Roman" w:cs="Times New Roman"/>
        </w:rPr>
        <w:t>,</w:t>
      </w:r>
      <w:r w:rsidRPr="00C04388">
        <w:rPr>
          <w:rFonts w:ascii="Times New Roman" w:hAnsi="Times New Roman" w:cs="Times New Roman"/>
        </w:rPr>
        <w:t xml:space="preserve"> Vol. 18, No. 1, pp. 9-23</w:t>
      </w:r>
    </w:p>
    <w:p w14:paraId="5B5C771E" w14:textId="2122A72B" w:rsidR="009A4908" w:rsidRPr="00C04388" w:rsidRDefault="009A4908" w:rsidP="00C04388">
      <w:pPr>
        <w:jc w:val="both"/>
        <w:rPr>
          <w:rFonts w:ascii="Times New Roman" w:hAnsi="Times New Roman" w:cs="Times New Roman"/>
          <w:bCs/>
          <w:iCs/>
        </w:rPr>
      </w:pPr>
      <w:proofErr w:type="spellStart"/>
      <w:r w:rsidRPr="00C04388">
        <w:rPr>
          <w:rFonts w:ascii="Times New Roman" w:hAnsi="Times New Roman" w:cs="Times New Roman"/>
          <w:bCs/>
          <w:iCs/>
        </w:rPr>
        <w:t>Tuersley</w:t>
      </w:r>
      <w:proofErr w:type="spellEnd"/>
      <w:r w:rsidR="005B0C7F" w:rsidRPr="00C04388">
        <w:rPr>
          <w:rFonts w:ascii="Times New Roman" w:hAnsi="Times New Roman" w:cs="Times New Roman"/>
          <w:bCs/>
          <w:iCs/>
        </w:rPr>
        <w:t>,</w:t>
      </w:r>
      <w:r w:rsidRPr="00C04388">
        <w:rPr>
          <w:rFonts w:ascii="Times New Roman" w:hAnsi="Times New Roman" w:cs="Times New Roman"/>
          <w:bCs/>
          <w:iCs/>
        </w:rPr>
        <w:t xml:space="preserve"> L</w:t>
      </w:r>
      <w:r w:rsidR="005B0C7F" w:rsidRPr="00C04388">
        <w:rPr>
          <w:rFonts w:ascii="Times New Roman" w:hAnsi="Times New Roman" w:cs="Times New Roman"/>
          <w:bCs/>
          <w:iCs/>
        </w:rPr>
        <w:t>.</w:t>
      </w:r>
      <w:r w:rsidRPr="00C04388">
        <w:rPr>
          <w:rFonts w:ascii="Times New Roman" w:hAnsi="Times New Roman" w:cs="Times New Roman"/>
          <w:bCs/>
          <w:iCs/>
        </w:rPr>
        <w:t>, Bray</w:t>
      </w:r>
      <w:r w:rsidR="005B0C7F" w:rsidRPr="00C04388">
        <w:rPr>
          <w:rFonts w:ascii="Times New Roman" w:hAnsi="Times New Roman" w:cs="Times New Roman"/>
          <w:bCs/>
          <w:iCs/>
        </w:rPr>
        <w:t>,</w:t>
      </w:r>
      <w:r w:rsidRPr="00C04388">
        <w:rPr>
          <w:rFonts w:ascii="Times New Roman" w:hAnsi="Times New Roman" w:cs="Times New Roman"/>
          <w:bCs/>
          <w:iCs/>
        </w:rPr>
        <w:t xml:space="preserve"> N</w:t>
      </w:r>
      <w:r w:rsidR="005B0C7F" w:rsidRPr="00C04388">
        <w:rPr>
          <w:rFonts w:ascii="Times New Roman" w:hAnsi="Times New Roman" w:cs="Times New Roman"/>
          <w:bCs/>
          <w:iCs/>
        </w:rPr>
        <w:t>.</w:t>
      </w:r>
      <w:r w:rsidRPr="00C04388">
        <w:rPr>
          <w:rFonts w:ascii="Times New Roman" w:hAnsi="Times New Roman" w:cs="Times New Roman"/>
          <w:bCs/>
          <w:iCs/>
        </w:rPr>
        <w:t>, Edwards</w:t>
      </w:r>
      <w:r w:rsidR="005B0C7F" w:rsidRPr="00C04388">
        <w:rPr>
          <w:rFonts w:ascii="Times New Roman" w:hAnsi="Times New Roman" w:cs="Times New Roman"/>
          <w:bCs/>
          <w:iCs/>
        </w:rPr>
        <w:t>,</w:t>
      </w:r>
      <w:r w:rsidRPr="00C04388">
        <w:rPr>
          <w:rFonts w:ascii="Times New Roman" w:hAnsi="Times New Roman" w:cs="Times New Roman"/>
          <w:bCs/>
          <w:iCs/>
        </w:rPr>
        <w:t xml:space="preserve"> RT</w:t>
      </w:r>
      <w:r w:rsidR="005B0C7F" w:rsidRPr="00C04388">
        <w:rPr>
          <w:rFonts w:ascii="Times New Roman" w:hAnsi="Times New Roman" w:cs="Times New Roman"/>
          <w:bCs/>
          <w:iCs/>
        </w:rPr>
        <w:t>.</w:t>
      </w:r>
      <w:r w:rsidRPr="00C04388">
        <w:rPr>
          <w:rFonts w:ascii="Times New Roman" w:hAnsi="Times New Roman" w:cs="Times New Roman"/>
          <w:bCs/>
          <w:iCs/>
        </w:rPr>
        <w:t xml:space="preserve"> (2018) ‘Development of the Wheelchair outcomes Assessment Tool for Children (</w:t>
      </w:r>
      <w:proofErr w:type="spellStart"/>
      <w:r w:rsidRPr="00C04388">
        <w:rPr>
          <w:rFonts w:ascii="Times New Roman" w:hAnsi="Times New Roman" w:cs="Times New Roman"/>
          <w:bCs/>
          <w:iCs/>
        </w:rPr>
        <w:t>WATCh</w:t>
      </w:r>
      <w:proofErr w:type="spellEnd"/>
      <w:r w:rsidRPr="00C04388">
        <w:rPr>
          <w:rFonts w:ascii="Times New Roman" w:hAnsi="Times New Roman" w:cs="Times New Roman"/>
          <w:bCs/>
          <w:iCs/>
        </w:rPr>
        <w:t xml:space="preserve">): A patient-centred outcome measure for young wheelchair </w:t>
      </w:r>
      <w:proofErr w:type="gramStart"/>
      <w:r w:rsidRPr="00C04388">
        <w:rPr>
          <w:rFonts w:ascii="Times New Roman" w:hAnsi="Times New Roman" w:cs="Times New Roman"/>
          <w:bCs/>
          <w:iCs/>
        </w:rPr>
        <w:t>users’</w:t>
      </w:r>
      <w:proofErr w:type="gramEnd"/>
      <w:r w:rsidRPr="00C04388">
        <w:rPr>
          <w:rFonts w:ascii="Times New Roman" w:hAnsi="Times New Roman" w:cs="Times New Roman"/>
          <w:bCs/>
          <w:iCs/>
        </w:rPr>
        <w:t xml:space="preserve">. </w:t>
      </w:r>
      <w:proofErr w:type="spellStart"/>
      <w:r w:rsidRPr="00C04388">
        <w:rPr>
          <w:rFonts w:ascii="Times New Roman" w:hAnsi="Times New Roman" w:cs="Times New Roman"/>
          <w:bCs/>
          <w:i/>
          <w:iCs/>
        </w:rPr>
        <w:t>PLoS</w:t>
      </w:r>
      <w:proofErr w:type="spellEnd"/>
      <w:r w:rsidRPr="00C04388">
        <w:rPr>
          <w:rFonts w:ascii="Times New Roman" w:hAnsi="Times New Roman" w:cs="Times New Roman"/>
          <w:bCs/>
          <w:i/>
          <w:iCs/>
        </w:rPr>
        <w:t xml:space="preserve"> ONE</w:t>
      </w:r>
      <w:r w:rsidRPr="00C04388">
        <w:rPr>
          <w:rFonts w:ascii="Times New Roman" w:hAnsi="Times New Roman" w:cs="Times New Roman"/>
          <w:bCs/>
          <w:iCs/>
        </w:rPr>
        <w:t xml:space="preserve"> 13(12): e0209380. </w:t>
      </w:r>
      <w:r w:rsidR="005B0C7F" w:rsidRPr="00C04388">
        <w:rPr>
          <w:rFonts w:ascii="Times New Roman" w:hAnsi="Times New Roman" w:cs="Times New Roman"/>
          <w:bCs/>
          <w:iCs/>
        </w:rPr>
        <w:t xml:space="preserve">DOI: </w:t>
      </w:r>
      <w:r w:rsidRPr="00C04388">
        <w:rPr>
          <w:rFonts w:ascii="Times New Roman" w:hAnsi="Times New Roman" w:cs="Times New Roman"/>
          <w:bCs/>
          <w:iCs/>
        </w:rPr>
        <w:t>10.1371/journal.pone.020938</w:t>
      </w:r>
    </w:p>
    <w:p w14:paraId="41392E0D" w14:textId="397BC5BB" w:rsidR="005F7437" w:rsidRPr="00C04388" w:rsidRDefault="005F7437" w:rsidP="00C04388">
      <w:pPr>
        <w:jc w:val="both"/>
        <w:rPr>
          <w:rFonts w:ascii="Times New Roman" w:hAnsi="Times New Roman" w:cs="Times New Roman"/>
          <w:b/>
          <w:bCs/>
          <w:kern w:val="0"/>
          <w14:ligatures w14:val="none"/>
        </w:rPr>
      </w:pPr>
      <w:r w:rsidRPr="00C04388">
        <w:rPr>
          <w:rFonts w:ascii="Times New Roman" w:hAnsi="Times New Roman" w:cs="Times New Roman"/>
          <w:kern w:val="0"/>
          <w14:ligatures w14:val="none"/>
        </w:rPr>
        <w:t>van Schie</w:t>
      </w:r>
      <w:r w:rsidR="005B0C7F" w:rsidRPr="00C04388">
        <w:rPr>
          <w:rFonts w:ascii="Times New Roman" w:hAnsi="Times New Roman" w:cs="Times New Roman"/>
          <w:kern w:val="0"/>
          <w14:ligatures w14:val="none"/>
        </w:rPr>
        <w:t>,</w:t>
      </w:r>
      <w:r w:rsidRPr="00C04388">
        <w:rPr>
          <w:rFonts w:ascii="Times New Roman" w:hAnsi="Times New Roman" w:cs="Times New Roman"/>
          <w:kern w:val="0"/>
          <w14:ligatures w14:val="none"/>
        </w:rPr>
        <w:t xml:space="preserve"> PEM, </w:t>
      </w:r>
      <w:r w:rsidR="005B0C7F" w:rsidRPr="00C04388">
        <w:rPr>
          <w:rFonts w:ascii="Times New Roman" w:hAnsi="Times New Roman" w:cs="Times New Roman"/>
          <w:i/>
          <w:iCs/>
          <w:kern w:val="0"/>
          <w14:ligatures w14:val="none"/>
        </w:rPr>
        <w:t>et al</w:t>
      </w:r>
      <w:r w:rsidR="005B0C7F" w:rsidRPr="00C04388">
        <w:rPr>
          <w:rFonts w:ascii="Times New Roman" w:hAnsi="Times New Roman" w:cs="Times New Roman"/>
          <w:kern w:val="0"/>
          <w14:ligatures w14:val="none"/>
        </w:rPr>
        <w:t xml:space="preserve">. </w:t>
      </w:r>
      <w:r w:rsidRPr="00C04388">
        <w:rPr>
          <w:rFonts w:ascii="Times New Roman" w:hAnsi="Times New Roman" w:cs="Times New Roman"/>
          <w:kern w:val="0"/>
          <w14:ligatures w14:val="none"/>
        </w:rPr>
        <w:t xml:space="preserve">(2022) </w:t>
      </w:r>
      <w:r w:rsidR="00143E2D" w:rsidRPr="00C04388">
        <w:rPr>
          <w:rFonts w:ascii="Times New Roman" w:hAnsi="Times New Roman" w:cs="Times New Roman"/>
          <w:kern w:val="0"/>
          <w14:ligatures w14:val="none"/>
        </w:rPr>
        <w:t>‘</w:t>
      </w:r>
      <w:r w:rsidRPr="00C04388">
        <w:rPr>
          <w:rFonts w:ascii="Times New Roman" w:hAnsi="Times New Roman" w:cs="Times New Roman"/>
          <w:kern w:val="0"/>
          <w14:ligatures w14:val="none"/>
        </w:rPr>
        <w:t xml:space="preserve">The Impact of Frame Running on Quality of Life in Young Athletes </w:t>
      </w:r>
      <w:proofErr w:type="gramStart"/>
      <w:r w:rsidRPr="00C04388">
        <w:rPr>
          <w:rFonts w:ascii="Times New Roman" w:hAnsi="Times New Roman" w:cs="Times New Roman"/>
          <w:kern w:val="0"/>
          <w14:ligatures w14:val="none"/>
        </w:rPr>
        <w:t>With</w:t>
      </w:r>
      <w:proofErr w:type="gramEnd"/>
      <w:r w:rsidRPr="00C04388">
        <w:rPr>
          <w:rFonts w:ascii="Times New Roman" w:hAnsi="Times New Roman" w:cs="Times New Roman"/>
          <w:kern w:val="0"/>
          <w14:ligatures w14:val="none"/>
        </w:rPr>
        <w:t xml:space="preserve"> Mobility Limitations</w:t>
      </w:r>
      <w:r w:rsidR="00143E2D" w:rsidRPr="00C04388">
        <w:rPr>
          <w:rFonts w:ascii="Times New Roman" w:hAnsi="Times New Roman" w:cs="Times New Roman"/>
          <w:kern w:val="0"/>
          <w14:ligatures w14:val="none"/>
        </w:rPr>
        <w:t>’</w:t>
      </w:r>
      <w:r w:rsidRPr="00C04388">
        <w:rPr>
          <w:rFonts w:ascii="Times New Roman" w:hAnsi="Times New Roman" w:cs="Times New Roman"/>
          <w:kern w:val="0"/>
          <w14:ligatures w14:val="none"/>
        </w:rPr>
        <w:t xml:space="preserve">. </w:t>
      </w:r>
      <w:r w:rsidRPr="00C04388">
        <w:rPr>
          <w:rFonts w:ascii="Times New Roman" w:hAnsi="Times New Roman" w:cs="Times New Roman"/>
          <w:i/>
          <w:iCs/>
          <w:kern w:val="0"/>
          <w14:ligatures w14:val="none"/>
        </w:rPr>
        <w:t>Front</w:t>
      </w:r>
      <w:r w:rsidR="005B0C7F" w:rsidRPr="00C04388">
        <w:rPr>
          <w:rFonts w:ascii="Times New Roman" w:hAnsi="Times New Roman" w:cs="Times New Roman"/>
          <w:i/>
          <w:iCs/>
          <w:kern w:val="0"/>
          <w14:ligatures w14:val="none"/>
        </w:rPr>
        <w:t>iers in</w:t>
      </w:r>
      <w:r w:rsidRPr="00C04388">
        <w:rPr>
          <w:rFonts w:ascii="Times New Roman" w:hAnsi="Times New Roman" w:cs="Times New Roman"/>
          <w:i/>
          <w:iCs/>
          <w:kern w:val="0"/>
          <w14:ligatures w14:val="none"/>
        </w:rPr>
        <w:t xml:space="preserve"> Sports </w:t>
      </w:r>
      <w:r w:rsidR="005B0C7F" w:rsidRPr="00C04388">
        <w:rPr>
          <w:rFonts w:ascii="Times New Roman" w:hAnsi="Times New Roman" w:cs="Times New Roman"/>
          <w:i/>
          <w:iCs/>
          <w:kern w:val="0"/>
          <w14:ligatures w14:val="none"/>
        </w:rPr>
        <w:t xml:space="preserve">and </w:t>
      </w:r>
      <w:r w:rsidRPr="00C04388">
        <w:rPr>
          <w:rFonts w:ascii="Times New Roman" w:hAnsi="Times New Roman" w:cs="Times New Roman"/>
          <w:i/>
          <w:iCs/>
          <w:kern w:val="0"/>
          <w14:ligatures w14:val="none"/>
        </w:rPr>
        <w:t>Act</w:t>
      </w:r>
      <w:r w:rsidR="005B0C7F" w:rsidRPr="00C04388">
        <w:rPr>
          <w:rFonts w:ascii="Times New Roman" w:hAnsi="Times New Roman" w:cs="Times New Roman"/>
          <w:i/>
          <w:iCs/>
          <w:kern w:val="0"/>
          <w14:ligatures w14:val="none"/>
        </w:rPr>
        <w:t>ive</w:t>
      </w:r>
      <w:r w:rsidRPr="00C04388">
        <w:rPr>
          <w:rFonts w:ascii="Times New Roman" w:hAnsi="Times New Roman" w:cs="Times New Roman"/>
          <w:i/>
          <w:iCs/>
          <w:kern w:val="0"/>
          <w14:ligatures w14:val="none"/>
        </w:rPr>
        <w:t xml:space="preserve"> Living</w:t>
      </w:r>
      <w:r w:rsidRPr="00C04388">
        <w:rPr>
          <w:rFonts w:ascii="Times New Roman" w:hAnsi="Times New Roman" w:cs="Times New Roman"/>
          <w:kern w:val="0"/>
          <w14:ligatures w14:val="none"/>
        </w:rPr>
        <w:t xml:space="preserve"> 4:839285. </w:t>
      </w:r>
      <w:r w:rsidR="005B0C7F" w:rsidRPr="00C04388">
        <w:rPr>
          <w:rFonts w:ascii="Times New Roman" w:hAnsi="Times New Roman" w:cs="Times New Roman"/>
          <w:kern w:val="0"/>
          <w14:ligatures w14:val="none"/>
        </w:rPr>
        <w:t>DOI:</w:t>
      </w:r>
      <w:r w:rsidRPr="00C04388">
        <w:rPr>
          <w:rFonts w:ascii="Times New Roman" w:hAnsi="Times New Roman" w:cs="Times New Roman"/>
          <w:kern w:val="0"/>
          <w14:ligatures w14:val="none"/>
        </w:rPr>
        <w:t xml:space="preserve"> 10.3389/fspor.2022.839285</w:t>
      </w:r>
      <w:r w:rsidR="00143E2D" w:rsidRPr="00C04388">
        <w:rPr>
          <w:rFonts w:ascii="Times New Roman" w:hAnsi="Times New Roman" w:cs="Times New Roman"/>
          <w:kern w:val="0"/>
          <w14:ligatures w14:val="none"/>
        </w:rPr>
        <w:t xml:space="preserve"> </w:t>
      </w:r>
    </w:p>
    <w:p w14:paraId="04583C83" w14:textId="0B96B3C4" w:rsidR="00A8003F" w:rsidRPr="00C04388" w:rsidRDefault="00A8003F" w:rsidP="00C04388">
      <w:pPr>
        <w:jc w:val="both"/>
        <w:rPr>
          <w:rFonts w:ascii="Times New Roman" w:hAnsi="Times New Roman" w:cs="Times New Roman"/>
        </w:rPr>
      </w:pPr>
      <w:r w:rsidRPr="00C04388">
        <w:rPr>
          <w:rFonts w:ascii="Times New Roman" w:hAnsi="Times New Roman" w:cs="Times New Roman"/>
          <w:kern w:val="0"/>
          <w14:ligatures w14:val="none"/>
        </w:rPr>
        <w:t xml:space="preserve">Vickerman and DePauw </w:t>
      </w:r>
      <w:r w:rsidR="00273305" w:rsidRPr="00C04388">
        <w:rPr>
          <w:rFonts w:ascii="Times New Roman" w:hAnsi="Times New Roman" w:cs="Times New Roman"/>
          <w:kern w:val="0"/>
          <w14:ligatures w14:val="none"/>
        </w:rPr>
        <w:t xml:space="preserve">(2010) ‘Physical Literacy and Individuals </w:t>
      </w:r>
      <w:proofErr w:type="gramStart"/>
      <w:r w:rsidR="00273305" w:rsidRPr="00C04388">
        <w:rPr>
          <w:rFonts w:ascii="Times New Roman" w:hAnsi="Times New Roman" w:cs="Times New Roman"/>
          <w:kern w:val="0"/>
          <w14:ligatures w14:val="none"/>
        </w:rPr>
        <w:t>With</w:t>
      </w:r>
      <w:proofErr w:type="gramEnd"/>
      <w:r w:rsidR="00273305" w:rsidRPr="00C04388">
        <w:rPr>
          <w:rFonts w:ascii="Times New Roman" w:hAnsi="Times New Roman" w:cs="Times New Roman"/>
          <w:kern w:val="0"/>
          <w14:ligatures w14:val="none"/>
        </w:rPr>
        <w:t xml:space="preserve"> a </w:t>
      </w:r>
      <w:proofErr w:type="spellStart"/>
      <w:r w:rsidR="00273305" w:rsidRPr="00C04388">
        <w:rPr>
          <w:rFonts w:ascii="Times New Roman" w:hAnsi="Times New Roman" w:cs="Times New Roman"/>
          <w:kern w:val="0"/>
          <w14:ligatures w14:val="none"/>
        </w:rPr>
        <w:t>Dis</w:t>
      </w:r>
      <w:r w:rsidR="00C6391C" w:rsidRPr="00C04388">
        <w:rPr>
          <w:rFonts w:ascii="Times New Roman" w:hAnsi="Times New Roman" w:cs="Times New Roman"/>
          <w:kern w:val="0"/>
          <w14:ligatures w14:val="none"/>
        </w:rPr>
        <w:t>a</w:t>
      </w:r>
      <w:r w:rsidR="00273305" w:rsidRPr="00C04388">
        <w:rPr>
          <w:rFonts w:ascii="Times New Roman" w:hAnsi="Times New Roman" w:cs="Times New Roman"/>
          <w:kern w:val="0"/>
          <w14:ligatures w14:val="none"/>
        </w:rPr>
        <w:t>blity</w:t>
      </w:r>
      <w:proofErr w:type="spellEnd"/>
      <w:r w:rsidR="00273305" w:rsidRPr="00C04388">
        <w:rPr>
          <w:rFonts w:ascii="Times New Roman" w:hAnsi="Times New Roman" w:cs="Times New Roman"/>
          <w:kern w:val="0"/>
          <w14:ligatures w14:val="none"/>
        </w:rPr>
        <w:t xml:space="preserve">’, in Whitehead [ed.] </w:t>
      </w:r>
      <w:r w:rsidR="00273305" w:rsidRPr="00C04388">
        <w:rPr>
          <w:rFonts w:ascii="Times New Roman" w:hAnsi="Times New Roman" w:cs="Times New Roman"/>
          <w:i/>
          <w:iCs/>
          <w:kern w:val="0"/>
          <w14:ligatures w14:val="none"/>
        </w:rPr>
        <w:t>Physical Literacy: throughout the life</w:t>
      </w:r>
      <w:r w:rsidR="00C6391C" w:rsidRPr="00C04388">
        <w:rPr>
          <w:rFonts w:ascii="Times New Roman" w:hAnsi="Times New Roman" w:cs="Times New Roman"/>
          <w:i/>
          <w:iCs/>
          <w:kern w:val="0"/>
          <w14:ligatures w14:val="none"/>
        </w:rPr>
        <w:t xml:space="preserve"> </w:t>
      </w:r>
      <w:r w:rsidR="00273305" w:rsidRPr="00C04388">
        <w:rPr>
          <w:rFonts w:ascii="Times New Roman" w:hAnsi="Times New Roman" w:cs="Times New Roman"/>
          <w:i/>
          <w:iCs/>
          <w:kern w:val="0"/>
          <w14:ligatures w14:val="none"/>
        </w:rPr>
        <w:t>course</w:t>
      </w:r>
      <w:r w:rsidRPr="00C04388">
        <w:rPr>
          <w:rFonts w:ascii="Times New Roman" w:hAnsi="Times New Roman" w:cs="Times New Roman"/>
          <w:kern w:val="0"/>
          <w14:ligatures w14:val="none"/>
        </w:rPr>
        <w:t xml:space="preserve"> </w:t>
      </w:r>
      <w:r w:rsidR="00273305" w:rsidRPr="00C04388">
        <w:rPr>
          <w:rFonts w:ascii="Times New Roman" w:hAnsi="Times New Roman" w:cs="Times New Roman"/>
          <w:kern w:val="0"/>
          <w14:ligatures w14:val="none"/>
        </w:rPr>
        <w:t>(1</w:t>
      </w:r>
      <w:r w:rsidR="00273305" w:rsidRPr="00C04388">
        <w:rPr>
          <w:rFonts w:ascii="Times New Roman" w:hAnsi="Times New Roman" w:cs="Times New Roman"/>
          <w:kern w:val="0"/>
          <w:vertAlign w:val="superscript"/>
          <w14:ligatures w14:val="none"/>
        </w:rPr>
        <w:t>st</w:t>
      </w:r>
      <w:r w:rsidR="00273305" w:rsidRPr="00C04388">
        <w:rPr>
          <w:rFonts w:ascii="Times New Roman" w:hAnsi="Times New Roman" w:cs="Times New Roman"/>
          <w:kern w:val="0"/>
          <w14:ligatures w14:val="none"/>
        </w:rPr>
        <w:t xml:space="preserve"> ed.) Routledge</w:t>
      </w:r>
    </w:p>
    <w:p w14:paraId="65D06D66" w14:textId="149C8B3B" w:rsidR="000D0ADC" w:rsidRPr="00C04388" w:rsidRDefault="000D0ADC" w:rsidP="00C04388">
      <w:pPr>
        <w:jc w:val="both"/>
        <w:rPr>
          <w:rFonts w:ascii="Times New Roman" w:hAnsi="Times New Roman" w:cs="Times New Roman"/>
          <w:kern w:val="0"/>
          <w14:ligatures w14:val="none"/>
        </w:rPr>
      </w:pPr>
      <w:r w:rsidRPr="00C04388">
        <w:rPr>
          <w:rFonts w:ascii="Times New Roman" w:hAnsi="Times New Roman" w:cs="Times New Roman"/>
          <w:color w:val="3A3A3A"/>
          <w:shd w:val="clear" w:color="auto" w:fill="FFFFFF"/>
        </w:rPr>
        <w:t>Whitehead, M. (2010</w:t>
      </w:r>
      <w:r w:rsidR="007926BB" w:rsidRPr="00C04388">
        <w:rPr>
          <w:rFonts w:ascii="Times New Roman" w:hAnsi="Times New Roman" w:cs="Times New Roman"/>
          <w:b/>
          <w:bCs/>
          <w:color w:val="3A3A3A"/>
          <w:shd w:val="clear" w:color="auto" w:fill="FFFFFF"/>
        </w:rPr>
        <w:t>a</w:t>
      </w:r>
      <w:r w:rsidRPr="00C04388">
        <w:rPr>
          <w:rFonts w:ascii="Times New Roman" w:hAnsi="Times New Roman" w:cs="Times New Roman"/>
          <w:color w:val="3A3A3A"/>
          <w:shd w:val="clear" w:color="auto" w:fill="FFFFFF"/>
        </w:rPr>
        <w:t>)</w:t>
      </w:r>
      <w:r w:rsidR="00A873AF" w:rsidRPr="00C04388">
        <w:rPr>
          <w:rFonts w:ascii="Times New Roman" w:hAnsi="Times New Roman" w:cs="Times New Roman"/>
          <w:color w:val="3A3A3A"/>
          <w:shd w:val="clear" w:color="auto" w:fill="FFFFFF"/>
        </w:rPr>
        <w:t xml:space="preserve"> ‘The concept of physical literacy’</w:t>
      </w:r>
      <w:r w:rsidR="00F80958" w:rsidRPr="00C04388">
        <w:rPr>
          <w:rFonts w:ascii="Times New Roman" w:hAnsi="Times New Roman" w:cs="Times New Roman"/>
          <w:color w:val="3A3A3A"/>
          <w:shd w:val="clear" w:color="auto" w:fill="FFFFFF"/>
        </w:rPr>
        <w:t>,</w:t>
      </w:r>
      <w:r w:rsidR="00A873AF" w:rsidRPr="00C04388">
        <w:rPr>
          <w:rFonts w:ascii="Times New Roman" w:hAnsi="Times New Roman" w:cs="Times New Roman"/>
          <w:color w:val="3A3A3A"/>
          <w:shd w:val="clear" w:color="auto" w:fill="FFFFFF"/>
        </w:rPr>
        <w:t xml:space="preserve"> </w:t>
      </w:r>
      <w:r w:rsidR="00A873AF" w:rsidRPr="00C04388">
        <w:rPr>
          <w:rFonts w:ascii="Times New Roman" w:hAnsi="Times New Roman" w:cs="Times New Roman"/>
          <w:kern w:val="0"/>
          <w14:ligatures w14:val="none"/>
        </w:rPr>
        <w:t xml:space="preserve">in Whitehead [ed.] </w:t>
      </w:r>
      <w:r w:rsidR="00A873AF" w:rsidRPr="00C04388">
        <w:rPr>
          <w:rFonts w:ascii="Times New Roman" w:hAnsi="Times New Roman" w:cs="Times New Roman"/>
          <w:i/>
          <w:iCs/>
          <w:kern w:val="0"/>
          <w14:ligatures w14:val="none"/>
        </w:rPr>
        <w:t>Physical Literacy: throughout the life course</w:t>
      </w:r>
      <w:r w:rsidR="00A873AF" w:rsidRPr="00C04388">
        <w:rPr>
          <w:rFonts w:ascii="Times New Roman" w:hAnsi="Times New Roman" w:cs="Times New Roman"/>
          <w:kern w:val="0"/>
          <w14:ligatures w14:val="none"/>
        </w:rPr>
        <w:t xml:space="preserve"> (1</w:t>
      </w:r>
      <w:r w:rsidR="00A873AF" w:rsidRPr="00C04388">
        <w:rPr>
          <w:rFonts w:ascii="Times New Roman" w:hAnsi="Times New Roman" w:cs="Times New Roman"/>
          <w:kern w:val="0"/>
          <w:vertAlign w:val="superscript"/>
          <w14:ligatures w14:val="none"/>
        </w:rPr>
        <w:t>st</w:t>
      </w:r>
      <w:r w:rsidR="00A873AF" w:rsidRPr="00C04388">
        <w:rPr>
          <w:rFonts w:ascii="Times New Roman" w:hAnsi="Times New Roman" w:cs="Times New Roman"/>
          <w:kern w:val="0"/>
          <w14:ligatures w14:val="none"/>
        </w:rPr>
        <w:t xml:space="preserve"> ed.) Routledge</w:t>
      </w:r>
    </w:p>
    <w:p w14:paraId="159FCC69" w14:textId="0F7BE42E" w:rsidR="007926BB" w:rsidRPr="00C04388" w:rsidRDefault="007926BB" w:rsidP="00C04388">
      <w:pPr>
        <w:jc w:val="both"/>
        <w:rPr>
          <w:rFonts w:ascii="Times New Roman" w:hAnsi="Times New Roman" w:cs="Times New Roman"/>
          <w:kern w:val="0"/>
          <w14:ligatures w14:val="none"/>
        </w:rPr>
      </w:pPr>
      <w:r w:rsidRPr="00C04388">
        <w:rPr>
          <w:rFonts w:ascii="Times New Roman" w:hAnsi="Times New Roman" w:cs="Times New Roman"/>
          <w:color w:val="3A3A3A"/>
          <w:shd w:val="clear" w:color="auto" w:fill="FFFFFF"/>
        </w:rPr>
        <w:lastRenderedPageBreak/>
        <w:t>Whitehead, M. (2010</w:t>
      </w:r>
      <w:r w:rsidRPr="00C04388">
        <w:rPr>
          <w:rFonts w:ascii="Times New Roman" w:hAnsi="Times New Roman" w:cs="Times New Roman"/>
          <w:b/>
          <w:bCs/>
          <w:color w:val="3A3A3A"/>
          <w:shd w:val="clear" w:color="auto" w:fill="FFFFFF"/>
        </w:rPr>
        <w:t>b</w:t>
      </w:r>
      <w:r w:rsidRPr="00C04388">
        <w:rPr>
          <w:rFonts w:ascii="Times New Roman" w:hAnsi="Times New Roman" w:cs="Times New Roman"/>
          <w:color w:val="3A3A3A"/>
          <w:shd w:val="clear" w:color="auto" w:fill="FFFFFF"/>
        </w:rPr>
        <w:t xml:space="preserve">) ‘Introduction’, </w:t>
      </w:r>
      <w:r w:rsidRPr="00C04388">
        <w:rPr>
          <w:rFonts w:ascii="Times New Roman" w:hAnsi="Times New Roman" w:cs="Times New Roman"/>
          <w:kern w:val="0"/>
          <w14:ligatures w14:val="none"/>
        </w:rPr>
        <w:t xml:space="preserve">in Whitehead [ed.] </w:t>
      </w:r>
      <w:r w:rsidRPr="00C04388">
        <w:rPr>
          <w:rFonts w:ascii="Times New Roman" w:hAnsi="Times New Roman" w:cs="Times New Roman"/>
          <w:i/>
          <w:iCs/>
          <w:kern w:val="0"/>
          <w14:ligatures w14:val="none"/>
        </w:rPr>
        <w:t>Physical Literacy: throughout the life course</w:t>
      </w:r>
      <w:r w:rsidRPr="00C04388">
        <w:rPr>
          <w:rFonts w:ascii="Times New Roman" w:hAnsi="Times New Roman" w:cs="Times New Roman"/>
          <w:kern w:val="0"/>
          <w14:ligatures w14:val="none"/>
        </w:rPr>
        <w:t xml:space="preserve"> (1</w:t>
      </w:r>
      <w:r w:rsidRPr="00C04388">
        <w:rPr>
          <w:rFonts w:ascii="Times New Roman" w:hAnsi="Times New Roman" w:cs="Times New Roman"/>
          <w:kern w:val="0"/>
          <w:vertAlign w:val="superscript"/>
          <w14:ligatures w14:val="none"/>
        </w:rPr>
        <w:t>st</w:t>
      </w:r>
      <w:r w:rsidRPr="00C04388">
        <w:rPr>
          <w:rFonts w:ascii="Times New Roman" w:hAnsi="Times New Roman" w:cs="Times New Roman"/>
          <w:kern w:val="0"/>
          <w14:ligatures w14:val="none"/>
        </w:rPr>
        <w:t xml:space="preserve"> ed.) Routledge</w:t>
      </w:r>
    </w:p>
    <w:p w14:paraId="13FBB213" w14:textId="6212AEE7" w:rsidR="007B6EB0" w:rsidRPr="00C04388" w:rsidRDefault="007B6EB0" w:rsidP="00C04388">
      <w:pPr>
        <w:jc w:val="both"/>
        <w:rPr>
          <w:rFonts w:ascii="Times New Roman" w:hAnsi="Times New Roman" w:cs="Times New Roman"/>
          <w:kern w:val="0"/>
          <w14:ligatures w14:val="none"/>
        </w:rPr>
      </w:pPr>
      <w:r w:rsidRPr="00C04388">
        <w:rPr>
          <w:rFonts w:ascii="Times New Roman" w:hAnsi="Times New Roman" w:cs="Times New Roman"/>
        </w:rPr>
        <w:t xml:space="preserve">Whitehead, M. (2010c) ‘The philosophical underpinning of the concept of physical literacy’, </w:t>
      </w:r>
      <w:bookmarkStart w:id="1" w:name="_Hlk156422133"/>
      <w:r w:rsidRPr="00C04388">
        <w:rPr>
          <w:rFonts w:ascii="Times New Roman" w:hAnsi="Times New Roman" w:cs="Times New Roman"/>
          <w:kern w:val="0"/>
          <w14:ligatures w14:val="none"/>
        </w:rPr>
        <w:t xml:space="preserve">in Whitehead [ed.] </w:t>
      </w:r>
      <w:r w:rsidRPr="00C04388">
        <w:rPr>
          <w:rFonts w:ascii="Times New Roman" w:hAnsi="Times New Roman" w:cs="Times New Roman"/>
          <w:i/>
          <w:iCs/>
          <w:kern w:val="0"/>
          <w14:ligatures w14:val="none"/>
        </w:rPr>
        <w:t>Physical Literacy: throughout the life course</w:t>
      </w:r>
      <w:r w:rsidRPr="00C04388">
        <w:rPr>
          <w:rFonts w:ascii="Times New Roman" w:hAnsi="Times New Roman" w:cs="Times New Roman"/>
          <w:kern w:val="0"/>
          <w14:ligatures w14:val="none"/>
        </w:rPr>
        <w:t xml:space="preserve"> (1</w:t>
      </w:r>
      <w:r w:rsidRPr="00C04388">
        <w:rPr>
          <w:rFonts w:ascii="Times New Roman" w:hAnsi="Times New Roman" w:cs="Times New Roman"/>
          <w:kern w:val="0"/>
          <w:vertAlign w:val="superscript"/>
          <w14:ligatures w14:val="none"/>
        </w:rPr>
        <w:t>st</w:t>
      </w:r>
      <w:r w:rsidRPr="00C04388">
        <w:rPr>
          <w:rFonts w:ascii="Times New Roman" w:hAnsi="Times New Roman" w:cs="Times New Roman"/>
          <w:kern w:val="0"/>
          <w14:ligatures w14:val="none"/>
        </w:rPr>
        <w:t xml:space="preserve"> ed.) Routledge</w:t>
      </w:r>
      <w:bookmarkEnd w:id="1"/>
    </w:p>
    <w:p w14:paraId="067560C3" w14:textId="027F647A" w:rsidR="007B6EB0" w:rsidRPr="00C04388" w:rsidRDefault="007B6EB0" w:rsidP="00C04388">
      <w:pPr>
        <w:jc w:val="both"/>
        <w:rPr>
          <w:rFonts w:ascii="Times New Roman" w:hAnsi="Times New Roman" w:cs="Times New Roman"/>
          <w:kern w:val="0"/>
          <w14:ligatures w14:val="none"/>
        </w:rPr>
      </w:pPr>
      <w:r w:rsidRPr="00C04388">
        <w:rPr>
          <w:rFonts w:ascii="Times New Roman" w:hAnsi="Times New Roman" w:cs="Times New Roman"/>
          <w:kern w:val="0"/>
          <w14:ligatures w14:val="none"/>
        </w:rPr>
        <w:t xml:space="preserve">Whitehead, M. (2010d) ‘Motivation and the significance of physical literacy for every individual’, in Whitehead [ed.] </w:t>
      </w:r>
      <w:r w:rsidRPr="00C04388">
        <w:rPr>
          <w:rFonts w:ascii="Times New Roman" w:hAnsi="Times New Roman" w:cs="Times New Roman"/>
          <w:i/>
          <w:iCs/>
          <w:kern w:val="0"/>
          <w14:ligatures w14:val="none"/>
        </w:rPr>
        <w:t>Physical Literacy: throughout the life course</w:t>
      </w:r>
      <w:r w:rsidRPr="00C04388">
        <w:rPr>
          <w:rFonts w:ascii="Times New Roman" w:hAnsi="Times New Roman" w:cs="Times New Roman"/>
          <w:kern w:val="0"/>
          <w14:ligatures w14:val="none"/>
        </w:rPr>
        <w:t xml:space="preserve"> (1</w:t>
      </w:r>
      <w:r w:rsidRPr="00C04388">
        <w:rPr>
          <w:rFonts w:ascii="Times New Roman" w:hAnsi="Times New Roman" w:cs="Times New Roman"/>
          <w:kern w:val="0"/>
          <w:vertAlign w:val="superscript"/>
          <w14:ligatures w14:val="none"/>
        </w:rPr>
        <w:t>st</w:t>
      </w:r>
      <w:r w:rsidRPr="00C04388">
        <w:rPr>
          <w:rFonts w:ascii="Times New Roman" w:hAnsi="Times New Roman" w:cs="Times New Roman"/>
          <w:kern w:val="0"/>
          <w14:ligatures w14:val="none"/>
        </w:rPr>
        <w:t xml:space="preserve"> ed.) Routledge</w:t>
      </w:r>
    </w:p>
    <w:p w14:paraId="6C3E4A8C" w14:textId="3891F9BF" w:rsidR="002B4639" w:rsidRPr="00C04388" w:rsidRDefault="002B4639" w:rsidP="00C04388">
      <w:pPr>
        <w:jc w:val="both"/>
        <w:rPr>
          <w:rFonts w:ascii="Times New Roman" w:hAnsi="Times New Roman" w:cs="Times New Roman"/>
          <w:kern w:val="0"/>
          <w14:ligatures w14:val="none"/>
        </w:rPr>
      </w:pPr>
      <w:r w:rsidRPr="00C04388">
        <w:rPr>
          <w:rFonts w:ascii="Times New Roman" w:hAnsi="Times New Roman" w:cs="Times New Roman"/>
          <w:kern w:val="0"/>
          <w14:ligatures w14:val="none"/>
        </w:rPr>
        <w:t xml:space="preserve">Whitehead, M. (2010e) ‘Physical </w:t>
      </w:r>
      <w:r w:rsidR="008C0207" w:rsidRPr="00C04388">
        <w:rPr>
          <w:rFonts w:ascii="Times New Roman" w:hAnsi="Times New Roman" w:cs="Times New Roman"/>
          <w:kern w:val="0"/>
          <w14:ligatures w14:val="none"/>
        </w:rPr>
        <w:t>l</w:t>
      </w:r>
      <w:r w:rsidRPr="00C04388">
        <w:rPr>
          <w:rFonts w:ascii="Times New Roman" w:hAnsi="Times New Roman" w:cs="Times New Roman"/>
          <w:kern w:val="0"/>
          <w14:ligatures w14:val="none"/>
        </w:rPr>
        <w:t xml:space="preserve">iteracy, </w:t>
      </w:r>
      <w:r w:rsidR="008C0207" w:rsidRPr="00C04388">
        <w:rPr>
          <w:rFonts w:ascii="Times New Roman" w:hAnsi="Times New Roman" w:cs="Times New Roman"/>
          <w:kern w:val="0"/>
          <w14:ligatures w14:val="none"/>
        </w:rPr>
        <w:t>p</w:t>
      </w:r>
      <w:r w:rsidRPr="00C04388">
        <w:rPr>
          <w:rFonts w:ascii="Times New Roman" w:hAnsi="Times New Roman" w:cs="Times New Roman"/>
          <w:kern w:val="0"/>
          <w14:ligatures w14:val="none"/>
        </w:rPr>
        <w:t xml:space="preserve">hysical </w:t>
      </w:r>
      <w:r w:rsidR="008C0207" w:rsidRPr="00C04388">
        <w:rPr>
          <w:rFonts w:ascii="Times New Roman" w:hAnsi="Times New Roman" w:cs="Times New Roman"/>
          <w:kern w:val="0"/>
          <w14:ligatures w14:val="none"/>
        </w:rPr>
        <w:t>c</w:t>
      </w:r>
      <w:r w:rsidRPr="00C04388">
        <w:rPr>
          <w:rFonts w:ascii="Times New Roman" w:hAnsi="Times New Roman" w:cs="Times New Roman"/>
          <w:kern w:val="0"/>
          <w14:ligatures w14:val="none"/>
        </w:rPr>
        <w:t xml:space="preserve">ompetence and </w:t>
      </w:r>
      <w:r w:rsidR="008C0207" w:rsidRPr="00C04388">
        <w:rPr>
          <w:rFonts w:ascii="Times New Roman" w:hAnsi="Times New Roman" w:cs="Times New Roman"/>
          <w:kern w:val="0"/>
          <w14:ligatures w14:val="none"/>
        </w:rPr>
        <w:t>i</w:t>
      </w:r>
      <w:r w:rsidRPr="00C04388">
        <w:rPr>
          <w:rFonts w:ascii="Times New Roman" w:hAnsi="Times New Roman" w:cs="Times New Roman"/>
          <w:kern w:val="0"/>
          <w14:ligatures w14:val="none"/>
        </w:rPr>
        <w:t xml:space="preserve">nteraction with the environment’, in Whitehead [ed.] </w:t>
      </w:r>
      <w:r w:rsidRPr="00C04388">
        <w:rPr>
          <w:rFonts w:ascii="Times New Roman" w:hAnsi="Times New Roman" w:cs="Times New Roman"/>
          <w:i/>
          <w:iCs/>
          <w:kern w:val="0"/>
          <w14:ligatures w14:val="none"/>
        </w:rPr>
        <w:t>Physical Literacy: throughout the life course</w:t>
      </w:r>
      <w:r w:rsidRPr="00C04388">
        <w:rPr>
          <w:rFonts w:ascii="Times New Roman" w:hAnsi="Times New Roman" w:cs="Times New Roman"/>
          <w:kern w:val="0"/>
          <w14:ligatures w14:val="none"/>
        </w:rPr>
        <w:t xml:space="preserve"> (1</w:t>
      </w:r>
      <w:r w:rsidRPr="00C04388">
        <w:rPr>
          <w:rFonts w:ascii="Times New Roman" w:hAnsi="Times New Roman" w:cs="Times New Roman"/>
          <w:kern w:val="0"/>
          <w:vertAlign w:val="superscript"/>
          <w14:ligatures w14:val="none"/>
        </w:rPr>
        <w:t>st</w:t>
      </w:r>
      <w:r w:rsidRPr="00C04388">
        <w:rPr>
          <w:rFonts w:ascii="Times New Roman" w:hAnsi="Times New Roman" w:cs="Times New Roman"/>
          <w:kern w:val="0"/>
          <w14:ligatures w14:val="none"/>
        </w:rPr>
        <w:t xml:space="preserve"> ed.) Routledge</w:t>
      </w:r>
    </w:p>
    <w:p w14:paraId="5FF05A98" w14:textId="74E378FC" w:rsidR="008C0207" w:rsidRPr="00C04388" w:rsidRDefault="008C0207" w:rsidP="00C04388">
      <w:pPr>
        <w:jc w:val="both"/>
        <w:rPr>
          <w:rFonts w:ascii="Times New Roman" w:hAnsi="Times New Roman" w:cs="Times New Roman"/>
          <w:kern w:val="0"/>
          <w14:ligatures w14:val="none"/>
        </w:rPr>
      </w:pPr>
      <w:r w:rsidRPr="00C04388">
        <w:rPr>
          <w:rFonts w:ascii="Times New Roman" w:hAnsi="Times New Roman" w:cs="Times New Roman"/>
          <w:kern w:val="0"/>
          <w14:ligatures w14:val="none"/>
        </w:rPr>
        <w:t xml:space="preserve">Whitehead, M. (2010f) ‘Promoting physical literacy within and beyond the school Curriculum’, in Whitehead [ed.] </w:t>
      </w:r>
      <w:r w:rsidRPr="00C04388">
        <w:rPr>
          <w:rFonts w:ascii="Times New Roman" w:hAnsi="Times New Roman" w:cs="Times New Roman"/>
          <w:i/>
          <w:iCs/>
          <w:kern w:val="0"/>
          <w14:ligatures w14:val="none"/>
        </w:rPr>
        <w:t>Physical Literacy: throughout the life course</w:t>
      </w:r>
      <w:r w:rsidRPr="00C04388">
        <w:rPr>
          <w:rFonts w:ascii="Times New Roman" w:hAnsi="Times New Roman" w:cs="Times New Roman"/>
          <w:kern w:val="0"/>
          <w14:ligatures w14:val="none"/>
        </w:rPr>
        <w:t xml:space="preserve"> (1</w:t>
      </w:r>
      <w:r w:rsidRPr="00C04388">
        <w:rPr>
          <w:rFonts w:ascii="Times New Roman" w:hAnsi="Times New Roman" w:cs="Times New Roman"/>
          <w:kern w:val="0"/>
          <w:vertAlign w:val="superscript"/>
          <w14:ligatures w14:val="none"/>
        </w:rPr>
        <w:t>st</w:t>
      </w:r>
      <w:r w:rsidRPr="00C04388">
        <w:rPr>
          <w:rFonts w:ascii="Times New Roman" w:hAnsi="Times New Roman" w:cs="Times New Roman"/>
          <w:kern w:val="0"/>
          <w14:ligatures w14:val="none"/>
        </w:rPr>
        <w:t xml:space="preserve"> ed.) </w:t>
      </w:r>
      <w:proofErr w:type="gramStart"/>
      <w:r w:rsidRPr="00C04388">
        <w:rPr>
          <w:rFonts w:ascii="Times New Roman" w:hAnsi="Times New Roman" w:cs="Times New Roman"/>
          <w:kern w:val="0"/>
          <w14:ligatures w14:val="none"/>
        </w:rPr>
        <w:t>Routledge</w:t>
      </w:r>
      <w:proofErr w:type="gramEnd"/>
    </w:p>
    <w:p w14:paraId="3699C9B4" w14:textId="332DC44B" w:rsidR="001039C5" w:rsidRPr="00C04388" w:rsidRDefault="001039C5" w:rsidP="00C04388">
      <w:pPr>
        <w:pStyle w:val="nova-legacy-e-listitem"/>
        <w:shd w:val="clear" w:color="auto" w:fill="FFFFFF"/>
        <w:spacing w:before="0" w:after="0"/>
        <w:jc w:val="both"/>
        <w:rPr>
          <w:sz w:val="22"/>
          <w:szCs w:val="22"/>
        </w:rPr>
      </w:pPr>
      <w:r w:rsidRPr="00C04388">
        <w:rPr>
          <w:sz w:val="22"/>
          <w:szCs w:val="22"/>
        </w:rPr>
        <w:t xml:space="preserve">Wiart, L., and Darrah, J. (2002) ‘Changing philosophical perspectives on the management of children with physical disabilities – Their effect on the use of powered mobility’. </w:t>
      </w:r>
      <w:r w:rsidRPr="00C04388">
        <w:rPr>
          <w:i/>
          <w:iCs/>
          <w:sz w:val="22"/>
          <w:szCs w:val="22"/>
        </w:rPr>
        <w:t>Disability and Rehabilitation</w:t>
      </w:r>
      <w:r w:rsidRPr="00C04388">
        <w:rPr>
          <w:sz w:val="22"/>
          <w:szCs w:val="22"/>
        </w:rPr>
        <w:t xml:space="preserve"> 24: pp. 492–8. DOI: </w:t>
      </w:r>
      <w:hyperlink r:id="rId15" w:tgtFrame="_blank" w:history="1">
        <w:r w:rsidRPr="00C04388">
          <w:rPr>
            <w:sz w:val="22"/>
            <w:szCs w:val="22"/>
            <w:bdr w:val="none" w:sz="0" w:space="0" w:color="auto" w:frame="1"/>
          </w:rPr>
          <w:t>10.1080/09638280110105240</w:t>
        </w:r>
      </w:hyperlink>
    </w:p>
    <w:p w14:paraId="311D5C93" w14:textId="2230C500" w:rsidR="005D0161" w:rsidRPr="00C04388" w:rsidRDefault="005D0161" w:rsidP="00C04388">
      <w:pPr>
        <w:tabs>
          <w:tab w:val="left" w:pos="1350"/>
        </w:tabs>
        <w:jc w:val="both"/>
        <w:rPr>
          <w:rFonts w:ascii="Times New Roman" w:hAnsi="Times New Roman" w:cs="Times New Roman"/>
        </w:rPr>
      </w:pPr>
      <w:proofErr w:type="spellStart"/>
      <w:r w:rsidRPr="00C04388">
        <w:rPr>
          <w:rFonts w:ascii="Times New Roman" w:hAnsi="Times New Roman" w:cs="Times New Roman"/>
        </w:rPr>
        <w:t>Winance</w:t>
      </w:r>
      <w:proofErr w:type="spellEnd"/>
      <w:r w:rsidRPr="00C04388">
        <w:rPr>
          <w:rFonts w:ascii="Times New Roman" w:hAnsi="Times New Roman" w:cs="Times New Roman"/>
        </w:rPr>
        <w:t xml:space="preserve">, M. (2019) ‘Don’t touch/push me!’ From disruption to intimacy in relations with one’s wheelchair: An analysis of relational modalities between persons and objects’ </w:t>
      </w:r>
      <w:r w:rsidRPr="00C04388">
        <w:rPr>
          <w:rFonts w:ascii="Times New Roman" w:hAnsi="Times New Roman" w:cs="Times New Roman"/>
          <w:i/>
          <w:iCs/>
        </w:rPr>
        <w:t>The Sociological Review Monographs</w:t>
      </w:r>
      <w:r w:rsidRPr="00C04388">
        <w:rPr>
          <w:rFonts w:ascii="Times New Roman" w:hAnsi="Times New Roman" w:cs="Times New Roman"/>
        </w:rPr>
        <w:t xml:space="preserve">, Vol. 67(2) </w:t>
      </w:r>
      <w:r w:rsidR="00BB32E3" w:rsidRPr="00C04388">
        <w:rPr>
          <w:rFonts w:ascii="Times New Roman" w:hAnsi="Times New Roman" w:cs="Times New Roman"/>
        </w:rPr>
        <w:t>pp.</w:t>
      </w:r>
      <w:r w:rsidRPr="00C04388">
        <w:rPr>
          <w:rFonts w:ascii="Times New Roman" w:hAnsi="Times New Roman" w:cs="Times New Roman"/>
        </w:rPr>
        <w:t>428–443</w:t>
      </w:r>
      <w:r w:rsidR="005B0C7F" w:rsidRPr="00C04388">
        <w:rPr>
          <w:rFonts w:ascii="Times New Roman" w:hAnsi="Times New Roman" w:cs="Times New Roman"/>
        </w:rPr>
        <w:t xml:space="preserve">. DOI: </w:t>
      </w:r>
      <w:r w:rsidRPr="00C04388">
        <w:rPr>
          <w:rFonts w:ascii="Times New Roman" w:hAnsi="Times New Roman" w:cs="Times New Roman"/>
        </w:rPr>
        <w:t xml:space="preserve">10.1177/0038026119830916 </w:t>
      </w:r>
    </w:p>
    <w:p w14:paraId="0FF6CCDD" w14:textId="47D64761" w:rsidR="0063197E" w:rsidRPr="00C04388" w:rsidRDefault="0063197E" w:rsidP="00C04388">
      <w:pPr>
        <w:tabs>
          <w:tab w:val="left" w:pos="1350"/>
        </w:tabs>
        <w:jc w:val="both"/>
        <w:rPr>
          <w:rFonts w:ascii="Times New Roman" w:hAnsi="Times New Roman" w:cs="Times New Roman"/>
          <w:color w:val="000000" w:themeColor="text1"/>
        </w:rPr>
      </w:pPr>
      <w:proofErr w:type="spellStart"/>
      <w:r w:rsidRPr="00C04388">
        <w:rPr>
          <w:rFonts w:ascii="Times New Roman" w:hAnsi="Times New Roman" w:cs="Times New Roman"/>
          <w:color w:val="000000" w:themeColor="text1"/>
          <w:shd w:val="clear" w:color="auto" w:fill="FFFFFF"/>
        </w:rPr>
        <w:t>Yuviler</w:t>
      </w:r>
      <w:proofErr w:type="spellEnd"/>
      <w:r w:rsidRPr="00C04388">
        <w:rPr>
          <w:rFonts w:ascii="Times New Roman" w:hAnsi="Times New Roman" w:cs="Times New Roman"/>
          <w:color w:val="000000" w:themeColor="text1"/>
          <w:shd w:val="clear" w:color="auto" w:fill="FFFFFF"/>
        </w:rPr>
        <w:t xml:space="preserve">-Gavish, N. </w:t>
      </w:r>
      <w:r w:rsidRPr="00C04388">
        <w:rPr>
          <w:rFonts w:ascii="Times New Roman" w:hAnsi="Times New Roman" w:cs="Times New Roman"/>
          <w:i/>
          <w:color w:val="000000" w:themeColor="text1"/>
          <w:shd w:val="clear" w:color="auto" w:fill="FFFFFF"/>
        </w:rPr>
        <w:t>et al</w:t>
      </w:r>
      <w:r w:rsidRPr="00C04388">
        <w:rPr>
          <w:rFonts w:ascii="Times New Roman" w:hAnsi="Times New Roman" w:cs="Times New Roman"/>
          <w:color w:val="000000" w:themeColor="text1"/>
          <w:shd w:val="clear" w:color="auto" w:fill="FFFFFF"/>
        </w:rPr>
        <w:t>. (2023). ‘Wheelchair users’ perceptions of a system enabling them to traverse rough terrain controlling their own wheelchair’. </w:t>
      </w:r>
      <w:r w:rsidRPr="00C04388">
        <w:rPr>
          <w:rFonts w:ascii="Times New Roman" w:hAnsi="Times New Roman" w:cs="Times New Roman"/>
          <w:i/>
          <w:iCs/>
          <w:color w:val="000000" w:themeColor="text1"/>
          <w:shd w:val="clear" w:color="auto" w:fill="FFFFFF"/>
        </w:rPr>
        <w:t>Applied Ergonomics</w:t>
      </w:r>
      <w:r w:rsidRPr="00C04388">
        <w:rPr>
          <w:rFonts w:ascii="Times New Roman" w:hAnsi="Times New Roman" w:cs="Times New Roman"/>
          <w:color w:val="000000" w:themeColor="text1"/>
          <w:shd w:val="clear" w:color="auto" w:fill="FFFFFF"/>
        </w:rPr>
        <w:t>, </w:t>
      </w:r>
      <w:r w:rsidRPr="00C04388">
        <w:rPr>
          <w:rFonts w:ascii="Times New Roman" w:hAnsi="Times New Roman" w:cs="Times New Roman"/>
          <w:i/>
          <w:iCs/>
          <w:color w:val="000000" w:themeColor="text1"/>
          <w:shd w:val="clear" w:color="auto" w:fill="FFFFFF"/>
        </w:rPr>
        <w:t>106</w:t>
      </w:r>
      <w:r w:rsidRPr="00C04388">
        <w:rPr>
          <w:rFonts w:ascii="Times New Roman" w:hAnsi="Times New Roman" w:cs="Times New Roman"/>
          <w:color w:val="000000" w:themeColor="text1"/>
          <w:shd w:val="clear" w:color="auto" w:fill="FFFFFF"/>
        </w:rPr>
        <w:t xml:space="preserve">, 103866–103866. </w:t>
      </w:r>
      <w:r w:rsidR="005B0C7F" w:rsidRPr="00C04388">
        <w:rPr>
          <w:rFonts w:ascii="Times New Roman" w:hAnsi="Times New Roman" w:cs="Times New Roman"/>
          <w:color w:val="000000" w:themeColor="text1"/>
          <w:shd w:val="clear" w:color="auto" w:fill="FFFFFF"/>
        </w:rPr>
        <w:t xml:space="preserve">DOI: </w:t>
      </w:r>
      <w:r w:rsidRPr="00C04388">
        <w:rPr>
          <w:rFonts w:ascii="Times New Roman" w:hAnsi="Times New Roman" w:cs="Times New Roman"/>
          <w:color w:val="000000" w:themeColor="text1"/>
          <w:shd w:val="clear" w:color="auto" w:fill="FFFFFF"/>
        </w:rPr>
        <w:t>10.1016/j.apergo.2022.103866</w:t>
      </w:r>
    </w:p>
    <w:p w14:paraId="6F020005" w14:textId="53D3BAF4" w:rsidR="005D0161" w:rsidRPr="00C04388" w:rsidRDefault="005D0161" w:rsidP="00C04388">
      <w:pPr>
        <w:jc w:val="both"/>
      </w:pPr>
    </w:p>
    <w:sectPr w:rsidR="005D0161" w:rsidRPr="00C04388">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63E58" w14:textId="77777777" w:rsidR="00ED2326" w:rsidRDefault="00ED2326" w:rsidP="00A04D9C">
      <w:pPr>
        <w:spacing w:after="0" w:line="240" w:lineRule="auto"/>
      </w:pPr>
      <w:r>
        <w:separator/>
      </w:r>
    </w:p>
  </w:endnote>
  <w:endnote w:type="continuationSeparator" w:id="0">
    <w:p w14:paraId="4B5679FB" w14:textId="77777777" w:rsidR="00ED2326" w:rsidRDefault="00ED2326" w:rsidP="00A04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ECFF8" w14:textId="77777777" w:rsidR="00ED2326" w:rsidRDefault="00ED2326" w:rsidP="00A04D9C">
      <w:pPr>
        <w:spacing w:after="0" w:line="240" w:lineRule="auto"/>
      </w:pPr>
      <w:r>
        <w:separator/>
      </w:r>
    </w:p>
  </w:footnote>
  <w:footnote w:type="continuationSeparator" w:id="0">
    <w:p w14:paraId="18C4987F" w14:textId="77777777" w:rsidR="00ED2326" w:rsidRDefault="00ED2326" w:rsidP="00A04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37F72" w14:textId="7A7F4F42" w:rsidR="00120AB8" w:rsidRPr="00120AB8" w:rsidRDefault="00120AB8">
    <w:pPr>
      <w:pStyle w:val="Header"/>
      <w:rPr>
        <w:rFonts w:ascii="Times New Roman" w:hAnsi="Times New Roman" w:cs="Times New Roman"/>
      </w:rPr>
    </w:pPr>
    <w:r w:rsidRPr="00120AB8">
      <w:rPr>
        <w:rFonts w:ascii="Times New Roman" w:hAnsi="Times New Roman" w:cs="Times New Roman"/>
      </w:rPr>
      <w:t>Katie Chapman Student No: 2206986</w:t>
    </w:r>
  </w:p>
  <w:p w14:paraId="5F52EB22" w14:textId="77777777" w:rsidR="00120AB8" w:rsidRDefault="00120A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C75C9"/>
    <w:multiLevelType w:val="multilevel"/>
    <w:tmpl w:val="EEA8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286EF7"/>
    <w:multiLevelType w:val="hybridMultilevel"/>
    <w:tmpl w:val="3EACD8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8111005">
    <w:abstractNumId w:val="1"/>
  </w:num>
  <w:num w:numId="2" w16cid:durableId="1163934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161"/>
    <w:rsid w:val="000103EB"/>
    <w:rsid w:val="00017E5B"/>
    <w:rsid w:val="00020353"/>
    <w:rsid w:val="000249F9"/>
    <w:rsid w:val="0002783E"/>
    <w:rsid w:val="000306F5"/>
    <w:rsid w:val="000363B5"/>
    <w:rsid w:val="00040B83"/>
    <w:rsid w:val="00043A09"/>
    <w:rsid w:val="0004400B"/>
    <w:rsid w:val="00047928"/>
    <w:rsid w:val="0005780A"/>
    <w:rsid w:val="00065AD7"/>
    <w:rsid w:val="00066B12"/>
    <w:rsid w:val="00067AEC"/>
    <w:rsid w:val="00070DE9"/>
    <w:rsid w:val="000717E1"/>
    <w:rsid w:val="00072256"/>
    <w:rsid w:val="00072B1C"/>
    <w:rsid w:val="00081013"/>
    <w:rsid w:val="00086DEF"/>
    <w:rsid w:val="000875F3"/>
    <w:rsid w:val="00090A1B"/>
    <w:rsid w:val="00093BFC"/>
    <w:rsid w:val="000961F8"/>
    <w:rsid w:val="000A067D"/>
    <w:rsid w:val="000A37FF"/>
    <w:rsid w:val="000A3D48"/>
    <w:rsid w:val="000A4C09"/>
    <w:rsid w:val="000A7E73"/>
    <w:rsid w:val="000B7B08"/>
    <w:rsid w:val="000C6695"/>
    <w:rsid w:val="000D0ADC"/>
    <w:rsid w:val="000D12AF"/>
    <w:rsid w:val="000D411C"/>
    <w:rsid w:val="000E1E68"/>
    <w:rsid w:val="000E23C4"/>
    <w:rsid w:val="000E430F"/>
    <w:rsid w:val="000E62A6"/>
    <w:rsid w:val="000F09F6"/>
    <w:rsid w:val="000F3102"/>
    <w:rsid w:val="000F4255"/>
    <w:rsid w:val="000F4442"/>
    <w:rsid w:val="000F5433"/>
    <w:rsid w:val="00101BDE"/>
    <w:rsid w:val="00101FB3"/>
    <w:rsid w:val="00103677"/>
    <w:rsid w:val="001039AB"/>
    <w:rsid w:val="001039C5"/>
    <w:rsid w:val="00106A39"/>
    <w:rsid w:val="0011670E"/>
    <w:rsid w:val="00116AA4"/>
    <w:rsid w:val="00120404"/>
    <w:rsid w:val="00120AB8"/>
    <w:rsid w:val="001226C0"/>
    <w:rsid w:val="001240A5"/>
    <w:rsid w:val="001321E2"/>
    <w:rsid w:val="0013359A"/>
    <w:rsid w:val="0013682F"/>
    <w:rsid w:val="001411B2"/>
    <w:rsid w:val="00143E2D"/>
    <w:rsid w:val="00155682"/>
    <w:rsid w:val="00155908"/>
    <w:rsid w:val="0016285D"/>
    <w:rsid w:val="001631D3"/>
    <w:rsid w:val="00163AFF"/>
    <w:rsid w:val="00165E58"/>
    <w:rsid w:val="00167831"/>
    <w:rsid w:val="00167B28"/>
    <w:rsid w:val="00167F73"/>
    <w:rsid w:val="00170261"/>
    <w:rsid w:val="00172A00"/>
    <w:rsid w:val="00176D6D"/>
    <w:rsid w:val="00180001"/>
    <w:rsid w:val="00182C2A"/>
    <w:rsid w:val="00190561"/>
    <w:rsid w:val="001A3C7B"/>
    <w:rsid w:val="001A5FEC"/>
    <w:rsid w:val="001B1397"/>
    <w:rsid w:val="001B3E60"/>
    <w:rsid w:val="001B4C58"/>
    <w:rsid w:val="001B7410"/>
    <w:rsid w:val="001B7DD5"/>
    <w:rsid w:val="001C0B6E"/>
    <w:rsid w:val="001C6053"/>
    <w:rsid w:val="001C6BD7"/>
    <w:rsid w:val="001C73EC"/>
    <w:rsid w:val="001D011F"/>
    <w:rsid w:val="001D6C11"/>
    <w:rsid w:val="001E7417"/>
    <w:rsid w:val="001F1858"/>
    <w:rsid w:val="001F1E1A"/>
    <w:rsid w:val="001F34C1"/>
    <w:rsid w:val="001F4413"/>
    <w:rsid w:val="001F5666"/>
    <w:rsid w:val="00201C71"/>
    <w:rsid w:val="00202180"/>
    <w:rsid w:val="002021C4"/>
    <w:rsid w:val="002036C9"/>
    <w:rsid w:val="00203931"/>
    <w:rsid w:val="00203A74"/>
    <w:rsid w:val="00204036"/>
    <w:rsid w:val="00205074"/>
    <w:rsid w:val="002106A2"/>
    <w:rsid w:val="0021275F"/>
    <w:rsid w:val="00215F63"/>
    <w:rsid w:val="0021698B"/>
    <w:rsid w:val="002174BC"/>
    <w:rsid w:val="002217D5"/>
    <w:rsid w:val="00221B25"/>
    <w:rsid w:val="002261BA"/>
    <w:rsid w:val="002366B6"/>
    <w:rsid w:val="002413DF"/>
    <w:rsid w:val="00242594"/>
    <w:rsid w:val="0024582C"/>
    <w:rsid w:val="0024594F"/>
    <w:rsid w:val="00246046"/>
    <w:rsid w:val="002507F1"/>
    <w:rsid w:val="002516BB"/>
    <w:rsid w:val="00253196"/>
    <w:rsid w:val="00253CD7"/>
    <w:rsid w:val="0026114F"/>
    <w:rsid w:val="00262041"/>
    <w:rsid w:val="002624D8"/>
    <w:rsid w:val="00262FC5"/>
    <w:rsid w:val="00265041"/>
    <w:rsid w:val="002660AA"/>
    <w:rsid w:val="00272CE1"/>
    <w:rsid w:val="00273305"/>
    <w:rsid w:val="00274187"/>
    <w:rsid w:val="0028278B"/>
    <w:rsid w:val="0028402E"/>
    <w:rsid w:val="0028626E"/>
    <w:rsid w:val="0028630C"/>
    <w:rsid w:val="00287769"/>
    <w:rsid w:val="00291116"/>
    <w:rsid w:val="0029272F"/>
    <w:rsid w:val="002950F6"/>
    <w:rsid w:val="002A1B26"/>
    <w:rsid w:val="002A32B4"/>
    <w:rsid w:val="002A3309"/>
    <w:rsid w:val="002A3A5A"/>
    <w:rsid w:val="002A5CB9"/>
    <w:rsid w:val="002A5FD8"/>
    <w:rsid w:val="002A7078"/>
    <w:rsid w:val="002A75CE"/>
    <w:rsid w:val="002B4639"/>
    <w:rsid w:val="002C2073"/>
    <w:rsid w:val="002C358C"/>
    <w:rsid w:val="002C3920"/>
    <w:rsid w:val="002C4B3B"/>
    <w:rsid w:val="002C57D5"/>
    <w:rsid w:val="002D0A7D"/>
    <w:rsid w:val="002D0DF7"/>
    <w:rsid w:val="002D3902"/>
    <w:rsid w:val="002D4121"/>
    <w:rsid w:val="002D446A"/>
    <w:rsid w:val="002D7D03"/>
    <w:rsid w:val="002E05B4"/>
    <w:rsid w:val="002E378F"/>
    <w:rsid w:val="002E4076"/>
    <w:rsid w:val="002E4D73"/>
    <w:rsid w:val="002F4F46"/>
    <w:rsid w:val="002F6B2A"/>
    <w:rsid w:val="003015E8"/>
    <w:rsid w:val="003108BD"/>
    <w:rsid w:val="003113B7"/>
    <w:rsid w:val="0031383D"/>
    <w:rsid w:val="003157A3"/>
    <w:rsid w:val="00317669"/>
    <w:rsid w:val="00322081"/>
    <w:rsid w:val="00325614"/>
    <w:rsid w:val="00333B93"/>
    <w:rsid w:val="0033465D"/>
    <w:rsid w:val="00335F61"/>
    <w:rsid w:val="00336648"/>
    <w:rsid w:val="00337C62"/>
    <w:rsid w:val="00340607"/>
    <w:rsid w:val="0034100A"/>
    <w:rsid w:val="00341CD2"/>
    <w:rsid w:val="00346444"/>
    <w:rsid w:val="00351BF9"/>
    <w:rsid w:val="00355CB6"/>
    <w:rsid w:val="0035603B"/>
    <w:rsid w:val="00357F1D"/>
    <w:rsid w:val="00361FC3"/>
    <w:rsid w:val="0036396F"/>
    <w:rsid w:val="00363D6E"/>
    <w:rsid w:val="003649A8"/>
    <w:rsid w:val="00365CC2"/>
    <w:rsid w:val="003756BC"/>
    <w:rsid w:val="00376610"/>
    <w:rsid w:val="00376CB2"/>
    <w:rsid w:val="003822D8"/>
    <w:rsid w:val="00384077"/>
    <w:rsid w:val="003875A0"/>
    <w:rsid w:val="00391351"/>
    <w:rsid w:val="00393218"/>
    <w:rsid w:val="00394972"/>
    <w:rsid w:val="00396316"/>
    <w:rsid w:val="00396DAF"/>
    <w:rsid w:val="003974F0"/>
    <w:rsid w:val="003A1B4C"/>
    <w:rsid w:val="003A6173"/>
    <w:rsid w:val="003B1308"/>
    <w:rsid w:val="003B6F00"/>
    <w:rsid w:val="003B7AD5"/>
    <w:rsid w:val="003C1A90"/>
    <w:rsid w:val="003C52A8"/>
    <w:rsid w:val="003C5980"/>
    <w:rsid w:val="003C7A3B"/>
    <w:rsid w:val="003D6185"/>
    <w:rsid w:val="003D6E78"/>
    <w:rsid w:val="003E31AB"/>
    <w:rsid w:val="003E370C"/>
    <w:rsid w:val="003F0103"/>
    <w:rsid w:val="00403AB9"/>
    <w:rsid w:val="0040779A"/>
    <w:rsid w:val="00412065"/>
    <w:rsid w:val="0041525F"/>
    <w:rsid w:val="0042095B"/>
    <w:rsid w:val="00420C9F"/>
    <w:rsid w:val="0043016E"/>
    <w:rsid w:val="00430B3B"/>
    <w:rsid w:val="00434309"/>
    <w:rsid w:val="004364DB"/>
    <w:rsid w:val="00443D83"/>
    <w:rsid w:val="00452F0B"/>
    <w:rsid w:val="00456426"/>
    <w:rsid w:val="004600A6"/>
    <w:rsid w:val="0046058F"/>
    <w:rsid w:val="00465459"/>
    <w:rsid w:val="00484376"/>
    <w:rsid w:val="00486C7F"/>
    <w:rsid w:val="004926DB"/>
    <w:rsid w:val="00492D76"/>
    <w:rsid w:val="004A1103"/>
    <w:rsid w:val="004A1673"/>
    <w:rsid w:val="004B2D05"/>
    <w:rsid w:val="004B3085"/>
    <w:rsid w:val="004B3C57"/>
    <w:rsid w:val="004B3CB8"/>
    <w:rsid w:val="004C2139"/>
    <w:rsid w:val="004C3B85"/>
    <w:rsid w:val="004C74CC"/>
    <w:rsid w:val="004C78E9"/>
    <w:rsid w:val="004C79C3"/>
    <w:rsid w:val="004D096E"/>
    <w:rsid w:val="004D0CBD"/>
    <w:rsid w:val="004D2631"/>
    <w:rsid w:val="004D27C2"/>
    <w:rsid w:val="004D3EBC"/>
    <w:rsid w:val="004E1ADD"/>
    <w:rsid w:val="004F30B4"/>
    <w:rsid w:val="004F39DF"/>
    <w:rsid w:val="004F50CF"/>
    <w:rsid w:val="00501C8B"/>
    <w:rsid w:val="00504270"/>
    <w:rsid w:val="005066C3"/>
    <w:rsid w:val="00506CBD"/>
    <w:rsid w:val="00507C17"/>
    <w:rsid w:val="00515092"/>
    <w:rsid w:val="00516BC8"/>
    <w:rsid w:val="00525721"/>
    <w:rsid w:val="00525DCC"/>
    <w:rsid w:val="00530611"/>
    <w:rsid w:val="0053182E"/>
    <w:rsid w:val="005363BE"/>
    <w:rsid w:val="005459E1"/>
    <w:rsid w:val="0054751F"/>
    <w:rsid w:val="00547709"/>
    <w:rsid w:val="005527F0"/>
    <w:rsid w:val="00557E35"/>
    <w:rsid w:val="00560E56"/>
    <w:rsid w:val="005615CC"/>
    <w:rsid w:val="005653BB"/>
    <w:rsid w:val="00571F6C"/>
    <w:rsid w:val="00580E35"/>
    <w:rsid w:val="005858B8"/>
    <w:rsid w:val="00586C4B"/>
    <w:rsid w:val="005A31BF"/>
    <w:rsid w:val="005A43F2"/>
    <w:rsid w:val="005A7873"/>
    <w:rsid w:val="005B0C7F"/>
    <w:rsid w:val="005B2495"/>
    <w:rsid w:val="005B2FA5"/>
    <w:rsid w:val="005B3EA8"/>
    <w:rsid w:val="005B58C4"/>
    <w:rsid w:val="005B6744"/>
    <w:rsid w:val="005B7817"/>
    <w:rsid w:val="005B7A03"/>
    <w:rsid w:val="005C0D04"/>
    <w:rsid w:val="005C23A5"/>
    <w:rsid w:val="005C50A6"/>
    <w:rsid w:val="005C5388"/>
    <w:rsid w:val="005C6B60"/>
    <w:rsid w:val="005C70B1"/>
    <w:rsid w:val="005C76DB"/>
    <w:rsid w:val="005D0161"/>
    <w:rsid w:val="005D4F4D"/>
    <w:rsid w:val="005D5997"/>
    <w:rsid w:val="005E2A8F"/>
    <w:rsid w:val="005E6595"/>
    <w:rsid w:val="005F17AE"/>
    <w:rsid w:val="005F4D23"/>
    <w:rsid w:val="005F5381"/>
    <w:rsid w:val="005F7437"/>
    <w:rsid w:val="006064AA"/>
    <w:rsid w:val="00611E62"/>
    <w:rsid w:val="00615B38"/>
    <w:rsid w:val="00615F85"/>
    <w:rsid w:val="00616B33"/>
    <w:rsid w:val="0061714E"/>
    <w:rsid w:val="00617860"/>
    <w:rsid w:val="0062237B"/>
    <w:rsid w:val="00626632"/>
    <w:rsid w:val="00630F70"/>
    <w:rsid w:val="0063197E"/>
    <w:rsid w:val="006341FB"/>
    <w:rsid w:val="00636A07"/>
    <w:rsid w:val="00642121"/>
    <w:rsid w:val="00643713"/>
    <w:rsid w:val="0064568D"/>
    <w:rsid w:val="00645A23"/>
    <w:rsid w:val="006528E2"/>
    <w:rsid w:val="00653B16"/>
    <w:rsid w:val="00660197"/>
    <w:rsid w:val="00660D79"/>
    <w:rsid w:val="006632F1"/>
    <w:rsid w:val="0066443D"/>
    <w:rsid w:val="00666765"/>
    <w:rsid w:val="00666A12"/>
    <w:rsid w:val="00667396"/>
    <w:rsid w:val="006741E5"/>
    <w:rsid w:val="0067473A"/>
    <w:rsid w:val="0068193A"/>
    <w:rsid w:val="00695CB9"/>
    <w:rsid w:val="006B0FF8"/>
    <w:rsid w:val="006B4B43"/>
    <w:rsid w:val="006C49CB"/>
    <w:rsid w:val="006D3693"/>
    <w:rsid w:val="006D3E84"/>
    <w:rsid w:val="006E07F3"/>
    <w:rsid w:val="006E2F37"/>
    <w:rsid w:val="006E500A"/>
    <w:rsid w:val="006F3A3F"/>
    <w:rsid w:val="006F6940"/>
    <w:rsid w:val="00702F02"/>
    <w:rsid w:val="00706CCB"/>
    <w:rsid w:val="00707B5D"/>
    <w:rsid w:val="007165E8"/>
    <w:rsid w:val="00717B19"/>
    <w:rsid w:val="00725DDF"/>
    <w:rsid w:val="00726545"/>
    <w:rsid w:val="00726C7D"/>
    <w:rsid w:val="00732EE2"/>
    <w:rsid w:val="0073330E"/>
    <w:rsid w:val="00734285"/>
    <w:rsid w:val="00735238"/>
    <w:rsid w:val="0073717A"/>
    <w:rsid w:val="0073726D"/>
    <w:rsid w:val="00745738"/>
    <w:rsid w:val="00750516"/>
    <w:rsid w:val="00751B3F"/>
    <w:rsid w:val="0075282C"/>
    <w:rsid w:val="00756E68"/>
    <w:rsid w:val="00760ADB"/>
    <w:rsid w:val="00765E25"/>
    <w:rsid w:val="0077488F"/>
    <w:rsid w:val="00776A0C"/>
    <w:rsid w:val="00780A8B"/>
    <w:rsid w:val="007830D3"/>
    <w:rsid w:val="00784FDD"/>
    <w:rsid w:val="0078550E"/>
    <w:rsid w:val="00786E79"/>
    <w:rsid w:val="007908F5"/>
    <w:rsid w:val="007917D1"/>
    <w:rsid w:val="00791C69"/>
    <w:rsid w:val="007926BB"/>
    <w:rsid w:val="007948CD"/>
    <w:rsid w:val="007955AD"/>
    <w:rsid w:val="007A2E9E"/>
    <w:rsid w:val="007A4F5D"/>
    <w:rsid w:val="007A5818"/>
    <w:rsid w:val="007A71D4"/>
    <w:rsid w:val="007B3BB3"/>
    <w:rsid w:val="007B4BFC"/>
    <w:rsid w:val="007B6EB0"/>
    <w:rsid w:val="007B7612"/>
    <w:rsid w:val="007C035E"/>
    <w:rsid w:val="007D41F8"/>
    <w:rsid w:val="007D4A59"/>
    <w:rsid w:val="007D68F1"/>
    <w:rsid w:val="007E1841"/>
    <w:rsid w:val="007E1C3E"/>
    <w:rsid w:val="007E3328"/>
    <w:rsid w:val="007E4420"/>
    <w:rsid w:val="007F1119"/>
    <w:rsid w:val="007F7DDB"/>
    <w:rsid w:val="008112F4"/>
    <w:rsid w:val="008151C3"/>
    <w:rsid w:val="0082358C"/>
    <w:rsid w:val="00824D8D"/>
    <w:rsid w:val="00827374"/>
    <w:rsid w:val="00827AE9"/>
    <w:rsid w:val="0083126E"/>
    <w:rsid w:val="00833DE7"/>
    <w:rsid w:val="00833E5C"/>
    <w:rsid w:val="008354DD"/>
    <w:rsid w:val="008357EC"/>
    <w:rsid w:val="00837501"/>
    <w:rsid w:val="008439CF"/>
    <w:rsid w:val="008440DE"/>
    <w:rsid w:val="008474D8"/>
    <w:rsid w:val="00850907"/>
    <w:rsid w:val="00854083"/>
    <w:rsid w:val="008615CF"/>
    <w:rsid w:val="00861D91"/>
    <w:rsid w:val="00863879"/>
    <w:rsid w:val="00865C5F"/>
    <w:rsid w:val="00867DF1"/>
    <w:rsid w:val="00873E72"/>
    <w:rsid w:val="00882FC2"/>
    <w:rsid w:val="0088582B"/>
    <w:rsid w:val="00886458"/>
    <w:rsid w:val="008A0013"/>
    <w:rsid w:val="008A050D"/>
    <w:rsid w:val="008A38A4"/>
    <w:rsid w:val="008A6A60"/>
    <w:rsid w:val="008C0207"/>
    <w:rsid w:val="008C20B7"/>
    <w:rsid w:val="008C753B"/>
    <w:rsid w:val="008D280F"/>
    <w:rsid w:val="008D3163"/>
    <w:rsid w:val="008E4CB7"/>
    <w:rsid w:val="008F1D1A"/>
    <w:rsid w:val="008F1DEF"/>
    <w:rsid w:val="008F35A3"/>
    <w:rsid w:val="00901478"/>
    <w:rsid w:val="0090241A"/>
    <w:rsid w:val="009103F1"/>
    <w:rsid w:val="00913D5E"/>
    <w:rsid w:val="009144C6"/>
    <w:rsid w:val="009151F4"/>
    <w:rsid w:val="00915957"/>
    <w:rsid w:val="00917688"/>
    <w:rsid w:val="009215CA"/>
    <w:rsid w:val="00921693"/>
    <w:rsid w:val="00923FE0"/>
    <w:rsid w:val="009268FE"/>
    <w:rsid w:val="009346C4"/>
    <w:rsid w:val="0093486C"/>
    <w:rsid w:val="009367B2"/>
    <w:rsid w:val="00942F6D"/>
    <w:rsid w:val="00943434"/>
    <w:rsid w:val="00950088"/>
    <w:rsid w:val="00951465"/>
    <w:rsid w:val="00951D79"/>
    <w:rsid w:val="009530B9"/>
    <w:rsid w:val="00955C56"/>
    <w:rsid w:val="00957BA6"/>
    <w:rsid w:val="00957D33"/>
    <w:rsid w:val="0096707D"/>
    <w:rsid w:val="0097186A"/>
    <w:rsid w:val="00972A99"/>
    <w:rsid w:val="009742D9"/>
    <w:rsid w:val="00984C92"/>
    <w:rsid w:val="0098648A"/>
    <w:rsid w:val="009871E8"/>
    <w:rsid w:val="00990096"/>
    <w:rsid w:val="0099034E"/>
    <w:rsid w:val="009907F9"/>
    <w:rsid w:val="009929F0"/>
    <w:rsid w:val="00994D69"/>
    <w:rsid w:val="00996EEF"/>
    <w:rsid w:val="00997389"/>
    <w:rsid w:val="00997492"/>
    <w:rsid w:val="009A46BA"/>
    <w:rsid w:val="009A4908"/>
    <w:rsid w:val="009B2938"/>
    <w:rsid w:val="009B33DE"/>
    <w:rsid w:val="009B77FE"/>
    <w:rsid w:val="009C0CEA"/>
    <w:rsid w:val="009C50A3"/>
    <w:rsid w:val="009C53B5"/>
    <w:rsid w:val="009D16A1"/>
    <w:rsid w:val="009D2204"/>
    <w:rsid w:val="009D2AD0"/>
    <w:rsid w:val="009D7985"/>
    <w:rsid w:val="009D7D51"/>
    <w:rsid w:val="009E037E"/>
    <w:rsid w:val="009E28CF"/>
    <w:rsid w:val="009E3AFB"/>
    <w:rsid w:val="009E542D"/>
    <w:rsid w:val="009E6301"/>
    <w:rsid w:val="009E6BBB"/>
    <w:rsid w:val="009F12A3"/>
    <w:rsid w:val="009F2C37"/>
    <w:rsid w:val="009F3DD0"/>
    <w:rsid w:val="00A025DC"/>
    <w:rsid w:val="00A03C2E"/>
    <w:rsid w:val="00A04D9C"/>
    <w:rsid w:val="00A0514D"/>
    <w:rsid w:val="00A10DA9"/>
    <w:rsid w:val="00A11E30"/>
    <w:rsid w:val="00A12C9D"/>
    <w:rsid w:val="00A17B9C"/>
    <w:rsid w:val="00A20991"/>
    <w:rsid w:val="00A24D29"/>
    <w:rsid w:val="00A3120F"/>
    <w:rsid w:val="00A313DF"/>
    <w:rsid w:val="00A35337"/>
    <w:rsid w:val="00A36DE8"/>
    <w:rsid w:val="00A37186"/>
    <w:rsid w:val="00A37405"/>
    <w:rsid w:val="00A4460A"/>
    <w:rsid w:val="00A447C4"/>
    <w:rsid w:val="00A47775"/>
    <w:rsid w:val="00A52117"/>
    <w:rsid w:val="00A53C50"/>
    <w:rsid w:val="00A63762"/>
    <w:rsid w:val="00A64402"/>
    <w:rsid w:val="00A651E8"/>
    <w:rsid w:val="00A71985"/>
    <w:rsid w:val="00A75235"/>
    <w:rsid w:val="00A77E5F"/>
    <w:rsid w:val="00A8003F"/>
    <w:rsid w:val="00A81B42"/>
    <w:rsid w:val="00A82C9F"/>
    <w:rsid w:val="00A873AF"/>
    <w:rsid w:val="00A93A8A"/>
    <w:rsid w:val="00A968A2"/>
    <w:rsid w:val="00AA3569"/>
    <w:rsid w:val="00AA71BE"/>
    <w:rsid w:val="00AB2806"/>
    <w:rsid w:val="00AB5F09"/>
    <w:rsid w:val="00AC061E"/>
    <w:rsid w:val="00AC2B25"/>
    <w:rsid w:val="00AC30D1"/>
    <w:rsid w:val="00AC69BA"/>
    <w:rsid w:val="00AD1D54"/>
    <w:rsid w:val="00AD23C0"/>
    <w:rsid w:val="00AD5BBB"/>
    <w:rsid w:val="00AE3721"/>
    <w:rsid w:val="00AE6A7D"/>
    <w:rsid w:val="00AE7EE0"/>
    <w:rsid w:val="00AF1E28"/>
    <w:rsid w:val="00AF4825"/>
    <w:rsid w:val="00AF5C5E"/>
    <w:rsid w:val="00B01B09"/>
    <w:rsid w:val="00B01E13"/>
    <w:rsid w:val="00B01F6C"/>
    <w:rsid w:val="00B03D9C"/>
    <w:rsid w:val="00B1128A"/>
    <w:rsid w:val="00B1164A"/>
    <w:rsid w:val="00B140F0"/>
    <w:rsid w:val="00B14EC5"/>
    <w:rsid w:val="00B17034"/>
    <w:rsid w:val="00B20223"/>
    <w:rsid w:val="00B256DE"/>
    <w:rsid w:val="00B26A57"/>
    <w:rsid w:val="00B30E6D"/>
    <w:rsid w:val="00B31FC4"/>
    <w:rsid w:val="00B404B5"/>
    <w:rsid w:val="00B426A8"/>
    <w:rsid w:val="00B433AD"/>
    <w:rsid w:val="00B4401D"/>
    <w:rsid w:val="00B46B53"/>
    <w:rsid w:val="00B472A5"/>
    <w:rsid w:val="00B50EB5"/>
    <w:rsid w:val="00B50EDB"/>
    <w:rsid w:val="00B5576A"/>
    <w:rsid w:val="00B609F6"/>
    <w:rsid w:val="00B65439"/>
    <w:rsid w:val="00B660C1"/>
    <w:rsid w:val="00B67F5F"/>
    <w:rsid w:val="00B700E1"/>
    <w:rsid w:val="00B73041"/>
    <w:rsid w:val="00B738EA"/>
    <w:rsid w:val="00B74533"/>
    <w:rsid w:val="00B76959"/>
    <w:rsid w:val="00B76F6C"/>
    <w:rsid w:val="00B8155B"/>
    <w:rsid w:val="00B826FE"/>
    <w:rsid w:val="00B905FE"/>
    <w:rsid w:val="00B90BC7"/>
    <w:rsid w:val="00B9234C"/>
    <w:rsid w:val="00B94662"/>
    <w:rsid w:val="00BA03D5"/>
    <w:rsid w:val="00BA2770"/>
    <w:rsid w:val="00BA279C"/>
    <w:rsid w:val="00BA3C11"/>
    <w:rsid w:val="00BA6F88"/>
    <w:rsid w:val="00BA7035"/>
    <w:rsid w:val="00BA74C0"/>
    <w:rsid w:val="00BA7D23"/>
    <w:rsid w:val="00BB0501"/>
    <w:rsid w:val="00BB1923"/>
    <w:rsid w:val="00BB1C13"/>
    <w:rsid w:val="00BB32E3"/>
    <w:rsid w:val="00BB61B6"/>
    <w:rsid w:val="00BC07CB"/>
    <w:rsid w:val="00BC07CE"/>
    <w:rsid w:val="00BC100B"/>
    <w:rsid w:val="00BC3DAB"/>
    <w:rsid w:val="00BC6613"/>
    <w:rsid w:val="00BD1968"/>
    <w:rsid w:val="00BD3196"/>
    <w:rsid w:val="00BD3EB6"/>
    <w:rsid w:val="00BD6263"/>
    <w:rsid w:val="00BE31FD"/>
    <w:rsid w:val="00BE4B66"/>
    <w:rsid w:val="00BE6512"/>
    <w:rsid w:val="00BE7183"/>
    <w:rsid w:val="00BE7F21"/>
    <w:rsid w:val="00BF2B61"/>
    <w:rsid w:val="00BF3E11"/>
    <w:rsid w:val="00BF5114"/>
    <w:rsid w:val="00BF760C"/>
    <w:rsid w:val="00BF7880"/>
    <w:rsid w:val="00BF79AB"/>
    <w:rsid w:val="00C04388"/>
    <w:rsid w:val="00C04BF5"/>
    <w:rsid w:val="00C066ED"/>
    <w:rsid w:val="00C07C56"/>
    <w:rsid w:val="00C10499"/>
    <w:rsid w:val="00C12C09"/>
    <w:rsid w:val="00C135B0"/>
    <w:rsid w:val="00C15FBF"/>
    <w:rsid w:val="00C21D2C"/>
    <w:rsid w:val="00C24346"/>
    <w:rsid w:val="00C2549A"/>
    <w:rsid w:val="00C260E2"/>
    <w:rsid w:val="00C325A2"/>
    <w:rsid w:val="00C36962"/>
    <w:rsid w:val="00C412F8"/>
    <w:rsid w:val="00C43A21"/>
    <w:rsid w:val="00C43B29"/>
    <w:rsid w:val="00C43E17"/>
    <w:rsid w:val="00C47CEE"/>
    <w:rsid w:val="00C47D78"/>
    <w:rsid w:val="00C53290"/>
    <w:rsid w:val="00C53DE2"/>
    <w:rsid w:val="00C5733C"/>
    <w:rsid w:val="00C6256C"/>
    <w:rsid w:val="00C6391C"/>
    <w:rsid w:val="00C737B2"/>
    <w:rsid w:val="00C74754"/>
    <w:rsid w:val="00C769C5"/>
    <w:rsid w:val="00C776B0"/>
    <w:rsid w:val="00C80836"/>
    <w:rsid w:val="00C80EB1"/>
    <w:rsid w:val="00C81F34"/>
    <w:rsid w:val="00C82A18"/>
    <w:rsid w:val="00C82DF2"/>
    <w:rsid w:val="00C847EA"/>
    <w:rsid w:val="00C9008A"/>
    <w:rsid w:val="00C916EB"/>
    <w:rsid w:val="00C9446F"/>
    <w:rsid w:val="00C95CFF"/>
    <w:rsid w:val="00C96478"/>
    <w:rsid w:val="00CA37D5"/>
    <w:rsid w:val="00CA5D42"/>
    <w:rsid w:val="00CB0D72"/>
    <w:rsid w:val="00CB1785"/>
    <w:rsid w:val="00CB2DAE"/>
    <w:rsid w:val="00CB7695"/>
    <w:rsid w:val="00CC0C94"/>
    <w:rsid w:val="00CC16AC"/>
    <w:rsid w:val="00CD2339"/>
    <w:rsid w:val="00CD2A4C"/>
    <w:rsid w:val="00CD60DB"/>
    <w:rsid w:val="00CE0655"/>
    <w:rsid w:val="00CE0B86"/>
    <w:rsid w:val="00CE5C68"/>
    <w:rsid w:val="00CF14B7"/>
    <w:rsid w:val="00CF295A"/>
    <w:rsid w:val="00CF2E7B"/>
    <w:rsid w:val="00CF5F08"/>
    <w:rsid w:val="00CF6876"/>
    <w:rsid w:val="00D0570C"/>
    <w:rsid w:val="00D068E1"/>
    <w:rsid w:val="00D07402"/>
    <w:rsid w:val="00D13346"/>
    <w:rsid w:val="00D13C1A"/>
    <w:rsid w:val="00D1562F"/>
    <w:rsid w:val="00D173E7"/>
    <w:rsid w:val="00D222EA"/>
    <w:rsid w:val="00D23E00"/>
    <w:rsid w:val="00D25452"/>
    <w:rsid w:val="00D25708"/>
    <w:rsid w:val="00D2699D"/>
    <w:rsid w:val="00D321EF"/>
    <w:rsid w:val="00D32265"/>
    <w:rsid w:val="00D3721E"/>
    <w:rsid w:val="00D4256F"/>
    <w:rsid w:val="00D516A4"/>
    <w:rsid w:val="00D536AD"/>
    <w:rsid w:val="00D54C54"/>
    <w:rsid w:val="00D54C90"/>
    <w:rsid w:val="00D57169"/>
    <w:rsid w:val="00D6065C"/>
    <w:rsid w:val="00D66732"/>
    <w:rsid w:val="00D67052"/>
    <w:rsid w:val="00D71AEC"/>
    <w:rsid w:val="00D75D0B"/>
    <w:rsid w:val="00D75F38"/>
    <w:rsid w:val="00D80B45"/>
    <w:rsid w:val="00D82883"/>
    <w:rsid w:val="00D95FA6"/>
    <w:rsid w:val="00D975B7"/>
    <w:rsid w:val="00D976B3"/>
    <w:rsid w:val="00DA15E4"/>
    <w:rsid w:val="00DA1686"/>
    <w:rsid w:val="00DA45F0"/>
    <w:rsid w:val="00DA68BE"/>
    <w:rsid w:val="00DB5803"/>
    <w:rsid w:val="00DB59DB"/>
    <w:rsid w:val="00DB6C17"/>
    <w:rsid w:val="00DC2FD7"/>
    <w:rsid w:val="00DC375E"/>
    <w:rsid w:val="00DC50C8"/>
    <w:rsid w:val="00DD3397"/>
    <w:rsid w:val="00DD5FC2"/>
    <w:rsid w:val="00DE1AC3"/>
    <w:rsid w:val="00DE5924"/>
    <w:rsid w:val="00DF0121"/>
    <w:rsid w:val="00DF11CC"/>
    <w:rsid w:val="00DF2FF3"/>
    <w:rsid w:val="00DF3A55"/>
    <w:rsid w:val="00DF3F47"/>
    <w:rsid w:val="00E0306F"/>
    <w:rsid w:val="00E12CB4"/>
    <w:rsid w:val="00E140E0"/>
    <w:rsid w:val="00E21478"/>
    <w:rsid w:val="00E271CA"/>
    <w:rsid w:val="00E3007C"/>
    <w:rsid w:val="00E3246C"/>
    <w:rsid w:val="00E34379"/>
    <w:rsid w:val="00E344D7"/>
    <w:rsid w:val="00E35D92"/>
    <w:rsid w:val="00E44259"/>
    <w:rsid w:val="00E530BA"/>
    <w:rsid w:val="00E57CBE"/>
    <w:rsid w:val="00E61F3F"/>
    <w:rsid w:val="00E64E90"/>
    <w:rsid w:val="00E7011F"/>
    <w:rsid w:val="00E70275"/>
    <w:rsid w:val="00E706CE"/>
    <w:rsid w:val="00E71B16"/>
    <w:rsid w:val="00E72211"/>
    <w:rsid w:val="00E85487"/>
    <w:rsid w:val="00E86263"/>
    <w:rsid w:val="00E917C1"/>
    <w:rsid w:val="00E92D26"/>
    <w:rsid w:val="00E937C0"/>
    <w:rsid w:val="00E955E5"/>
    <w:rsid w:val="00E97A59"/>
    <w:rsid w:val="00EA2523"/>
    <w:rsid w:val="00EA53C2"/>
    <w:rsid w:val="00EA75A6"/>
    <w:rsid w:val="00EB103A"/>
    <w:rsid w:val="00EB30D6"/>
    <w:rsid w:val="00EB4986"/>
    <w:rsid w:val="00EC0F11"/>
    <w:rsid w:val="00EC337F"/>
    <w:rsid w:val="00EC4C33"/>
    <w:rsid w:val="00EC61DC"/>
    <w:rsid w:val="00ED2326"/>
    <w:rsid w:val="00ED2AB4"/>
    <w:rsid w:val="00EE032E"/>
    <w:rsid w:val="00EE1881"/>
    <w:rsid w:val="00EE392B"/>
    <w:rsid w:val="00EE4F6D"/>
    <w:rsid w:val="00EF63B3"/>
    <w:rsid w:val="00EF7079"/>
    <w:rsid w:val="00EF74DE"/>
    <w:rsid w:val="00F00608"/>
    <w:rsid w:val="00F01889"/>
    <w:rsid w:val="00F04D26"/>
    <w:rsid w:val="00F05DD9"/>
    <w:rsid w:val="00F0749E"/>
    <w:rsid w:val="00F10198"/>
    <w:rsid w:val="00F1043E"/>
    <w:rsid w:val="00F124BB"/>
    <w:rsid w:val="00F16166"/>
    <w:rsid w:val="00F16A02"/>
    <w:rsid w:val="00F236A9"/>
    <w:rsid w:val="00F277A0"/>
    <w:rsid w:val="00F33401"/>
    <w:rsid w:val="00F3784E"/>
    <w:rsid w:val="00F409B2"/>
    <w:rsid w:val="00F4105A"/>
    <w:rsid w:val="00F44352"/>
    <w:rsid w:val="00F47CC9"/>
    <w:rsid w:val="00F521AF"/>
    <w:rsid w:val="00F60D76"/>
    <w:rsid w:val="00F6150E"/>
    <w:rsid w:val="00F63ADA"/>
    <w:rsid w:val="00F72D00"/>
    <w:rsid w:val="00F74141"/>
    <w:rsid w:val="00F80958"/>
    <w:rsid w:val="00F837DA"/>
    <w:rsid w:val="00F8486A"/>
    <w:rsid w:val="00F84FD6"/>
    <w:rsid w:val="00F85B04"/>
    <w:rsid w:val="00F93C96"/>
    <w:rsid w:val="00F95791"/>
    <w:rsid w:val="00F96EB4"/>
    <w:rsid w:val="00FA0B89"/>
    <w:rsid w:val="00FA17ED"/>
    <w:rsid w:val="00FA4583"/>
    <w:rsid w:val="00FB17F5"/>
    <w:rsid w:val="00FB2F11"/>
    <w:rsid w:val="00FB3C26"/>
    <w:rsid w:val="00FB49A2"/>
    <w:rsid w:val="00FB7587"/>
    <w:rsid w:val="00FC2D90"/>
    <w:rsid w:val="00FC3717"/>
    <w:rsid w:val="00FC6400"/>
    <w:rsid w:val="00FD1F15"/>
    <w:rsid w:val="00FD2CF4"/>
    <w:rsid w:val="00FD3840"/>
    <w:rsid w:val="00FD401F"/>
    <w:rsid w:val="00FD46BD"/>
    <w:rsid w:val="00FD7A09"/>
    <w:rsid w:val="00FF1906"/>
    <w:rsid w:val="00FF1FFA"/>
    <w:rsid w:val="00FF5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72C18"/>
  <w15:chartTrackingRefBased/>
  <w15:docId w15:val="{8015E5AA-A06C-427A-8358-8F2FC589A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1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xedChar">
    <w:name w:val="fixed Char"/>
    <w:link w:val="fixed"/>
    <w:locked/>
    <w:rsid w:val="005D0161"/>
    <w:rPr>
      <w:b/>
      <w:sz w:val="24"/>
      <w:lang w:eastAsia="en-GB"/>
    </w:rPr>
  </w:style>
  <w:style w:type="paragraph" w:customStyle="1" w:styleId="fixed">
    <w:name w:val="fixed"/>
    <w:link w:val="fixedChar"/>
    <w:rsid w:val="005D016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lang w:eastAsia="en-GB"/>
    </w:rPr>
  </w:style>
  <w:style w:type="character" w:styleId="Hyperlink">
    <w:name w:val="Hyperlink"/>
    <w:basedOn w:val="DefaultParagraphFont"/>
    <w:uiPriority w:val="99"/>
    <w:unhideWhenUsed/>
    <w:rsid w:val="00D536AD"/>
    <w:rPr>
      <w:color w:val="0563C1" w:themeColor="hyperlink"/>
      <w:u w:val="single"/>
    </w:rPr>
  </w:style>
  <w:style w:type="character" w:styleId="UnresolvedMention">
    <w:name w:val="Unresolved Mention"/>
    <w:basedOn w:val="DefaultParagraphFont"/>
    <w:uiPriority w:val="99"/>
    <w:semiHidden/>
    <w:unhideWhenUsed/>
    <w:rsid w:val="00D536AD"/>
    <w:rPr>
      <w:color w:val="605E5C"/>
      <w:shd w:val="clear" w:color="auto" w:fill="E1DFDD"/>
    </w:rPr>
  </w:style>
  <w:style w:type="paragraph" w:styleId="Header">
    <w:name w:val="header"/>
    <w:basedOn w:val="Normal"/>
    <w:link w:val="HeaderChar"/>
    <w:uiPriority w:val="99"/>
    <w:unhideWhenUsed/>
    <w:rsid w:val="00A04D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D9C"/>
  </w:style>
  <w:style w:type="paragraph" w:styleId="Footer">
    <w:name w:val="footer"/>
    <w:basedOn w:val="Normal"/>
    <w:link w:val="FooterChar"/>
    <w:uiPriority w:val="99"/>
    <w:unhideWhenUsed/>
    <w:rsid w:val="00A04D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D9C"/>
  </w:style>
  <w:style w:type="paragraph" w:customStyle="1" w:styleId="legclearfix">
    <w:name w:val="legclearfix"/>
    <w:basedOn w:val="Normal"/>
    <w:rsid w:val="002C358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egds">
    <w:name w:val="legds"/>
    <w:basedOn w:val="DefaultParagraphFont"/>
    <w:rsid w:val="002C358C"/>
  </w:style>
  <w:style w:type="paragraph" w:styleId="ListParagraph">
    <w:name w:val="List Paragraph"/>
    <w:basedOn w:val="Normal"/>
    <w:uiPriority w:val="34"/>
    <w:qFormat/>
    <w:rsid w:val="00070DE9"/>
    <w:pPr>
      <w:ind w:left="720"/>
      <w:contextualSpacing/>
    </w:pPr>
  </w:style>
  <w:style w:type="paragraph" w:customStyle="1" w:styleId="nova-legacy-e-listitem">
    <w:name w:val="nova-legacy-e-list__item"/>
    <w:basedOn w:val="Normal"/>
    <w:rsid w:val="001039C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2D0A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D0A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1487">
      <w:bodyDiv w:val="1"/>
      <w:marLeft w:val="0"/>
      <w:marRight w:val="0"/>
      <w:marTop w:val="0"/>
      <w:marBottom w:val="0"/>
      <w:divBdr>
        <w:top w:val="none" w:sz="0" w:space="0" w:color="auto"/>
        <w:left w:val="none" w:sz="0" w:space="0" w:color="auto"/>
        <w:bottom w:val="none" w:sz="0" w:space="0" w:color="auto"/>
        <w:right w:val="none" w:sz="0" w:space="0" w:color="auto"/>
      </w:divBdr>
    </w:div>
    <w:div w:id="225532366">
      <w:bodyDiv w:val="1"/>
      <w:marLeft w:val="0"/>
      <w:marRight w:val="0"/>
      <w:marTop w:val="0"/>
      <w:marBottom w:val="0"/>
      <w:divBdr>
        <w:top w:val="none" w:sz="0" w:space="0" w:color="auto"/>
        <w:left w:val="none" w:sz="0" w:space="0" w:color="auto"/>
        <w:bottom w:val="none" w:sz="0" w:space="0" w:color="auto"/>
        <w:right w:val="none" w:sz="0" w:space="0" w:color="auto"/>
      </w:divBdr>
    </w:div>
    <w:div w:id="427502257">
      <w:bodyDiv w:val="1"/>
      <w:marLeft w:val="0"/>
      <w:marRight w:val="0"/>
      <w:marTop w:val="0"/>
      <w:marBottom w:val="0"/>
      <w:divBdr>
        <w:top w:val="none" w:sz="0" w:space="0" w:color="auto"/>
        <w:left w:val="none" w:sz="0" w:space="0" w:color="auto"/>
        <w:bottom w:val="none" w:sz="0" w:space="0" w:color="auto"/>
        <w:right w:val="none" w:sz="0" w:space="0" w:color="auto"/>
      </w:divBdr>
    </w:div>
    <w:div w:id="505051911">
      <w:bodyDiv w:val="1"/>
      <w:marLeft w:val="0"/>
      <w:marRight w:val="0"/>
      <w:marTop w:val="0"/>
      <w:marBottom w:val="0"/>
      <w:divBdr>
        <w:top w:val="none" w:sz="0" w:space="0" w:color="auto"/>
        <w:left w:val="none" w:sz="0" w:space="0" w:color="auto"/>
        <w:bottom w:val="none" w:sz="0" w:space="0" w:color="auto"/>
        <w:right w:val="none" w:sz="0" w:space="0" w:color="auto"/>
      </w:divBdr>
    </w:div>
    <w:div w:id="1197624058">
      <w:bodyDiv w:val="1"/>
      <w:marLeft w:val="0"/>
      <w:marRight w:val="0"/>
      <w:marTop w:val="0"/>
      <w:marBottom w:val="0"/>
      <w:divBdr>
        <w:top w:val="none" w:sz="0" w:space="0" w:color="auto"/>
        <w:left w:val="none" w:sz="0" w:space="0" w:color="auto"/>
        <w:bottom w:val="none" w:sz="0" w:space="0" w:color="auto"/>
        <w:right w:val="none" w:sz="0" w:space="0" w:color="auto"/>
      </w:divBdr>
    </w:div>
    <w:div w:id="1352300219">
      <w:bodyDiv w:val="1"/>
      <w:marLeft w:val="0"/>
      <w:marRight w:val="0"/>
      <w:marTop w:val="0"/>
      <w:marBottom w:val="0"/>
      <w:divBdr>
        <w:top w:val="none" w:sz="0" w:space="0" w:color="auto"/>
        <w:left w:val="none" w:sz="0" w:space="0" w:color="auto"/>
        <w:bottom w:val="none" w:sz="0" w:space="0" w:color="auto"/>
        <w:right w:val="none" w:sz="0" w:space="0" w:color="auto"/>
      </w:divBdr>
    </w:div>
    <w:div w:id="192853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73322.2013.808620" TargetMode="External"/><Relationship Id="rId13" Type="http://schemas.openxmlformats.org/officeDocument/2006/relationships/hyperlink" Target="https://doi.org/10.1007/s11125-020-09497-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23/apaq.2015-0135" TargetMode="External"/><Relationship Id="rId12" Type="http://schemas.openxmlformats.org/officeDocument/2006/relationships/hyperlink" Target="https://www.gov.uk/government/publications/assistive-technology-definition-and-safe-use/assistive-technology-definition-and-safe-us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016/j.plrev.2016.01.011" TargetMode="External"/><Relationship Id="rId5" Type="http://schemas.openxmlformats.org/officeDocument/2006/relationships/footnotes" Target="footnotes.xml"/><Relationship Id="rId15" Type="http://schemas.openxmlformats.org/officeDocument/2006/relationships/hyperlink" Target="http://dx.doi.org/10.1080/09638280110105240" TargetMode="External"/><Relationship Id="rId10" Type="http://schemas.openxmlformats.org/officeDocument/2006/relationships/hyperlink" Target="http://dx.doi.org/10.11612/resphil.1723" TargetMode="External"/><Relationship Id="rId4" Type="http://schemas.openxmlformats.org/officeDocument/2006/relationships/webSettings" Target="webSettings.xml"/><Relationship Id="rId9" Type="http://schemas.openxmlformats.org/officeDocument/2006/relationships/hyperlink" Target="https://lordslibrary.parliament.uk/the-equality-act-2010-impact-on-disabled-people/" TargetMode="External"/><Relationship Id="rId14" Type="http://schemas.openxmlformats.org/officeDocument/2006/relationships/hyperlink" Target="https://doi.org/10.1111/j.1469-8749.2007.003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5213</Words>
  <Characters>29715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Chapman</dc:creator>
  <cp:keywords/>
  <dc:description/>
  <cp:lastModifiedBy>Katie Chapman</cp:lastModifiedBy>
  <cp:revision>13</cp:revision>
  <cp:lastPrinted>2024-01-17T16:57:00Z</cp:lastPrinted>
  <dcterms:created xsi:type="dcterms:W3CDTF">2024-01-18T22:06:00Z</dcterms:created>
  <dcterms:modified xsi:type="dcterms:W3CDTF">2024-01-18T22:20:00Z</dcterms:modified>
</cp:coreProperties>
</file>