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1BF2D" w14:textId="24DF3E96" w:rsidR="003C450D" w:rsidRPr="003575D3" w:rsidRDefault="003C450D" w:rsidP="007A2FE1">
      <w:pPr>
        <w:spacing w:line="360" w:lineRule="auto"/>
        <w:rPr>
          <w:rFonts w:ascii="Arial" w:hAnsi="Arial" w:cs="Arial"/>
          <w:b/>
          <w:bCs/>
          <w:sz w:val="36"/>
          <w:szCs w:val="36"/>
          <w:u w:val="single"/>
        </w:rPr>
      </w:pPr>
      <w:r w:rsidRPr="003575D3">
        <w:rPr>
          <w:rFonts w:ascii="Arial" w:hAnsi="Arial" w:cs="Arial"/>
          <w:b/>
          <w:bCs/>
          <w:sz w:val="36"/>
          <w:szCs w:val="36"/>
          <w:u w:val="single"/>
        </w:rPr>
        <w:t xml:space="preserve">How a </w:t>
      </w:r>
      <w:r w:rsidR="003575D3">
        <w:rPr>
          <w:rFonts w:ascii="Arial" w:hAnsi="Arial" w:cs="Arial"/>
          <w:b/>
          <w:bCs/>
          <w:sz w:val="36"/>
          <w:szCs w:val="36"/>
          <w:u w:val="single"/>
        </w:rPr>
        <w:t>S</w:t>
      </w:r>
      <w:r w:rsidRPr="003575D3">
        <w:rPr>
          <w:rFonts w:ascii="Arial" w:hAnsi="Arial" w:cs="Arial"/>
          <w:b/>
          <w:bCs/>
          <w:sz w:val="36"/>
          <w:szCs w:val="36"/>
          <w:u w:val="single"/>
        </w:rPr>
        <w:t xml:space="preserve">chool </w:t>
      </w:r>
      <w:r w:rsidR="003575D3">
        <w:rPr>
          <w:rFonts w:ascii="Arial" w:hAnsi="Arial" w:cs="Arial"/>
          <w:b/>
          <w:bCs/>
          <w:sz w:val="36"/>
          <w:szCs w:val="36"/>
          <w:u w:val="single"/>
        </w:rPr>
        <w:t>D</w:t>
      </w:r>
      <w:r w:rsidRPr="003575D3">
        <w:rPr>
          <w:rFonts w:ascii="Arial" w:hAnsi="Arial" w:cs="Arial"/>
          <w:b/>
          <w:bCs/>
          <w:sz w:val="36"/>
          <w:szCs w:val="36"/>
          <w:u w:val="single"/>
        </w:rPr>
        <w:t xml:space="preserve">evelops </w:t>
      </w:r>
      <w:r w:rsidR="003575D3">
        <w:rPr>
          <w:rFonts w:ascii="Arial" w:hAnsi="Arial" w:cs="Arial"/>
          <w:b/>
          <w:bCs/>
          <w:sz w:val="36"/>
          <w:szCs w:val="36"/>
          <w:u w:val="single"/>
        </w:rPr>
        <w:t>O</w:t>
      </w:r>
      <w:r w:rsidRPr="003575D3">
        <w:rPr>
          <w:rFonts w:ascii="Arial" w:hAnsi="Arial" w:cs="Arial"/>
          <w:b/>
          <w:bCs/>
          <w:sz w:val="36"/>
          <w:szCs w:val="36"/>
          <w:u w:val="single"/>
        </w:rPr>
        <w:t xml:space="preserve">ne </w:t>
      </w:r>
      <w:r w:rsidR="003575D3">
        <w:rPr>
          <w:rFonts w:ascii="Arial" w:hAnsi="Arial" w:cs="Arial"/>
          <w:b/>
          <w:bCs/>
          <w:sz w:val="36"/>
          <w:szCs w:val="36"/>
          <w:u w:val="single"/>
        </w:rPr>
        <w:t>A</w:t>
      </w:r>
      <w:r w:rsidRPr="003575D3">
        <w:rPr>
          <w:rFonts w:ascii="Arial" w:hAnsi="Arial" w:cs="Arial"/>
          <w:b/>
          <w:bCs/>
          <w:sz w:val="36"/>
          <w:szCs w:val="36"/>
          <w:u w:val="single"/>
        </w:rPr>
        <w:t xml:space="preserve">spect of its SDP: </w:t>
      </w:r>
      <w:r w:rsidR="003575D3">
        <w:rPr>
          <w:rFonts w:ascii="Arial" w:hAnsi="Arial" w:cs="Arial"/>
          <w:b/>
          <w:bCs/>
          <w:sz w:val="36"/>
          <w:szCs w:val="36"/>
          <w:u w:val="single"/>
        </w:rPr>
        <w:t>A</w:t>
      </w:r>
      <w:r w:rsidRPr="003575D3">
        <w:rPr>
          <w:rFonts w:ascii="Arial" w:hAnsi="Arial" w:cs="Arial"/>
          <w:b/>
          <w:bCs/>
          <w:sz w:val="36"/>
          <w:szCs w:val="36"/>
          <w:u w:val="single"/>
        </w:rPr>
        <w:t xml:space="preserve"> </w:t>
      </w:r>
      <w:r w:rsidR="003575D3">
        <w:rPr>
          <w:rFonts w:ascii="Arial" w:hAnsi="Arial" w:cs="Arial"/>
          <w:b/>
          <w:bCs/>
          <w:sz w:val="36"/>
          <w:szCs w:val="36"/>
          <w:u w:val="single"/>
        </w:rPr>
        <w:t>R</w:t>
      </w:r>
      <w:r w:rsidRPr="003575D3">
        <w:rPr>
          <w:rFonts w:ascii="Arial" w:hAnsi="Arial" w:cs="Arial"/>
          <w:b/>
          <w:bCs/>
          <w:sz w:val="36"/>
          <w:szCs w:val="36"/>
          <w:u w:val="single"/>
        </w:rPr>
        <w:t xml:space="preserve">eport that </w:t>
      </w:r>
      <w:r w:rsidR="003575D3">
        <w:rPr>
          <w:rFonts w:ascii="Arial" w:hAnsi="Arial" w:cs="Arial"/>
          <w:b/>
          <w:bCs/>
          <w:sz w:val="36"/>
          <w:szCs w:val="36"/>
          <w:u w:val="single"/>
        </w:rPr>
        <w:t>C</w:t>
      </w:r>
      <w:r w:rsidRPr="003575D3">
        <w:rPr>
          <w:rFonts w:ascii="Arial" w:hAnsi="Arial" w:cs="Arial"/>
          <w:b/>
          <w:bCs/>
          <w:sz w:val="36"/>
          <w:szCs w:val="36"/>
          <w:u w:val="single"/>
        </w:rPr>
        <w:t xml:space="preserve">ritically </w:t>
      </w:r>
      <w:r w:rsidR="003575D3">
        <w:rPr>
          <w:rFonts w:ascii="Arial" w:hAnsi="Arial" w:cs="Arial"/>
          <w:b/>
          <w:bCs/>
          <w:sz w:val="36"/>
          <w:szCs w:val="36"/>
          <w:u w:val="single"/>
        </w:rPr>
        <w:t>R</w:t>
      </w:r>
      <w:r w:rsidRPr="003575D3">
        <w:rPr>
          <w:rFonts w:ascii="Arial" w:hAnsi="Arial" w:cs="Arial"/>
          <w:b/>
          <w:bCs/>
          <w:sz w:val="36"/>
          <w:szCs w:val="36"/>
          <w:u w:val="single"/>
        </w:rPr>
        <w:t xml:space="preserve">eflects on the </w:t>
      </w:r>
      <w:r w:rsidR="003575D3">
        <w:rPr>
          <w:rFonts w:ascii="Arial" w:hAnsi="Arial" w:cs="Arial"/>
          <w:b/>
          <w:bCs/>
          <w:sz w:val="36"/>
          <w:szCs w:val="36"/>
          <w:u w:val="single"/>
        </w:rPr>
        <w:t>A</w:t>
      </w:r>
      <w:r w:rsidRPr="003575D3">
        <w:rPr>
          <w:rFonts w:ascii="Arial" w:hAnsi="Arial" w:cs="Arial"/>
          <w:b/>
          <w:bCs/>
          <w:sz w:val="36"/>
          <w:szCs w:val="36"/>
          <w:u w:val="single"/>
        </w:rPr>
        <w:t xml:space="preserve">ctions, </w:t>
      </w:r>
      <w:r w:rsidR="003575D3">
        <w:rPr>
          <w:rFonts w:ascii="Arial" w:hAnsi="Arial" w:cs="Arial"/>
          <w:b/>
          <w:bCs/>
          <w:sz w:val="36"/>
          <w:szCs w:val="36"/>
          <w:u w:val="single"/>
        </w:rPr>
        <w:t>I</w:t>
      </w:r>
      <w:r w:rsidRPr="003575D3">
        <w:rPr>
          <w:rFonts w:ascii="Arial" w:hAnsi="Arial" w:cs="Arial"/>
          <w:b/>
          <w:bCs/>
          <w:sz w:val="36"/>
          <w:szCs w:val="36"/>
          <w:u w:val="single"/>
        </w:rPr>
        <w:t xml:space="preserve">mpact and </w:t>
      </w:r>
      <w:r w:rsidR="003575D3">
        <w:rPr>
          <w:rFonts w:ascii="Arial" w:hAnsi="Arial" w:cs="Arial"/>
          <w:b/>
          <w:bCs/>
          <w:sz w:val="36"/>
          <w:szCs w:val="36"/>
          <w:u w:val="single"/>
        </w:rPr>
        <w:t>E</w:t>
      </w:r>
      <w:r w:rsidRPr="003575D3">
        <w:rPr>
          <w:rFonts w:ascii="Arial" w:hAnsi="Arial" w:cs="Arial"/>
          <w:b/>
          <w:bCs/>
          <w:sz w:val="36"/>
          <w:szCs w:val="36"/>
          <w:u w:val="single"/>
        </w:rPr>
        <w:t xml:space="preserve">vidence </w:t>
      </w:r>
      <w:r w:rsidR="003575D3">
        <w:rPr>
          <w:rFonts w:ascii="Arial" w:hAnsi="Arial" w:cs="Arial"/>
          <w:b/>
          <w:bCs/>
          <w:sz w:val="36"/>
          <w:szCs w:val="36"/>
          <w:u w:val="single"/>
        </w:rPr>
        <w:t>B</w:t>
      </w:r>
      <w:r w:rsidRPr="003575D3">
        <w:rPr>
          <w:rFonts w:ascii="Arial" w:hAnsi="Arial" w:cs="Arial"/>
          <w:b/>
          <w:bCs/>
          <w:sz w:val="36"/>
          <w:szCs w:val="36"/>
          <w:u w:val="single"/>
        </w:rPr>
        <w:t>ase</w:t>
      </w:r>
      <w:r w:rsidR="00224FA8">
        <w:rPr>
          <w:rFonts w:ascii="Arial" w:hAnsi="Arial" w:cs="Arial"/>
          <w:b/>
          <w:bCs/>
          <w:sz w:val="36"/>
          <w:szCs w:val="36"/>
          <w:u w:val="single"/>
        </w:rPr>
        <w:t xml:space="preserve"> </w:t>
      </w:r>
      <w:r w:rsidR="00224FA8" w:rsidRPr="00224FA8">
        <w:rPr>
          <w:rFonts w:ascii="Arial" w:hAnsi="Arial" w:cs="Arial"/>
          <w:sz w:val="36"/>
          <w:szCs w:val="36"/>
          <w:u w:val="single"/>
        </w:rPr>
        <w:t>(Word count: 2748)</w:t>
      </w:r>
    </w:p>
    <w:p w14:paraId="46FB4974" w14:textId="3ADFFCB0" w:rsidR="00FC1A7F" w:rsidRPr="003575D3" w:rsidRDefault="00FC1A7F" w:rsidP="007A2FE1">
      <w:pPr>
        <w:spacing w:line="360" w:lineRule="auto"/>
        <w:rPr>
          <w:rFonts w:ascii="Arial" w:hAnsi="Arial" w:cs="Arial"/>
          <w:sz w:val="22"/>
          <w:szCs w:val="22"/>
        </w:rPr>
      </w:pPr>
    </w:p>
    <w:p w14:paraId="79BD0F1B" w14:textId="77777777" w:rsidR="007A2FE1" w:rsidRPr="003575D3" w:rsidRDefault="007A2FE1" w:rsidP="007A2FE1">
      <w:pPr>
        <w:spacing w:line="360" w:lineRule="auto"/>
        <w:rPr>
          <w:rFonts w:ascii="Arial" w:hAnsi="Arial" w:cs="Arial"/>
          <w:color w:val="00B0F0"/>
          <w:sz w:val="22"/>
          <w:szCs w:val="22"/>
        </w:rPr>
      </w:pPr>
    </w:p>
    <w:p w14:paraId="51FAAE4D" w14:textId="77777777" w:rsidR="007A2FE1" w:rsidRPr="003575D3" w:rsidRDefault="007A2FE1" w:rsidP="007A2FE1">
      <w:pPr>
        <w:spacing w:line="360" w:lineRule="auto"/>
        <w:rPr>
          <w:rFonts w:ascii="Arial" w:hAnsi="Arial" w:cs="Arial"/>
          <w:color w:val="00B0F0"/>
          <w:sz w:val="22"/>
          <w:szCs w:val="22"/>
        </w:rPr>
      </w:pPr>
    </w:p>
    <w:p w14:paraId="571ECE69" w14:textId="3D4FBD05" w:rsidR="007A2FE1" w:rsidRPr="003575D3" w:rsidRDefault="007A2FE1" w:rsidP="007A2FE1">
      <w:pPr>
        <w:spacing w:line="360" w:lineRule="auto"/>
        <w:rPr>
          <w:rFonts w:ascii="Arial" w:hAnsi="Arial" w:cs="Arial"/>
          <w:b/>
          <w:bCs/>
          <w:color w:val="000000" w:themeColor="text1"/>
          <w:sz w:val="28"/>
          <w:szCs w:val="28"/>
        </w:rPr>
      </w:pPr>
      <w:r w:rsidRPr="003575D3">
        <w:rPr>
          <w:rFonts w:ascii="Arial" w:hAnsi="Arial" w:cs="Arial"/>
          <w:b/>
          <w:bCs/>
          <w:color w:val="000000" w:themeColor="text1"/>
          <w:sz w:val="28"/>
          <w:szCs w:val="28"/>
        </w:rPr>
        <w:t>Introduction</w:t>
      </w:r>
    </w:p>
    <w:p w14:paraId="3713353F" w14:textId="77777777" w:rsidR="007A2FE1" w:rsidRPr="003575D3" w:rsidRDefault="007A2FE1" w:rsidP="007A2FE1">
      <w:pPr>
        <w:spacing w:line="360" w:lineRule="auto"/>
        <w:rPr>
          <w:rFonts w:ascii="Arial" w:hAnsi="Arial" w:cs="Arial"/>
          <w:color w:val="000000" w:themeColor="text1"/>
          <w:sz w:val="22"/>
          <w:szCs w:val="22"/>
          <w:u w:val="single"/>
        </w:rPr>
      </w:pPr>
    </w:p>
    <w:p w14:paraId="17FC4C42" w14:textId="76D8535C" w:rsidR="00D07C2B" w:rsidRPr="003575D3" w:rsidRDefault="00E73A24"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D07C2B" w:rsidRPr="003575D3">
        <w:rPr>
          <w:rFonts w:ascii="Arial" w:hAnsi="Arial" w:cs="Arial"/>
          <w:color w:val="000000" w:themeColor="text1"/>
          <w:sz w:val="22"/>
          <w:szCs w:val="22"/>
        </w:rPr>
        <w:t>The School Development Plan</w:t>
      </w:r>
      <w:r w:rsidR="00AD14EF" w:rsidRPr="003575D3">
        <w:rPr>
          <w:rFonts w:ascii="Arial" w:hAnsi="Arial" w:cs="Arial"/>
          <w:color w:val="000000" w:themeColor="text1"/>
          <w:sz w:val="22"/>
          <w:szCs w:val="22"/>
        </w:rPr>
        <w:t xml:space="preserve">, to be referred to as SDP </w:t>
      </w:r>
      <w:r w:rsidR="002C1D56" w:rsidRPr="003575D3">
        <w:rPr>
          <w:rFonts w:ascii="Arial" w:hAnsi="Arial" w:cs="Arial"/>
          <w:color w:val="000000" w:themeColor="text1"/>
          <w:sz w:val="22"/>
          <w:szCs w:val="22"/>
        </w:rPr>
        <w:t>throughout</w:t>
      </w:r>
      <w:r w:rsidR="00AD14EF" w:rsidRPr="003575D3">
        <w:rPr>
          <w:rFonts w:ascii="Arial" w:hAnsi="Arial" w:cs="Arial"/>
          <w:color w:val="000000" w:themeColor="text1"/>
          <w:sz w:val="22"/>
          <w:szCs w:val="22"/>
        </w:rPr>
        <w:t xml:space="preserve"> this assignment </w:t>
      </w:r>
      <w:r w:rsidR="00D07C2B" w:rsidRPr="003575D3">
        <w:rPr>
          <w:rFonts w:ascii="Arial" w:hAnsi="Arial" w:cs="Arial"/>
          <w:color w:val="000000" w:themeColor="text1"/>
          <w:sz w:val="22"/>
          <w:szCs w:val="22"/>
        </w:rPr>
        <w:t>(SDP)</w:t>
      </w:r>
      <w:r w:rsidR="00AD14EF" w:rsidRPr="003575D3">
        <w:rPr>
          <w:rFonts w:ascii="Arial" w:hAnsi="Arial" w:cs="Arial"/>
          <w:color w:val="000000" w:themeColor="text1"/>
          <w:sz w:val="22"/>
          <w:szCs w:val="22"/>
        </w:rPr>
        <w:t xml:space="preserve">, </w:t>
      </w:r>
      <w:r w:rsidR="00D07C2B" w:rsidRPr="003575D3">
        <w:rPr>
          <w:rFonts w:ascii="Arial" w:hAnsi="Arial" w:cs="Arial"/>
          <w:color w:val="000000" w:themeColor="text1"/>
          <w:sz w:val="22"/>
          <w:szCs w:val="22"/>
        </w:rPr>
        <w:t>aims to progressively outline areas</w:t>
      </w:r>
      <w:r w:rsidR="00BD5421">
        <w:rPr>
          <w:rFonts w:ascii="Arial" w:hAnsi="Arial" w:cs="Arial"/>
          <w:color w:val="000000" w:themeColor="text1"/>
          <w:sz w:val="22"/>
          <w:szCs w:val="22"/>
        </w:rPr>
        <w:t xml:space="preserve"> of improvement </w:t>
      </w:r>
      <w:r w:rsidR="00D07C2B" w:rsidRPr="003575D3">
        <w:rPr>
          <w:rFonts w:ascii="Arial" w:hAnsi="Arial" w:cs="Arial"/>
          <w:color w:val="000000" w:themeColor="text1"/>
          <w:sz w:val="22"/>
          <w:szCs w:val="22"/>
        </w:rPr>
        <w:t>within a whole school approach. The Headteacher, governors</w:t>
      </w:r>
      <w:r w:rsidR="002C1D56" w:rsidRPr="003575D3">
        <w:rPr>
          <w:rFonts w:ascii="Arial" w:hAnsi="Arial" w:cs="Arial"/>
          <w:color w:val="000000" w:themeColor="text1"/>
          <w:sz w:val="22"/>
          <w:szCs w:val="22"/>
        </w:rPr>
        <w:t xml:space="preserve">, stakeholders </w:t>
      </w:r>
      <w:r w:rsidR="00D07C2B" w:rsidRPr="003575D3">
        <w:rPr>
          <w:rFonts w:ascii="Arial" w:hAnsi="Arial" w:cs="Arial"/>
          <w:color w:val="000000" w:themeColor="text1"/>
          <w:sz w:val="22"/>
          <w:szCs w:val="22"/>
        </w:rPr>
        <w:t xml:space="preserve">and teaching staff collaborate to identify areas </w:t>
      </w:r>
      <w:r w:rsidR="00BD5421">
        <w:rPr>
          <w:rFonts w:ascii="Arial" w:hAnsi="Arial" w:cs="Arial"/>
          <w:color w:val="000000" w:themeColor="text1"/>
          <w:sz w:val="22"/>
          <w:szCs w:val="22"/>
        </w:rPr>
        <w:t xml:space="preserve">of </w:t>
      </w:r>
      <w:r w:rsidR="00D07C2B" w:rsidRPr="003575D3">
        <w:rPr>
          <w:rFonts w:ascii="Arial" w:hAnsi="Arial" w:cs="Arial"/>
          <w:color w:val="000000" w:themeColor="text1"/>
          <w:sz w:val="22"/>
          <w:szCs w:val="22"/>
        </w:rPr>
        <w:t>progression</w:t>
      </w:r>
      <w:r w:rsidR="00D121A9" w:rsidRPr="003575D3">
        <w:rPr>
          <w:rFonts w:ascii="Arial" w:hAnsi="Arial" w:cs="Arial"/>
          <w:color w:val="000000" w:themeColor="text1"/>
          <w:sz w:val="22"/>
          <w:szCs w:val="22"/>
        </w:rPr>
        <w:t xml:space="preserve"> to ensure informed decisions are </w:t>
      </w:r>
      <w:r w:rsidR="00CE4ABA">
        <w:rPr>
          <w:rFonts w:ascii="Arial" w:hAnsi="Arial" w:cs="Arial"/>
          <w:color w:val="000000" w:themeColor="text1"/>
          <w:sz w:val="22"/>
          <w:szCs w:val="22"/>
        </w:rPr>
        <w:t>reached</w:t>
      </w:r>
      <w:r w:rsidR="006818AA" w:rsidRPr="003575D3">
        <w:rPr>
          <w:rFonts w:ascii="Arial" w:hAnsi="Arial" w:cs="Arial"/>
          <w:color w:val="000000" w:themeColor="text1"/>
          <w:sz w:val="22"/>
          <w:szCs w:val="22"/>
        </w:rPr>
        <w:t xml:space="preserve"> </w:t>
      </w:r>
      <w:r w:rsidR="002C1D56" w:rsidRPr="003575D3">
        <w:rPr>
          <w:rFonts w:ascii="Arial" w:hAnsi="Arial" w:cs="Arial"/>
          <w:color w:val="000000" w:themeColor="text1"/>
          <w:sz w:val="22"/>
          <w:szCs w:val="22"/>
        </w:rPr>
        <w:t>(</w:t>
      </w:r>
      <w:proofErr w:type="spellStart"/>
      <w:r w:rsidR="002C1D56" w:rsidRPr="003575D3">
        <w:rPr>
          <w:rFonts w:ascii="Arial" w:hAnsi="Arial" w:cs="Arial"/>
          <w:color w:val="000000" w:themeColor="text1"/>
          <w:sz w:val="22"/>
          <w:szCs w:val="22"/>
          <w:highlight w:val="black"/>
          <w:shd w:val="clear" w:color="auto" w:fill="FFFFFF"/>
        </w:rPr>
        <w:t>Dunvant</w:t>
      </w:r>
      <w:proofErr w:type="spellEnd"/>
      <w:r w:rsidR="002C1D56" w:rsidRPr="003575D3">
        <w:rPr>
          <w:rFonts w:ascii="Arial" w:hAnsi="Arial" w:cs="Arial"/>
          <w:color w:val="000000" w:themeColor="text1"/>
          <w:sz w:val="22"/>
          <w:szCs w:val="22"/>
          <w:highlight w:val="black"/>
          <w:shd w:val="clear" w:color="auto" w:fill="FFFFFF"/>
        </w:rPr>
        <w:t xml:space="preserve"> Primary School</w:t>
      </w:r>
      <w:r w:rsidR="002C1D56" w:rsidRPr="003575D3">
        <w:rPr>
          <w:rFonts w:ascii="Arial" w:hAnsi="Arial" w:cs="Arial"/>
          <w:color w:val="3A3A3A"/>
          <w:sz w:val="22"/>
          <w:szCs w:val="22"/>
          <w:shd w:val="clear" w:color="auto" w:fill="FFFFFF"/>
        </w:rPr>
        <w:t>. School Development Plan, 2022-2023)</w:t>
      </w:r>
      <w:r w:rsidR="006818AA" w:rsidRPr="003575D3">
        <w:rPr>
          <w:rFonts w:ascii="Arial" w:hAnsi="Arial" w:cs="Arial"/>
          <w:color w:val="000000" w:themeColor="text1"/>
          <w:sz w:val="22"/>
          <w:szCs w:val="22"/>
        </w:rPr>
        <w:t xml:space="preserve">. </w:t>
      </w:r>
      <w:r w:rsidR="00D07C2B" w:rsidRPr="003575D3">
        <w:rPr>
          <w:rFonts w:ascii="Arial" w:hAnsi="Arial" w:cs="Arial"/>
          <w:color w:val="000000" w:themeColor="text1"/>
          <w:sz w:val="22"/>
          <w:szCs w:val="22"/>
        </w:rPr>
        <w:t xml:space="preserve">This assignment </w:t>
      </w:r>
      <w:r w:rsidR="00CE4ABA">
        <w:rPr>
          <w:rFonts w:ascii="Arial" w:hAnsi="Arial" w:cs="Arial"/>
          <w:color w:val="000000" w:themeColor="text1"/>
          <w:sz w:val="22"/>
          <w:szCs w:val="22"/>
        </w:rPr>
        <w:t xml:space="preserve">will </w:t>
      </w:r>
      <w:r w:rsidR="00D07C2B" w:rsidRPr="003575D3">
        <w:rPr>
          <w:rFonts w:ascii="Arial" w:hAnsi="Arial" w:cs="Arial"/>
          <w:color w:val="000000" w:themeColor="text1"/>
          <w:sz w:val="22"/>
          <w:szCs w:val="22"/>
        </w:rPr>
        <w:t>analys</w:t>
      </w:r>
      <w:r w:rsidR="00CE4ABA">
        <w:rPr>
          <w:rFonts w:ascii="Arial" w:hAnsi="Arial" w:cs="Arial"/>
          <w:color w:val="000000" w:themeColor="text1"/>
          <w:sz w:val="22"/>
          <w:szCs w:val="22"/>
        </w:rPr>
        <w:t>e</w:t>
      </w:r>
      <w:r w:rsidR="00D07C2B" w:rsidRPr="003575D3">
        <w:rPr>
          <w:rFonts w:ascii="Arial" w:hAnsi="Arial" w:cs="Arial"/>
          <w:color w:val="000000" w:themeColor="text1"/>
          <w:sz w:val="22"/>
          <w:szCs w:val="22"/>
        </w:rPr>
        <w:t xml:space="preserve"> one priority within the SDP</w:t>
      </w:r>
      <w:r w:rsidR="006818AA" w:rsidRPr="003575D3">
        <w:rPr>
          <w:rFonts w:ascii="Arial" w:hAnsi="Arial" w:cs="Arial"/>
          <w:color w:val="000000" w:themeColor="text1"/>
          <w:sz w:val="22"/>
          <w:szCs w:val="22"/>
        </w:rPr>
        <w:t xml:space="preserve"> for school </w:t>
      </w:r>
      <w:r w:rsidR="00CE4ABA" w:rsidRPr="003575D3">
        <w:rPr>
          <w:rFonts w:ascii="Arial" w:hAnsi="Arial" w:cs="Arial"/>
          <w:color w:val="000000" w:themeColor="text1"/>
          <w:sz w:val="22"/>
          <w:szCs w:val="22"/>
        </w:rPr>
        <w:t>X</w:t>
      </w:r>
      <w:r w:rsidR="00CE4ABA">
        <w:rPr>
          <w:rFonts w:ascii="Arial" w:hAnsi="Arial" w:cs="Arial"/>
          <w:color w:val="000000" w:themeColor="text1"/>
          <w:sz w:val="22"/>
          <w:szCs w:val="22"/>
        </w:rPr>
        <w:t xml:space="preserve"> and</w:t>
      </w:r>
      <w:r w:rsidR="00145FD2" w:rsidRPr="003575D3">
        <w:rPr>
          <w:rFonts w:ascii="Arial" w:hAnsi="Arial" w:cs="Arial"/>
          <w:color w:val="000000" w:themeColor="text1"/>
          <w:sz w:val="22"/>
          <w:szCs w:val="22"/>
        </w:rPr>
        <w:t xml:space="preserve"> </w:t>
      </w:r>
      <w:r w:rsidR="00C44F1F">
        <w:rPr>
          <w:rFonts w:ascii="Arial" w:hAnsi="Arial" w:cs="Arial"/>
          <w:color w:val="000000" w:themeColor="text1"/>
          <w:sz w:val="22"/>
          <w:szCs w:val="22"/>
        </w:rPr>
        <w:t>explore</w:t>
      </w:r>
      <w:r w:rsidR="00145FD2" w:rsidRPr="003575D3">
        <w:rPr>
          <w:rFonts w:ascii="Arial" w:hAnsi="Arial" w:cs="Arial"/>
          <w:color w:val="000000" w:themeColor="text1"/>
          <w:sz w:val="22"/>
          <w:szCs w:val="22"/>
        </w:rPr>
        <w:t xml:space="preserve"> the process and purpose of SDP development</w:t>
      </w:r>
      <w:r w:rsidR="003B268F" w:rsidRPr="003575D3">
        <w:rPr>
          <w:rFonts w:ascii="Arial" w:hAnsi="Arial" w:cs="Arial"/>
          <w:color w:val="000000" w:themeColor="text1"/>
          <w:sz w:val="22"/>
          <w:szCs w:val="22"/>
        </w:rPr>
        <w:t xml:space="preserve">. </w:t>
      </w:r>
      <w:r w:rsidR="00CE4ABA">
        <w:rPr>
          <w:rFonts w:ascii="Arial" w:hAnsi="Arial" w:cs="Arial"/>
          <w:color w:val="000000" w:themeColor="text1"/>
          <w:sz w:val="22"/>
          <w:szCs w:val="22"/>
        </w:rPr>
        <w:t>Thus, a</w:t>
      </w:r>
      <w:r w:rsidR="003B268F" w:rsidRPr="003575D3">
        <w:rPr>
          <w:rFonts w:ascii="Arial" w:hAnsi="Arial" w:cs="Arial"/>
          <w:color w:val="000000" w:themeColor="text1"/>
          <w:sz w:val="22"/>
          <w:szCs w:val="22"/>
        </w:rPr>
        <w:t xml:space="preserve"> </w:t>
      </w:r>
      <w:r w:rsidR="00D07C2B" w:rsidRPr="003575D3">
        <w:rPr>
          <w:rFonts w:ascii="Arial" w:hAnsi="Arial" w:cs="Arial"/>
          <w:color w:val="000000" w:themeColor="text1"/>
          <w:sz w:val="22"/>
          <w:szCs w:val="22"/>
        </w:rPr>
        <w:t xml:space="preserve">scrutiny of the school’s priority to implement </w:t>
      </w:r>
      <w:r w:rsidR="003B268F" w:rsidRPr="003575D3">
        <w:rPr>
          <w:rFonts w:ascii="Arial" w:hAnsi="Arial" w:cs="Arial"/>
          <w:color w:val="000000" w:themeColor="text1"/>
          <w:sz w:val="22"/>
          <w:szCs w:val="22"/>
        </w:rPr>
        <w:t xml:space="preserve">outdoor </w:t>
      </w:r>
      <w:r w:rsidR="00D07C2B" w:rsidRPr="001F09F7">
        <w:rPr>
          <w:rFonts w:ascii="Arial" w:hAnsi="Arial" w:cs="Arial"/>
          <w:i/>
          <w:iCs/>
          <w:color w:val="000000" w:themeColor="text1"/>
          <w:sz w:val="22"/>
          <w:szCs w:val="22"/>
        </w:rPr>
        <w:t>‘learning experiences</w:t>
      </w:r>
      <w:r w:rsidR="00CE4ABA" w:rsidRPr="001F09F7">
        <w:rPr>
          <w:rFonts w:ascii="Arial" w:hAnsi="Arial" w:cs="Arial"/>
          <w:i/>
          <w:iCs/>
          <w:color w:val="000000" w:themeColor="text1"/>
          <w:sz w:val="22"/>
          <w:szCs w:val="22"/>
        </w:rPr>
        <w:t>’</w:t>
      </w:r>
      <w:r w:rsidR="00D07C2B" w:rsidRPr="003575D3">
        <w:rPr>
          <w:rFonts w:ascii="Arial" w:hAnsi="Arial" w:cs="Arial"/>
          <w:color w:val="000000" w:themeColor="text1"/>
          <w:sz w:val="22"/>
          <w:szCs w:val="22"/>
        </w:rPr>
        <w:t xml:space="preserve"> that are </w:t>
      </w:r>
      <w:r w:rsidR="00CE4ABA">
        <w:rPr>
          <w:rFonts w:ascii="Arial" w:hAnsi="Arial" w:cs="Arial"/>
          <w:color w:val="000000" w:themeColor="text1"/>
          <w:sz w:val="22"/>
          <w:szCs w:val="22"/>
        </w:rPr>
        <w:t>‘</w:t>
      </w:r>
      <w:r w:rsidR="00D07C2B" w:rsidRPr="001F09F7">
        <w:rPr>
          <w:rFonts w:ascii="Arial" w:hAnsi="Arial" w:cs="Arial"/>
          <w:i/>
          <w:iCs/>
          <w:color w:val="000000" w:themeColor="text1"/>
          <w:sz w:val="22"/>
          <w:szCs w:val="22"/>
        </w:rPr>
        <w:t>consistent and resourced equitably’</w:t>
      </w:r>
      <w:r w:rsidR="00E246B3" w:rsidRPr="003575D3">
        <w:rPr>
          <w:rFonts w:ascii="Arial" w:hAnsi="Arial" w:cs="Arial"/>
          <w:color w:val="000000" w:themeColor="text1"/>
          <w:sz w:val="22"/>
          <w:szCs w:val="22"/>
        </w:rPr>
        <w:t xml:space="preserve"> </w:t>
      </w:r>
      <w:r w:rsidR="00CE4ABA">
        <w:rPr>
          <w:rFonts w:ascii="Arial" w:hAnsi="Arial" w:cs="Arial"/>
          <w:color w:val="000000" w:themeColor="text1"/>
          <w:sz w:val="22"/>
          <w:szCs w:val="22"/>
        </w:rPr>
        <w:t xml:space="preserve">can be explored </w:t>
      </w:r>
      <w:r w:rsidR="00E246B3" w:rsidRPr="003575D3">
        <w:rPr>
          <w:rFonts w:ascii="Arial" w:hAnsi="Arial" w:cs="Arial"/>
          <w:color w:val="000000" w:themeColor="text1"/>
          <w:sz w:val="22"/>
          <w:szCs w:val="22"/>
        </w:rPr>
        <w:t>(</w:t>
      </w:r>
      <w:proofErr w:type="spellStart"/>
      <w:r w:rsidR="00E246B3" w:rsidRPr="003575D3">
        <w:rPr>
          <w:rFonts w:ascii="Arial" w:hAnsi="Arial" w:cs="Arial"/>
          <w:color w:val="000000" w:themeColor="text1"/>
          <w:sz w:val="22"/>
          <w:szCs w:val="22"/>
          <w:highlight w:val="black"/>
          <w:shd w:val="clear" w:color="auto" w:fill="FFFFFF"/>
        </w:rPr>
        <w:t>Dunvant</w:t>
      </w:r>
      <w:proofErr w:type="spellEnd"/>
      <w:r w:rsidR="00E246B3" w:rsidRPr="003575D3">
        <w:rPr>
          <w:rFonts w:ascii="Arial" w:hAnsi="Arial" w:cs="Arial"/>
          <w:color w:val="000000" w:themeColor="text1"/>
          <w:sz w:val="22"/>
          <w:szCs w:val="22"/>
          <w:highlight w:val="black"/>
          <w:shd w:val="clear" w:color="auto" w:fill="FFFFFF"/>
        </w:rPr>
        <w:t xml:space="preserve"> Primary School</w:t>
      </w:r>
      <w:r w:rsidR="00E246B3" w:rsidRPr="003575D3">
        <w:rPr>
          <w:rFonts w:ascii="Arial" w:hAnsi="Arial" w:cs="Arial"/>
          <w:color w:val="3A3A3A"/>
          <w:sz w:val="22"/>
          <w:szCs w:val="22"/>
          <w:shd w:val="clear" w:color="auto" w:fill="FFFFFF"/>
        </w:rPr>
        <w:t>. School Development Plan, 2022-2023)</w:t>
      </w:r>
      <w:r w:rsidR="00E246B3" w:rsidRPr="003575D3">
        <w:rPr>
          <w:rFonts w:ascii="Arial" w:hAnsi="Arial" w:cs="Arial"/>
          <w:color w:val="3A3A3A"/>
          <w:sz w:val="22"/>
          <w:szCs w:val="22"/>
          <w:shd w:val="clear" w:color="auto" w:fill="FFFFFF"/>
        </w:rPr>
        <w:t xml:space="preserve">. </w:t>
      </w:r>
      <w:r w:rsidR="00CE4ABA">
        <w:rPr>
          <w:rFonts w:ascii="Arial" w:hAnsi="Arial" w:cs="Arial"/>
          <w:color w:val="000000" w:themeColor="text1"/>
          <w:sz w:val="22"/>
          <w:szCs w:val="22"/>
        </w:rPr>
        <w:t>T</w:t>
      </w:r>
      <w:r w:rsidR="00D07C2B" w:rsidRPr="003575D3">
        <w:rPr>
          <w:rFonts w:ascii="Arial" w:hAnsi="Arial" w:cs="Arial"/>
          <w:color w:val="000000" w:themeColor="text1"/>
          <w:sz w:val="22"/>
          <w:szCs w:val="22"/>
        </w:rPr>
        <w:t xml:space="preserve">he priority </w:t>
      </w:r>
      <w:r w:rsidR="00CE4ABA">
        <w:rPr>
          <w:rFonts w:ascii="Arial" w:hAnsi="Arial" w:cs="Arial"/>
          <w:color w:val="000000" w:themeColor="text1"/>
          <w:sz w:val="22"/>
          <w:szCs w:val="22"/>
        </w:rPr>
        <w:t xml:space="preserve">briefly </w:t>
      </w:r>
      <w:r w:rsidR="00D07C2B" w:rsidRPr="003575D3">
        <w:rPr>
          <w:rFonts w:ascii="Arial" w:hAnsi="Arial" w:cs="Arial"/>
          <w:color w:val="000000" w:themeColor="text1"/>
          <w:sz w:val="22"/>
          <w:szCs w:val="22"/>
        </w:rPr>
        <w:t xml:space="preserve">outlines </w:t>
      </w:r>
      <w:r w:rsidR="00CE4ABA">
        <w:rPr>
          <w:rFonts w:ascii="Arial" w:hAnsi="Arial" w:cs="Arial"/>
          <w:color w:val="000000" w:themeColor="text1"/>
          <w:sz w:val="22"/>
          <w:szCs w:val="22"/>
        </w:rPr>
        <w:t>t</w:t>
      </w:r>
      <w:r w:rsidR="00D07C2B" w:rsidRPr="003575D3">
        <w:rPr>
          <w:rFonts w:ascii="Arial" w:hAnsi="Arial" w:cs="Arial"/>
          <w:color w:val="000000" w:themeColor="text1"/>
          <w:sz w:val="22"/>
          <w:szCs w:val="22"/>
        </w:rPr>
        <w:t>he methods selected to improve outdoor learning,</w:t>
      </w:r>
      <w:r w:rsidR="008C1C29">
        <w:rPr>
          <w:rFonts w:ascii="Arial" w:hAnsi="Arial" w:cs="Arial"/>
          <w:color w:val="000000" w:themeColor="text1"/>
          <w:sz w:val="22"/>
          <w:szCs w:val="22"/>
        </w:rPr>
        <w:t xml:space="preserve"> additionally,</w:t>
      </w:r>
      <w:r w:rsidR="00D07C2B" w:rsidRPr="003575D3">
        <w:rPr>
          <w:rFonts w:ascii="Arial" w:hAnsi="Arial" w:cs="Arial"/>
          <w:color w:val="000000" w:themeColor="text1"/>
          <w:sz w:val="22"/>
          <w:szCs w:val="22"/>
        </w:rPr>
        <w:t xml:space="preserve"> the plan is dissected into targeting different year groups for progression</w:t>
      </w:r>
      <w:r w:rsidR="008C1C29">
        <w:rPr>
          <w:rFonts w:ascii="Arial" w:hAnsi="Arial" w:cs="Arial"/>
          <w:color w:val="000000" w:themeColor="text1"/>
          <w:sz w:val="22"/>
          <w:szCs w:val="22"/>
        </w:rPr>
        <w:t xml:space="preserve"> to ensure an equitable use of resources.</w:t>
      </w:r>
    </w:p>
    <w:p w14:paraId="655E4CE3" w14:textId="3469EEE2" w:rsidR="00D07C2B" w:rsidRPr="003575D3" w:rsidRDefault="005E7D68"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In alignment with the SDP</w:t>
      </w:r>
      <w:r w:rsidR="008C1C29">
        <w:rPr>
          <w:rFonts w:ascii="Arial" w:hAnsi="Arial" w:cs="Arial"/>
          <w:color w:val="000000" w:themeColor="text1"/>
          <w:sz w:val="22"/>
          <w:szCs w:val="22"/>
        </w:rPr>
        <w:t>,</w:t>
      </w:r>
      <w:r w:rsidRPr="003575D3">
        <w:rPr>
          <w:rFonts w:ascii="Arial" w:hAnsi="Arial" w:cs="Arial"/>
          <w:color w:val="000000" w:themeColor="text1"/>
          <w:sz w:val="22"/>
          <w:szCs w:val="22"/>
        </w:rPr>
        <w:t xml:space="preserve"> t</w:t>
      </w:r>
      <w:r w:rsidR="00597D55" w:rsidRPr="003575D3">
        <w:rPr>
          <w:rFonts w:ascii="Arial" w:hAnsi="Arial" w:cs="Arial"/>
          <w:color w:val="000000" w:themeColor="text1"/>
          <w:sz w:val="22"/>
          <w:szCs w:val="22"/>
        </w:rPr>
        <w:t xml:space="preserve">he school context </w:t>
      </w:r>
      <w:r w:rsidRPr="003575D3">
        <w:rPr>
          <w:rFonts w:ascii="Arial" w:hAnsi="Arial" w:cs="Arial"/>
          <w:color w:val="000000" w:themeColor="text1"/>
          <w:sz w:val="22"/>
          <w:szCs w:val="22"/>
        </w:rPr>
        <w:t xml:space="preserve">can </w:t>
      </w:r>
      <w:r w:rsidR="00597D55" w:rsidRPr="003575D3">
        <w:rPr>
          <w:rFonts w:ascii="Arial" w:hAnsi="Arial" w:cs="Arial"/>
          <w:color w:val="000000" w:themeColor="text1"/>
          <w:sz w:val="22"/>
          <w:szCs w:val="22"/>
        </w:rPr>
        <w:t>be discussed</w:t>
      </w:r>
      <w:r w:rsidRPr="003575D3">
        <w:rPr>
          <w:rFonts w:ascii="Arial" w:hAnsi="Arial" w:cs="Arial"/>
          <w:color w:val="000000" w:themeColor="text1"/>
          <w:sz w:val="22"/>
          <w:szCs w:val="22"/>
        </w:rPr>
        <w:t xml:space="preserve"> to provide greater insight into priority implementation</w:t>
      </w:r>
      <w:r w:rsidR="00597D55" w:rsidRPr="003575D3">
        <w:rPr>
          <w:rFonts w:ascii="Arial" w:hAnsi="Arial" w:cs="Arial"/>
          <w:color w:val="000000" w:themeColor="text1"/>
          <w:sz w:val="22"/>
          <w:szCs w:val="22"/>
        </w:rPr>
        <w:t>. T</w:t>
      </w:r>
      <w:r w:rsidR="00D07C2B" w:rsidRPr="003575D3">
        <w:rPr>
          <w:rFonts w:ascii="Arial" w:hAnsi="Arial" w:cs="Arial"/>
          <w:color w:val="000000" w:themeColor="text1"/>
          <w:sz w:val="22"/>
          <w:szCs w:val="22"/>
        </w:rPr>
        <w:t xml:space="preserve">he school is based in </w:t>
      </w:r>
      <w:r w:rsidR="002A56A1" w:rsidRPr="003575D3">
        <w:rPr>
          <w:rFonts w:ascii="Arial" w:hAnsi="Arial" w:cs="Arial"/>
          <w:color w:val="000000" w:themeColor="text1"/>
          <w:sz w:val="22"/>
          <w:szCs w:val="22"/>
        </w:rPr>
        <w:t>an affluent</w:t>
      </w:r>
      <w:r w:rsidR="00D07C2B" w:rsidRPr="003575D3">
        <w:rPr>
          <w:rFonts w:ascii="Arial" w:hAnsi="Arial" w:cs="Arial"/>
          <w:color w:val="000000" w:themeColor="text1"/>
          <w:sz w:val="22"/>
          <w:szCs w:val="22"/>
        </w:rPr>
        <w:t xml:space="preserve"> area of Swansea, however, </w:t>
      </w:r>
      <w:r w:rsidRPr="003575D3">
        <w:rPr>
          <w:rFonts w:ascii="Arial" w:hAnsi="Arial" w:cs="Arial"/>
          <w:color w:val="000000" w:themeColor="text1"/>
          <w:sz w:val="22"/>
          <w:szCs w:val="22"/>
        </w:rPr>
        <w:t xml:space="preserve">the </w:t>
      </w:r>
      <w:r w:rsidR="00D07C2B" w:rsidRPr="003575D3">
        <w:rPr>
          <w:rFonts w:ascii="Arial" w:hAnsi="Arial" w:cs="Arial"/>
          <w:color w:val="000000" w:themeColor="text1"/>
          <w:sz w:val="22"/>
          <w:szCs w:val="22"/>
        </w:rPr>
        <w:t>children attending are from mixed-wealth backgrounds</w:t>
      </w:r>
      <w:r w:rsidR="00D121A9" w:rsidRPr="003575D3">
        <w:rPr>
          <w:rFonts w:ascii="Arial" w:hAnsi="Arial" w:cs="Arial"/>
          <w:color w:val="000000" w:themeColor="text1"/>
          <w:sz w:val="22"/>
          <w:szCs w:val="22"/>
        </w:rPr>
        <w:t>.</w:t>
      </w:r>
      <w:r w:rsidR="00E246B3" w:rsidRPr="003575D3">
        <w:rPr>
          <w:rFonts w:ascii="Arial" w:hAnsi="Arial" w:cs="Arial"/>
          <w:color w:val="000000" w:themeColor="text1"/>
          <w:sz w:val="22"/>
          <w:szCs w:val="22"/>
        </w:rPr>
        <w:t xml:space="preserve"> </w:t>
      </w:r>
      <w:r w:rsidR="00597D55" w:rsidRPr="003575D3">
        <w:rPr>
          <w:rFonts w:ascii="Arial" w:hAnsi="Arial" w:cs="Arial"/>
          <w:color w:val="000000" w:themeColor="text1"/>
          <w:sz w:val="22"/>
          <w:szCs w:val="22"/>
        </w:rPr>
        <w:t xml:space="preserve">In consideration of the provision for outdoor learning, </w:t>
      </w:r>
      <w:r w:rsidRPr="003575D3">
        <w:rPr>
          <w:rFonts w:ascii="Arial" w:hAnsi="Arial" w:cs="Arial"/>
          <w:color w:val="000000" w:themeColor="text1"/>
          <w:sz w:val="22"/>
          <w:szCs w:val="22"/>
        </w:rPr>
        <w:t>the school is situated in a sub-urban area, with green areas inside the grounds</w:t>
      </w:r>
      <w:r w:rsidR="008C1C29">
        <w:rPr>
          <w:rFonts w:ascii="Arial" w:hAnsi="Arial" w:cs="Arial"/>
          <w:color w:val="000000" w:themeColor="text1"/>
          <w:sz w:val="22"/>
          <w:szCs w:val="22"/>
        </w:rPr>
        <w:t>,</w:t>
      </w:r>
      <w:r w:rsidRPr="003575D3">
        <w:rPr>
          <w:rFonts w:ascii="Arial" w:hAnsi="Arial" w:cs="Arial"/>
          <w:color w:val="000000" w:themeColor="text1"/>
          <w:sz w:val="22"/>
          <w:szCs w:val="22"/>
        </w:rPr>
        <w:t xml:space="preserve"> </w:t>
      </w:r>
      <w:r w:rsidR="008C1C29">
        <w:rPr>
          <w:rFonts w:ascii="Arial" w:hAnsi="Arial" w:cs="Arial"/>
          <w:color w:val="000000" w:themeColor="text1"/>
          <w:sz w:val="22"/>
          <w:szCs w:val="22"/>
        </w:rPr>
        <w:t xml:space="preserve">with </w:t>
      </w:r>
      <w:r w:rsidRPr="003575D3">
        <w:rPr>
          <w:rFonts w:ascii="Arial" w:hAnsi="Arial" w:cs="Arial"/>
          <w:color w:val="000000" w:themeColor="text1"/>
          <w:sz w:val="22"/>
          <w:szCs w:val="22"/>
        </w:rPr>
        <w:t xml:space="preserve">access to local parks and woodlands. </w:t>
      </w:r>
    </w:p>
    <w:p w14:paraId="714A3AA3" w14:textId="45EE8FBD" w:rsidR="005E7D68" w:rsidRPr="003575D3" w:rsidRDefault="00E73A24"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F41EC8" w:rsidRPr="003575D3">
        <w:rPr>
          <w:rFonts w:ascii="Arial" w:hAnsi="Arial" w:cs="Arial"/>
          <w:color w:val="000000" w:themeColor="text1"/>
          <w:sz w:val="22"/>
          <w:szCs w:val="22"/>
        </w:rPr>
        <w:t xml:space="preserve">By reflecting the findings in both </w:t>
      </w:r>
      <w:r w:rsidR="008C1C29">
        <w:rPr>
          <w:rFonts w:ascii="Arial" w:hAnsi="Arial" w:cs="Arial"/>
          <w:color w:val="000000" w:themeColor="text1"/>
          <w:sz w:val="22"/>
          <w:szCs w:val="22"/>
        </w:rPr>
        <w:t xml:space="preserve">SDP progress and outdoor learning, the opportunity to develop </w:t>
      </w:r>
      <w:r w:rsidR="002E7FF1" w:rsidRPr="003575D3">
        <w:rPr>
          <w:rFonts w:ascii="Arial" w:hAnsi="Arial" w:cs="Arial"/>
          <w:color w:val="000000" w:themeColor="text1"/>
          <w:sz w:val="22"/>
          <w:szCs w:val="22"/>
        </w:rPr>
        <w:t>teaching practice</w:t>
      </w:r>
      <w:r w:rsidR="008C1C29">
        <w:rPr>
          <w:rFonts w:ascii="Arial" w:hAnsi="Arial" w:cs="Arial"/>
          <w:color w:val="000000" w:themeColor="text1"/>
          <w:sz w:val="22"/>
          <w:szCs w:val="22"/>
        </w:rPr>
        <w:t xml:space="preserve"> strategies</w:t>
      </w:r>
      <w:r w:rsidR="002E7FF1" w:rsidRPr="003575D3">
        <w:rPr>
          <w:rFonts w:ascii="Arial" w:hAnsi="Arial" w:cs="Arial"/>
          <w:color w:val="000000" w:themeColor="text1"/>
          <w:sz w:val="22"/>
          <w:szCs w:val="22"/>
        </w:rPr>
        <w:t xml:space="preserve"> </w:t>
      </w:r>
      <w:r w:rsidR="008C1C29">
        <w:rPr>
          <w:rFonts w:ascii="Arial" w:hAnsi="Arial" w:cs="Arial"/>
          <w:color w:val="000000" w:themeColor="text1"/>
          <w:sz w:val="22"/>
          <w:szCs w:val="22"/>
        </w:rPr>
        <w:t xml:space="preserve">is </w:t>
      </w:r>
      <w:r w:rsidR="002E7FF1" w:rsidRPr="003575D3">
        <w:rPr>
          <w:rFonts w:ascii="Arial" w:hAnsi="Arial" w:cs="Arial"/>
          <w:color w:val="000000" w:themeColor="text1"/>
          <w:sz w:val="22"/>
          <w:szCs w:val="22"/>
        </w:rPr>
        <w:t xml:space="preserve">supportive of professional development. </w:t>
      </w:r>
    </w:p>
    <w:p w14:paraId="03772062" w14:textId="77777777" w:rsidR="00D121A9" w:rsidRPr="003575D3" w:rsidRDefault="00D121A9" w:rsidP="007A2FE1">
      <w:pPr>
        <w:spacing w:line="360" w:lineRule="auto"/>
        <w:rPr>
          <w:rFonts w:ascii="Arial" w:hAnsi="Arial" w:cs="Arial"/>
          <w:color w:val="000000" w:themeColor="text1"/>
          <w:sz w:val="22"/>
          <w:szCs w:val="22"/>
        </w:rPr>
      </w:pPr>
    </w:p>
    <w:p w14:paraId="36F261AC" w14:textId="6402E1A3" w:rsidR="005D4DEF" w:rsidRDefault="005D4DEF" w:rsidP="007A2FE1">
      <w:pPr>
        <w:spacing w:line="360" w:lineRule="auto"/>
        <w:rPr>
          <w:rFonts w:ascii="Arial" w:hAnsi="Arial" w:cs="Arial"/>
          <w:color w:val="000000" w:themeColor="text1"/>
          <w:sz w:val="22"/>
          <w:szCs w:val="22"/>
        </w:rPr>
      </w:pPr>
    </w:p>
    <w:p w14:paraId="5D9715BC" w14:textId="0829C03E" w:rsidR="00BD5421" w:rsidRDefault="00BD5421" w:rsidP="007A2FE1">
      <w:pPr>
        <w:spacing w:line="360" w:lineRule="auto"/>
        <w:rPr>
          <w:rFonts w:ascii="Arial" w:hAnsi="Arial" w:cs="Arial"/>
          <w:color w:val="000000" w:themeColor="text1"/>
          <w:sz w:val="22"/>
          <w:szCs w:val="22"/>
        </w:rPr>
      </w:pPr>
    </w:p>
    <w:p w14:paraId="44C0B010" w14:textId="2F2F2FBA" w:rsidR="00BD5421" w:rsidRDefault="00BD5421" w:rsidP="007A2FE1">
      <w:pPr>
        <w:spacing w:line="360" w:lineRule="auto"/>
        <w:rPr>
          <w:rFonts w:ascii="Arial" w:hAnsi="Arial" w:cs="Arial"/>
          <w:color w:val="000000" w:themeColor="text1"/>
          <w:sz w:val="22"/>
          <w:szCs w:val="22"/>
        </w:rPr>
      </w:pPr>
    </w:p>
    <w:p w14:paraId="4046CB36" w14:textId="77777777" w:rsidR="00BD5421" w:rsidRPr="003575D3" w:rsidRDefault="00BD5421" w:rsidP="007A2FE1">
      <w:pPr>
        <w:spacing w:line="360" w:lineRule="auto"/>
        <w:rPr>
          <w:rFonts w:ascii="Arial" w:hAnsi="Arial" w:cs="Arial"/>
          <w:color w:val="000000" w:themeColor="text1"/>
          <w:sz w:val="22"/>
          <w:szCs w:val="22"/>
        </w:rPr>
      </w:pPr>
    </w:p>
    <w:p w14:paraId="4D901F5F" w14:textId="76EEABE2" w:rsidR="00FC5315" w:rsidRDefault="00FC5315" w:rsidP="007A2FE1">
      <w:pPr>
        <w:spacing w:line="360" w:lineRule="auto"/>
        <w:rPr>
          <w:rFonts w:ascii="Arial" w:hAnsi="Arial" w:cs="Arial"/>
          <w:b/>
          <w:bCs/>
          <w:color w:val="00B0F0"/>
          <w:sz w:val="28"/>
          <w:szCs w:val="28"/>
        </w:rPr>
      </w:pPr>
    </w:p>
    <w:p w14:paraId="3D44F211" w14:textId="19073E7C" w:rsidR="00BD5421" w:rsidRDefault="00BD5421" w:rsidP="007A2FE1">
      <w:pPr>
        <w:spacing w:line="360" w:lineRule="auto"/>
        <w:rPr>
          <w:rFonts w:ascii="Arial" w:hAnsi="Arial" w:cs="Arial"/>
          <w:b/>
          <w:bCs/>
          <w:color w:val="00B0F0"/>
          <w:sz w:val="28"/>
          <w:szCs w:val="28"/>
        </w:rPr>
      </w:pPr>
    </w:p>
    <w:p w14:paraId="45F4D963" w14:textId="77777777" w:rsidR="00BD5421" w:rsidRPr="003575D3" w:rsidRDefault="00BD5421" w:rsidP="007A2FE1">
      <w:pPr>
        <w:spacing w:line="360" w:lineRule="auto"/>
        <w:rPr>
          <w:rFonts w:ascii="Arial" w:hAnsi="Arial" w:cs="Arial"/>
          <w:b/>
          <w:bCs/>
          <w:color w:val="00B0F0"/>
          <w:sz w:val="28"/>
          <w:szCs w:val="28"/>
        </w:rPr>
      </w:pPr>
    </w:p>
    <w:p w14:paraId="6F0F4E60" w14:textId="7CA237C3" w:rsidR="00212B30" w:rsidRPr="003575D3" w:rsidRDefault="006818AA" w:rsidP="007A2FE1">
      <w:pPr>
        <w:spacing w:line="360" w:lineRule="auto"/>
        <w:rPr>
          <w:rFonts w:ascii="Arial" w:hAnsi="Arial" w:cs="Arial"/>
          <w:b/>
          <w:bCs/>
          <w:color w:val="000000" w:themeColor="text1"/>
          <w:sz w:val="28"/>
          <w:szCs w:val="28"/>
        </w:rPr>
      </w:pPr>
      <w:r w:rsidRPr="003575D3">
        <w:rPr>
          <w:rFonts w:ascii="Arial" w:hAnsi="Arial" w:cs="Arial"/>
          <w:b/>
          <w:bCs/>
          <w:color w:val="000000" w:themeColor="text1"/>
          <w:sz w:val="28"/>
          <w:szCs w:val="28"/>
        </w:rPr>
        <w:lastRenderedPageBreak/>
        <w:t>Literature Review</w:t>
      </w:r>
    </w:p>
    <w:p w14:paraId="5C816E9D" w14:textId="3A9039B4" w:rsidR="00EF1174" w:rsidRPr="003575D3" w:rsidRDefault="00212B30"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p>
    <w:p w14:paraId="4A028D40" w14:textId="06665A8D" w:rsidR="00462A92" w:rsidRPr="003575D3" w:rsidRDefault="00462A92"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F41EC8" w:rsidRPr="003575D3">
        <w:rPr>
          <w:rFonts w:ascii="Arial" w:hAnsi="Arial" w:cs="Arial"/>
          <w:color w:val="000000" w:themeColor="text1"/>
          <w:sz w:val="22"/>
          <w:szCs w:val="22"/>
        </w:rPr>
        <w:t xml:space="preserve">In </w:t>
      </w:r>
      <w:r w:rsidRPr="003575D3">
        <w:rPr>
          <w:rFonts w:ascii="Arial" w:hAnsi="Arial" w:cs="Arial"/>
          <w:color w:val="000000" w:themeColor="text1"/>
          <w:sz w:val="22"/>
          <w:szCs w:val="22"/>
        </w:rPr>
        <w:t>address</w:t>
      </w:r>
      <w:r w:rsidR="002E7FF1" w:rsidRPr="003575D3">
        <w:rPr>
          <w:rFonts w:ascii="Arial" w:hAnsi="Arial" w:cs="Arial"/>
          <w:color w:val="000000" w:themeColor="text1"/>
          <w:sz w:val="22"/>
          <w:szCs w:val="22"/>
        </w:rPr>
        <w:t>ing</w:t>
      </w:r>
      <w:r w:rsidRPr="003575D3">
        <w:rPr>
          <w:rFonts w:ascii="Arial" w:hAnsi="Arial" w:cs="Arial"/>
          <w:color w:val="000000" w:themeColor="text1"/>
          <w:sz w:val="22"/>
          <w:szCs w:val="22"/>
        </w:rPr>
        <w:t xml:space="preserve"> the literature surrounding SDP and outdoor learning,</w:t>
      </w:r>
      <w:r w:rsidR="002E7FF1" w:rsidRPr="003575D3">
        <w:rPr>
          <w:rFonts w:ascii="Arial" w:hAnsi="Arial" w:cs="Arial"/>
          <w:color w:val="000000" w:themeColor="text1"/>
          <w:sz w:val="22"/>
          <w:szCs w:val="22"/>
        </w:rPr>
        <w:t xml:space="preserve"> educational professionals may gain further insight into successful strategies of implementing school priorities. </w:t>
      </w:r>
      <w:r w:rsidR="002A5ED2" w:rsidRPr="003575D3">
        <w:rPr>
          <w:rFonts w:ascii="Arial" w:hAnsi="Arial" w:cs="Arial"/>
          <w:color w:val="000000" w:themeColor="text1"/>
          <w:sz w:val="22"/>
          <w:szCs w:val="22"/>
        </w:rPr>
        <w:t>Within</w:t>
      </w:r>
      <w:r w:rsidR="002E7FF1" w:rsidRPr="003575D3">
        <w:rPr>
          <w:rFonts w:ascii="Arial" w:hAnsi="Arial" w:cs="Arial"/>
          <w:color w:val="000000" w:themeColor="text1"/>
          <w:sz w:val="22"/>
          <w:szCs w:val="22"/>
        </w:rPr>
        <w:t xml:space="preserve"> the findings of o</w:t>
      </w:r>
      <w:r w:rsidR="00F41EC8" w:rsidRPr="003575D3">
        <w:rPr>
          <w:rFonts w:ascii="Arial" w:hAnsi="Arial" w:cs="Arial"/>
          <w:color w:val="000000" w:themeColor="text1"/>
          <w:sz w:val="22"/>
          <w:szCs w:val="22"/>
        </w:rPr>
        <w:t xml:space="preserve">utdoor learning, the literature is largely supportive </w:t>
      </w:r>
      <w:r w:rsidR="00BD437F" w:rsidRPr="003575D3">
        <w:rPr>
          <w:rFonts w:ascii="Arial" w:hAnsi="Arial" w:cs="Arial"/>
          <w:color w:val="000000" w:themeColor="text1"/>
          <w:sz w:val="22"/>
          <w:szCs w:val="22"/>
        </w:rPr>
        <w:t>of</w:t>
      </w:r>
      <w:r w:rsidR="00F41EC8" w:rsidRPr="003575D3">
        <w:rPr>
          <w:rFonts w:ascii="Arial" w:hAnsi="Arial" w:cs="Arial"/>
          <w:color w:val="000000" w:themeColor="text1"/>
          <w:sz w:val="22"/>
          <w:szCs w:val="22"/>
        </w:rPr>
        <w:t xml:space="preserve"> promoti</w:t>
      </w:r>
      <w:r w:rsidR="00BD437F" w:rsidRPr="003575D3">
        <w:rPr>
          <w:rFonts w:ascii="Arial" w:hAnsi="Arial" w:cs="Arial"/>
          <w:color w:val="000000" w:themeColor="text1"/>
          <w:sz w:val="22"/>
          <w:szCs w:val="22"/>
        </w:rPr>
        <w:t>ng</w:t>
      </w:r>
      <w:r w:rsidR="00F41EC8" w:rsidRPr="003575D3">
        <w:rPr>
          <w:rFonts w:ascii="Arial" w:hAnsi="Arial" w:cs="Arial"/>
          <w:color w:val="000000" w:themeColor="text1"/>
          <w:sz w:val="22"/>
          <w:szCs w:val="22"/>
        </w:rPr>
        <w:t xml:space="preserve"> this priority in schools, nevertheles</w:t>
      </w:r>
      <w:r w:rsidR="002A5ED2" w:rsidRPr="003575D3">
        <w:rPr>
          <w:rFonts w:ascii="Arial" w:hAnsi="Arial" w:cs="Arial"/>
          <w:color w:val="000000" w:themeColor="text1"/>
          <w:sz w:val="22"/>
          <w:szCs w:val="22"/>
        </w:rPr>
        <w:t>s,</w:t>
      </w:r>
      <w:r w:rsidR="00F41EC8" w:rsidRPr="003575D3">
        <w:rPr>
          <w:rFonts w:ascii="Arial" w:hAnsi="Arial" w:cs="Arial"/>
          <w:color w:val="FF0000"/>
          <w:sz w:val="22"/>
          <w:szCs w:val="22"/>
        </w:rPr>
        <w:t xml:space="preserve"> </w:t>
      </w:r>
      <w:r w:rsidR="00F41EC8" w:rsidRPr="003575D3">
        <w:rPr>
          <w:rFonts w:ascii="Arial" w:hAnsi="Arial" w:cs="Arial"/>
          <w:color w:val="000000" w:themeColor="text1"/>
          <w:sz w:val="22"/>
          <w:szCs w:val="22"/>
        </w:rPr>
        <w:t>ensuring th</w:t>
      </w:r>
      <w:r w:rsidR="002E7FF1" w:rsidRPr="003575D3">
        <w:rPr>
          <w:rFonts w:ascii="Arial" w:hAnsi="Arial" w:cs="Arial"/>
          <w:color w:val="000000" w:themeColor="text1"/>
          <w:sz w:val="22"/>
          <w:szCs w:val="22"/>
        </w:rPr>
        <w:t>at</w:t>
      </w:r>
      <w:r w:rsidR="00F41EC8" w:rsidRPr="003575D3">
        <w:rPr>
          <w:rFonts w:ascii="Arial" w:hAnsi="Arial" w:cs="Arial"/>
          <w:color w:val="000000" w:themeColor="text1"/>
          <w:sz w:val="22"/>
          <w:szCs w:val="22"/>
        </w:rPr>
        <w:t xml:space="preserve"> learning is purposeful </w:t>
      </w:r>
      <w:r w:rsidR="00BD437F" w:rsidRPr="003575D3">
        <w:rPr>
          <w:rFonts w:ascii="Arial" w:hAnsi="Arial" w:cs="Arial"/>
          <w:color w:val="000000" w:themeColor="text1"/>
          <w:sz w:val="22"/>
          <w:szCs w:val="22"/>
        </w:rPr>
        <w:t xml:space="preserve">and </w:t>
      </w:r>
      <w:r w:rsidR="003E4DC6" w:rsidRPr="003575D3">
        <w:rPr>
          <w:rFonts w:ascii="Arial" w:hAnsi="Arial" w:cs="Arial"/>
          <w:color w:val="000000" w:themeColor="text1"/>
          <w:sz w:val="22"/>
          <w:szCs w:val="22"/>
        </w:rPr>
        <w:t>accessible</w:t>
      </w:r>
      <w:r w:rsidR="002A5ED2" w:rsidRPr="003575D3">
        <w:rPr>
          <w:rFonts w:ascii="Arial" w:hAnsi="Arial" w:cs="Arial"/>
          <w:color w:val="000000" w:themeColor="text1"/>
          <w:sz w:val="22"/>
          <w:szCs w:val="22"/>
        </w:rPr>
        <w:t xml:space="preserve"> in some cases</w:t>
      </w:r>
      <w:r w:rsidR="00BD437F" w:rsidRPr="003575D3">
        <w:rPr>
          <w:rFonts w:ascii="Arial" w:hAnsi="Arial" w:cs="Arial"/>
          <w:color w:val="000000" w:themeColor="text1"/>
          <w:sz w:val="22"/>
          <w:szCs w:val="22"/>
        </w:rPr>
        <w:t>,</w:t>
      </w:r>
      <w:r w:rsidR="003E4DC6" w:rsidRPr="003575D3">
        <w:rPr>
          <w:rFonts w:ascii="Arial" w:hAnsi="Arial" w:cs="Arial"/>
          <w:color w:val="000000" w:themeColor="text1"/>
          <w:sz w:val="22"/>
          <w:szCs w:val="22"/>
        </w:rPr>
        <w:t xml:space="preserve"> </w:t>
      </w:r>
      <w:r w:rsidR="002A5ED2" w:rsidRPr="003575D3">
        <w:rPr>
          <w:rFonts w:ascii="Arial" w:hAnsi="Arial" w:cs="Arial"/>
          <w:color w:val="000000" w:themeColor="text1"/>
          <w:sz w:val="22"/>
          <w:szCs w:val="22"/>
        </w:rPr>
        <w:t>is where difficulty</w:t>
      </w:r>
      <w:r w:rsidR="003E4DC6" w:rsidRPr="003575D3">
        <w:rPr>
          <w:rFonts w:ascii="Arial" w:hAnsi="Arial" w:cs="Arial"/>
          <w:color w:val="000000" w:themeColor="text1"/>
          <w:sz w:val="22"/>
          <w:szCs w:val="22"/>
        </w:rPr>
        <w:t xml:space="preserve"> </w:t>
      </w:r>
      <w:r w:rsidR="002A5ED2" w:rsidRPr="003575D3">
        <w:rPr>
          <w:rFonts w:ascii="Arial" w:hAnsi="Arial" w:cs="Arial"/>
          <w:color w:val="000000" w:themeColor="text1"/>
          <w:sz w:val="22"/>
          <w:szCs w:val="22"/>
        </w:rPr>
        <w:t>ari</w:t>
      </w:r>
      <w:r w:rsidR="00BD437F" w:rsidRPr="003575D3">
        <w:rPr>
          <w:rFonts w:ascii="Arial" w:hAnsi="Arial" w:cs="Arial"/>
          <w:color w:val="000000" w:themeColor="text1"/>
          <w:sz w:val="22"/>
          <w:szCs w:val="22"/>
        </w:rPr>
        <w:t>s</w:t>
      </w:r>
      <w:r w:rsidR="002A5ED2" w:rsidRPr="003575D3">
        <w:rPr>
          <w:rFonts w:ascii="Arial" w:hAnsi="Arial" w:cs="Arial"/>
          <w:color w:val="000000" w:themeColor="text1"/>
          <w:sz w:val="22"/>
          <w:szCs w:val="22"/>
        </w:rPr>
        <w:t>e</w:t>
      </w:r>
      <w:r w:rsidR="00BD437F" w:rsidRPr="003575D3">
        <w:rPr>
          <w:rFonts w:ascii="Arial" w:hAnsi="Arial" w:cs="Arial"/>
          <w:color w:val="000000" w:themeColor="text1"/>
          <w:sz w:val="22"/>
          <w:szCs w:val="22"/>
        </w:rPr>
        <w:t>s</w:t>
      </w:r>
      <w:r w:rsidR="002A5ED2" w:rsidRPr="003575D3">
        <w:rPr>
          <w:rFonts w:ascii="Arial" w:hAnsi="Arial" w:cs="Arial"/>
          <w:color w:val="000000" w:themeColor="text1"/>
          <w:sz w:val="22"/>
          <w:szCs w:val="22"/>
        </w:rPr>
        <w:t xml:space="preserve">. </w:t>
      </w:r>
      <w:r w:rsidR="002E7FF1" w:rsidRPr="003575D3">
        <w:rPr>
          <w:rFonts w:ascii="Arial" w:hAnsi="Arial" w:cs="Arial"/>
          <w:color w:val="000000" w:themeColor="text1"/>
          <w:sz w:val="22"/>
          <w:szCs w:val="22"/>
        </w:rPr>
        <w:t>Within the literature for</w:t>
      </w:r>
      <w:r w:rsidR="00F41EC8" w:rsidRPr="003575D3">
        <w:rPr>
          <w:rFonts w:ascii="Arial" w:hAnsi="Arial" w:cs="Arial"/>
          <w:color w:val="000000" w:themeColor="text1"/>
          <w:sz w:val="22"/>
          <w:szCs w:val="22"/>
        </w:rPr>
        <w:t xml:space="preserve"> SDP</w:t>
      </w:r>
      <w:r w:rsidR="00253F0E" w:rsidRPr="003575D3">
        <w:rPr>
          <w:rFonts w:ascii="Arial" w:hAnsi="Arial" w:cs="Arial"/>
          <w:color w:val="000000" w:themeColor="text1"/>
          <w:sz w:val="22"/>
          <w:szCs w:val="22"/>
        </w:rPr>
        <w:t>, broad guidance</w:t>
      </w:r>
      <w:r w:rsidR="001F09F7">
        <w:rPr>
          <w:rFonts w:ascii="Arial" w:hAnsi="Arial" w:cs="Arial"/>
          <w:color w:val="000000" w:themeColor="text1"/>
          <w:sz w:val="22"/>
          <w:szCs w:val="22"/>
        </w:rPr>
        <w:t xml:space="preserve">, provided substantially by Welsh government, is circulated for </w:t>
      </w:r>
      <w:r w:rsidR="00253F0E" w:rsidRPr="003575D3">
        <w:rPr>
          <w:rFonts w:ascii="Arial" w:hAnsi="Arial" w:cs="Arial"/>
          <w:color w:val="000000" w:themeColor="text1"/>
          <w:sz w:val="22"/>
          <w:szCs w:val="22"/>
        </w:rPr>
        <w:t xml:space="preserve">schools </w:t>
      </w:r>
      <w:r w:rsidR="001F09F7">
        <w:rPr>
          <w:rFonts w:ascii="Arial" w:hAnsi="Arial" w:cs="Arial"/>
          <w:color w:val="000000" w:themeColor="text1"/>
          <w:sz w:val="22"/>
          <w:szCs w:val="22"/>
        </w:rPr>
        <w:t>to</w:t>
      </w:r>
      <w:r w:rsidR="00253F0E" w:rsidRPr="003575D3">
        <w:rPr>
          <w:rFonts w:ascii="Arial" w:hAnsi="Arial" w:cs="Arial"/>
          <w:color w:val="000000" w:themeColor="text1"/>
          <w:sz w:val="22"/>
          <w:szCs w:val="22"/>
        </w:rPr>
        <w:t xml:space="preserve"> independently make use of</w:t>
      </w:r>
      <w:r w:rsidR="001F09F7">
        <w:rPr>
          <w:rFonts w:ascii="Arial" w:hAnsi="Arial" w:cs="Arial"/>
          <w:color w:val="000000" w:themeColor="text1"/>
          <w:sz w:val="22"/>
          <w:szCs w:val="22"/>
        </w:rPr>
        <w:t>. This</w:t>
      </w:r>
      <w:r w:rsidR="00253F0E" w:rsidRPr="003575D3">
        <w:rPr>
          <w:rFonts w:ascii="Arial" w:hAnsi="Arial" w:cs="Arial"/>
          <w:color w:val="000000" w:themeColor="text1"/>
          <w:sz w:val="22"/>
          <w:szCs w:val="22"/>
        </w:rPr>
        <w:t xml:space="preserve"> </w:t>
      </w:r>
      <w:r w:rsidR="002E7FF1" w:rsidRPr="003575D3">
        <w:rPr>
          <w:rFonts w:ascii="Arial" w:hAnsi="Arial" w:cs="Arial"/>
          <w:color w:val="000000" w:themeColor="text1"/>
          <w:sz w:val="22"/>
          <w:szCs w:val="22"/>
        </w:rPr>
        <w:t xml:space="preserve">is </w:t>
      </w:r>
      <w:r w:rsidR="00F41EC8" w:rsidRPr="003575D3">
        <w:rPr>
          <w:rFonts w:ascii="Arial" w:hAnsi="Arial" w:cs="Arial"/>
          <w:color w:val="000000" w:themeColor="text1"/>
          <w:sz w:val="22"/>
          <w:szCs w:val="22"/>
        </w:rPr>
        <w:t xml:space="preserve">further built upon in the following section. </w:t>
      </w:r>
    </w:p>
    <w:p w14:paraId="7B260442" w14:textId="77777777" w:rsidR="00462A92" w:rsidRPr="003575D3" w:rsidRDefault="00462A92" w:rsidP="007A2FE1">
      <w:pPr>
        <w:spacing w:line="360" w:lineRule="auto"/>
        <w:rPr>
          <w:rFonts w:ascii="Arial" w:hAnsi="Arial" w:cs="Arial"/>
          <w:color w:val="000000" w:themeColor="text1"/>
          <w:sz w:val="22"/>
          <w:szCs w:val="22"/>
        </w:rPr>
      </w:pPr>
    </w:p>
    <w:p w14:paraId="41090429" w14:textId="77777777" w:rsidR="001F09F7" w:rsidRDefault="00AD14EF"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In exploring the literature of SDPs, </w:t>
      </w:r>
      <w:r w:rsidR="00AE4450" w:rsidRPr="003575D3">
        <w:rPr>
          <w:rFonts w:ascii="Arial" w:hAnsi="Arial" w:cs="Arial"/>
          <w:color w:val="000000" w:themeColor="text1"/>
          <w:sz w:val="22"/>
          <w:szCs w:val="22"/>
        </w:rPr>
        <w:t xml:space="preserve">Potter et al (2002) shares the notion that SDPs are </w:t>
      </w:r>
      <w:r w:rsidR="00AE4450" w:rsidRPr="001F09F7">
        <w:rPr>
          <w:rFonts w:ascii="Arial" w:hAnsi="Arial" w:cs="Arial"/>
          <w:i/>
          <w:iCs/>
          <w:color w:val="000000" w:themeColor="text1"/>
          <w:sz w:val="22"/>
          <w:szCs w:val="22"/>
        </w:rPr>
        <w:t>‘context specific’</w:t>
      </w:r>
      <w:r w:rsidR="00AE4450" w:rsidRPr="003575D3">
        <w:rPr>
          <w:rFonts w:ascii="Arial" w:hAnsi="Arial" w:cs="Arial"/>
          <w:color w:val="000000" w:themeColor="text1"/>
          <w:sz w:val="22"/>
          <w:szCs w:val="22"/>
        </w:rPr>
        <w:t xml:space="preserve"> to every school (</w:t>
      </w:r>
      <w:r w:rsidRPr="003575D3">
        <w:rPr>
          <w:rFonts w:ascii="Arial" w:hAnsi="Arial" w:cs="Arial"/>
          <w:color w:val="000000" w:themeColor="text1"/>
          <w:sz w:val="22"/>
          <w:szCs w:val="22"/>
        </w:rPr>
        <w:t xml:space="preserve">Potter et al, 2002, </w:t>
      </w:r>
      <w:r w:rsidR="00AE4450" w:rsidRPr="003575D3">
        <w:rPr>
          <w:rFonts w:ascii="Arial" w:hAnsi="Arial" w:cs="Arial"/>
          <w:color w:val="000000" w:themeColor="text1"/>
          <w:sz w:val="22"/>
          <w:szCs w:val="22"/>
        </w:rPr>
        <w:t>p244)</w:t>
      </w:r>
      <w:r w:rsidRPr="003575D3">
        <w:rPr>
          <w:rFonts w:ascii="Arial" w:hAnsi="Arial" w:cs="Arial"/>
          <w:color w:val="000000" w:themeColor="text1"/>
          <w:sz w:val="22"/>
          <w:szCs w:val="22"/>
        </w:rPr>
        <w:t xml:space="preserve">. Here, the impact of school context will affect </w:t>
      </w:r>
      <w:r w:rsidR="001F1C78" w:rsidRPr="003575D3">
        <w:rPr>
          <w:rFonts w:ascii="Arial" w:hAnsi="Arial" w:cs="Arial"/>
          <w:color w:val="000000" w:themeColor="text1"/>
          <w:sz w:val="22"/>
          <w:szCs w:val="22"/>
        </w:rPr>
        <w:t xml:space="preserve">target </w:t>
      </w:r>
      <w:r w:rsidRPr="003575D3">
        <w:rPr>
          <w:rFonts w:ascii="Arial" w:hAnsi="Arial" w:cs="Arial"/>
          <w:color w:val="000000" w:themeColor="text1"/>
          <w:sz w:val="22"/>
          <w:szCs w:val="22"/>
        </w:rPr>
        <w:t xml:space="preserve">implementation and the </w:t>
      </w:r>
      <w:r w:rsidR="001F1C78" w:rsidRPr="003575D3">
        <w:rPr>
          <w:rFonts w:ascii="Arial" w:hAnsi="Arial" w:cs="Arial"/>
          <w:color w:val="000000" w:themeColor="text1"/>
          <w:sz w:val="22"/>
          <w:szCs w:val="22"/>
        </w:rPr>
        <w:t xml:space="preserve">different priorities </w:t>
      </w:r>
      <w:r w:rsidRPr="003575D3">
        <w:rPr>
          <w:rFonts w:ascii="Arial" w:hAnsi="Arial" w:cs="Arial"/>
          <w:color w:val="000000" w:themeColor="text1"/>
          <w:sz w:val="22"/>
          <w:szCs w:val="22"/>
        </w:rPr>
        <w:t xml:space="preserve">that are selected by each </w:t>
      </w:r>
      <w:r w:rsidR="001F1C78" w:rsidRPr="003575D3">
        <w:rPr>
          <w:rFonts w:ascii="Arial" w:hAnsi="Arial" w:cs="Arial"/>
          <w:color w:val="000000" w:themeColor="text1"/>
          <w:sz w:val="22"/>
          <w:szCs w:val="22"/>
        </w:rPr>
        <w:t>school</w:t>
      </w:r>
      <w:r w:rsidRPr="003575D3">
        <w:rPr>
          <w:rFonts w:ascii="Arial" w:hAnsi="Arial" w:cs="Arial"/>
          <w:color w:val="000000" w:themeColor="text1"/>
          <w:sz w:val="22"/>
          <w:szCs w:val="22"/>
        </w:rPr>
        <w:t xml:space="preserve"> in Wales</w:t>
      </w:r>
      <w:r w:rsidR="001F1C78" w:rsidRPr="003575D3">
        <w:rPr>
          <w:rFonts w:ascii="Arial" w:hAnsi="Arial" w:cs="Arial"/>
          <w:color w:val="000000" w:themeColor="text1"/>
          <w:sz w:val="22"/>
          <w:szCs w:val="22"/>
        </w:rPr>
        <w:t xml:space="preserve">. </w:t>
      </w:r>
      <w:proofErr w:type="gramStart"/>
      <w:r w:rsidR="006B40E9" w:rsidRPr="003575D3">
        <w:rPr>
          <w:rFonts w:ascii="Arial" w:hAnsi="Arial" w:cs="Arial"/>
          <w:color w:val="000000" w:themeColor="text1"/>
          <w:sz w:val="22"/>
          <w:szCs w:val="22"/>
        </w:rPr>
        <w:t>In light of</w:t>
      </w:r>
      <w:proofErr w:type="gramEnd"/>
      <w:r w:rsidR="006B40E9" w:rsidRPr="003575D3">
        <w:rPr>
          <w:rFonts w:ascii="Arial" w:hAnsi="Arial" w:cs="Arial"/>
          <w:color w:val="000000" w:themeColor="text1"/>
          <w:sz w:val="22"/>
          <w:szCs w:val="22"/>
        </w:rPr>
        <w:t xml:space="preserve"> this view, the Welsh Government has </w:t>
      </w:r>
      <w:r w:rsidR="00841422" w:rsidRPr="003575D3">
        <w:rPr>
          <w:rFonts w:ascii="Arial" w:hAnsi="Arial" w:cs="Arial"/>
          <w:color w:val="000000" w:themeColor="text1"/>
          <w:sz w:val="22"/>
          <w:szCs w:val="22"/>
        </w:rPr>
        <w:t xml:space="preserve">distributed a vision for success within schools across Wales (Welsh Government, 2022) that seeks to engage and improve curriculum implementation. Central to these ideas, a motif of </w:t>
      </w:r>
      <w:r w:rsidR="00CE32B5" w:rsidRPr="003575D3">
        <w:rPr>
          <w:rFonts w:ascii="Arial" w:hAnsi="Arial" w:cs="Arial"/>
          <w:color w:val="000000" w:themeColor="text1"/>
          <w:sz w:val="22"/>
          <w:szCs w:val="22"/>
        </w:rPr>
        <w:t>‘</w:t>
      </w:r>
      <w:r w:rsidR="00CE32B5" w:rsidRPr="001F09F7">
        <w:rPr>
          <w:rFonts w:ascii="Arial" w:hAnsi="Arial" w:cs="Arial"/>
          <w:i/>
          <w:iCs/>
          <w:color w:val="000000" w:themeColor="text1"/>
          <w:sz w:val="22"/>
          <w:szCs w:val="22"/>
        </w:rPr>
        <w:t xml:space="preserve">reflection and </w:t>
      </w:r>
      <w:r w:rsidR="00841422" w:rsidRPr="001F09F7">
        <w:rPr>
          <w:rFonts w:ascii="Arial" w:hAnsi="Arial" w:cs="Arial"/>
          <w:i/>
          <w:iCs/>
          <w:color w:val="000000" w:themeColor="text1"/>
          <w:sz w:val="22"/>
          <w:szCs w:val="22"/>
        </w:rPr>
        <w:t>self-</w:t>
      </w:r>
      <w:r w:rsidR="00CE32B5" w:rsidRPr="001F09F7">
        <w:rPr>
          <w:rFonts w:ascii="Arial" w:hAnsi="Arial" w:cs="Arial"/>
          <w:i/>
          <w:iCs/>
          <w:color w:val="000000" w:themeColor="text1"/>
          <w:sz w:val="22"/>
          <w:szCs w:val="22"/>
        </w:rPr>
        <w:t>evaluation</w:t>
      </w:r>
      <w:r w:rsidR="00CE32B5" w:rsidRPr="003575D3">
        <w:rPr>
          <w:rFonts w:ascii="Arial" w:hAnsi="Arial" w:cs="Arial"/>
          <w:color w:val="000000" w:themeColor="text1"/>
          <w:sz w:val="22"/>
          <w:szCs w:val="22"/>
        </w:rPr>
        <w:t>’</w:t>
      </w:r>
      <w:r w:rsidR="00841422" w:rsidRPr="003575D3">
        <w:rPr>
          <w:rFonts w:ascii="Arial" w:hAnsi="Arial" w:cs="Arial"/>
          <w:color w:val="000000" w:themeColor="text1"/>
          <w:sz w:val="22"/>
          <w:szCs w:val="22"/>
        </w:rPr>
        <w:t xml:space="preserve"> is present</w:t>
      </w:r>
      <w:r w:rsidR="00CE32B5" w:rsidRPr="003575D3">
        <w:rPr>
          <w:rFonts w:ascii="Arial" w:hAnsi="Arial" w:cs="Arial"/>
          <w:color w:val="000000" w:themeColor="text1"/>
          <w:sz w:val="22"/>
          <w:szCs w:val="22"/>
        </w:rPr>
        <w:t xml:space="preserve"> (no pagination)</w:t>
      </w:r>
      <w:r w:rsidR="001F1C78" w:rsidRPr="003575D3">
        <w:rPr>
          <w:rFonts w:ascii="Arial" w:hAnsi="Arial" w:cs="Arial"/>
          <w:color w:val="000000" w:themeColor="text1"/>
          <w:sz w:val="22"/>
          <w:szCs w:val="22"/>
        </w:rPr>
        <w:t xml:space="preserve"> in delivering the Curriculum for Wales 2022. </w:t>
      </w:r>
      <w:r w:rsidR="001F09F7">
        <w:rPr>
          <w:rFonts w:ascii="Arial" w:hAnsi="Arial" w:cs="Arial"/>
          <w:color w:val="000000" w:themeColor="text1"/>
          <w:sz w:val="22"/>
          <w:szCs w:val="22"/>
        </w:rPr>
        <w:t xml:space="preserve">      </w:t>
      </w:r>
    </w:p>
    <w:p w14:paraId="17CC4D38" w14:textId="0E362196" w:rsidR="006E07F7" w:rsidRPr="003575D3" w:rsidRDefault="001F09F7" w:rsidP="007A2FE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AD14EF" w:rsidRPr="003575D3">
        <w:rPr>
          <w:rFonts w:ascii="Arial" w:hAnsi="Arial" w:cs="Arial"/>
          <w:color w:val="000000" w:themeColor="text1"/>
          <w:sz w:val="22"/>
          <w:szCs w:val="22"/>
        </w:rPr>
        <w:t xml:space="preserve">Government emphasis on reflective </w:t>
      </w:r>
      <w:r w:rsidR="00302E0F" w:rsidRPr="003575D3">
        <w:rPr>
          <w:rFonts w:ascii="Arial" w:hAnsi="Arial" w:cs="Arial"/>
          <w:color w:val="000000" w:themeColor="text1"/>
          <w:sz w:val="22"/>
          <w:szCs w:val="22"/>
        </w:rPr>
        <w:t>practice concerning</w:t>
      </w:r>
      <w:r w:rsidR="00AD14EF" w:rsidRPr="003575D3">
        <w:rPr>
          <w:rFonts w:ascii="Arial" w:hAnsi="Arial" w:cs="Arial"/>
          <w:color w:val="000000" w:themeColor="text1"/>
          <w:sz w:val="22"/>
          <w:szCs w:val="22"/>
        </w:rPr>
        <w:t xml:space="preserve"> SDPs </w:t>
      </w:r>
      <w:r w:rsidR="00302E0F" w:rsidRPr="003575D3">
        <w:rPr>
          <w:rFonts w:ascii="Arial" w:hAnsi="Arial" w:cs="Arial"/>
          <w:color w:val="000000" w:themeColor="text1"/>
          <w:sz w:val="22"/>
          <w:szCs w:val="22"/>
        </w:rPr>
        <w:t xml:space="preserve">enables a greater capacity to engage with </w:t>
      </w:r>
      <w:r w:rsidR="00523A5E" w:rsidRPr="003575D3">
        <w:rPr>
          <w:rFonts w:ascii="Arial" w:hAnsi="Arial" w:cs="Arial"/>
          <w:color w:val="000000" w:themeColor="text1"/>
          <w:sz w:val="22"/>
          <w:szCs w:val="22"/>
        </w:rPr>
        <w:t xml:space="preserve">various methods of </w:t>
      </w:r>
      <w:r w:rsidR="00302E0F" w:rsidRPr="003575D3">
        <w:rPr>
          <w:rFonts w:ascii="Arial" w:hAnsi="Arial" w:cs="Arial"/>
          <w:color w:val="000000" w:themeColor="text1"/>
          <w:sz w:val="22"/>
          <w:szCs w:val="22"/>
        </w:rPr>
        <w:t xml:space="preserve">school improvement. </w:t>
      </w:r>
      <w:r w:rsidR="006E07F7" w:rsidRPr="003575D3">
        <w:rPr>
          <w:rFonts w:ascii="Arial" w:hAnsi="Arial" w:cs="Arial"/>
          <w:color w:val="000000" w:themeColor="text1"/>
          <w:sz w:val="22"/>
          <w:szCs w:val="22"/>
        </w:rPr>
        <w:t>Oude</w:t>
      </w:r>
      <w:r w:rsidR="00302E0F" w:rsidRPr="003575D3">
        <w:rPr>
          <w:rFonts w:ascii="Arial" w:hAnsi="Arial" w:cs="Arial"/>
          <w:color w:val="000000" w:themeColor="text1"/>
          <w:sz w:val="22"/>
          <w:szCs w:val="22"/>
        </w:rPr>
        <w:t>-</w:t>
      </w:r>
      <w:r w:rsidR="006E07F7" w:rsidRPr="003575D3">
        <w:rPr>
          <w:rFonts w:ascii="Arial" w:hAnsi="Arial" w:cs="Arial"/>
          <w:color w:val="000000" w:themeColor="text1"/>
          <w:sz w:val="22"/>
          <w:szCs w:val="22"/>
        </w:rPr>
        <w:t>Groote et al (2021)</w:t>
      </w:r>
      <w:r w:rsidR="006E07F7" w:rsidRPr="003575D3">
        <w:rPr>
          <w:rFonts w:ascii="Arial" w:hAnsi="Arial" w:cs="Arial"/>
          <w:color w:val="000000" w:themeColor="text1"/>
          <w:sz w:val="22"/>
          <w:szCs w:val="22"/>
        </w:rPr>
        <w:t xml:space="preserve"> discuss the difficulties that may arise when delivering school</w:t>
      </w:r>
      <w:r w:rsidR="00302E0F" w:rsidRPr="003575D3">
        <w:rPr>
          <w:rFonts w:ascii="Arial" w:hAnsi="Arial" w:cs="Arial"/>
          <w:color w:val="000000" w:themeColor="text1"/>
          <w:sz w:val="22"/>
          <w:szCs w:val="22"/>
        </w:rPr>
        <w:t xml:space="preserve"> </w:t>
      </w:r>
      <w:r w:rsidR="006E07F7" w:rsidRPr="003575D3">
        <w:rPr>
          <w:rFonts w:ascii="Arial" w:hAnsi="Arial" w:cs="Arial"/>
          <w:color w:val="000000" w:themeColor="text1"/>
          <w:sz w:val="22"/>
          <w:szCs w:val="22"/>
        </w:rPr>
        <w:t xml:space="preserve">improvements, these </w:t>
      </w:r>
      <w:proofErr w:type="gramStart"/>
      <w:r w:rsidR="00523A5E" w:rsidRPr="003575D3">
        <w:rPr>
          <w:rFonts w:ascii="Arial" w:hAnsi="Arial" w:cs="Arial"/>
          <w:color w:val="000000" w:themeColor="text1"/>
          <w:sz w:val="22"/>
          <w:szCs w:val="22"/>
        </w:rPr>
        <w:t>include</w:t>
      </w:r>
      <w:r>
        <w:rPr>
          <w:rFonts w:ascii="Arial" w:hAnsi="Arial" w:cs="Arial"/>
          <w:color w:val="000000" w:themeColor="text1"/>
          <w:sz w:val="22"/>
          <w:szCs w:val="22"/>
        </w:rPr>
        <w:t>;</w:t>
      </w:r>
      <w:proofErr w:type="gramEnd"/>
      <w:r w:rsidR="006E07F7" w:rsidRPr="003575D3">
        <w:rPr>
          <w:rFonts w:ascii="Arial" w:hAnsi="Arial" w:cs="Arial"/>
          <w:color w:val="000000" w:themeColor="text1"/>
          <w:sz w:val="22"/>
          <w:szCs w:val="22"/>
        </w:rPr>
        <w:t xml:space="preserve"> disharmony amongst leaders</w:t>
      </w:r>
      <w:r w:rsidR="00EF446A" w:rsidRPr="003575D3">
        <w:rPr>
          <w:rFonts w:ascii="Arial" w:hAnsi="Arial" w:cs="Arial"/>
          <w:color w:val="000000" w:themeColor="text1"/>
          <w:sz w:val="22"/>
          <w:szCs w:val="22"/>
        </w:rPr>
        <w:t xml:space="preserve"> in decision-making, ambiguous targets or advice and the need for strong leadership to inspire and conduct progress (</w:t>
      </w:r>
      <w:r w:rsidR="00302E0F" w:rsidRPr="003575D3">
        <w:rPr>
          <w:rFonts w:ascii="Arial" w:hAnsi="Arial" w:cs="Arial"/>
          <w:color w:val="000000" w:themeColor="text1"/>
          <w:sz w:val="22"/>
          <w:szCs w:val="22"/>
        </w:rPr>
        <w:t xml:space="preserve">Oude-Groote et al, 2021, </w:t>
      </w:r>
      <w:r w:rsidR="00EF446A" w:rsidRPr="003575D3">
        <w:rPr>
          <w:rFonts w:ascii="Arial" w:hAnsi="Arial" w:cs="Arial"/>
          <w:color w:val="000000" w:themeColor="text1"/>
          <w:sz w:val="22"/>
          <w:szCs w:val="22"/>
        </w:rPr>
        <w:t xml:space="preserve">p38). </w:t>
      </w:r>
      <w:r w:rsidR="00523A5E" w:rsidRPr="003575D3">
        <w:rPr>
          <w:rFonts w:ascii="Arial" w:hAnsi="Arial" w:cs="Arial"/>
          <w:color w:val="000000" w:themeColor="text1"/>
          <w:sz w:val="22"/>
          <w:szCs w:val="22"/>
        </w:rPr>
        <w:t>Here, these elements help to display the criticality of effective recruitment in teaching</w:t>
      </w:r>
      <w:r>
        <w:rPr>
          <w:rFonts w:ascii="Arial" w:hAnsi="Arial" w:cs="Arial"/>
          <w:color w:val="000000" w:themeColor="text1"/>
          <w:sz w:val="22"/>
          <w:szCs w:val="22"/>
        </w:rPr>
        <w:t>, in addition to</w:t>
      </w:r>
      <w:r w:rsidR="00523A5E" w:rsidRPr="003575D3">
        <w:rPr>
          <w:rFonts w:ascii="Arial" w:hAnsi="Arial" w:cs="Arial"/>
          <w:color w:val="000000" w:themeColor="text1"/>
          <w:sz w:val="22"/>
          <w:szCs w:val="22"/>
        </w:rPr>
        <w:t xml:space="preserve"> prioritising teamwork amongst teaching professionals. </w:t>
      </w:r>
      <w:r w:rsidR="00302E0F" w:rsidRPr="003575D3">
        <w:rPr>
          <w:rFonts w:ascii="Arial" w:hAnsi="Arial" w:cs="Arial"/>
          <w:color w:val="000000" w:themeColor="text1"/>
          <w:sz w:val="22"/>
          <w:szCs w:val="22"/>
        </w:rPr>
        <w:t>To combat these issues,</w:t>
      </w:r>
      <w:r w:rsidR="00741B83" w:rsidRPr="003575D3">
        <w:rPr>
          <w:rFonts w:ascii="Arial" w:hAnsi="Arial" w:cs="Arial"/>
          <w:color w:val="000000" w:themeColor="text1"/>
          <w:sz w:val="22"/>
          <w:szCs w:val="22"/>
        </w:rPr>
        <w:t xml:space="preserve"> support from the Welsh Government Framework for ‘</w:t>
      </w:r>
      <w:r w:rsidR="00741B83" w:rsidRPr="001F09F7">
        <w:rPr>
          <w:rFonts w:ascii="Arial" w:hAnsi="Arial" w:cs="Arial"/>
          <w:i/>
          <w:iCs/>
          <w:color w:val="000000" w:themeColor="text1"/>
          <w:sz w:val="22"/>
          <w:szCs w:val="22"/>
        </w:rPr>
        <w:t xml:space="preserve">Evaluation, Improvement and Accountability’ </w:t>
      </w:r>
      <w:r w:rsidR="00741B83" w:rsidRPr="003575D3">
        <w:rPr>
          <w:rFonts w:ascii="Arial" w:hAnsi="Arial" w:cs="Arial"/>
          <w:color w:val="000000" w:themeColor="text1"/>
          <w:sz w:val="22"/>
          <w:szCs w:val="22"/>
        </w:rPr>
        <w:t xml:space="preserve">(Welsh Government, 2022, no pagination) guides effective collaboration within schools. </w:t>
      </w:r>
      <w:r w:rsidR="00523A5E" w:rsidRPr="003575D3">
        <w:rPr>
          <w:rFonts w:ascii="Arial" w:hAnsi="Arial" w:cs="Arial"/>
          <w:color w:val="000000" w:themeColor="text1"/>
          <w:sz w:val="22"/>
          <w:szCs w:val="22"/>
        </w:rPr>
        <w:t xml:space="preserve">Schools may utilise government guidance </w:t>
      </w:r>
      <w:r w:rsidR="00DA24B6" w:rsidRPr="003575D3">
        <w:rPr>
          <w:rFonts w:ascii="Arial" w:hAnsi="Arial" w:cs="Arial"/>
          <w:color w:val="000000" w:themeColor="text1"/>
          <w:sz w:val="22"/>
          <w:szCs w:val="22"/>
        </w:rPr>
        <w:t xml:space="preserve">to implement positive improvement strategies. </w:t>
      </w:r>
    </w:p>
    <w:p w14:paraId="2841D3DE" w14:textId="77777777" w:rsidR="00523A5E" w:rsidRPr="003575D3" w:rsidRDefault="00523A5E" w:rsidP="007A2FE1">
      <w:pPr>
        <w:spacing w:line="360" w:lineRule="auto"/>
        <w:rPr>
          <w:rFonts w:ascii="Arial" w:hAnsi="Arial" w:cs="Arial"/>
          <w:color w:val="000000" w:themeColor="text1"/>
          <w:sz w:val="22"/>
          <w:szCs w:val="22"/>
        </w:rPr>
      </w:pPr>
    </w:p>
    <w:p w14:paraId="7D0FEC9C" w14:textId="302A4B0D" w:rsidR="00212B30" w:rsidRPr="003575D3" w:rsidRDefault="00523A5E"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741B83" w:rsidRPr="003575D3">
        <w:rPr>
          <w:rFonts w:ascii="Arial" w:hAnsi="Arial" w:cs="Arial"/>
          <w:color w:val="000000" w:themeColor="text1"/>
          <w:sz w:val="22"/>
          <w:szCs w:val="22"/>
        </w:rPr>
        <w:t xml:space="preserve">In consideration of the literature surrounding the provision of outdoor learning, </w:t>
      </w:r>
      <w:proofErr w:type="gramStart"/>
      <w:r w:rsidR="00284BC3" w:rsidRPr="003575D3">
        <w:rPr>
          <w:rFonts w:ascii="Arial" w:hAnsi="Arial" w:cs="Arial"/>
          <w:color w:val="000000" w:themeColor="text1"/>
          <w:sz w:val="22"/>
          <w:szCs w:val="22"/>
        </w:rPr>
        <w:t>a general consensus</w:t>
      </w:r>
      <w:proofErr w:type="gramEnd"/>
      <w:r w:rsidR="00284BC3" w:rsidRPr="003575D3">
        <w:rPr>
          <w:rFonts w:ascii="Arial" w:hAnsi="Arial" w:cs="Arial"/>
          <w:color w:val="000000" w:themeColor="text1"/>
          <w:sz w:val="22"/>
          <w:szCs w:val="22"/>
        </w:rPr>
        <w:t xml:space="preserve"> amongst authors and organisations </w:t>
      </w:r>
      <w:r w:rsidR="005072D9" w:rsidRPr="003575D3">
        <w:rPr>
          <w:rFonts w:ascii="Arial" w:hAnsi="Arial" w:cs="Arial"/>
          <w:color w:val="000000" w:themeColor="text1"/>
          <w:sz w:val="22"/>
          <w:szCs w:val="22"/>
        </w:rPr>
        <w:t>displays</w:t>
      </w:r>
      <w:r w:rsidR="00284BC3" w:rsidRPr="003575D3">
        <w:rPr>
          <w:rFonts w:ascii="Arial" w:hAnsi="Arial" w:cs="Arial"/>
          <w:color w:val="000000" w:themeColor="text1"/>
          <w:sz w:val="22"/>
          <w:szCs w:val="22"/>
        </w:rPr>
        <w:t xml:space="preserve"> </w:t>
      </w:r>
      <w:r w:rsidR="005072D9">
        <w:rPr>
          <w:rFonts w:ascii="Arial" w:hAnsi="Arial" w:cs="Arial"/>
          <w:color w:val="000000" w:themeColor="text1"/>
          <w:sz w:val="22"/>
          <w:szCs w:val="22"/>
        </w:rPr>
        <w:t xml:space="preserve">a </w:t>
      </w:r>
      <w:r w:rsidR="00284BC3" w:rsidRPr="003575D3">
        <w:rPr>
          <w:rFonts w:ascii="Arial" w:hAnsi="Arial" w:cs="Arial"/>
          <w:color w:val="000000" w:themeColor="text1"/>
          <w:sz w:val="22"/>
          <w:szCs w:val="22"/>
        </w:rPr>
        <w:t xml:space="preserve">passion </w:t>
      </w:r>
      <w:r w:rsidR="005072D9">
        <w:rPr>
          <w:rFonts w:ascii="Arial" w:hAnsi="Arial" w:cs="Arial"/>
          <w:color w:val="000000" w:themeColor="text1"/>
          <w:sz w:val="22"/>
          <w:szCs w:val="22"/>
        </w:rPr>
        <w:t xml:space="preserve">to </w:t>
      </w:r>
      <w:r w:rsidR="00284BC3" w:rsidRPr="003575D3">
        <w:rPr>
          <w:rFonts w:ascii="Arial" w:hAnsi="Arial" w:cs="Arial"/>
          <w:color w:val="000000" w:themeColor="text1"/>
          <w:sz w:val="22"/>
          <w:szCs w:val="22"/>
        </w:rPr>
        <w:t>urgen</w:t>
      </w:r>
      <w:r w:rsidR="005072D9">
        <w:rPr>
          <w:rFonts w:ascii="Arial" w:hAnsi="Arial" w:cs="Arial"/>
          <w:color w:val="000000" w:themeColor="text1"/>
          <w:sz w:val="22"/>
          <w:szCs w:val="22"/>
        </w:rPr>
        <w:t>tly</w:t>
      </w:r>
      <w:r w:rsidR="00284BC3" w:rsidRPr="003575D3">
        <w:rPr>
          <w:rFonts w:ascii="Arial" w:hAnsi="Arial" w:cs="Arial"/>
          <w:color w:val="000000" w:themeColor="text1"/>
          <w:sz w:val="22"/>
          <w:szCs w:val="22"/>
        </w:rPr>
        <w:t xml:space="preserve"> support this area of education</w:t>
      </w:r>
      <w:r w:rsidR="00DA24B6" w:rsidRPr="003575D3">
        <w:rPr>
          <w:rFonts w:ascii="Arial" w:hAnsi="Arial" w:cs="Arial"/>
          <w:color w:val="000000" w:themeColor="text1"/>
          <w:sz w:val="22"/>
          <w:szCs w:val="22"/>
        </w:rPr>
        <w:t>, which often expands beyond its relevance to Wales</w:t>
      </w:r>
      <w:r w:rsidR="00284BC3" w:rsidRPr="003575D3">
        <w:rPr>
          <w:rFonts w:ascii="Arial" w:hAnsi="Arial" w:cs="Arial"/>
          <w:color w:val="000000" w:themeColor="text1"/>
          <w:sz w:val="22"/>
          <w:szCs w:val="22"/>
        </w:rPr>
        <w:t>.</w:t>
      </w:r>
      <w:r w:rsidR="00741B83" w:rsidRPr="003575D3">
        <w:rPr>
          <w:rFonts w:ascii="Arial" w:hAnsi="Arial" w:cs="Arial"/>
          <w:color w:val="FF0000"/>
          <w:sz w:val="22"/>
          <w:szCs w:val="22"/>
        </w:rPr>
        <w:t xml:space="preserve"> </w:t>
      </w:r>
    </w:p>
    <w:p w14:paraId="399F3BA1" w14:textId="0291C879" w:rsidR="003B3E43" w:rsidRPr="003575D3" w:rsidRDefault="00DA24B6" w:rsidP="007A2FE1">
      <w:pPr>
        <w:spacing w:line="360" w:lineRule="auto"/>
        <w:rPr>
          <w:rFonts w:ascii="Arial" w:hAnsi="Arial" w:cs="Arial"/>
          <w:color w:val="2F5496" w:themeColor="accent1" w:themeShade="BF"/>
          <w:sz w:val="22"/>
          <w:szCs w:val="22"/>
        </w:rPr>
      </w:pPr>
      <w:r w:rsidRPr="003575D3">
        <w:rPr>
          <w:rFonts w:ascii="Arial" w:hAnsi="Arial" w:cs="Arial"/>
          <w:color w:val="000000" w:themeColor="text1"/>
          <w:sz w:val="22"/>
          <w:szCs w:val="22"/>
        </w:rPr>
        <w:t xml:space="preserve">    </w:t>
      </w:r>
      <w:r w:rsidR="000073DB" w:rsidRPr="003575D3">
        <w:rPr>
          <w:rFonts w:ascii="Arial" w:hAnsi="Arial" w:cs="Arial"/>
          <w:color w:val="000000" w:themeColor="text1"/>
          <w:sz w:val="22"/>
          <w:szCs w:val="22"/>
        </w:rPr>
        <w:t xml:space="preserve">The </w:t>
      </w:r>
      <w:r w:rsidR="003F65D5" w:rsidRPr="003575D3">
        <w:rPr>
          <w:rFonts w:ascii="Arial" w:hAnsi="Arial" w:cs="Arial"/>
          <w:color w:val="000000" w:themeColor="text1"/>
          <w:sz w:val="22"/>
          <w:szCs w:val="22"/>
        </w:rPr>
        <w:t>Government ‘</w:t>
      </w:r>
      <w:r w:rsidR="003F65D5" w:rsidRPr="005072D9">
        <w:rPr>
          <w:rFonts w:ascii="Arial" w:hAnsi="Arial" w:cs="Arial"/>
          <w:i/>
          <w:iCs/>
          <w:color w:val="000000" w:themeColor="text1"/>
          <w:sz w:val="22"/>
          <w:szCs w:val="22"/>
        </w:rPr>
        <w:t>Outdoor Learning Handbook’</w:t>
      </w:r>
      <w:r w:rsidR="005072D9">
        <w:rPr>
          <w:rFonts w:ascii="Arial" w:hAnsi="Arial" w:cs="Arial"/>
          <w:color w:val="000000" w:themeColor="text1"/>
          <w:sz w:val="22"/>
          <w:szCs w:val="22"/>
        </w:rPr>
        <w:t xml:space="preserve">, </w:t>
      </w:r>
      <w:r w:rsidR="003F65D5" w:rsidRPr="003575D3">
        <w:rPr>
          <w:rFonts w:ascii="Arial" w:hAnsi="Arial" w:cs="Arial"/>
          <w:color w:val="000000" w:themeColor="text1"/>
          <w:sz w:val="22"/>
          <w:szCs w:val="22"/>
        </w:rPr>
        <w:t>directed at foundation phase practitioners</w:t>
      </w:r>
      <w:r w:rsidR="005072D9">
        <w:rPr>
          <w:rFonts w:ascii="Arial" w:hAnsi="Arial" w:cs="Arial"/>
          <w:color w:val="000000" w:themeColor="text1"/>
          <w:sz w:val="22"/>
          <w:szCs w:val="22"/>
        </w:rPr>
        <w:t xml:space="preserve">, </w:t>
      </w:r>
      <w:r w:rsidR="003F65D5" w:rsidRPr="003575D3">
        <w:rPr>
          <w:rFonts w:ascii="Arial" w:hAnsi="Arial" w:cs="Arial"/>
          <w:color w:val="000000" w:themeColor="text1"/>
          <w:sz w:val="22"/>
          <w:szCs w:val="22"/>
        </w:rPr>
        <w:t xml:space="preserve">(Welsh Government, </w:t>
      </w:r>
      <w:r w:rsidR="00084CAD" w:rsidRPr="003575D3">
        <w:rPr>
          <w:rFonts w:ascii="Arial" w:hAnsi="Arial" w:cs="Arial"/>
          <w:color w:val="000000" w:themeColor="text1"/>
          <w:sz w:val="22"/>
          <w:szCs w:val="22"/>
        </w:rPr>
        <w:t>2009</w:t>
      </w:r>
      <w:r w:rsidR="008208E4" w:rsidRPr="003575D3">
        <w:rPr>
          <w:rFonts w:ascii="Arial" w:hAnsi="Arial" w:cs="Arial"/>
          <w:color w:val="000000" w:themeColor="text1"/>
          <w:sz w:val="22"/>
          <w:szCs w:val="22"/>
        </w:rPr>
        <w:t xml:space="preserve">) enhances </w:t>
      </w:r>
      <w:r w:rsidR="00084CAD" w:rsidRPr="003575D3">
        <w:rPr>
          <w:rFonts w:ascii="Arial" w:hAnsi="Arial" w:cs="Arial"/>
          <w:color w:val="000000" w:themeColor="text1"/>
          <w:sz w:val="22"/>
          <w:szCs w:val="22"/>
        </w:rPr>
        <w:t xml:space="preserve">provisions for </w:t>
      </w:r>
      <w:r w:rsidR="008208E4" w:rsidRPr="003575D3">
        <w:rPr>
          <w:rFonts w:ascii="Arial" w:hAnsi="Arial" w:cs="Arial"/>
          <w:color w:val="000000" w:themeColor="text1"/>
          <w:sz w:val="22"/>
          <w:szCs w:val="22"/>
        </w:rPr>
        <w:t>learner</w:t>
      </w:r>
      <w:r w:rsidR="00084CAD" w:rsidRPr="003575D3">
        <w:rPr>
          <w:rFonts w:ascii="Arial" w:hAnsi="Arial" w:cs="Arial"/>
          <w:color w:val="000000" w:themeColor="text1"/>
          <w:sz w:val="22"/>
          <w:szCs w:val="22"/>
        </w:rPr>
        <w:t xml:space="preserve">s to promote </w:t>
      </w:r>
      <w:r w:rsidR="00980FDD" w:rsidRPr="003575D3">
        <w:rPr>
          <w:rFonts w:ascii="Arial" w:hAnsi="Arial" w:cs="Arial"/>
          <w:color w:val="000000" w:themeColor="text1"/>
          <w:sz w:val="22"/>
          <w:szCs w:val="22"/>
        </w:rPr>
        <w:t>child development</w:t>
      </w:r>
      <w:r w:rsidR="00084CAD" w:rsidRPr="003575D3">
        <w:rPr>
          <w:rFonts w:ascii="Arial" w:hAnsi="Arial" w:cs="Arial"/>
          <w:color w:val="000000" w:themeColor="text1"/>
          <w:sz w:val="22"/>
          <w:szCs w:val="22"/>
        </w:rPr>
        <w:t>.</w:t>
      </w:r>
      <w:r w:rsidR="001B3DB0" w:rsidRPr="003575D3">
        <w:rPr>
          <w:rFonts w:ascii="Arial" w:hAnsi="Arial" w:cs="Arial"/>
          <w:color w:val="000000" w:themeColor="text1"/>
          <w:sz w:val="22"/>
          <w:szCs w:val="22"/>
        </w:rPr>
        <w:t xml:space="preserve"> It is interesting to note </w:t>
      </w:r>
      <w:r w:rsidR="005072D9">
        <w:rPr>
          <w:rFonts w:ascii="Arial" w:hAnsi="Arial" w:cs="Arial"/>
          <w:color w:val="000000" w:themeColor="text1"/>
          <w:sz w:val="22"/>
          <w:szCs w:val="22"/>
        </w:rPr>
        <w:t xml:space="preserve">that </w:t>
      </w:r>
      <w:r w:rsidR="001B3DB0" w:rsidRPr="003575D3">
        <w:rPr>
          <w:rFonts w:ascii="Arial" w:hAnsi="Arial" w:cs="Arial"/>
          <w:color w:val="000000" w:themeColor="text1"/>
          <w:sz w:val="22"/>
          <w:szCs w:val="22"/>
        </w:rPr>
        <w:t>the handbook promotes a duality in the positive relationship with outdoor learning reflected in both teacher</w:t>
      </w:r>
      <w:r w:rsidR="005072D9">
        <w:rPr>
          <w:rFonts w:ascii="Arial" w:hAnsi="Arial" w:cs="Arial"/>
          <w:color w:val="000000" w:themeColor="text1"/>
          <w:sz w:val="22"/>
          <w:szCs w:val="22"/>
        </w:rPr>
        <w:t>s</w:t>
      </w:r>
      <w:r w:rsidR="001B3DB0" w:rsidRPr="003575D3">
        <w:rPr>
          <w:rFonts w:ascii="Arial" w:hAnsi="Arial" w:cs="Arial"/>
          <w:color w:val="000000" w:themeColor="text1"/>
          <w:sz w:val="22"/>
          <w:szCs w:val="22"/>
        </w:rPr>
        <w:t xml:space="preserve"> and learner</w:t>
      </w:r>
      <w:r w:rsidR="005072D9">
        <w:rPr>
          <w:rFonts w:ascii="Arial" w:hAnsi="Arial" w:cs="Arial"/>
          <w:color w:val="000000" w:themeColor="text1"/>
          <w:sz w:val="22"/>
          <w:szCs w:val="22"/>
        </w:rPr>
        <w:t xml:space="preserve">s </w:t>
      </w:r>
      <w:r w:rsidR="001B3DB0" w:rsidRPr="003575D3">
        <w:rPr>
          <w:rFonts w:ascii="Arial" w:hAnsi="Arial" w:cs="Arial"/>
          <w:color w:val="000000" w:themeColor="text1"/>
          <w:sz w:val="22"/>
          <w:szCs w:val="22"/>
        </w:rPr>
        <w:t>(</w:t>
      </w:r>
      <w:r w:rsidR="008715CD" w:rsidRPr="003575D3">
        <w:rPr>
          <w:rFonts w:ascii="Arial" w:hAnsi="Arial" w:cs="Arial"/>
          <w:color w:val="000000" w:themeColor="text1"/>
          <w:sz w:val="22"/>
          <w:szCs w:val="22"/>
        </w:rPr>
        <w:t xml:space="preserve">Welsh Government, </w:t>
      </w:r>
      <w:r w:rsidR="00084CAD" w:rsidRPr="003575D3">
        <w:rPr>
          <w:rFonts w:ascii="Arial" w:hAnsi="Arial" w:cs="Arial"/>
          <w:color w:val="000000" w:themeColor="text1"/>
          <w:sz w:val="22"/>
          <w:szCs w:val="22"/>
        </w:rPr>
        <w:t>2009,</w:t>
      </w:r>
      <w:r w:rsidR="008715CD" w:rsidRPr="003575D3">
        <w:rPr>
          <w:rFonts w:ascii="Arial" w:hAnsi="Arial" w:cs="Arial"/>
          <w:color w:val="000000" w:themeColor="text1"/>
          <w:sz w:val="22"/>
          <w:szCs w:val="22"/>
        </w:rPr>
        <w:t xml:space="preserve"> </w:t>
      </w:r>
      <w:r w:rsidR="001B3DB0" w:rsidRPr="003575D3">
        <w:rPr>
          <w:rFonts w:ascii="Arial" w:hAnsi="Arial" w:cs="Arial"/>
          <w:color w:val="000000" w:themeColor="text1"/>
          <w:sz w:val="22"/>
          <w:szCs w:val="22"/>
        </w:rPr>
        <w:t xml:space="preserve">p2). </w:t>
      </w:r>
      <w:r w:rsidR="008715CD" w:rsidRPr="003575D3">
        <w:rPr>
          <w:rFonts w:ascii="Arial" w:hAnsi="Arial" w:cs="Arial"/>
          <w:color w:val="000000" w:themeColor="text1"/>
          <w:sz w:val="22"/>
          <w:szCs w:val="22"/>
        </w:rPr>
        <w:t>In reflection</w:t>
      </w:r>
      <w:r w:rsidR="00084CAD" w:rsidRPr="003575D3">
        <w:rPr>
          <w:rFonts w:ascii="Arial" w:hAnsi="Arial" w:cs="Arial"/>
          <w:color w:val="000000" w:themeColor="text1"/>
          <w:sz w:val="22"/>
          <w:szCs w:val="22"/>
        </w:rPr>
        <w:t xml:space="preserve"> of the literature</w:t>
      </w:r>
      <w:r w:rsidR="008715CD" w:rsidRPr="003575D3">
        <w:rPr>
          <w:rFonts w:ascii="Arial" w:hAnsi="Arial" w:cs="Arial"/>
          <w:color w:val="000000" w:themeColor="text1"/>
          <w:sz w:val="22"/>
          <w:szCs w:val="22"/>
        </w:rPr>
        <w:t>,</w:t>
      </w:r>
      <w:r w:rsidR="00212B30" w:rsidRPr="003575D3">
        <w:rPr>
          <w:rFonts w:ascii="Arial" w:hAnsi="Arial" w:cs="Arial"/>
          <w:color w:val="000000" w:themeColor="text1"/>
          <w:sz w:val="22"/>
          <w:szCs w:val="22"/>
        </w:rPr>
        <w:t xml:space="preserve"> schools may benefit from a handbook </w:t>
      </w:r>
      <w:r w:rsidR="00212B30" w:rsidRPr="003575D3">
        <w:rPr>
          <w:rFonts w:ascii="Arial" w:hAnsi="Arial" w:cs="Arial"/>
          <w:color w:val="000000" w:themeColor="text1"/>
          <w:sz w:val="22"/>
          <w:szCs w:val="22"/>
        </w:rPr>
        <w:lastRenderedPageBreak/>
        <w:t>directed at a whole-school approach to outdoor learning</w:t>
      </w:r>
      <w:r w:rsidR="00084CAD" w:rsidRPr="003575D3">
        <w:rPr>
          <w:rFonts w:ascii="Arial" w:hAnsi="Arial" w:cs="Arial"/>
          <w:color w:val="000000" w:themeColor="text1"/>
          <w:sz w:val="22"/>
          <w:szCs w:val="22"/>
        </w:rPr>
        <w:t>, encompassing both Key Stage One and Two</w:t>
      </w:r>
      <w:r w:rsidR="00212B30" w:rsidRPr="003575D3">
        <w:rPr>
          <w:rFonts w:ascii="Arial" w:hAnsi="Arial" w:cs="Arial"/>
          <w:color w:val="000000" w:themeColor="text1"/>
          <w:sz w:val="22"/>
          <w:szCs w:val="22"/>
        </w:rPr>
        <w:t xml:space="preserve">. </w:t>
      </w:r>
      <w:r w:rsidR="008715CD" w:rsidRPr="003575D3">
        <w:rPr>
          <w:rFonts w:ascii="Arial" w:hAnsi="Arial" w:cs="Arial"/>
          <w:color w:val="000000" w:themeColor="text1"/>
          <w:sz w:val="22"/>
          <w:szCs w:val="22"/>
        </w:rPr>
        <w:t>T</w:t>
      </w:r>
      <w:r w:rsidR="00212B30" w:rsidRPr="003575D3">
        <w:rPr>
          <w:rFonts w:ascii="Arial" w:hAnsi="Arial" w:cs="Arial"/>
          <w:color w:val="000000" w:themeColor="text1"/>
          <w:sz w:val="22"/>
          <w:szCs w:val="22"/>
        </w:rPr>
        <w:t xml:space="preserve">his would perhaps enable </w:t>
      </w:r>
      <w:r w:rsidR="008715CD" w:rsidRPr="003575D3">
        <w:rPr>
          <w:rFonts w:ascii="Arial" w:hAnsi="Arial" w:cs="Arial"/>
          <w:color w:val="000000" w:themeColor="text1"/>
          <w:sz w:val="22"/>
          <w:szCs w:val="22"/>
        </w:rPr>
        <w:t xml:space="preserve">guidance for provision within Progression Step 2 and </w:t>
      </w:r>
      <w:proofErr w:type="gramStart"/>
      <w:r w:rsidR="00084CAD" w:rsidRPr="003575D3">
        <w:rPr>
          <w:rFonts w:ascii="Arial" w:hAnsi="Arial" w:cs="Arial"/>
          <w:color w:val="000000" w:themeColor="text1"/>
          <w:sz w:val="22"/>
          <w:szCs w:val="22"/>
        </w:rPr>
        <w:t>3</w:t>
      </w:r>
      <w:r w:rsidR="005072D9">
        <w:rPr>
          <w:rFonts w:ascii="Arial" w:hAnsi="Arial" w:cs="Arial"/>
          <w:color w:val="000000" w:themeColor="text1"/>
          <w:sz w:val="22"/>
          <w:szCs w:val="22"/>
        </w:rPr>
        <w:t>,</w:t>
      </w:r>
      <w:r w:rsidR="00084CAD" w:rsidRPr="003575D3">
        <w:rPr>
          <w:rFonts w:ascii="Arial" w:hAnsi="Arial" w:cs="Arial"/>
          <w:color w:val="000000" w:themeColor="text1"/>
          <w:sz w:val="22"/>
          <w:szCs w:val="22"/>
        </w:rPr>
        <w:t xml:space="preserve"> and</w:t>
      </w:r>
      <w:proofErr w:type="gramEnd"/>
      <w:r w:rsidR="008715CD" w:rsidRPr="003575D3">
        <w:rPr>
          <w:rFonts w:ascii="Arial" w:hAnsi="Arial" w:cs="Arial"/>
          <w:color w:val="000000" w:themeColor="text1"/>
          <w:sz w:val="22"/>
          <w:szCs w:val="22"/>
        </w:rPr>
        <w:t xml:space="preserve"> </w:t>
      </w:r>
      <w:r w:rsidR="00084CAD" w:rsidRPr="003575D3">
        <w:rPr>
          <w:rFonts w:ascii="Arial" w:hAnsi="Arial" w:cs="Arial"/>
          <w:color w:val="000000" w:themeColor="text1"/>
          <w:sz w:val="22"/>
          <w:szCs w:val="22"/>
        </w:rPr>
        <w:t>allow</w:t>
      </w:r>
      <w:r w:rsidR="008715CD" w:rsidRPr="003575D3">
        <w:rPr>
          <w:rFonts w:ascii="Arial" w:hAnsi="Arial" w:cs="Arial"/>
          <w:color w:val="000000" w:themeColor="text1"/>
          <w:sz w:val="22"/>
          <w:szCs w:val="22"/>
        </w:rPr>
        <w:t xml:space="preserve"> for innovative teaching</w:t>
      </w:r>
      <w:r w:rsidR="00084CAD" w:rsidRPr="003575D3">
        <w:rPr>
          <w:rFonts w:ascii="Arial" w:hAnsi="Arial" w:cs="Arial"/>
          <w:color w:val="000000" w:themeColor="text1"/>
          <w:sz w:val="22"/>
          <w:szCs w:val="22"/>
        </w:rPr>
        <w:t xml:space="preserve"> in</w:t>
      </w:r>
      <w:r w:rsidR="008715CD" w:rsidRPr="003575D3">
        <w:rPr>
          <w:rFonts w:ascii="Arial" w:hAnsi="Arial" w:cs="Arial"/>
          <w:color w:val="000000" w:themeColor="text1"/>
          <w:sz w:val="22"/>
          <w:szCs w:val="22"/>
        </w:rPr>
        <w:t xml:space="preserve"> promoting </w:t>
      </w:r>
      <w:r w:rsidR="00212B30" w:rsidRPr="003575D3">
        <w:rPr>
          <w:rFonts w:ascii="Arial" w:hAnsi="Arial" w:cs="Arial"/>
          <w:color w:val="000000" w:themeColor="text1"/>
          <w:sz w:val="22"/>
          <w:szCs w:val="22"/>
        </w:rPr>
        <w:t xml:space="preserve">smoother transitions between </w:t>
      </w:r>
      <w:r w:rsidR="008715CD" w:rsidRPr="003575D3">
        <w:rPr>
          <w:rFonts w:ascii="Arial" w:hAnsi="Arial" w:cs="Arial"/>
          <w:color w:val="000000" w:themeColor="text1"/>
          <w:sz w:val="22"/>
          <w:szCs w:val="22"/>
        </w:rPr>
        <w:t>the</w:t>
      </w:r>
      <w:r w:rsidR="005072D9">
        <w:rPr>
          <w:rFonts w:ascii="Arial" w:hAnsi="Arial" w:cs="Arial"/>
          <w:color w:val="000000" w:themeColor="text1"/>
          <w:sz w:val="22"/>
          <w:szCs w:val="22"/>
        </w:rPr>
        <w:t>se</w:t>
      </w:r>
      <w:r w:rsidR="008715CD" w:rsidRPr="003575D3">
        <w:rPr>
          <w:rFonts w:ascii="Arial" w:hAnsi="Arial" w:cs="Arial"/>
          <w:color w:val="000000" w:themeColor="text1"/>
          <w:sz w:val="22"/>
          <w:szCs w:val="22"/>
        </w:rPr>
        <w:t xml:space="preserve"> </w:t>
      </w:r>
      <w:r w:rsidR="005072D9">
        <w:rPr>
          <w:rFonts w:ascii="Arial" w:hAnsi="Arial" w:cs="Arial"/>
          <w:color w:val="000000" w:themeColor="text1"/>
          <w:sz w:val="22"/>
          <w:szCs w:val="22"/>
        </w:rPr>
        <w:t>P</w:t>
      </w:r>
      <w:r w:rsidR="00212B30" w:rsidRPr="003575D3">
        <w:rPr>
          <w:rFonts w:ascii="Arial" w:hAnsi="Arial" w:cs="Arial"/>
          <w:color w:val="000000" w:themeColor="text1"/>
          <w:sz w:val="22"/>
          <w:szCs w:val="22"/>
        </w:rPr>
        <w:t xml:space="preserve">rogression </w:t>
      </w:r>
      <w:r w:rsidR="005072D9">
        <w:rPr>
          <w:rFonts w:ascii="Arial" w:hAnsi="Arial" w:cs="Arial"/>
          <w:color w:val="000000" w:themeColor="text1"/>
          <w:sz w:val="22"/>
          <w:szCs w:val="22"/>
        </w:rPr>
        <w:t>S</w:t>
      </w:r>
      <w:r w:rsidR="00212B30" w:rsidRPr="003575D3">
        <w:rPr>
          <w:rFonts w:ascii="Arial" w:hAnsi="Arial" w:cs="Arial"/>
          <w:color w:val="000000" w:themeColor="text1"/>
          <w:sz w:val="22"/>
          <w:szCs w:val="22"/>
        </w:rPr>
        <w:t xml:space="preserve">teps. </w:t>
      </w:r>
    </w:p>
    <w:p w14:paraId="63DC7E78" w14:textId="77777777" w:rsidR="003B3E43" w:rsidRPr="003575D3" w:rsidRDefault="003B3E43" w:rsidP="007A2FE1">
      <w:pPr>
        <w:spacing w:line="360" w:lineRule="auto"/>
        <w:rPr>
          <w:rFonts w:ascii="Arial" w:hAnsi="Arial" w:cs="Arial"/>
          <w:color w:val="000000" w:themeColor="text1"/>
          <w:sz w:val="22"/>
          <w:szCs w:val="22"/>
        </w:rPr>
      </w:pPr>
    </w:p>
    <w:p w14:paraId="10CA3E02" w14:textId="0DF3B632" w:rsidR="008A3A83" w:rsidRPr="003575D3" w:rsidRDefault="008C536F"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3A6648" w:rsidRPr="003575D3">
        <w:rPr>
          <w:rFonts w:ascii="Arial" w:hAnsi="Arial" w:cs="Arial"/>
          <w:color w:val="000000" w:themeColor="text1"/>
          <w:sz w:val="22"/>
          <w:szCs w:val="22"/>
        </w:rPr>
        <w:t>Maynard (2014) lays the foundation for outdoor learning and outdoor play prior to the revised Curriculum for Wales 2022.</w:t>
      </w:r>
      <w:r w:rsidR="00A90A36" w:rsidRPr="003575D3">
        <w:rPr>
          <w:rFonts w:ascii="Arial" w:hAnsi="Arial" w:cs="Arial"/>
          <w:color w:val="000000" w:themeColor="text1"/>
          <w:sz w:val="22"/>
          <w:szCs w:val="22"/>
        </w:rPr>
        <w:t xml:space="preserve"> Though this essay was produced without the benefit of hindsight in implementing the Curriculum for Wales</w:t>
      </w:r>
      <w:r w:rsidR="003A6648" w:rsidRPr="003575D3">
        <w:rPr>
          <w:rFonts w:ascii="Arial" w:hAnsi="Arial" w:cs="Arial"/>
          <w:color w:val="000000" w:themeColor="text1"/>
          <w:sz w:val="22"/>
          <w:szCs w:val="22"/>
        </w:rPr>
        <w:t>, the value in this extract</w:t>
      </w:r>
      <w:r w:rsidR="0032066C" w:rsidRPr="003575D3">
        <w:rPr>
          <w:rFonts w:ascii="Arial" w:hAnsi="Arial" w:cs="Arial"/>
          <w:color w:val="000000" w:themeColor="text1"/>
          <w:sz w:val="22"/>
          <w:szCs w:val="22"/>
        </w:rPr>
        <w:t xml:space="preserve"> </w:t>
      </w:r>
      <w:r w:rsidR="00143F85" w:rsidRPr="003575D3">
        <w:rPr>
          <w:rFonts w:ascii="Arial" w:hAnsi="Arial" w:cs="Arial"/>
          <w:color w:val="000000" w:themeColor="text1"/>
          <w:sz w:val="22"/>
          <w:szCs w:val="22"/>
        </w:rPr>
        <w:t xml:space="preserve">prepares education professionals with </w:t>
      </w:r>
      <w:r w:rsidR="00A90A36" w:rsidRPr="003575D3">
        <w:rPr>
          <w:rFonts w:ascii="Arial" w:hAnsi="Arial" w:cs="Arial"/>
          <w:color w:val="000000" w:themeColor="text1"/>
          <w:sz w:val="22"/>
          <w:szCs w:val="22"/>
        </w:rPr>
        <w:t>key elements of successful outdoor learning environments (Maynard, 2014)</w:t>
      </w:r>
      <w:r w:rsidR="0032066C" w:rsidRPr="003575D3">
        <w:rPr>
          <w:rFonts w:ascii="Arial" w:hAnsi="Arial" w:cs="Arial"/>
          <w:color w:val="000000" w:themeColor="text1"/>
          <w:sz w:val="22"/>
          <w:szCs w:val="22"/>
        </w:rPr>
        <w:t xml:space="preserve">. </w:t>
      </w:r>
      <w:r w:rsidR="00423F3D">
        <w:rPr>
          <w:rFonts w:ascii="Arial" w:hAnsi="Arial" w:cs="Arial"/>
          <w:color w:val="000000" w:themeColor="text1"/>
          <w:sz w:val="22"/>
          <w:szCs w:val="22"/>
        </w:rPr>
        <w:t xml:space="preserve">Additionally, the </w:t>
      </w:r>
      <w:r w:rsidR="001B3DB0" w:rsidRPr="003575D3">
        <w:rPr>
          <w:rFonts w:ascii="Arial" w:hAnsi="Arial" w:cs="Arial"/>
          <w:color w:val="000000" w:themeColor="text1"/>
          <w:sz w:val="22"/>
          <w:szCs w:val="22"/>
        </w:rPr>
        <w:t>Welsh Government emphasise th</w:t>
      </w:r>
      <w:r w:rsidR="00423F3D">
        <w:rPr>
          <w:rFonts w:ascii="Arial" w:hAnsi="Arial" w:cs="Arial"/>
          <w:color w:val="000000" w:themeColor="text1"/>
          <w:sz w:val="22"/>
          <w:szCs w:val="22"/>
        </w:rPr>
        <w:t>e</w:t>
      </w:r>
      <w:r w:rsidR="001B3DB0" w:rsidRPr="003575D3">
        <w:rPr>
          <w:rFonts w:ascii="Arial" w:hAnsi="Arial" w:cs="Arial"/>
          <w:color w:val="000000" w:themeColor="text1"/>
          <w:sz w:val="22"/>
          <w:szCs w:val="22"/>
        </w:rPr>
        <w:t xml:space="preserve"> importance </w:t>
      </w:r>
      <w:r w:rsidR="005B7262">
        <w:rPr>
          <w:rFonts w:ascii="Arial" w:hAnsi="Arial" w:cs="Arial"/>
          <w:color w:val="000000" w:themeColor="text1"/>
          <w:sz w:val="22"/>
          <w:szCs w:val="22"/>
        </w:rPr>
        <w:t>of</w:t>
      </w:r>
      <w:r w:rsidR="003D6259" w:rsidRPr="003575D3">
        <w:rPr>
          <w:rFonts w:ascii="Arial" w:hAnsi="Arial" w:cs="Arial"/>
          <w:color w:val="000000" w:themeColor="text1"/>
          <w:sz w:val="22"/>
          <w:szCs w:val="22"/>
        </w:rPr>
        <w:t xml:space="preserve"> </w:t>
      </w:r>
      <w:r w:rsidR="001B3DB0" w:rsidRPr="003575D3">
        <w:rPr>
          <w:rFonts w:ascii="Arial" w:hAnsi="Arial" w:cs="Arial"/>
          <w:color w:val="000000" w:themeColor="text1"/>
          <w:sz w:val="22"/>
          <w:szCs w:val="22"/>
        </w:rPr>
        <w:t>maintain</w:t>
      </w:r>
      <w:r w:rsidR="005B7262">
        <w:rPr>
          <w:rFonts w:ascii="Arial" w:hAnsi="Arial" w:cs="Arial"/>
          <w:color w:val="000000" w:themeColor="text1"/>
          <w:sz w:val="22"/>
          <w:szCs w:val="22"/>
        </w:rPr>
        <w:t>ing outdoor</w:t>
      </w:r>
      <w:r w:rsidR="001B3DB0" w:rsidRPr="003575D3">
        <w:rPr>
          <w:rFonts w:ascii="Arial" w:hAnsi="Arial" w:cs="Arial"/>
          <w:color w:val="000000" w:themeColor="text1"/>
          <w:sz w:val="22"/>
          <w:szCs w:val="22"/>
        </w:rPr>
        <w:t xml:space="preserve"> provision</w:t>
      </w:r>
      <w:r w:rsidR="003D6259" w:rsidRPr="003575D3">
        <w:rPr>
          <w:rFonts w:ascii="Arial" w:hAnsi="Arial" w:cs="Arial"/>
          <w:color w:val="000000" w:themeColor="text1"/>
          <w:sz w:val="22"/>
          <w:szCs w:val="22"/>
        </w:rPr>
        <w:t>s effectively</w:t>
      </w:r>
      <w:r w:rsidR="001B3DB0" w:rsidRPr="003575D3">
        <w:rPr>
          <w:rFonts w:ascii="Arial" w:hAnsi="Arial" w:cs="Arial"/>
          <w:color w:val="000000" w:themeColor="text1"/>
          <w:sz w:val="22"/>
          <w:szCs w:val="22"/>
        </w:rPr>
        <w:t xml:space="preserve"> rather than viewing outdoor learning as ‘an extra’ (</w:t>
      </w:r>
      <w:r w:rsidR="00A90A36" w:rsidRPr="003575D3">
        <w:rPr>
          <w:rFonts w:ascii="Arial" w:hAnsi="Arial" w:cs="Arial"/>
          <w:color w:val="000000" w:themeColor="text1"/>
          <w:sz w:val="22"/>
          <w:szCs w:val="22"/>
        </w:rPr>
        <w:t>Welsh Government, 20</w:t>
      </w:r>
      <w:r w:rsidR="003D6259" w:rsidRPr="003575D3">
        <w:rPr>
          <w:rFonts w:ascii="Arial" w:hAnsi="Arial" w:cs="Arial"/>
          <w:color w:val="000000" w:themeColor="text1"/>
          <w:sz w:val="22"/>
          <w:szCs w:val="22"/>
        </w:rPr>
        <w:t>09</w:t>
      </w:r>
      <w:r w:rsidR="00A90A36" w:rsidRPr="003575D3">
        <w:rPr>
          <w:rFonts w:ascii="Arial" w:hAnsi="Arial" w:cs="Arial"/>
          <w:color w:val="000000" w:themeColor="text1"/>
          <w:sz w:val="22"/>
          <w:szCs w:val="22"/>
        </w:rPr>
        <w:t xml:space="preserve"> </w:t>
      </w:r>
      <w:r w:rsidR="001B3DB0" w:rsidRPr="003575D3">
        <w:rPr>
          <w:rFonts w:ascii="Arial" w:hAnsi="Arial" w:cs="Arial"/>
          <w:color w:val="000000" w:themeColor="text1"/>
          <w:sz w:val="22"/>
          <w:szCs w:val="22"/>
        </w:rPr>
        <w:t>p5) or transferring lessons outdoors.</w:t>
      </w:r>
      <w:r w:rsidR="00143F85" w:rsidRPr="003575D3">
        <w:rPr>
          <w:rFonts w:ascii="Arial" w:hAnsi="Arial" w:cs="Arial"/>
          <w:color w:val="000000" w:themeColor="text1"/>
          <w:sz w:val="22"/>
          <w:szCs w:val="22"/>
        </w:rPr>
        <w:t xml:space="preserve"> </w:t>
      </w:r>
      <w:r w:rsidR="003D6259" w:rsidRPr="003575D3">
        <w:rPr>
          <w:rFonts w:ascii="Arial" w:hAnsi="Arial" w:cs="Arial"/>
          <w:color w:val="000000" w:themeColor="text1"/>
          <w:sz w:val="22"/>
          <w:szCs w:val="22"/>
        </w:rPr>
        <w:t xml:space="preserve">The consensus between government guidance and independent authors provides a degree of reliability </w:t>
      </w:r>
      <w:r w:rsidR="004E3871" w:rsidRPr="003575D3">
        <w:rPr>
          <w:rFonts w:ascii="Arial" w:hAnsi="Arial" w:cs="Arial"/>
          <w:color w:val="000000" w:themeColor="text1"/>
          <w:sz w:val="22"/>
          <w:szCs w:val="22"/>
        </w:rPr>
        <w:t xml:space="preserve">for educational practitioners as </w:t>
      </w:r>
      <w:r w:rsidR="00F5621F" w:rsidRPr="003575D3">
        <w:rPr>
          <w:rFonts w:ascii="Arial" w:hAnsi="Arial" w:cs="Arial"/>
          <w:color w:val="000000" w:themeColor="text1"/>
          <w:sz w:val="22"/>
          <w:szCs w:val="22"/>
        </w:rPr>
        <w:t xml:space="preserve">they can reflect and implement an array of strategies. In relation to SDP, </w:t>
      </w:r>
      <w:r w:rsidR="008A3A83" w:rsidRPr="003575D3">
        <w:rPr>
          <w:rFonts w:ascii="Arial" w:hAnsi="Arial" w:cs="Arial"/>
          <w:color w:val="000000" w:themeColor="text1"/>
          <w:sz w:val="22"/>
          <w:szCs w:val="22"/>
        </w:rPr>
        <w:t>Estyn (20</w:t>
      </w:r>
      <w:r w:rsidR="003C03B7" w:rsidRPr="003575D3">
        <w:rPr>
          <w:rFonts w:ascii="Arial" w:hAnsi="Arial" w:cs="Arial"/>
          <w:color w:val="000000" w:themeColor="text1"/>
          <w:sz w:val="22"/>
          <w:szCs w:val="22"/>
        </w:rPr>
        <w:t xml:space="preserve">22) </w:t>
      </w:r>
      <w:r w:rsidR="00E7620E" w:rsidRPr="003575D3">
        <w:rPr>
          <w:rFonts w:ascii="Arial" w:hAnsi="Arial" w:cs="Arial"/>
          <w:color w:val="000000" w:themeColor="text1"/>
          <w:sz w:val="22"/>
          <w:szCs w:val="22"/>
        </w:rPr>
        <w:t xml:space="preserve">thematic </w:t>
      </w:r>
      <w:r w:rsidR="003C03B7" w:rsidRPr="003575D3">
        <w:rPr>
          <w:rFonts w:ascii="Arial" w:hAnsi="Arial" w:cs="Arial"/>
          <w:color w:val="000000" w:themeColor="text1"/>
          <w:sz w:val="22"/>
          <w:szCs w:val="22"/>
        </w:rPr>
        <w:t xml:space="preserve">report </w:t>
      </w:r>
      <w:r w:rsidR="00F5621F" w:rsidRPr="003575D3">
        <w:rPr>
          <w:rFonts w:ascii="Arial" w:hAnsi="Arial" w:cs="Arial"/>
          <w:color w:val="000000" w:themeColor="text1"/>
          <w:sz w:val="22"/>
          <w:szCs w:val="22"/>
        </w:rPr>
        <w:t xml:space="preserve">discusses </w:t>
      </w:r>
      <w:r w:rsidR="003C03B7" w:rsidRPr="003575D3">
        <w:rPr>
          <w:rFonts w:ascii="Arial" w:hAnsi="Arial" w:cs="Arial"/>
          <w:color w:val="000000" w:themeColor="text1"/>
          <w:sz w:val="22"/>
          <w:szCs w:val="22"/>
        </w:rPr>
        <w:t xml:space="preserve">the necessity for pioneer schools to </w:t>
      </w:r>
      <w:r w:rsidR="00E7620E" w:rsidRPr="003575D3">
        <w:rPr>
          <w:rFonts w:ascii="Arial" w:hAnsi="Arial" w:cs="Arial"/>
          <w:color w:val="000000" w:themeColor="text1"/>
          <w:sz w:val="22"/>
          <w:szCs w:val="22"/>
        </w:rPr>
        <w:t>‘</w:t>
      </w:r>
      <w:r w:rsidR="003C03B7" w:rsidRPr="003575D3">
        <w:rPr>
          <w:rFonts w:ascii="Arial" w:hAnsi="Arial" w:cs="Arial"/>
          <w:color w:val="000000" w:themeColor="text1"/>
          <w:sz w:val="22"/>
          <w:szCs w:val="22"/>
        </w:rPr>
        <w:t>share</w:t>
      </w:r>
      <w:r w:rsidR="00E7620E" w:rsidRPr="003575D3">
        <w:rPr>
          <w:rFonts w:ascii="Arial" w:hAnsi="Arial" w:cs="Arial"/>
          <w:color w:val="000000" w:themeColor="text1"/>
          <w:sz w:val="22"/>
          <w:szCs w:val="22"/>
        </w:rPr>
        <w:t>’</w:t>
      </w:r>
      <w:r w:rsidR="003C03B7" w:rsidRPr="003575D3">
        <w:rPr>
          <w:rFonts w:ascii="Arial" w:hAnsi="Arial" w:cs="Arial"/>
          <w:color w:val="000000" w:themeColor="text1"/>
          <w:sz w:val="22"/>
          <w:szCs w:val="22"/>
        </w:rPr>
        <w:t xml:space="preserve"> their experience and expertise of design and delivery </w:t>
      </w:r>
      <w:r w:rsidR="005B7262">
        <w:rPr>
          <w:rFonts w:ascii="Arial" w:hAnsi="Arial" w:cs="Arial"/>
          <w:color w:val="000000" w:themeColor="text1"/>
          <w:sz w:val="22"/>
          <w:szCs w:val="22"/>
        </w:rPr>
        <w:t>within</w:t>
      </w:r>
      <w:r w:rsidR="003C03B7" w:rsidRPr="003575D3">
        <w:rPr>
          <w:rFonts w:ascii="Arial" w:hAnsi="Arial" w:cs="Arial"/>
          <w:color w:val="000000" w:themeColor="text1"/>
          <w:sz w:val="22"/>
          <w:szCs w:val="22"/>
        </w:rPr>
        <w:t xml:space="preserve"> the Curriculum for Wales 2022</w:t>
      </w:r>
      <w:r w:rsidR="00E7620E" w:rsidRPr="003575D3">
        <w:rPr>
          <w:rFonts w:ascii="Arial" w:hAnsi="Arial" w:cs="Arial"/>
          <w:color w:val="000000" w:themeColor="text1"/>
          <w:sz w:val="22"/>
          <w:szCs w:val="22"/>
        </w:rPr>
        <w:t xml:space="preserve"> (Estyn, 2022, p12)</w:t>
      </w:r>
      <w:r w:rsidR="003C03B7" w:rsidRPr="003575D3">
        <w:rPr>
          <w:rFonts w:ascii="Arial" w:hAnsi="Arial" w:cs="Arial"/>
          <w:color w:val="000000" w:themeColor="text1"/>
          <w:sz w:val="22"/>
          <w:szCs w:val="22"/>
        </w:rPr>
        <w:t xml:space="preserve">. </w:t>
      </w:r>
      <w:r w:rsidR="00E7620E" w:rsidRPr="003575D3">
        <w:rPr>
          <w:rFonts w:ascii="Arial" w:hAnsi="Arial" w:cs="Arial"/>
          <w:color w:val="000000" w:themeColor="text1"/>
          <w:sz w:val="22"/>
          <w:szCs w:val="22"/>
        </w:rPr>
        <w:t>T</w:t>
      </w:r>
      <w:r w:rsidR="00F5621F" w:rsidRPr="003575D3">
        <w:rPr>
          <w:rFonts w:ascii="Arial" w:hAnsi="Arial" w:cs="Arial"/>
          <w:color w:val="000000" w:themeColor="text1"/>
          <w:sz w:val="22"/>
          <w:szCs w:val="22"/>
        </w:rPr>
        <w:t>he vitally of sharing experiences within</w:t>
      </w:r>
      <w:r w:rsidR="00E7620E" w:rsidRPr="003575D3">
        <w:rPr>
          <w:rFonts w:ascii="Arial" w:hAnsi="Arial" w:cs="Arial"/>
          <w:color w:val="000000" w:themeColor="text1"/>
          <w:sz w:val="22"/>
          <w:szCs w:val="22"/>
        </w:rPr>
        <w:t xml:space="preserve"> </w:t>
      </w:r>
      <w:r w:rsidR="00F5621F" w:rsidRPr="003575D3">
        <w:rPr>
          <w:rFonts w:ascii="Arial" w:hAnsi="Arial" w:cs="Arial"/>
          <w:color w:val="000000" w:themeColor="text1"/>
          <w:sz w:val="22"/>
          <w:szCs w:val="22"/>
        </w:rPr>
        <w:t xml:space="preserve">SDP and outdoor learning </w:t>
      </w:r>
      <w:r w:rsidR="00727BF1" w:rsidRPr="003575D3">
        <w:rPr>
          <w:rFonts w:ascii="Arial" w:hAnsi="Arial" w:cs="Arial"/>
          <w:color w:val="000000" w:themeColor="text1"/>
          <w:sz w:val="22"/>
          <w:szCs w:val="22"/>
        </w:rPr>
        <w:t xml:space="preserve">encourages schools to act collectively in striving for school improvement. </w:t>
      </w:r>
    </w:p>
    <w:p w14:paraId="1A798A38" w14:textId="5C49EB60" w:rsidR="00290432" w:rsidRPr="003575D3" w:rsidRDefault="00727BF1"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A35DD6" w:rsidRPr="003575D3">
        <w:rPr>
          <w:rFonts w:ascii="Arial" w:hAnsi="Arial" w:cs="Arial"/>
          <w:color w:val="000000" w:themeColor="text1"/>
          <w:sz w:val="22"/>
          <w:szCs w:val="22"/>
        </w:rPr>
        <w:t xml:space="preserve">In categorising </w:t>
      </w:r>
      <w:r w:rsidR="005B7262">
        <w:rPr>
          <w:rFonts w:ascii="Arial" w:hAnsi="Arial" w:cs="Arial"/>
          <w:color w:val="000000" w:themeColor="text1"/>
          <w:sz w:val="22"/>
          <w:szCs w:val="22"/>
        </w:rPr>
        <w:t>outdoor play,</w:t>
      </w:r>
      <w:r w:rsidR="00A35DD6" w:rsidRPr="003575D3">
        <w:rPr>
          <w:rFonts w:ascii="Arial" w:hAnsi="Arial" w:cs="Arial"/>
          <w:color w:val="FF0000"/>
          <w:sz w:val="22"/>
          <w:szCs w:val="22"/>
        </w:rPr>
        <w:t xml:space="preserve"> </w:t>
      </w:r>
      <w:r w:rsidR="00A35DD6" w:rsidRPr="003575D3">
        <w:rPr>
          <w:rFonts w:ascii="Arial" w:hAnsi="Arial" w:cs="Arial"/>
          <w:color w:val="000000" w:themeColor="text1"/>
          <w:sz w:val="22"/>
          <w:szCs w:val="22"/>
        </w:rPr>
        <w:t xml:space="preserve">teaching professionals can examine </w:t>
      </w:r>
      <w:r w:rsidR="005B7262">
        <w:rPr>
          <w:rFonts w:ascii="Arial" w:hAnsi="Arial" w:cs="Arial"/>
          <w:color w:val="000000" w:themeColor="text1"/>
          <w:sz w:val="22"/>
          <w:szCs w:val="22"/>
        </w:rPr>
        <w:t xml:space="preserve">exemplar </w:t>
      </w:r>
      <w:r w:rsidR="00A35DD6" w:rsidRPr="003575D3">
        <w:rPr>
          <w:rFonts w:ascii="Arial" w:hAnsi="Arial" w:cs="Arial"/>
          <w:color w:val="000000" w:themeColor="text1"/>
          <w:sz w:val="22"/>
          <w:szCs w:val="22"/>
        </w:rPr>
        <w:t>provisions for outdoor learning</w:t>
      </w:r>
      <w:r w:rsidR="005B7262">
        <w:rPr>
          <w:rFonts w:ascii="Arial" w:hAnsi="Arial" w:cs="Arial"/>
          <w:color w:val="000000" w:themeColor="text1"/>
          <w:sz w:val="22"/>
          <w:szCs w:val="22"/>
        </w:rPr>
        <w:t xml:space="preserve">, such as </w:t>
      </w:r>
      <w:r w:rsidR="00A35DD6" w:rsidRPr="003575D3">
        <w:rPr>
          <w:rFonts w:ascii="Arial" w:hAnsi="Arial" w:cs="Arial"/>
          <w:color w:val="000000" w:themeColor="text1"/>
          <w:sz w:val="22"/>
          <w:szCs w:val="22"/>
        </w:rPr>
        <w:t>forest schools</w:t>
      </w:r>
      <w:r w:rsidR="005B7262">
        <w:rPr>
          <w:rFonts w:ascii="Arial" w:hAnsi="Arial" w:cs="Arial"/>
          <w:color w:val="000000" w:themeColor="text1"/>
          <w:sz w:val="22"/>
          <w:szCs w:val="22"/>
        </w:rPr>
        <w:t xml:space="preserve"> and additional methods</w:t>
      </w:r>
      <w:r w:rsidR="00A35DD6" w:rsidRPr="003575D3">
        <w:rPr>
          <w:rFonts w:ascii="Arial" w:hAnsi="Arial" w:cs="Arial"/>
          <w:color w:val="000000" w:themeColor="text1"/>
          <w:sz w:val="22"/>
          <w:szCs w:val="22"/>
        </w:rPr>
        <w:t xml:space="preserve">. </w:t>
      </w:r>
      <w:r w:rsidR="005B7262">
        <w:rPr>
          <w:rFonts w:ascii="Arial" w:hAnsi="Arial" w:cs="Arial"/>
          <w:color w:val="000000" w:themeColor="text1"/>
          <w:sz w:val="22"/>
          <w:szCs w:val="22"/>
        </w:rPr>
        <w:t>Here, i</w:t>
      </w:r>
      <w:r w:rsidR="00290432" w:rsidRPr="003575D3">
        <w:rPr>
          <w:rFonts w:ascii="Arial" w:hAnsi="Arial" w:cs="Arial"/>
          <w:color w:val="000000" w:themeColor="text1"/>
          <w:sz w:val="22"/>
          <w:szCs w:val="22"/>
        </w:rPr>
        <w:t xml:space="preserve">n scrutinising the literature of outdoor </w:t>
      </w:r>
      <w:r w:rsidR="005B7262">
        <w:rPr>
          <w:rFonts w:ascii="Arial" w:hAnsi="Arial" w:cs="Arial"/>
          <w:color w:val="000000" w:themeColor="text1"/>
          <w:sz w:val="22"/>
          <w:szCs w:val="22"/>
        </w:rPr>
        <w:t>provision and learning</w:t>
      </w:r>
      <w:r w:rsidR="00290432" w:rsidRPr="003575D3">
        <w:rPr>
          <w:rFonts w:ascii="Arial" w:hAnsi="Arial" w:cs="Arial"/>
          <w:color w:val="000000" w:themeColor="text1"/>
          <w:sz w:val="22"/>
          <w:szCs w:val="22"/>
        </w:rPr>
        <w:t>, an important extension to consider is reference to ‘risky play’. Welsh Government (20</w:t>
      </w:r>
      <w:r w:rsidRPr="003575D3">
        <w:rPr>
          <w:rFonts w:ascii="Arial" w:hAnsi="Arial" w:cs="Arial"/>
          <w:color w:val="000000" w:themeColor="text1"/>
          <w:sz w:val="22"/>
          <w:szCs w:val="22"/>
        </w:rPr>
        <w:t>09</w:t>
      </w:r>
      <w:r w:rsidR="00290432" w:rsidRPr="003575D3">
        <w:rPr>
          <w:rFonts w:ascii="Arial" w:hAnsi="Arial" w:cs="Arial"/>
          <w:color w:val="000000" w:themeColor="text1"/>
          <w:sz w:val="22"/>
          <w:szCs w:val="22"/>
        </w:rPr>
        <w:t>) re</w:t>
      </w:r>
      <w:r w:rsidR="00290432" w:rsidRPr="003575D3">
        <w:rPr>
          <w:rFonts w:ascii="Arial" w:hAnsi="Arial" w:cs="Arial"/>
          <w:color w:val="000000" w:themeColor="text1"/>
          <w:sz w:val="22"/>
          <w:szCs w:val="22"/>
        </w:rPr>
        <w:t>cognise</w:t>
      </w:r>
      <w:r w:rsidRPr="003575D3">
        <w:rPr>
          <w:rFonts w:ascii="Arial" w:hAnsi="Arial" w:cs="Arial"/>
          <w:color w:val="000000" w:themeColor="text1"/>
          <w:sz w:val="22"/>
          <w:szCs w:val="22"/>
        </w:rPr>
        <w:t>s</w:t>
      </w:r>
      <w:r w:rsidR="00290432" w:rsidRPr="003575D3">
        <w:rPr>
          <w:rFonts w:ascii="Arial" w:hAnsi="Arial" w:cs="Arial"/>
          <w:color w:val="000000" w:themeColor="text1"/>
          <w:sz w:val="22"/>
          <w:szCs w:val="22"/>
        </w:rPr>
        <w:t xml:space="preserve"> the risks that can surface during outdoor learning and suggest a thorough evaluation, </w:t>
      </w:r>
      <w:r w:rsidRPr="003575D3">
        <w:rPr>
          <w:rFonts w:ascii="Arial" w:hAnsi="Arial" w:cs="Arial"/>
          <w:color w:val="000000" w:themeColor="text1"/>
          <w:sz w:val="22"/>
          <w:szCs w:val="22"/>
        </w:rPr>
        <w:t xml:space="preserve">and </w:t>
      </w:r>
      <w:r w:rsidR="00290432" w:rsidRPr="003575D3">
        <w:rPr>
          <w:rFonts w:ascii="Arial" w:hAnsi="Arial" w:cs="Arial"/>
          <w:color w:val="000000" w:themeColor="text1"/>
          <w:sz w:val="22"/>
          <w:szCs w:val="22"/>
        </w:rPr>
        <w:t xml:space="preserve">health and safety training of staff members </w:t>
      </w:r>
      <w:r w:rsidRPr="003575D3">
        <w:rPr>
          <w:rFonts w:ascii="Arial" w:hAnsi="Arial" w:cs="Arial"/>
          <w:color w:val="000000" w:themeColor="text1"/>
          <w:sz w:val="22"/>
          <w:szCs w:val="22"/>
        </w:rPr>
        <w:t xml:space="preserve">is advisable </w:t>
      </w:r>
      <w:r w:rsidR="00290432" w:rsidRPr="003575D3">
        <w:rPr>
          <w:rFonts w:ascii="Arial" w:hAnsi="Arial" w:cs="Arial"/>
          <w:color w:val="000000" w:themeColor="text1"/>
          <w:sz w:val="22"/>
          <w:szCs w:val="22"/>
        </w:rPr>
        <w:t>(</w:t>
      </w:r>
      <w:r w:rsidRPr="003575D3">
        <w:rPr>
          <w:rFonts w:ascii="Arial" w:hAnsi="Arial" w:cs="Arial"/>
          <w:color w:val="000000" w:themeColor="text1"/>
          <w:sz w:val="22"/>
          <w:szCs w:val="22"/>
        </w:rPr>
        <w:t xml:space="preserve">Welsh government, 2009 </w:t>
      </w:r>
      <w:r w:rsidR="00290432" w:rsidRPr="003575D3">
        <w:rPr>
          <w:rFonts w:ascii="Arial" w:hAnsi="Arial" w:cs="Arial"/>
          <w:color w:val="000000" w:themeColor="text1"/>
          <w:sz w:val="22"/>
          <w:szCs w:val="22"/>
        </w:rPr>
        <w:t xml:space="preserve">p5). </w:t>
      </w:r>
      <w:r w:rsidR="00831989" w:rsidRPr="003575D3">
        <w:rPr>
          <w:rFonts w:ascii="Arial" w:hAnsi="Arial" w:cs="Arial"/>
          <w:color w:val="000000" w:themeColor="text1"/>
          <w:sz w:val="22"/>
          <w:szCs w:val="22"/>
        </w:rPr>
        <w:t>In recognising the potential barriers</w:t>
      </w:r>
      <w:r w:rsidR="00865BBB">
        <w:rPr>
          <w:rFonts w:ascii="Arial" w:hAnsi="Arial" w:cs="Arial"/>
          <w:color w:val="000000" w:themeColor="text1"/>
          <w:sz w:val="22"/>
          <w:szCs w:val="22"/>
        </w:rPr>
        <w:t xml:space="preserve"> </w:t>
      </w:r>
      <w:r w:rsidR="00831989" w:rsidRPr="003575D3">
        <w:rPr>
          <w:rFonts w:ascii="Arial" w:hAnsi="Arial" w:cs="Arial"/>
          <w:color w:val="000000" w:themeColor="text1"/>
          <w:sz w:val="22"/>
          <w:szCs w:val="22"/>
        </w:rPr>
        <w:t>such as ris</w:t>
      </w:r>
      <w:r w:rsidR="005B7262">
        <w:rPr>
          <w:rFonts w:ascii="Arial" w:hAnsi="Arial" w:cs="Arial"/>
          <w:color w:val="000000" w:themeColor="text1"/>
          <w:sz w:val="22"/>
          <w:szCs w:val="22"/>
        </w:rPr>
        <w:t xml:space="preserve">k </w:t>
      </w:r>
      <w:r w:rsidR="00831989" w:rsidRPr="003575D3">
        <w:rPr>
          <w:rFonts w:ascii="Arial" w:hAnsi="Arial" w:cs="Arial"/>
          <w:color w:val="000000" w:themeColor="text1"/>
          <w:sz w:val="22"/>
          <w:szCs w:val="22"/>
        </w:rPr>
        <w:t xml:space="preserve">in outdoor learning, the literature becomes more credible in its </w:t>
      </w:r>
      <w:r w:rsidR="005B7262">
        <w:rPr>
          <w:rFonts w:ascii="Arial" w:hAnsi="Arial" w:cs="Arial"/>
          <w:color w:val="000000" w:themeColor="text1"/>
          <w:sz w:val="22"/>
          <w:szCs w:val="22"/>
        </w:rPr>
        <w:t>balanced</w:t>
      </w:r>
      <w:r w:rsidR="00831989" w:rsidRPr="003575D3">
        <w:rPr>
          <w:rFonts w:ascii="Arial" w:hAnsi="Arial" w:cs="Arial"/>
          <w:color w:val="000000" w:themeColor="text1"/>
          <w:sz w:val="22"/>
          <w:szCs w:val="22"/>
        </w:rPr>
        <w:t xml:space="preserve"> view </w:t>
      </w:r>
      <w:r w:rsidR="005B7262">
        <w:rPr>
          <w:rFonts w:ascii="Arial" w:hAnsi="Arial" w:cs="Arial"/>
          <w:color w:val="000000" w:themeColor="text1"/>
          <w:sz w:val="22"/>
          <w:szCs w:val="22"/>
        </w:rPr>
        <w:t>to incorporate</w:t>
      </w:r>
      <w:r w:rsidR="00831989" w:rsidRPr="003575D3">
        <w:rPr>
          <w:rFonts w:ascii="Arial" w:hAnsi="Arial" w:cs="Arial"/>
          <w:color w:val="000000" w:themeColor="text1"/>
          <w:sz w:val="22"/>
          <w:szCs w:val="22"/>
        </w:rPr>
        <w:t xml:space="preserve"> </w:t>
      </w:r>
      <w:r w:rsidR="00865BBB">
        <w:rPr>
          <w:rFonts w:ascii="Arial" w:hAnsi="Arial" w:cs="Arial"/>
          <w:color w:val="000000" w:themeColor="text1"/>
          <w:sz w:val="22"/>
          <w:szCs w:val="22"/>
        </w:rPr>
        <w:t xml:space="preserve">the obstacles and suggest </w:t>
      </w:r>
      <w:r w:rsidR="00831989" w:rsidRPr="003575D3">
        <w:rPr>
          <w:rFonts w:ascii="Arial" w:hAnsi="Arial" w:cs="Arial"/>
          <w:color w:val="000000" w:themeColor="text1"/>
          <w:sz w:val="22"/>
          <w:szCs w:val="22"/>
        </w:rPr>
        <w:t>solutions</w:t>
      </w:r>
      <w:r w:rsidR="00865BBB">
        <w:rPr>
          <w:rFonts w:ascii="Arial" w:hAnsi="Arial" w:cs="Arial"/>
          <w:color w:val="000000" w:themeColor="text1"/>
          <w:sz w:val="22"/>
          <w:szCs w:val="22"/>
        </w:rPr>
        <w:t>.</w:t>
      </w:r>
    </w:p>
    <w:p w14:paraId="02074706" w14:textId="6C3C7031" w:rsidR="0012031D" w:rsidRPr="003575D3" w:rsidRDefault="0012031D" w:rsidP="007A2FE1">
      <w:pPr>
        <w:spacing w:line="360" w:lineRule="auto"/>
        <w:rPr>
          <w:rFonts w:ascii="Arial" w:hAnsi="Arial" w:cs="Arial"/>
          <w:color w:val="000000" w:themeColor="text1"/>
          <w:sz w:val="22"/>
          <w:szCs w:val="22"/>
        </w:rPr>
      </w:pPr>
    </w:p>
    <w:p w14:paraId="6A5CD2B4" w14:textId="3F74EC6E" w:rsidR="00290432" w:rsidRPr="003575D3" w:rsidRDefault="00831989"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462A92" w:rsidRPr="003575D3">
        <w:rPr>
          <w:rFonts w:ascii="Arial" w:hAnsi="Arial" w:cs="Arial"/>
          <w:color w:val="000000" w:themeColor="text1"/>
          <w:sz w:val="22"/>
          <w:szCs w:val="22"/>
        </w:rPr>
        <w:t xml:space="preserve">Within the literature of SDP, a consideration of how schools may prepare for improvement and seek guidance can be viewed in the choice to receive challenge advisors and participate in learning walks. The </w:t>
      </w:r>
      <w:r w:rsidR="00D9456B" w:rsidRPr="003575D3">
        <w:rPr>
          <w:rFonts w:ascii="Arial" w:hAnsi="Arial" w:cs="Arial"/>
          <w:color w:val="000000" w:themeColor="text1"/>
          <w:sz w:val="22"/>
          <w:szCs w:val="22"/>
        </w:rPr>
        <w:t xml:space="preserve">Welsh Government (2014) </w:t>
      </w:r>
      <w:r w:rsidR="004A7BE8" w:rsidRPr="003575D3">
        <w:rPr>
          <w:rFonts w:ascii="Arial" w:hAnsi="Arial" w:cs="Arial"/>
          <w:color w:val="000000" w:themeColor="text1"/>
          <w:sz w:val="22"/>
          <w:szCs w:val="22"/>
        </w:rPr>
        <w:t>‘</w:t>
      </w:r>
      <w:r w:rsidR="008406BD" w:rsidRPr="003575D3">
        <w:rPr>
          <w:rFonts w:ascii="Arial" w:hAnsi="Arial" w:cs="Arial"/>
          <w:color w:val="000000" w:themeColor="text1"/>
          <w:sz w:val="22"/>
          <w:szCs w:val="22"/>
        </w:rPr>
        <w:t>Guidance for Challenge Advisors</w:t>
      </w:r>
      <w:r w:rsidR="004A7BE8" w:rsidRPr="003575D3">
        <w:rPr>
          <w:rFonts w:ascii="Arial" w:hAnsi="Arial" w:cs="Arial"/>
          <w:color w:val="000000" w:themeColor="text1"/>
          <w:sz w:val="22"/>
          <w:szCs w:val="22"/>
        </w:rPr>
        <w:t xml:space="preserve">’ document emphasises the importance of developing skills-based inspectors to provide expertise through </w:t>
      </w:r>
      <w:r w:rsidR="003B1B61" w:rsidRPr="003575D3">
        <w:rPr>
          <w:rFonts w:ascii="Arial" w:hAnsi="Arial" w:cs="Arial"/>
          <w:color w:val="000000" w:themeColor="text1"/>
          <w:sz w:val="22"/>
          <w:szCs w:val="22"/>
        </w:rPr>
        <w:t xml:space="preserve">challenge advisor </w:t>
      </w:r>
      <w:r w:rsidR="004A7BE8" w:rsidRPr="003575D3">
        <w:rPr>
          <w:rFonts w:ascii="Arial" w:hAnsi="Arial" w:cs="Arial"/>
          <w:color w:val="000000" w:themeColor="text1"/>
          <w:sz w:val="22"/>
          <w:szCs w:val="22"/>
        </w:rPr>
        <w:t xml:space="preserve">training to equip school improvement measures. Within the framework, </w:t>
      </w:r>
      <w:r w:rsidR="003B1B61" w:rsidRPr="003575D3">
        <w:rPr>
          <w:rFonts w:ascii="Arial" w:hAnsi="Arial" w:cs="Arial"/>
          <w:color w:val="000000" w:themeColor="text1"/>
          <w:sz w:val="22"/>
          <w:szCs w:val="22"/>
        </w:rPr>
        <w:t xml:space="preserve">providing support for ‘school improvement and self-evaluation’ (Welsh Government, 2014, p6) the skills and knowledge requirements outline areas of expertise for the role of each advisor. In critical reflection, </w:t>
      </w:r>
      <w:r w:rsidR="003D4E42" w:rsidRPr="003575D3">
        <w:rPr>
          <w:rFonts w:ascii="Arial" w:hAnsi="Arial" w:cs="Arial"/>
          <w:color w:val="000000" w:themeColor="text1"/>
          <w:sz w:val="22"/>
          <w:szCs w:val="22"/>
        </w:rPr>
        <w:t xml:space="preserve">it is paramount to consider that </w:t>
      </w:r>
      <w:r w:rsidR="003B1B61" w:rsidRPr="003575D3">
        <w:rPr>
          <w:rFonts w:ascii="Arial" w:hAnsi="Arial" w:cs="Arial"/>
          <w:color w:val="000000" w:themeColor="text1"/>
          <w:sz w:val="22"/>
          <w:szCs w:val="22"/>
        </w:rPr>
        <w:t>e</w:t>
      </w:r>
      <w:r w:rsidR="003D4E42" w:rsidRPr="003575D3">
        <w:rPr>
          <w:rFonts w:ascii="Arial" w:hAnsi="Arial" w:cs="Arial"/>
          <w:color w:val="000000" w:themeColor="text1"/>
          <w:sz w:val="22"/>
          <w:szCs w:val="22"/>
        </w:rPr>
        <w:t>very</w:t>
      </w:r>
      <w:r w:rsidR="003B1B61" w:rsidRPr="003575D3">
        <w:rPr>
          <w:rFonts w:ascii="Arial" w:hAnsi="Arial" w:cs="Arial"/>
          <w:color w:val="000000" w:themeColor="text1"/>
          <w:sz w:val="22"/>
          <w:szCs w:val="22"/>
        </w:rPr>
        <w:t xml:space="preserve"> challenge advisor </w:t>
      </w:r>
      <w:r w:rsidR="003D4E42" w:rsidRPr="003575D3">
        <w:rPr>
          <w:rFonts w:ascii="Arial" w:hAnsi="Arial" w:cs="Arial"/>
          <w:color w:val="000000" w:themeColor="text1"/>
          <w:sz w:val="22"/>
          <w:szCs w:val="22"/>
        </w:rPr>
        <w:t>has developed initiative from</w:t>
      </w:r>
      <w:r w:rsidR="006A5F2F" w:rsidRPr="003575D3">
        <w:rPr>
          <w:rFonts w:ascii="Arial" w:hAnsi="Arial" w:cs="Arial"/>
          <w:color w:val="000000" w:themeColor="text1"/>
          <w:sz w:val="22"/>
          <w:szCs w:val="22"/>
        </w:rPr>
        <w:t xml:space="preserve"> their own experiences and encounters with progress</w:t>
      </w:r>
      <w:r w:rsidR="003D4E42" w:rsidRPr="003575D3">
        <w:rPr>
          <w:rFonts w:ascii="Arial" w:hAnsi="Arial" w:cs="Arial"/>
          <w:color w:val="000000" w:themeColor="text1"/>
          <w:sz w:val="22"/>
          <w:szCs w:val="22"/>
        </w:rPr>
        <w:t xml:space="preserve">, </w:t>
      </w:r>
      <w:r w:rsidR="006A5F2F" w:rsidRPr="003575D3">
        <w:rPr>
          <w:rFonts w:ascii="Arial" w:hAnsi="Arial" w:cs="Arial"/>
          <w:color w:val="000000" w:themeColor="text1"/>
          <w:sz w:val="22"/>
          <w:szCs w:val="22"/>
        </w:rPr>
        <w:t>despite the national model for improvement</w:t>
      </w:r>
      <w:r w:rsidR="003D4E42" w:rsidRPr="003575D3">
        <w:rPr>
          <w:rFonts w:ascii="Arial" w:hAnsi="Arial" w:cs="Arial"/>
          <w:color w:val="000000" w:themeColor="text1"/>
          <w:sz w:val="22"/>
          <w:szCs w:val="22"/>
        </w:rPr>
        <w:t xml:space="preserve">. Therefore, </w:t>
      </w:r>
      <w:r w:rsidR="00975407" w:rsidRPr="003575D3">
        <w:rPr>
          <w:rFonts w:ascii="Arial" w:hAnsi="Arial" w:cs="Arial"/>
          <w:color w:val="000000" w:themeColor="text1"/>
          <w:sz w:val="22"/>
          <w:szCs w:val="22"/>
        </w:rPr>
        <w:t xml:space="preserve">alongside </w:t>
      </w:r>
      <w:r w:rsidR="006A5F2F" w:rsidRPr="003575D3">
        <w:rPr>
          <w:rFonts w:ascii="Arial" w:hAnsi="Arial" w:cs="Arial"/>
          <w:color w:val="000000" w:themeColor="text1"/>
          <w:sz w:val="22"/>
          <w:szCs w:val="22"/>
        </w:rPr>
        <w:t xml:space="preserve">‘effective engagement </w:t>
      </w:r>
      <w:r w:rsidR="006A5F2F" w:rsidRPr="003575D3">
        <w:rPr>
          <w:rFonts w:ascii="Arial" w:hAnsi="Arial" w:cs="Arial"/>
          <w:color w:val="000000" w:themeColor="text1"/>
          <w:sz w:val="22"/>
          <w:szCs w:val="22"/>
        </w:rPr>
        <w:lastRenderedPageBreak/>
        <w:t>approaches’</w:t>
      </w:r>
      <w:r w:rsidR="00865BBB">
        <w:rPr>
          <w:rFonts w:ascii="Arial" w:hAnsi="Arial" w:cs="Arial"/>
          <w:color w:val="000000" w:themeColor="text1"/>
          <w:sz w:val="22"/>
          <w:szCs w:val="22"/>
        </w:rPr>
        <w:t xml:space="preserve"> </w:t>
      </w:r>
      <w:r w:rsidR="006A5F2F" w:rsidRPr="003575D3">
        <w:rPr>
          <w:rFonts w:ascii="Arial" w:hAnsi="Arial" w:cs="Arial"/>
          <w:color w:val="000000" w:themeColor="text1"/>
          <w:sz w:val="22"/>
          <w:szCs w:val="22"/>
        </w:rPr>
        <w:t>(Welsh Government, 2014, p8)</w:t>
      </w:r>
      <w:r w:rsidR="003D4E42" w:rsidRPr="003575D3">
        <w:rPr>
          <w:rFonts w:ascii="Arial" w:hAnsi="Arial" w:cs="Arial"/>
          <w:color w:val="000000" w:themeColor="text1"/>
          <w:sz w:val="22"/>
          <w:szCs w:val="22"/>
        </w:rPr>
        <w:t xml:space="preserve"> i</w:t>
      </w:r>
      <w:r w:rsidR="00975407" w:rsidRPr="003575D3">
        <w:rPr>
          <w:rFonts w:ascii="Arial" w:hAnsi="Arial" w:cs="Arial"/>
          <w:color w:val="000000" w:themeColor="text1"/>
          <w:sz w:val="22"/>
          <w:szCs w:val="22"/>
        </w:rPr>
        <w:t>t should be</w:t>
      </w:r>
      <w:r w:rsidR="003D4E42" w:rsidRPr="003575D3">
        <w:rPr>
          <w:rFonts w:ascii="Arial" w:hAnsi="Arial" w:cs="Arial"/>
          <w:color w:val="000000" w:themeColor="text1"/>
          <w:sz w:val="22"/>
          <w:szCs w:val="22"/>
        </w:rPr>
        <w:t xml:space="preserve"> necessary for </w:t>
      </w:r>
      <w:r w:rsidR="006A5F2F" w:rsidRPr="003575D3">
        <w:rPr>
          <w:rFonts w:ascii="Arial" w:hAnsi="Arial" w:cs="Arial"/>
          <w:color w:val="000000" w:themeColor="text1"/>
          <w:sz w:val="22"/>
          <w:szCs w:val="22"/>
        </w:rPr>
        <w:t xml:space="preserve">schools </w:t>
      </w:r>
      <w:r w:rsidR="003D4E42" w:rsidRPr="003575D3">
        <w:rPr>
          <w:rFonts w:ascii="Arial" w:hAnsi="Arial" w:cs="Arial"/>
          <w:color w:val="000000" w:themeColor="text1"/>
          <w:sz w:val="22"/>
          <w:szCs w:val="22"/>
        </w:rPr>
        <w:t xml:space="preserve">to </w:t>
      </w:r>
      <w:r w:rsidR="006A5F2F" w:rsidRPr="003575D3">
        <w:rPr>
          <w:rFonts w:ascii="Arial" w:hAnsi="Arial" w:cs="Arial"/>
          <w:color w:val="000000" w:themeColor="text1"/>
          <w:sz w:val="22"/>
          <w:szCs w:val="22"/>
        </w:rPr>
        <w:t xml:space="preserve">benefit from receiving multiple </w:t>
      </w:r>
      <w:r w:rsidR="00865BBB">
        <w:rPr>
          <w:rFonts w:ascii="Arial" w:hAnsi="Arial" w:cs="Arial"/>
          <w:color w:val="000000" w:themeColor="text1"/>
          <w:sz w:val="22"/>
          <w:szCs w:val="22"/>
        </w:rPr>
        <w:t xml:space="preserve">advisor </w:t>
      </w:r>
      <w:r w:rsidR="006A5F2F" w:rsidRPr="003575D3">
        <w:rPr>
          <w:rFonts w:ascii="Arial" w:hAnsi="Arial" w:cs="Arial"/>
          <w:color w:val="000000" w:themeColor="text1"/>
          <w:sz w:val="22"/>
          <w:szCs w:val="22"/>
        </w:rPr>
        <w:t>perceptions</w:t>
      </w:r>
      <w:r w:rsidR="00975407" w:rsidRPr="003575D3">
        <w:rPr>
          <w:rFonts w:ascii="Arial" w:hAnsi="Arial" w:cs="Arial"/>
          <w:color w:val="000000" w:themeColor="text1"/>
          <w:sz w:val="22"/>
          <w:szCs w:val="22"/>
        </w:rPr>
        <w:t xml:space="preserve">. </w:t>
      </w:r>
    </w:p>
    <w:p w14:paraId="70639951" w14:textId="77777777" w:rsidR="008406BD" w:rsidRPr="003575D3" w:rsidRDefault="008406BD" w:rsidP="007A2FE1">
      <w:pPr>
        <w:spacing w:line="360" w:lineRule="auto"/>
        <w:rPr>
          <w:rFonts w:ascii="Arial" w:hAnsi="Arial" w:cs="Arial"/>
          <w:color w:val="000000" w:themeColor="text1"/>
          <w:sz w:val="22"/>
          <w:szCs w:val="22"/>
        </w:rPr>
      </w:pPr>
    </w:p>
    <w:p w14:paraId="056D0515" w14:textId="57BD8870" w:rsidR="00FE4F6E" w:rsidRPr="003575D3" w:rsidRDefault="00EA09B6"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2D67D6" w:rsidRPr="003575D3">
        <w:rPr>
          <w:rFonts w:ascii="Arial" w:hAnsi="Arial" w:cs="Arial"/>
          <w:color w:val="000000" w:themeColor="text1"/>
          <w:sz w:val="22"/>
          <w:szCs w:val="22"/>
        </w:rPr>
        <w:t xml:space="preserve">Harper (2017) </w:t>
      </w:r>
      <w:r w:rsidR="000005BB" w:rsidRPr="003575D3">
        <w:rPr>
          <w:rFonts w:ascii="Arial" w:hAnsi="Arial" w:cs="Arial"/>
          <w:color w:val="000000" w:themeColor="text1"/>
          <w:sz w:val="22"/>
          <w:szCs w:val="22"/>
        </w:rPr>
        <w:t xml:space="preserve">discusses the idea that early </w:t>
      </w:r>
      <w:r w:rsidR="0032066C" w:rsidRPr="003575D3">
        <w:rPr>
          <w:rFonts w:ascii="Arial" w:hAnsi="Arial" w:cs="Arial"/>
          <w:color w:val="000000" w:themeColor="text1"/>
          <w:sz w:val="22"/>
          <w:szCs w:val="22"/>
        </w:rPr>
        <w:t>year’s</w:t>
      </w:r>
      <w:r w:rsidR="000005BB" w:rsidRPr="003575D3">
        <w:rPr>
          <w:rFonts w:ascii="Arial" w:hAnsi="Arial" w:cs="Arial"/>
          <w:color w:val="000000" w:themeColor="text1"/>
          <w:sz w:val="22"/>
          <w:szCs w:val="22"/>
        </w:rPr>
        <w:t xml:space="preserve"> provision </w:t>
      </w:r>
      <w:r w:rsidR="0094195D" w:rsidRPr="003575D3">
        <w:rPr>
          <w:rFonts w:ascii="Arial" w:hAnsi="Arial" w:cs="Arial"/>
          <w:color w:val="000000" w:themeColor="text1"/>
          <w:sz w:val="22"/>
          <w:szCs w:val="22"/>
        </w:rPr>
        <w:t xml:space="preserve">for outdoor learning </w:t>
      </w:r>
      <w:r w:rsidR="00C46DFE" w:rsidRPr="003575D3">
        <w:rPr>
          <w:rFonts w:ascii="Arial" w:hAnsi="Arial" w:cs="Arial"/>
          <w:color w:val="000000" w:themeColor="text1"/>
          <w:sz w:val="22"/>
          <w:szCs w:val="22"/>
        </w:rPr>
        <w:t xml:space="preserve">is </w:t>
      </w:r>
      <w:r w:rsidR="00865BBB">
        <w:rPr>
          <w:rFonts w:ascii="Arial" w:hAnsi="Arial" w:cs="Arial"/>
          <w:color w:val="000000" w:themeColor="text1"/>
          <w:sz w:val="22"/>
          <w:szCs w:val="22"/>
        </w:rPr>
        <w:t xml:space="preserve">well established </w:t>
      </w:r>
      <w:r w:rsidR="0094195D" w:rsidRPr="003575D3">
        <w:rPr>
          <w:rFonts w:ascii="Arial" w:hAnsi="Arial" w:cs="Arial"/>
          <w:color w:val="000000" w:themeColor="text1"/>
          <w:sz w:val="22"/>
          <w:szCs w:val="22"/>
        </w:rPr>
        <w:t>(</w:t>
      </w:r>
      <w:r w:rsidRPr="003575D3">
        <w:rPr>
          <w:rFonts w:ascii="Arial" w:hAnsi="Arial" w:cs="Arial"/>
          <w:color w:val="000000" w:themeColor="text1"/>
          <w:sz w:val="22"/>
          <w:szCs w:val="22"/>
        </w:rPr>
        <w:t xml:space="preserve">Harper, 2017 </w:t>
      </w:r>
      <w:r w:rsidR="0094195D" w:rsidRPr="003575D3">
        <w:rPr>
          <w:rFonts w:ascii="Arial" w:hAnsi="Arial" w:cs="Arial"/>
          <w:color w:val="000000" w:themeColor="text1"/>
          <w:sz w:val="22"/>
          <w:szCs w:val="22"/>
        </w:rPr>
        <w:t>p4)</w:t>
      </w:r>
      <w:r w:rsidR="002F3F2D" w:rsidRPr="003575D3">
        <w:rPr>
          <w:rFonts w:ascii="Arial" w:hAnsi="Arial" w:cs="Arial"/>
          <w:color w:val="000000" w:themeColor="text1"/>
          <w:sz w:val="22"/>
          <w:szCs w:val="22"/>
        </w:rPr>
        <w:t xml:space="preserve"> as it is incorporated across the Curriculum for Wales 2022. The</w:t>
      </w:r>
      <w:r w:rsidR="001E681D" w:rsidRPr="003575D3">
        <w:rPr>
          <w:rFonts w:ascii="Arial" w:hAnsi="Arial" w:cs="Arial"/>
          <w:color w:val="000000" w:themeColor="text1"/>
          <w:sz w:val="22"/>
          <w:szCs w:val="22"/>
        </w:rPr>
        <w:t xml:space="preserve"> question </w:t>
      </w:r>
      <w:r w:rsidR="002F3F2D" w:rsidRPr="003575D3">
        <w:rPr>
          <w:rFonts w:ascii="Arial" w:hAnsi="Arial" w:cs="Arial"/>
          <w:color w:val="000000" w:themeColor="text1"/>
          <w:sz w:val="22"/>
          <w:szCs w:val="22"/>
        </w:rPr>
        <w:t xml:space="preserve">posed is that </w:t>
      </w:r>
      <w:r w:rsidR="001E681D" w:rsidRPr="003575D3">
        <w:rPr>
          <w:rFonts w:ascii="Arial" w:hAnsi="Arial" w:cs="Arial"/>
          <w:color w:val="000000" w:themeColor="text1"/>
          <w:sz w:val="22"/>
          <w:szCs w:val="22"/>
        </w:rPr>
        <w:t>of</w:t>
      </w:r>
      <w:r w:rsidR="0091328D" w:rsidRPr="003575D3">
        <w:rPr>
          <w:rFonts w:ascii="Arial" w:hAnsi="Arial" w:cs="Arial"/>
          <w:color w:val="000000" w:themeColor="text1"/>
          <w:sz w:val="22"/>
          <w:szCs w:val="22"/>
        </w:rPr>
        <w:t xml:space="preserve">; </w:t>
      </w:r>
      <w:r w:rsidR="001E681D" w:rsidRPr="003575D3">
        <w:rPr>
          <w:rFonts w:ascii="Arial" w:hAnsi="Arial" w:cs="Arial"/>
          <w:color w:val="000000" w:themeColor="text1"/>
          <w:sz w:val="22"/>
          <w:szCs w:val="22"/>
        </w:rPr>
        <w:t xml:space="preserve">how </w:t>
      </w:r>
      <w:r w:rsidR="0091328D" w:rsidRPr="003575D3">
        <w:rPr>
          <w:rFonts w:ascii="Arial" w:hAnsi="Arial" w:cs="Arial"/>
          <w:color w:val="000000" w:themeColor="text1"/>
          <w:sz w:val="22"/>
          <w:szCs w:val="22"/>
        </w:rPr>
        <w:t xml:space="preserve">can </w:t>
      </w:r>
      <w:r w:rsidR="002F3F2D" w:rsidRPr="003575D3">
        <w:rPr>
          <w:rFonts w:ascii="Arial" w:hAnsi="Arial" w:cs="Arial"/>
          <w:color w:val="000000" w:themeColor="text1"/>
          <w:sz w:val="22"/>
          <w:szCs w:val="22"/>
        </w:rPr>
        <w:t xml:space="preserve">schools </w:t>
      </w:r>
      <w:r w:rsidR="001E681D" w:rsidRPr="003575D3">
        <w:rPr>
          <w:rFonts w:ascii="Arial" w:hAnsi="Arial" w:cs="Arial"/>
          <w:color w:val="000000" w:themeColor="text1"/>
          <w:sz w:val="22"/>
          <w:szCs w:val="22"/>
        </w:rPr>
        <w:t>encourage purposeful outdooring for Key Stage 2</w:t>
      </w:r>
      <w:r w:rsidR="0091328D" w:rsidRPr="003575D3">
        <w:rPr>
          <w:rFonts w:ascii="Arial" w:hAnsi="Arial" w:cs="Arial"/>
          <w:color w:val="000000" w:themeColor="text1"/>
          <w:sz w:val="22"/>
          <w:szCs w:val="22"/>
        </w:rPr>
        <w:t xml:space="preserve">? </w:t>
      </w:r>
      <w:r w:rsidR="001E681D" w:rsidRPr="003575D3">
        <w:rPr>
          <w:rFonts w:ascii="Arial" w:hAnsi="Arial" w:cs="Arial"/>
          <w:color w:val="000000" w:themeColor="text1"/>
          <w:sz w:val="22"/>
          <w:szCs w:val="22"/>
        </w:rPr>
        <w:t xml:space="preserve">Here, </w:t>
      </w:r>
      <w:r w:rsidR="0091328D" w:rsidRPr="003575D3">
        <w:rPr>
          <w:rFonts w:ascii="Arial" w:hAnsi="Arial" w:cs="Arial"/>
          <w:color w:val="000000" w:themeColor="text1"/>
          <w:sz w:val="22"/>
          <w:szCs w:val="22"/>
        </w:rPr>
        <w:t>school development planning may involve</w:t>
      </w:r>
      <w:r w:rsidR="00865BBB">
        <w:rPr>
          <w:rFonts w:ascii="Arial" w:hAnsi="Arial" w:cs="Arial"/>
          <w:color w:val="000000" w:themeColor="text1"/>
          <w:sz w:val="22"/>
          <w:szCs w:val="22"/>
        </w:rPr>
        <w:t>;</w:t>
      </w:r>
      <w:r w:rsidR="0091328D" w:rsidRPr="003575D3">
        <w:rPr>
          <w:rFonts w:ascii="Arial" w:hAnsi="Arial" w:cs="Arial"/>
          <w:color w:val="000000" w:themeColor="text1"/>
          <w:sz w:val="22"/>
          <w:szCs w:val="22"/>
        </w:rPr>
        <w:t xml:space="preserve"> the research of suitable strategies that are eligible for the school, </w:t>
      </w:r>
      <w:r w:rsidR="00865BBB">
        <w:rPr>
          <w:rFonts w:ascii="Arial" w:hAnsi="Arial" w:cs="Arial"/>
          <w:color w:val="000000" w:themeColor="text1"/>
          <w:sz w:val="22"/>
          <w:szCs w:val="22"/>
        </w:rPr>
        <w:t xml:space="preserve">to </w:t>
      </w:r>
      <w:r w:rsidR="0091328D" w:rsidRPr="003575D3">
        <w:rPr>
          <w:rFonts w:ascii="Arial" w:hAnsi="Arial" w:cs="Arial"/>
          <w:color w:val="000000" w:themeColor="text1"/>
          <w:sz w:val="22"/>
          <w:szCs w:val="22"/>
        </w:rPr>
        <w:t xml:space="preserve">contact expert professionals and </w:t>
      </w:r>
      <w:r w:rsidR="00865BBB">
        <w:rPr>
          <w:rFonts w:ascii="Arial" w:hAnsi="Arial" w:cs="Arial"/>
          <w:color w:val="000000" w:themeColor="text1"/>
          <w:sz w:val="22"/>
          <w:szCs w:val="22"/>
        </w:rPr>
        <w:t xml:space="preserve">to </w:t>
      </w:r>
      <w:r w:rsidR="0091328D" w:rsidRPr="003575D3">
        <w:rPr>
          <w:rFonts w:ascii="Arial" w:hAnsi="Arial" w:cs="Arial"/>
          <w:color w:val="000000" w:themeColor="text1"/>
          <w:sz w:val="22"/>
          <w:szCs w:val="22"/>
        </w:rPr>
        <w:t xml:space="preserve">strive to provide suitable staff training. </w:t>
      </w:r>
      <w:r w:rsidR="00FE4F6E" w:rsidRPr="003C09CA">
        <w:rPr>
          <w:rFonts w:ascii="Arial" w:hAnsi="Arial" w:cs="Arial"/>
          <w:color w:val="000000" w:themeColor="text1"/>
          <w:sz w:val="22"/>
          <w:szCs w:val="22"/>
          <w:shd w:val="clear" w:color="auto" w:fill="FFFFFF"/>
        </w:rPr>
        <w:t>Oude</w:t>
      </w:r>
      <w:r w:rsidR="0091328D" w:rsidRPr="003575D3">
        <w:rPr>
          <w:rFonts w:ascii="Arial" w:hAnsi="Arial" w:cs="Arial"/>
          <w:color w:val="000000" w:themeColor="text1"/>
          <w:sz w:val="22"/>
          <w:szCs w:val="22"/>
          <w:shd w:val="clear" w:color="auto" w:fill="FFFFFF"/>
        </w:rPr>
        <w:t>-</w:t>
      </w:r>
      <w:r w:rsidR="00FE4F6E" w:rsidRPr="003C09CA">
        <w:rPr>
          <w:rFonts w:ascii="Arial" w:hAnsi="Arial" w:cs="Arial"/>
          <w:color w:val="000000" w:themeColor="text1"/>
          <w:sz w:val="22"/>
          <w:szCs w:val="22"/>
          <w:shd w:val="clear" w:color="auto" w:fill="FFFFFF"/>
        </w:rPr>
        <w:t>Groote</w:t>
      </w:r>
      <w:r w:rsidR="00FE4F6E" w:rsidRPr="003575D3">
        <w:rPr>
          <w:rFonts w:ascii="Arial" w:hAnsi="Arial" w:cs="Arial"/>
          <w:color w:val="000000" w:themeColor="text1"/>
          <w:sz w:val="22"/>
          <w:szCs w:val="22"/>
          <w:shd w:val="clear" w:color="auto" w:fill="FFFFFF"/>
        </w:rPr>
        <w:t xml:space="preserve"> et al (2021) draws from examples of </w:t>
      </w:r>
      <w:r w:rsidR="00BF7385" w:rsidRPr="003575D3">
        <w:rPr>
          <w:rFonts w:ascii="Arial" w:hAnsi="Arial" w:cs="Arial"/>
          <w:color w:val="000000" w:themeColor="text1"/>
          <w:sz w:val="22"/>
          <w:szCs w:val="22"/>
          <w:shd w:val="clear" w:color="auto" w:fill="FFFFFF"/>
        </w:rPr>
        <w:t xml:space="preserve">the IQEA Development Project, highlighting the </w:t>
      </w:r>
      <w:r w:rsidR="006758F4" w:rsidRPr="003575D3">
        <w:rPr>
          <w:rFonts w:ascii="Arial" w:hAnsi="Arial" w:cs="Arial"/>
          <w:color w:val="000000" w:themeColor="text1"/>
          <w:sz w:val="22"/>
          <w:szCs w:val="22"/>
          <w:shd w:val="clear" w:color="auto" w:fill="FFFFFF"/>
        </w:rPr>
        <w:t xml:space="preserve">necessity of working simultaneously on </w:t>
      </w:r>
      <w:r w:rsidR="008B3BF3" w:rsidRPr="003575D3">
        <w:rPr>
          <w:rFonts w:ascii="Arial" w:hAnsi="Arial" w:cs="Arial"/>
          <w:color w:val="000000" w:themeColor="text1"/>
          <w:sz w:val="22"/>
          <w:szCs w:val="22"/>
          <w:shd w:val="clear" w:color="auto" w:fill="FFFFFF"/>
        </w:rPr>
        <w:t>‘internal conditions’</w:t>
      </w:r>
      <w:r w:rsidR="00865BBB">
        <w:rPr>
          <w:rFonts w:ascii="Arial" w:hAnsi="Arial" w:cs="Arial"/>
          <w:color w:val="000000" w:themeColor="text1"/>
          <w:sz w:val="22"/>
          <w:szCs w:val="22"/>
          <w:shd w:val="clear" w:color="auto" w:fill="FFFFFF"/>
        </w:rPr>
        <w:t xml:space="preserve"> </w:t>
      </w:r>
      <w:r w:rsidR="00865BBB" w:rsidRPr="003575D3">
        <w:rPr>
          <w:rFonts w:ascii="Arial" w:hAnsi="Arial" w:cs="Arial"/>
          <w:color w:val="000000" w:themeColor="text1"/>
          <w:sz w:val="22"/>
          <w:szCs w:val="22"/>
          <w:shd w:val="clear" w:color="auto" w:fill="FFFFFF"/>
        </w:rPr>
        <w:t>(Oude-Groote, 2021, p35</w:t>
      </w:r>
      <w:r w:rsidR="00865BBB">
        <w:rPr>
          <w:rFonts w:ascii="Arial" w:hAnsi="Arial" w:cs="Arial"/>
          <w:color w:val="000000" w:themeColor="text1"/>
          <w:sz w:val="22"/>
          <w:szCs w:val="22"/>
          <w:shd w:val="clear" w:color="auto" w:fill="FFFFFF"/>
        </w:rPr>
        <w:t>),</w:t>
      </w:r>
      <w:r w:rsidR="008B3BF3" w:rsidRPr="003575D3">
        <w:rPr>
          <w:rFonts w:ascii="Arial" w:hAnsi="Arial" w:cs="Arial"/>
          <w:color w:val="000000" w:themeColor="text1"/>
          <w:sz w:val="22"/>
          <w:szCs w:val="22"/>
          <w:shd w:val="clear" w:color="auto" w:fill="FFFFFF"/>
        </w:rPr>
        <w:t xml:space="preserve"> curriculum and innovative strategies </w:t>
      </w:r>
      <w:proofErr w:type="gramStart"/>
      <w:r w:rsidR="008B3BF3" w:rsidRPr="003575D3">
        <w:rPr>
          <w:rFonts w:ascii="Arial" w:hAnsi="Arial" w:cs="Arial"/>
          <w:color w:val="000000" w:themeColor="text1"/>
          <w:sz w:val="22"/>
          <w:szCs w:val="22"/>
          <w:shd w:val="clear" w:color="auto" w:fill="FFFFFF"/>
        </w:rPr>
        <w:t>in order to</w:t>
      </w:r>
      <w:proofErr w:type="gramEnd"/>
      <w:r w:rsidR="008B3BF3" w:rsidRPr="003575D3">
        <w:rPr>
          <w:rFonts w:ascii="Arial" w:hAnsi="Arial" w:cs="Arial"/>
          <w:color w:val="000000" w:themeColor="text1"/>
          <w:sz w:val="22"/>
          <w:szCs w:val="22"/>
          <w:shd w:val="clear" w:color="auto" w:fill="FFFFFF"/>
        </w:rPr>
        <w:t xml:space="preserve"> sustain </w:t>
      </w:r>
      <w:r w:rsidR="00865BBB">
        <w:rPr>
          <w:rFonts w:ascii="Arial" w:hAnsi="Arial" w:cs="Arial"/>
          <w:color w:val="000000" w:themeColor="text1"/>
          <w:sz w:val="22"/>
          <w:szCs w:val="22"/>
          <w:shd w:val="clear" w:color="auto" w:fill="FFFFFF"/>
        </w:rPr>
        <w:t xml:space="preserve">this </w:t>
      </w:r>
      <w:r w:rsidR="008B3BF3" w:rsidRPr="003575D3">
        <w:rPr>
          <w:rFonts w:ascii="Arial" w:hAnsi="Arial" w:cs="Arial"/>
          <w:color w:val="000000" w:themeColor="text1"/>
          <w:sz w:val="22"/>
          <w:szCs w:val="22"/>
          <w:shd w:val="clear" w:color="auto" w:fill="FFFFFF"/>
        </w:rPr>
        <w:t>improvement in schools</w:t>
      </w:r>
      <w:r w:rsidR="00865BBB">
        <w:rPr>
          <w:rFonts w:ascii="Arial" w:hAnsi="Arial" w:cs="Arial"/>
          <w:color w:val="000000" w:themeColor="text1"/>
          <w:sz w:val="22"/>
          <w:szCs w:val="22"/>
          <w:shd w:val="clear" w:color="auto" w:fill="FFFFFF"/>
        </w:rPr>
        <w:t xml:space="preserve">. </w:t>
      </w:r>
      <w:r w:rsidR="008B3BF3" w:rsidRPr="003575D3">
        <w:rPr>
          <w:rFonts w:ascii="Arial" w:hAnsi="Arial" w:cs="Arial"/>
          <w:color w:val="000000" w:themeColor="text1"/>
          <w:sz w:val="22"/>
          <w:szCs w:val="22"/>
          <w:shd w:val="clear" w:color="auto" w:fill="FFFFFF"/>
        </w:rPr>
        <w:t xml:space="preserve"> </w:t>
      </w:r>
    </w:p>
    <w:p w14:paraId="50ED6BBF" w14:textId="2EB72457" w:rsidR="007A4183" w:rsidRPr="003575D3" w:rsidRDefault="00596683" w:rsidP="007A2FE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CA25CF" w:rsidRPr="003575D3">
        <w:rPr>
          <w:rFonts w:ascii="Arial" w:hAnsi="Arial" w:cs="Arial"/>
          <w:color w:val="000000" w:themeColor="text1"/>
          <w:sz w:val="22"/>
          <w:szCs w:val="22"/>
        </w:rPr>
        <w:t xml:space="preserve">Research conducted by </w:t>
      </w:r>
      <w:proofErr w:type="spellStart"/>
      <w:r w:rsidR="009A39D5" w:rsidRPr="003575D3">
        <w:rPr>
          <w:rFonts w:ascii="Arial" w:hAnsi="Arial" w:cs="Arial"/>
          <w:color w:val="000000" w:themeColor="text1"/>
          <w:sz w:val="22"/>
          <w:szCs w:val="22"/>
        </w:rPr>
        <w:t>Rekers</w:t>
      </w:r>
      <w:proofErr w:type="spellEnd"/>
      <w:r w:rsidR="009A39D5" w:rsidRPr="003575D3">
        <w:rPr>
          <w:rFonts w:ascii="Arial" w:hAnsi="Arial" w:cs="Arial"/>
          <w:color w:val="000000" w:themeColor="text1"/>
          <w:sz w:val="22"/>
          <w:szCs w:val="22"/>
        </w:rPr>
        <w:t xml:space="preserve"> and Waters-Davies (2021) </w:t>
      </w:r>
      <w:r w:rsidR="00F1752D" w:rsidRPr="003575D3">
        <w:rPr>
          <w:rFonts w:ascii="Arial" w:hAnsi="Arial" w:cs="Arial"/>
          <w:color w:val="000000" w:themeColor="text1"/>
          <w:sz w:val="22"/>
          <w:szCs w:val="22"/>
        </w:rPr>
        <w:t xml:space="preserve">has assumed that forest schools </w:t>
      </w:r>
      <w:r>
        <w:rPr>
          <w:rFonts w:ascii="Arial" w:hAnsi="Arial" w:cs="Arial"/>
          <w:color w:val="000000" w:themeColor="text1"/>
          <w:sz w:val="22"/>
          <w:szCs w:val="22"/>
        </w:rPr>
        <w:t xml:space="preserve">that have been </w:t>
      </w:r>
      <w:r w:rsidR="00F1752D" w:rsidRPr="003575D3">
        <w:rPr>
          <w:rFonts w:ascii="Arial" w:hAnsi="Arial" w:cs="Arial"/>
          <w:color w:val="000000" w:themeColor="text1"/>
          <w:sz w:val="22"/>
          <w:szCs w:val="22"/>
        </w:rPr>
        <w:t>adopted by different nations including Wales, attempt to maintain models of societal and philosophical relevance (</w:t>
      </w:r>
      <w:proofErr w:type="spellStart"/>
      <w:r w:rsidR="00F1752D" w:rsidRPr="003575D3">
        <w:rPr>
          <w:rFonts w:ascii="Arial" w:hAnsi="Arial" w:cs="Arial"/>
          <w:color w:val="000000" w:themeColor="text1"/>
          <w:sz w:val="22"/>
          <w:szCs w:val="22"/>
        </w:rPr>
        <w:t>Rekers</w:t>
      </w:r>
      <w:proofErr w:type="spellEnd"/>
      <w:r w:rsidR="00F1752D" w:rsidRPr="003575D3">
        <w:rPr>
          <w:rFonts w:ascii="Arial" w:hAnsi="Arial" w:cs="Arial"/>
          <w:color w:val="000000" w:themeColor="text1"/>
          <w:sz w:val="22"/>
          <w:szCs w:val="22"/>
        </w:rPr>
        <w:t>, Waters-Davies, 2021).</w:t>
      </w:r>
      <w:r w:rsidR="002B7B45" w:rsidRPr="003575D3">
        <w:rPr>
          <w:rFonts w:ascii="Arial" w:hAnsi="Arial" w:cs="Arial"/>
          <w:color w:val="000000" w:themeColor="text1"/>
          <w:sz w:val="22"/>
          <w:szCs w:val="22"/>
        </w:rPr>
        <w:t xml:space="preserve"> </w:t>
      </w:r>
      <w:r w:rsidR="009C6BA3" w:rsidRPr="003575D3">
        <w:rPr>
          <w:rFonts w:ascii="Arial" w:hAnsi="Arial" w:cs="Arial"/>
          <w:color w:val="000000" w:themeColor="text1"/>
          <w:sz w:val="22"/>
          <w:szCs w:val="22"/>
        </w:rPr>
        <w:t xml:space="preserve">Learners perhaps </w:t>
      </w:r>
      <w:r>
        <w:rPr>
          <w:rFonts w:ascii="Arial" w:hAnsi="Arial" w:cs="Arial"/>
          <w:color w:val="000000" w:themeColor="text1"/>
          <w:sz w:val="22"/>
          <w:szCs w:val="22"/>
        </w:rPr>
        <w:t xml:space="preserve">respond better to learning outcomes </w:t>
      </w:r>
      <w:r w:rsidR="009C6BA3" w:rsidRPr="003575D3">
        <w:rPr>
          <w:rFonts w:ascii="Arial" w:hAnsi="Arial" w:cs="Arial"/>
          <w:color w:val="000000" w:themeColor="text1"/>
          <w:sz w:val="22"/>
          <w:szCs w:val="22"/>
        </w:rPr>
        <w:t xml:space="preserve">when learning is relevant and relatable to them. </w:t>
      </w:r>
      <w:r w:rsidR="007A4183" w:rsidRPr="003575D3">
        <w:rPr>
          <w:rFonts w:ascii="Arial" w:hAnsi="Arial" w:cs="Arial"/>
          <w:color w:val="000000" w:themeColor="text1"/>
          <w:sz w:val="22"/>
          <w:szCs w:val="22"/>
        </w:rPr>
        <w:t xml:space="preserve">In Successful Futures (2015) Donaldson promotes the use of broad approaches to teaching and learning </w:t>
      </w:r>
      <w:r w:rsidR="00C97A02" w:rsidRPr="003575D3">
        <w:rPr>
          <w:rFonts w:ascii="Arial" w:hAnsi="Arial" w:cs="Arial"/>
          <w:color w:val="000000" w:themeColor="text1"/>
          <w:sz w:val="22"/>
          <w:szCs w:val="22"/>
        </w:rPr>
        <w:t xml:space="preserve">in delivering </w:t>
      </w:r>
      <w:r w:rsidR="00A476BE" w:rsidRPr="003575D3">
        <w:rPr>
          <w:rFonts w:ascii="Arial" w:hAnsi="Arial" w:cs="Arial"/>
          <w:color w:val="000000" w:themeColor="text1"/>
          <w:sz w:val="22"/>
          <w:szCs w:val="22"/>
        </w:rPr>
        <w:t>‘</w:t>
      </w:r>
      <w:r w:rsidR="00C97A02" w:rsidRPr="003575D3">
        <w:rPr>
          <w:rFonts w:ascii="Arial" w:hAnsi="Arial" w:cs="Arial"/>
          <w:color w:val="000000" w:themeColor="text1"/>
          <w:sz w:val="22"/>
          <w:szCs w:val="22"/>
        </w:rPr>
        <w:t>problem solving, creativity and critical thinking</w:t>
      </w:r>
      <w:r w:rsidR="00A476BE" w:rsidRPr="003575D3">
        <w:rPr>
          <w:rFonts w:ascii="Arial" w:hAnsi="Arial" w:cs="Arial"/>
          <w:color w:val="000000" w:themeColor="text1"/>
          <w:sz w:val="22"/>
          <w:szCs w:val="22"/>
        </w:rPr>
        <w:t>’</w:t>
      </w:r>
      <w:r w:rsidR="00C97A02" w:rsidRPr="003575D3">
        <w:rPr>
          <w:rFonts w:ascii="Arial" w:hAnsi="Arial" w:cs="Arial"/>
          <w:color w:val="000000" w:themeColor="text1"/>
          <w:sz w:val="22"/>
          <w:szCs w:val="22"/>
        </w:rPr>
        <w:t xml:space="preserve"> </w:t>
      </w:r>
      <w:r w:rsidR="00A476BE" w:rsidRPr="003575D3">
        <w:rPr>
          <w:rFonts w:ascii="Arial" w:hAnsi="Arial" w:cs="Arial"/>
          <w:color w:val="000000" w:themeColor="text1"/>
          <w:sz w:val="22"/>
          <w:szCs w:val="22"/>
        </w:rPr>
        <w:t xml:space="preserve">(Donaldson, 2015, p65) </w:t>
      </w:r>
      <w:r w:rsidR="00C97A02" w:rsidRPr="003575D3">
        <w:rPr>
          <w:rFonts w:ascii="Arial" w:hAnsi="Arial" w:cs="Arial"/>
          <w:color w:val="000000" w:themeColor="text1"/>
          <w:sz w:val="22"/>
          <w:szCs w:val="22"/>
        </w:rPr>
        <w:t xml:space="preserve">in pedagogy. </w:t>
      </w:r>
      <w:r>
        <w:rPr>
          <w:rFonts w:ascii="Arial" w:hAnsi="Arial" w:cs="Arial"/>
          <w:color w:val="000000" w:themeColor="text1"/>
          <w:sz w:val="22"/>
          <w:szCs w:val="22"/>
        </w:rPr>
        <w:t xml:space="preserve">This concept is supported by </w:t>
      </w:r>
      <w:r w:rsidR="00A476BE" w:rsidRPr="003575D3">
        <w:rPr>
          <w:rFonts w:ascii="Arial" w:hAnsi="Arial" w:cs="Arial"/>
          <w:color w:val="000000" w:themeColor="text1"/>
          <w:sz w:val="22"/>
          <w:szCs w:val="22"/>
        </w:rPr>
        <w:t>Knight</w:t>
      </w:r>
      <w:r w:rsidR="002F3F2D" w:rsidRPr="003575D3">
        <w:rPr>
          <w:rFonts w:ascii="Arial" w:hAnsi="Arial" w:cs="Arial"/>
          <w:color w:val="000000" w:themeColor="text1"/>
          <w:sz w:val="22"/>
          <w:szCs w:val="22"/>
        </w:rPr>
        <w:t>’s</w:t>
      </w:r>
      <w:r w:rsidR="00A476BE" w:rsidRPr="003575D3">
        <w:rPr>
          <w:rFonts w:ascii="Arial" w:hAnsi="Arial" w:cs="Arial"/>
          <w:color w:val="000000" w:themeColor="text1"/>
          <w:sz w:val="22"/>
          <w:szCs w:val="22"/>
        </w:rPr>
        <w:t xml:space="preserve"> (2016) </w:t>
      </w:r>
      <w:r w:rsidR="00BB4B72" w:rsidRPr="003575D3">
        <w:rPr>
          <w:rFonts w:ascii="Arial" w:hAnsi="Arial" w:cs="Arial"/>
          <w:color w:val="000000" w:themeColor="text1"/>
          <w:sz w:val="22"/>
          <w:szCs w:val="22"/>
        </w:rPr>
        <w:t>study of Wales and the impact of the Forestry Commission</w:t>
      </w:r>
      <w:r>
        <w:rPr>
          <w:rFonts w:ascii="Arial" w:hAnsi="Arial" w:cs="Arial"/>
          <w:color w:val="000000" w:themeColor="text1"/>
          <w:sz w:val="22"/>
          <w:szCs w:val="22"/>
        </w:rPr>
        <w:t>, as greater emphasis on outdoor learning has</w:t>
      </w:r>
      <w:r w:rsidR="002F3F2D" w:rsidRPr="003575D3">
        <w:rPr>
          <w:rFonts w:ascii="Arial" w:hAnsi="Arial" w:cs="Arial"/>
          <w:color w:val="000000" w:themeColor="text1"/>
          <w:sz w:val="22"/>
          <w:szCs w:val="22"/>
        </w:rPr>
        <w:t xml:space="preserve"> led to </w:t>
      </w:r>
      <w:r>
        <w:rPr>
          <w:rFonts w:ascii="Arial" w:hAnsi="Arial" w:cs="Arial"/>
          <w:color w:val="000000" w:themeColor="text1"/>
          <w:sz w:val="22"/>
          <w:szCs w:val="22"/>
        </w:rPr>
        <w:t xml:space="preserve">further </w:t>
      </w:r>
      <w:r w:rsidR="00574009" w:rsidRPr="003575D3">
        <w:rPr>
          <w:rFonts w:ascii="Arial" w:hAnsi="Arial" w:cs="Arial"/>
          <w:color w:val="000000" w:themeColor="text1"/>
          <w:sz w:val="22"/>
          <w:szCs w:val="22"/>
        </w:rPr>
        <w:t xml:space="preserve">training </w:t>
      </w:r>
      <w:r>
        <w:rPr>
          <w:rFonts w:ascii="Arial" w:hAnsi="Arial" w:cs="Arial"/>
          <w:color w:val="000000" w:themeColor="text1"/>
          <w:sz w:val="22"/>
          <w:szCs w:val="22"/>
        </w:rPr>
        <w:t xml:space="preserve">for </w:t>
      </w:r>
      <w:r w:rsidR="00574009" w:rsidRPr="003575D3">
        <w:rPr>
          <w:rFonts w:ascii="Arial" w:hAnsi="Arial" w:cs="Arial"/>
          <w:color w:val="000000" w:themeColor="text1"/>
          <w:sz w:val="22"/>
          <w:szCs w:val="22"/>
        </w:rPr>
        <w:t>staff members in Forest School Practice.</w:t>
      </w:r>
      <w:r w:rsidR="003B3E43" w:rsidRPr="003575D3">
        <w:rPr>
          <w:rFonts w:ascii="Arial" w:hAnsi="Arial" w:cs="Arial"/>
          <w:color w:val="000000" w:themeColor="text1"/>
          <w:sz w:val="22"/>
          <w:szCs w:val="22"/>
        </w:rPr>
        <w:t xml:space="preserve"> This can be considered a highly effective method </w:t>
      </w:r>
      <w:r>
        <w:rPr>
          <w:rFonts w:ascii="Arial" w:hAnsi="Arial" w:cs="Arial"/>
          <w:color w:val="000000" w:themeColor="text1"/>
          <w:sz w:val="22"/>
          <w:szCs w:val="22"/>
        </w:rPr>
        <w:t>to maintain provision and quality in outdoor learning</w:t>
      </w:r>
      <w:r w:rsidR="003B3E43" w:rsidRPr="003575D3">
        <w:rPr>
          <w:rFonts w:ascii="Arial" w:hAnsi="Arial" w:cs="Arial"/>
          <w:color w:val="000000" w:themeColor="text1"/>
          <w:sz w:val="22"/>
          <w:szCs w:val="22"/>
        </w:rPr>
        <w:t>, however, a consideration of applying the context of different school surroundings and funding</w:t>
      </w:r>
      <w:r>
        <w:rPr>
          <w:rFonts w:ascii="Arial" w:hAnsi="Arial" w:cs="Arial"/>
          <w:color w:val="000000" w:themeColor="text1"/>
          <w:sz w:val="22"/>
          <w:szCs w:val="22"/>
        </w:rPr>
        <w:t xml:space="preserve"> is necessary. </w:t>
      </w:r>
    </w:p>
    <w:p w14:paraId="2A2470F3" w14:textId="2A93D1D9" w:rsidR="003B3E43" w:rsidRPr="003575D3" w:rsidRDefault="003B3E43" w:rsidP="007A2FE1">
      <w:pPr>
        <w:spacing w:line="360" w:lineRule="auto"/>
        <w:rPr>
          <w:rFonts w:ascii="Arial" w:hAnsi="Arial" w:cs="Arial"/>
          <w:color w:val="FF0000"/>
          <w:sz w:val="22"/>
          <w:szCs w:val="22"/>
        </w:rPr>
      </w:pPr>
      <w:r w:rsidRPr="003575D3">
        <w:rPr>
          <w:rFonts w:ascii="Arial" w:hAnsi="Arial" w:cs="Arial"/>
          <w:color w:val="FF0000"/>
          <w:sz w:val="22"/>
          <w:szCs w:val="22"/>
        </w:rPr>
        <w:t xml:space="preserve">    </w:t>
      </w:r>
    </w:p>
    <w:p w14:paraId="27B13490" w14:textId="77777777" w:rsidR="003B3E43" w:rsidRPr="003575D3" w:rsidRDefault="003B3E43" w:rsidP="007A2FE1">
      <w:pPr>
        <w:spacing w:line="360" w:lineRule="auto"/>
        <w:rPr>
          <w:rFonts w:ascii="Arial" w:hAnsi="Arial" w:cs="Arial"/>
          <w:color w:val="000000" w:themeColor="text1"/>
          <w:sz w:val="22"/>
          <w:szCs w:val="22"/>
        </w:rPr>
      </w:pPr>
    </w:p>
    <w:p w14:paraId="4686307A" w14:textId="77777777" w:rsidR="00FC5315" w:rsidRPr="003575D3" w:rsidRDefault="00FC5315" w:rsidP="007A2FE1">
      <w:pPr>
        <w:spacing w:line="360" w:lineRule="auto"/>
        <w:rPr>
          <w:rFonts w:ascii="Arial" w:hAnsi="Arial" w:cs="Arial"/>
          <w:color w:val="00B0F0"/>
          <w:sz w:val="22"/>
          <w:szCs w:val="22"/>
        </w:rPr>
      </w:pPr>
    </w:p>
    <w:p w14:paraId="40C13144" w14:textId="64CBEBD6" w:rsidR="006818AA" w:rsidRPr="003575D3" w:rsidRDefault="006818AA" w:rsidP="007A2FE1">
      <w:pPr>
        <w:spacing w:line="360" w:lineRule="auto"/>
        <w:rPr>
          <w:rFonts w:ascii="Arial" w:hAnsi="Arial" w:cs="Arial"/>
          <w:b/>
          <w:bCs/>
          <w:color w:val="000000" w:themeColor="text1"/>
          <w:sz w:val="28"/>
          <w:szCs w:val="28"/>
        </w:rPr>
      </w:pPr>
      <w:r w:rsidRPr="003575D3">
        <w:rPr>
          <w:rFonts w:ascii="Arial" w:hAnsi="Arial" w:cs="Arial"/>
          <w:b/>
          <w:bCs/>
          <w:color w:val="000000" w:themeColor="text1"/>
          <w:sz w:val="28"/>
          <w:szCs w:val="28"/>
        </w:rPr>
        <w:t>Developing an Action Point</w:t>
      </w:r>
    </w:p>
    <w:p w14:paraId="73CD8A24" w14:textId="5F98F79C" w:rsidR="00D07C2B" w:rsidRPr="003575D3" w:rsidRDefault="00D07C2B" w:rsidP="007A2FE1">
      <w:pPr>
        <w:spacing w:line="360" w:lineRule="auto"/>
        <w:rPr>
          <w:rFonts w:ascii="Arial" w:hAnsi="Arial" w:cs="Arial"/>
          <w:color w:val="000000" w:themeColor="text1"/>
          <w:sz w:val="22"/>
          <w:szCs w:val="22"/>
        </w:rPr>
      </w:pPr>
    </w:p>
    <w:p w14:paraId="565B41C0" w14:textId="5908DA71" w:rsidR="00C367C4" w:rsidRPr="003575D3" w:rsidRDefault="00D07C2B" w:rsidP="007A2FE1">
      <w:pPr>
        <w:spacing w:line="360" w:lineRule="auto"/>
        <w:ind w:firstLine="240"/>
        <w:rPr>
          <w:rFonts w:ascii="Arial" w:hAnsi="Arial" w:cs="Arial"/>
          <w:color w:val="000000" w:themeColor="text1"/>
          <w:sz w:val="22"/>
          <w:szCs w:val="22"/>
        </w:rPr>
      </w:pPr>
      <w:r w:rsidRPr="003575D3">
        <w:rPr>
          <w:rFonts w:ascii="Arial" w:hAnsi="Arial" w:cs="Arial"/>
          <w:color w:val="000000" w:themeColor="text1"/>
          <w:sz w:val="22"/>
          <w:szCs w:val="22"/>
        </w:rPr>
        <w:t xml:space="preserve">The progress outlined in the SDP </w:t>
      </w:r>
      <w:r w:rsidR="00A91109" w:rsidRPr="003575D3">
        <w:rPr>
          <w:rFonts w:ascii="Arial" w:hAnsi="Arial" w:cs="Arial"/>
          <w:color w:val="000000" w:themeColor="text1"/>
          <w:sz w:val="22"/>
          <w:szCs w:val="22"/>
        </w:rPr>
        <w:t xml:space="preserve">for school X </w:t>
      </w:r>
      <w:r w:rsidRPr="003575D3">
        <w:rPr>
          <w:rFonts w:ascii="Arial" w:hAnsi="Arial" w:cs="Arial"/>
          <w:color w:val="000000" w:themeColor="text1"/>
          <w:sz w:val="22"/>
          <w:szCs w:val="22"/>
        </w:rPr>
        <w:t>is guided by two questions, the first looks at aligning with the four purposes and the progression steps</w:t>
      </w:r>
      <w:r w:rsidR="004B23FD" w:rsidRPr="003575D3">
        <w:rPr>
          <w:rFonts w:ascii="Arial" w:hAnsi="Arial" w:cs="Arial"/>
          <w:color w:val="000000" w:themeColor="text1"/>
          <w:sz w:val="22"/>
          <w:szCs w:val="22"/>
        </w:rPr>
        <w:t xml:space="preserve">, </w:t>
      </w:r>
      <w:r w:rsidRPr="003575D3">
        <w:rPr>
          <w:rFonts w:ascii="Arial" w:hAnsi="Arial" w:cs="Arial"/>
          <w:color w:val="000000" w:themeColor="text1"/>
          <w:sz w:val="22"/>
          <w:szCs w:val="22"/>
        </w:rPr>
        <w:t>and the second question looks for progress that meets the expectations of the curriculum and teachers</w:t>
      </w:r>
      <w:r w:rsidR="00FC5922" w:rsidRPr="003575D3">
        <w:rPr>
          <w:rFonts w:ascii="Arial" w:hAnsi="Arial" w:cs="Arial"/>
          <w:color w:val="000000" w:themeColor="text1"/>
          <w:sz w:val="22"/>
          <w:szCs w:val="22"/>
        </w:rPr>
        <w:t xml:space="preserve"> </w:t>
      </w:r>
      <w:r w:rsidR="004B23FD" w:rsidRPr="003575D3">
        <w:rPr>
          <w:rFonts w:ascii="Arial" w:hAnsi="Arial" w:cs="Arial"/>
          <w:color w:val="000000" w:themeColor="text1"/>
          <w:sz w:val="22"/>
          <w:szCs w:val="22"/>
        </w:rPr>
        <w:t>(</w:t>
      </w:r>
      <w:proofErr w:type="spellStart"/>
      <w:r w:rsidR="004B23FD" w:rsidRPr="003575D3">
        <w:rPr>
          <w:rFonts w:ascii="Arial" w:hAnsi="Arial" w:cs="Arial"/>
          <w:color w:val="000000" w:themeColor="text1"/>
          <w:sz w:val="22"/>
          <w:szCs w:val="22"/>
          <w:highlight w:val="black"/>
          <w:shd w:val="clear" w:color="auto" w:fill="FFFFFF"/>
        </w:rPr>
        <w:t>Dunvant</w:t>
      </w:r>
      <w:proofErr w:type="spellEnd"/>
      <w:r w:rsidR="004B23FD" w:rsidRPr="003575D3">
        <w:rPr>
          <w:rFonts w:ascii="Arial" w:hAnsi="Arial" w:cs="Arial"/>
          <w:color w:val="000000" w:themeColor="text1"/>
          <w:sz w:val="22"/>
          <w:szCs w:val="22"/>
          <w:highlight w:val="black"/>
          <w:shd w:val="clear" w:color="auto" w:fill="FFFFFF"/>
        </w:rPr>
        <w:t xml:space="preserve"> Primary School</w:t>
      </w:r>
      <w:r w:rsidR="004B23FD" w:rsidRPr="003575D3">
        <w:rPr>
          <w:rFonts w:ascii="Arial" w:hAnsi="Arial" w:cs="Arial"/>
          <w:color w:val="3A3A3A"/>
          <w:sz w:val="22"/>
          <w:szCs w:val="22"/>
          <w:shd w:val="clear" w:color="auto" w:fill="FFFFFF"/>
        </w:rPr>
        <w:t>. School Development Plan, 2022-2023)</w:t>
      </w:r>
      <w:r w:rsidR="004B23FD" w:rsidRPr="003575D3">
        <w:rPr>
          <w:rFonts w:ascii="Arial" w:hAnsi="Arial" w:cs="Arial"/>
          <w:color w:val="3A3A3A"/>
          <w:sz w:val="22"/>
          <w:szCs w:val="22"/>
          <w:shd w:val="clear" w:color="auto" w:fill="FFFFFF"/>
        </w:rPr>
        <w:t xml:space="preserve">. </w:t>
      </w:r>
      <w:r w:rsidR="006F12A0" w:rsidRPr="003575D3">
        <w:rPr>
          <w:rFonts w:ascii="Arial" w:hAnsi="Arial" w:cs="Arial"/>
          <w:color w:val="000000" w:themeColor="text1"/>
          <w:sz w:val="22"/>
          <w:szCs w:val="22"/>
        </w:rPr>
        <w:t xml:space="preserve"> </w:t>
      </w:r>
      <w:r w:rsidR="00817478" w:rsidRPr="003575D3">
        <w:rPr>
          <w:rFonts w:ascii="Arial" w:hAnsi="Arial" w:cs="Arial"/>
          <w:color w:val="000000" w:themeColor="text1"/>
          <w:sz w:val="22"/>
          <w:szCs w:val="22"/>
        </w:rPr>
        <w:t xml:space="preserve">In </w:t>
      </w:r>
      <w:r w:rsidR="00C367C4" w:rsidRPr="003575D3">
        <w:rPr>
          <w:rFonts w:ascii="Arial" w:hAnsi="Arial" w:cs="Arial"/>
          <w:color w:val="000000" w:themeColor="text1"/>
          <w:sz w:val="22"/>
          <w:szCs w:val="22"/>
        </w:rPr>
        <w:t>consideration</w:t>
      </w:r>
      <w:r w:rsidR="00817478" w:rsidRPr="003575D3">
        <w:rPr>
          <w:rFonts w:ascii="Arial" w:hAnsi="Arial" w:cs="Arial"/>
          <w:color w:val="000000" w:themeColor="text1"/>
          <w:sz w:val="22"/>
          <w:szCs w:val="22"/>
        </w:rPr>
        <w:t xml:space="preserve"> of </w:t>
      </w:r>
      <w:r w:rsidR="007136E2" w:rsidRPr="003575D3">
        <w:rPr>
          <w:rFonts w:ascii="Arial" w:hAnsi="Arial" w:cs="Arial"/>
          <w:color w:val="000000" w:themeColor="text1"/>
          <w:sz w:val="22"/>
          <w:szCs w:val="22"/>
        </w:rPr>
        <w:t>SDP planning cycle</w:t>
      </w:r>
      <w:r w:rsidR="00817478" w:rsidRPr="003575D3">
        <w:rPr>
          <w:rFonts w:ascii="Arial" w:hAnsi="Arial" w:cs="Arial"/>
          <w:color w:val="000000" w:themeColor="text1"/>
          <w:sz w:val="22"/>
          <w:szCs w:val="22"/>
        </w:rPr>
        <w:t>s</w:t>
      </w:r>
      <w:r w:rsidR="007136E2" w:rsidRPr="003575D3">
        <w:rPr>
          <w:rFonts w:ascii="Arial" w:hAnsi="Arial" w:cs="Arial"/>
          <w:color w:val="000000" w:themeColor="text1"/>
          <w:sz w:val="22"/>
          <w:szCs w:val="22"/>
        </w:rPr>
        <w:t xml:space="preserve"> Welsh government (2014) guidance </w:t>
      </w:r>
      <w:r w:rsidR="00817478" w:rsidRPr="003575D3">
        <w:rPr>
          <w:rFonts w:ascii="Arial" w:hAnsi="Arial" w:cs="Arial"/>
          <w:color w:val="000000" w:themeColor="text1"/>
          <w:sz w:val="22"/>
          <w:szCs w:val="22"/>
        </w:rPr>
        <w:t xml:space="preserve">promotes the system of; </w:t>
      </w:r>
      <w:r w:rsidR="007136E2" w:rsidRPr="003575D3">
        <w:rPr>
          <w:rFonts w:ascii="Arial" w:hAnsi="Arial" w:cs="Arial"/>
          <w:color w:val="000000" w:themeColor="text1"/>
          <w:sz w:val="22"/>
          <w:szCs w:val="22"/>
        </w:rPr>
        <w:t xml:space="preserve">vision, self-evaluation, strategic planning, making improvement </w:t>
      </w:r>
      <w:r w:rsidR="00C367C4" w:rsidRPr="003575D3">
        <w:rPr>
          <w:rFonts w:ascii="Arial" w:hAnsi="Arial" w:cs="Arial"/>
          <w:color w:val="000000" w:themeColor="text1"/>
          <w:sz w:val="22"/>
          <w:szCs w:val="22"/>
        </w:rPr>
        <w:t xml:space="preserve">or </w:t>
      </w:r>
      <w:r w:rsidR="007136E2" w:rsidRPr="003575D3">
        <w:rPr>
          <w:rFonts w:ascii="Arial" w:hAnsi="Arial" w:cs="Arial"/>
          <w:color w:val="000000" w:themeColor="text1"/>
          <w:sz w:val="22"/>
          <w:szCs w:val="22"/>
        </w:rPr>
        <w:t xml:space="preserve">action, </w:t>
      </w:r>
      <w:r w:rsidR="00C367C4" w:rsidRPr="003575D3">
        <w:rPr>
          <w:rFonts w:ascii="Arial" w:hAnsi="Arial" w:cs="Arial"/>
          <w:color w:val="000000" w:themeColor="text1"/>
          <w:sz w:val="22"/>
          <w:szCs w:val="22"/>
        </w:rPr>
        <w:t xml:space="preserve">and </w:t>
      </w:r>
      <w:r w:rsidR="007136E2" w:rsidRPr="003575D3">
        <w:rPr>
          <w:rFonts w:ascii="Arial" w:hAnsi="Arial" w:cs="Arial"/>
          <w:color w:val="000000" w:themeColor="text1"/>
          <w:sz w:val="22"/>
          <w:szCs w:val="22"/>
        </w:rPr>
        <w:t>reviewing planning</w:t>
      </w:r>
      <w:r w:rsidR="00817478" w:rsidRPr="003575D3">
        <w:rPr>
          <w:rFonts w:ascii="Arial" w:hAnsi="Arial" w:cs="Arial"/>
          <w:color w:val="000000" w:themeColor="text1"/>
          <w:sz w:val="22"/>
          <w:szCs w:val="22"/>
        </w:rPr>
        <w:t xml:space="preserve"> (Welsh government, 2014). </w:t>
      </w:r>
      <w:r w:rsidR="00C367C4" w:rsidRPr="003575D3">
        <w:rPr>
          <w:rFonts w:ascii="Arial" w:hAnsi="Arial" w:cs="Arial"/>
          <w:color w:val="000000" w:themeColor="text1"/>
          <w:sz w:val="22"/>
          <w:szCs w:val="22"/>
        </w:rPr>
        <w:t>School X uses Estyn guidance in collaboration with teaching staff</w:t>
      </w:r>
      <w:r w:rsidR="00596683">
        <w:rPr>
          <w:rFonts w:ascii="Arial" w:hAnsi="Arial" w:cs="Arial"/>
          <w:color w:val="000000" w:themeColor="text1"/>
          <w:sz w:val="22"/>
          <w:szCs w:val="22"/>
        </w:rPr>
        <w:t xml:space="preserve">, </w:t>
      </w:r>
      <w:r w:rsidR="00C367C4" w:rsidRPr="003575D3">
        <w:rPr>
          <w:rFonts w:ascii="Arial" w:hAnsi="Arial" w:cs="Arial"/>
          <w:color w:val="000000" w:themeColor="text1"/>
          <w:sz w:val="22"/>
          <w:szCs w:val="22"/>
        </w:rPr>
        <w:t xml:space="preserve">stakeholder judgement </w:t>
      </w:r>
      <w:r w:rsidR="00C367C4" w:rsidRPr="003575D3">
        <w:rPr>
          <w:rFonts w:ascii="Arial" w:hAnsi="Arial" w:cs="Arial"/>
          <w:color w:val="000000" w:themeColor="text1"/>
          <w:sz w:val="22"/>
          <w:szCs w:val="22"/>
        </w:rPr>
        <w:lastRenderedPageBreak/>
        <w:t xml:space="preserve">and assessment evidence, to identify SDP priorities </w:t>
      </w:r>
      <w:r w:rsidR="00C367C4" w:rsidRPr="003575D3">
        <w:rPr>
          <w:rFonts w:ascii="Arial" w:hAnsi="Arial" w:cs="Arial"/>
          <w:color w:val="000000" w:themeColor="text1"/>
          <w:sz w:val="22"/>
          <w:szCs w:val="22"/>
        </w:rPr>
        <w:t>(</w:t>
      </w:r>
      <w:proofErr w:type="spellStart"/>
      <w:r w:rsidR="00C367C4" w:rsidRPr="003575D3">
        <w:rPr>
          <w:rFonts w:ascii="Arial" w:hAnsi="Arial" w:cs="Arial"/>
          <w:color w:val="000000" w:themeColor="text1"/>
          <w:sz w:val="22"/>
          <w:szCs w:val="22"/>
          <w:highlight w:val="black"/>
          <w:shd w:val="clear" w:color="auto" w:fill="FFFFFF"/>
        </w:rPr>
        <w:t>Dunvant</w:t>
      </w:r>
      <w:proofErr w:type="spellEnd"/>
      <w:r w:rsidR="00C367C4" w:rsidRPr="003575D3">
        <w:rPr>
          <w:rFonts w:ascii="Arial" w:hAnsi="Arial" w:cs="Arial"/>
          <w:color w:val="000000" w:themeColor="text1"/>
          <w:sz w:val="22"/>
          <w:szCs w:val="22"/>
          <w:highlight w:val="black"/>
          <w:shd w:val="clear" w:color="auto" w:fill="FFFFFF"/>
        </w:rPr>
        <w:t xml:space="preserve"> Primary School</w:t>
      </w:r>
      <w:r w:rsidR="00C367C4" w:rsidRPr="003575D3">
        <w:rPr>
          <w:rFonts w:ascii="Arial" w:hAnsi="Arial" w:cs="Arial"/>
          <w:color w:val="3A3A3A"/>
          <w:sz w:val="22"/>
          <w:szCs w:val="22"/>
          <w:shd w:val="clear" w:color="auto" w:fill="FFFFFF"/>
        </w:rPr>
        <w:t>. School Development Plan, 2022-2023)</w:t>
      </w:r>
      <w:r w:rsidR="00C367C4" w:rsidRPr="003575D3">
        <w:rPr>
          <w:rFonts w:ascii="Arial" w:hAnsi="Arial" w:cs="Arial"/>
          <w:color w:val="3A3A3A"/>
          <w:sz w:val="22"/>
          <w:szCs w:val="22"/>
          <w:shd w:val="clear" w:color="auto" w:fill="FFFFFF"/>
        </w:rPr>
        <w:t xml:space="preserve">. </w:t>
      </w:r>
    </w:p>
    <w:p w14:paraId="578A5A04" w14:textId="77777777" w:rsidR="004932E9" w:rsidRDefault="00A91109" w:rsidP="004932E9">
      <w:pPr>
        <w:spacing w:line="360" w:lineRule="auto"/>
        <w:ind w:firstLine="240"/>
        <w:rPr>
          <w:rFonts w:ascii="Arial" w:hAnsi="Arial" w:cs="Arial"/>
          <w:color w:val="000000" w:themeColor="text1"/>
          <w:sz w:val="22"/>
          <w:szCs w:val="22"/>
        </w:rPr>
      </w:pPr>
      <w:r w:rsidRPr="003575D3">
        <w:rPr>
          <w:rFonts w:ascii="Arial" w:hAnsi="Arial" w:cs="Arial"/>
          <w:color w:val="000000" w:themeColor="text1"/>
          <w:sz w:val="22"/>
          <w:szCs w:val="22"/>
        </w:rPr>
        <w:t>Within the o</w:t>
      </w:r>
      <w:r w:rsidR="00817478" w:rsidRPr="003575D3">
        <w:rPr>
          <w:rFonts w:ascii="Arial" w:hAnsi="Arial" w:cs="Arial"/>
          <w:color w:val="000000" w:themeColor="text1"/>
          <w:sz w:val="22"/>
          <w:szCs w:val="22"/>
        </w:rPr>
        <w:t xml:space="preserve">rganisation </w:t>
      </w:r>
      <w:r w:rsidRPr="003575D3">
        <w:rPr>
          <w:rFonts w:ascii="Arial" w:hAnsi="Arial" w:cs="Arial"/>
          <w:color w:val="000000" w:themeColor="text1"/>
          <w:sz w:val="22"/>
          <w:szCs w:val="22"/>
        </w:rPr>
        <w:t xml:space="preserve">of the SDP, </w:t>
      </w:r>
      <w:r w:rsidR="006F12A0" w:rsidRPr="003575D3">
        <w:rPr>
          <w:rFonts w:ascii="Arial" w:hAnsi="Arial" w:cs="Arial"/>
          <w:color w:val="000000" w:themeColor="text1"/>
          <w:sz w:val="22"/>
          <w:szCs w:val="22"/>
        </w:rPr>
        <w:t xml:space="preserve">School X maintains a </w:t>
      </w:r>
      <w:r w:rsidR="00D07C2B" w:rsidRPr="003575D3">
        <w:rPr>
          <w:rFonts w:ascii="Arial" w:hAnsi="Arial" w:cs="Arial"/>
          <w:color w:val="000000" w:themeColor="text1"/>
          <w:sz w:val="22"/>
          <w:szCs w:val="22"/>
        </w:rPr>
        <w:t>checklist</w:t>
      </w:r>
      <w:r w:rsidRPr="003575D3">
        <w:rPr>
          <w:rFonts w:ascii="Arial" w:hAnsi="Arial" w:cs="Arial"/>
          <w:color w:val="000000" w:themeColor="text1"/>
          <w:sz w:val="22"/>
          <w:szCs w:val="22"/>
        </w:rPr>
        <w:t xml:space="preserve"> and consultation process</w:t>
      </w:r>
      <w:r w:rsidR="00D07C2B" w:rsidRPr="003575D3">
        <w:rPr>
          <w:rFonts w:ascii="Arial" w:hAnsi="Arial" w:cs="Arial"/>
          <w:color w:val="000000" w:themeColor="text1"/>
          <w:sz w:val="22"/>
          <w:szCs w:val="22"/>
        </w:rPr>
        <w:t xml:space="preserve"> to ensure necessary legal and governmental expectations are met</w:t>
      </w:r>
      <w:r w:rsidRPr="003575D3">
        <w:rPr>
          <w:rFonts w:ascii="Arial" w:hAnsi="Arial" w:cs="Arial"/>
          <w:color w:val="000000" w:themeColor="text1"/>
          <w:sz w:val="22"/>
          <w:szCs w:val="22"/>
        </w:rPr>
        <w:t xml:space="preserve"> </w:t>
      </w:r>
      <w:r w:rsidRPr="003575D3">
        <w:rPr>
          <w:rFonts w:ascii="Arial" w:hAnsi="Arial" w:cs="Arial"/>
          <w:color w:val="000000" w:themeColor="text1"/>
          <w:sz w:val="22"/>
          <w:szCs w:val="22"/>
        </w:rPr>
        <w:t>(</w:t>
      </w:r>
      <w:proofErr w:type="spellStart"/>
      <w:r w:rsidRPr="003575D3">
        <w:rPr>
          <w:rFonts w:ascii="Arial" w:hAnsi="Arial" w:cs="Arial"/>
          <w:color w:val="000000" w:themeColor="text1"/>
          <w:sz w:val="22"/>
          <w:szCs w:val="22"/>
          <w:highlight w:val="black"/>
          <w:shd w:val="clear" w:color="auto" w:fill="FFFFFF"/>
        </w:rPr>
        <w:t>Dunvant</w:t>
      </w:r>
      <w:proofErr w:type="spellEnd"/>
      <w:r w:rsidRPr="003575D3">
        <w:rPr>
          <w:rFonts w:ascii="Arial" w:hAnsi="Arial" w:cs="Arial"/>
          <w:color w:val="000000" w:themeColor="text1"/>
          <w:sz w:val="22"/>
          <w:szCs w:val="22"/>
          <w:highlight w:val="black"/>
          <w:shd w:val="clear" w:color="auto" w:fill="FFFFFF"/>
        </w:rPr>
        <w:t xml:space="preserve"> Primary School</w:t>
      </w:r>
      <w:r w:rsidRPr="003575D3">
        <w:rPr>
          <w:rFonts w:ascii="Arial" w:hAnsi="Arial" w:cs="Arial"/>
          <w:color w:val="3A3A3A"/>
          <w:sz w:val="22"/>
          <w:szCs w:val="22"/>
          <w:shd w:val="clear" w:color="auto" w:fill="FFFFFF"/>
        </w:rPr>
        <w:t xml:space="preserve">. School Development Plan, 2022-2023). </w:t>
      </w:r>
      <w:r w:rsidR="003F3784" w:rsidRPr="003575D3">
        <w:rPr>
          <w:rFonts w:ascii="Arial" w:hAnsi="Arial" w:cs="Arial"/>
          <w:color w:val="3A3A3A"/>
          <w:sz w:val="22"/>
          <w:szCs w:val="22"/>
          <w:shd w:val="clear" w:color="auto" w:fill="FFFFFF"/>
        </w:rPr>
        <w:t xml:space="preserve">Here, it is important that the SDP checklist is transparent to all members involved in the SDP and should be maintained as an accessible document. </w:t>
      </w:r>
      <w:r w:rsidR="00BC5F25" w:rsidRPr="003575D3">
        <w:rPr>
          <w:rFonts w:ascii="Arial" w:hAnsi="Arial" w:cs="Arial"/>
          <w:color w:val="000000" w:themeColor="text1"/>
          <w:sz w:val="22"/>
          <w:szCs w:val="22"/>
        </w:rPr>
        <w:t xml:space="preserve">Welsh Government guidelines (Welsh Government, 2022) </w:t>
      </w:r>
      <w:proofErr w:type="gramStart"/>
      <w:r w:rsidR="00BC5F25" w:rsidRPr="003575D3">
        <w:rPr>
          <w:rFonts w:ascii="Arial" w:hAnsi="Arial" w:cs="Arial"/>
          <w:color w:val="000000" w:themeColor="text1"/>
          <w:sz w:val="22"/>
          <w:szCs w:val="22"/>
        </w:rPr>
        <w:t>makes reference</w:t>
      </w:r>
      <w:proofErr w:type="gramEnd"/>
      <w:r w:rsidR="00BC5F25" w:rsidRPr="003575D3">
        <w:rPr>
          <w:rFonts w:ascii="Arial" w:hAnsi="Arial" w:cs="Arial"/>
          <w:color w:val="000000" w:themeColor="text1"/>
          <w:sz w:val="22"/>
          <w:szCs w:val="22"/>
        </w:rPr>
        <w:t xml:space="preserve"> to the accountability system which includes governing bodies, Estyn, local authorities and agencies such as </w:t>
      </w:r>
      <w:r w:rsidR="00BC5F25" w:rsidRPr="003575D3">
        <w:rPr>
          <w:rFonts w:ascii="Arial" w:hAnsi="Arial" w:cs="Arial"/>
          <w:color w:val="000000" w:themeColor="text1"/>
          <w:sz w:val="22"/>
          <w:szCs w:val="22"/>
        </w:rPr>
        <w:t>National Academy for Educational Leadership (the Academy)</w:t>
      </w:r>
      <w:r w:rsidRPr="003575D3">
        <w:rPr>
          <w:rFonts w:ascii="Arial" w:hAnsi="Arial" w:cs="Arial"/>
          <w:color w:val="000000" w:themeColor="text1"/>
          <w:sz w:val="22"/>
          <w:szCs w:val="22"/>
        </w:rPr>
        <w:t xml:space="preserve"> </w:t>
      </w:r>
      <w:r w:rsidR="001D0461" w:rsidRPr="003575D3">
        <w:rPr>
          <w:rFonts w:ascii="Arial" w:hAnsi="Arial" w:cs="Arial"/>
          <w:color w:val="000000" w:themeColor="text1"/>
          <w:sz w:val="22"/>
          <w:szCs w:val="22"/>
        </w:rPr>
        <w:t xml:space="preserve">(Welsh Government, 2022) </w:t>
      </w:r>
      <w:r w:rsidRPr="003575D3">
        <w:rPr>
          <w:rFonts w:ascii="Arial" w:hAnsi="Arial" w:cs="Arial"/>
          <w:color w:val="000000" w:themeColor="text1"/>
          <w:sz w:val="22"/>
          <w:szCs w:val="22"/>
        </w:rPr>
        <w:t xml:space="preserve">to ensure school systems are developing </w:t>
      </w:r>
      <w:r w:rsidR="001D0461" w:rsidRPr="003575D3">
        <w:rPr>
          <w:rFonts w:ascii="Arial" w:hAnsi="Arial" w:cs="Arial"/>
          <w:color w:val="000000" w:themeColor="text1"/>
          <w:sz w:val="22"/>
          <w:szCs w:val="22"/>
        </w:rPr>
        <w:t xml:space="preserve">and accelerating progress for learners </w:t>
      </w:r>
      <w:r w:rsidR="004932E9">
        <w:rPr>
          <w:rFonts w:ascii="Arial" w:hAnsi="Arial" w:cs="Arial"/>
          <w:color w:val="000000" w:themeColor="text1"/>
          <w:sz w:val="22"/>
          <w:szCs w:val="22"/>
        </w:rPr>
        <w:t>with</w:t>
      </w:r>
      <w:r w:rsidR="001D0461" w:rsidRPr="003575D3">
        <w:rPr>
          <w:rFonts w:ascii="Arial" w:hAnsi="Arial" w:cs="Arial"/>
          <w:color w:val="000000" w:themeColor="text1"/>
          <w:sz w:val="22"/>
          <w:szCs w:val="22"/>
        </w:rPr>
        <w:t>in suitable environments.</w:t>
      </w:r>
      <w:r w:rsidR="00BC5F25" w:rsidRPr="003575D3">
        <w:rPr>
          <w:rFonts w:ascii="Arial" w:hAnsi="Arial" w:cs="Arial"/>
          <w:color w:val="000000" w:themeColor="text1"/>
          <w:sz w:val="22"/>
          <w:szCs w:val="22"/>
        </w:rPr>
        <w:t xml:space="preserve"> </w:t>
      </w:r>
      <w:r w:rsidR="00CC720D" w:rsidRPr="003575D3">
        <w:rPr>
          <w:rFonts w:ascii="Arial" w:hAnsi="Arial" w:cs="Arial"/>
          <w:color w:val="000000" w:themeColor="text1"/>
          <w:sz w:val="22"/>
          <w:szCs w:val="22"/>
        </w:rPr>
        <w:t xml:space="preserve">Brighthouse and Woods (1999) discuss the importance of </w:t>
      </w:r>
      <w:r w:rsidR="00CC720D" w:rsidRPr="003575D3">
        <w:rPr>
          <w:rFonts w:ascii="Arial" w:hAnsi="Arial" w:cs="Arial"/>
          <w:color w:val="000000" w:themeColor="text1"/>
          <w:sz w:val="22"/>
          <w:szCs w:val="22"/>
        </w:rPr>
        <w:t xml:space="preserve">stakeholders to act as </w:t>
      </w:r>
      <w:r w:rsidR="00CC720D" w:rsidRPr="003575D3">
        <w:rPr>
          <w:rFonts w:ascii="Arial" w:hAnsi="Arial" w:cs="Arial"/>
          <w:color w:val="000000" w:themeColor="text1"/>
          <w:sz w:val="22"/>
          <w:szCs w:val="22"/>
        </w:rPr>
        <w:t>a ‘critical friend’ (</w:t>
      </w:r>
      <w:r w:rsidR="00CC720D" w:rsidRPr="003575D3">
        <w:rPr>
          <w:rFonts w:ascii="Arial" w:hAnsi="Arial" w:cs="Arial"/>
          <w:color w:val="000000" w:themeColor="text1"/>
          <w:sz w:val="22"/>
          <w:szCs w:val="22"/>
        </w:rPr>
        <w:t xml:space="preserve">Brighthouse, Woods, 1999, </w:t>
      </w:r>
      <w:r w:rsidR="00CC720D" w:rsidRPr="003575D3">
        <w:rPr>
          <w:rFonts w:ascii="Arial" w:hAnsi="Arial" w:cs="Arial"/>
          <w:color w:val="000000" w:themeColor="text1"/>
          <w:sz w:val="22"/>
          <w:szCs w:val="22"/>
        </w:rPr>
        <w:t xml:space="preserve">p3) who operates using ‘speculative, appreciative and questioning’ </w:t>
      </w:r>
      <w:r w:rsidR="001D0461" w:rsidRPr="003575D3">
        <w:rPr>
          <w:rFonts w:ascii="Arial" w:hAnsi="Arial" w:cs="Arial"/>
          <w:color w:val="000000" w:themeColor="text1"/>
          <w:sz w:val="22"/>
          <w:szCs w:val="22"/>
        </w:rPr>
        <w:t xml:space="preserve">techniques </w:t>
      </w:r>
      <w:r w:rsidR="00CC720D" w:rsidRPr="003575D3">
        <w:rPr>
          <w:rFonts w:ascii="Arial" w:hAnsi="Arial" w:cs="Arial"/>
          <w:color w:val="000000" w:themeColor="text1"/>
          <w:sz w:val="22"/>
          <w:szCs w:val="22"/>
        </w:rPr>
        <w:t>(</w:t>
      </w:r>
      <w:r w:rsidR="00CC720D" w:rsidRPr="003575D3">
        <w:rPr>
          <w:rFonts w:ascii="Arial" w:hAnsi="Arial" w:cs="Arial"/>
          <w:color w:val="000000" w:themeColor="text1"/>
          <w:sz w:val="22"/>
          <w:szCs w:val="22"/>
        </w:rPr>
        <w:t xml:space="preserve">Brighthouse, Woods, 1999, </w:t>
      </w:r>
      <w:r w:rsidR="00CC720D" w:rsidRPr="003575D3">
        <w:rPr>
          <w:rFonts w:ascii="Arial" w:hAnsi="Arial" w:cs="Arial"/>
          <w:color w:val="000000" w:themeColor="text1"/>
          <w:sz w:val="22"/>
          <w:szCs w:val="22"/>
        </w:rPr>
        <w:t xml:space="preserve">p4) in cooperating with the school. </w:t>
      </w:r>
      <w:r w:rsidR="004932E9" w:rsidRPr="003575D3">
        <w:rPr>
          <w:rFonts w:ascii="Arial" w:hAnsi="Arial" w:cs="Arial"/>
          <w:color w:val="000000" w:themeColor="text1"/>
          <w:sz w:val="22"/>
          <w:szCs w:val="22"/>
        </w:rPr>
        <w:t>In reflection of th</w:t>
      </w:r>
      <w:r w:rsidR="004932E9">
        <w:rPr>
          <w:rFonts w:ascii="Arial" w:hAnsi="Arial" w:cs="Arial"/>
          <w:color w:val="000000" w:themeColor="text1"/>
          <w:sz w:val="22"/>
          <w:szCs w:val="22"/>
        </w:rPr>
        <w:t>is</w:t>
      </w:r>
      <w:r w:rsidR="004932E9" w:rsidRPr="003575D3">
        <w:rPr>
          <w:rFonts w:ascii="Arial" w:hAnsi="Arial" w:cs="Arial"/>
          <w:color w:val="000000" w:themeColor="text1"/>
          <w:sz w:val="22"/>
          <w:szCs w:val="22"/>
        </w:rPr>
        <w:t xml:space="preserve"> notion, it is important that despite the necessity of criticism at this stage, attitudes towards personal practice and staff welfare should remain professional and supportive. </w:t>
      </w:r>
    </w:p>
    <w:p w14:paraId="75E7E7DE" w14:textId="71AC3001" w:rsidR="00165E9B" w:rsidRPr="003575D3" w:rsidRDefault="001D0461" w:rsidP="004932E9">
      <w:pPr>
        <w:spacing w:line="360" w:lineRule="auto"/>
        <w:ind w:firstLine="240"/>
        <w:rPr>
          <w:rFonts w:ascii="Arial" w:hAnsi="Arial" w:cs="Arial"/>
          <w:color w:val="000000" w:themeColor="text1"/>
          <w:sz w:val="22"/>
          <w:szCs w:val="22"/>
        </w:rPr>
      </w:pPr>
      <w:r w:rsidRPr="003575D3">
        <w:rPr>
          <w:rFonts w:ascii="Arial" w:hAnsi="Arial" w:cs="Arial"/>
          <w:color w:val="000000" w:themeColor="text1"/>
          <w:sz w:val="22"/>
          <w:szCs w:val="22"/>
        </w:rPr>
        <w:t xml:space="preserve">Within the </w:t>
      </w:r>
      <w:r w:rsidR="00CC720D" w:rsidRPr="003575D3">
        <w:rPr>
          <w:rFonts w:ascii="Arial" w:hAnsi="Arial" w:cs="Arial"/>
          <w:color w:val="000000" w:themeColor="text1"/>
          <w:sz w:val="22"/>
          <w:szCs w:val="22"/>
        </w:rPr>
        <w:t>inquiry of the responsibilities of those who are involved in the progress of the SDP</w:t>
      </w:r>
      <w:r w:rsidRPr="003575D3">
        <w:rPr>
          <w:rFonts w:ascii="Arial" w:hAnsi="Arial" w:cs="Arial"/>
          <w:color w:val="000000" w:themeColor="text1"/>
          <w:sz w:val="22"/>
          <w:szCs w:val="22"/>
        </w:rPr>
        <w:t xml:space="preserve">, School X ensures all stakeholders, including staff, </w:t>
      </w:r>
      <w:proofErr w:type="gramStart"/>
      <w:r w:rsidRPr="003575D3">
        <w:rPr>
          <w:rFonts w:ascii="Arial" w:hAnsi="Arial" w:cs="Arial"/>
          <w:color w:val="000000" w:themeColor="text1"/>
          <w:sz w:val="22"/>
          <w:szCs w:val="22"/>
        </w:rPr>
        <w:t>guardians</w:t>
      </w:r>
      <w:proofErr w:type="gramEnd"/>
      <w:r w:rsidRPr="003575D3">
        <w:rPr>
          <w:rFonts w:ascii="Arial" w:hAnsi="Arial" w:cs="Arial"/>
          <w:color w:val="000000" w:themeColor="text1"/>
          <w:sz w:val="22"/>
          <w:szCs w:val="22"/>
        </w:rPr>
        <w:t xml:space="preserve"> and governing body, are </w:t>
      </w:r>
      <w:r w:rsidR="004932E9">
        <w:rPr>
          <w:rFonts w:ascii="Arial" w:hAnsi="Arial" w:cs="Arial"/>
          <w:color w:val="000000" w:themeColor="text1"/>
          <w:sz w:val="22"/>
          <w:szCs w:val="22"/>
        </w:rPr>
        <w:t xml:space="preserve">actively </w:t>
      </w:r>
      <w:r w:rsidRPr="003575D3">
        <w:rPr>
          <w:rFonts w:ascii="Arial" w:hAnsi="Arial" w:cs="Arial"/>
          <w:color w:val="000000" w:themeColor="text1"/>
          <w:sz w:val="22"/>
          <w:szCs w:val="22"/>
        </w:rPr>
        <w:t xml:space="preserve">involved </w:t>
      </w:r>
      <w:r w:rsidR="004932E9">
        <w:rPr>
          <w:rFonts w:ascii="Arial" w:hAnsi="Arial" w:cs="Arial"/>
          <w:color w:val="000000" w:themeColor="text1"/>
          <w:sz w:val="22"/>
          <w:szCs w:val="22"/>
        </w:rPr>
        <w:t xml:space="preserve">in school life </w:t>
      </w:r>
      <w:r w:rsidRPr="003575D3">
        <w:rPr>
          <w:rFonts w:ascii="Arial" w:hAnsi="Arial" w:cs="Arial"/>
          <w:color w:val="000000" w:themeColor="text1"/>
          <w:sz w:val="22"/>
          <w:szCs w:val="22"/>
        </w:rPr>
        <w:t>(</w:t>
      </w:r>
      <w:proofErr w:type="spellStart"/>
      <w:r w:rsidRPr="003575D3">
        <w:rPr>
          <w:rFonts w:ascii="Arial" w:hAnsi="Arial" w:cs="Arial"/>
          <w:color w:val="000000" w:themeColor="text1"/>
          <w:sz w:val="22"/>
          <w:szCs w:val="22"/>
          <w:highlight w:val="black"/>
          <w:shd w:val="clear" w:color="auto" w:fill="FFFFFF"/>
        </w:rPr>
        <w:t>Dunvant</w:t>
      </w:r>
      <w:proofErr w:type="spellEnd"/>
      <w:r w:rsidRPr="003575D3">
        <w:rPr>
          <w:rFonts w:ascii="Arial" w:hAnsi="Arial" w:cs="Arial"/>
          <w:color w:val="000000" w:themeColor="text1"/>
          <w:sz w:val="22"/>
          <w:szCs w:val="22"/>
          <w:highlight w:val="black"/>
          <w:shd w:val="clear" w:color="auto" w:fill="FFFFFF"/>
        </w:rPr>
        <w:t xml:space="preserve"> Primary School</w:t>
      </w:r>
      <w:r w:rsidRPr="003575D3">
        <w:rPr>
          <w:rFonts w:ascii="Arial" w:hAnsi="Arial" w:cs="Arial"/>
          <w:color w:val="3A3A3A"/>
          <w:sz w:val="22"/>
          <w:szCs w:val="22"/>
          <w:shd w:val="clear" w:color="auto" w:fill="FFFFFF"/>
        </w:rPr>
        <w:t>. School Development Plan, 2022-2023)</w:t>
      </w:r>
      <w:r w:rsidR="00CC720D" w:rsidRPr="003575D3">
        <w:rPr>
          <w:rFonts w:ascii="Arial" w:hAnsi="Arial" w:cs="Arial"/>
          <w:color w:val="000000" w:themeColor="text1"/>
          <w:sz w:val="22"/>
          <w:szCs w:val="22"/>
        </w:rPr>
        <w:t>.</w:t>
      </w:r>
      <w:r w:rsidR="00CC720D" w:rsidRPr="003575D3">
        <w:rPr>
          <w:rFonts w:ascii="Arial" w:hAnsi="Arial" w:cs="Arial"/>
          <w:color w:val="2F5496" w:themeColor="accent1" w:themeShade="BF"/>
          <w:sz w:val="22"/>
          <w:szCs w:val="22"/>
        </w:rPr>
        <w:t xml:space="preserve"> </w:t>
      </w:r>
      <w:r w:rsidR="00CC720D" w:rsidRPr="003575D3">
        <w:rPr>
          <w:rFonts w:ascii="Arial" w:hAnsi="Arial" w:cs="Arial"/>
          <w:color w:val="000000" w:themeColor="text1"/>
          <w:sz w:val="22"/>
          <w:szCs w:val="22"/>
        </w:rPr>
        <w:t xml:space="preserve"> Brighthouse and Woods (1999) reflect on the categories or </w:t>
      </w:r>
      <w:r w:rsidR="00CC720D" w:rsidRPr="003575D3">
        <w:rPr>
          <w:rFonts w:ascii="Arial" w:hAnsi="Arial" w:cs="Arial"/>
          <w:color w:val="000000" w:themeColor="text1"/>
          <w:sz w:val="22"/>
          <w:szCs w:val="22"/>
        </w:rPr>
        <w:t>‘</w:t>
      </w:r>
      <w:r w:rsidR="00CC720D" w:rsidRPr="003575D3">
        <w:rPr>
          <w:rFonts w:ascii="Arial" w:hAnsi="Arial" w:cs="Arial"/>
          <w:color w:val="000000" w:themeColor="text1"/>
          <w:sz w:val="22"/>
          <w:szCs w:val="22"/>
        </w:rPr>
        <w:t>minor and major</w:t>
      </w:r>
      <w:r w:rsidR="00CC720D" w:rsidRPr="003575D3">
        <w:rPr>
          <w:rFonts w:ascii="Arial" w:hAnsi="Arial" w:cs="Arial"/>
          <w:color w:val="000000" w:themeColor="text1"/>
          <w:sz w:val="22"/>
          <w:szCs w:val="22"/>
        </w:rPr>
        <w:t>’</w:t>
      </w:r>
      <w:r w:rsidR="00CC720D" w:rsidRPr="003575D3">
        <w:rPr>
          <w:rFonts w:ascii="Arial" w:hAnsi="Arial" w:cs="Arial"/>
          <w:color w:val="000000" w:themeColor="text1"/>
          <w:sz w:val="22"/>
          <w:szCs w:val="22"/>
        </w:rPr>
        <w:t xml:space="preserve"> stakeholders in school</w:t>
      </w:r>
      <w:r w:rsidR="00CC720D" w:rsidRPr="003575D3">
        <w:rPr>
          <w:rFonts w:ascii="Arial" w:hAnsi="Arial" w:cs="Arial"/>
          <w:color w:val="000000" w:themeColor="text1"/>
          <w:sz w:val="22"/>
          <w:szCs w:val="22"/>
        </w:rPr>
        <w:t xml:space="preserve"> (</w:t>
      </w:r>
      <w:r w:rsidRPr="003575D3">
        <w:rPr>
          <w:rFonts w:ascii="Arial" w:hAnsi="Arial" w:cs="Arial"/>
          <w:color w:val="000000" w:themeColor="text1"/>
          <w:sz w:val="22"/>
          <w:szCs w:val="22"/>
        </w:rPr>
        <w:t xml:space="preserve">Brighthouse and Woods, 1999, </w:t>
      </w:r>
      <w:r w:rsidR="00CC720D" w:rsidRPr="003575D3">
        <w:rPr>
          <w:rFonts w:ascii="Arial" w:hAnsi="Arial" w:cs="Arial"/>
          <w:color w:val="000000" w:themeColor="text1"/>
          <w:sz w:val="22"/>
          <w:szCs w:val="22"/>
        </w:rPr>
        <w:t>p</w:t>
      </w:r>
      <w:r w:rsidR="00492D16" w:rsidRPr="003575D3">
        <w:rPr>
          <w:rFonts w:ascii="Arial" w:hAnsi="Arial" w:cs="Arial"/>
          <w:color w:val="000000" w:themeColor="text1"/>
          <w:sz w:val="22"/>
          <w:szCs w:val="22"/>
        </w:rPr>
        <w:t>5</w:t>
      </w:r>
      <w:r w:rsidR="00CC720D" w:rsidRPr="003575D3">
        <w:rPr>
          <w:rFonts w:ascii="Arial" w:hAnsi="Arial" w:cs="Arial"/>
          <w:color w:val="000000" w:themeColor="text1"/>
          <w:sz w:val="22"/>
          <w:szCs w:val="22"/>
        </w:rPr>
        <w:t>)</w:t>
      </w:r>
      <w:r w:rsidRPr="003575D3">
        <w:rPr>
          <w:rFonts w:ascii="Arial" w:hAnsi="Arial" w:cs="Arial"/>
          <w:color w:val="000000" w:themeColor="text1"/>
          <w:sz w:val="22"/>
          <w:szCs w:val="22"/>
        </w:rPr>
        <w:t xml:space="preserve"> which can determine influence over SDP planning</w:t>
      </w:r>
      <w:r w:rsidR="00CC720D" w:rsidRPr="003575D3">
        <w:rPr>
          <w:rFonts w:ascii="Arial" w:hAnsi="Arial" w:cs="Arial"/>
          <w:color w:val="000000" w:themeColor="text1"/>
          <w:sz w:val="22"/>
          <w:szCs w:val="22"/>
        </w:rPr>
        <w:t xml:space="preserve">. Major stakeholders such as </w:t>
      </w:r>
      <w:r w:rsidR="00492D16" w:rsidRPr="003575D3">
        <w:rPr>
          <w:rFonts w:ascii="Arial" w:hAnsi="Arial" w:cs="Arial"/>
          <w:color w:val="000000" w:themeColor="text1"/>
          <w:sz w:val="22"/>
          <w:szCs w:val="22"/>
        </w:rPr>
        <w:t xml:space="preserve">a </w:t>
      </w:r>
      <w:r w:rsidR="00CC720D" w:rsidRPr="003575D3">
        <w:rPr>
          <w:rFonts w:ascii="Arial" w:hAnsi="Arial" w:cs="Arial"/>
          <w:color w:val="000000" w:themeColor="text1"/>
          <w:sz w:val="22"/>
          <w:szCs w:val="22"/>
        </w:rPr>
        <w:t>governing body</w:t>
      </w:r>
      <w:r w:rsidR="00492D16" w:rsidRPr="003575D3">
        <w:rPr>
          <w:rFonts w:ascii="Arial" w:hAnsi="Arial" w:cs="Arial"/>
          <w:color w:val="000000" w:themeColor="text1"/>
          <w:sz w:val="22"/>
          <w:szCs w:val="22"/>
        </w:rPr>
        <w:t xml:space="preserve">, </w:t>
      </w:r>
      <w:r w:rsidR="00CC720D" w:rsidRPr="003575D3">
        <w:rPr>
          <w:rFonts w:ascii="Arial" w:hAnsi="Arial" w:cs="Arial"/>
          <w:color w:val="000000" w:themeColor="text1"/>
          <w:sz w:val="22"/>
          <w:szCs w:val="22"/>
        </w:rPr>
        <w:t>assist with the planning stages of school development (</w:t>
      </w:r>
      <w:r w:rsidRPr="003575D3">
        <w:rPr>
          <w:rFonts w:ascii="Arial" w:hAnsi="Arial" w:cs="Arial"/>
          <w:color w:val="000000" w:themeColor="text1"/>
          <w:sz w:val="22"/>
          <w:szCs w:val="22"/>
        </w:rPr>
        <w:t xml:space="preserve">Brighthouse and Woods, 1999 </w:t>
      </w:r>
      <w:r w:rsidR="00CC720D" w:rsidRPr="003575D3">
        <w:rPr>
          <w:rFonts w:ascii="Arial" w:hAnsi="Arial" w:cs="Arial"/>
          <w:color w:val="000000" w:themeColor="text1"/>
          <w:sz w:val="22"/>
          <w:szCs w:val="22"/>
        </w:rPr>
        <w:t>p8)</w:t>
      </w:r>
      <w:r w:rsidR="00492D16" w:rsidRPr="003575D3">
        <w:rPr>
          <w:rFonts w:ascii="Arial" w:hAnsi="Arial" w:cs="Arial"/>
          <w:color w:val="000000" w:themeColor="text1"/>
          <w:sz w:val="22"/>
          <w:szCs w:val="22"/>
        </w:rPr>
        <w:t xml:space="preserve"> and can be delegated responsibility to monitor the progress of specific targets. In critical reflection, it is important for governing body members to take an active role in school life as they are implementing policy. </w:t>
      </w:r>
    </w:p>
    <w:p w14:paraId="2E4BC5C4" w14:textId="0D655880" w:rsidR="00165E9B" w:rsidRPr="00BD5421" w:rsidRDefault="004932E9" w:rsidP="007A2FE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EF1174" w:rsidRPr="003575D3">
        <w:rPr>
          <w:rFonts w:ascii="Arial" w:hAnsi="Arial" w:cs="Arial"/>
          <w:color w:val="000000" w:themeColor="text1"/>
          <w:sz w:val="22"/>
          <w:szCs w:val="22"/>
        </w:rPr>
        <w:t>Estyn (2016) are diagnostic in their approach to viewing the failures of SDPs in relation to leadership. According to the research entitled ‘Leadership and Primary School Improvement’</w:t>
      </w:r>
      <w:r w:rsidR="00EE3385">
        <w:rPr>
          <w:rFonts w:ascii="Arial" w:hAnsi="Arial" w:cs="Arial"/>
          <w:color w:val="000000" w:themeColor="text1"/>
          <w:sz w:val="22"/>
          <w:szCs w:val="22"/>
        </w:rPr>
        <w:t xml:space="preserve">, </w:t>
      </w:r>
      <w:r w:rsidR="00573FB7" w:rsidRPr="003575D3">
        <w:rPr>
          <w:rFonts w:ascii="Arial" w:hAnsi="Arial" w:cs="Arial"/>
          <w:color w:val="000000" w:themeColor="text1"/>
          <w:sz w:val="22"/>
          <w:szCs w:val="22"/>
        </w:rPr>
        <w:t xml:space="preserve">school improvements that execute successful leadership involve; delegated leadership responsibilities, staff accountability, accurate pupil performance data and praising good practice whilst challenging underperformance (Estyn, 2016, p4). </w:t>
      </w:r>
      <w:r w:rsidR="00570804" w:rsidRPr="003575D3">
        <w:rPr>
          <w:rFonts w:ascii="Arial" w:hAnsi="Arial" w:cs="Arial"/>
          <w:color w:val="000000" w:themeColor="text1"/>
          <w:sz w:val="22"/>
          <w:szCs w:val="22"/>
        </w:rPr>
        <w:t>In reflection of this guidance,</w:t>
      </w:r>
      <w:r w:rsidR="003C7566" w:rsidRPr="003575D3">
        <w:rPr>
          <w:rFonts w:ascii="Arial" w:hAnsi="Arial" w:cs="Arial"/>
          <w:color w:val="000000" w:themeColor="text1"/>
          <w:sz w:val="22"/>
          <w:szCs w:val="22"/>
        </w:rPr>
        <w:t xml:space="preserve"> there is a broad range of aspiring leadership practices that may benefit from condensed</w:t>
      </w:r>
      <w:r w:rsidR="00570804" w:rsidRPr="003575D3">
        <w:rPr>
          <w:rFonts w:ascii="Arial" w:hAnsi="Arial" w:cs="Arial"/>
          <w:color w:val="000000" w:themeColor="text1"/>
          <w:sz w:val="22"/>
          <w:szCs w:val="22"/>
        </w:rPr>
        <w:t xml:space="preserve"> </w:t>
      </w:r>
      <w:r w:rsidR="003C7566" w:rsidRPr="003575D3">
        <w:rPr>
          <w:rFonts w:ascii="Arial" w:hAnsi="Arial" w:cs="Arial"/>
          <w:color w:val="000000" w:themeColor="text1"/>
          <w:sz w:val="22"/>
          <w:szCs w:val="22"/>
        </w:rPr>
        <w:t xml:space="preserve">guidance in the potential fulfilment of these </w:t>
      </w:r>
      <w:r w:rsidR="003C7566" w:rsidRPr="00BD5421">
        <w:rPr>
          <w:rFonts w:ascii="Arial" w:hAnsi="Arial" w:cs="Arial"/>
          <w:color w:val="000000" w:themeColor="text1"/>
          <w:sz w:val="22"/>
          <w:szCs w:val="22"/>
        </w:rPr>
        <w:t xml:space="preserve">practices. Additionally, the positive inclusion of school case studies that have provided success stories amplify the impact that the guidance has produced within schools across Wales. </w:t>
      </w:r>
    </w:p>
    <w:p w14:paraId="2227550F" w14:textId="14E58799" w:rsidR="00E10931" w:rsidRPr="003575D3" w:rsidRDefault="00E10931"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570804" w:rsidRPr="003575D3">
        <w:rPr>
          <w:rFonts w:ascii="Arial" w:hAnsi="Arial" w:cs="Arial"/>
          <w:color w:val="000000" w:themeColor="text1"/>
          <w:sz w:val="22"/>
          <w:szCs w:val="22"/>
        </w:rPr>
        <w:t xml:space="preserve">    </w:t>
      </w:r>
      <w:r w:rsidR="00165E9B" w:rsidRPr="003575D3">
        <w:rPr>
          <w:rFonts w:ascii="Arial" w:hAnsi="Arial" w:cs="Arial"/>
          <w:color w:val="000000" w:themeColor="text1"/>
          <w:sz w:val="22"/>
          <w:szCs w:val="22"/>
        </w:rPr>
        <w:t>School X ensures that quarterly reviews, sometimes referred to as ‘termly reviews’</w:t>
      </w:r>
      <w:r w:rsidR="00EE3385">
        <w:rPr>
          <w:rFonts w:ascii="Arial" w:hAnsi="Arial" w:cs="Arial"/>
          <w:color w:val="000000" w:themeColor="text1"/>
          <w:sz w:val="22"/>
          <w:szCs w:val="22"/>
        </w:rPr>
        <w:t xml:space="preserve">, </w:t>
      </w:r>
      <w:r w:rsidR="00165E9B" w:rsidRPr="003575D3">
        <w:rPr>
          <w:rFonts w:ascii="Arial" w:hAnsi="Arial" w:cs="Arial"/>
          <w:color w:val="000000" w:themeColor="text1"/>
          <w:sz w:val="22"/>
          <w:szCs w:val="22"/>
        </w:rPr>
        <w:t>are instated to monitor the progress of school development priorities</w:t>
      </w:r>
      <w:r w:rsidR="00570804" w:rsidRPr="003575D3">
        <w:rPr>
          <w:rFonts w:ascii="Arial" w:hAnsi="Arial" w:cs="Arial"/>
          <w:color w:val="000000" w:themeColor="text1"/>
          <w:sz w:val="22"/>
          <w:szCs w:val="22"/>
        </w:rPr>
        <w:t xml:space="preserve"> </w:t>
      </w:r>
      <w:r w:rsidR="00570804" w:rsidRPr="003575D3">
        <w:rPr>
          <w:rFonts w:ascii="Arial" w:hAnsi="Arial" w:cs="Arial"/>
          <w:color w:val="000000" w:themeColor="text1"/>
          <w:sz w:val="22"/>
          <w:szCs w:val="22"/>
        </w:rPr>
        <w:t>(</w:t>
      </w:r>
      <w:proofErr w:type="spellStart"/>
      <w:r w:rsidR="00570804" w:rsidRPr="003575D3">
        <w:rPr>
          <w:rFonts w:ascii="Arial" w:hAnsi="Arial" w:cs="Arial"/>
          <w:color w:val="000000" w:themeColor="text1"/>
          <w:sz w:val="22"/>
          <w:szCs w:val="22"/>
          <w:highlight w:val="black"/>
          <w:shd w:val="clear" w:color="auto" w:fill="FFFFFF"/>
        </w:rPr>
        <w:t>Dunvant</w:t>
      </w:r>
      <w:proofErr w:type="spellEnd"/>
      <w:r w:rsidR="00570804" w:rsidRPr="003575D3">
        <w:rPr>
          <w:rFonts w:ascii="Arial" w:hAnsi="Arial" w:cs="Arial"/>
          <w:color w:val="000000" w:themeColor="text1"/>
          <w:sz w:val="22"/>
          <w:szCs w:val="22"/>
          <w:highlight w:val="black"/>
          <w:shd w:val="clear" w:color="auto" w:fill="FFFFFF"/>
        </w:rPr>
        <w:t xml:space="preserve"> Primary School</w:t>
      </w:r>
      <w:r w:rsidR="00570804" w:rsidRPr="003575D3">
        <w:rPr>
          <w:rFonts w:ascii="Arial" w:hAnsi="Arial" w:cs="Arial"/>
          <w:color w:val="3A3A3A"/>
          <w:sz w:val="22"/>
          <w:szCs w:val="22"/>
          <w:shd w:val="clear" w:color="auto" w:fill="FFFFFF"/>
        </w:rPr>
        <w:t xml:space="preserve">. </w:t>
      </w:r>
      <w:r w:rsidR="00570804" w:rsidRPr="003575D3">
        <w:rPr>
          <w:rFonts w:ascii="Arial" w:hAnsi="Arial" w:cs="Arial"/>
          <w:color w:val="3A3A3A"/>
          <w:sz w:val="22"/>
          <w:szCs w:val="22"/>
          <w:shd w:val="clear" w:color="auto" w:fill="FFFFFF"/>
        </w:rPr>
        <w:lastRenderedPageBreak/>
        <w:t>School Development Plan, 2022-2023).</w:t>
      </w:r>
      <w:r w:rsidR="006B0697" w:rsidRPr="003575D3">
        <w:rPr>
          <w:rFonts w:ascii="Arial" w:hAnsi="Arial" w:cs="Arial"/>
          <w:color w:val="000000" w:themeColor="text1"/>
          <w:sz w:val="22"/>
          <w:szCs w:val="22"/>
        </w:rPr>
        <w:t xml:space="preserve"> Within the</w:t>
      </w:r>
      <w:r w:rsidR="00165E9B" w:rsidRPr="003575D3">
        <w:rPr>
          <w:rFonts w:ascii="Arial" w:hAnsi="Arial" w:cs="Arial"/>
          <w:color w:val="000000" w:themeColor="text1"/>
          <w:sz w:val="22"/>
          <w:szCs w:val="22"/>
        </w:rPr>
        <w:t xml:space="preserve"> element of SDP monitoring </w:t>
      </w:r>
      <w:r w:rsidR="006B0697" w:rsidRPr="003575D3">
        <w:rPr>
          <w:rFonts w:ascii="Arial" w:hAnsi="Arial" w:cs="Arial"/>
          <w:color w:val="000000" w:themeColor="text1"/>
          <w:sz w:val="22"/>
          <w:szCs w:val="22"/>
        </w:rPr>
        <w:t>contains the capacity for</w:t>
      </w:r>
      <w:r w:rsidR="00165E9B" w:rsidRPr="003575D3">
        <w:rPr>
          <w:rFonts w:ascii="Arial" w:hAnsi="Arial" w:cs="Arial"/>
          <w:color w:val="000000" w:themeColor="text1"/>
          <w:sz w:val="22"/>
          <w:szCs w:val="22"/>
        </w:rPr>
        <w:t xml:space="preserve"> data collection. School X ensures the data collected by teachers is current, accessible, and </w:t>
      </w:r>
      <w:r w:rsidR="006B0697" w:rsidRPr="003575D3">
        <w:rPr>
          <w:rFonts w:ascii="Arial" w:hAnsi="Arial" w:cs="Arial"/>
          <w:color w:val="000000" w:themeColor="text1"/>
          <w:sz w:val="22"/>
          <w:szCs w:val="22"/>
        </w:rPr>
        <w:t xml:space="preserve">as </w:t>
      </w:r>
      <w:r w:rsidR="00165E9B" w:rsidRPr="003575D3">
        <w:rPr>
          <w:rFonts w:ascii="Arial" w:hAnsi="Arial" w:cs="Arial"/>
          <w:color w:val="000000" w:themeColor="text1"/>
          <w:sz w:val="22"/>
          <w:szCs w:val="22"/>
        </w:rPr>
        <w:t>intelligible as possible (</w:t>
      </w:r>
      <w:proofErr w:type="spellStart"/>
      <w:r w:rsidR="00165E9B" w:rsidRPr="003575D3">
        <w:rPr>
          <w:rFonts w:ascii="Arial" w:hAnsi="Arial" w:cs="Arial"/>
          <w:color w:val="000000" w:themeColor="text1"/>
          <w:sz w:val="22"/>
          <w:szCs w:val="22"/>
          <w:highlight w:val="black"/>
          <w:shd w:val="clear" w:color="auto" w:fill="FFFFFF"/>
        </w:rPr>
        <w:t>Dunvant</w:t>
      </w:r>
      <w:proofErr w:type="spellEnd"/>
      <w:r w:rsidR="00165E9B" w:rsidRPr="003575D3">
        <w:rPr>
          <w:rFonts w:ascii="Arial" w:hAnsi="Arial" w:cs="Arial"/>
          <w:color w:val="000000" w:themeColor="text1"/>
          <w:sz w:val="22"/>
          <w:szCs w:val="22"/>
          <w:highlight w:val="black"/>
          <w:shd w:val="clear" w:color="auto" w:fill="FFFFFF"/>
        </w:rPr>
        <w:t xml:space="preserve"> Primary School</w:t>
      </w:r>
      <w:r w:rsidR="00165E9B" w:rsidRPr="003575D3">
        <w:rPr>
          <w:rFonts w:ascii="Arial" w:hAnsi="Arial" w:cs="Arial"/>
          <w:color w:val="3A3A3A"/>
          <w:sz w:val="22"/>
          <w:szCs w:val="22"/>
          <w:shd w:val="clear" w:color="auto" w:fill="FFFFFF"/>
        </w:rPr>
        <w:t xml:space="preserve">. School Development Plan, 2022-2023). </w:t>
      </w:r>
      <w:r w:rsidR="00165E9B" w:rsidRPr="003575D3">
        <w:rPr>
          <w:rFonts w:ascii="Arial" w:hAnsi="Arial" w:cs="Arial"/>
          <w:color w:val="000000" w:themeColor="text1"/>
          <w:sz w:val="22"/>
          <w:szCs w:val="22"/>
        </w:rPr>
        <w:t xml:space="preserve">Schmoker (2003) shares the potentially problematic data inquiries experienced by teachers in his research. Here, ‘over-analysis’ </w:t>
      </w:r>
      <w:r w:rsidR="00EE3385">
        <w:rPr>
          <w:rFonts w:ascii="Arial" w:hAnsi="Arial" w:cs="Arial"/>
          <w:color w:val="000000" w:themeColor="text1"/>
          <w:sz w:val="22"/>
          <w:szCs w:val="22"/>
        </w:rPr>
        <w:t xml:space="preserve">(no pagination) </w:t>
      </w:r>
      <w:r w:rsidR="00165E9B" w:rsidRPr="003575D3">
        <w:rPr>
          <w:rFonts w:ascii="Arial" w:hAnsi="Arial" w:cs="Arial"/>
          <w:color w:val="000000" w:themeColor="text1"/>
          <w:sz w:val="22"/>
          <w:szCs w:val="22"/>
        </w:rPr>
        <w:t xml:space="preserve">and complicating data can disrupt constructive feedback from assessment and Schmoker advises educational professionals to create simple and effective goals structured by formative assessment (Schmoker, 2003). </w:t>
      </w:r>
      <w:proofErr w:type="gramStart"/>
      <w:r w:rsidR="00A67ADC" w:rsidRPr="003575D3">
        <w:rPr>
          <w:rFonts w:ascii="Arial" w:hAnsi="Arial" w:cs="Arial"/>
          <w:color w:val="000000" w:themeColor="text1"/>
          <w:sz w:val="22"/>
          <w:szCs w:val="22"/>
        </w:rPr>
        <w:t>In light of</w:t>
      </w:r>
      <w:proofErr w:type="gramEnd"/>
      <w:r w:rsidR="00A67ADC" w:rsidRPr="003575D3">
        <w:rPr>
          <w:rFonts w:ascii="Arial" w:hAnsi="Arial" w:cs="Arial"/>
          <w:color w:val="000000" w:themeColor="text1"/>
          <w:sz w:val="22"/>
          <w:szCs w:val="22"/>
        </w:rPr>
        <w:t xml:space="preserve"> this, </w:t>
      </w:r>
      <w:proofErr w:type="spellStart"/>
      <w:r w:rsidR="00165E9B" w:rsidRPr="003575D3">
        <w:rPr>
          <w:rFonts w:ascii="Arial" w:hAnsi="Arial" w:cs="Arial"/>
          <w:color w:val="000000" w:themeColor="text1"/>
          <w:sz w:val="22"/>
          <w:szCs w:val="22"/>
        </w:rPr>
        <w:t>Schlidkamp</w:t>
      </w:r>
      <w:proofErr w:type="spellEnd"/>
      <w:r w:rsidR="00165E9B" w:rsidRPr="003575D3">
        <w:rPr>
          <w:rFonts w:ascii="Arial" w:hAnsi="Arial" w:cs="Arial"/>
          <w:color w:val="000000" w:themeColor="text1"/>
          <w:sz w:val="22"/>
          <w:szCs w:val="22"/>
        </w:rPr>
        <w:t xml:space="preserve"> (2018) investigates data informed decision making, promoting the notion of the impactful role of leadership on </w:t>
      </w:r>
      <w:r w:rsidR="00A67ADC" w:rsidRPr="003575D3">
        <w:rPr>
          <w:rFonts w:ascii="Arial" w:hAnsi="Arial" w:cs="Arial"/>
          <w:color w:val="000000" w:themeColor="text1"/>
          <w:sz w:val="22"/>
          <w:szCs w:val="22"/>
        </w:rPr>
        <w:t xml:space="preserve">the </w:t>
      </w:r>
      <w:r w:rsidR="00165E9B" w:rsidRPr="003575D3">
        <w:rPr>
          <w:rFonts w:ascii="Arial" w:hAnsi="Arial" w:cs="Arial"/>
          <w:color w:val="000000" w:themeColor="text1"/>
          <w:sz w:val="22"/>
          <w:szCs w:val="22"/>
        </w:rPr>
        <w:t>effectiveness of data collection and the lack of literature surrounding purposeful interventions for informed decisions (</w:t>
      </w:r>
      <w:proofErr w:type="spellStart"/>
      <w:r w:rsidR="00165E9B" w:rsidRPr="003575D3">
        <w:rPr>
          <w:rFonts w:ascii="Arial" w:hAnsi="Arial" w:cs="Arial"/>
          <w:color w:val="000000" w:themeColor="text1"/>
          <w:sz w:val="22"/>
          <w:szCs w:val="22"/>
        </w:rPr>
        <w:t>Schlidkamp</w:t>
      </w:r>
      <w:proofErr w:type="spellEnd"/>
      <w:r w:rsidR="00165E9B" w:rsidRPr="003575D3">
        <w:rPr>
          <w:rFonts w:ascii="Arial" w:hAnsi="Arial" w:cs="Arial"/>
          <w:color w:val="000000" w:themeColor="text1"/>
          <w:sz w:val="22"/>
          <w:szCs w:val="22"/>
        </w:rPr>
        <w:t xml:space="preserve">, 2018). School X incorporates the use formative and summative assessments, in addition to observing progress in books and </w:t>
      </w:r>
      <w:r w:rsidR="00A67ADC" w:rsidRPr="003575D3">
        <w:rPr>
          <w:rFonts w:ascii="Arial" w:hAnsi="Arial" w:cs="Arial"/>
          <w:color w:val="000000" w:themeColor="text1"/>
          <w:sz w:val="22"/>
          <w:szCs w:val="22"/>
        </w:rPr>
        <w:t xml:space="preserve">constructive staff feedback </w:t>
      </w:r>
      <w:r w:rsidR="00165E9B" w:rsidRPr="003575D3">
        <w:rPr>
          <w:rFonts w:ascii="Arial" w:hAnsi="Arial" w:cs="Arial"/>
          <w:color w:val="000000" w:themeColor="text1"/>
          <w:sz w:val="22"/>
          <w:szCs w:val="22"/>
        </w:rPr>
        <w:t>to monitor progress (</w:t>
      </w:r>
      <w:proofErr w:type="spellStart"/>
      <w:r w:rsidR="00165E9B" w:rsidRPr="003575D3">
        <w:rPr>
          <w:rFonts w:ascii="Arial" w:hAnsi="Arial" w:cs="Arial"/>
          <w:color w:val="000000" w:themeColor="text1"/>
          <w:sz w:val="22"/>
          <w:szCs w:val="22"/>
          <w:highlight w:val="black"/>
          <w:shd w:val="clear" w:color="auto" w:fill="FFFFFF"/>
        </w:rPr>
        <w:t>Dunvant</w:t>
      </w:r>
      <w:proofErr w:type="spellEnd"/>
      <w:r w:rsidR="00165E9B" w:rsidRPr="003575D3">
        <w:rPr>
          <w:rFonts w:ascii="Arial" w:hAnsi="Arial" w:cs="Arial"/>
          <w:color w:val="000000" w:themeColor="text1"/>
          <w:sz w:val="22"/>
          <w:szCs w:val="22"/>
          <w:highlight w:val="black"/>
          <w:shd w:val="clear" w:color="auto" w:fill="FFFFFF"/>
        </w:rPr>
        <w:t xml:space="preserve"> Primary School</w:t>
      </w:r>
      <w:r w:rsidR="00165E9B" w:rsidRPr="003575D3">
        <w:rPr>
          <w:rFonts w:ascii="Arial" w:hAnsi="Arial" w:cs="Arial"/>
          <w:color w:val="3A3A3A"/>
          <w:sz w:val="22"/>
          <w:szCs w:val="22"/>
          <w:shd w:val="clear" w:color="auto" w:fill="FFFFFF"/>
        </w:rPr>
        <w:t xml:space="preserve">. School Development Plan, 2022-2023). </w:t>
      </w:r>
      <w:r w:rsidR="00A67ADC" w:rsidRPr="003575D3">
        <w:rPr>
          <w:rFonts w:ascii="Arial" w:hAnsi="Arial" w:cs="Arial"/>
          <w:color w:val="3A3A3A"/>
          <w:sz w:val="22"/>
          <w:szCs w:val="22"/>
          <w:shd w:val="clear" w:color="auto" w:fill="FFFFFF"/>
        </w:rPr>
        <w:t>Additionally, d</w:t>
      </w:r>
      <w:r w:rsidR="00165E9B" w:rsidRPr="003575D3">
        <w:rPr>
          <w:rFonts w:ascii="Arial" w:hAnsi="Arial" w:cs="Arial"/>
          <w:color w:val="3A3A3A"/>
          <w:sz w:val="22"/>
          <w:szCs w:val="22"/>
          <w:shd w:val="clear" w:color="auto" w:fill="FFFFFF"/>
        </w:rPr>
        <w:t>ata collection is a</w:t>
      </w:r>
      <w:r w:rsidR="00165E9B" w:rsidRPr="003575D3">
        <w:rPr>
          <w:rFonts w:ascii="Arial" w:hAnsi="Arial" w:cs="Arial"/>
          <w:color w:val="000000" w:themeColor="text1"/>
          <w:sz w:val="22"/>
          <w:szCs w:val="22"/>
        </w:rPr>
        <w:t xml:space="preserve"> shared responsibility amongst staff members (</w:t>
      </w:r>
      <w:proofErr w:type="spellStart"/>
      <w:r w:rsidR="00165E9B" w:rsidRPr="003575D3">
        <w:rPr>
          <w:rFonts w:ascii="Arial" w:hAnsi="Arial" w:cs="Arial"/>
          <w:color w:val="000000" w:themeColor="text1"/>
          <w:sz w:val="22"/>
          <w:szCs w:val="22"/>
          <w:highlight w:val="black"/>
          <w:shd w:val="clear" w:color="auto" w:fill="FFFFFF"/>
        </w:rPr>
        <w:t>Dunvant</w:t>
      </w:r>
      <w:proofErr w:type="spellEnd"/>
      <w:r w:rsidR="00165E9B" w:rsidRPr="003575D3">
        <w:rPr>
          <w:rFonts w:ascii="Arial" w:hAnsi="Arial" w:cs="Arial"/>
          <w:color w:val="000000" w:themeColor="text1"/>
          <w:sz w:val="22"/>
          <w:szCs w:val="22"/>
          <w:highlight w:val="black"/>
          <w:shd w:val="clear" w:color="auto" w:fill="FFFFFF"/>
        </w:rPr>
        <w:t xml:space="preserve"> Primary School</w:t>
      </w:r>
      <w:r w:rsidR="00165E9B" w:rsidRPr="003575D3">
        <w:rPr>
          <w:rFonts w:ascii="Arial" w:hAnsi="Arial" w:cs="Arial"/>
          <w:color w:val="3A3A3A"/>
          <w:sz w:val="22"/>
          <w:szCs w:val="22"/>
          <w:shd w:val="clear" w:color="auto" w:fill="FFFFFF"/>
        </w:rPr>
        <w:t>. School Development Plan, 2022-2023)</w:t>
      </w:r>
    </w:p>
    <w:p w14:paraId="2BAA78AA" w14:textId="64C4CD55" w:rsidR="003A4E96" w:rsidRPr="003575D3" w:rsidRDefault="00A67ADC"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3A4E96" w:rsidRPr="003575D3">
        <w:rPr>
          <w:rFonts w:ascii="Arial" w:hAnsi="Arial" w:cs="Arial"/>
          <w:color w:val="000000" w:themeColor="text1"/>
          <w:sz w:val="22"/>
          <w:szCs w:val="22"/>
        </w:rPr>
        <w:t>A thematic report produced by Estyn (2022) considers the role of local authority and regional consortia</w:t>
      </w:r>
      <w:r w:rsidRPr="003575D3">
        <w:rPr>
          <w:rFonts w:ascii="Arial" w:hAnsi="Arial" w:cs="Arial"/>
          <w:color w:val="000000" w:themeColor="text1"/>
          <w:sz w:val="22"/>
          <w:szCs w:val="22"/>
        </w:rPr>
        <w:t>. T</w:t>
      </w:r>
      <w:r w:rsidR="00C1712D" w:rsidRPr="003575D3">
        <w:rPr>
          <w:rFonts w:ascii="Arial" w:hAnsi="Arial" w:cs="Arial"/>
          <w:color w:val="000000" w:themeColor="text1"/>
          <w:sz w:val="22"/>
          <w:szCs w:val="22"/>
        </w:rPr>
        <w:t xml:space="preserve">he third recommendation given to local authority involves the development of professional learning opportunities to help improve performance and </w:t>
      </w:r>
      <w:r w:rsidR="003C03B7" w:rsidRPr="003575D3">
        <w:rPr>
          <w:rFonts w:ascii="Arial" w:hAnsi="Arial" w:cs="Arial"/>
          <w:color w:val="000000" w:themeColor="text1"/>
          <w:sz w:val="22"/>
          <w:szCs w:val="22"/>
        </w:rPr>
        <w:t xml:space="preserve">the </w:t>
      </w:r>
      <w:r w:rsidR="00C1712D" w:rsidRPr="003575D3">
        <w:rPr>
          <w:rFonts w:ascii="Arial" w:hAnsi="Arial" w:cs="Arial"/>
          <w:color w:val="000000" w:themeColor="text1"/>
          <w:sz w:val="22"/>
          <w:szCs w:val="22"/>
        </w:rPr>
        <w:t xml:space="preserve">delivery </w:t>
      </w:r>
      <w:r w:rsidR="003C03B7" w:rsidRPr="003575D3">
        <w:rPr>
          <w:rFonts w:ascii="Arial" w:hAnsi="Arial" w:cs="Arial"/>
          <w:color w:val="000000" w:themeColor="text1"/>
          <w:sz w:val="22"/>
          <w:szCs w:val="22"/>
        </w:rPr>
        <w:t xml:space="preserve">and innovation </w:t>
      </w:r>
      <w:r w:rsidR="00C1712D" w:rsidRPr="003575D3">
        <w:rPr>
          <w:rFonts w:ascii="Arial" w:hAnsi="Arial" w:cs="Arial"/>
          <w:color w:val="000000" w:themeColor="text1"/>
          <w:sz w:val="22"/>
          <w:szCs w:val="22"/>
        </w:rPr>
        <w:t xml:space="preserve">of the curriculum </w:t>
      </w:r>
      <w:r w:rsidR="003C03B7" w:rsidRPr="003575D3">
        <w:rPr>
          <w:rFonts w:ascii="Arial" w:hAnsi="Arial" w:cs="Arial"/>
          <w:color w:val="000000" w:themeColor="text1"/>
          <w:sz w:val="22"/>
          <w:szCs w:val="22"/>
        </w:rPr>
        <w:t>(</w:t>
      </w:r>
      <w:r w:rsidRPr="003575D3">
        <w:rPr>
          <w:rFonts w:ascii="Arial" w:hAnsi="Arial" w:cs="Arial"/>
          <w:color w:val="000000" w:themeColor="text1"/>
          <w:sz w:val="22"/>
          <w:szCs w:val="22"/>
        </w:rPr>
        <w:t xml:space="preserve">Estyn, 2022, </w:t>
      </w:r>
      <w:r w:rsidR="003C03B7" w:rsidRPr="003575D3">
        <w:rPr>
          <w:rFonts w:ascii="Arial" w:hAnsi="Arial" w:cs="Arial"/>
          <w:color w:val="000000" w:themeColor="text1"/>
          <w:sz w:val="22"/>
          <w:szCs w:val="22"/>
        </w:rPr>
        <w:t xml:space="preserve">p11). </w:t>
      </w:r>
      <w:r w:rsidRPr="003575D3">
        <w:rPr>
          <w:rFonts w:ascii="Arial" w:hAnsi="Arial" w:cs="Arial"/>
          <w:color w:val="000000" w:themeColor="text1"/>
          <w:sz w:val="22"/>
          <w:szCs w:val="22"/>
        </w:rPr>
        <w:t xml:space="preserve">In terms of school X and the SDP priority for equitable outdoor learning, school X may benefit from further opportunities to develop professional </w:t>
      </w:r>
      <w:r w:rsidR="00EE3385">
        <w:rPr>
          <w:rFonts w:ascii="Arial" w:hAnsi="Arial" w:cs="Arial"/>
          <w:color w:val="000000" w:themeColor="text1"/>
          <w:sz w:val="22"/>
          <w:szCs w:val="22"/>
        </w:rPr>
        <w:t>learning</w:t>
      </w:r>
      <w:r w:rsidRPr="003575D3">
        <w:rPr>
          <w:rFonts w:ascii="Arial" w:hAnsi="Arial" w:cs="Arial"/>
          <w:color w:val="000000" w:themeColor="text1"/>
          <w:sz w:val="22"/>
          <w:szCs w:val="22"/>
        </w:rPr>
        <w:t xml:space="preserve"> in this area of the curriculum. </w:t>
      </w:r>
    </w:p>
    <w:p w14:paraId="521D31E9" w14:textId="44223769" w:rsidR="003A4E96" w:rsidRPr="00EE3385" w:rsidRDefault="00A67ADC" w:rsidP="007A2FE1">
      <w:pPr>
        <w:spacing w:line="360" w:lineRule="auto"/>
        <w:rPr>
          <w:rFonts w:ascii="Arial" w:hAnsi="Arial" w:cs="Arial"/>
          <w:color w:val="000000" w:themeColor="text1"/>
          <w:sz w:val="22"/>
          <w:szCs w:val="22"/>
          <w:shd w:val="clear" w:color="auto" w:fill="FFFFFF"/>
        </w:rPr>
      </w:pPr>
      <w:r w:rsidRPr="003575D3">
        <w:rPr>
          <w:rFonts w:ascii="Arial" w:hAnsi="Arial" w:cs="Arial"/>
          <w:color w:val="000000" w:themeColor="text1"/>
          <w:sz w:val="22"/>
          <w:szCs w:val="22"/>
        </w:rPr>
        <w:t xml:space="preserve">     </w:t>
      </w:r>
      <w:r w:rsidR="004652F0" w:rsidRPr="003575D3">
        <w:rPr>
          <w:rFonts w:ascii="Arial" w:hAnsi="Arial" w:cs="Arial"/>
          <w:color w:val="000000" w:themeColor="text1"/>
          <w:sz w:val="22"/>
          <w:szCs w:val="22"/>
        </w:rPr>
        <w:t xml:space="preserve">  </w:t>
      </w:r>
      <w:r w:rsidR="00257618" w:rsidRPr="003575D3">
        <w:rPr>
          <w:rFonts w:ascii="Arial" w:hAnsi="Arial" w:cs="Arial"/>
          <w:color w:val="000000" w:themeColor="text1"/>
          <w:sz w:val="22"/>
          <w:szCs w:val="22"/>
        </w:rPr>
        <w:t xml:space="preserve">In scrutinising the self-evaluation and reflection element </w:t>
      </w:r>
      <w:r w:rsidRPr="003575D3">
        <w:rPr>
          <w:rFonts w:ascii="Arial" w:hAnsi="Arial" w:cs="Arial"/>
          <w:color w:val="000000" w:themeColor="text1"/>
          <w:sz w:val="22"/>
          <w:szCs w:val="22"/>
        </w:rPr>
        <w:t>of</w:t>
      </w:r>
      <w:r w:rsidR="00257618" w:rsidRPr="003575D3">
        <w:rPr>
          <w:rFonts w:ascii="Arial" w:hAnsi="Arial" w:cs="Arial"/>
          <w:color w:val="000000" w:themeColor="text1"/>
          <w:sz w:val="22"/>
          <w:szCs w:val="22"/>
        </w:rPr>
        <w:t xml:space="preserve"> school development planning, </w:t>
      </w:r>
      <w:r w:rsidRPr="003575D3">
        <w:rPr>
          <w:rFonts w:ascii="Arial" w:hAnsi="Arial" w:cs="Arial"/>
          <w:color w:val="000000" w:themeColor="text1"/>
          <w:sz w:val="22"/>
          <w:szCs w:val="22"/>
        </w:rPr>
        <w:t xml:space="preserve">support provided by </w:t>
      </w:r>
      <w:proofErr w:type="spellStart"/>
      <w:r w:rsidR="00257618" w:rsidRPr="003575D3">
        <w:rPr>
          <w:rFonts w:ascii="Arial" w:hAnsi="Arial" w:cs="Arial"/>
          <w:color w:val="000000" w:themeColor="text1"/>
          <w:sz w:val="22"/>
          <w:szCs w:val="22"/>
        </w:rPr>
        <w:t>Gwang</w:t>
      </w:r>
      <w:proofErr w:type="spellEnd"/>
      <w:r w:rsidR="00257618" w:rsidRPr="003575D3">
        <w:rPr>
          <w:rFonts w:ascii="Arial" w:hAnsi="Arial" w:cs="Arial"/>
          <w:color w:val="000000" w:themeColor="text1"/>
          <w:sz w:val="22"/>
          <w:szCs w:val="22"/>
        </w:rPr>
        <w:t xml:space="preserve">-Chol </w:t>
      </w:r>
      <w:proofErr w:type="gramStart"/>
      <w:r w:rsidR="00257618" w:rsidRPr="003575D3">
        <w:rPr>
          <w:rFonts w:ascii="Arial" w:hAnsi="Arial" w:cs="Arial"/>
          <w:color w:val="000000" w:themeColor="text1"/>
          <w:sz w:val="22"/>
          <w:szCs w:val="22"/>
        </w:rPr>
        <w:t>Chang</w:t>
      </w:r>
      <w:proofErr w:type="gramEnd"/>
      <w:r w:rsidR="00257618" w:rsidRPr="003575D3">
        <w:rPr>
          <w:rFonts w:ascii="Arial" w:hAnsi="Arial" w:cs="Arial"/>
          <w:color w:val="000000" w:themeColor="text1"/>
          <w:sz w:val="22"/>
          <w:szCs w:val="22"/>
        </w:rPr>
        <w:t xml:space="preserve"> and the International Institute for Educational Planning (2008) </w:t>
      </w:r>
      <w:r w:rsidRPr="003575D3">
        <w:rPr>
          <w:rFonts w:ascii="Arial" w:hAnsi="Arial" w:cs="Arial"/>
          <w:color w:val="000000" w:themeColor="text1"/>
          <w:sz w:val="22"/>
          <w:szCs w:val="22"/>
        </w:rPr>
        <w:t xml:space="preserve">suggests </w:t>
      </w:r>
      <w:r w:rsidR="00257618" w:rsidRPr="003575D3">
        <w:rPr>
          <w:rFonts w:ascii="Arial" w:hAnsi="Arial" w:cs="Arial"/>
          <w:color w:val="000000" w:themeColor="text1"/>
          <w:sz w:val="22"/>
          <w:szCs w:val="22"/>
        </w:rPr>
        <w:t xml:space="preserve">three classifications of evaluation, </w:t>
      </w:r>
      <w:r w:rsidRPr="003575D3">
        <w:rPr>
          <w:rFonts w:ascii="Arial" w:hAnsi="Arial" w:cs="Arial"/>
          <w:color w:val="000000" w:themeColor="text1"/>
          <w:sz w:val="22"/>
          <w:szCs w:val="22"/>
        </w:rPr>
        <w:t xml:space="preserve">and </w:t>
      </w:r>
      <w:r w:rsidR="00241C66" w:rsidRPr="003575D3">
        <w:rPr>
          <w:rFonts w:ascii="Arial" w:hAnsi="Arial" w:cs="Arial"/>
          <w:color w:val="000000" w:themeColor="text1"/>
          <w:sz w:val="22"/>
          <w:szCs w:val="22"/>
        </w:rPr>
        <w:t xml:space="preserve">makes known the </w:t>
      </w:r>
      <w:r w:rsidR="00B81FEE" w:rsidRPr="003575D3">
        <w:rPr>
          <w:rFonts w:ascii="Arial" w:hAnsi="Arial" w:cs="Arial"/>
          <w:color w:val="000000" w:themeColor="text1"/>
          <w:sz w:val="22"/>
          <w:szCs w:val="22"/>
        </w:rPr>
        <w:t xml:space="preserve">wide use of </w:t>
      </w:r>
      <w:r w:rsidR="00257618" w:rsidRPr="003575D3">
        <w:rPr>
          <w:rFonts w:ascii="Arial" w:hAnsi="Arial" w:cs="Arial"/>
          <w:color w:val="000000" w:themeColor="text1"/>
          <w:sz w:val="22"/>
          <w:szCs w:val="22"/>
        </w:rPr>
        <w:t>the third classification</w:t>
      </w:r>
      <w:r w:rsidR="00241C66" w:rsidRPr="003575D3">
        <w:rPr>
          <w:rFonts w:ascii="Arial" w:hAnsi="Arial" w:cs="Arial"/>
          <w:color w:val="000000" w:themeColor="text1"/>
          <w:sz w:val="22"/>
          <w:szCs w:val="22"/>
        </w:rPr>
        <w:t xml:space="preserve">. This </w:t>
      </w:r>
      <w:r w:rsidR="00257618" w:rsidRPr="003575D3">
        <w:rPr>
          <w:rFonts w:ascii="Arial" w:hAnsi="Arial" w:cs="Arial"/>
          <w:color w:val="000000" w:themeColor="text1"/>
          <w:sz w:val="22"/>
          <w:szCs w:val="22"/>
        </w:rPr>
        <w:t>involves</w:t>
      </w:r>
      <w:r w:rsidR="00241C66" w:rsidRPr="003575D3">
        <w:rPr>
          <w:rFonts w:ascii="Arial" w:hAnsi="Arial" w:cs="Arial"/>
          <w:color w:val="000000" w:themeColor="text1"/>
          <w:sz w:val="22"/>
          <w:szCs w:val="22"/>
        </w:rPr>
        <w:t xml:space="preserve"> the process of</w:t>
      </w:r>
      <w:r w:rsidR="00257618" w:rsidRPr="003575D3">
        <w:rPr>
          <w:rFonts w:ascii="Arial" w:hAnsi="Arial" w:cs="Arial"/>
          <w:color w:val="000000" w:themeColor="text1"/>
          <w:sz w:val="22"/>
          <w:szCs w:val="22"/>
        </w:rPr>
        <w:t xml:space="preserve"> '</w:t>
      </w:r>
      <w:r w:rsidR="00241C66" w:rsidRPr="003575D3">
        <w:rPr>
          <w:rFonts w:ascii="Arial" w:hAnsi="Arial" w:cs="Arial"/>
          <w:color w:val="000000" w:themeColor="text1"/>
          <w:sz w:val="22"/>
          <w:szCs w:val="22"/>
        </w:rPr>
        <w:t>M</w:t>
      </w:r>
      <w:r w:rsidR="00257618" w:rsidRPr="003575D3">
        <w:rPr>
          <w:rFonts w:ascii="Arial" w:hAnsi="Arial" w:cs="Arial"/>
          <w:color w:val="000000" w:themeColor="text1"/>
          <w:sz w:val="22"/>
          <w:szCs w:val="22"/>
        </w:rPr>
        <w:t xml:space="preserve">onitoring, </w:t>
      </w:r>
      <w:r w:rsidR="00241C66" w:rsidRPr="003575D3">
        <w:rPr>
          <w:rFonts w:ascii="Arial" w:hAnsi="Arial" w:cs="Arial"/>
          <w:color w:val="000000" w:themeColor="text1"/>
          <w:sz w:val="22"/>
          <w:szCs w:val="22"/>
        </w:rPr>
        <w:t>R</w:t>
      </w:r>
      <w:r w:rsidR="00257618" w:rsidRPr="003575D3">
        <w:rPr>
          <w:rFonts w:ascii="Arial" w:hAnsi="Arial" w:cs="Arial"/>
          <w:color w:val="000000" w:themeColor="text1"/>
          <w:sz w:val="22"/>
          <w:szCs w:val="22"/>
        </w:rPr>
        <w:t xml:space="preserve">eview and </w:t>
      </w:r>
      <w:r w:rsidR="00241C66" w:rsidRPr="003575D3">
        <w:rPr>
          <w:rFonts w:ascii="Arial" w:hAnsi="Arial" w:cs="Arial"/>
          <w:color w:val="000000" w:themeColor="text1"/>
          <w:sz w:val="22"/>
          <w:szCs w:val="22"/>
        </w:rPr>
        <w:t>E</w:t>
      </w:r>
      <w:r w:rsidR="00257618" w:rsidRPr="003575D3">
        <w:rPr>
          <w:rFonts w:ascii="Arial" w:hAnsi="Arial" w:cs="Arial"/>
          <w:color w:val="000000" w:themeColor="text1"/>
          <w:sz w:val="22"/>
          <w:szCs w:val="22"/>
        </w:rPr>
        <w:t>valuation’ (</w:t>
      </w:r>
      <w:r w:rsidR="00241C66" w:rsidRPr="003575D3">
        <w:rPr>
          <w:rFonts w:ascii="Arial" w:hAnsi="Arial" w:cs="Arial"/>
          <w:color w:val="000000" w:themeColor="text1"/>
          <w:sz w:val="22"/>
          <w:szCs w:val="22"/>
        </w:rPr>
        <w:t xml:space="preserve">Chang, 2008, </w:t>
      </w:r>
      <w:r w:rsidR="00257618" w:rsidRPr="003575D3">
        <w:rPr>
          <w:rFonts w:ascii="Arial" w:hAnsi="Arial" w:cs="Arial"/>
          <w:color w:val="000000" w:themeColor="text1"/>
          <w:sz w:val="22"/>
          <w:szCs w:val="22"/>
        </w:rPr>
        <w:t>p10)</w:t>
      </w:r>
      <w:r w:rsidR="00241C66" w:rsidRPr="003575D3">
        <w:rPr>
          <w:rFonts w:ascii="Arial" w:hAnsi="Arial" w:cs="Arial"/>
          <w:color w:val="000000" w:themeColor="text1"/>
          <w:sz w:val="22"/>
          <w:szCs w:val="22"/>
        </w:rPr>
        <w:t xml:space="preserve">. A combination of internal monitoring and review methods is supported with external evaluations that ‘assess’ the short- and long-term impacts of the priorities (Chang, 2008, p11). </w:t>
      </w:r>
      <w:r w:rsidRPr="003575D3">
        <w:rPr>
          <w:rFonts w:ascii="Arial" w:hAnsi="Arial" w:cs="Arial"/>
          <w:color w:val="000000" w:themeColor="text1"/>
          <w:sz w:val="22"/>
          <w:szCs w:val="22"/>
        </w:rPr>
        <w:t xml:space="preserve">School X adopts a similar approach to evaluating their SDP progress </w:t>
      </w:r>
      <w:r w:rsidR="00F72539" w:rsidRPr="00EE3385">
        <w:rPr>
          <w:rFonts w:ascii="Arial" w:hAnsi="Arial" w:cs="Arial"/>
          <w:color w:val="000000" w:themeColor="text1"/>
          <w:sz w:val="22"/>
          <w:szCs w:val="22"/>
        </w:rPr>
        <w:t xml:space="preserve">ensuring satisfaction is met by; school vision, Estyn, UNCRC, local priorities, </w:t>
      </w:r>
      <w:proofErr w:type="gramStart"/>
      <w:r w:rsidR="00F72539" w:rsidRPr="00EE3385">
        <w:rPr>
          <w:rFonts w:ascii="Arial" w:hAnsi="Arial" w:cs="Arial"/>
          <w:color w:val="000000" w:themeColor="text1"/>
          <w:sz w:val="22"/>
          <w:szCs w:val="22"/>
        </w:rPr>
        <w:t>governors</w:t>
      </w:r>
      <w:proofErr w:type="gramEnd"/>
      <w:r w:rsidR="00F72539" w:rsidRPr="00EE3385">
        <w:rPr>
          <w:rFonts w:ascii="Arial" w:hAnsi="Arial" w:cs="Arial"/>
          <w:color w:val="000000" w:themeColor="text1"/>
          <w:sz w:val="22"/>
          <w:szCs w:val="22"/>
        </w:rPr>
        <w:t xml:space="preserve"> and pupils </w:t>
      </w:r>
      <w:r w:rsidR="00F72539" w:rsidRPr="00EE3385">
        <w:rPr>
          <w:rFonts w:ascii="Arial" w:hAnsi="Arial" w:cs="Arial"/>
          <w:color w:val="000000" w:themeColor="text1"/>
          <w:sz w:val="22"/>
          <w:szCs w:val="22"/>
        </w:rPr>
        <w:t>(</w:t>
      </w:r>
      <w:proofErr w:type="spellStart"/>
      <w:r w:rsidR="00F72539" w:rsidRPr="00EE3385">
        <w:rPr>
          <w:rFonts w:ascii="Arial" w:hAnsi="Arial" w:cs="Arial"/>
          <w:color w:val="000000" w:themeColor="text1"/>
          <w:sz w:val="22"/>
          <w:szCs w:val="22"/>
          <w:highlight w:val="black"/>
          <w:shd w:val="clear" w:color="auto" w:fill="FFFFFF"/>
        </w:rPr>
        <w:t>Dunvant</w:t>
      </w:r>
      <w:proofErr w:type="spellEnd"/>
      <w:r w:rsidR="00F72539" w:rsidRPr="00EE3385">
        <w:rPr>
          <w:rFonts w:ascii="Arial" w:hAnsi="Arial" w:cs="Arial"/>
          <w:color w:val="000000" w:themeColor="text1"/>
          <w:sz w:val="22"/>
          <w:szCs w:val="22"/>
          <w:highlight w:val="black"/>
          <w:shd w:val="clear" w:color="auto" w:fill="FFFFFF"/>
        </w:rPr>
        <w:t xml:space="preserve"> Primary School</w:t>
      </w:r>
      <w:r w:rsidR="00F72539" w:rsidRPr="00EE3385">
        <w:rPr>
          <w:rFonts w:ascii="Arial" w:hAnsi="Arial" w:cs="Arial"/>
          <w:color w:val="000000" w:themeColor="text1"/>
          <w:sz w:val="22"/>
          <w:szCs w:val="22"/>
          <w:shd w:val="clear" w:color="auto" w:fill="FFFFFF"/>
        </w:rPr>
        <w:t>. School Development Plan, 2022-2023</w:t>
      </w:r>
      <w:r w:rsidR="00F72539" w:rsidRPr="00EE3385">
        <w:rPr>
          <w:rFonts w:ascii="Arial" w:hAnsi="Arial" w:cs="Arial"/>
          <w:color w:val="000000" w:themeColor="text1"/>
          <w:sz w:val="22"/>
          <w:szCs w:val="22"/>
          <w:shd w:val="clear" w:color="auto" w:fill="FFFFFF"/>
        </w:rPr>
        <w:t xml:space="preserve">). </w:t>
      </w:r>
    </w:p>
    <w:p w14:paraId="357BA867" w14:textId="6BCB4F5A" w:rsidR="00F72539" w:rsidRPr="004C7941" w:rsidRDefault="00F72539" w:rsidP="007A2FE1">
      <w:pPr>
        <w:spacing w:line="360" w:lineRule="auto"/>
        <w:rPr>
          <w:rFonts w:ascii="Arial" w:hAnsi="Arial" w:cs="Arial"/>
          <w:color w:val="000000" w:themeColor="text1"/>
          <w:sz w:val="22"/>
          <w:szCs w:val="22"/>
          <w:shd w:val="clear" w:color="auto" w:fill="FFFFFF"/>
        </w:rPr>
      </w:pPr>
      <w:r w:rsidRPr="00EE3385">
        <w:rPr>
          <w:rFonts w:ascii="Arial" w:hAnsi="Arial" w:cs="Arial"/>
          <w:color w:val="000000" w:themeColor="text1"/>
          <w:sz w:val="22"/>
          <w:szCs w:val="22"/>
          <w:shd w:val="clear" w:color="auto" w:fill="FFFFFF"/>
        </w:rPr>
        <w:t xml:space="preserve">       School X</w:t>
      </w:r>
      <w:r w:rsidR="004652F0" w:rsidRPr="00EE3385">
        <w:rPr>
          <w:rFonts w:ascii="Arial" w:hAnsi="Arial" w:cs="Arial"/>
          <w:color w:val="000000" w:themeColor="text1"/>
          <w:sz w:val="22"/>
          <w:szCs w:val="22"/>
          <w:shd w:val="clear" w:color="auto" w:fill="FFFFFF"/>
        </w:rPr>
        <w:t xml:space="preserve"> maintains an adaptive and objective attitude towards achieving the priorities within the SDP, which is displayed in the strong partnerships, </w:t>
      </w:r>
      <w:proofErr w:type="gramStart"/>
      <w:r w:rsidR="00DA24B6" w:rsidRPr="00EE3385">
        <w:rPr>
          <w:rFonts w:ascii="Arial" w:hAnsi="Arial" w:cs="Arial"/>
          <w:color w:val="000000" w:themeColor="text1"/>
          <w:sz w:val="22"/>
          <w:szCs w:val="22"/>
          <w:shd w:val="clear" w:color="auto" w:fill="FFFFFF"/>
        </w:rPr>
        <w:t>leadership</w:t>
      </w:r>
      <w:proofErr w:type="gramEnd"/>
      <w:r w:rsidR="00DA24B6" w:rsidRPr="00EE3385">
        <w:rPr>
          <w:rFonts w:ascii="Arial" w:hAnsi="Arial" w:cs="Arial"/>
          <w:color w:val="000000" w:themeColor="text1"/>
          <w:sz w:val="22"/>
          <w:szCs w:val="22"/>
          <w:shd w:val="clear" w:color="auto" w:fill="FFFFFF"/>
        </w:rPr>
        <w:t xml:space="preserve"> and a commitment to improvement. </w:t>
      </w:r>
      <w:r w:rsidR="004C7941">
        <w:rPr>
          <w:rFonts w:ascii="Arial" w:hAnsi="Arial" w:cs="Arial"/>
          <w:color w:val="000000" w:themeColor="text1"/>
          <w:sz w:val="22"/>
          <w:szCs w:val="22"/>
          <w:shd w:val="clear" w:color="auto" w:fill="FFFFFF"/>
        </w:rPr>
        <w:t>Following the role of the SDP, reflection and evaluation considers a potential action plan for school X concerning the priority for outdoor learning and equitable resources.</w:t>
      </w:r>
    </w:p>
    <w:p w14:paraId="297BBEC5" w14:textId="77777777" w:rsidR="003A4E96" w:rsidRPr="003575D3" w:rsidRDefault="003A4E96" w:rsidP="007A2FE1">
      <w:pPr>
        <w:spacing w:line="360" w:lineRule="auto"/>
        <w:rPr>
          <w:rFonts w:ascii="Arial" w:hAnsi="Arial" w:cs="Arial"/>
          <w:color w:val="000000" w:themeColor="text1"/>
          <w:sz w:val="22"/>
          <w:szCs w:val="22"/>
          <w:lang w:eastAsia="zh-TW"/>
        </w:rPr>
      </w:pPr>
    </w:p>
    <w:p w14:paraId="2ABEE4C0" w14:textId="5C3B90C1" w:rsidR="00A06AF8" w:rsidRPr="003575D3" w:rsidRDefault="00A06AF8" w:rsidP="007A2FE1">
      <w:pPr>
        <w:spacing w:line="360" w:lineRule="auto"/>
        <w:rPr>
          <w:rFonts w:ascii="Arial" w:hAnsi="Arial" w:cs="Arial"/>
          <w:b/>
          <w:bCs/>
          <w:color w:val="000000" w:themeColor="text1"/>
          <w:sz w:val="28"/>
          <w:szCs w:val="28"/>
        </w:rPr>
      </w:pPr>
    </w:p>
    <w:p w14:paraId="3DBB7FF0" w14:textId="73D18EC0" w:rsidR="00A06AF8" w:rsidRPr="003575D3" w:rsidRDefault="006818AA" w:rsidP="007A2FE1">
      <w:pPr>
        <w:spacing w:line="360" w:lineRule="auto"/>
        <w:rPr>
          <w:rFonts w:ascii="Arial" w:hAnsi="Arial" w:cs="Arial"/>
          <w:b/>
          <w:bCs/>
          <w:color w:val="000000" w:themeColor="text1"/>
          <w:sz w:val="28"/>
          <w:szCs w:val="28"/>
        </w:rPr>
      </w:pPr>
      <w:r w:rsidRPr="003575D3">
        <w:rPr>
          <w:rFonts w:ascii="Arial" w:hAnsi="Arial" w:cs="Arial"/>
          <w:b/>
          <w:bCs/>
          <w:color w:val="000000" w:themeColor="text1"/>
          <w:sz w:val="28"/>
          <w:szCs w:val="28"/>
        </w:rPr>
        <w:t>Reflection and Evaluation</w:t>
      </w:r>
    </w:p>
    <w:p w14:paraId="1AB390D6" w14:textId="77777777" w:rsidR="00D34948" w:rsidRPr="003575D3" w:rsidRDefault="00D34948" w:rsidP="007A2FE1">
      <w:pPr>
        <w:spacing w:line="360" w:lineRule="auto"/>
        <w:rPr>
          <w:rFonts w:ascii="Arial" w:hAnsi="Arial" w:cs="Arial"/>
          <w:color w:val="00B0F0"/>
          <w:sz w:val="22"/>
          <w:szCs w:val="22"/>
        </w:rPr>
      </w:pPr>
    </w:p>
    <w:p w14:paraId="53C862ED" w14:textId="53FC7BC5" w:rsidR="00241C66" w:rsidRPr="003575D3" w:rsidRDefault="00F44028"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proofErr w:type="gramStart"/>
      <w:r w:rsidR="00443CC7" w:rsidRPr="003575D3">
        <w:rPr>
          <w:rFonts w:ascii="Arial" w:hAnsi="Arial" w:cs="Arial"/>
          <w:color w:val="000000" w:themeColor="text1"/>
          <w:sz w:val="22"/>
          <w:szCs w:val="22"/>
        </w:rPr>
        <w:t>In light of</w:t>
      </w:r>
      <w:proofErr w:type="gramEnd"/>
      <w:r w:rsidR="00443CC7" w:rsidRPr="003575D3">
        <w:rPr>
          <w:rFonts w:ascii="Arial" w:hAnsi="Arial" w:cs="Arial"/>
          <w:color w:val="000000" w:themeColor="text1"/>
          <w:sz w:val="22"/>
          <w:szCs w:val="22"/>
        </w:rPr>
        <w:t xml:space="preserve"> Gibb’s model for a reflective cycle (Gibbs, 1998), </w:t>
      </w:r>
      <w:r w:rsidR="004C7941">
        <w:rPr>
          <w:rFonts w:ascii="Arial" w:hAnsi="Arial" w:cs="Arial"/>
          <w:color w:val="000000" w:themeColor="text1"/>
          <w:sz w:val="22"/>
          <w:szCs w:val="22"/>
        </w:rPr>
        <w:t xml:space="preserve">an </w:t>
      </w:r>
      <w:r w:rsidR="002248DC" w:rsidRPr="003575D3">
        <w:rPr>
          <w:rFonts w:ascii="Arial" w:hAnsi="Arial" w:cs="Arial"/>
          <w:color w:val="000000" w:themeColor="text1"/>
          <w:sz w:val="22"/>
          <w:szCs w:val="22"/>
        </w:rPr>
        <w:t>explor</w:t>
      </w:r>
      <w:r w:rsidR="004C7941">
        <w:rPr>
          <w:rFonts w:ascii="Arial" w:hAnsi="Arial" w:cs="Arial"/>
          <w:color w:val="000000" w:themeColor="text1"/>
          <w:sz w:val="22"/>
          <w:szCs w:val="22"/>
        </w:rPr>
        <w:t xml:space="preserve">ation of </w:t>
      </w:r>
      <w:r w:rsidR="002248DC" w:rsidRPr="003575D3">
        <w:rPr>
          <w:rFonts w:ascii="Arial" w:hAnsi="Arial" w:cs="Arial"/>
          <w:color w:val="000000" w:themeColor="text1"/>
          <w:sz w:val="22"/>
          <w:szCs w:val="22"/>
        </w:rPr>
        <w:t>descripti</w:t>
      </w:r>
      <w:r w:rsidR="004C7941">
        <w:rPr>
          <w:rFonts w:ascii="Arial" w:hAnsi="Arial" w:cs="Arial"/>
          <w:color w:val="000000" w:themeColor="text1"/>
          <w:sz w:val="22"/>
          <w:szCs w:val="22"/>
        </w:rPr>
        <w:t>ons for</w:t>
      </w:r>
      <w:r w:rsidR="002248DC" w:rsidRPr="003575D3">
        <w:rPr>
          <w:rFonts w:ascii="Arial" w:hAnsi="Arial" w:cs="Arial"/>
          <w:color w:val="000000" w:themeColor="text1"/>
          <w:sz w:val="22"/>
          <w:szCs w:val="22"/>
        </w:rPr>
        <w:t xml:space="preserve"> both SDPs and outdoor learning,</w:t>
      </w:r>
      <w:r w:rsidR="00037F9B" w:rsidRPr="003575D3">
        <w:rPr>
          <w:rFonts w:ascii="Arial" w:hAnsi="Arial" w:cs="Arial"/>
          <w:color w:val="000000" w:themeColor="text1"/>
          <w:sz w:val="22"/>
          <w:szCs w:val="22"/>
        </w:rPr>
        <w:t xml:space="preserve"> analysing </w:t>
      </w:r>
      <w:r w:rsidR="008757E1" w:rsidRPr="003575D3">
        <w:rPr>
          <w:rFonts w:ascii="Arial" w:hAnsi="Arial" w:cs="Arial"/>
          <w:color w:val="000000" w:themeColor="text1"/>
          <w:sz w:val="22"/>
          <w:szCs w:val="22"/>
        </w:rPr>
        <w:t xml:space="preserve">and evaluating their impact, </w:t>
      </w:r>
      <w:r w:rsidR="004C7941">
        <w:rPr>
          <w:rFonts w:ascii="Arial" w:hAnsi="Arial" w:cs="Arial"/>
          <w:color w:val="000000" w:themeColor="text1"/>
          <w:sz w:val="22"/>
          <w:szCs w:val="22"/>
        </w:rPr>
        <w:t xml:space="preserve">and reviewing evidence to </w:t>
      </w:r>
      <w:r w:rsidRPr="003575D3">
        <w:rPr>
          <w:rFonts w:ascii="Arial" w:hAnsi="Arial" w:cs="Arial"/>
          <w:color w:val="000000" w:themeColor="text1"/>
          <w:sz w:val="22"/>
          <w:szCs w:val="22"/>
        </w:rPr>
        <w:t xml:space="preserve">develop </w:t>
      </w:r>
      <w:r w:rsidR="008757E1" w:rsidRPr="003575D3">
        <w:rPr>
          <w:rFonts w:ascii="Arial" w:hAnsi="Arial" w:cs="Arial"/>
          <w:color w:val="000000" w:themeColor="text1"/>
          <w:sz w:val="22"/>
          <w:szCs w:val="22"/>
        </w:rPr>
        <w:t>an action plan</w:t>
      </w:r>
      <w:r w:rsidR="004C7941">
        <w:rPr>
          <w:rFonts w:ascii="Arial" w:hAnsi="Arial" w:cs="Arial"/>
          <w:color w:val="000000" w:themeColor="text1"/>
          <w:sz w:val="22"/>
          <w:szCs w:val="22"/>
        </w:rPr>
        <w:t xml:space="preserve">, </w:t>
      </w:r>
      <w:r w:rsidR="00AC67D3">
        <w:rPr>
          <w:rFonts w:ascii="Arial" w:hAnsi="Arial" w:cs="Arial"/>
          <w:color w:val="000000" w:themeColor="text1"/>
          <w:sz w:val="22"/>
          <w:szCs w:val="22"/>
        </w:rPr>
        <w:t>reflects personal professional development in considering strategies to achieve SDP priorities.</w:t>
      </w:r>
    </w:p>
    <w:p w14:paraId="3A2ADE98" w14:textId="24E790D5" w:rsidR="00C642FC" w:rsidRPr="003575D3" w:rsidRDefault="00E10931"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F44028" w:rsidRPr="003575D3">
        <w:rPr>
          <w:rFonts w:ascii="Arial" w:hAnsi="Arial" w:cs="Arial"/>
          <w:color w:val="000000" w:themeColor="text1"/>
          <w:sz w:val="22"/>
          <w:szCs w:val="22"/>
        </w:rPr>
        <w:t xml:space="preserve">     </w:t>
      </w:r>
      <w:r w:rsidR="00AC67D3">
        <w:rPr>
          <w:rFonts w:ascii="Arial" w:hAnsi="Arial" w:cs="Arial"/>
          <w:color w:val="000000" w:themeColor="text1"/>
          <w:sz w:val="22"/>
          <w:szCs w:val="22"/>
        </w:rPr>
        <w:t xml:space="preserve">In reflection of </w:t>
      </w:r>
      <w:r w:rsidRPr="003575D3">
        <w:rPr>
          <w:rFonts w:ascii="Arial" w:hAnsi="Arial" w:cs="Arial"/>
          <w:color w:val="000000" w:themeColor="text1"/>
          <w:sz w:val="22"/>
          <w:szCs w:val="22"/>
        </w:rPr>
        <w:t xml:space="preserve">the priority of enhancing </w:t>
      </w:r>
      <w:r w:rsidR="00AC67D3">
        <w:rPr>
          <w:rFonts w:ascii="Arial" w:hAnsi="Arial" w:cs="Arial"/>
          <w:color w:val="000000" w:themeColor="text1"/>
          <w:sz w:val="22"/>
          <w:szCs w:val="22"/>
        </w:rPr>
        <w:t xml:space="preserve">equitable </w:t>
      </w:r>
      <w:r w:rsidRPr="003575D3">
        <w:rPr>
          <w:rFonts w:ascii="Arial" w:hAnsi="Arial" w:cs="Arial"/>
          <w:color w:val="000000" w:themeColor="text1"/>
          <w:sz w:val="22"/>
          <w:szCs w:val="22"/>
        </w:rPr>
        <w:t>outdoor learning</w:t>
      </w:r>
      <w:r w:rsidR="00AC67D3">
        <w:rPr>
          <w:rFonts w:ascii="Arial" w:hAnsi="Arial" w:cs="Arial"/>
          <w:color w:val="000000" w:themeColor="text1"/>
          <w:sz w:val="22"/>
          <w:szCs w:val="22"/>
        </w:rPr>
        <w:t xml:space="preserve">, the commitment of </w:t>
      </w:r>
      <w:r w:rsidRPr="003575D3">
        <w:rPr>
          <w:rFonts w:ascii="Arial" w:hAnsi="Arial" w:cs="Arial"/>
          <w:color w:val="000000" w:themeColor="text1"/>
          <w:sz w:val="22"/>
          <w:szCs w:val="22"/>
        </w:rPr>
        <w:t>teach</w:t>
      </w:r>
      <w:r w:rsidR="00E41466" w:rsidRPr="003575D3">
        <w:rPr>
          <w:rFonts w:ascii="Arial" w:hAnsi="Arial" w:cs="Arial"/>
          <w:color w:val="000000" w:themeColor="text1"/>
          <w:sz w:val="22"/>
          <w:szCs w:val="22"/>
        </w:rPr>
        <w:t>ing practitioners is maintaining momentum, evidenced in facilitating outdoor equipment and staff training (</w:t>
      </w:r>
      <w:proofErr w:type="spellStart"/>
      <w:r w:rsidR="00E41466" w:rsidRPr="003575D3">
        <w:rPr>
          <w:rFonts w:ascii="Arial" w:hAnsi="Arial" w:cs="Arial"/>
          <w:color w:val="000000" w:themeColor="text1"/>
          <w:sz w:val="22"/>
          <w:szCs w:val="22"/>
          <w:highlight w:val="black"/>
          <w:shd w:val="clear" w:color="auto" w:fill="FFFFFF"/>
        </w:rPr>
        <w:t>Dunvant</w:t>
      </w:r>
      <w:proofErr w:type="spellEnd"/>
      <w:r w:rsidR="00E41466" w:rsidRPr="003575D3">
        <w:rPr>
          <w:rFonts w:ascii="Arial" w:hAnsi="Arial" w:cs="Arial"/>
          <w:color w:val="000000" w:themeColor="text1"/>
          <w:sz w:val="22"/>
          <w:szCs w:val="22"/>
          <w:highlight w:val="black"/>
          <w:shd w:val="clear" w:color="auto" w:fill="FFFFFF"/>
        </w:rPr>
        <w:t xml:space="preserve"> Primary School</w:t>
      </w:r>
      <w:r w:rsidR="00E41466" w:rsidRPr="003575D3">
        <w:rPr>
          <w:rFonts w:ascii="Arial" w:hAnsi="Arial" w:cs="Arial"/>
          <w:color w:val="3A3A3A"/>
          <w:sz w:val="22"/>
          <w:szCs w:val="22"/>
          <w:shd w:val="clear" w:color="auto" w:fill="FFFFFF"/>
        </w:rPr>
        <w:t>. School Development Plan, 2022-2023)</w:t>
      </w:r>
      <w:r w:rsidR="00E41466" w:rsidRPr="003575D3">
        <w:rPr>
          <w:rFonts w:ascii="Arial" w:hAnsi="Arial" w:cs="Arial"/>
          <w:color w:val="3A3A3A"/>
          <w:sz w:val="22"/>
          <w:szCs w:val="22"/>
          <w:shd w:val="clear" w:color="auto" w:fill="FFFFFF"/>
        </w:rPr>
        <w:t>.</w:t>
      </w:r>
      <w:r w:rsidRPr="003575D3">
        <w:rPr>
          <w:rFonts w:ascii="Arial" w:hAnsi="Arial" w:cs="Arial"/>
          <w:color w:val="000000" w:themeColor="text1"/>
          <w:sz w:val="22"/>
          <w:szCs w:val="22"/>
        </w:rPr>
        <w:t xml:space="preserve"> </w:t>
      </w:r>
      <w:r w:rsidR="00C642FC" w:rsidRPr="003575D3">
        <w:rPr>
          <w:rFonts w:ascii="Arial" w:hAnsi="Arial" w:cs="Arial"/>
          <w:color w:val="000000" w:themeColor="text1"/>
          <w:sz w:val="22"/>
          <w:szCs w:val="22"/>
        </w:rPr>
        <w:t>Constable (2014) conveys that the forest school movement is increasingly shaping education in the 21</w:t>
      </w:r>
      <w:r w:rsidR="00C642FC" w:rsidRPr="003575D3">
        <w:rPr>
          <w:rFonts w:ascii="Arial" w:hAnsi="Arial" w:cs="Arial"/>
          <w:color w:val="000000" w:themeColor="text1"/>
          <w:sz w:val="22"/>
          <w:szCs w:val="22"/>
          <w:vertAlign w:val="superscript"/>
        </w:rPr>
        <w:t>st</w:t>
      </w:r>
      <w:r w:rsidR="00C642FC" w:rsidRPr="003575D3">
        <w:rPr>
          <w:rFonts w:ascii="Arial" w:hAnsi="Arial" w:cs="Arial"/>
          <w:color w:val="000000" w:themeColor="text1"/>
          <w:sz w:val="22"/>
          <w:szCs w:val="22"/>
        </w:rPr>
        <w:t xml:space="preserve"> Century</w:t>
      </w:r>
      <w:r w:rsidR="00505E84">
        <w:rPr>
          <w:rFonts w:ascii="Arial" w:hAnsi="Arial" w:cs="Arial"/>
          <w:color w:val="000000" w:themeColor="text1"/>
          <w:sz w:val="22"/>
          <w:szCs w:val="22"/>
        </w:rPr>
        <w:t>,</w:t>
      </w:r>
      <w:r w:rsidR="00C642FC" w:rsidRPr="003575D3">
        <w:rPr>
          <w:rFonts w:ascii="Arial" w:hAnsi="Arial" w:cs="Arial"/>
          <w:color w:val="000000" w:themeColor="text1"/>
          <w:sz w:val="22"/>
          <w:szCs w:val="22"/>
        </w:rPr>
        <w:t xml:space="preserve"> as it is widely believed that there is a disconnect between children</w:t>
      </w:r>
      <w:r w:rsidR="002A3E39" w:rsidRPr="003575D3">
        <w:rPr>
          <w:rFonts w:ascii="Arial" w:hAnsi="Arial" w:cs="Arial"/>
          <w:color w:val="000000" w:themeColor="text1"/>
          <w:sz w:val="22"/>
          <w:szCs w:val="22"/>
        </w:rPr>
        <w:t>, nature,</w:t>
      </w:r>
      <w:r w:rsidR="00C642FC" w:rsidRPr="003575D3">
        <w:rPr>
          <w:rFonts w:ascii="Arial" w:hAnsi="Arial" w:cs="Arial"/>
          <w:color w:val="000000" w:themeColor="text1"/>
          <w:sz w:val="22"/>
          <w:szCs w:val="22"/>
        </w:rPr>
        <w:t xml:space="preserve"> and the environment. Constable share</w:t>
      </w:r>
      <w:r w:rsidR="00664042" w:rsidRPr="003575D3">
        <w:rPr>
          <w:rFonts w:ascii="Arial" w:hAnsi="Arial" w:cs="Arial"/>
          <w:color w:val="000000" w:themeColor="text1"/>
          <w:sz w:val="22"/>
          <w:szCs w:val="22"/>
        </w:rPr>
        <w:t>s</w:t>
      </w:r>
      <w:r w:rsidR="00C642FC" w:rsidRPr="003575D3">
        <w:rPr>
          <w:rFonts w:ascii="Arial" w:hAnsi="Arial" w:cs="Arial"/>
          <w:color w:val="000000" w:themeColor="text1"/>
          <w:sz w:val="22"/>
          <w:szCs w:val="22"/>
        </w:rPr>
        <w:t xml:space="preserve"> that th</w:t>
      </w:r>
      <w:r w:rsidR="002A3E39" w:rsidRPr="003575D3">
        <w:rPr>
          <w:rFonts w:ascii="Arial" w:hAnsi="Arial" w:cs="Arial"/>
          <w:color w:val="000000" w:themeColor="text1"/>
          <w:sz w:val="22"/>
          <w:szCs w:val="22"/>
        </w:rPr>
        <w:t>e</w:t>
      </w:r>
      <w:r w:rsidR="00C642FC" w:rsidRPr="003575D3">
        <w:rPr>
          <w:rFonts w:ascii="Arial" w:hAnsi="Arial" w:cs="Arial"/>
          <w:color w:val="000000" w:themeColor="text1"/>
          <w:sz w:val="22"/>
          <w:szCs w:val="22"/>
        </w:rPr>
        <w:t xml:space="preserve"> disconnect</w:t>
      </w:r>
      <w:r w:rsidR="002A3E39" w:rsidRPr="003575D3">
        <w:rPr>
          <w:rFonts w:ascii="Arial" w:hAnsi="Arial" w:cs="Arial"/>
          <w:color w:val="000000" w:themeColor="text1"/>
          <w:sz w:val="22"/>
          <w:szCs w:val="22"/>
        </w:rPr>
        <w:t xml:space="preserve"> amongst the </w:t>
      </w:r>
      <w:r w:rsidR="00C642FC" w:rsidRPr="003575D3">
        <w:rPr>
          <w:rFonts w:ascii="Arial" w:hAnsi="Arial" w:cs="Arial"/>
          <w:color w:val="000000" w:themeColor="text1"/>
          <w:sz w:val="22"/>
          <w:szCs w:val="22"/>
        </w:rPr>
        <w:t xml:space="preserve">children will </w:t>
      </w:r>
      <w:r w:rsidR="002A3E39" w:rsidRPr="003575D3">
        <w:rPr>
          <w:rFonts w:ascii="Arial" w:hAnsi="Arial" w:cs="Arial"/>
          <w:color w:val="000000" w:themeColor="text1"/>
          <w:sz w:val="22"/>
          <w:szCs w:val="22"/>
        </w:rPr>
        <w:t>impact their capabilities in</w:t>
      </w:r>
      <w:r w:rsidR="00664042" w:rsidRPr="003575D3">
        <w:rPr>
          <w:rFonts w:ascii="Arial" w:hAnsi="Arial" w:cs="Arial"/>
          <w:color w:val="000000" w:themeColor="text1"/>
          <w:sz w:val="22"/>
          <w:szCs w:val="22"/>
        </w:rPr>
        <w:t xml:space="preserve"> contemplat</w:t>
      </w:r>
      <w:r w:rsidR="002A3E39" w:rsidRPr="003575D3">
        <w:rPr>
          <w:rFonts w:ascii="Arial" w:hAnsi="Arial" w:cs="Arial"/>
          <w:color w:val="000000" w:themeColor="text1"/>
          <w:sz w:val="22"/>
          <w:szCs w:val="22"/>
        </w:rPr>
        <w:t xml:space="preserve">ing </w:t>
      </w:r>
      <w:r w:rsidR="00664042" w:rsidRPr="003575D3">
        <w:rPr>
          <w:rFonts w:ascii="Arial" w:hAnsi="Arial" w:cs="Arial"/>
          <w:color w:val="000000" w:themeColor="text1"/>
          <w:sz w:val="22"/>
          <w:szCs w:val="22"/>
        </w:rPr>
        <w:t>future issues such ‘global warming and over population’ (Constable, 2014 p2). Th</w:t>
      </w:r>
      <w:r w:rsidR="00505E84">
        <w:rPr>
          <w:rFonts w:ascii="Arial" w:hAnsi="Arial" w:cs="Arial"/>
          <w:color w:val="000000" w:themeColor="text1"/>
          <w:sz w:val="22"/>
          <w:szCs w:val="22"/>
        </w:rPr>
        <w:t>us, the</w:t>
      </w:r>
      <w:r w:rsidR="00664042" w:rsidRPr="003575D3">
        <w:rPr>
          <w:rFonts w:ascii="Arial" w:hAnsi="Arial" w:cs="Arial"/>
          <w:color w:val="000000" w:themeColor="text1"/>
          <w:sz w:val="22"/>
          <w:szCs w:val="22"/>
        </w:rPr>
        <w:t xml:space="preserve"> plea for schools to incorporate substantial outdoor education </w:t>
      </w:r>
      <w:r w:rsidR="008312B0" w:rsidRPr="003575D3">
        <w:rPr>
          <w:rFonts w:ascii="Arial" w:hAnsi="Arial" w:cs="Arial"/>
          <w:color w:val="000000" w:themeColor="text1"/>
          <w:sz w:val="22"/>
          <w:szCs w:val="22"/>
        </w:rPr>
        <w:t xml:space="preserve">is a national priority </w:t>
      </w:r>
      <w:r w:rsidR="009846E0" w:rsidRPr="003575D3">
        <w:rPr>
          <w:rFonts w:ascii="Arial" w:hAnsi="Arial" w:cs="Arial"/>
          <w:color w:val="000000" w:themeColor="text1"/>
          <w:sz w:val="22"/>
          <w:szCs w:val="22"/>
        </w:rPr>
        <w:t xml:space="preserve">that is </w:t>
      </w:r>
      <w:r w:rsidR="008312B0" w:rsidRPr="003575D3">
        <w:rPr>
          <w:rFonts w:ascii="Arial" w:hAnsi="Arial" w:cs="Arial"/>
          <w:color w:val="000000" w:themeColor="text1"/>
          <w:sz w:val="22"/>
          <w:szCs w:val="22"/>
        </w:rPr>
        <w:t xml:space="preserve">shared across Wales. </w:t>
      </w:r>
    </w:p>
    <w:p w14:paraId="16E7F81C" w14:textId="1FCCB2CE" w:rsidR="00463FCE" w:rsidRPr="003575D3" w:rsidRDefault="009846E0"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212B30" w:rsidRPr="003575D3">
        <w:rPr>
          <w:rFonts w:ascii="Arial" w:hAnsi="Arial" w:cs="Arial"/>
          <w:color w:val="000000" w:themeColor="text1"/>
          <w:sz w:val="22"/>
          <w:szCs w:val="22"/>
        </w:rPr>
        <w:t xml:space="preserve">In alignment with the Curriculum for Wales 2022, </w:t>
      </w:r>
      <w:r w:rsidR="00E828E3" w:rsidRPr="003575D3">
        <w:rPr>
          <w:rFonts w:ascii="Arial" w:hAnsi="Arial" w:cs="Arial"/>
          <w:color w:val="000000" w:themeColor="text1"/>
          <w:sz w:val="22"/>
          <w:szCs w:val="22"/>
        </w:rPr>
        <w:t>School X has been proactive in time-tabling sessions to incorporate forest school, wellie walks and field-sport</w:t>
      </w:r>
      <w:r w:rsidRPr="003575D3">
        <w:rPr>
          <w:rFonts w:ascii="Arial" w:hAnsi="Arial" w:cs="Arial"/>
          <w:color w:val="000000" w:themeColor="text1"/>
          <w:sz w:val="22"/>
          <w:szCs w:val="22"/>
        </w:rPr>
        <w:t xml:space="preserve"> that is accessible to all learners throughout the school. This progress will be addressed in the upcoming quarterly review where necessary improvements will be accounted for. </w:t>
      </w:r>
    </w:p>
    <w:p w14:paraId="5D7E5D7F" w14:textId="174AB428" w:rsidR="005F6493" w:rsidRPr="003575D3" w:rsidRDefault="009846E0"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8312B0" w:rsidRPr="003575D3">
        <w:rPr>
          <w:rFonts w:ascii="Arial" w:hAnsi="Arial" w:cs="Arial"/>
          <w:color w:val="000000" w:themeColor="text1"/>
          <w:sz w:val="22"/>
          <w:szCs w:val="22"/>
        </w:rPr>
        <w:t>In reflecting on alternative suggestions, p</w:t>
      </w:r>
      <w:r w:rsidR="005F6493" w:rsidRPr="003575D3">
        <w:rPr>
          <w:rFonts w:ascii="Arial" w:hAnsi="Arial" w:cs="Arial"/>
          <w:color w:val="000000" w:themeColor="text1"/>
          <w:sz w:val="22"/>
          <w:szCs w:val="22"/>
        </w:rPr>
        <w:t xml:space="preserve">erhaps an increased use of the local park area and woodland would provide an enriched learning environment for </w:t>
      </w:r>
      <w:r w:rsidRPr="003575D3">
        <w:rPr>
          <w:rFonts w:ascii="Arial" w:hAnsi="Arial" w:cs="Arial"/>
          <w:color w:val="000000" w:themeColor="text1"/>
          <w:sz w:val="22"/>
          <w:szCs w:val="22"/>
        </w:rPr>
        <w:t xml:space="preserve">all </w:t>
      </w:r>
      <w:r w:rsidR="005F6493" w:rsidRPr="003575D3">
        <w:rPr>
          <w:rFonts w:ascii="Arial" w:hAnsi="Arial" w:cs="Arial"/>
          <w:color w:val="000000" w:themeColor="text1"/>
          <w:sz w:val="22"/>
          <w:szCs w:val="22"/>
        </w:rPr>
        <w:t xml:space="preserve">pupils. </w:t>
      </w:r>
      <w:r w:rsidRPr="003575D3">
        <w:rPr>
          <w:rFonts w:ascii="Arial" w:hAnsi="Arial" w:cs="Arial"/>
          <w:color w:val="000000" w:themeColor="text1"/>
          <w:sz w:val="22"/>
          <w:szCs w:val="22"/>
        </w:rPr>
        <w:t>Additionally, f</w:t>
      </w:r>
      <w:r w:rsidR="005F6493" w:rsidRPr="003575D3">
        <w:rPr>
          <w:rFonts w:ascii="Arial" w:hAnsi="Arial" w:cs="Arial"/>
          <w:color w:val="000000" w:themeColor="text1"/>
          <w:sz w:val="22"/>
          <w:szCs w:val="22"/>
        </w:rPr>
        <w:t xml:space="preserve">ollowing the Curriculum for Wales </w:t>
      </w:r>
      <w:r w:rsidRPr="003575D3">
        <w:rPr>
          <w:rFonts w:ascii="Arial" w:hAnsi="Arial" w:cs="Arial"/>
          <w:color w:val="000000" w:themeColor="text1"/>
          <w:sz w:val="22"/>
          <w:szCs w:val="22"/>
        </w:rPr>
        <w:t xml:space="preserve">2022, this suggestion would benefit from </w:t>
      </w:r>
      <w:r w:rsidR="005F6493" w:rsidRPr="003575D3">
        <w:rPr>
          <w:rFonts w:ascii="Arial" w:hAnsi="Arial" w:cs="Arial"/>
          <w:color w:val="000000" w:themeColor="text1"/>
          <w:sz w:val="22"/>
          <w:szCs w:val="22"/>
        </w:rPr>
        <w:t xml:space="preserve">a greater emphasis on teaching environmental </w:t>
      </w:r>
      <w:r w:rsidR="008427DD" w:rsidRPr="003575D3">
        <w:rPr>
          <w:rFonts w:ascii="Arial" w:hAnsi="Arial" w:cs="Arial"/>
          <w:color w:val="000000" w:themeColor="text1"/>
          <w:sz w:val="22"/>
          <w:szCs w:val="22"/>
        </w:rPr>
        <w:t>education</w:t>
      </w:r>
      <w:r w:rsidR="005F6493" w:rsidRPr="003575D3">
        <w:rPr>
          <w:rFonts w:ascii="Arial" w:hAnsi="Arial" w:cs="Arial"/>
          <w:color w:val="000000" w:themeColor="text1"/>
          <w:sz w:val="22"/>
          <w:szCs w:val="22"/>
        </w:rPr>
        <w:t>, sustainability, eco-</w:t>
      </w:r>
      <w:proofErr w:type="gramStart"/>
      <w:r w:rsidR="005F6493" w:rsidRPr="003575D3">
        <w:rPr>
          <w:rFonts w:ascii="Arial" w:hAnsi="Arial" w:cs="Arial"/>
          <w:color w:val="000000" w:themeColor="text1"/>
          <w:sz w:val="22"/>
          <w:szCs w:val="22"/>
        </w:rPr>
        <w:t>systems</w:t>
      </w:r>
      <w:proofErr w:type="gramEnd"/>
      <w:r w:rsidR="005F6493" w:rsidRPr="003575D3">
        <w:rPr>
          <w:rFonts w:ascii="Arial" w:hAnsi="Arial" w:cs="Arial"/>
          <w:color w:val="000000" w:themeColor="text1"/>
          <w:sz w:val="22"/>
          <w:szCs w:val="22"/>
        </w:rPr>
        <w:t xml:space="preserve"> and climate change</w:t>
      </w:r>
      <w:r w:rsidRPr="003575D3">
        <w:rPr>
          <w:rFonts w:ascii="Arial" w:hAnsi="Arial" w:cs="Arial"/>
          <w:color w:val="000000" w:themeColor="text1"/>
          <w:sz w:val="22"/>
          <w:szCs w:val="22"/>
        </w:rPr>
        <w:t xml:space="preserve"> which could </w:t>
      </w:r>
      <w:r w:rsidR="005F6493" w:rsidRPr="003575D3">
        <w:rPr>
          <w:rFonts w:ascii="Arial" w:hAnsi="Arial" w:cs="Arial"/>
          <w:color w:val="000000" w:themeColor="text1"/>
          <w:sz w:val="22"/>
          <w:szCs w:val="22"/>
        </w:rPr>
        <w:t>evoke a greater passion and interest i</w:t>
      </w:r>
      <w:r w:rsidRPr="003575D3">
        <w:rPr>
          <w:rFonts w:ascii="Arial" w:hAnsi="Arial" w:cs="Arial"/>
          <w:color w:val="000000" w:themeColor="text1"/>
          <w:sz w:val="22"/>
          <w:szCs w:val="22"/>
        </w:rPr>
        <w:t>n pupil</w:t>
      </w:r>
      <w:r w:rsidR="005F6493" w:rsidRPr="003575D3">
        <w:rPr>
          <w:rFonts w:ascii="Arial" w:hAnsi="Arial" w:cs="Arial"/>
          <w:color w:val="000000" w:themeColor="text1"/>
          <w:sz w:val="22"/>
          <w:szCs w:val="22"/>
        </w:rPr>
        <w:t xml:space="preserve">s </w:t>
      </w:r>
      <w:r w:rsidRPr="003575D3">
        <w:rPr>
          <w:rFonts w:ascii="Arial" w:hAnsi="Arial" w:cs="Arial"/>
          <w:color w:val="000000" w:themeColor="text1"/>
          <w:sz w:val="22"/>
          <w:szCs w:val="22"/>
        </w:rPr>
        <w:t>concerning</w:t>
      </w:r>
      <w:r w:rsidR="005F6493" w:rsidRPr="003575D3">
        <w:rPr>
          <w:rFonts w:ascii="Arial" w:hAnsi="Arial" w:cs="Arial"/>
          <w:color w:val="000000" w:themeColor="text1"/>
          <w:sz w:val="22"/>
          <w:szCs w:val="22"/>
        </w:rPr>
        <w:t xml:space="preserve"> outdoor learning. </w:t>
      </w:r>
      <w:r w:rsidR="008427DD" w:rsidRPr="003575D3">
        <w:rPr>
          <w:rFonts w:ascii="Arial" w:hAnsi="Arial" w:cs="Arial"/>
          <w:color w:val="000000" w:themeColor="text1"/>
          <w:sz w:val="22"/>
          <w:szCs w:val="22"/>
        </w:rPr>
        <w:t xml:space="preserve">Cutter-Mackenzie et al (2014) </w:t>
      </w:r>
      <w:r w:rsidR="00614F97" w:rsidRPr="003575D3">
        <w:rPr>
          <w:rFonts w:ascii="Arial" w:hAnsi="Arial" w:cs="Arial"/>
          <w:color w:val="000000" w:themeColor="text1"/>
          <w:sz w:val="22"/>
          <w:szCs w:val="22"/>
        </w:rPr>
        <w:t>suggest th</w:t>
      </w:r>
      <w:r w:rsidR="005819D4" w:rsidRPr="003575D3">
        <w:rPr>
          <w:rFonts w:ascii="Arial" w:hAnsi="Arial" w:cs="Arial"/>
          <w:color w:val="000000" w:themeColor="text1"/>
          <w:sz w:val="22"/>
          <w:szCs w:val="22"/>
        </w:rPr>
        <w:t>at teachers should strive to</w:t>
      </w:r>
      <w:r w:rsidR="00614F97" w:rsidRPr="003575D3">
        <w:rPr>
          <w:rFonts w:ascii="Arial" w:hAnsi="Arial" w:cs="Arial"/>
          <w:color w:val="000000" w:themeColor="text1"/>
          <w:sz w:val="22"/>
          <w:szCs w:val="22"/>
        </w:rPr>
        <w:t xml:space="preserve"> incorporat</w:t>
      </w:r>
      <w:r w:rsidR="005819D4" w:rsidRPr="003575D3">
        <w:rPr>
          <w:rFonts w:ascii="Arial" w:hAnsi="Arial" w:cs="Arial"/>
          <w:color w:val="000000" w:themeColor="text1"/>
          <w:sz w:val="22"/>
          <w:szCs w:val="22"/>
        </w:rPr>
        <w:t xml:space="preserve">e </w:t>
      </w:r>
      <w:r w:rsidR="00614F97" w:rsidRPr="003575D3">
        <w:rPr>
          <w:rFonts w:ascii="Arial" w:hAnsi="Arial" w:cs="Arial"/>
          <w:color w:val="000000" w:themeColor="text1"/>
          <w:sz w:val="22"/>
          <w:szCs w:val="22"/>
        </w:rPr>
        <w:t>pedagogical content that is extended to incl</w:t>
      </w:r>
      <w:r w:rsidR="005819D4" w:rsidRPr="003575D3">
        <w:rPr>
          <w:rFonts w:ascii="Arial" w:hAnsi="Arial" w:cs="Arial"/>
          <w:color w:val="000000" w:themeColor="text1"/>
          <w:sz w:val="22"/>
          <w:szCs w:val="22"/>
        </w:rPr>
        <w:t>ude facilitation of purposeful play</w:t>
      </w:r>
      <w:r w:rsidR="00944E79" w:rsidRPr="003575D3">
        <w:rPr>
          <w:rFonts w:ascii="Arial" w:hAnsi="Arial" w:cs="Arial"/>
          <w:color w:val="000000" w:themeColor="text1"/>
          <w:sz w:val="22"/>
          <w:szCs w:val="22"/>
        </w:rPr>
        <w:t xml:space="preserve">, authentic </w:t>
      </w:r>
      <w:r w:rsidR="00505E84" w:rsidRPr="003575D3">
        <w:rPr>
          <w:rFonts w:ascii="Arial" w:hAnsi="Arial" w:cs="Arial"/>
          <w:color w:val="000000" w:themeColor="text1"/>
          <w:sz w:val="22"/>
          <w:szCs w:val="22"/>
        </w:rPr>
        <w:t>fieldtrips,</w:t>
      </w:r>
      <w:r w:rsidR="00944E79" w:rsidRPr="003575D3">
        <w:rPr>
          <w:rFonts w:ascii="Arial" w:hAnsi="Arial" w:cs="Arial"/>
          <w:color w:val="000000" w:themeColor="text1"/>
          <w:sz w:val="22"/>
          <w:szCs w:val="22"/>
        </w:rPr>
        <w:t xml:space="preserve"> and</w:t>
      </w:r>
      <w:r w:rsidR="005819D4" w:rsidRPr="003575D3">
        <w:rPr>
          <w:rFonts w:ascii="Arial" w:hAnsi="Arial" w:cs="Arial"/>
          <w:color w:val="000000" w:themeColor="text1"/>
          <w:sz w:val="22"/>
          <w:szCs w:val="22"/>
        </w:rPr>
        <w:t xml:space="preserve"> exploration with raw materials</w:t>
      </w:r>
      <w:r w:rsidR="00944E79" w:rsidRPr="003575D3">
        <w:rPr>
          <w:rFonts w:ascii="Arial" w:hAnsi="Arial" w:cs="Arial"/>
          <w:color w:val="000000" w:themeColor="text1"/>
          <w:sz w:val="22"/>
          <w:szCs w:val="22"/>
        </w:rPr>
        <w:t xml:space="preserve"> (</w:t>
      </w:r>
      <w:r w:rsidR="00944E79" w:rsidRPr="003575D3">
        <w:rPr>
          <w:rFonts w:ascii="Arial" w:hAnsi="Arial" w:cs="Arial"/>
          <w:color w:val="000000" w:themeColor="text1"/>
          <w:sz w:val="22"/>
          <w:szCs w:val="22"/>
        </w:rPr>
        <w:t>Cutter-Mackenzie et al</w:t>
      </w:r>
      <w:r w:rsidR="00944E79" w:rsidRPr="003575D3">
        <w:rPr>
          <w:rFonts w:ascii="Arial" w:hAnsi="Arial" w:cs="Arial"/>
          <w:color w:val="000000" w:themeColor="text1"/>
          <w:sz w:val="22"/>
          <w:szCs w:val="22"/>
        </w:rPr>
        <w:t xml:space="preserve">. </w:t>
      </w:r>
      <w:r w:rsidR="00944E79" w:rsidRPr="003575D3">
        <w:rPr>
          <w:rFonts w:ascii="Arial" w:hAnsi="Arial" w:cs="Arial"/>
          <w:color w:val="000000" w:themeColor="text1"/>
          <w:sz w:val="22"/>
          <w:szCs w:val="22"/>
        </w:rPr>
        <w:t>2014</w:t>
      </w:r>
      <w:r w:rsidR="00944E79" w:rsidRPr="003575D3">
        <w:rPr>
          <w:rFonts w:ascii="Arial" w:hAnsi="Arial" w:cs="Arial"/>
          <w:color w:val="000000" w:themeColor="text1"/>
          <w:sz w:val="22"/>
          <w:szCs w:val="22"/>
        </w:rPr>
        <w:t>. p76-79</w:t>
      </w:r>
      <w:r w:rsidR="008312B0" w:rsidRPr="003575D3">
        <w:rPr>
          <w:rFonts w:ascii="Arial" w:hAnsi="Arial" w:cs="Arial"/>
          <w:color w:val="000000" w:themeColor="text1"/>
          <w:sz w:val="22"/>
          <w:szCs w:val="22"/>
        </w:rPr>
        <w:t xml:space="preserve">). </w:t>
      </w:r>
    </w:p>
    <w:p w14:paraId="54D0A337" w14:textId="5D448999" w:rsidR="003575D3" w:rsidRPr="00BD5421" w:rsidRDefault="00A90A36" w:rsidP="00BD5421">
      <w:pPr>
        <w:spacing w:line="360" w:lineRule="auto"/>
        <w:ind w:firstLine="240"/>
        <w:rPr>
          <w:rFonts w:ascii="Arial" w:hAnsi="Arial" w:cs="Arial"/>
          <w:color w:val="000000" w:themeColor="text1"/>
          <w:sz w:val="22"/>
          <w:szCs w:val="22"/>
        </w:rPr>
      </w:pPr>
      <w:proofErr w:type="gramStart"/>
      <w:r w:rsidRPr="003575D3">
        <w:rPr>
          <w:rFonts w:ascii="Arial" w:hAnsi="Arial" w:cs="Arial"/>
          <w:color w:val="000000" w:themeColor="text1"/>
          <w:sz w:val="22"/>
          <w:szCs w:val="22"/>
        </w:rPr>
        <w:t>In order to</w:t>
      </w:r>
      <w:proofErr w:type="gramEnd"/>
      <w:r w:rsidRPr="003575D3">
        <w:rPr>
          <w:rFonts w:ascii="Arial" w:hAnsi="Arial" w:cs="Arial"/>
          <w:color w:val="000000" w:themeColor="text1"/>
          <w:sz w:val="22"/>
          <w:szCs w:val="22"/>
        </w:rPr>
        <w:t xml:space="preserve"> ensure provisions are ‘equitable’ </w:t>
      </w:r>
      <w:r w:rsidR="00682884" w:rsidRPr="003575D3">
        <w:rPr>
          <w:rFonts w:ascii="Arial" w:hAnsi="Arial" w:cs="Arial"/>
          <w:color w:val="000000" w:themeColor="text1"/>
          <w:sz w:val="22"/>
          <w:szCs w:val="22"/>
        </w:rPr>
        <w:t>(</w:t>
      </w:r>
      <w:proofErr w:type="spellStart"/>
      <w:r w:rsidR="00682884" w:rsidRPr="003575D3">
        <w:rPr>
          <w:rFonts w:ascii="Arial" w:hAnsi="Arial" w:cs="Arial"/>
          <w:color w:val="000000" w:themeColor="text1"/>
          <w:sz w:val="22"/>
          <w:szCs w:val="22"/>
          <w:highlight w:val="black"/>
          <w:shd w:val="clear" w:color="auto" w:fill="FFFFFF"/>
        </w:rPr>
        <w:t>Dunvant</w:t>
      </w:r>
      <w:proofErr w:type="spellEnd"/>
      <w:r w:rsidR="00682884" w:rsidRPr="003575D3">
        <w:rPr>
          <w:rFonts w:ascii="Arial" w:hAnsi="Arial" w:cs="Arial"/>
          <w:color w:val="000000" w:themeColor="text1"/>
          <w:sz w:val="22"/>
          <w:szCs w:val="22"/>
          <w:highlight w:val="black"/>
          <w:shd w:val="clear" w:color="auto" w:fill="FFFFFF"/>
        </w:rPr>
        <w:t xml:space="preserve"> Primary School</w:t>
      </w:r>
      <w:r w:rsidR="00682884" w:rsidRPr="003575D3">
        <w:rPr>
          <w:rFonts w:ascii="Arial" w:hAnsi="Arial" w:cs="Arial"/>
          <w:color w:val="3A3A3A"/>
          <w:sz w:val="22"/>
          <w:szCs w:val="22"/>
          <w:shd w:val="clear" w:color="auto" w:fill="FFFFFF"/>
        </w:rPr>
        <w:t>. School Development Plan, 2022-2023)</w:t>
      </w:r>
      <w:r w:rsidR="00682884" w:rsidRPr="003575D3">
        <w:rPr>
          <w:rFonts w:ascii="Arial" w:hAnsi="Arial" w:cs="Arial"/>
          <w:color w:val="3A3A3A"/>
          <w:sz w:val="22"/>
          <w:szCs w:val="22"/>
          <w:shd w:val="clear" w:color="auto" w:fill="FFFFFF"/>
        </w:rPr>
        <w:t xml:space="preserve"> </w:t>
      </w:r>
      <w:r w:rsidRPr="003575D3">
        <w:rPr>
          <w:rFonts w:ascii="Arial" w:hAnsi="Arial" w:cs="Arial"/>
          <w:color w:val="000000" w:themeColor="text1"/>
          <w:sz w:val="22"/>
          <w:szCs w:val="22"/>
        </w:rPr>
        <w:t xml:space="preserve">perhaps </w:t>
      </w:r>
      <w:r w:rsidR="009846E0" w:rsidRPr="003575D3">
        <w:rPr>
          <w:rFonts w:ascii="Arial" w:hAnsi="Arial" w:cs="Arial"/>
          <w:color w:val="000000" w:themeColor="text1"/>
          <w:sz w:val="22"/>
          <w:szCs w:val="22"/>
        </w:rPr>
        <w:t xml:space="preserve">an </w:t>
      </w:r>
      <w:r w:rsidR="00682884" w:rsidRPr="003575D3">
        <w:rPr>
          <w:rFonts w:ascii="Arial" w:hAnsi="Arial" w:cs="Arial"/>
          <w:color w:val="000000" w:themeColor="text1"/>
          <w:sz w:val="22"/>
          <w:szCs w:val="22"/>
        </w:rPr>
        <w:t xml:space="preserve">investment in a multi-purpose outdoor classroom or learning facility </w:t>
      </w:r>
      <w:r w:rsidR="009846E0" w:rsidRPr="003575D3">
        <w:rPr>
          <w:rFonts w:ascii="Arial" w:hAnsi="Arial" w:cs="Arial"/>
          <w:color w:val="000000" w:themeColor="text1"/>
          <w:sz w:val="22"/>
          <w:szCs w:val="22"/>
        </w:rPr>
        <w:t>positioned within</w:t>
      </w:r>
      <w:r w:rsidR="00682884" w:rsidRPr="003575D3">
        <w:rPr>
          <w:rFonts w:ascii="Arial" w:hAnsi="Arial" w:cs="Arial"/>
          <w:color w:val="000000" w:themeColor="text1"/>
          <w:sz w:val="22"/>
          <w:szCs w:val="22"/>
        </w:rPr>
        <w:t xml:space="preserve"> the junior s</w:t>
      </w:r>
      <w:r w:rsidR="009846E0" w:rsidRPr="003575D3">
        <w:rPr>
          <w:rFonts w:ascii="Arial" w:hAnsi="Arial" w:cs="Arial"/>
          <w:color w:val="000000" w:themeColor="text1"/>
          <w:sz w:val="22"/>
          <w:szCs w:val="22"/>
        </w:rPr>
        <w:t>ite</w:t>
      </w:r>
      <w:r w:rsidR="00682884" w:rsidRPr="003575D3">
        <w:rPr>
          <w:rFonts w:ascii="Arial" w:hAnsi="Arial" w:cs="Arial"/>
          <w:color w:val="000000" w:themeColor="text1"/>
          <w:sz w:val="22"/>
          <w:szCs w:val="22"/>
        </w:rPr>
        <w:t xml:space="preserve"> would enable </w:t>
      </w:r>
      <w:r w:rsidR="009846E0" w:rsidRPr="003575D3">
        <w:rPr>
          <w:rFonts w:ascii="Arial" w:hAnsi="Arial" w:cs="Arial"/>
          <w:color w:val="000000" w:themeColor="text1"/>
          <w:sz w:val="22"/>
          <w:szCs w:val="22"/>
        </w:rPr>
        <w:t xml:space="preserve">Key Stage Two </w:t>
      </w:r>
      <w:r w:rsidR="00505E84" w:rsidRPr="003575D3">
        <w:rPr>
          <w:rFonts w:ascii="Arial" w:hAnsi="Arial" w:cs="Arial"/>
          <w:color w:val="000000" w:themeColor="text1"/>
          <w:sz w:val="22"/>
          <w:szCs w:val="22"/>
        </w:rPr>
        <w:t>learners’</w:t>
      </w:r>
      <w:r w:rsidR="00682884" w:rsidRPr="003575D3">
        <w:rPr>
          <w:rFonts w:ascii="Arial" w:hAnsi="Arial" w:cs="Arial"/>
          <w:color w:val="000000" w:themeColor="text1"/>
          <w:sz w:val="22"/>
          <w:szCs w:val="22"/>
        </w:rPr>
        <w:t xml:space="preserve"> </w:t>
      </w:r>
      <w:r w:rsidR="00A778B4" w:rsidRPr="003575D3">
        <w:rPr>
          <w:rFonts w:ascii="Arial" w:hAnsi="Arial" w:cs="Arial"/>
          <w:color w:val="000000" w:themeColor="text1"/>
          <w:sz w:val="22"/>
          <w:szCs w:val="22"/>
        </w:rPr>
        <w:t xml:space="preserve">greater </w:t>
      </w:r>
      <w:r w:rsidR="00682884" w:rsidRPr="003575D3">
        <w:rPr>
          <w:rFonts w:ascii="Arial" w:hAnsi="Arial" w:cs="Arial"/>
          <w:color w:val="000000" w:themeColor="text1"/>
          <w:sz w:val="22"/>
          <w:szCs w:val="22"/>
        </w:rPr>
        <w:t xml:space="preserve">access </w:t>
      </w:r>
      <w:r w:rsidR="00A778B4" w:rsidRPr="003575D3">
        <w:rPr>
          <w:rFonts w:ascii="Arial" w:hAnsi="Arial" w:cs="Arial"/>
          <w:color w:val="000000" w:themeColor="text1"/>
          <w:sz w:val="22"/>
          <w:szCs w:val="22"/>
        </w:rPr>
        <w:t xml:space="preserve">to </w:t>
      </w:r>
      <w:r w:rsidR="00682884" w:rsidRPr="003575D3">
        <w:rPr>
          <w:rFonts w:ascii="Arial" w:hAnsi="Arial" w:cs="Arial"/>
          <w:color w:val="000000" w:themeColor="text1"/>
          <w:sz w:val="22"/>
          <w:szCs w:val="22"/>
        </w:rPr>
        <w:t>outdoor education</w:t>
      </w:r>
      <w:r w:rsidR="00A778B4" w:rsidRPr="003575D3">
        <w:rPr>
          <w:rFonts w:ascii="Arial" w:hAnsi="Arial" w:cs="Arial"/>
          <w:color w:val="000000" w:themeColor="text1"/>
          <w:sz w:val="22"/>
          <w:szCs w:val="22"/>
        </w:rPr>
        <w:t xml:space="preserve">. Following this, </w:t>
      </w:r>
      <w:r w:rsidR="003B3E43" w:rsidRPr="003575D3">
        <w:rPr>
          <w:rFonts w:ascii="Arial" w:hAnsi="Arial" w:cs="Arial"/>
          <w:color w:val="000000" w:themeColor="text1"/>
          <w:sz w:val="22"/>
          <w:szCs w:val="22"/>
        </w:rPr>
        <w:t>appropriate provision such as physical accessibility and equipment, should also enable accessibility for additional learning needs pupils, making the provision more ‘equitable’</w:t>
      </w:r>
      <w:r w:rsidR="00682884" w:rsidRPr="003575D3">
        <w:rPr>
          <w:rFonts w:ascii="Arial" w:hAnsi="Arial" w:cs="Arial"/>
          <w:color w:val="000000" w:themeColor="text1"/>
          <w:sz w:val="22"/>
          <w:szCs w:val="22"/>
        </w:rPr>
        <w:t xml:space="preserve">. Planning for this would need sufficient funding and safety measures such as suitable area and space, and suitable timetabling to ensure every class </w:t>
      </w:r>
      <w:proofErr w:type="gramStart"/>
      <w:r w:rsidR="00682884" w:rsidRPr="003575D3">
        <w:rPr>
          <w:rFonts w:ascii="Arial" w:hAnsi="Arial" w:cs="Arial"/>
          <w:color w:val="000000" w:themeColor="text1"/>
          <w:sz w:val="22"/>
          <w:szCs w:val="22"/>
        </w:rPr>
        <w:t>has the opportunity to</w:t>
      </w:r>
      <w:proofErr w:type="gramEnd"/>
      <w:r w:rsidR="00682884" w:rsidRPr="003575D3">
        <w:rPr>
          <w:rFonts w:ascii="Arial" w:hAnsi="Arial" w:cs="Arial"/>
          <w:color w:val="000000" w:themeColor="text1"/>
          <w:sz w:val="22"/>
          <w:szCs w:val="22"/>
        </w:rPr>
        <w:t xml:space="preserve"> utilise the space. </w:t>
      </w:r>
    </w:p>
    <w:p w14:paraId="4F07EFBD" w14:textId="7E850318" w:rsidR="003575D3" w:rsidRDefault="003575D3" w:rsidP="007A2FE1">
      <w:pPr>
        <w:spacing w:line="360" w:lineRule="auto"/>
        <w:rPr>
          <w:rFonts w:ascii="Arial" w:hAnsi="Arial" w:cs="Arial"/>
          <w:b/>
          <w:bCs/>
          <w:color w:val="00B0F0"/>
          <w:sz w:val="28"/>
          <w:szCs w:val="28"/>
        </w:rPr>
      </w:pPr>
    </w:p>
    <w:p w14:paraId="4FD49CF7" w14:textId="77777777" w:rsidR="003575D3" w:rsidRPr="003575D3" w:rsidRDefault="003575D3" w:rsidP="007A2FE1">
      <w:pPr>
        <w:spacing w:line="360" w:lineRule="auto"/>
        <w:rPr>
          <w:rFonts w:ascii="Arial" w:hAnsi="Arial" w:cs="Arial"/>
          <w:b/>
          <w:bCs/>
          <w:color w:val="00B0F0"/>
          <w:sz w:val="28"/>
          <w:szCs w:val="28"/>
        </w:rPr>
      </w:pPr>
    </w:p>
    <w:p w14:paraId="7B2152AC" w14:textId="7144E5FE" w:rsidR="00A778B4" w:rsidRPr="003575D3" w:rsidRDefault="00A778B4" w:rsidP="007A2FE1">
      <w:pPr>
        <w:spacing w:line="360" w:lineRule="auto"/>
        <w:rPr>
          <w:rFonts w:ascii="Arial" w:hAnsi="Arial" w:cs="Arial"/>
          <w:b/>
          <w:bCs/>
          <w:color w:val="000000" w:themeColor="text1"/>
          <w:sz w:val="28"/>
          <w:szCs w:val="28"/>
        </w:rPr>
      </w:pPr>
      <w:r w:rsidRPr="003575D3">
        <w:rPr>
          <w:rFonts w:ascii="Arial" w:hAnsi="Arial" w:cs="Arial"/>
          <w:b/>
          <w:bCs/>
          <w:color w:val="000000" w:themeColor="text1"/>
          <w:sz w:val="28"/>
          <w:szCs w:val="28"/>
        </w:rPr>
        <w:t>Conclusion</w:t>
      </w:r>
    </w:p>
    <w:p w14:paraId="7EEEC4AD" w14:textId="77777777" w:rsidR="00A778B4" w:rsidRPr="003575D3" w:rsidRDefault="00A778B4" w:rsidP="007A2FE1">
      <w:pPr>
        <w:spacing w:line="360" w:lineRule="auto"/>
        <w:rPr>
          <w:rFonts w:ascii="Arial" w:hAnsi="Arial" w:cs="Arial"/>
          <w:color w:val="000000" w:themeColor="text1"/>
          <w:sz w:val="22"/>
          <w:szCs w:val="22"/>
          <w:u w:val="single"/>
        </w:rPr>
      </w:pPr>
    </w:p>
    <w:p w14:paraId="432DE74E" w14:textId="1155139A" w:rsidR="00FC5315" w:rsidRPr="003575D3" w:rsidRDefault="000474F6" w:rsidP="007A2FE1">
      <w:pPr>
        <w:spacing w:line="360" w:lineRule="auto"/>
        <w:rPr>
          <w:rFonts w:ascii="Arial" w:hAnsi="Arial" w:cs="Arial"/>
          <w:color w:val="000000" w:themeColor="text1"/>
          <w:sz w:val="22"/>
          <w:szCs w:val="22"/>
        </w:rPr>
      </w:pPr>
      <w:r w:rsidRPr="003575D3">
        <w:rPr>
          <w:rFonts w:ascii="Arial" w:hAnsi="Arial" w:cs="Arial"/>
          <w:color w:val="000000" w:themeColor="text1"/>
          <w:sz w:val="22"/>
          <w:szCs w:val="22"/>
        </w:rPr>
        <w:t xml:space="preserve">  </w:t>
      </w:r>
      <w:r w:rsidR="00505E84">
        <w:rPr>
          <w:rFonts w:ascii="Arial" w:hAnsi="Arial" w:cs="Arial"/>
          <w:color w:val="000000" w:themeColor="text1"/>
          <w:sz w:val="22"/>
          <w:szCs w:val="22"/>
        </w:rPr>
        <w:t xml:space="preserve">  </w:t>
      </w:r>
      <w:r w:rsidRPr="003575D3">
        <w:rPr>
          <w:rFonts w:ascii="Arial" w:hAnsi="Arial" w:cs="Arial"/>
          <w:color w:val="000000" w:themeColor="text1"/>
          <w:sz w:val="22"/>
          <w:szCs w:val="22"/>
        </w:rPr>
        <w:t xml:space="preserve"> </w:t>
      </w:r>
      <w:r w:rsidR="00DC759B" w:rsidRPr="003575D3">
        <w:rPr>
          <w:rFonts w:ascii="Arial" w:hAnsi="Arial" w:cs="Arial"/>
          <w:color w:val="000000" w:themeColor="text1"/>
          <w:sz w:val="22"/>
          <w:szCs w:val="22"/>
        </w:rPr>
        <w:t>This assignment has provided opportunity to further engage with professional development, as evidenced in the bridging share days</w:t>
      </w:r>
      <w:r w:rsidR="00A30874" w:rsidRPr="003575D3">
        <w:rPr>
          <w:rFonts w:ascii="Arial" w:hAnsi="Arial" w:cs="Arial"/>
          <w:color w:val="000000" w:themeColor="text1"/>
          <w:sz w:val="22"/>
          <w:szCs w:val="22"/>
        </w:rPr>
        <w:t xml:space="preserve"> </w:t>
      </w:r>
      <w:r w:rsidR="00B4558E" w:rsidRPr="003575D3">
        <w:rPr>
          <w:rFonts w:ascii="Arial" w:hAnsi="Arial" w:cs="Arial"/>
          <w:color w:val="000000" w:themeColor="text1"/>
          <w:sz w:val="22"/>
          <w:szCs w:val="22"/>
        </w:rPr>
        <w:t>and through the written reflection of my findings</w:t>
      </w:r>
      <w:r w:rsidR="00A30874" w:rsidRPr="003575D3">
        <w:rPr>
          <w:rFonts w:ascii="Arial" w:hAnsi="Arial" w:cs="Arial"/>
          <w:color w:val="000000" w:themeColor="text1"/>
          <w:sz w:val="22"/>
          <w:szCs w:val="22"/>
        </w:rPr>
        <w:t>.</w:t>
      </w:r>
      <w:r w:rsidR="00505E84">
        <w:rPr>
          <w:rFonts w:ascii="Arial" w:hAnsi="Arial" w:cs="Arial"/>
          <w:color w:val="000000" w:themeColor="text1"/>
          <w:sz w:val="22"/>
          <w:szCs w:val="22"/>
        </w:rPr>
        <w:t xml:space="preserve"> </w:t>
      </w:r>
      <w:proofErr w:type="gramStart"/>
      <w:r w:rsidR="00B4558E" w:rsidRPr="003575D3">
        <w:rPr>
          <w:rFonts w:ascii="Arial" w:hAnsi="Arial" w:cs="Arial"/>
          <w:color w:val="000000" w:themeColor="text1"/>
          <w:sz w:val="22"/>
          <w:szCs w:val="22"/>
        </w:rPr>
        <w:t>This</w:t>
      </w:r>
      <w:proofErr w:type="gramEnd"/>
      <w:r w:rsidR="00B4558E" w:rsidRPr="003575D3">
        <w:rPr>
          <w:rFonts w:ascii="Arial" w:hAnsi="Arial" w:cs="Arial"/>
          <w:color w:val="000000" w:themeColor="text1"/>
          <w:sz w:val="22"/>
          <w:szCs w:val="22"/>
        </w:rPr>
        <w:t xml:space="preserve"> experience has supported my p</w:t>
      </w:r>
      <w:r w:rsidR="00A30874" w:rsidRPr="003575D3">
        <w:rPr>
          <w:rFonts w:ascii="Arial" w:hAnsi="Arial" w:cs="Arial"/>
          <w:color w:val="000000" w:themeColor="text1"/>
          <w:sz w:val="22"/>
          <w:szCs w:val="22"/>
        </w:rPr>
        <w:t xml:space="preserve">rofessional learning </w:t>
      </w:r>
      <w:r w:rsidR="00B4558E" w:rsidRPr="003575D3">
        <w:rPr>
          <w:rFonts w:ascii="Arial" w:hAnsi="Arial" w:cs="Arial"/>
          <w:color w:val="000000" w:themeColor="text1"/>
          <w:sz w:val="22"/>
          <w:szCs w:val="22"/>
        </w:rPr>
        <w:t>as I feel</w:t>
      </w:r>
      <w:r w:rsidR="00D619D0" w:rsidRPr="003575D3">
        <w:rPr>
          <w:rFonts w:ascii="Arial" w:hAnsi="Arial" w:cs="Arial"/>
          <w:color w:val="000000" w:themeColor="text1"/>
          <w:sz w:val="22"/>
          <w:szCs w:val="22"/>
        </w:rPr>
        <w:t xml:space="preserve"> </w:t>
      </w:r>
      <w:r w:rsidR="00A778B4" w:rsidRPr="003575D3">
        <w:rPr>
          <w:rFonts w:ascii="Arial" w:hAnsi="Arial" w:cs="Arial"/>
          <w:color w:val="000000" w:themeColor="text1"/>
          <w:sz w:val="22"/>
          <w:szCs w:val="22"/>
        </w:rPr>
        <w:t xml:space="preserve">better </w:t>
      </w:r>
      <w:r w:rsidR="00D619D0" w:rsidRPr="003575D3">
        <w:rPr>
          <w:rFonts w:ascii="Arial" w:hAnsi="Arial" w:cs="Arial"/>
          <w:color w:val="000000" w:themeColor="text1"/>
          <w:sz w:val="22"/>
          <w:szCs w:val="22"/>
        </w:rPr>
        <w:t xml:space="preserve">informed about the process of school development planning </w:t>
      </w:r>
      <w:r w:rsidR="00A778B4" w:rsidRPr="003575D3">
        <w:rPr>
          <w:rFonts w:ascii="Arial" w:hAnsi="Arial" w:cs="Arial"/>
          <w:color w:val="000000" w:themeColor="text1"/>
          <w:sz w:val="22"/>
          <w:szCs w:val="22"/>
        </w:rPr>
        <w:t xml:space="preserve">and I hope to </w:t>
      </w:r>
      <w:r w:rsidR="000073DB" w:rsidRPr="003575D3">
        <w:rPr>
          <w:rFonts w:ascii="Arial" w:hAnsi="Arial" w:cs="Arial"/>
          <w:color w:val="000000" w:themeColor="text1"/>
          <w:sz w:val="22"/>
          <w:szCs w:val="22"/>
        </w:rPr>
        <w:t xml:space="preserve">participate in ‘Wales Outdoor Learning Week’ </w:t>
      </w:r>
      <w:r w:rsidR="00A778B4" w:rsidRPr="003575D3">
        <w:rPr>
          <w:rFonts w:ascii="Arial" w:hAnsi="Arial" w:cs="Arial"/>
          <w:color w:val="000000" w:themeColor="text1"/>
          <w:sz w:val="22"/>
          <w:szCs w:val="22"/>
        </w:rPr>
        <w:t xml:space="preserve">in April. </w:t>
      </w:r>
      <w:r w:rsidR="00505E84">
        <w:rPr>
          <w:rFonts w:ascii="Arial" w:hAnsi="Arial" w:cs="Arial"/>
          <w:color w:val="000000" w:themeColor="text1"/>
          <w:sz w:val="22"/>
          <w:szCs w:val="22"/>
        </w:rPr>
        <w:t>I</w:t>
      </w:r>
      <w:r w:rsidR="008C536F" w:rsidRPr="003575D3">
        <w:rPr>
          <w:rFonts w:ascii="Arial" w:hAnsi="Arial" w:cs="Arial"/>
          <w:color w:val="000000" w:themeColor="text1"/>
          <w:sz w:val="22"/>
          <w:szCs w:val="22"/>
        </w:rPr>
        <w:t xml:space="preserve">n navigating a specific target within the priorities of an SDP, </w:t>
      </w:r>
      <w:r w:rsidR="008C536F" w:rsidRPr="003575D3">
        <w:rPr>
          <w:rFonts w:ascii="Arial" w:hAnsi="Arial" w:cs="Arial"/>
          <w:color w:val="000000" w:themeColor="text1"/>
          <w:sz w:val="22"/>
          <w:szCs w:val="22"/>
        </w:rPr>
        <w:t xml:space="preserve">I have developed </w:t>
      </w:r>
      <w:r w:rsidR="00A778B4" w:rsidRPr="003575D3">
        <w:rPr>
          <w:rFonts w:ascii="Arial" w:hAnsi="Arial" w:cs="Arial"/>
          <w:color w:val="000000" w:themeColor="text1"/>
          <w:sz w:val="22"/>
          <w:szCs w:val="22"/>
        </w:rPr>
        <w:t xml:space="preserve">my ability to innovate strategies using </w:t>
      </w:r>
      <w:r w:rsidR="00B4558E" w:rsidRPr="003575D3">
        <w:rPr>
          <w:rFonts w:ascii="Arial" w:hAnsi="Arial" w:cs="Arial"/>
          <w:color w:val="000000" w:themeColor="text1"/>
          <w:sz w:val="22"/>
          <w:szCs w:val="22"/>
        </w:rPr>
        <w:t>reflective</w:t>
      </w:r>
      <w:r w:rsidR="00A778B4" w:rsidRPr="003575D3">
        <w:rPr>
          <w:rFonts w:ascii="Arial" w:hAnsi="Arial" w:cs="Arial"/>
          <w:color w:val="000000" w:themeColor="text1"/>
          <w:sz w:val="22"/>
          <w:szCs w:val="22"/>
        </w:rPr>
        <w:t xml:space="preserve"> practice and</w:t>
      </w:r>
      <w:r w:rsidR="00B4558E" w:rsidRPr="003575D3">
        <w:rPr>
          <w:rFonts w:ascii="Arial" w:hAnsi="Arial" w:cs="Arial"/>
          <w:color w:val="000000" w:themeColor="text1"/>
          <w:sz w:val="22"/>
          <w:szCs w:val="22"/>
        </w:rPr>
        <w:t xml:space="preserve"> suggest an action plan. This assignment has inspired my </w:t>
      </w:r>
      <w:r w:rsidR="00F50285" w:rsidRPr="003575D3">
        <w:rPr>
          <w:rFonts w:ascii="Arial" w:hAnsi="Arial" w:cs="Arial"/>
          <w:color w:val="000000" w:themeColor="text1"/>
          <w:sz w:val="22"/>
          <w:szCs w:val="22"/>
        </w:rPr>
        <w:t>aims within future professional practice</w:t>
      </w:r>
      <w:r w:rsidR="000073DB" w:rsidRPr="003575D3">
        <w:rPr>
          <w:rFonts w:ascii="Arial" w:hAnsi="Arial" w:cs="Arial"/>
          <w:color w:val="000000" w:themeColor="text1"/>
          <w:sz w:val="22"/>
          <w:szCs w:val="22"/>
        </w:rPr>
        <w:t xml:space="preserve"> and</w:t>
      </w:r>
      <w:r w:rsidR="00F50285" w:rsidRPr="003575D3">
        <w:rPr>
          <w:rFonts w:ascii="Arial" w:hAnsi="Arial" w:cs="Arial"/>
          <w:color w:val="000000" w:themeColor="text1"/>
          <w:sz w:val="22"/>
          <w:szCs w:val="22"/>
        </w:rPr>
        <w:t xml:space="preserve"> has built </w:t>
      </w:r>
      <w:r w:rsidR="00B4558E" w:rsidRPr="003575D3">
        <w:rPr>
          <w:rFonts w:ascii="Arial" w:hAnsi="Arial" w:cs="Arial"/>
          <w:color w:val="000000" w:themeColor="text1"/>
          <w:sz w:val="22"/>
          <w:szCs w:val="22"/>
        </w:rPr>
        <w:t>confiden</w:t>
      </w:r>
      <w:r w:rsidR="00F50285" w:rsidRPr="003575D3">
        <w:rPr>
          <w:rFonts w:ascii="Arial" w:hAnsi="Arial" w:cs="Arial"/>
          <w:color w:val="000000" w:themeColor="text1"/>
          <w:sz w:val="22"/>
          <w:szCs w:val="22"/>
        </w:rPr>
        <w:t>ce</w:t>
      </w:r>
      <w:r w:rsidR="00B4558E" w:rsidRPr="003575D3">
        <w:rPr>
          <w:rFonts w:ascii="Arial" w:hAnsi="Arial" w:cs="Arial"/>
          <w:color w:val="000000" w:themeColor="text1"/>
          <w:sz w:val="22"/>
          <w:szCs w:val="22"/>
        </w:rPr>
        <w:t xml:space="preserve"> in my ability to contribute innovatively as an education professional. </w:t>
      </w:r>
    </w:p>
    <w:p w14:paraId="13095148" w14:textId="58A8B1EF" w:rsidR="00FC5315" w:rsidRPr="003575D3" w:rsidRDefault="00FC5315">
      <w:pPr>
        <w:rPr>
          <w:rFonts w:ascii="Arial" w:hAnsi="Arial" w:cs="Arial"/>
          <w:color w:val="00B0F0"/>
          <w:sz w:val="22"/>
          <w:szCs w:val="22"/>
        </w:rPr>
      </w:pPr>
    </w:p>
    <w:p w14:paraId="23D7B9C8" w14:textId="7227CBBF" w:rsidR="00354AE7" w:rsidRPr="003575D3" w:rsidRDefault="00354AE7">
      <w:pPr>
        <w:rPr>
          <w:rFonts w:ascii="Arial" w:hAnsi="Arial" w:cs="Arial"/>
          <w:color w:val="00B0F0"/>
          <w:sz w:val="22"/>
          <w:szCs w:val="22"/>
        </w:rPr>
      </w:pPr>
    </w:p>
    <w:p w14:paraId="7BC05D03" w14:textId="1DBD3B65" w:rsidR="002A5ED2" w:rsidRPr="003575D3" w:rsidRDefault="002A5ED2">
      <w:pPr>
        <w:rPr>
          <w:rFonts w:ascii="Arial" w:hAnsi="Arial" w:cs="Arial"/>
          <w:color w:val="00B0F0"/>
          <w:sz w:val="22"/>
          <w:szCs w:val="22"/>
        </w:rPr>
      </w:pPr>
    </w:p>
    <w:p w14:paraId="7F9C5C8B" w14:textId="77777777" w:rsidR="002A5ED2" w:rsidRDefault="002A5ED2">
      <w:pPr>
        <w:rPr>
          <w:color w:val="00B0F0"/>
        </w:rPr>
      </w:pPr>
    </w:p>
    <w:p w14:paraId="7B0FD06F" w14:textId="77777777" w:rsidR="00880DFC" w:rsidRPr="003575D3" w:rsidRDefault="00880DFC" w:rsidP="003575D3">
      <w:pPr>
        <w:jc w:val="center"/>
        <w:rPr>
          <w:rFonts w:ascii="Arial" w:hAnsi="Arial" w:cs="Arial"/>
          <w:b/>
          <w:bCs/>
          <w:color w:val="00B0F0"/>
          <w:sz w:val="28"/>
          <w:szCs w:val="28"/>
        </w:rPr>
      </w:pPr>
    </w:p>
    <w:p w14:paraId="7FE3EB94" w14:textId="2B355819" w:rsidR="008C2BBE" w:rsidRDefault="008C2BBE" w:rsidP="003575D3">
      <w:pPr>
        <w:jc w:val="center"/>
        <w:rPr>
          <w:rFonts w:ascii="Arial" w:hAnsi="Arial" w:cs="Arial"/>
          <w:b/>
          <w:bCs/>
          <w:color w:val="000000" w:themeColor="text1"/>
          <w:sz w:val="28"/>
          <w:szCs w:val="28"/>
        </w:rPr>
      </w:pPr>
      <w:r w:rsidRPr="003575D3">
        <w:rPr>
          <w:rFonts w:ascii="Arial" w:hAnsi="Arial" w:cs="Arial"/>
          <w:b/>
          <w:bCs/>
          <w:color w:val="000000" w:themeColor="text1"/>
          <w:sz w:val="28"/>
          <w:szCs w:val="28"/>
        </w:rPr>
        <w:t>References</w:t>
      </w:r>
    </w:p>
    <w:p w14:paraId="38818635" w14:textId="77777777" w:rsidR="003575D3" w:rsidRPr="003575D3" w:rsidRDefault="003575D3" w:rsidP="003575D3">
      <w:pPr>
        <w:jc w:val="center"/>
        <w:rPr>
          <w:rFonts w:ascii="Arial" w:hAnsi="Arial" w:cs="Arial"/>
          <w:b/>
          <w:bCs/>
          <w:color w:val="000000" w:themeColor="text1"/>
          <w:sz w:val="28"/>
          <w:szCs w:val="28"/>
        </w:rPr>
      </w:pPr>
    </w:p>
    <w:p w14:paraId="467B0513" w14:textId="07DDA7E8" w:rsidR="008C2BBE" w:rsidRPr="003575D3" w:rsidRDefault="008C2BBE" w:rsidP="008C2BBE">
      <w:pPr>
        <w:rPr>
          <w:rFonts w:ascii="Arial" w:hAnsi="Arial" w:cs="Arial"/>
          <w:color w:val="3A3A3A"/>
          <w:sz w:val="22"/>
          <w:szCs w:val="22"/>
          <w:shd w:val="clear" w:color="auto" w:fill="FFFFFF"/>
        </w:rPr>
      </w:pPr>
      <w:proofErr w:type="spellStart"/>
      <w:r w:rsidRPr="003575D3">
        <w:rPr>
          <w:rFonts w:ascii="Arial" w:hAnsi="Arial" w:cs="Arial"/>
          <w:color w:val="3A3A3A"/>
          <w:sz w:val="22"/>
          <w:szCs w:val="22"/>
          <w:shd w:val="clear" w:color="auto" w:fill="FFFFFF"/>
        </w:rPr>
        <w:t>Bilton</w:t>
      </w:r>
      <w:proofErr w:type="spellEnd"/>
      <w:r w:rsidRPr="003575D3">
        <w:rPr>
          <w:rFonts w:ascii="Arial" w:hAnsi="Arial" w:cs="Arial"/>
          <w:color w:val="3A3A3A"/>
          <w:sz w:val="22"/>
          <w:szCs w:val="22"/>
          <w:shd w:val="clear" w:color="auto" w:fill="FFFFFF"/>
        </w:rPr>
        <w:t>, H. and Waters, J. (2016) ‘Why Take Young Children Outside? A Critical Consideration of the Professed Aims for Outdoor Learning in the Early Years by Teachers from England and Wales.’ MMS ID: 99100353962702421</w:t>
      </w:r>
      <w:r w:rsidR="00E643FB" w:rsidRPr="003575D3">
        <w:rPr>
          <w:rFonts w:ascii="Arial" w:hAnsi="Arial" w:cs="Arial"/>
          <w:color w:val="3A3A3A"/>
          <w:sz w:val="22"/>
          <w:szCs w:val="22"/>
          <w:shd w:val="clear" w:color="auto" w:fill="FFFFFF"/>
        </w:rPr>
        <w:t xml:space="preserve"> </w:t>
      </w:r>
    </w:p>
    <w:p w14:paraId="37F8587F" w14:textId="4D67D7BA" w:rsidR="00C24C73" w:rsidRPr="003575D3" w:rsidRDefault="00C24C73" w:rsidP="008C2BBE">
      <w:pPr>
        <w:rPr>
          <w:rFonts w:ascii="Arial" w:hAnsi="Arial" w:cs="Arial"/>
          <w:color w:val="3A3A3A"/>
          <w:sz w:val="22"/>
          <w:szCs w:val="22"/>
          <w:shd w:val="clear" w:color="auto" w:fill="FFFFFF"/>
        </w:rPr>
      </w:pPr>
    </w:p>
    <w:p w14:paraId="23CBE160" w14:textId="5D7F2228" w:rsidR="00C24C73" w:rsidRPr="003575D3" w:rsidRDefault="00C24C73" w:rsidP="008C2BBE">
      <w:pPr>
        <w:rPr>
          <w:rFonts w:ascii="Arial" w:hAnsi="Arial" w:cs="Arial"/>
          <w:color w:val="3A3A3A"/>
          <w:sz w:val="22"/>
          <w:szCs w:val="22"/>
          <w:shd w:val="clear" w:color="auto" w:fill="FFFFFF"/>
        </w:rPr>
      </w:pPr>
      <w:r w:rsidRPr="003575D3">
        <w:rPr>
          <w:rFonts w:ascii="Arial" w:hAnsi="Arial" w:cs="Arial"/>
          <w:color w:val="3A3A3A"/>
          <w:sz w:val="22"/>
          <w:szCs w:val="22"/>
          <w:shd w:val="clear" w:color="auto" w:fill="FFFFFF"/>
        </w:rPr>
        <w:t xml:space="preserve">Bridgehouse and Woods (1999) ‘Stakeholders and Partners’ Chapter 5. How To Improve Your School.  </w:t>
      </w:r>
    </w:p>
    <w:p w14:paraId="2BFD13DB" w14:textId="3A3876E8" w:rsidR="007C0B4D" w:rsidRPr="003575D3" w:rsidRDefault="007C0B4D" w:rsidP="008C2BBE">
      <w:pPr>
        <w:rPr>
          <w:rFonts w:ascii="Arial" w:hAnsi="Arial" w:cs="Arial"/>
          <w:color w:val="3A3A3A"/>
          <w:sz w:val="22"/>
          <w:szCs w:val="22"/>
          <w:shd w:val="clear" w:color="auto" w:fill="FFFFFF"/>
        </w:rPr>
      </w:pPr>
    </w:p>
    <w:p w14:paraId="2336698A" w14:textId="714E3F2E" w:rsidR="00257618" w:rsidRPr="003575D3" w:rsidRDefault="00257618" w:rsidP="008C2BBE">
      <w:pPr>
        <w:rPr>
          <w:rFonts w:ascii="Arial" w:hAnsi="Arial" w:cs="Arial"/>
          <w:color w:val="000000" w:themeColor="text1"/>
          <w:sz w:val="22"/>
          <w:szCs w:val="22"/>
        </w:rPr>
      </w:pPr>
      <w:r w:rsidRPr="003575D3">
        <w:rPr>
          <w:rFonts w:ascii="Arial" w:hAnsi="Arial" w:cs="Arial"/>
          <w:color w:val="000000" w:themeColor="text1"/>
          <w:sz w:val="22"/>
          <w:szCs w:val="22"/>
        </w:rPr>
        <w:t>Chang</w:t>
      </w:r>
      <w:r w:rsidRPr="003575D3">
        <w:rPr>
          <w:rFonts w:ascii="Arial" w:hAnsi="Arial" w:cs="Arial"/>
          <w:color w:val="000000" w:themeColor="text1"/>
          <w:sz w:val="22"/>
          <w:szCs w:val="22"/>
        </w:rPr>
        <w:t xml:space="preserve">, </w:t>
      </w:r>
      <w:proofErr w:type="spellStart"/>
      <w:r w:rsidRPr="003575D3">
        <w:rPr>
          <w:rFonts w:ascii="Arial" w:hAnsi="Arial" w:cs="Arial"/>
          <w:color w:val="000000" w:themeColor="text1"/>
          <w:sz w:val="22"/>
          <w:szCs w:val="22"/>
        </w:rPr>
        <w:t>Gwang</w:t>
      </w:r>
      <w:proofErr w:type="spellEnd"/>
      <w:r w:rsidRPr="003575D3">
        <w:rPr>
          <w:rFonts w:ascii="Arial" w:hAnsi="Arial" w:cs="Arial"/>
          <w:color w:val="000000" w:themeColor="text1"/>
          <w:sz w:val="22"/>
          <w:szCs w:val="22"/>
        </w:rPr>
        <w:t>-Chol. (2008)</w:t>
      </w:r>
      <w:r w:rsidRPr="003575D3">
        <w:rPr>
          <w:rFonts w:ascii="Arial" w:hAnsi="Arial" w:cs="Arial"/>
          <w:color w:val="000000" w:themeColor="text1"/>
          <w:sz w:val="22"/>
          <w:szCs w:val="22"/>
        </w:rPr>
        <w:t xml:space="preserve"> </w:t>
      </w:r>
      <w:r w:rsidRPr="003575D3">
        <w:rPr>
          <w:rFonts w:ascii="Arial" w:hAnsi="Arial" w:cs="Arial"/>
          <w:color w:val="000000" w:themeColor="text1"/>
          <w:sz w:val="22"/>
          <w:szCs w:val="22"/>
        </w:rPr>
        <w:t>‘</w:t>
      </w:r>
      <w:r w:rsidRPr="003575D3">
        <w:rPr>
          <w:rFonts w:ascii="Arial" w:hAnsi="Arial" w:cs="Arial"/>
          <w:i/>
          <w:iCs/>
          <w:color w:val="000000" w:themeColor="text1"/>
          <w:sz w:val="22"/>
          <w:szCs w:val="22"/>
        </w:rPr>
        <w:t>Strategic Planning in Education: Some Concepts and Methods</w:t>
      </w:r>
      <w:r w:rsidRPr="003575D3">
        <w:rPr>
          <w:rFonts w:ascii="Arial" w:hAnsi="Arial" w:cs="Arial"/>
          <w:i/>
          <w:iCs/>
          <w:color w:val="000000" w:themeColor="text1"/>
          <w:sz w:val="22"/>
          <w:szCs w:val="22"/>
        </w:rPr>
        <w:t>’</w:t>
      </w:r>
      <w:r w:rsidRPr="003575D3">
        <w:rPr>
          <w:rFonts w:ascii="Arial" w:hAnsi="Arial" w:cs="Arial"/>
          <w:color w:val="000000" w:themeColor="text1"/>
          <w:sz w:val="22"/>
          <w:szCs w:val="22"/>
        </w:rPr>
        <w:t xml:space="preserve">. </w:t>
      </w:r>
      <w:r w:rsidRPr="003575D3">
        <w:rPr>
          <w:rFonts w:ascii="Arial" w:hAnsi="Arial" w:cs="Arial"/>
          <w:color w:val="000000" w:themeColor="text1"/>
          <w:sz w:val="22"/>
          <w:szCs w:val="22"/>
        </w:rPr>
        <w:t>International Institute for Educational</w:t>
      </w:r>
      <w:r w:rsidRPr="003575D3">
        <w:rPr>
          <w:rFonts w:ascii="Arial" w:hAnsi="Arial" w:cs="Arial"/>
          <w:color w:val="000000" w:themeColor="text1"/>
          <w:sz w:val="22"/>
          <w:szCs w:val="22"/>
        </w:rPr>
        <w:t xml:space="preserve"> Planning. </w:t>
      </w:r>
    </w:p>
    <w:p w14:paraId="0B12FC84" w14:textId="1E81B314" w:rsidR="008427DD" w:rsidRPr="003575D3" w:rsidRDefault="008427DD" w:rsidP="008C2BBE">
      <w:pPr>
        <w:rPr>
          <w:rFonts w:ascii="Arial" w:hAnsi="Arial" w:cs="Arial"/>
          <w:color w:val="000000" w:themeColor="text1"/>
          <w:sz w:val="22"/>
          <w:szCs w:val="22"/>
        </w:rPr>
      </w:pPr>
    </w:p>
    <w:p w14:paraId="74256654" w14:textId="2876EC2D" w:rsidR="00664042" w:rsidRPr="003575D3" w:rsidRDefault="00664042" w:rsidP="00664042">
      <w:pPr>
        <w:rPr>
          <w:rFonts w:ascii="Arial" w:hAnsi="Arial" w:cs="Arial"/>
          <w:color w:val="070726"/>
          <w:sz w:val="22"/>
          <w:szCs w:val="22"/>
          <w:shd w:val="clear" w:color="auto" w:fill="FFFFFF"/>
        </w:rPr>
      </w:pPr>
      <w:r w:rsidRPr="003575D3">
        <w:rPr>
          <w:rFonts w:ascii="Arial" w:hAnsi="Arial" w:cs="Arial"/>
          <w:color w:val="000000" w:themeColor="text1"/>
          <w:sz w:val="22"/>
          <w:szCs w:val="22"/>
        </w:rPr>
        <w:t>Constable, Karen (2014). ‘</w:t>
      </w:r>
      <w:r w:rsidRPr="003575D3">
        <w:rPr>
          <w:rFonts w:ascii="Arial" w:hAnsi="Arial" w:cs="Arial"/>
          <w:color w:val="000000" w:themeColor="text1"/>
          <w:sz w:val="22"/>
          <w:szCs w:val="22"/>
        </w:rPr>
        <w:t xml:space="preserve">The </w:t>
      </w:r>
      <w:r w:rsidRPr="003575D3">
        <w:rPr>
          <w:rFonts w:ascii="Arial" w:hAnsi="Arial" w:cs="Arial"/>
          <w:color w:val="000000" w:themeColor="text1"/>
          <w:sz w:val="22"/>
          <w:szCs w:val="22"/>
        </w:rPr>
        <w:t>O</w:t>
      </w:r>
      <w:r w:rsidRPr="003575D3">
        <w:rPr>
          <w:rFonts w:ascii="Arial" w:hAnsi="Arial" w:cs="Arial"/>
          <w:color w:val="000000" w:themeColor="text1"/>
          <w:sz w:val="22"/>
          <w:szCs w:val="22"/>
        </w:rPr>
        <w:t>utdoor classroom in practice, ages 3-7: a month-by-month guide to forest school provision</w:t>
      </w:r>
      <w:r w:rsidRPr="003575D3">
        <w:rPr>
          <w:rFonts w:ascii="Arial" w:hAnsi="Arial" w:cs="Arial"/>
          <w:color w:val="000000" w:themeColor="text1"/>
          <w:sz w:val="22"/>
          <w:szCs w:val="22"/>
        </w:rPr>
        <w:t xml:space="preserve">’. Routledge EAN </w:t>
      </w:r>
      <w:r w:rsidRPr="003575D3">
        <w:rPr>
          <w:rFonts w:ascii="Arial" w:hAnsi="Arial" w:cs="Arial"/>
          <w:color w:val="070726"/>
          <w:sz w:val="22"/>
          <w:szCs w:val="22"/>
          <w:shd w:val="clear" w:color="auto" w:fill="FFFFFF"/>
        </w:rPr>
        <w:t>9781315851341</w:t>
      </w:r>
    </w:p>
    <w:p w14:paraId="70BFD1A4" w14:textId="59D3ABE9" w:rsidR="00664042" w:rsidRPr="003575D3" w:rsidRDefault="00664042" w:rsidP="008C2BBE">
      <w:pPr>
        <w:rPr>
          <w:rFonts w:ascii="Arial" w:hAnsi="Arial" w:cs="Arial"/>
          <w:color w:val="000000" w:themeColor="text1"/>
          <w:sz w:val="22"/>
          <w:szCs w:val="22"/>
        </w:rPr>
      </w:pPr>
    </w:p>
    <w:p w14:paraId="0A22A49F" w14:textId="5ADA739C" w:rsidR="008427DD" w:rsidRPr="003575D3" w:rsidRDefault="008427DD" w:rsidP="008427DD">
      <w:pPr>
        <w:rPr>
          <w:rFonts w:ascii="Arial" w:hAnsi="Arial" w:cs="Arial"/>
          <w:sz w:val="22"/>
          <w:szCs w:val="22"/>
        </w:rPr>
      </w:pPr>
      <w:r w:rsidRPr="003575D3">
        <w:rPr>
          <w:rFonts w:ascii="Arial" w:hAnsi="Arial" w:cs="Arial"/>
          <w:color w:val="3A3A3A"/>
          <w:sz w:val="22"/>
          <w:szCs w:val="22"/>
          <w:shd w:val="clear" w:color="auto" w:fill="FFFFFF"/>
        </w:rPr>
        <w:t>Cutter-Mackenzie, A. </w:t>
      </w:r>
      <w:r w:rsidRPr="003575D3">
        <w:rPr>
          <w:rFonts w:ascii="Arial" w:hAnsi="Arial" w:cs="Arial"/>
          <w:color w:val="3A3A3A"/>
          <w:sz w:val="22"/>
          <w:szCs w:val="22"/>
          <w:shd w:val="clear" w:color="auto" w:fill="FFFFFF"/>
        </w:rPr>
        <w:t xml:space="preserve">Edwards, Susan. </w:t>
      </w:r>
      <w:r w:rsidR="00614F97" w:rsidRPr="003575D3">
        <w:rPr>
          <w:rFonts w:ascii="Arial" w:hAnsi="Arial" w:cs="Arial"/>
          <w:color w:val="3A3A3A"/>
          <w:sz w:val="22"/>
          <w:szCs w:val="22"/>
          <w:shd w:val="clear" w:color="auto" w:fill="FFFFFF"/>
        </w:rPr>
        <w:t>Moore, Deborah. Boyd, Wendy</w:t>
      </w:r>
      <w:r w:rsidRPr="003575D3">
        <w:rPr>
          <w:rFonts w:ascii="Arial" w:hAnsi="Arial" w:cs="Arial"/>
          <w:i/>
          <w:iCs/>
          <w:color w:val="3A3A3A"/>
          <w:sz w:val="22"/>
          <w:szCs w:val="22"/>
          <w:shd w:val="clear" w:color="auto" w:fill="FFFFFF"/>
        </w:rPr>
        <w:t>.</w:t>
      </w:r>
      <w:r w:rsidR="00614F97" w:rsidRPr="003575D3">
        <w:rPr>
          <w:rFonts w:ascii="Arial" w:hAnsi="Arial" w:cs="Arial"/>
          <w:color w:val="3A3A3A"/>
          <w:sz w:val="22"/>
          <w:szCs w:val="22"/>
          <w:shd w:val="clear" w:color="auto" w:fill="FFFFFF"/>
        </w:rPr>
        <w:t xml:space="preserve"> </w:t>
      </w:r>
      <w:r w:rsidRPr="003575D3">
        <w:rPr>
          <w:rFonts w:ascii="Arial" w:hAnsi="Arial" w:cs="Arial"/>
          <w:color w:val="3A3A3A"/>
          <w:sz w:val="22"/>
          <w:szCs w:val="22"/>
          <w:shd w:val="clear" w:color="auto" w:fill="FFFFFF"/>
        </w:rPr>
        <w:t>(2014) </w:t>
      </w:r>
      <w:r w:rsidRPr="003575D3">
        <w:rPr>
          <w:rFonts w:ascii="Arial" w:hAnsi="Arial" w:cs="Arial"/>
          <w:i/>
          <w:iCs/>
          <w:color w:val="3A3A3A"/>
          <w:sz w:val="22"/>
          <w:szCs w:val="22"/>
          <w:shd w:val="clear" w:color="auto" w:fill="FFFFFF"/>
        </w:rPr>
        <w:t>Young Children’s Play and Environmental Education in Early Childhood Education</w:t>
      </w:r>
      <w:r w:rsidRPr="003575D3">
        <w:rPr>
          <w:rFonts w:ascii="Arial" w:hAnsi="Arial" w:cs="Arial"/>
          <w:color w:val="3A3A3A"/>
          <w:sz w:val="22"/>
          <w:szCs w:val="22"/>
          <w:shd w:val="clear" w:color="auto" w:fill="FFFFFF"/>
        </w:rPr>
        <w:t xml:space="preserve">. 1st ed Cham: Springer International Publishing. </w:t>
      </w:r>
      <w:r w:rsidR="00505E84">
        <w:rPr>
          <w:rFonts w:ascii="Arial" w:hAnsi="Arial" w:cs="Arial"/>
          <w:color w:val="3A3A3A"/>
          <w:sz w:val="22"/>
          <w:szCs w:val="22"/>
          <w:shd w:val="clear" w:color="auto" w:fill="FFFFFF"/>
        </w:rPr>
        <w:t xml:space="preserve">DOI </w:t>
      </w:r>
      <w:r w:rsidRPr="003575D3">
        <w:rPr>
          <w:rFonts w:ascii="Arial" w:hAnsi="Arial" w:cs="Arial"/>
          <w:color w:val="3A3A3A"/>
          <w:sz w:val="22"/>
          <w:szCs w:val="22"/>
          <w:shd w:val="clear" w:color="auto" w:fill="FFFFFF"/>
        </w:rPr>
        <w:t>10.1007/978-3-319-03740-0</w:t>
      </w:r>
    </w:p>
    <w:p w14:paraId="17294F55" w14:textId="77777777" w:rsidR="00257618" w:rsidRPr="003575D3" w:rsidRDefault="00257618" w:rsidP="008C2BBE">
      <w:pPr>
        <w:rPr>
          <w:rFonts w:ascii="Arial" w:hAnsi="Arial" w:cs="Arial"/>
          <w:color w:val="3A3A3A"/>
          <w:sz w:val="22"/>
          <w:szCs w:val="22"/>
          <w:shd w:val="clear" w:color="auto" w:fill="FFFFFF"/>
        </w:rPr>
      </w:pPr>
    </w:p>
    <w:p w14:paraId="2EDB5010" w14:textId="73F9FE96" w:rsidR="000474F6" w:rsidRPr="003575D3" w:rsidRDefault="000474F6" w:rsidP="008C2BBE">
      <w:pPr>
        <w:rPr>
          <w:rFonts w:ascii="Arial" w:hAnsi="Arial" w:cs="Arial"/>
          <w:color w:val="3A3A3A"/>
          <w:sz w:val="22"/>
          <w:szCs w:val="22"/>
          <w:shd w:val="clear" w:color="auto" w:fill="FFFFFF"/>
        </w:rPr>
      </w:pPr>
      <w:proofErr w:type="spellStart"/>
      <w:r w:rsidRPr="003575D3">
        <w:rPr>
          <w:rFonts w:ascii="Arial" w:hAnsi="Arial" w:cs="Arial"/>
          <w:color w:val="000000" w:themeColor="text1"/>
          <w:sz w:val="22"/>
          <w:szCs w:val="22"/>
          <w:highlight w:val="black"/>
          <w:shd w:val="clear" w:color="auto" w:fill="FFFFFF"/>
        </w:rPr>
        <w:t>Dunvant</w:t>
      </w:r>
      <w:proofErr w:type="spellEnd"/>
      <w:r w:rsidRPr="003575D3">
        <w:rPr>
          <w:rFonts w:ascii="Arial" w:hAnsi="Arial" w:cs="Arial"/>
          <w:color w:val="000000" w:themeColor="text1"/>
          <w:sz w:val="22"/>
          <w:szCs w:val="22"/>
          <w:highlight w:val="black"/>
          <w:shd w:val="clear" w:color="auto" w:fill="FFFFFF"/>
        </w:rPr>
        <w:t xml:space="preserve"> Primary School</w:t>
      </w:r>
      <w:r w:rsidRPr="003575D3">
        <w:rPr>
          <w:rFonts w:ascii="Arial" w:hAnsi="Arial" w:cs="Arial"/>
          <w:color w:val="3A3A3A"/>
          <w:sz w:val="22"/>
          <w:szCs w:val="22"/>
          <w:shd w:val="clear" w:color="auto" w:fill="FFFFFF"/>
        </w:rPr>
        <w:t xml:space="preserve">. School Development Plan. (2021-2022, 2022-2023). </w:t>
      </w:r>
      <w:r w:rsidR="00880DFC" w:rsidRPr="003575D3">
        <w:rPr>
          <w:rFonts w:ascii="Arial" w:hAnsi="Arial" w:cs="Arial"/>
          <w:color w:val="3A3A3A"/>
          <w:sz w:val="22"/>
          <w:szCs w:val="22"/>
          <w:shd w:val="clear" w:color="auto" w:fill="FFFFFF"/>
        </w:rPr>
        <w:t>‘</w:t>
      </w:r>
      <w:proofErr w:type="gramStart"/>
      <w:r w:rsidR="00880DFC" w:rsidRPr="003575D3">
        <w:rPr>
          <w:rFonts w:ascii="Arial" w:hAnsi="Arial" w:cs="Arial"/>
          <w:color w:val="3A3A3A"/>
          <w:sz w:val="22"/>
          <w:szCs w:val="22"/>
          <w:shd w:val="clear" w:color="auto" w:fill="FFFFFF"/>
        </w:rPr>
        <w:t>confidential</w:t>
      </w:r>
      <w:proofErr w:type="gramEnd"/>
      <w:r w:rsidR="00880DFC" w:rsidRPr="003575D3">
        <w:rPr>
          <w:rFonts w:ascii="Arial" w:hAnsi="Arial" w:cs="Arial"/>
          <w:color w:val="3A3A3A"/>
          <w:sz w:val="22"/>
          <w:szCs w:val="22"/>
          <w:shd w:val="clear" w:color="auto" w:fill="FFFFFF"/>
        </w:rPr>
        <w:t xml:space="preserve"> document’. </w:t>
      </w:r>
    </w:p>
    <w:p w14:paraId="164BB6DA" w14:textId="3BC42EE5" w:rsidR="000474F6" w:rsidRPr="003575D3" w:rsidRDefault="000474F6" w:rsidP="008C2BBE">
      <w:pPr>
        <w:rPr>
          <w:rFonts w:ascii="Arial" w:hAnsi="Arial" w:cs="Arial"/>
          <w:color w:val="3A3A3A"/>
          <w:sz w:val="22"/>
          <w:szCs w:val="22"/>
          <w:shd w:val="clear" w:color="auto" w:fill="FFFFFF"/>
        </w:rPr>
      </w:pPr>
    </w:p>
    <w:p w14:paraId="3CA46E0F" w14:textId="6FE4B99F" w:rsidR="00C97A02" w:rsidRPr="003575D3" w:rsidRDefault="00C97A02" w:rsidP="008C2BBE">
      <w:pPr>
        <w:rPr>
          <w:rFonts w:ascii="Arial" w:hAnsi="Arial" w:cs="Arial"/>
          <w:color w:val="3A3A3A"/>
          <w:sz w:val="22"/>
          <w:szCs w:val="22"/>
          <w:shd w:val="clear" w:color="auto" w:fill="FFFFFF"/>
        </w:rPr>
      </w:pPr>
      <w:r w:rsidRPr="003575D3">
        <w:rPr>
          <w:rFonts w:ascii="Arial" w:hAnsi="Arial" w:cs="Arial"/>
          <w:color w:val="3A3A3A"/>
          <w:sz w:val="22"/>
          <w:szCs w:val="22"/>
          <w:shd w:val="clear" w:color="auto" w:fill="FFFFFF"/>
        </w:rPr>
        <w:t xml:space="preserve">Donaldson, Graham (2015). ‘Successful Futures’. </w:t>
      </w:r>
      <w:r w:rsidR="00505E84">
        <w:rPr>
          <w:rFonts w:ascii="Arial" w:hAnsi="Arial" w:cs="Arial"/>
          <w:color w:val="3A3A3A"/>
          <w:sz w:val="22"/>
          <w:szCs w:val="22"/>
          <w:shd w:val="clear" w:color="auto" w:fill="FFFFFF"/>
        </w:rPr>
        <w:t>Wales.</w:t>
      </w:r>
    </w:p>
    <w:p w14:paraId="57217591" w14:textId="77777777" w:rsidR="00C97A02" w:rsidRPr="003575D3" w:rsidRDefault="00C97A02" w:rsidP="008C2BBE">
      <w:pPr>
        <w:rPr>
          <w:rFonts w:ascii="Arial" w:hAnsi="Arial" w:cs="Arial"/>
          <w:color w:val="3A3A3A"/>
          <w:sz w:val="22"/>
          <w:szCs w:val="22"/>
          <w:shd w:val="clear" w:color="auto" w:fill="FFFFFF"/>
        </w:rPr>
      </w:pPr>
    </w:p>
    <w:p w14:paraId="6A8D5FD0" w14:textId="34B2012C" w:rsidR="000474F6" w:rsidRPr="003575D3" w:rsidRDefault="008A3A83" w:rsidP="008A3A83">
      <w:pPr>
        <w:rPr>
          <w:rFonts w:ascii="Arial" w:hAnsi="Arial" w:cs="Arial"/>
          <w:color w:val="3A3A3A"/>
          <w:sz w:val="22"/>
          <w:szCs w:val="22"/>
          <w:shd w:val="clear" w:color="auto" w:fill="FFFFFF"/>
        </w:rPr>
      </w:pPr>
      <w:r w:rsidRPr="003575D3">
        <w:rPr>
          <w:rFonts w:ascii="Arial" w:hAnsi="Arial" w:cs="Arial"/>
          <w:color w:val="3A3A3A"/>
          <w:sz w:val="22"/>
          <w:szCs w:val="22"/>
          <w:shd w:val="clear" w:color="auto" w:fill="FFFFFF"/>
        </w:rPr>
        <w:t>Estyn (2017) ‘</w:t>
      </w:r>
      <w:r w:rsidRPr="003575D3">
        <w:rPr>
          <w:rFonts w:ascii="Arial" w:hAnsi="Arial" w:cs="Arial"/>
          <w:color w:val="3A3A3A"/>
          <w:sz w:val="22"/>
          <w:szCs w:val="22"/>
          <w:shd w:val="clear" w:color="auto" w:fill="FFFFFF"/>
        </w:rPr>
        <w:t>Active and</w:t>
      </w:r>
      <w:r w:rsidRPr="003575D3">
        <w:rPr>
          <w:rFonts w:ascii="Arial" w:hAnsi="Arial" w:cs="Arial"/>
          <w:color w:val="3A3A3A"/>
          <w:sz w:val="22"/>
          <w:szCs w:val="22"/>
          <w:shd w:val="clear" w:color="auto" w:fill="FFFFFF"/>
        </w:rPr>
        <w:t xml:space="preserve"> E</w:t>
      </w:r>
      <w:r w:rsidRPr="003575D3">
        <w:rPr>
          <w:rFonts w:ascii="Arial" w:hAnsi="Arial" w:cs="Arial"/>
          <w:color w:val="3A3A3A"/>
          <w:sz w:val="22"/>
          <w:szCs w:val="22"/>
          <w:shd w:val="clear" w:color="auto" w:fill="FFFFFF"/>
        </w:rPr>
        <w:t>xperiential</w:t>
      </w:r>
      <w:r w:rsidRPr="003575D3">
        <w:rPr>
          <w:rFonts w:ascii="Arial" w:hAnsi="Arial" w:cs="Arial"/>
          <w:color w:val="3A3A3A"/>
          <w:sz w:val="22"/>
          <w:szCs w:val="22"/>
          <w:shd w:val="clear" w:color="auto" w:fill="FFFFFF"/>
        </w:rPr>
        <w:t xml:space="preserve"> </w:t>
      </w:r>
      <w:r w:rsidRPr="003575D3">
        <w:rPr>
          <w:rFonts w:ascii="Arial" w:hAnsi="Arial" w:cs="Arial"/>
          <w:color w:val="3A3A3A"/>
          <w:sz w:val="22"/>
          <w:szCs w:val="22"/>
          <w:shd w:val="clear" w:color="auto" w:fill="FFFFFF"/>
        </w:rPr>
        <w:t>learning</w:t>
      </w:r>
      <w:r w:rsidRPr="003575D3">
        <w:rPr>
          <w:rFonts w:ascii="Arial" w:hAnsi="Arial" w:cs="Arial"/>
          <w:color w:val="3A3A3A"/>
          <w:sz w:val="22"/>
          <w:szCs w:val="22"/>
          <w:shd w:val="clear" w:color="auto" w:fill="FFFFFF"/>
        </w:rPr>
        <w:t xml:space="preserve"> </w:t>
      </w:r>
      <w:r w:rsidRPr="003575D3">
        <w:rPr>
          <w:rFonts w:ascii="Arial" w:hAnsi="Arial" w:cs="Arial"/>
          <w:color w:val="3A3A3A"/>
          <w:sz w:val="22"/>
          <w:szCs w:val="22"/>
          <w:shd w:val="clear" w:color="auto" w:fill="FFFFFF"/>
        </w:rPr>
        <w:t>Effective foundation phase practice in delivering literacy</w:t>
      </w:r>
      <w:r w:rsidRPr="003575D3">
        <w:rPr>
          <w:rFonts w:ascii="Arial" w:hAnsi="Arial" w:cs="Arial"/>
          <w:color w:val="3A3A3A"/>
          <w:sz w:val="22"/>
          <w:szCs w:val="22"/>
          <w:shd w:val="clear" w:color="auto" w:fill="FFFFFF"/>
        </w:rPr>
        <w:t xml:space="preserve"> </w:t>
      </w:r>
      <w:r w:rsidRPr="003575D3">
        <w:rPr>
          <w:rFonts w:ascii="Arial" w:hAnsi="Arial" w:cs="Arial"/>
          <w:color w:val="3A3A3A"/>
          <w:sz w:val="22"/>
          <w:szCs w:val="22"/>
          <w:shd w:val="clear" w:color="auto" w:fill="FFFFFF"/>
        </w:rPr>
        <w:t>and numeracy in Year 1 and Year 2</w:t>
      </w:r>
      <w:r w:rsidRPr="003575D3">
        <w:rPr>
          <w:rFonts w:ascii="Arial" w:hAnsi="Arial" w:cs="Arial"/>
          <w:color w:val="3A3A3A"/>
          <w:sz w:val="22"/>
          <w:szCs w:val="22"/>
          <w:shd w:val="clear" w:color="auto" w:fill="FFFFFF"/>
        </w:rPr>
        <w:t xml:space="preserve">’. Cardiff. </w:t>
      </w:r>
    </w:p>
    <w:p w14:paraId="732C27F2" w14:textId="00056561" w:rsidR="00570804" w:rsidRPr="003575D3" w:rsidRDefault="00570804" w:rsidP="008A3A83">
      <w:pPr>
        <w:rPr>
          <w:rFonts w:ascii="Arial" w:hAnsi="Arial" w:cs="Arial"/>
          <w:color w:val="3A3A3A"/>
          <w:sz w:val="22"/>
          <w:szCs w:val="22"/>
          <w:shd w:val="clear" w:color="auto" w:fill="FFFFFF"/>
        </w:rPr>
      </w:pPr>
    </w:p>
    <w:p w14:paraId="6A0EF475" w14:textId="3B4F7A76" w:rsidR="00BD5421" w:rsidRPr="003575D3" w:rsidRDefault="00570804" w:rsidP="00BD5421">
      <w:pPr>
        <w:rPr>
          <w:rFonts w:ascii="Arial" w:hAnsi="Arial" w:cs="Arial"/>
          <w:sz w:val="22"/>
          <w:szCs w:val="22"/>
        </w:rPr>
      </w:pPr>
      <w:r w:rsidRPr="003575D3">
        <w:rPr>
          <w:rFonts w:ascii="Arial" w:hAnsi="Arial" w:cs="Arial"/>
          <w:color w:val="3A3A3A"/>
          <w:sz w:val="22"/>
          <w:szCs w:val="22"/>
          <w:shd w:val="clear" w:color="auto" w:fill="FFFFFF"/>
        </w:rPr>
        <w:t xml:space="preserve">Estyn (2016) ‘Leadership and Primary School </w:t>
      </w:r>
    </w:p>
    <w:p w14:paraId="7EB4C15E" w14:textId="474EC4B3" w:rsidR="007136E2" w:rsidRPr="003575D3" w:rsidRDefault="001656DF" w:rsidP="00652532">
      <w:pPr>
        <w:rPr>
          <w:rFonts w:ascii="Arial" w:hAnsi="Arial" w:cs="Arial"/>
          <w:sz w:val="22"/>
          <w:szCs w:val="22"/>
        </w:rPr>
      </w:pPr>
      <w:r w:rsidRPr="003575D3">
        <w:rPr>
          <w:rFonts w:ascii="Arial" w:hAnsi="Arial" w:cs="Arial"/>
          <w:sz w:val="22"/>
          <w:szCs w:val="22"/>
        </w:rPr>
        <w:lastRenderedPageBreak/>
        <w:t xml:space="preserve">re Review’. </w:t>
      </w:r>
      <w:r w:rsidRPr="003575D3">
        <w:rPr>
          <w:rFonts w:ascii="Arial" w:hAnsi="Arial" w:cs="Arial"/>
          <w:i/>
          <w:iCs/>
          <w:sz w:val="22"/>
          <w:szCs w:val="22"/>
        </w:rPr>
        <w:t xml:space="preserve">Creativity, Culture and Education Review </w:t>
      </w:r>
      <w:r w:rsidRPr="003575D3">
        <w:rPr>
          <w:rFonts w:ascii="Arial" w:hAnsi="Arial" w:cs="Arial"/>
          <w:sz w:val="22"/>
          <w:szCs w:val="22"/>
        </w:rPr>
        <w:t>(2</w:t>
      </w:r>
      <w:r w:rsidRPr="003575D3">
        <w:rPr>
          <w:rFonts w:ascii="Arial" w:hAnsi="Arial" w:cs="Arial"/>
          <w:sz w:val="22"/>
          <w:szCs w:val="22"/>
          <w:vertAlign w:val="superscript"/>
        </w:rPr>
        <w:t>nd</w:t>
      </w:r>
      <w:r w:rsidRPr="003575D3">
        <w:rPr>
          <w:rFonts w:ascii="Arial" w:hAnsi="Arial" w:cs="Arial"/>
          <w:sz w:val="22"/>
          <w:szCs w:val="22"/>
        </w:rPr>
        <w:t xml:space="preserve"> Ed). England. </w:t>
      </w:r>
    </w:p>
    <w:p w14:paraId="1B0B590F" w14:textId="1D6442AF" w:rsidR="008406BD" w:rsidRPr="003575D3" w:rsidRDefault="008406BD" w:rsidP="00652532">
      <w:pPr>
        <w:rPr>
          <w:rFonts w:ascii="Arial" w:hAnsi="Arial" w:cs="Arial"/>
          <w:sz w:val="22"/>
          <w:szCs w:val="22"/>
        </w:rPr>
      </w:pPr>
    </w:p>
    <w:p w14:paraId="2A5EE9D3" w14:textId="40C7BCEB" w:rsidR="008406BD" w:rsidRPr="003575D3" w:rsidRDefault="008406BD" w:rsidP="00652532">
      <w:pPr>
        <w:rPr>
          <w:rFonts w:ascii="Arial" w:hAnsi="Arial" w:cs="Arial"/>
          <w:sz w:val="22"/>
          <w:szCs w:val="22"/>
        </w:rPr>
      </w:pPr>
      <w:r w:rsidRPr="003575D3">
        <w:rPr>
          <w:rFonts w:ascii="Arial" w:hAnsi="Arial" w:cs="Arial"/>
          <w:sz w:val="22"/>
          <w:szCs w:val="22"/>
        </w:rPr>
        <w:t xml:space="preserve">Welsh Government (2014) ‘National Standards for Challenge Advisors’. Cardiff. </w:t>
      </w:r>
    </w:p>
    <w:p w14:paraId="1E11B698" w14:textId="77777777" w:rsidR="00652532" w:rsidRPr="00652532" w:rsidRDefault="00652532" w:rsidP="00652532">
      <w:pPr>
        <w:rPr>
          <w:rFonts w:ascii="Arial" w:hAnsi="Arial" w:cs="Arial"/>
          <w:sz w:val="22"/>
          <w:szCs w:val="22"/>
        </w:rPr>
      </w:pPr>
    </w:p>
    <w:p w14:paraId="1273E77B" w14:textId="084E448E" w:rsidR="003F65D5" w:rsidRPr="003575D3" w:rsidRDefault="003F65D5" w:rsidP="008C2BBE">
      <w:pPr>
        <w:rPr>
          <w:rFonts w:ascii="Arial" w:hAnsi="Arial" w:cs="Arial"/>
          <w:sz w:val="22"/>
          <w:szCs w:val="22"/>
        </w:rPr>
      </w:pPr>
      <w:r w:rsidRPr="003575D3">
        <w:rPr>
          <w:rFonts w:ascii="Arial" w:hAnsi="Arial" w:cs="Arial"/>
          <w:color w:val="000000" w:themeColor="text1"/>
          <w:sz w:val="22"/>
          <w:szCs w:val="22"/>
        </w:rPr>
        <w:t xml:space="preserve">Welsh </w:t>
      </w:r>
      <w:r w:rsidRPr="00BD5421">
        <w:rPr>
          <w:rFonts w:ascii="Arial" w:hAnsi="Arial" w:cs="Arial"/>
          <w:color w:val="000000" w:themeColor="text1"/>
          <w:sz w:val="22"/>
          <w:szCs w:val="22"/>
        </w:rPr>
        <w:t>Government (</w:t>
      </w:r>
      <w:r w:rsidR="003D6259" w:rsidRPr="00BD5421">
        <w:rPr>
          <w:rFonts w:ascii="Arial" w:hAnsi="Arial" w:cs="Arial"/>
          <w:color w:val="000000" w:themeColor="text1"/>
          <w:sz w:val="22"/>
          <w:szCs w:val="22"/>
        </w:rPr>
        <w:t>2009</w:t>
      </w:r>
      <w:r w:rsidRPr="00BD5421">
        <w:rPr>
          <w:rFonts w:ascii="Arial" w:hAnsi="Arial" w:cs="Arial"/>
          <w:color w:val="000000" w:themeColor="text1"/>
          <w:sz w:val="22"/>
          <w:szCs w:val="22"/>
        </w:rPr>
        <w:t xml:space="preserve">) </w:t>
      </w:r>
      <w:r w:rsidRPr="003575D3">
        <w:rPr>
          <w:rFonts w:ascii="Arial" w:hAnsi="Arial" w:cs="Arial"/>
          <w:color w:val="000000" w:themeColor="text1"/>
          <w:sz w:val="22"/>
          <w:szCs w:val="22"/>
        </w:rPr>
        <w:t>‘Outdoor Learning Handbook’</w:t>
      </w:r>
      <w:r w:rsidR="00BD5421">
        <w:rPr>
          <w:rFonts w:ascii="Arial" w:hAnsi="Arial" w:cs="Arial"/>
          <w:sz w:val="22"/>
          <w:szCs w:val="22"/>
        </w:rPr>
        <w:t>. Wales.</w:t>
      </w:r>
    </w:p>
    <w:p w14:paraId="75F8A9D8" w14:textId="7086E1D5" w:rsidR="008C2BBE" w:rsidRPr="003575D3" w:rsidRDefault="008C2BBE" w:rsidP="008C2BBE">
      <w:pPr>
        <w:rPr>
          <w:rFonts w:ascii="Arial" w:hAnsi="Arial" w:cs="Arial"/>
          <w:sz w:val="22"/>
          <w:szCs w:val="22"/>
        </w:rPr>
      </w:pPr>
    </w:p>
    <w:p w14:paraId="01928E5C" w14:textId="3DA8B13C" w:rsidR="00BC5F25" w:rsidRPr="003575D3" w:rsidRDefault="00BC5F25" w:rsidP="008C2BBE">
      <w:pPr>
        <w:rPr>
          <w:rFonts w:ascii="Arial" w:hAnsi="Arial" w:cs="Arial"/>
          <w:sz w:val="22"/>
          <w:szCs w:val="22"/>
        </w:rPr>
      </w:pPr>
      <w:r w:rsidRPr="003575D3">
        <w:rPr>
          <w:rFonts w:ascii="Arial" w:hAnsi="Arial" w:cs="Arial"/>
          <w:sz w:val="22"/>
          <w:szCs w:val="22"/>
        </w:rPr>
        <w:t>Welsh Government (2022) ‘</w:t>
      </w:r>
      <w:r w:rsidRPr="003575D3">
        <w:rPr>
          <w:rFonts w:ascii="Arial" w:hAnsi="Arial" w:cs="Arial"/>
          <w:i/>
          <w:iCs/>
          <w:sz w:val="22"/>
          <w:szCs w:val="22"/>
        </w:rPr>
        <w:t xml:space="preserve">School </w:t>
      </w:r>
      <w:r w:rsidRPr="003575D3">
        <w:rPr>
          <w:rFonts w:ascii="Arial" w:hAnsi="Arial" w:cs="Arial"/>
          <w:i/>
          <w:iCs/>
          <w:sz w:val="22"/>
          <w:szCs w:val="22"/>
        </w:rPr>
        <w:t>I</w:t>
      </w:r>
      <w:r w:rsidRPr="003575D3">
        <w:rPr>
          <w:rFonts w:ascii="Arial" w:hAnsi="Arial" w:cs="Arial"/>
          <w:i/>
          <w:iCs/>
          <w:sz w:val="22"/>
          <w:szCs w:val="22"/>
        </w:rPr>
        <w:t xml:space="preserve">mprovement </w:t>
      </w:r>
      <w:r w:rsidRPr="003575D3">
        <w:rPr>
          <w:rFonts w:ascii="Arial" w:hAnsi="Arial" w:cs="Arial"/>
          <w:i/>
          <w:iCs/>
          <w:sz w:val="22"/>
          <w:szCs w:val="22"/>
        </w:rPr>
        <w:t>G</w:t>
      </w:r>
      <w:r w:rsidRPr="003575D3">
        <w:rPr>
          <w:rFonts w:ascii="Arial" w:hAnsi="Arial" w:cs="Arial"/>
          <w:i/>
          <w:iCs/>
          <w:sz w:val="22"/>
          <w:szCs w:val="22"/>
        </w:rPr>
        <w:t>uidance:</w:t>
      </w:r>
      <w:r w:rsidRPr="003575D3">
        <w:rPr>
          <w:rFonts w:ascii="Arial" w:hAnsi="Arial" w:cs="Arial"/>
          <w:i/>
          <w:iCs/>
          <w:sz w:val="22"/>
          <w:szCs w:val="22"/>
        </w:rPr>
        <w:t xml:space="preserve"> F</w:t>
      </w:r>
      <w:r w:rsidRPr="003575D3">
        <w:rPr>
          <w:rFonts w:ascii="Arial" w:hAnsi="Arial" w:cs="Arial"/>
          <w:i/>
          <w:iCs/>
          <w:sz w:val="22"/>
          <w:szCs w:val="22"/>
        </w:rPr>
        <w:t xml:space="preserve">ramework for </w:t>
      </w:r>
      <w:r w:rsidRPr="003575D3">
        <w:rPr>
          <w:rFonts w:ascii="Arial" w:hAnsi="Arial" w:cs="Arial"/>
          <w:i/>
          <w:iCs/>
          <w:sz w:val="22"/>
          <w:szCs w:val="22"/>
        </w:rPr>
        <w:t>E</w:t>
      </w:r>
      <w:r w:rsidRPr="003575D3">
        <w:rPr>
          <w:rFonts w:ascii="Arial" w:hAnsi="Arial" w:cs="Arial"/>
          <w:i/>
          <w:iCs/>
          <w:sz w:val="22"/>
          <w:szCs w:val="22"/>
        </w:rPr>
        <w:t xml:space="preserve">valuation, </w:t>
      </w:r>
      <w:r w:rsidRPr="003575D3">
        <w:rPr>
          <w:rFonts w:ascii="Arial" w:hAnsi="Arial" w:cs="Arial"/>
          <w:i/>
          <w:iCs/>
          <w:sz w:val="22"/>
          <w:szCs w:val="22"/>
        </w:rPr>
        <w:t>I</w:t>
      </w:r>
      <w:r w:rsidRPr="003575D3">
        <w:rPr>
          <w:rFonts w:ascii="Arial" w:hAnsi="Arial" w:cs="Arial"/>
          <w:i/>
          <w:iCs/>
          <w:sz w:val="22"/>
          <w:szCs w:val="22"/>
        </w:rPr>
        <w:t xml:space="preserve">mprovement and </w:t>
      </w:r>
      <w:r w:rsidRPr="003575D3">
        <w:rPr>
          <w:rFonts w:ascii="Arial" w:hAnsi="Arial" w:cs="Arial"/>
          <w:i/>
          <w:iCs/>
          <w:sz w:val="22"/>
          <w:szCs w:val="22"/>
        </w:rPr>
        <w:t>A</w:t>
      </w:r>
      <w:r w:rsidRPr="003575D3">
        <w:rPr>
          <w:rFonts w:ascii="Arial" w:hAnsi="Arial" w:cs="Arial"/>
          <w:i/>
          <w:iCs/>
          <w:sz w:val="22"/>
          <w:szCs w:val="22"/>
        </w:rPr>
        <w:t>ccountabili</w:t>
      </w:r>
      <w:r w:rsidRPr="003575D3">
        <w:rPr>
          <w:rFonts w:ascii="Arial" w:hAnsi="Arial" w:cs="Arial"/>
          <w:i/>
          <w:iCs/>
          <w:sz w:val="22"/>
          <w:szCs w:val="22"/>
        </w:rPr>
        <w:t xml:space="preserve">ty’. </w:t>
      </w:r>
      <w:r w:rsidRPr="003575D3">
        <w:rPr>
          <w:rFonts w:ascii="Arial" w:hAnsi="Arial" w:cs="Arial"/>
          <w:sz w:val="22"/>
          <w:szCs w:val="22"/>
        </w:rPr>
        <w:t xml:space="preserve">HWB. </w:t>
      </w:r>
    </w:p>
    <w:p w14:paraId="4053F911" w14:textId="77777777" w:rsidR="00BC5F25" w:rsidRPr="003575D3" w:rsidRDefault="00BC5F25" w:rsidP="008C2BBE">
      <w:pPr>
        <w:rPr>
          <w:rFonts w:ascii="Arial" w:hAnsi="Arial" w:cs="Arial"/>
          <w:sz w:val="22"/>
          <w:szCs w:val="22"/>
        </w:rPr>
      </w:pPr>
    </w:p>
    <w:p w14:paraId="7319C4AD" w14:textId="77777777" w:rsidR="00BD5421" w:rsidRPr="003575D3" w:rsidRDefault="008C2BBE" w:rsidP="00BD5421">
      <w:pPr>
        <w:rPr>
          <w:rFonts w:ascii="Arial" w:hAnsi="Arial" w:cs="Arial"/>
          <w:color w:val="3A3A3A"/>
          <w:sz w:val="22"/>
          <w:szCs w:val="22"/>
          <w:shd w:val="clear" w:color="auto" w:fill="FFFFFF"/>
        </w:rPr>
      </w:pPr>
      <w:r w:rsidRPr="003575D3">
        <w:rPr>
          <w:rFonts w:ascii="Arial" w:hAnsi="Arial" w:cs="Arial"/>
          <w:color w:val="000000" w:themeColor="text1"/>
          <w:sz w:val="22"/>
          <w:szCs w:val="22"/>
          <w:u w:val="single"/>
        </w:rPr>
        <w:t xml:space="preserve"> </w:t>
      </w:r>
      <w:r w:rsidR="003C09CA" w:rsidRPr="003575D3">
        <w:rPr>
          <w:rFonts w:ascii="Arial" w:hAnsi="Arial" w:cs="Arial"/>
          <w:color w:val="3A3A3A"/>
          <w:sz w:val="22"/>
          <w:szCs w:val="22"/>
          <w:shd w:val="clear" w:color="auto" w:fill="FFFFFF"/>
        </w:rPr>
        <w:t>Woods, D. and Brighouse, T. (2013) </w:t>
      </w:r>
      <w:r w:rsidR="00BD5421">
        <w:rPr>
          <w:rFonts w:ascii="Arial" w:hAnsi="Arial" w:cs="Arial"/>
          <w:color w:val="3A3A3A"/>
          <w:sz w:val="22"/>
          <w:szCs w:val="22"/>
          <w:shd w:val="clear" w:color="auto" w:fill="FFFFFF"/>
        </w:rPr>
        <w:t>‘</w:t>
      </w:r>
      <w:r w:rsidR="003C09CA" w:rsidRPr="00BD5421">
        <w:rPr>
          <w:rFonts w:ascii="Arial" w:hAnsi="Arial" w:cs="Arial"/>
          <w:color w:val="3A3A3A"/>
          <w:sz w:val="22"/>
          <w:szCs w:val="22"/>
          <w:shd w:val="clear" w:color="auto" w:fill="FFFFFF"/>
        </w:rPr>
        <w:t xml:space="preserve">The A-Z of school </w:t>
      </w:r>
      <w:r w:rsidR="00BD5421" w:rsidRPr="00BD5421">
        <w:rPr>
          <w:rFonts w:ascii="Arial" w:hAnsi="Arial" w:cs="Arial"/>
          <w:color w:val="3A3A3A"/>
          <w:sz w:val="22"/>
          <w:szCs w:val="22"/>
          <w:shd w:val="clear" w:color="auto" w:fill="FFFFFF"/>
        </w:rPr>
        <w:t>improvement:</w:t>
      </w:r>
      <w:r w:rsidR="003C09CA" w:rsidRPr="00BD5421">
        <w:rPr>
          <w:rFonts w:ascii="Arial" w:hAnsi="Arial" w:cs="Arial"/>
          <w:color w:val="3A3A3A"/>
          <w:sz w:val="22"/>
          <w:szCs w:val="22"/>
          <w:shd w:val="clear" w:color="auto" w:fill="FFFFFF"/>
        </w:rPr>
        <w:t xml:space="preserve"> principles and practice</w:t>
      </w:r>
      <w:r w:rsidR="00BD5421">
        <w:rPr>
          <w:rFonts w:ascii="Arial" w:hAnsi="Arial" w:cs="Arial"/>
          <w:i/>
          <w:iCs/>
          <w:color w:val="3A3A3A"/>
          <w:sz w:val="22"/>
          <w:szCs w:val="22"/>
          <w:shd w:val="clear" w:color="auto" w:fill="FFFFFF"/>
        </w:rPr>
        <w:t>’</w:t>
      </w:r>
      <w:r w:rsidR="003C09CA" w:rsidRPr="003575D3">
        <w:rPr>
          <w:rFonts w:ascii="Arial" w:hAnsi="Arial" w:cs="Arial"/>
          <w:color w:val="3A3A3A"/>
          <w:sz w:val="22"/>
          <w:szCs w:val="22"/>
          <w:shd w:val="clear" w:color="auto" w:fill="FFFFFF"/>
        </w:rPr>
        <w:t>. London: Bloomsbury.</w:t>
      </w:r>
      <w:r w:rsidR="003C09CA" w:rsidRPr="003575D3">
        <w:rPr>
          <w:rFonts w:ascii="Arial" w:hAnsi="Arial" w:cs="Arial"/>
          <w:color w:val="3A3A3A"/>
          <w:sz w:val="22"/>
          <w:szCs w:val="22"/>
          <w:shd w:val="clear" w:color="auto" w:fill="FFFFFF"/>
        </w:rPr>
        <w:t xml:space="preserve"> DOI </w:t>
      </w:r>
      <w:r w:rsidR="003C09CA" w:rsidRPr="003575D3">
        <w:rPr>
          <w:rFonts w:ascii="Arial" w:hAnsi="Arial" w:cs="Arial"/>
          <w:color w:val="3A3A3A"/>
          <w:sz w:val="22"/>
          <w:szCs w:val="22"/>
          <w:shd w:val="clear" w:color="auto" w:fill="FFFFFF"/>
        </w:rPr>
        <w:t>99100269477002421</w:t>
      </w:r>
      <w:r w:rsidR="00BD5421" w:rsidRPr="003575D3">
        <w:rPr>
          <w:rFonts w:ascii="Arial" w:hAnsi="Arial" w:cs="Arial"/>
          <w:color w:val="3A3A3A"/>
          <w:sz w:val="22"/>
          <w:szCs w:val="22"/>
          <w:shd w:val="clear" w:color="auto" w:fill="FFFFFF"/>
        </w:rPr>
        <w:t xml:space="preserve">Improvement’. Cardiff. </w:t>
      </w:r>
    </w:p>
    <w:p w14:paraId="3E9B0973" w14:textId="77777777" w:rsidR="00BD5421" w:rsidRPr="003575D3" w:rsidRDefault="00BD5421" w:rsidP="00BD5421">
      <w:pPr>
        <w:rPr>
          <w:rFonts w:ascii="Arial" w:hAnsi="Arial" w:cs="Arial"/>
          <w:color w:val="3A3A3A"/>
          <w:sz w:val="22"/>
          <w:szCs w:val="22"/>
          <w:shd w:val="clear" w:color="auto" w:fill="FFFFFF"/>
        </w:rPr>
      </w:pPr>
    </w:p>
    <w:p w14:paraId="5CC64A21" w14:textId="77777777" w:rsidR="00BD5421" w:rsidRPr="003575D3" w:rsidRDefault="00BD5421" w:rsidP="00BD5421">
      <w:pPr>
        <w:rPr>
          <w:rFonts w:ascii="Arial" w:hAnsi="Arial" w:cs="Arial"/>
          <w:color w:val="3A3A3A"/>
          <w:sz w:val="22"/>
          <w:szCs w:val="22"/>
          <w:shd w:val="clear" w:color="auto" w:fill="FFFFFF"/>
        </w:rPr>
      </w:pPr>
      <w:r w:rsidRPr="003575D3">
        <w:rPr>
          <w:rFonts w:ascii="Arial" w:hAnsi="Arial" w:cs="Arial"/>
          <w:color w:val="3A3A3A"/>
          <w:sz w:val="22"/>
          <w:szCs w:val="22"/>
          <w:shd w:val="clear" w:color="auto" w:fill="FFFFFF"/>
        </w:rPr>
        <w:t xml:space="preserve">Estyn (2022) </w:t>
      </w:r>
      <w:r>
        <w:rPr>
          <w:rFonts w:ascii="Arial" w:hAnsi="Arial" w:cs="Arial"/>
          <w:color w:val="3A3A3A"/>
          <w:sz w:val="22"/>
          <w:szCs w:val="22"/>
          <w:shd w:val="clear" w:color="auto" w:fill="FFFFFF"/>
        </w:rPr>
        <w:t>‘</w:t>
      </w:r>
      <w:r w:rsidRPr="003575D3">
        <w:rPr>
          <w:rFonts w:ascii="Arial" w:hAnsi="Arial" w:cs="Arial"/>
          <w:color w:val="3A3A3A"/>
          <w:sz w:val="22"/>
          <w:szCs w:val="22"/>
          <w:shd w:val="clear" w:color="auto" w:fill="FFFFFF"/>
        </w:rPr>
        <w:t>The Curriculum for Wales - How are regional consortia and local authorities supporting schools?</w:t>
      </w:r>
      <w:r>
        <w:rPr>
          <w:rFonts w:ascii="Arial" w:hAnsi="Arial" w:cs="Arial"/>
          <w:color w:val="3A3A3A"/>
          <w:sz w:val="22"/>
          <w:szCs w:val="22"/>
          <w:shd w:val="clear" w:color="auto" w:fill="FFFFFF"/>
        </w:rPr>
        <w:t xml:space="preserve">’. Wales. </w:t>
      </w:r>
    </w:p>
    <w:p w14:paraId="3E16CD86" w14:textId="77777777" w:rsidR="00BD5421" w:rsidRPr="003575D3" w:rsidRDefault="00BD5421" w:rsidP="00BD5421">
      <w:pPr>
        <w:rPr>
          <w:rFonts w:ascii="Arial" w:hAnsi="Arial" w:cs="Arial"/>
          <w:color w:val="3A3A3A"/>
          <w:sz w:val="22"/>
          <w:szCs w:val="22"/>
          <w:shd w:val="clear" w:color="auto" w:fill="FFFFFF"/>
        </w:rPr>
      </w:pPr>
    </w:p>
    <w:p w14:paraId="0BD758FC" w14:textId="77777777" w:rsidR="00BD5421" w:rsidRPr="00A35DD6" w:rsidRDefault="00BD5421" w:rsidP="00BD5421">
      <w:pPr>
        <w:rPr>
          <w:rFonts w:ascii="Arial" w:hAnsi="Arial" w:cs="Arial"/>
          <w:sz w:val="22"/>
          <w:szCs w:val="22"/>
        </w:rPr>
      </w:pPr>
      <w:r w:rsidRPr="00A35DD6">
        <w:rPr>
          <w:rFonts w:ascii="Arial" w:hAnsi="Arial" w:cs="Arial"/>
          <w:color w:val="3A3A3A"/>
          <w:sz w:val="22"/>
          <w:szCs w:val="22"/>
          <w:shd w:val="clear" w:color="auto" w:fill="FFFFFF"/>
        </w:rPr>
        <w:t>Harper, N.J. (2017) ‘Outdoor risky play and healthy child development in the shadow of the “risk society”: A forest and nature school perspective’, </w:t>
      </w:r>
      <w:r w:rsidRPr="00A35DD6">
        <w:rPr>
          <w:rFonts w:ascii="Arial" w:hAnsi="Arial" w:cs="Arial"/>
          <w:i/>
          <w:iCs/>
          <w:color w:val="3A3A3A"/>
          <w:sz w:val="22"/>
          <w:szCs w:val="22"/>
          <w:shd w:val="clear" w:color="auto" w:fill="FFFFFF"/>
        </w:rPr>
        <w:t xml:space="preserve">Child &amp; </w:t>
      </w:r>
      <w:r>
        <w:rPr>
          <w:rFonts w:ascii="Arial" w:hAnsi="Arial" w:cs="Arial"/>
          <w:i/>
          <w:iCs/>
          <w:color w:val="3A3A3A"/>
          <w:sz w:val="22"/>
          <w:szCs w:val="22"/>
          <w:shd w:val="clear" w:color="auto" w:fill="FFFFFF"/>
        </w:rPr>
        <w:t>Y</w:t>
      </w:r>
      <w:r w:rsidRPr="00A35DD6">
        <w:rPr>
          <w:rFonts w:ascii="Arial" w:hAnsi="Arial" w:cs="Arial"/>
          <w:i/>
          <w:iCs/>
          <w:color w:val="3A3A3A"/>
          <w:sz w:val="22"/>
          <w:szCs w:val="22"/>
          <w:shd w:val="clear" w:color="auto" w:fill="FFFFFF"/>
        </w:rPr>
        <w:t>outh</w:t>
      </w:r>
      <w:r>
        <w:rPr>
          <w:rFonts w:ascii="Arial" w:hAnsi="Arial" w:cs="Arial"/>
          <w:i/>
          <w:iCs/>
          <w:color w:val="3A3A3A"/>
          <w:sz w:val="22"/>
          <w:szCs w:val="22"/>
          <w:shd w:val="clear" w:color="auto" w:fill="FFFFFF"/>
        </w:rPr>
        <w:t xml:space="preserve"> S</w:t>
      </w:r>
      <w:r w:rsidRPr="00A35DD6">
        <w:rPr>
          <w:rFonts w:ascii="Arial" w:hAnsi="Arial" w:cs="Arial"/>
          <w:i/>
          <w:iCs/>
          <w:color w:val="3A3A3A"/>
          <w:sz w:val="22"/>
          <w:szCs w:val="22"/>
          <w:shd w:val="clear" w:color="auto" w:fill="FFFFFF"/>
        </w:rPr>
        <w:t>ervices</w:t>
      </w:r>
      <w:r>
        <w:rPr>
          <w:rFonts w:ascii="Arial" w:hAnsi="Arial" w:cs="Arial"/>
          <w:color w:val="3A3A3A"/>
          <w:sz w:val="22"/>
          <w:szCs w:val="22"/>
          <w:shd w:val="clear" w:color="auto" w:fill="FFFFFF"/>
        </w:rPr>
        <w:t xml:space="preserve">. DOI </w:t>
      </w:r>
      <w:r w:rsidRPr="00A35DD6">
        <w:rPr>
          <w:rFonts w:ascii="Arial" w:hAnsi="Arial" w:cs="Arial"/>
          <w:color w:val="3A3A3A"/>
          <w:sz w:val="22"/>
          <w:szCs w:val="22"/>
          <w:shd w:val="clear" w:color="auto" w:fill="FFFFFF"/>
        </w:rPr>
        <w:t>10.1080/0145935X</w:t>
      </w:r>
    </w:p>
    <w:p w14:paraId="5F7D8413" w14:textId="77777777" w:rsidR="00BD5421" w:rsidRPr="003575D3" w:rsidRDefault="00BD5421" w:rsidP="00BD5421">
      <w:pPr>
        <w:rPr>
          <w:rFonts w:ascii="Arial" w:hAnsi="Arial" w:cs="Arial"/>
          <w:color w:val="3A3A3A"/>
          <w:sz w:val="22"/>
          <w:szCs w:val="22"/>
          <w:shd w:val="clear" w:color="auto" w:fill="FFFFFF"/>
        </w:rPr>
      </w:pPr>
    </w:p>
    <w:p w14:paraId="6D40C682" w14:textId="77777777" w:rsidR="00BD5421" w:rsidRPr="003575D3" w:rsidRDefault="00BD5421" w:rsidP="00BD5421">
      <w:pPr>
        <w:rPr>
          <w:rFonts w:ascii="Arial" w:hAnsi="Arial" w:cs="Arial"/>
          <w:color w:val="3A3A3A"/>
          <w:sz w:val="22"/>
          <w:szCs w:val="22"/>
          <w:shd w:val="clear" w:color="auto" w:fill="FFFFFF"/>
        </w:rPr>
      </w:pPr>
    </w:p>
    <w:p w14:paraId="690C61DC" w14:textId="77777777" w:rsidR="00BD5421" w:rsidRPr="003575D3" w:rsidRDefault="00BD5421" w:rsidP="00BD5421">
      <w:pPr>
        <w:rPr>
          <w:rFonts w:ascii="Arial" w:hAnsi="Arial" w:cs="Arial"/>
          <w:sz w:val="22"/>
          <w:szCs w:val="22"/>
        </w:rPr>
      </w:pPr>
      <w:r w:rsidRPr="007C0B4D">
        <w:rPr>
          <w:rFonts w:ascii="Arial" w:hAnsi="Arial" w:cs="Arial"/>
          <w:color w:val="3A3A3A"/>
          <w:sz w:val="22"/>
          <w:szCs w:val="22"/>
          <w:shd w:val="clear" w:color="auto" w:fill="FFFFFF"/>
        </w:rPr>
        <w:t>Maynard, T. and Waters, J. (2014) </w:t>
      </w:r>
      <w:r w:rsidRPr="007C0B4D">
        <w:rPr>
          <w:rFonts w:ascii="Arial" w:hAnsi="Arial" w:cs="Arial"/>
          <w:i/>
          <w:iCs/>
          <w:color w:val="3A3A3A"/>
          <w:sz w:val="22"/>
          <w:szCs w:val="22"/>
          <w:shd w:val="clear" w:color="auto" w:fill="FFFFFF"/>
        </w:rPr>
        <w:t>Exploring outdoor play in the early years</w:t>
      </w:r>
      <w:r w:rsidRPr="007C0B4D">
        <w:rPr>
          <w:rFonts w:ascii="Arial" w:hAnsi="Arial" w:cs="Arial"/>
          <w:color w:val="3A3A3A"/>
          <w:sz w:val="22"/>
          <w:szCs w:val="22"/>
          <w:shd w:val="clear" w:color="auto" w:fill="FFFFFF"/>
        </w:rPr>
        <w:t>. Edited by T. Maynard and J. Waters. Berkshire, England: Open University Press</w:t>
      </w:r>
      <w:r w:rsidRPr="003575D3">
        <w:rPr>
          <w:rFonts w:ascii="Arial" w:hAnsi="Arial" w:cs="Arial"/>
          <w:sz w:val="22"/>
          <w:szCs w:val="22"/>
        </w:rPr>
        <w:t xml:space="preserve"> </w:t>
      </w:r>
      <w:r w:rsidRPr="003575D3">
        <w:rPr>
          <w:rFonts w:ascii="Arial" w:hAnsi="Arial" w:cs="Arial"/>
          <w:sz w:val="22"/>
          <w:szCs w:val="22"/>
        </w:rPr>
        <w:br/>
      </w:r>
      <w:r>
        <w:rPr>
          <w:rFonts w:ascii="Arial" w:hAnsi="Arial" w:cs="Arial"/>
          <w:color w:val="3A3A3A"/>
          <w:sz w:val="22"/>
          <w:szCs w:val="22"/>
          <w:shd w:val="clear" w:color="auto" w:fill="FFFFFF"/>
        </w:rPr>
        <w:t xml:space="preserve">DOI </w:t>
      </w:r>
      <w:r w:rsidRPr="003575D3">
        <w:rPr>
          <w:rFonts w:ascii="Arial" w:hAnsi="Arial" w:cs="Arial"/>
          <w:color w:val="3A3A3A"/>
          <w:sz w:val="22"/>
          <w:szCs w:val="22"/>
          <w:shd w:val="clear" w:color="auto" w:fill="FFFFFF"/>
        </w:rPr>
        <w:t>99100107744502421</w:t>
      </w:r>
    </w:p>
    <w:p w14:paraId="1B131FD9" w14:textId="77777777" w:rsidR="00BD5421" w:rsidRPr="003575D3" w:rsidRDefault="00BD5421" w:rsidP="00BD5421">
      <w:pPr>
        <w:rPr>
          <w:rFonts w:ascii="Arial" w:hAnsi="Arial" w:cs="Arial"/>
          <w:sz w:val="22"/>
          <w:szCs w:val="22"/>
        </w:rPr>
      </w:pPr>
    </w:p>
    <w:p w14:paraId="47B98306" w14:textId="77777777" w:rsidR="00BD5421" w:rsidRPr="003575D3" w:rsidRDefault="00BD5421" w:rsidP="00BD5421">
      <w:pPr>
        <w:rPr>
          <w:rFonts w:ascii="Arial" w:hAnsi="Arial" w:cs="Arial"/>
          <w:sz w:val="22"/>
          <w:szCs w:val="22"/>
        </w:rPr>
      </w:pPr>
      <w:proofErr w:type="spellStart"/>
      <w:r w:rsidRPr="003575D3">
        <w:rPr>
          <w:rStyle w:val="authors"/>
          <w:rFonts w:ascii="Arial" w:hAnsi="Arial" w:cs="Arial"/>
          <w:color w:val="333333"/>
          <w:sz w:val="22"/>
          <w:szCs w:val="22"/>
          <w:shd w:val="clear" w:color="auto" w:fill="FFFFFF"/>
        </w:rPr>
        <w:t>Neus</w:t>
      </w:r>
      <w:proofErr w:type="spellEnd"/>
      <w:r w:rsidRPr="003575D3">
        <w:rPr>
          <w:rStyle w:val="authors"/>
          <w:rFonts w:ascii="Arial" w:hAnsi="Arial" w:cs="Arial"/>
          <w:color w:val="333333"/>
          <w:sz w:val="22"/>
          <w:szCs w:val="22"/>
          <w:shd w:val="clear" w:color="auto" w:fill="FFFFFF"/>
        </w:rPr>
        <w:t xml:space="preserve"> (Snowy) Evans &amp; Renae Acton</w:t>
      </w:r>
      <w:r w:rsidRPr="003575D3">
        <w:rPr>
          <w:rFonts w:ascii="Arial" w:hAnsi="Arial" w:cs="Arial"/>
          <w:color w:val="333333"/>
          <w:sz w:val="22"/>
          <w:szCs w:val="22"/>
          <w:shd w:val="clear" w:color="auto" w:fill="FFFFFF"/>
        </w:rPr>
        <w:t> </w:t>
      </w:r>
      <w:r w:rsidRPr="003575D3">
        <w:rPr>
          <w:rStyle w:val="date"/>
          <w:rFonts w:ascii="Arial" w:hAnsi="Arial" w:cs="Arial"/>
          <w:color w:val="333333"/>
          <w:sz w:val="22"/>
          <w:szCs w:val="22"/>
          <w:shd w:val="clear" w:color="auto" w:fill="FFFFFF"/>
        </w:rPr>
        <w:t>(2022)</w:t>
      </w:r>
      <w:r w:rsidRPr="003575D3">
        <w:rPr>
          <w:rFonts w:ascii="Arial" w:hAnsi="Arial" w:cs="Arial"/>
          <w:color w:val="333333"/>
          <w:sz w:val="22"/>
          <w:szCs w:val="22"/>
          <w:shd w:val="clear" w:color="auto" w:fill="FFFFFF"/>
        </w:rPr>
        <w:t> </w:t>
      </w:r>
      <w:r>
        <w:rPr>
          <w:rFonts w:ascii="Arial" w:hAnsi="Arial" w:cs="Arial"/>
          <w:color w:val="333333"/>
          <w:sz w:val="22"/>
          <w:szCs w:val="22"/>
          <w:shd w:val="clear" w:color="auto" w:fill="FFFFFF"/>
        </w:rPr>
        <w:t>‘</w:t>
      </w:r>
      <w:r w:rsidRPr="003575D3">
        <w:rPr>
          <w:rStyle w:val="arttitle"/>
          <w:rFonts w:ascii="Arial" w:hAnsi="Arial" w:cs="Arial"/>
          <w:color w:val="333333"/>
          <w:sz w:val="22"/>
          <w:szCs w:val="22"/>
          <w:shd w:val="clear" w:color="auto" w:fill="FFFFFF"/>
        </w:rPr>
        <w:t>Narratives of teaching in outdoor and environmental education: what can we learn from a case study of outdoor education pedagogy?</w:t>
      </w:r>
      <w:r>
        <w:rPr>
          <w:rStyle w:val="arttitle"/>
          <w:rFonts w:ascii="Arial" w:hAnsi="Arial" w:cs="Arial"/>
          <w:color w:val="333333"/>
          <w:sz w:val="22"/>
          <w:szCs w:val="22"/>
          <w:shd w:val="clear" w:color="auto" w:fill="FFFFFF"/>
        </w:rPr>
        <w:t>’</w:t>
      </w:r>
      <w:r w:rsidRPr="003575D3">
        <w:rPr>
          <w:rFonts w:ascii="Arial" w:hAnsi="Arial" w:cs="Arial"/>
          <w:color w:val="333333"/>
          <w:sz w:val="22"/>
          <w:szCs w:val="22"/>
          <w:shd w:val="clear" w:color="auto" w:fill="FFFFFF"/>
        </w:rPr>
        <w:t> </w:t>
      </w:r>
      <w:r w:rsidRPr="00505E84">
        <w:rPr>
          <w:rStyle w:val="serialtitle"/>
          <w:rFonts w:ascii="Arial" w:hAnsi="Arial" w:cs="Arial"/>
          <w:i/>
          <w:iCs/>
          <w:color w:val="333333"/>
          <w:sz w:val="22"/>
          <w:szCs w:val="22"/>
          <w:shd w:val="clear" w:color="auto" w:fill="FFFFFF"/>
        </w:rPr>
        <w:t>Journal of Adventure Education and Outdoor</w:t>
      </w:r>
      <w:r>
        <w:rPr>
          <w:rStyle w:val="serialtitle"/>
          <w:rFonts w:ascii="Arial" w:hAnsi="Arial" w:cs="Arial"/>
          <w:i/>
          <w:iCs/>
          <w:color w:val="333333"/>
          <w:sz w:val="22"/>
          <w:szCs w:val="22"/>
          <w:shd w:val="clear" w:color="auto" w:fill="FFFFFF"/>
        </w:rPr>
        <w:t xml:space="preserve"> </w:t>
      </w:r>
      <w:proofErr w:type="gramStart"/>
      <w:r w:rsidRPr="00505E84">
        <w:rPr>
          <w:rStyle w:val="serialtitle"/>
          <w:rFonts w:ascii="Arial" w:hAnsi="Arial" w:cs="Arial"/>
          <w:i/>
          <w:iCs/>
          <w:color w:val="333333"/>
          <w:sz w:val="22"/>
          <w:szCs w:val="22"/>
          <w:shd w:val="clear" w:color="auto" w:fill="FFFFFF"/>
        </w:rPr>
        <w:t>Learning</w:t>
      </w:r>
      <w:r>
        <w:rPr>
          <w:rStyle w:val="serialtitle"/>
          <w:rFonts w:ascii="Arial" w:hAnsi="Arial" w:cs="Arial"/>
          <w:i/>
          <w:iCs/>
          <w:color w:val="333333"/>
          <w:sz w:val="22"/>
          <w:szCs w:val="22"/>
          <w:shd w:val="clear" w:color="auto" w:fill="FFFFFF"/>
        </w:rPr>
        <w:t xml:space="preserve"> </w:t>
      </w:r>
      <w:r w:rsidRPr="003575D3">
        <w:rPr>
          <w:rFonts w:ascii="Arial" w:hAnsi="Arial" w:cs="Arial"/>
          <w:color w:val="333333"/>
          <w:sz w:val="22"/>
          <w:szCs w:val="22"/>
          <w:shd w:val="clear" w:color="auto" w:fill="FFFFFF"/>
        </w:rPr>
        <w:t> </w:t>
      </w:r>
      <w:r w:rsidRPr="003575D3">
        <w:rPr>
          <w:rStyle w:val="doilink"/>
          <w:rFonts w:ascii="Arial" w:hAnsi="Arial" w:cs="Arial"/>
          <w:color w:val="333333"/>
          <w:sz w:val="22"/>
          <w:szCs w:val="22"/>
          <w:shd w:val="clear" w:color="auto" w:fill="FFFFFF"/>
        </w:rPr>
        <w:t>DOI</w:t>
      </w:r>
      <w:proofErr w:type="gramEnd"/>
      <w:r w:rsidRPr="003575D3">
        <w:rPr>
          <w:rStyle w:val="doilink"/>
          <w:rFonts w:ascii="Arial" w:hAnsi="Arial" w:cs="Arial"/>
          <w:color w:val="333333"/>
          <w:sz w:val="22"/>
          <w:szCs w:val="22"/>
          <w:shd w:val="clear" w:color="auto" w:fill="FFFFFF"/>
        </w:rPr>
        <w:t>: </w:t>
      </w:r>
      <w:hyperlink r:id="rId5" w:history="1">
        <w:r w:rsidRPr="003575D3">
          <w:rPr>
            <w:rStyle w:val="Hyperlink"/>
            <w:rFonts w:ascii="Arial" w:hAnsi="Arial" w:cs="Arial"/>
            <w:color w:val="333333"/>
            <w:sz w:val="22"/>
            <w:szCs w:val="22"/>
            <w:shd w:val="clear" w:color="auto" w:fill="FFFFFF"/>
          </w:rPr>
          <w:t>10.1080/14729679.2021.1902828</w:t>
        </w:r>
      </w:hyperlink>
    </w:p>
    <w:p w14:paraId="32E46A0D" w14:textId="77777777" w:rsidR="00BD5421" w:rsidRPr="003575D3" w:rsidRDefault="00BD5421" w:rsidP="00BD5421">
      <w:pPr>
        <w:rPr>
          <w:rFonts w:ascii="Arial" w:hAnsi="Arial" w:cs="Arial"/>
          <w:sz w:val="22"/>
          <w:szCs w:val="22"/>
        </w:rPr>
      </w:pPr>
    </w:p>
    <w:p w14:paraId="7FC54BA3" w14:textId="77777777" w:rsidR="00BD5421" w:rsidRPr="00BD5421" w:rsidRDefault="00BD5421" w:rsidP="00BD5421">
      <w:pPr>
        <w:rPr>
          <w:rFonts w:ascii="Arial" w:hAnsi="Arial" w:cs="Arial"/>
          <w:sz w:val="22"/>
          <w:szCs w:val="22"/>
        </w:rPr>
      </w:pPr>
      <w:r w:rsidRPr="003C09CA">
        <w:rPr>
          <w:rFonts w:ascii="Arial" w:hAnsi="Arial" w:cs="Arial"/>
          <w:color w:val="3A3A3A"/>
          <w:sz w:val="22"/>
          <w:szCs w:val="22"/>
          <w:shd w:val="clear" w:color="auto" w:fill="FFFFFF"/>
        </w:rPr>
        <w:t xml:space="preserve">Oude Groote </w:t>
      </w:r>
      <w:proofErr w:type="spellStart"/>
      <w:r w:rsidRPr="003C09CA">
        <w:rPr>
          <w:rFonts w:ascii="Arial" w:hAnsi="Arial" w:cs="Arial"/>
          <w:color w:val="3A3A3A"/>
          <w:sz w:val="22"/>
          <w:szCs w:val="22"/>
          <w:shd w:val="clear" w:color="auto" w:fill="FFFFFF"/>
        </w:rPr>
        <w:t>Beverborg</w:t>
      </w:r>
      <w:proofErr w:type="spellEnd"/>
      <w:r w:rsidRPr="003C09CA">
        <w:rPr>
          <w:rFonts w:ascii="Arial" w:hAnsi="Arial" w:cs="Arial"/>
          <w:color w:val="3A3A3A"/>
          <w:sz w:val="22"/>
          <w:szCs w:val="22"/>
          <w:shd w:val="clear" w:color="auto" w:fill="FFFFFF"/>
        </w:rPr>
        <w:t>,</w:t>
      </w:r>
      <w:r w:rsidRPr="003575D3">
        <w:rPr>
          <w:rFonts w:ascii="Arial" w:hAnsi="Arial" w:cs="Arial"/>
          <w:color w:val="3A3A3A"/>
          <w:sz w:val="22"/>
          <w:szCs w:val="22"/>
          <w:shd w:val="clear" w:color="auto" w:fill="FFFFFF"/>
        </w:rPr>
        <w:t xml:space="preserve"> </w:t>
      </w:r>
      <w:proofErr w:type="spellStart"/>
      <w:r w:rsidRPr="003575D3">
        <w:rPr>
          <w:rFonts w:ascii="Arial" w:hAnsi="Arial" w:cs="Arial"/>
          <w:color w:val="3A3A3A"/>
          <w:sz w:val="22"/>
          <w:szCs w:val="22"/>
          <w:shd w:val="clear" w:color="auto" w:fill="FFFFFF"/>
        </w:rPr>
        <w:t>Arnoud</w:t>
      </w:r>
      <w:proofErr w:type="spellEnd"/>
      <w:r w:rsidRPr="003575D3">
        <w:rPr>
          <w:rFonts w:ascii="Arial" w:hAnsi="Arial" w:cs="Arial"/>
          <w:color w:val="3A3A3A"/>
          <w:sz w:val="22"/>
          <w:szCs w:val="22"/>
          <w:shd w:val="clear" w:color="auto" w:fill="FFFFFF"/>
        </w:rPr>
        <w:t>.</w:t>
      </w:r>
      <w:r w:rsidRPr="003C09CA">
        <w:rPr>
          <w:rFonts w:ascii="Arial" w:hAnsi="Arial" w:cs="Arial"/>
          <w:color w:val="3A3A3A"/>
          <w:sz w:val="22"/>
          <w:szCs w:val="22"/>
          <w:shd w:val="clear" w:color="auto" w:fill="FFFFFF"/>
        </w:rPr>
        <w:t> </w:t>
      </w:r>
      <w:proofErr w:type="spellStart"/>
      <w:r w:rsidRPr="003575D3">
        <w:rPr>
          <w:rFonts w:ascii="Arial" w:hAnsi="Arial" w:cs="Arial"/>
          <w:color w:val="3A3A3A"/>
          <w:sz w:val="22"/>
          <w:szCs w:val="22"/>
          <w:shd w:val="clear" w:color="auto" w:fill="FFFFFF"/>
        </w:rPr>
        <w:t>Feldhoff</w:t>
      </w:r>
      <w:proofErr w:type="spellEnd"/>
      <w:r w:rsidRPr="003575D3">
        <w:rPr>
          <w:rFonts w:ascii="Arial" w:hAnsi="Arial" w:cs="Arial"/>
          <w:color w:val="3A3A3A"/>
          <w:sz w:val="22"/>
          <w:szCs w:val="22"/>
          <w:shd w:val="clear" w:color="auto" w:fill="FFFFFF"/>
        </w:rPr>
        <w:t xml:space="preserve">, Tobias. </w:t>
      </w:r>
      <w:proofErr w:type="spellStart"/>
      <w:r w:rsidRPr="003575D3">
        <w:rPr>
          <w:rFonts w:ascii="Arial" w:hAnsi="Arial" w:cs="Arial"/>
          <w:color w:val="3A3A3A"/>
          <w:sz w:val="22"/>
          <w:szCs w:val="22"/>
          <w:shd w:val="clear" w:color="auto" w:fill="FFFFFF"/>
        </w:rPr>
        <w:t>Maag</w:t>
      </w:r>
      <w:proofErr w:type="spellEnd"/>
      <w:r w:rsidRPr="003575D3">
        <w:rPr>
          <w:rFonts w:ascii="Arial" w:hAnsi="Arial" w:cs="Arial"/>
          <w:color w:val="3A3A3A"/>
          <w:sz w:val="22"/>
          <w:szCs w:val="22"/>
          <w:shd w:val="clear" w:color="auto" w:fill="FFFFFF"/>
        </w:rPr>
        <w:t xml:space="preserve"> </w:t>
      </w:r>
      <w:proofErr w:type="spellStart"/>
      <w:r w:rsidRPr="003575D3">
        <w:rPr>
          <w:rFonts w:ascii="Arial" w:hAnsi="Arial" w:cs="Arial"/>
          <w:color w:val="3A3A3A"/>
          <w:sz w:val="22"/>
          <w:szCs w:val="22"/>
          <w:shd w:val="clear" w:color="auto" w:fill="FFFFFF"/>
        </w:rPr>
        <w:t>Merki</w:t>
      </w:r>
      <w:proofErr w:type="spellEnd"/>
      <w:r w:rsidRPr="003575D3">
        <w:rPr>
          <w:rFonts w:ascii="Arial" w:hAnsi="Arial" w:cs="Arial"/>
          <w:color w:val="3A3A3A"/>
          <w:sz w:val="22"/>
          <w:szCs w:val="22"/>
          <w:shd w:val="clear" w:color="auto" w:fill="FFFFFF"/>
        </w:rPr>
        <w:t xml:space="preserve">, Katharina. </w:t>
      </w:r>
      <w:proofErr w:type="spellStart"/>
      <w:r w:rsidRPr="003575D3">
        <w:rPr>
          <w:rFonts w:ascii="Arial" w:hAnsi="Arial" w:cs="Arial"/>
          <w:color w:val="3A3A3A"/>
          <w:sz w:val="22"/>
          <w:szCs w:val="22"/>
          <w:shd w:val="clear" w:color="auto" w:fill="FFFFFF"/>
        </w:rPr>
        <w:t>Radisch</w:t>
      </w:r>
      <w:proofErr w:type="spellEnd"/>
      <w:r w:rsidRPr="003575D3">
        <w:rPr>
          <w:rFonts w:ascii="Arial" w:hAnsi="Arial" w:cs="Arial"/>
          <w:color w:val="3A3A3A"/>
          <w:sz w:val="22"/>
          <w:szCs w:val="22"/>
          <w:shd w:val="clear" w:color="auto" w:fill="FFFFFF"/>
        </w:rPr>
        <w:t xml:space="preserve">, Falk </w:t>
      </w:r>
      <w:r w:rsidRPr="003C09CA">
        <w:rPr>
          <w:rFonts w:ascii="Arial" w:hAnsi="Arial" w:cs="Arial"/>
          <w:color w:val="3A3A3A"/>
          <w:sz w:val="22"/>
          <w:szCs w:val="22"/>
          <w:shd w:val="clear" w:color="auto" w:fill="FFFFFF"/>
        </w:rPr>
        <w:t>(2021) </w:t>
      </w:r>
      <w:r>
        <w:rPr>
          <w:rFonts w:ascii="Arial" w:hAnsi="Arial" w:cs="Arial"/>
          <w:color w:val="3A3A3A"/>
          <w:sz w:val="22"/>
          <w:szCs w:val="22"/>
          <w:shd w:val="clear" w:color="auto" w:fill="FFFFFF"/>
        </w:rPr>
        <w:t>‘</w:t>
      </w:r>
      <w:r w:rsidRPr="003C09CA">
        <w:rPr>
          <w:rFonts w:ascii="Arial" w:hAnsi="Arial" w:cs="Arial"/>
          <w:color w:val="3A3A3A"/>
          <w:sz w:val="22"/>
          <w:szCs w:val="22"/>
          <w:shd w:val="clear" w:color="auto" w:fill="FFFFFF"/>
        </w:rPr>
        <w:t>Concept and Design Developments in School Improvement Research Longitudinal, Multilevel and Mixed Methods and Their Relevance for Educational Accountability</w:t>
      </w:r>
      <w:r w:rsidRPr="00BD5421">
        <w:rPr>
          <w:rFonts w:ascii="Arial" w:hAnsi="Arial" w:cs="Arial"/>
          <w:color w:val="3A3A3A"/>
          <w:sz w:val="22"/>
          <w:szCs w:val="22"/>
          <w:shd w:val="clear" w:color="auto" w:fill="FFFFFF"/>
        </w:rPr>
        <w:t>’</w:t>
      </w:r>
      <w:r w:rsidRPr="003C09CA">
        <w:rPr>
          <w:rFonts w:ascii="Arial" w:hAnsi="Arial" w:cs="Arial"/>
          <w:color w:val="3A3A3A"/>
          <w:sz w:val="22"/>
          <w:szCs w:val="22"/>
          <w:shd w:val="clear" w:color="auto" w:fill="FFFFFF"/>
        </w:rPr>
        <w:t>. Cham: Springer International Publishing AG.</w:t>
      </w:r>
      <w:r w:rsidRPr="003575D3">
        <w:rPr>
          <w:rFonts w:ascii="Arial" w:hAnsi="Arial" w:cs="Arial"/>
          <w:color w:val="3A3A3A"/>
          <w:sz w:val="22"/>
          <w:szCs w:val="22"/>
          <w:shd w:val="clear" w:color="auto" w:fill="FFFFFF"/>
        </w:rPr>
        <w:t xml:space="preserve"> </w:t>
      </w:r>
      <w:proofErr w:type="gramStart"/>
      <w:r w:rsidRPr="003575D3">
        <w:rPr>
          <w:rFonts w:ascii="Arial" w:hAnsi="Arial" w:cs="Arial"/>
          <w:color w:val="3A3A3A"/>
          <w:sz w:val="22"/>
          <w:szCs w:val="22"/>
          <w:shd w:val="clear" w:color="auto" w:fill="FFFFFF"/>
        </w:rPr>
        <w:t xml:space="preserve">DOI  </w:t>
      </w:r>
      <w:r w:rsidRPr="003575D3">
        <w:rPr>
          <w:rFonts w:ascii="Arial" w:hAnsi="Arial" w:cs="Arial"/>
          <w:color w:val="333333"/>
          <w:sz w:val="22"/>
          <w:szCs w:val="22"/>
          <w:shd w:val="clear" w:color="auto" w:fill="FFFFFF"/>
        </w:rPr>
        <w:t>10.1007</w:t>
      </w:r>
      <w:proofErr w:type="gramEnd"/>
      <w:r w:rsidRPr="003575D3">
        <w:rPr>
          <w:rFonts w:ascii="Arial" w:hAnsi="Arial" w:cs="Arial"/>
          <w:color w:val="333333"/>
          <w:sz w:val="22"/>
          <w:szCs w:val="22"/>
          <w:shd w:val="clear" w:color="auto" w:fill="FFFFFF"/>
        </w:rPr>
        <w:t>/978-3-030-69345-9</w:t>
      </w:r>
    </w:p>
    <w:p w14:paraId="4EF3A107" w14:textId="77777777" w:rsidR="00BD5421" w:rsidRPr="003575D3" w:rsidRDefault="00BD5421" w:rsidP="00BD5421">
      <w:pPr>
        <w:rPr>
          <w:rFonts w:ascii="Arial" w:hAnsi="Arial" w:cs="Arial"/>
          <w:sz w:val="22"/>
          <w:szCs w:val="22"/>
        </w:rPr>
      </w:pPr>
      <w:r w:rsidRPr="003575D3">
        <w:rPr>
          <w:rFonts w:ascii="Arial" w:hAnsi="Arial" w:cs="Arial"/>
          <w:sz w:val="22"/>
          <w:szCs w:val="22"/>
        </w:rPr>
        <w:t xml:space="preserve"> </w:t>
      </w:r>
    </w:p>
    <w:p w14:paraId="73756A46" w14:textId="77777777" w:rsidR="00BD5421" w:rsidRPr="003575D3" w:rsidRDefault="00BD5421" w:rsidP="00BD5421">
      <w:pPr>
        <w:rPr>
          <w:rFonts w:ascii="Arial" w:hAnsi="Arial" w:cs="Arial"/>
          <w:sz w:val="22"/>
          <w:szCs w:val="22"/>
        </w:rPr>
      </w:pPr>
    </w:p>
    <w:p w14:paraId="7A7AEC5F" w14:textId="77777777" w:rsidR="00BD5421" w:rsidRPr="003575D3" w:rsidRDefault="00BD5421" w:rsidP="00BD5421">
      <w:pPr>
        <w:rPr>
          <w:rFonts w:ascii="Arial" w:hAnsi="Arial" w:cs="Arial"/>
          <w:sz w:val="22"/>
          <w:szCs w:val="22"/>
        </w:rPr>
      </w:pPr>
      <w:r w:rsidRPr="001E681D">
        <w:rPr>
          <w:rFonts w:ascii="Arial" w:hAnsi="Arial" w:cs="Arial"/>
          <w:color w:val="3A3A3A"/>
          <w:sz w:val="22"/>
          <w:szCs w:val="22"/>
          <w:shd w:val="clear" w:color="auto" w:fill="FFFFFF"/>
        </w:rPr>
        <w:t>Parry, S.J. and Allison, P. (2020) </w:t>
      </w:r>
      <w:r w:rsidRPr="001E681D">
        <w:rPr>
          <w:rFonts w:ascii="Arial" w:hAnsi="Arial" w:cs="Arial"/>
          <w:i/>
          <w:iCs/>
          <w:color w:val="3A3A3A"/>
          <w:sz w:val="22"/>
          <w:szCs w:val="22"/>
          <w:shd w:val="clear" w:color="auto" w:fill="FFFFFF"/>
        </w:rPr>
        <w:t xml:space="preserve">Experiential learning and outdoor </w:t>
      </w:r>
      <w:proofErr w:type="gramStart"/>
      <w:r w:rsidRPr="001E681D">
        <w:rPr>
          <w:rFonts w:ascii="Arial" w:hAnsi="Arial" w:cs="Arial"/>
          <w:i/>
          <w:iCs/>
          <w:color w:val="3A3A3A"/>
          <w:sz w:val="22"/>
          <w:szCs w:val="22"/>
          <w:shd w:val="clear" w:color="auto" w:fill="FFFFFF"/>
        </w:rPr>
        <w:t>education :</w:t>
      </w:r>
      <w:proofErr w:type="gramEnd"/>
      <w:r w:rsidRPr="001E681D">
        <w:rPr>
          <w:rFonts w:ascii="Arial" w:hAnsi="Arial" w:cs="Arial"/>
          <w:i/>
          <w:iCs/>
          <w:color w:val="3A3A3A"/>
          <w:sz w:val="22"/>
          <w:szCs w:val="22"/>
          <w:shd w:val="clear" w:color="auto" w:fill="FFFFFF"/>
        </w:rPr>
        <w:t xml:space="preserve"> traditions of practice and philosophical perspectives</w:t>
      </w:r>
      <w:r w:rsidRPr="001E681D">
        <w:rPr>
          <w:rFonts w:ascii="Arial" w:hAnsi="Arial" w:cs="Arial"/>
          <w:color w:val="3A3A3A"/>
          <w:sz w:val="22"/>
          <w:szCs w:val="22"/>
          <w:shd w:val="clear" w:color="auto" w:fill="FFFFFF"/>
        </w:rPr>
        <w:t xml:space="preserve">. Edited by S.J. (S. J. Parry and P. Allison. Abingdon, Oxon: </w:t>
      </w:r>
      <w:proofErr w:type="spellStart"/>
      <w:r w:rsidRPr="001E681D">
        <w:rPr>
          <w:rFonts w:ascii="Arial" w:hAnsi="Arial" w:cs="Arial"/>
          <w:color w:val="3A3A3A"/>
          <w:sz w:val="22"/>
          <w:szCs w:val="22"/>
          <w:shd w:val="clear" w:color="auto" w:fill="FFFFFF"/>
        </w:rPr>
        <w:t>Routledge.</w:t>
      </w:r>
      <w:r w:rsidRPr="003575D3">
        <w:rPr>
          <w:rFonts w:ascii="Arial" w:hAnsi="Arial" w:cs="Arial"/>
          <w:color w:val="3A3A3A"/>
          <w:sz w:val="22"/>
          <w:szCs w:val="22"/>
          <w:shd w:val="clear" w:color="auto" w:fill="FFFFFF"/>
        </w:rPr>
        <w:t>DOI</w:t>
      </w:r>
      <w:proofErr w:type="spellEnd"/>
      <w:r w:rsidRPr="003575D3">
        <w:rPr>
          <w:rFonts w:ascii="Arial" w:hAnsi="Arial" w:cs="Arial"/>
          <w:color w:val="3A3A3A"/>
          <w:sz w:val="22"/>
          <w:szCs w:val="22"/>
          <w:shd w:val="clear" w:color="auto" w:fill="FFFFFF"/>
        </w:rPr>
        <w:t xml:space="preserve"> </w:t>
      </w:r>
      <w:r w:rsidRPr="003575D3">
        <w:rPr>
          <w:rFonts w:ascii="Arial" w:hAnsi="Arial" w:cs="Arial"/>
          <w:sz w:val="22"/>
          <w:szCs w:val="22"/>
        </w:rPr>
        <w:t xml:space="preserve"> </w:t>
      </w:r>
      <w:r w:rsidRPr="003575D3">
        <w:rPr>
          <w:rFonts w:ascii="Arial" w:hAnsi="Arial" w:cs="Arial"/>
          <w:color w:val="3A3A3A"/>
          <w:sz w:val="22"/>
          <w:szCs w:val="22"/>
          <w:shd w:val="clear" w:color="auto" w:fill="FFFFFF"/>
        </w:rPr>
        <w:t>99100317560102421</w:t>
      </w:r>
    </w:p>
    <w:p w14:paraId="58CAFCE9" w14:textId="77777777" w:rsidR="00BD5421" w:rsidRPr="003575D3" w:rsidRDefault="00BD5421" w:rsidP="00BD5421">
      <w:pPr>
        <w:rPr>
          <w:rFonts w:ascii="Arial" w:hAnsi="Arial" w:cs="Arial"/>
          <w:sz w:val="22"/>
          <w:szCs w:val="22"/>
        </w:rPr>
      </w:pPr>
    </w:p>
    <w:p w14:paraId="7E554EFB" w14:textId="77777777" w:rsidR="00BD5421" w:rsidRPr="007C0B4D" w:rsidRDefault="00BD5421" w:rsidP="00BD5421">
      <w:pPr>
        <w:shd w:val="clear" w:color="auto" w:fill="FFFFFF"/>
        <w:spacing w:afterAutospacing="1"/>
        <w:rPr>
          <w:rFonts w:ascii="Arial" w:hAnsi="Arial" w:cs="Arial"/>
          <w:color w:val="333333"/>
          <w:sz w:val="22"/>
          <w:szCs w:val="22"/>
        </w:rPr>
      </w:pPr>
      <w:r w:rsidRPr="00AE4450">
        <w:rPr>
          <w:rFonts w:ascii="Arial" w:hAnsi="Arial" w:cs="Arial"/>
          <w:color w:val="333333"/>
          <w:sz w:val="22"/>
          <w:szCs w:val="22"/>
        </w:rPr>
        <w:t>Potter,</w:t>
      </w:r>
      <w:r w:rsidRPr="003575D3">
        <w:rPr>
          <w:rFonts w:ascii="Arial" w:hAnsi="Arial" w:cs="Arial"/>
          <w:color w:val="333333"/>
          <w:sz w:val="22"/>
          <w:szCs w:val="22"/>
        </w:rPr>
        <w:t xml:space="preserve"> David.</w:t>
      </w:r>
      <w:r w:rsidRPr="00AE4450">
        <w:rPr>
          <w:rFonts w:ascii="Arial" w:hAnsi="Arial" w:cs="Arial"/>
          <w:color w:val="333333"/>
          <w:sz w:val="22"/>
          <w:szCs w:val="22"/>
        </w:rPr>
        <w:t xml:space="preserve"> Reynolds</w:t>
      </w:r>
      <w:r w:rsidRPr="003575D3">
        <w:rPr>
          <w:rFonts w:ascii="Arial" w:hAnsi="Arial" w:cs="Arial"/>
          <w:color w:val="333333"/>
          <w:sz w:val="22"/>
          <w:szCs w:val="22"/>
        </w:rPr>
        <w:t>, David.</w:t>
      </w:r>
      <w:r w:rsidRPr="00AE4450">
        <w:rPr>
          <w:rFonts w:ascii="Arial" w:hAnsi="Arial" w:cs="Arial"/>
          <w:color w:val="333333"/>
          <w:sz w:val="22"/>
          <w:szCs w:val="22"/>
        </w:rPr>
        <w:t xml:space="preserve"> Chapman</w:t>
      </w:r>
      <w:r w:rsidRPr="003575D3">
        <w:rPr>
          <w:rFonts w:ascii="Arial" w:hAnsi="Arial" w:cs="Arial"/>
          <w:color w:val="333333"/>
          <w:sz w:val="22"/>
          <w:szCs w:val="22"/>
        </w:rPr>
        <w:t>, Christopher</w:t>
      </w:r>
      <w:r w:rsidRPr="00AE4450">
        <w:rPr>
          <w:rFonts w:ascii="Arial" w:hAnsi="Arial" w:cs="Arial"/>
          <w:color w:val="333333"/>
          <w:sz w:val="22"/>
          <w:szCs w:val="22"/>
        </w:rPr>
        <w:t> (2002) </w:t>
      </w:r>
      <w:r w:rsidRPr="00AE4450">
        <w:rPr>
          <w:rFonts w:ascii="Arial" w:hAnsi="Arial" w:cs="Arial"/>
          <w:i/>
          <w:iCs/>
          <w:color w:val="333333"/>
          <w:sz w:val="22"/>
          <w:szCs w:val="22"/>
        </w:rPr>
        <w:t>School Improvement for Schools Facing Challenging Circumstances: A review of research and practice, School Leadership &amp; Management, </w:t>
      </w:r>
      <w:r w:rsidRPr="00AE4450">
        <w:rPr>
          <w:rFonts w:ascii="Arial" w:hAnsi="Arial" w:cs="Arial"/>
          <w:color w:val="333333"/>
          <w:sz w:val="22"/>
          <w:szCs w:val="22"/>
        </w:rPr>
        <w:t>22:3</w:t>
      </w:r>
      <w:proofErr w:type="gramStart"/>
      <w:r w:rsidRPr="00AE4450">
        <w:rPr>
          <w:rFonts w:ascii="Arial" w:hAnsi="Arial" w:cs="Arial"/>
          <w:color w:val="333333"/>
          <w:sz w:val="22"/>
          <w:szCs w:val="22"/>
        </w:rPr>
        <w:t>, ,</w:t>
      </w:r>
      <w:proofErr w:type="gramEnd"/>
      <w:r w:rsidRPr="00AE4450">
        <w:rPr>
          <w:rFonts w:ascii="Arial" w:hAnsi="Arial" w:cs="Arial"/>
          <w:color w:val="333333"/>
          <w:sz w:val="22"/>
          <w:szCs w:val="22"/>
        </w:rPr>
        <w:t> DOI: </w:t>
      </w:r>
      <w:hyperlink r:id="rId6" w:history="1">
        <w:r w:rsidRPr="00AE4450">
          <w:rPr>
            <w:rFonts w:ascii="Arial" w:hAnsi="Arial" w:cs="Arial"/>
            <w:color w:val="333333"/>
            <w:sz w:val="22"/>
            <w:szCs w:val="22"/>
            <w:u w:val="single"/>
          </w:rPr>
          <w:t>10.1080/1363243022000020381</w:t>
        </w:r>
      </w:hyperlink>
    </w:p>
    <w:p w14:paraId="29C3F94F" w14:textId="77777777" w:rsidR="00BD5421" w:rsidRPr="003575D3" w:rsidRDefault="00BD5421" w:rsidP="00BD5421">
      <w:pPr>
        <w:rPr>
          <w:rFonts w:ascii="Arial" w:hAnsi="Arial" w:cs="Arial"/>
          <w:color w:val="3A3A3A"/>
          <w:sz w:val="22"/>
          <w:szCs w:val="22"/>
          <w:shd w:val="clear" w:color="auto" w:fill="FFFFFF"/>
        </w:rPr>
      </w:pPr>
    </w:p>
    <w:p w14:paraId="5E400491" w14:textId="77777777" w:rsidR="00BD5421" w:rsidRPr="003575D3" w:rsidRDefault="00BD5421" w:rsidP="00BD5421">
      <w:pPr>
        <w:rPr>
          <w:rFonts w:ascii="Arial" w:hAnsi="Arial" w:cs="Arial"/>
          <w:sz w:val="22"/>
          <w:szCs w:val="22"/>
        </w:rPr>
      </w:pPr>
      <w:proofErr w:type="spellStart"/>
      <w:r w:rsidRPr="00652532">
        <w:rPr>
          <w:rFonts w:ascii="Arial" w:hAnsi="Arial" w:cs="Arial"/>
          <w:color w:val="3A3A3A"/>
          <w:sz w:val="22"/>
          <w:szCs w:val="22"/>
          <w:shd w:val="clear" w:color="auto" w:fill="FFFFFF"/>
        </w:rPr>
        <w:t>Rekers</w:t>
      </w:r>
      <w:proofErr w:type="spellEnd"/>
      <w:r w:rsidRPr="00652532">
        <w:rPr>
          <w:rFonts w:ascii="Arial" w:hAnsi="Arial" w:cs="Arial"/>
          <w:color w:val="3A3A3A"/>
          <w:sz w:val="22"/>
          <w:szCs w:val="22"/>
          <w:shd w:val="clear" w:color="auto" w:fill="FFFFFF"/>
        </w:rPr>
        <w:t>, A. and Waters-Davies, J. (2021) </w:t>
      </w:r>
      <w:r w:rsidRPr="00652532">
        <w:rPr>
          <w:rFonts w:ascii="Arial" w:hAnsi="Arial" w:cs="Arial"/>
          <w:i/>
          <w:iCs/>
          <w:color w:val="3A3A3A"/>
          <w:sz w:val="22"/>
          <w:szCs w:val="22"/>
          <w:shd w:val="clear" w:color="auto" w:fill="FFFFFF"/>
        </w:rPr>
        <w:t>‘All of the Wild’: Cultural Formation in Wales Through Outdoor Play at Forest School</w:t>
      </w:r>
      <w:r w:rsidRPr="00652532">
        <w:rPr>
          <w:rFonts w:ascii="Arial" w:hAnsi="Arial" w:cs="Arial"/>
          <w:color w:val="3A3A3A"/>
          <w:sz w:val="22"/>
          <w:szCs w:val="22"/>
          <w:shd w:val="clear" w:color="auto" w:fill="FFFFFF"/>
        </w:rPr>
        <w:t>. Springer.</w:t>
      </w:r>
      <w:r w:rsidRPr="003575D3">
        <w:rPr>
          <w:rFonts w:ascii="Arial" w:hAnsi="Arial" w:cs="Arial"/>
          <w:color w:val="3A3A3A"/>
          <w:sz w:val="22"/>
          <w:szCs w:val="22"/>
          <w:shd w:val="clear" w:color="auto" w:fill="FFFFFF"/>
        </w:rPr>
        <w:t xml:space="preserve"> DOI 99100421543902421</w:t>
      </w:r>
    </w:p>
    <w:p w14:paraId="58FC29B5" w14:textId="77777777" w:rsidR="00BD5421" w:rsidRPr="003575D3" w:rsidRDefault="00BD5421" w:rsidP="00BD5421">
      <w:pPr>
        <w:rPr>
          <w:rFonts w:ascii="Arial" w:hAnsi="Arial" w:cs="Arial"/>
          <w:sz w:val="22"/>
          <w:szCs w:val="22"/>
        </w:rPr>
      </w:pPr>
    </w:p>
    <w:p w14:paraId="5CD8E855" w14:textId="77777777" w:rsidR="00BD5421" w:rsidRPr="003575D3" w:rsidRDefault="00BD5421" w:rsidP="00BD5421">
      <w:pPr>
        <w:rPr>
          <w:rFonts w:ascii="Arial" w:hAnsi="Arial" w:cs="Arial"/>
          <w:sz w:val="22"/>
          <w:szCs w:val="22"/>
        </w:rPr>
      </w:pPr>
      <w:proofErr w:type="spellStart"/>
      <w:r w:rsidRPr="003575D3">
        <w:rPr>
          <w:rFonts w:ascii="Arial" w:hAnsi="Arial" w:cs="Arial"/>
          <w:sz w:val="22"/>
          <w:szCs w:val="22"/>
        </w:rPr>
        <w:t>Schildkamp</w:t>
      </w:r>
      <w:proofErr w:type="spellEnd"/>
      <w:r w:rsidRPr="003575D3">
        <w:rPr>
          <w:rFonts w:ascii="Arial" w:hAnsi="Arial" w:cs="Arial"/>
          <w:sz w:val="22"/>
          <w:szCs w:val="22"/>
        </w:rPr>
        <w:t xml:space="preserve">, Kim. (2018) ‘Data-based decision-making for school improvement: Research insights and </w:t>
      </w:r>
      <w:proofErr w:type="gramStart"/>
      <w:r w:rsidRPr="003575D3">
        <w:rPr>
          <w:rFonts w:ascii="Arial" w:hAnsi="Arial" w:cs="Arial"/>
          <w:sz w:val="22"/>
          <w:szCs w:val="22"/>
        </w:rPr>
        <w:t>gaps’</w:t>
      </w:r>
      <w:proofErr w:type="gramEnd"/>
      <w:r w:rsidRPr="003575D3">
        <w:rPr>
          <w:rFonts w:ascii="Arial" w:hAnsi="Arial" w:cs="Arial"/>
          <w:sz w:val="22"/>
          <w:szCs w:val="22"/>
        </w:rPr>
        <w:t xml:space="preserve">. </w:t>
      </w:r>
      <w:r w:rsidRPr="003575D3">
        <w:rPr>
          <w:rFonts w:ascii="Arial" w:hAnsi="Arial" w:cs="Arial"/>
          <w:i/>
          <w:iCs/>
          <w:sz w:val="22"/>
          <w:szCs w:val="22"/>
        </w:rPr>
        <w:t>Educational Research</w:t>
      </w:r>
      <w:r w:rsidRPr="003575D3">
        <w:rPr>
          <w:rFonts w:ascii="Arial" w:hAnsi="Arial" w:cs="Arial"/>
          <w:sz w:val="22"/>
          <w:szCs w:val="22"/>
        </w:rPr>
        <w:t xml:space="preserve"> 61, Issue 3.  </w:t>
      </w:r>
      <w:hyperlink r:id="rId7" w:history="1">
        <w:r w:rsidRPr="003575D3">
          <w:rPr>
            <w:rStyle w:val="Hyperlink"/>
            <w:rFonts w:ascii="Arial" w:hAnsi="Arial" w:cs="Arial"/>
            <w:sz w:val="22"/>
            <w:szCs w:val="22"/>
          </w:rPr>
          <w:t>https://doi.org/10.1080/00131881.2019.1625716</w:t>
        </w:r>
      </w:hyperlink>
      <w:r w:rsidRPr="003575D3">
        <w:rPr>
          <w:rFonts w:ascii="Arial" w:hAnsi="Arial" w:cs="Arial"/>
          <w:sz w:val="22"/>
          <w:szCs w:val="22"/>
        </w:rPr>
        <w:t xml:space="preserve"> </w:t>
      </w:r>
    </w:p>
    <w:p w14:paraId="0855EE15" w14:textId="77777777" w:rsidR="00BD5421" w:rsidRPr="003575D3" w:rsidRDefault="00BD5421" w:rsidP="00BD5421">
      <w:pPr>
        <w:rPr>
          <w:rFonts w:ascii="Arial" w:hAnsi="Arial" w:cs="Arial"/>
          <w:sz w:val="22"/>
          <w:szCs w:val="22"/>
        </w:rPr>
      </w:pPr>
    </w:p>
    <w:p w14:paraId="639B5000" w14:textId="77777777" w:rsidR="00BD5421" w:rsidRPr="003575D3" w:rsidRDefault="00BD5421" w:rsidP="00BD5421">
      <w:pPr>
        <w:rPr>
          <w:rFonts w:ascii="Arial" w:hAnsi="Arial" w:cs="Arial"/>
          <w:i/>
          <w:iCs/>
          <w:sz w:val="22"/>
          <w:szCs w:val="22"/>
        </w:rPr>
      </w:pPr>
      <w:r w:rsidRPr="003575D3">
        <w:rPr>
          <w:rFonts w:ascii="Arial" w:hAnsi="Arial" w:cs="Arial"/>
          <w:sz w:val="22"/>
          <w:szCs w:val="22"/>
        </w:rPr>
        <w:t xml:space="preserve">Schmoker, Mike. (2003). ‘First Things First: Demystifying Data Analysis’ </w:t>
      </w:r>
      <w:r w:rsidRPr="003575D3">
        <w:rPr>
          <w:rFonts w:ascii="Arial" w:hAnsi="Arial" w:cs="Arial"/>
          <w:i/>
          <w:iCs/>
          <w:sz w:val="22"/>
          <w:szCs w:val="22"/>
        </w:rPr>
        <w:t xml:space="preserve">The Professional Journal for Education. </w:t>
      </w:r>
      <w:r w:rsidRPr="003575D3">
        <w:rPr>
          <w:rFonts w:ascii="Arial" w:hAnsi="Arial" w:cs="Arial"/>
          <w:sz w:val="22"/>
          <w:szCs w:val="22"/>
        </w:rPr>
        <w:t>Volume 60. Number 5</w:t>
      </w:r>
      <w:r w:rsidRPr="003575D3">
        <w:rPr>
          <w:rFonts w:ascii="Arial" w:hAnsi="Arial" w:cs="Arial"/>
          <w:i/>
          <w:iCs/>
          <w:sz w:val="22"/>
          <w:szCs w:val="22"/>
        </w:rPr>
        <w:t xml:space="preserve">. </w:t>
      </w:r>
    </w:p>
    <w:p w14:paraId="58590EED" w14:textId="77777777" w:rsidR="00BD5421" w:rsidRPr="003575D3" w:rsidRDefault="00BD5421" w:rsidP="00BD5421">
      <w:pPr>
        <w:rPr>
          <w:rFonts w:ascii="Arial" w:hAnsi="Arial" w:cs="Arial"/>
          <w:i/>
          <w:iCs/>
          <w:sz w:val="22"/>
          <w:szCs w:val="22"/>
        </w:rPr>
      </w:pPr>
    </w:p>
    <w:p w14:paraId="7BA3C982" w14:textId="6B9E8EC2" w:rsidR="008C2BBE" w:rsidRPr="00BD5421" w:rsidRDefault="00BD5421" w:rsidP="00BD5421">
      <w:pPr>
        <w:rPr>
          <w:rFonts w:ascii="Arial" w:hAnsi="Arial" w:cs="Arial"/>
          <w:sz w:val="22"/>
          <w:szCs w:val="22"/>
        </w:rPr>
      </w:pPr>
      <w:r w:rsidRPr="003575D3">
        <w:rPr>
          <w:rFonts w:ascii="Arial" w:hAnsi="Arial" w:cs="Arial"/>
          <w:sz w:val="22"/>
          <w:szCs w:val="22"/>
        </w:rPr>
        <w:t>Thompson, Pat (2010) ‘Whole School Change: A Literatu</w:t>
      </w:r>
    </w:p>
    <w:sectPr w:rsidR="008C2BBE" w:rsidRPr="00BD5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97F4C"/>
    <w:multiLevelType w:val="multilevel"/>
    <w:tmpl w:val="C4265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1574C9"/>
    <w:multiLevelType w:val="hybridMultilevel"/>
    <w:tmpl w:val="F6B2BCD0"/>
    <w:lvl w:ilvl="0" w:tplc="1520EA9C">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50D"/>
    <w:rsid w:val="000005BB"/>
    <w:rsid w:val="000073DB"/>
    <w:rsid w:val="000319B6"/>
    <w:rsid w:val="00037F9B"/>
    <w:rsid w:val="000474F6"/>
    <w:rsid w:val="00084CAD"/>
    <w:rsid w:val="000A4254"/>
    <w:rsid w:val="000C7E7C"/>
    <w:rsid w:val="000E228B"/>
    <w:rsid w:val="0012031D"/>
    <w:rsid w:val="0012150B"/>
    <w:rsid w:val="00143F85"/>
    <w:rsid w:val="00145FD2"/>
    <w:rsid w:val="00155D08"/>
    <w:rsid w:val="001656DF"/>
    <w:rsid w:val="00165E9B"/>
    <w:rsid w:val="001667F5"/>
    <w:rsid w:val="001A36E0"/>
    <w:rsid w:val="001B3DB0"/>
    <w:rsid w:val="001D0461"/>
    <w:rsid w:val="001E681D"/>
    <w:rsid w:val="001F09F7"/>
    <w:rsid w:val="001F1C78"/>
    <w:rsid w:val="00212B30"/>
    <w:rsid w:val="002248DC"/>
    <w:rsid w:val="00224FA8"/>
    <w:rsid w:val="00241C66"/>
    <w:rsid w:val="00253F0E"/>
    <w:rsid w:val="00257618"/>
    <w:rsid w:val="00264526"/>
    <w:rsid w:val="00284BC3"/>
    <w:rsid w:val="00290432"/>
    <w:rsid w:val="002A3E39"/>
    <w:rsid w:val="002A56A1"/>
    <w:rsid w:val="002A5ED2"/>
    <w:rsid w:val="002B7B45"/>
    <w:rsid w:val="002C1D56"/>
    <w:rsid w:val="002C7B0A"/>
    <w:rsid w:val="002D67D6"/>
    <w:rsid w:val="002E7FF1"/>
    <w:rsid w:val="002F3F2D"/>
    <w:rsid w:val="002F7D52"/>
    <w:rsid w:val="00302E0F"/>
    <w:rsid w:val="0032066C"/>
    <w:rsid w:val="00354AE7"/>
    <w:rsid w:val="003575D3"/>
    <w:rsid w:val="00367EF1"/>
    <w:rsid w:val="003879B4"/>
    <w:rsid w:val="003A4E96"/>
    <w:rsid w:val="003A6648"/>
    <w:rsid w:val="003B1B61"/>
    <w:rsid w:val="003B268F"/>
    <w:rsid w:val="003B3E43"/>
    <w:rsid w:val="003B4DCD"/>
    <w:rsid w:val="003C03B7"/>
    <w:rsid w:val="003C09CA"/>
    <w:rsid w:val="003C450D"/>
    <w:rsid w:val="003C7566"/>
    <w:rsid w:val="003D4E42"/>
    <w:rsid w:val="003D6259"/>
    <w:rsid w:val="003E4DC6"/>
    <w:rsid w:val="003F3784"/>
    <w:rsid w:val="003F65D5"/>
    <w:rsid w:val="0041422B"/>
    <w:rsid w:val="00423F3D"/>
    <w:rsid w:val="00443CC7"/>
    <w:rsid w:val="00454466"/>
    <w:rsid w:val="00462A92"/>
    <w:rsid w:val="00463FCE"/>
    <w:rsid w:val="004652F0"/>
    <w:rsid w:val="004909CC"/>
    <w:rsid w:val="00492D16"/>
    <w:rsid w:val="004932E9"/>
    <w:rsid w:val="004A7BE8"/>
    <w:rsid w:val="004B23FD"/>
    <w:rsid w:val="004C1E37"/>
    <w:rsid w:val="004C7941"/>
    <w:rsid w:val="004E3871"/>
    <w:rsid w:val="00505E84"/>
    <w:rsid w:val="005072D9"/>
    <w:rsid w:val="00523A5E"/>
    <w:rsid w:val="005621BC"/>
    <w:rsid w:val="00570804"/>
    <w:rsid w:val="00573FB7"/>
    <w:rsid w:val="00574009"/>
    <w:rsid w:val="005819D4"/>
    <w:rsid w:val="00596683"/>
    <w:rsid w:val="00597D55"/>
    <w:rsid w:val="005A18D1"/>
    <w:rsid w:val="005B4946"/>
    <w:rsid w:val="005B7262"/>
    <w:rsid w:val="005D4DEF"/>
    <w:rsid w:val="005E4231"/>
    <w:rsid w:val="005E7D68"/>
    <w:rsid w:val="005F6493"/>
    <w:rsid w:val="005F766D"/>
    <w:rsid w:val="00614F97"/>
    <w:rsid w:val="00636F12"/>
    <w:rsid w:val="00652532"/>
    <w:rsid w:val="00664042"/>
    <w:rsid w:val="006758F4"/>
    <w:rsid w:val="006818AA"/>
    <w:rsid w:val="00682884"/>
    <w:rsid w:val="006A5F2F"/>
    <w:rsid w:val="006B0697"/>
    <w:rsid w:val="006B40E9"/>
    <w:rsid w:val="006C2D54"/>
    <w:rsid w:val="006E07F7"/>
    <w:rsid w:val="006F12A0"/>
    <w:rsid w:val="007136E2"/>
    <w:rsid w:val="00727BF1"/>
    <w:rsid w:val="00741B83"/>
    <w:rsid w:val="007A1209"/>
    <w:rsid w:val="007A2FE1"/>
    <w:rsid w:val="007A4183"/>
    <w:rsid w:val="007C0B4D"/>
    <w:rsid w:val="00817478"/>
    <w:rsid w:val="008208E4"/>
    <w:rsid w:val="008312B0"/>
    <w:rsid w:val="00831989"/>
    <w:rsid w:val="008406BD"/>
    <w:rsid w:val="00841422"/>
    <w:rsid w:val="008427DD"/>
    <w:rsid w:val="0085358E"/>
    <w:rsid w:val="00865BBB"/>
    <w:rsid w:val="00865F5A"/>
    <w:rsid w:val="008715CD"/>
    <w:rsid w:val="008757E1"/>
    <w:rsid w:val="00880DFC"/>
    <w:rsid w:val="008A3A83"/>
    <w:rsid w:val="008B3BF3"/>
    <w:rsid w:val="008C1C29"/>
    <w:rsid w:val="008C2BBE"/>
    <w:rsid w:val="008C536F"/>
    <w:rsid w:val="0091328D"/>
    <w:rsid w:val="0094195D"/>
    <w:rsid w:val="00944E79"/>
    <w:rsid w:val="009512B5"/>
    <w:rsid w:val="00972005"/>
    <w:rsid w:val="00975407"/>
    <w:rsid w:val="00980FDD"/>
    <w:rsid w:val="009846E0"/>
    <w:rsid w:val="00986338"/>
    <w:rsid w:val="009A39D5"/>
    <w:rsid w:val="009C6BA3"/>
    <w:rsid w:val="009D425D"/>
    <w:rsid w:val="009D6291"/>
    <w:rsid w:val="00A06AF8"/>
    <w:rsid w:val="00A30874"/>
    <w:rsid w:val="00A35DD6"/>
    <w:rsid w:val="00A475E5"/>
    <w:rsid w:val="00A476BE"/>
    <w:rsid w:val="00A5355C"/>
    <w:rsid w:val="00A67ADC"/>
    <w:rsid w:val="00A778B4"/>
    <w:rsid w:val="00A90A36"/>
    <w:rsid w:val="00A91109"/>
    <w:rsid w:val="00AC67D3"/>
    <w:rsid w:val="00AD14EF"/>
    <w:rsid w:val="00AE4450"/>
    <w:rsid w:val="00B02B5C"/>
    <w:rsid w:val="00B4558E"/>
    <w:rsid w:val="00B46510"/>
    <w:rsid w:val="00B72172"/>
    <w:rsid w:val="00B81FEE"/>
    <w:rsid w:val="00B97694"/>
    <w:rsid w:val="00BA23B0"/>
    <w:rsid w:val="00BA761C"/>
    <w:rsid w:val="00BB4B72"/>
    <w:rsid w:val="00BC5F25"/>
    <w:rsid w:val="00BD437F"/>
    <w:rsid w:val="00BD5421"/>
    <w:rsid w:val="00BF7385"/>
    <w:rsid w:val="00C1712D"/>
    <w:rsid w:val="00C2111C"/>
    <w:rsid w:val="00C23B82"/>
    <w:rsid w:val="00C24C73"/>
    <w:rsid w:val="00C367C4"/>
    <w:rsid w:val="00C44F1F"/>
    <w:rsid w:val="00C46DFE"/>
    <w:rsid w:val="00C642FC"/>
    <w:rsid w:val="00C97A02"/>
    <w:rsid w:val="00CA25CF"/>
    <w:rsid w:val="00CC720D"/>
    <w:rsid w:val="00CE32B5"/>
    <w:rsid w:val="00CE4ABA"/>
    <w:rsid w:val="00CE7E1A"/>
    <w:rsid w:val="00D07C2B"/>
    <w:rsid w:val="00D121A9"/>
    <w:rsid w:val="00D34948"/>
    <w:rsid w:val="00D619D0"/>
    <w:rsid w:val="00D9456B"/>
    <w:rsid w:val="00D95BA6"/>
    <w:rsid w:val="00DA24B6"/>
    <w:rsid w:val="00DB14FB"/>
    <w:rsid w:val="00DC759B"/>
    <w:rsid w:val="00E10931"/>
    <w:rsid w:val="00E246B3"/>
    <w:rsid w:val="00E41466"/>
    <w:rsid w:val="00E643FB"/>
    <w:rsid w:val="00E73A24"/>
    <w:rsid w:val="00E7620E"/>
    <w:rsid w:val="00E828E3"/>
    <w:rsid w:val="00EA09B6"/>
    <w:rsid w:val="00EE3385"/>
    <w:rsid w:val="00EF1174"/>
    <w:rsid w:val="00EF446A"/>
    <w:rsid w:val="00F02B10"/>
    <w:rsid w:val="00F1752D"/>
    <w:rsid w:val="00F41EC8"/>
    <w:rsid w:val="00F44028"/>
    <w:rsid w:val="00F50285"/>
    <w:rsid w:val="00F5621F"/>
    <w:rsid w:val="00F64D01"/>
    <w:rsid w:val="00F72539"/>
    <w:rsid w:val="00FC1A7F"/>
    <w:rsid w:val="00FC5315"/>
    <w:rsid w:val="00FC5922"/>
    <w:rsid w:val="00FD3822"/>
    <w:rsid w:val="00FD7524"/>
    <w:rsid w:val="00FE4F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BC79056"/>
  <w15:chartTrackingRefBased/>
  <w15:docId w15:val="{D4DE3BCE-E7AB-D540-9ED0-027AEE195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45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43FB"/>
    <w:rPr>
      <w:color w:val="0563C1" w:themeColor="hyperlink"/>
      <w:u w:val="single"/>
    </w:rPr>
  </w:style>
  <w:style w:type="character" w:styleId="UnresolvedMention">
    <w:name w:val="Unresolved Mention"/>
    <w:basedOn w:val="DefaultParagraphFont"/>
    <w:uiPriority w:val="99"/>
    <w:semiHidden/>
    <w:unhideWhenUsed/>
    <w:rsid w:val="00E643FB"/>
    <w:rPr>
      <w:color w:val="605E5C"/>
      <w:shd w:val="clear" w:color="auto" w:fill="E1DFDD"/>
    </w:rPr>
  </w:style>
  <w:style w:type="character" w:customStyle="1" w:styleId="authors">
    <w:name w:val="authors"/>
    <w:basedOn w:val="DefaultParagraphFont"/>
    <w:rsid w:val="00A475E5"/>
  </w:style>
  <w:style w:type="character" w:customStyle="1" w:styleId="date">
    <w:name w:val="date"/>
    <w:basedOn w:val="DefaultParagraphFont"/>
    <w:rsid w:val="00A475E5"/>
  </w:style>
  <w:style w:type="character" w:customStyle="1" w:styleId="arttitle">
    <w:name w:val="art_title"/>
    <w:basedOn w:val="DefaultParagraphFont"/>
    <w:rsid w:val="00A475E5"/>
  </w:style>
  <w:style w:type="character" w:customStyle="1" w:styleId="serialtitle">
    <w:name w:val="serial_title"/>
    <w:basedOn w:val="DefaultParagraphFont"/>
    <w:rsid w:val="00A475E5"/>
  </w:style>
  <w:style w:type="character" w:customStyle="1" w:styleId="volumeissue">
    <w:name w:val="volume_issue"/>
    <w:basedOn w:val="DefaultParagraphFont"/>
    <w:rsid w:val="00A475E5"/>
  </w:style>
  <w:style w:type="character" w:customStyle="1" w:styleId="pagerange">
    <w:name w:val="page_range"/>
    <w:basedOn w:val="DefaultParagraphFont"/>
    <w:rsid w:val="00A475E5"/>
  </w:style>
  <w:style w:type="character" w:customStyle="1" w:styleId="doilink">
    <w:name w:val="doi_link"/>
    <w:basedOn w:val="DefaultParagraphFont"/>
    <w:rsid w:val="00A475E5"/>
  </w:style>
  <w:style w:type="character" w:styleId="FollowedHyperlink">
    <w:name w:val="FollowedHyperlink"/>
    <w:basedOn w:val="DefaultParagraphFont"/>
    <w:uiPriority w:val="99"/>
    <w:semiHidden/>
    <w:unhideWhenUsed/>
    <w:rsid w:val="009A39D5"/>
    <w:rPr>
      <w:color w:val="954F72" w:themeColor="followedHyperlink"/>
      <w:u w:val="single"/>
    </w:rPr>
  </w:style>
  <w:style w:type="paragraph" w:styleId="ListParagraph">
    <w:name w:val="List Paragraph"/>
    <w:basedOn w:val="Normal"/>
    <w:uiPriority w:val="34"/>
    <w:qFormat/>
    <w:rsid w:val="00241C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1169">
      <w:bodyDiv w:val="1"/>
      <w:marLeft w:val="0"/>
      <w:marRight w:val="0"/>
      <w:marTop w:val="0"/>
      <w:marBottom w:val="0"/>
      <w:divBdr>
        <w:top w:val="none" w:sz="0" w:space="0" w:color="auto"/>
        <w:left w:val="none" w:sz="0" w:space="0" w:color="auto"/>
        <w:bottom w:val="none" w:sz="0" w:space="0" w:color="auto"/>
        <w:right w:val="none" w:sz="0" w:space="0" w:color="auto"/>
      </w:divBdr>
    </w:div>
    <w:div w:id="144859440">
      <w:bodyDiv w:val="1"/>
      <w:marLeft w:val="0"/>
      <w:marRight w:val="0"/>
      <w:marTop w:val="0"/>
      <w:marBottom w:val="0"/>
      <w:divBdr>
        <w:top w:val="none" w:sz="0" w:space="0" w:color="auto"/>
        <w:left w:val="none" w:sz="0" w:space="0" w:color="auto"/>
        <w:bottom w:val="none" w:sz="0" w:space="0" w:color="auto"/>
        <w:right w:val="none" w:sz="0" w:space="0" w:color="auto"/>
      </w:divBdr>
    </w:div>
    <w:div w:id="151331595">
      <w:bodyDiv w:val="1"/>
      <w:marLeft w:val="0"/>
      <w:marRight w:val="0"/>
      <w:marTop w:val="0"/>
      <w:marBottom w:val="0"/>
      <w:divBdr>
        <w:top w:val="none" w:sz="0" w:space="0" w:color="auto"/>
        <w:left w:val="none" w:sz="0" w:space="0" w:color="auto"/>
        <w:bottom w:val="none" w:sz="0" w:space="0" w:color="auto"/>
        <w:right w:val="none" w:sz="0" w:space="0" w:color="auto"/>
      </w:divBdr>
    </w:div>
    <w:div w:id="196704314">
      <w:bodyDiv w:val="1"/>
      <w:marLeft w:val="0"/>
      <w:marRight w:val="0"/>
      <w:marTop w:val="0"/>
      <w:marBottom w:val="0"/>
      <w:divBdr>
        <w:top w:val="none" w:sz="0" w:space="0" w:color="auto"/>
        <w:left w:val="none" w:sz="0" w:space="0" w:color="auto"/>
        <w:bottom w:val="none" w:sz="0" w:space="0" w:color="auto"/>
        <w:right w:val="none" w:sz="0" w:space="0" w:color="auto"/>
      </w:divBdr>
    </w:div>
    <w:div w:id="346373124">
      <w:bodyDiv w:val="1"/>
      <w:marLeft w:val="0"/>
      <w:marRight w:val="0"/>
      <w:marTop w:val="0"/>
      <w:marBottom w:val="0"/>
      <w:divBdr>
        <w:top w:val="none" w:sz="0" w:space="0" w:color="auto"/>
        <w:left w:val="none" w:sz="0" w:space="0" w:color="auto"/>
        <w:bottom w:val="none" w:sz="0" w:space="0" w:color="auto"/>
        <w:right w:val="none" w:sz="0" w:space="0" w:color="auto"/>
      </w:divBdr>
    </w:div>
    <w:div w:id="355883907">
      <w:bodyDiv w:val="1"/>
      <w:marLeft w:val="0"/>
      <w:marRight w:val="0"/>
      <w:marTop w:val="0"/>
      <w:marBottom w:val="0"/>
      <w:divBdr>
        <w:top w:val="none" w:sz="0" w:space="0" w:color="auto"/>
        <w:left w:val="none" w:sz="0" w:space="0" w:color="auto"/>
        <w:bottom w:val="none" w:sz="0" w:space="0" w:color="auto"/>
        <w:right w:val="none" w:sz="0" w:space="0" w:color="auto"/>
      </w:divBdr>
    </w:div>
    <w:div w:id="449781011">
      <w:bodyDiv w:val="1"/>
      <w:marLeft w:val="0"/>
      <w:marRight w:val="0"/>
      <w:marTop w:val="0"/>
      <w:marBottom w:val="0"/>
      <w:divBdr>
        <w:top w:val="none" w:sz="0" w:space="0" w:color="auto"/>
        <w:left w:val="none" w:sz="0" w:space="0" w:color="auto"/>
        <w:bottom w:val="none" w:sz="0" w:space="0" w:color="auto"/>
        <w:right w:val="none" w:sz="0" w:space="0" w:color="auto"/>
      </w:divBdr>
    </w:div>
    <w:div w:id="495001026">
      <w:bodyDiv w:val="1"/>
      <w:marLeft w:val="0"/>
      <w:marRight w:val="0"/>
      <w:marTop w:val="0"/>
      <w:marBottom w:val="0"/>
      <w:divBdr>
        <w:top w:val="none" w:sz="0" w:space="0" w:color="auto"/>
        <w:left w:val="none" w:sz="0" w:space="0" w:color="auto"/>
        <w:bottom w:val="none" w:sz="0" w:space="0" w:color="auto"/>
        <w:right w:val="none" w:sz="0" w:space="0" w:color="auto"/>
      </w:divBdr>
    </w:div>
    <w:div w:id="520052646">
      <w:bodyDiv w:val="1"/>
      <w:marLeft w:val="0"/>
      <w:marRight w:val="0"/>
      <w:marTop w:val="0"/>
      <w:marBottom w:val="0"/>
      <w:divBdr>
        <w:top w:val="none" w:sz="0" w:space="0" w:color="auto"/>
        <w:left w:val="none" w:sz="0" w:space="0" w:color="auto"/>
        <w:bottom w:val="none" w:sz="0" w:space="0" w:color="auto"/>
        <w:right w:val="none" w:sz="0" w:space="0" w:color="auto"/>
      </w:divBdr>
    </w:div>
    <w:div w:id="538783112">
      <w:bodyDiv w:val="1"/>
      <w:marLeft w:val="0"/>
      <w:marRight w:val="0"/>
      <w:marTop w:val="0"/>
      <w:marBottom w:val="0"/>
      <w:divBdr>
        <w:top w:val="none" w:sz="0" w:space="0" w:color="auto"/>
        <w:left w:val="none" w:sz="0" w:space="0" w:color="auto"/>
        <w:bottom w:val="none" w:sz="0" w:space="0" w:color="auto"/>
        <w:right w:val="none" w:sz="0" w:space="0" w:color="auto"/>
      </w:divBdr>
    </w:div>
    <w:div w:id="555506449">
      <w:bodyDiv w:val="1"/>
      <w:marLeft w:val="0"/>
      <w:marRight w:val="0"/>
      <w:marTop w:val="0"/>
      <w:marBottom w:val="0"/>
      <w:divBdr>
        <w:top w:val="none" w:sz="0" w:space="0" w:color="auto"/>
        <w:left w:val="none" w:sz="0" w:space="0" w:color="auto"/>
        <w:bottom w:val="none" w:sz="0" w:space="0" w:color="auto"/>
        <w:right w:val="none" w:sz="0" w:space="0" w:color="auto"/>
      </w:divBdr>
    </w:div>
    <w:div w:id="588777080">
      <w:bodyDiv w:val="1"/>
      <w:marLeft w:val="0"/>
      <w:marRight w:val="0"/>
      <w:marTop w:val="0"/>
      <w:marBottom w:val="0"/>
      <w:divBdr>
        <w:top w:val="none" w:sz="0" w:space="0" w:color="auto"/>
        <w:left w:val="none" w:sz="0" w:space="0" w:color="auto"/>
        <w:bottom w:val="none" w:sz="0" w:space="0" w:color="auto"/>
        <w:right w:val="none" w:sz="0" w:space="0" w:color="auto"/>
      </w:divBdr>
    </w:div>
    <w:div w:id="606043230">
      <w:bodyDiv w:val="1"/>
      <w:marLeft w:val="0"/>
      <w:marRight w:val="0"/>
      <w:marTop w:val="0"/>
      <w:marBottom w:val="0"/>
      <w:divBdr>
        <w:top w:val="none" w:sz="0" w:space="0" w:color="auto"/>
        <w:left w:val="none" w:sz="0" w:space="0" w:color="auto"/>
        <w:bottom w:val="none" w:sz="0" w:space="0" w:color="auto"/>
        <w:right w:val="none" w:sz="0" w:space="0" w:color="auto"/>
      </w:divBdr>
    </w:div>
    <w:div w:id="608127203">
      <w:bodyDiv w:val="1"/>
      <w:marLeft w:val="0"/>
      <w:marRight w:val="0"/>
      <w:marTop w:val="0"/>
      <w:marBottom w:val="0"/>
      <w:divBdr>
        <w:top w:val="none" w:sz="0" w:space="0" w:color="auto"/>
        <w:left w:val="none" w:sz="0" w:space="0" w:color="auto"/>
        <w:bottom w:val="none" w:sz="0" w:space="0" w:color="auto"/>
        <w:right w:val="none" w:sz="0" w:space="0" w:color="auto"/>
      </w:divBdr>
    </w:div>
    <w:div w:id="831872435">
      <w:bodyDiv w:val="1"/>
      <w:marLeft w:val="0"/>
      <w:marRight w:val="0"/>
      <w:marTop w:val="0"/>
      <w:marBottom w:val="0"/>
      <w:divBdr>
        <w:top w:val="none" w:sz="0" w:space="0" w:color="auto"/>
        <w:left w:val="none" w:sz="0" w:space="0" w:color="auto"/>
        <w:bottom w:val="none" w:sz="0" w:space="0" w:color="auto"/>
        <w:right w:val="none" w:sz="0" w:space="0" w:color="auto"/>
      </w:divBdr>
    </w:div>
    <w:div w:id="922958521">
      <w:bodyDiv w:val="1"/>
      <w:marLeft w:val="0"/>
      <w:marRight w:val="0"/>
      <w:marTop w:val="0"/>
      <w:marBottom w:val="0"/>
      <w:divBdr>
        <w:top w:val="none" w:sz="0" w:space="0" w:color="auto"/>
        <w:left w:val="none" w:sz="0" w:space="0" w:color="auto"/>
        <w:bottom w:val="none" w:sz="0" w:space="0" w:color="auto"/>
        <w:right w:val="none" w:sz="0" w:space="0" w:color="auto"/>
      </w:divBdr>
    </w:div>
    <w:div w:id="994919593">
      <w:bodyDiv w:val="1"/>
      <w:marLeft w:val="0"/>
      <w:marRight w:val="0"/>
      <w:marTop w:val="0"/>
      <w:marBottom w:val="0"/>
      <w:divBdr>
        <w:top w:val="none" w:sz="0" w:space="0" w:color="auto"/>
        <w:left w:val="none" w:sz="0" w:space="0" w:color="auto"/>
        <w:bottom w:val="none" w:sz="0" w:space="0" w:color="auto"/>
        <w:right w:val="none" w:sz="0" w:space="0" w:color="auto"/>
      </w:divBdr>
    </w:div>
    <w:div w:id="1016423837">
      <w:bodyDiv w:val="1"/>
      <w:marLeft w:val="0"/>
      <w:marRight w:val="0"/>
      <w:marTop w:val="0"/>
      <w:marBottom w:val="0"/>
      <w:divBdr>
        <w:top w:val="none" w:sz="0" w:space="0" w:color="auto"/>
        <w:left w:val="none" w:sz="0" w:space="0" w:color="auto"/>
        <w:bottom w:val="none" w:sz="0" w:space="0" w:color="auto"/>
        <w:right w:val="none" w:sz="0" w:space="0" w:color="auto"/>
      </w:divBdr>
    </w:div>
    <w:div w:id="1075013151">
      <w:bodyDiv w:val="1"/>
      <w:marLeft w:val="0"/>
      <w:marRight w:val="0"/>
      <w:marTop w:val="0"/>
      <w:marBottom w:val="0"/>
      <w:divBdr>
        <w:top w:val="none" w:sz="0" w:space="0" w:color="auto"/>
        <w:left w:val="none" w:sz="0" w:space="0" w:color="auto"/>
        <w:bottom w:val="none" w:sz="0" w:space="0" w:color="auto"/>
        <w:right w:val="none" w:sz="0" w:space="0" w:color="auto"/>
      </w:divBdr>
    </w:div>
    <w:div w:id="1111052791">
      <w:bodyDiv w:val="1"/>
      <w:marLeft w:val="0"/>
      <w:marRight w:val="0"/>
      <w:marTop w:val="0"/>
      <w:marBottom w:val="0"/>
      <w:divBdr>
        <w:top w:val="none" w:sz="0" w:space="0" w:color="auto"/>
        <w:left w:val="none" w:sz="0" w:space="0" w:color="auto"/>
        <w:bottom w:val="none" w:sz="0" w:space="0" w:color="auto"/>
        <w:right w:val="none" w:sz="0" w:space="0" w:color="auto"/>
      </w:divBdr>
    </w:div>
    <w:div w:id="1188132247">
      <w:bodyDiv w:val="1"/>
      <w:marLeft w:val="0"/>
      <w:marRight w:val="0"/>
      <w:marTop w:val="0"/>
      <w:marBottom w:val="0"/>
      <w:divBdr>
        <w:top w:val="none" w:sz="0" w:space="0" w:color="auto"/>
        <w:left w:val="none" w:sz="0" w:space="0" w:color="auto"/>
        <w:bottom w:val="none" w:sz="0" w:space="0" w:color="auto"/>
        <w:right w:val="none" w:sz="0" w:space="0" w:color="auto"/>
      </w:divBdr>
    </w:div>
    <w:div w:id="1263535492">
      <w:bodyDiv w:val="1"/>
      <w:marLeft w:val="0"/>
      <w:marRight w:val="0"/>
      <w:marTop w:val="0"/>
      <w:marBottom w:val="0"/>
      <w:divBdr>
        <w:top w:val="none" w:sz="0" w:space="0" w:color="auto"/>
        <w:left w:val="none" w:sz="0" w:space="0" w:color="auto"/>
        <w:bottom w:val="none" w:sz="0" w:space="0" w:color="auto"/>
        <w:right w:val="none" w:sz="0" w:space="0" w:color="auto"/>
      </w:divBdr>
    </w:div>
    <w:div w:id="1283339557">
      <w:bodyDiv w:val="1"/>
      <w:marLeft w:val="0"/>
      <w:marRight w:val="0"/>
      <w:marTop w:val="0"/>
      <w:marBottom w:val="0"/>
      <w:divBdr>
        <w:top w:val="none" w:sz="0" w:space="0" w:color="auto"/>
        <w:left w:val="none" w:sz="0" w:space="0" w:color="auto"/>
        <w:bottom w:val="none" w:sz="0" w:space="0" w:color="auto"/>
        <w:right w:val="none" w:sz="0" w:space="0" w:color="auto"/>
      </w:divBdr>
    </w:div>
    <w:div w:id="1372614092">
      <w:bodyDiv w:val="1"/>
      <w:marLeft w:val="0"/>
      <w:marRight w:val="0"/>
      <w:marTop w:val="0"/>
      <w:marBottom w:val="0"/>
      <w:divBdr>
        <w:top w:val="none" w:sz="0" w:space="0" w:color="auto"/>
        <w:left w:val="none" w:sz="0" w:space="0" w:color="auto"/>
        <w:bottom w:val="none" w:sz="0" w:space="0" w:color="auto"/>
        <w:right w:val="none" w:sz="0" w:space="0" w:color="auto"/>
      </w:divBdr>
    </w:div>
    <w:div w:id="1390885556">
      <w:bodyDiv w:val="1"/>
      <w:marLeft w:val="0"/>
      <w:marRight w:val="0"/>
      <w:marTop w:val="0"/>
      <w:marBottom w:val="0"/>
      <w:divBdr>
        <w:top w:val="none" w:sz="0" w:space="0" w:color="auto"/>
        <w:left w:val="none" w:sz="0" w:space="0" w:color="auto"/>
        <w:bottom w:val="none" w:sz="0" w:space="0" w:color="auto"/>
        <w:right w:val="none" w:sz="0" w:space="0" w:color="auto"/>
      </w:divBdr>
    </w:div>
    <w:div w:id="1631982581">
      <w:bodyDiv w:val="1"/>
      <w:marLeft w:val="0"/>
      <w:marRight w:val="0"/>
      <w:marTop w:val="0"/>
      <w:marBottom w:val="0"/>
      <w:divBdr>
        <w:top w:val="none" w:sz="0" w:space="0" w:color="auto"/>
        <w:left w:val="none" w:sz="0" w:space="0" w:color="auto"/>
        <w:bottom w:val="none" w:sz="0" w:space="0" w:color="auto"/>
        <w:right w:val="none" w:sz="0" w:space="0" w:color="auto"/>
      </w:divBdr>
    </w:div>
    <w:div w:id="1657762439">
      <w:bodyDiv w:val="1"/>
      <w:marLeft w:val="0"/>
      <w:marRight w:val="0"/>
      <w:marTop w:val="0"/>
      <w:marBottom w:val="0"/>
      <w:divBdr>
        <w:top w:val="none" w:sz="0" w:space="0" w:color="auto"/>
        <w:left w:val="none" w:sz="0" w:space="0" w:color="auto"/>
        <w:bottom w:val="none" w:sz="0" w:space="0" w:color="auto"/>
        <w:right w:val="none" w:sz="0" w:space="0" w:color="auto"/>
      </w:divBdr>
    </w:div>
    <w:div w:id="1681850542">
      <w:bodyDiv w:val="1"/>
      <w:marLeft w:val="0"/>
      <w:marRight w:val="0"/>
      <w:marTop w:val="0"/>
      <w:marBottom w:val="0"/>
      <w:divBdr>
        <w:top w:val="none" w:sz="0" w:space="0" w:color="auto"/>
        <w:left w:val="none" w:sz="0" w:space="0" w:color="auto"/>
        <w:bottom w:val="none" w:sz="0" w:space="0" w:color="auto"/>
        <w:right w:val="none" w:sz="0" w:space="0" w:color="auto"/>
      </w:divBdr>
    </w:div>
    <w:div w:id="1684626614">
      <w:bodyDiv w:val="1"/>
      <w:marLeft w:val="0"/>
      <w:marRight w:val="0"/>
      <w:marTop w:val="0"/>
      <w:marBottom w:val="0"/>
      <w:divBdr>
        <w:top w:val="none" w:sz="0" w:space="0" w:color="auto"/>
        <w:left w:val="none" w:sz="0" w:space="0" w:color="auto"/>
        <w:bottom w:val="none" w:sz="0" w:space="0" w:color="auto"/>
        <w:right w:val="none" w:sz="0" w:space="0" w:color="auto"/>
      </w:divBdr>
    </w:div>
    <w:div w:id="1757286369">
      <w:bodyDiv w:val="1"/>
      <w:marLeft w:val="0"/>
      <w:marRight w:val="0"/>
      <w:marTop w:val="0"/>
      <w:marBottom w:val="0"/>
      <w:divBdr>
        <w:top w:val="none" w:sz="0" w:space="0" w:color="auto"/>
        <w:left w:val="none" w:sz="0" w:space="0" w:color="auto"/>
        <w:bottom w:val="none" w:sz="0" w:space="0" w:color="auto"/>
        <w:right w:val="none" w:sz="0" w:space="0" w:color="auto"/>
      </w:divBdr>
      <w:divsChild>
        <w:div w:id="1818719870">
          <w:marLeft w:val="0"/>
          <w:marRight w:val="0"/>
          <w:marTop w:val="0"/>
          <w:marBottom w:val="0"/>
          <w:divBdr>
            <w:top w:val="none" w:sz="0" w:space="0" w:color="auto"/>
            <w:left w:val="none" w:sz="0" w:space="0" w:color="auto"/>
            <w:bottom w:val="none" w:sz="0" w:space="0" w:color="auto"/>
            <w:right w:val="none" w:sz="0" w:space="0" w:color="auto"/>
          </w:divBdr>
        </w:div>
      </w:divsChild>
    </w:div>
    <w:div w:id="1834756107">
      <w:bodyDiv w:val="1"/>
      <w:marLeft w:val="0"/>
      <w:marRight w:val="0"/>
      <w:marTop w:val="0"/>
      <w:marBottom w:val="0"/>
      <w:divBdr>
        <w:top w:val="none" w:sz="0" w:space="0" w:color="auto"/>
        <w:left w:val="none" w:sz="0" w:space="0" w:color="auto"/>
        <w:bottom w:val="none" w:sz="0" w:space="0" w:color="auto"/>
        <w:right w:val="none" w:sz="0" w:space="0" w:color="auto"/>
      </w:divBdr>
    </w:div>
    <w:div w:id="1837723935">
      <w:bodyDiv w:val="1"/>
      <w:marLeft w:val="0"/>
      <w:marRight w:val="0"/>
      <w:marTop w:val="0"/>
      <w:marBottom w:val="0"/>
      <w:divBdr>
        <w:top w:val="none" w:sz="0" w:space="0" w:color="auto"/>
        <w:left w:val="none" w:sz="0" w:space="0" w:color="auto"/>
        <w:bottom w:val="none" w:sz="0" w:space="0" w:color="auto"/>
        <w:right w:val="none" w:sz="0" w:space="0" w:color="auto"/>
      </w:divBdr>
    </w:div>
    <w:div w:id="1844398866">
      <w:bodyDiv w:val="1"/>
      <w:marLeft w:val="0"/>
      <w:marRight w:val="0"/>
      <w:marTop w:val="0"/>
      <w:marBottom w:val="0"/>
      <w:divBdr>
        <w:top w:val="none" w:sz="0" w:space="0" w:color="auto"/>
        <w:left w:val="none" w:sz="0" w:space="0" w:color="auto"/>
        <w:bottom w:val="none" w:sz="0" w:space="0" w:color="auto"/>
        <w:right w:val="none" w:sz="0" w:space="0" w:color="auto"/>
      </w:divBdr>
    </w:div>
    <w:div w:id="1928732150">
      <w:bodyDiv w:val="1"/>
      <w:marLeft w:val="0"/>
      <w:marRight w:val="0"/>
      <w:marTop w:val="0"/>
      <w:marBottom w:val="0"/>
      <w:divBdr>
        <w:top w:val="none" w:sz="0" w:space="0" w:color="auto"/>
        <w:left w:val="none" w:sz="0" w:space="0" w:color="auto"/>
        <w:bottom w:val="none" w:sz="0" w:space="0" w:color="auto"/>
        <w:right w:val="none" w:sz="0" w:space="0" w:color="auto"/>
      </w:divBdr>
    </w:div>
    <w:div w:id="1955668796">
      <w:bodyDiv w:val="1"/>
      <w:marLeft w:val="0"/>
      <w:marRight w:val="0"/>
      <w:marTop w:val="0"/>
      <w:marBottom w:val="0"/>
      <w:divBdr>
        <w:top w:val="none" w:sz="0" w:space="0" w:color="auto"/>
        <w:left w:val="none" w:sz="0" w:space="0" w:color="auto"/>
        <w:bottom w:val="none" w:sz="0" w:space="0" w:color="auto"/>
        <w:right w:val="none" w:sz="0" w:space="0" w:color="auto"/>
      </w:divBdr>
      <w:divsChild>
        <w:div w:id="1757900129">
          <w:marLeft w:val="0"/>
          <w:marRight w:val="0"/>
          <w:marTop w:val="0"/>
          <w:marBottom w:val="0"/>
          <w:divBdr>
            <w:top w:val="single" w:sz="2" w:space="0" w:color="E5E7EB"/>
            <w:left w:val="single" w:sz="2" w:space="0" w:color="E5E7EB"/>
            <w:bottom w:val="single" w:sz="2" w:space="0" w:color="E5E7EB"/>
            <w:right w:val="single" w:sz="2" w:space="0" w:color="E5E7EB"/>
          </w:divBdr>
        </w:div>
        <w:div w:id="1366833763">
          <w:marLeft w:val="0"/>
          <w:marRight w:val="0"/>
          <w:marTop w:val="0"/>
          <w:marBottom w:val="0"/>
          <w:divBdr>
            <w:top w:val="single" w:sz="2" w:space="0" w:color="E5E7EB"/>
            <w:left w:val="single" w:sz="2" w:space="0" w:color="E5E7EB"/>
            <w:bottom w:val="single" w:sz="2" w:space="0" w:color="E5E7EB"/>
            <w:right w:val="single" w:sz="2" w:space="0" w:color="E5E7EB"/>
          </w:divBdr>
        </w:div>
        <w:div w:id="21391040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0131881.2019.16257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363243022000020381" TargetMode="External"/><Relationship Id="rId5" Type="http://schemas.openxmlformats.org/officeDocument/2006/relationships/hyperlink" Target="https://doi-org.ezproxy.uwtsd.ac.uk/10.1080/14729679.2021.190282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1364</TotalTime>
  <Pages>9</Pages>
  <Words>3546</Words>
  <Characters>20215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 Thomas</dc:creator>
  <cp:keywords/>
  <dc:description/>
  <cp:lastModifiedBy>Annabel Thomas</cp:lastModifiedBy>
  <cp:revision>64</cp:revision>
  <dcterms:created xsi:type="dcterms:W3CDTF">2023-03-07T21:01:00Z</dcterms:created>
  <dcterms:modified xsi:type="dcterms:W3CDTF">2023-04-17T17:37:00Z</dcterms:modified>
</cp:coreProperties>
</file>