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BD31C" w14:textId="77777777" w:rsidR="00D15EE3" w:rsidRPr="00977494" w:rsidRDefault="00D15EE3" w:rsidP="00FB5AC9">
      <w:pPr>
        <w:rPr>
          <w:lang w:val="en-GB"/>
        </w:rPr>
      </w:pPr>
    </w:p>
    <w:p w14:paraId="1E2EBD81" w14:textId="77777777" w:rsidR="00D15EE3" w:rsidRPr="00FB5AC9" w:rsidRDefault="00D15EE3" w:rsidP="00FB5AC9"/>
    <w:p w14:paraId="0228B9A9" w14:textId="77777777" w:rsidR="00D15EE3" w:rsidRPr="00FB5AC9" w:rsidRDefault="00D15EE3" w:rsidP="00FB5AC9"/>
    <w:p w14:paraId="6F6739EB" w14:textId="77777777" w:rsidR="00D15EE3" w:rsidRPr="00FB5AC9" w:rsidRDefault="00D15EE3" w:rsidP="00FB5AC9"/>
    <w:p w14:paraId="6625EF0C" w14:textId="77777777" w:rsidR="00D15EE3" w:rsidRPr="00FB5AC9" w:rsidRDefault="00D15EE3" w:rsidP="00FB5AC9"/>
    <w:p w14:paraId="585087BC" w14:textId="77777777" w:rsidR="00D15EE3" w:rsidRPr="00813CC5" w:rsidRDefault="00D15EE3" w:rsidP="00FB5AC9">
      <w:pPr>
        <w:rPr>
          <w:b/>
          <w:sz w:val="36"/>
        </w:rPr>
      </w:pPr>
    </w:p>
    <w:p w14:paraId="2474121D" w14:textId="3DC81665" w:rsidR="00D15EE3" w:rsidRPr="00813CC5" w:rsidRDefault="00D15EE3" w:rsidP="00FB5AC9">
      <w:pPr>
        <w:rPr>
          <w:b/>
          <w:sz w:val="36"/>
        </w:rPr>
      </w:pPr>
      <w:r w:rsidRPr="00813CC5">
        <w:rPr>
          <w:b/>
          <w:sz w:val="36"/>
        </w:rPr>
        <w:t>Student ID</w:t>
      </w:r>
      <w:r w:rsidR="00D43E2C" w:rsidRPr="00813CC5">
        <w:rPr>
          <w:b/>
          <w:sz w:val="36"/>
        </w:rPr>
        <w:t>:</w:t>
      </w:r>
      <w:r w:rsidR="00813CC5" w:rsidRPr="00813CC5">
        <w:rPr>
          <w:b/>
          <w:sz w:val="36"/>
        </w:rPr>
        <w:t xml:space="preserve"> 2120298</w:t>
      </w:r>
      <w:r w:rsidR="002C1879">
        <w:rPr>
          <w:b/>
          <w:sz w:val="36"/>
        </w:rPr>
        <w:t xml:space="preserve"> – </w:t>
      </w:r>
      <w:proofErr w:type="spellStart"/>
      <w:r w:rsidR="002C1879">
        <w:rPr>
          <w:b/>
          <w:sz w:val="36"/>
        </w:rPr>
        <w:t>Shuhena</w:t>
      </w:r>
      <w:proofErr w:type="spellEnd"/>
      <w:r w:rsidR="002C1879">
        <w:rPr>
          <w:b/>
          <w:sz w:val="36"/>
        </w:rPr>
        <w:t xml:space="preserve"> Begum</w:t>
      </w:r>
    </w:p>
    <w:p w14:paraId="13E79BB5" w14:textId="1C636460" w:rsidR="00D15EE3" w:rsidRPr="00813CC5" w:rsidRDefault="00813CC5" w:rsidP="00FB5AC9">
      <w:pPr>
        <w:rPr>
          <w:b/>
          <w:sz w:val="36"/>
        </w:rPr>
      </w:pPr>
      <w:r w:rsidRPr="00813CC5">
        <w:rPr>
          <w:b/>
          <w:sz w:val="36"/>
        </w:rPr>
        <w:t xml:space="preserve">Assignment: </w:t>
      </w:r>
      <w:r w:rsidR="00977494">
        <w:rPr>
          <w:b/>
          <w:sz w:val="36"/>
        </w:rPr>
        <w:t>A Vision of Change</w:t>
      </w:r>
    </w:p>
    <w:p w14:paraId="374D38EF" w14:textId="5230B7C9" w:rsidR="00D15EE3" w:rsidRDefault="00F52873" w:rsidP="00FB5AC9">
      <w:pPr>
        <w:rPr>
          <w:b/>
          <w:sz w:val="36"/>
        </w:rPr>
      </w:pPr>
      <w:r>
        <w:rPr>
          <w:b/>
          <w:sz w:val="36"/>
        </w:rPr>
        <w:t>Ruth Taylor-Davies</w:t>
      </w:r>
    </w:p>
    <w:p w14:paraId="61EEFC5C" w14:textId="387EB44A" w:rsidR="00F52873" w:rsidRPr="00813CC5" w:rsidRDefault="005A0685" w:rsidP="00FB5AC9">
      <w:pPr>
        <w:rPr>
          <w:b/>
          <w:sz w:val="36"/>
        </w:rPr>
      </w:pPr>
      <w:r>
        <w:rPr>
          <w:b/>
          <w:sz w:val="36"/>
        </w:rPr>
        <w:t>BMIH5006</w:t>
      </w:r>
    </w:p>
    <w:p w14:paraId="288DFBEC" w14:textId="77777777" w:rsidR="00D15EE3" w:rsidRDefault="00D15EE3" w:rsidP="00FB5AC9"/>
    <w:p w14:paraId="3CF488A5" w14:textId="77777777" w:rsidR="002C1879" w:rsidRDefault="002C1879" w:rsidP="00FB5AC9"/>
    <w:p w14:paraId="6555387E" w14:textId="77777777" w:rsidR="002C1879" w:rsidRDefault="002C1879" w:rsidP="00FB5AC9"/>
    <w:p w14:paraId="72B8E5A3" w14:textId="77777777" w:rsidR="002C1879" w:rsidRDefault="002C1879" w:rsidP="00FB5AC9"/>
    <w:p w14:paraId="73B8F0B5" w14:textId="77777777" w:rsidR="002C1879" w:rsidRDefault="002C1879" w:rsidP="00FB5AC9"/>
    <w:p w14:paraId="5F67C258" w14:textId="77777777" w:rsidR="002C1879" w:rsidRDefault="002C1879" w:rsidP="00FB5AC9"/>
    <w:p w14:paraId="6A065111" w14:textId="4828F63A" w:rsidR="00AD4EC6" w:rsidRPr="00FF15B1" w:rsidRDefault="00AD4EC6" w:rsidP="00FB5AC9">
      <w:pPr>
        <w:rPr>
          <w:b/>
        </w:rPr>
      </w:pPr>
    </w:p>
    <w:p w14:paraId="3861BECF" w14:textId="2F2C5F1B" w:rsidR="00FB5AC9" w:rsidRPr="003A435A" w:rsidRDefault="00AD4EC6" w:rsidP="003A435A">
      <w:r w:rsidRPr="00FB5AC9">
        <w:t>Sustainability affects a company's management</w:t>
      </w:r>
      <w:r w:rsidR="00FB5AC9" w:rsidRPr="00FB5AC9">
        <w:t xml:space="preserve"> (</w:t>
      </w:r>
      <w:proofErr w:type="spellStart"/>
      <w:r w:rsidR="00FB5AC9" w:rsidRPr="00FB5AC9">
        <w:t>Rahardjo</w:t>
      </w:r>
      <w:proofErr w:type="spellEnd"/>
      <w:r w:rsidR="00FB5AC9" w:rsidRPr="00FB5AC9">
        <w:t>, 2013)</w:t>
      </w:r>
      <w:r w:rsidRPr="00FB5AC9">
        <w:t xml:space="preserve">. It offers fresh products for which a firm should seek in order to keep up its productivity and expansion. Through the right sustainability practices, a company can benefit from the public's goodwill and build a solid reputation. </w:t>
      </w:r>
      <w:r w:rsidR="00D15EE3" w:rsidRPr="00FB5AC9">
        <w:t>Therefore</w:t>
      </w:r>
      <w:r w:rsidRPr="00FB5AC9">
        <w:t>, sustainability forces an organiza</w:t>
      </w:r>
      <w:r w:rsidR="007A488B" w:rsidRPr="00FB5AC9">
        <w:t xml:space="preserve">tion to make a societal pledge. </w:t>
      </w:r>
      <w:r w:rsidRPr="00FB5AC9">
        <w:t>As a consequence of this, a company starts to be careful about how it conducts its operations and the effects it has on community.  In this essay, the hotel industry's responses and adjustments to sustainability in the delivery of goods and services will be assessed.</w:t>
      </w:r>
    </w:p>
    <w:p w14:paraId="18E1DCF3" w14:textId="0B5D1B1E" w:rsidR="00AD4EC6" w:rsidRPr="00FB5AC9" w:rsidRDefault="00AD4EC6" w:rsidP="00FB5AC9">
      <w:r w:rsidRPr="00FB5AC9">
        <w:t xml:space="preserve">The </w:t>
      </w:r>
      <w:r w:rsidRPr="00FF15B1">
        <w:t>three pillars of sustainability are economic, environmental, and soci</w:t>
      </w:r>
      <w:r w:rsidR="00FF15B1" w:rsidRPr="00FF15B1">
        <w:t>al sustainability (</w:t>
      </w:r>
      <w:proofErr w:type="spellStart"/>
      <w:r w:rsidR="00FF15B1" w:rsidRPr="00FF15B1">
        <w:t>Dalampira</w:t>
      </w:r>
      <w:proofErr w:type="spellEnd"/>
      <w:r w:rsidR="00FF15B1" w:rsidRPr="00FF15B1">
        <w:t xml:space="preserve">, 2020). </w:t>
      </w:r>
      <w:r w:rsidRPr="00FF15B1">
        <w:t>Conservation of natural resources is a key component of environmental sustainability since they</w:t>
      </w:r>
      <w:r w:rsidRPr="00FB5AC9">
        <w:t xml:space="preserve"> supply both natural and artificial inputs to the manufacturing processes. In addition to reducing inequality, support programs also end poverty. Utilizing environmental sustainability, businesses concentrate on </w:t>
      </w:r>
      <w:r w:rsidR="007A488B" w:rsidRPr="00FB5AC9">
        <w:t>environmental</w:t>
      </w:r>
      <w:r w:rsidRPr="00FB5AC9">
        <w:t xml:space="preserve"> harm, carbon </w:t>
      </w:r>
      <w:r w:rsidR="007A488B" w:rsidRPr="00FB5AC9">
        <w:t xml:space="preserve">footprints, and managing waste. </w:t>
      </w:r>
      <w:r w:rsidRPr="00FB5AC9">
        <w:t xml:space="preserve">It is challenging to estimate costs for things like garbage, carbon emissions, reclaimed land, and waste waters. The lack of waste production hookup in many enterprises makes </w:t>
      </w:r>
      <w:r w:rsidR="009C0B47">
        <w:t>calculation</w:t>
      </w:r>
      <w:r w:rsidRPr="00FB5AC9">
        <w:t xml:space="preserve"> challenging.</w:t>
      </w:r>
      <w:r w:rsidR="00FB5AC9" w:rsidRPr="00FB5AC9">
        <w:t xml:space="preserve"> </w:t>
      </w:r>
      <w:r w:rsidRPr="00FB5AC9">
        <w:t xml:space="preserve">Social pillar is the second pillar of sustainability. Supporting the stakeholders of its employees and the community in which it operates is a must for a </w:t>
      </w:r>
      <w:r w:rsidR="00D80B01" w:rsidRPr="00FB5AC9">
        <w:t>thriving business</w:t>
      </w:r>
      <w:r w:rsidRPr="00FB5AC9">
        <w:t>.</w:t>
      </w:r>
      <w:r w:rsidR="007A488B" w:rsidRPr="00FB5AC9">
        <w:t xml:space="preserve"> </w:t>
      </w:r>
      <w:r w:rsidRPr="00FB5AC9">
        <w:t xml:space="preserve">As an example, a </w:t>
      </w:r>
      <w:r w:rsidRPr="00FF15B1">
        <w:t>company should treat its employees fairly and the community, both locally and globally, with respect</w:t>
      </w:r>
      <w:r w:rsidR="00FF15B1" w:rsidRPr="00FF15B1">
        <w:t xml:space="preserve"> (</w:t>
      </w:r>
      <w:proofErr w:type="spellStart"/>
      <w:r w:rsidR="00FF15B1" w:rsidRPr="00FF15B1">
        <w:t>Dalampira</w:t>
      </w:r>
      <w:proofErr w:type="spellEnd"/>
      <w:r w:rsidR="00FF15B1" w:rsidRPr="00FF15B1">
        <w:t>, 2020)</w:t>
      </w:r>
      <w:r w:rsidRPr="00FF15B1">
        <w:t>. To guarantee</w:t>
      </w:r>
      <w:r w:rsidRPr="00FB5AC9">
        <w:t xml:space="preserve"> that </w:t>
      </w:r>
      <w:r w:rsidR="007A488B" w:rsidRPr="00FB5AC9">
        <w:t>staffs are</w:t>
      </w:r>
      <w:r w:rsidRPr="00FB5AC9">
        <w:t xml:space="preserve"> highly motivated, a company should use retention and engagement measures. When it comes to involving the community, a company might host events like charity fundraisers, sponsorship of local causes, and financial support for civic initiatives. Last but not least, economic sustainability emphasizes how robust a company is in terms of its profitability. For a business to be more profitable, it should abide by government regulations.</w:t>
      </w:r>
    </w:p>
    <w:p w14:paraId="2BE61046" w14:textId="77777777" w:rsidR="00FB5AC9" w:rsidRPr="00FB5AC9" w:rsidRDefault="00AD4EC6" w:rsidP="00FB5AC9">
      <w:r w:rsidRPr="00FB5AC9">
        <w:t>In the hotel sector, sustainability is important. A major component in determining the success of hospitality firms is the preservation of the natural and cultural features that draw tourists to a location. The productivity of a business declines if it is unable to accomplish this. A hospitality corporation can implement profitable company tactics that will boost its performance with the right ki</w:t>
      </w:r>
      <w:r w:rsidR="00FF15B1">
        <w:t>nd of leadership (</w:t>
      </w:r>
      <w:proofErr w:type="spellStart"/>
      <w:r w:rsidR="00FF15B1">
        <w:t>Tosun</w:t>
      </w:r>
      <w:proofErr w:type="spellEnd"/>
      <w:r w:rsidR="00FF15B1">
        <w:t>, 2022)</w:t>
      </w:r>
      <w:r w:rsidRPr="00FB5AC9">
        <w:t xml:space="preserve">. Efficiency in hospitality firms is increased by </w:t>
      </w:r>
      <w:r w:rsidR="007A488B" w:rsidRPr="00FB5AC9">
        <w:t>staffs that are</w:t>
      </w:r>
      <w:r w:rsidRPr="00FB5AC9">
        <w:t xml:space="preserve"> environmentally conscious. The number of persons interested in goods and services that are created economically and socially consequently rises. Leadership and management credentials that will enable them to run their organizations in the most sustainable ways should be o</w:t>
      </w:r>
      <w:r w:rsidR="00FB5AC9" w:rsidRPr="00FB5AC9">
        <w:t xml:space="preserve">btained by hospitality leaders. </w:t>
      </w:r>
      <w:r w:rsidRPr="00FB5AC9">
        <w:t>Because the hospitality sector depends on the natural and cultural features that draw travelers, sustainability is crucial. Therefore, the resources are the primary forces behind the expansion and development of hospitality enterprises. Sustainability is crucial in places like the Caribbean where tourism is dependent on beaches and beauti</w:t>
      </w:r>
      <w:r w:rsidR="007A488B" w:rsidRPr="00FB5AC9">
        <w:t>ful waterways to draw visitors in</w:t>
      </w:r>
      <w:r w:rsidRPr="00FB5AC9">
        <w:t xml:space="preserve"> </w:t>
      </w:r>
      <w:r w:rsidRPr="00FF15B1">
        <w:t>culturally sig</w:t>
      </w:r>
      <w:r w:rsidR="007A488B" w:rsidRPr="00FF15B1">
        <w:t>nificant buildings and museums</w:t>
      </w:r>
      <w:r w:rsidR="00FF15B1" w:rsidRPr="00FF15B1">
        <w:t xml:space="preserve"> (</w:t>
      </w:r>
      <w:proofErr w:type="spellStart"/>
      <w:r w:rsidR="00FF15B1" w:rsidRPr="00FF15B1">
        <w:t>Sujarwo</w:t>
      </w:r>
      <w:proofErr w:type="spellEnd"/>
      <w:r w:rsidR="00FF15B1" w:rsidRPr="00FF15B1">
        <w:t>, 2019)</w:t>
      </w:r>
      <w:r w:rsidR="007A488B" w:rsidRPr="00FF15B1">
        <w:t xml:space="preserve">. </w:t>
      </w:r>
      <w:r w:rsidRPr="00FF15B1">
        <w:t>For the tourist destinations</w:t>
      </w:r>
      <w:r w:rsidRPr="00FB5AC9">
        <w:t xml:space="preserve"> to continue to have a steady stream of visitors, sustainability must be maintained. Despite the apparent diversity of various hospitality destinations, all of them are in danger from human activity. The majority of the time, the biggest threat to these attractions is tourism. </w:t>
      </w:r>
    </w:p>
    <w:p w14:paraId="340B1789" w14:textId="77777777" w:rsidR="00AD4EC6" w:rsidRPr="00FB5AC9" w:rsidRDefault="00AD4EC6" w:rsidP="00FB5AC9">
      <w:r w:rsidRPr="00FB5AC9">
        <w:t>The adoption of sustainable practices by hospitality organizations has a sig</w:t>
      </w:r>
      <w:r w:rsidR="00FF15B1">
        <w:t>nificant impact on their success (</w:t>
      </w:r>
      <w:proofErr w:type="spellStart"/>
      <w:r w:rsidR="00FF15B1">
        <w:t>Asadi</w:t>
      </w:r>
      <w:proofErr w:type="spellEnd"/>
      <w:r w:rsidR="00FF15B1">
        <w:t>, 2020)</w:t>
      </w:r>
      <w:r w:rsidRPr="00FB5AC9">
        <w:t>. Travelers, hotel guests, and shoppers, for instance, are concerned about sustainability. They are curious as to how a company monitors environmental, societal, and cultural activities. Today's generation is increasingly concerned with how commodities and services are produced. More importance is given to goods and services that do not deplete natural resources or harm the environment. Therefore, sustainability affects both an organization's performance and level of profitabi</w:t>
      </w:r>
      <w:r w:rsidR="00FB5AC9" w:rsidRPr="00FB5AC9">
        <w:t xml:space="preserve">lity in the hospitality sector. </w:t>
      </w:r>
      <w:r w:rsidRPr="00FB5AC9">
        <w:t xml:space="preserve">There are important strategies that hospitality firms use to preserve sustainability. Energy conservation is one of them. There are two main methods used in </w:t>
      </w:r>
      <w:r w:rsidRPr="00FF15B1">
        <w:t>the hotel sector to conserve energy</w:t>
      </w:r>
      <w:r w:rsidR="00FF15B1" w:rsidRPr="00FF15B1">
        <w:t xml:space="preserve"> (Pereira, 2021)</w:t>
      </w:r>
      <w:r w:rsidRPr="00FF15B1">
        <w:t>. These are production process reduction and production process efficiency. Companies</w:t>
      </w:r>
      <w:r w:rsidRPr="00FB5AC9">
        <w:t xml:space="preserve"> invest in educating their staff members about energy-saving behaviors. One example of such behavior is accurately adjusting thermos stats and altering the setting of washing machines. By giving its visitors polite reminders about how to utilize their towels and power, the group also practices energy saving. Hotels seek out chances to use green products and technologies to increase efficiency. As an example, a business might put in solar panels for cooling and heating. Additionally, energy-saving LED lights might be used.</w:t>
      </w:r>
    </w:p>
    <w:p w14:paraId="2892AEE6" w14:textId="77777777" w:rsidR="00AD4EC6" w:rsidRPr="00FB5AC9" w:rsidRDefault="00AD4EC6" w:rsidP="00FB5AC9">
      <w:r w:rsidRPr="00FB5AC9">
        <w:t xml:space="preserve">Second, hospitality businesses look for ways to cut back on </w:t>
      </w:r>
      <w:r w:rsidRPr="00FF15B1">
        <w:t>waste</w:t>
      </w:r>
      <w:r w:rsidR="00FF15B1" w:rsidRPr="00FF15B1">
        <w:t xml:space="preserve"> (</w:t>
      </w:r>
      <w:proofErr w:type="spellStart"/>
      <w:r w:rsidR="00FF15B1" w:rsidRPr="00FF15B1">
        <w:t>Amicarelli¸</w:t>
      </w:r>
      <w:proofErr w:type="spellEnd"/>
      <w:r w:rsidR="00FF15B1" w:rsidRPr="00FF15B1">
        <w:t xml:space="preserve"> 2022)</w:t>
      </w:r>
      <w:r w:rsidRPr="00FF15B1">
        <w:t>. It</w:t>
      </w:r>
      <w:r w:rsidRPr="00FB5AC9">
        <w:t xml:space="preserve"> is crucial for an organization to reduce its food waste by either sourcing its food from the neighborhood or growing it on-site. </w:t>
      </w:r>
      <w:r w:rsidR="007A488B" w:rsidRPr="00FB5AC9">
        <w:t>Precisely</w:t>
      </w:r>
      <w:r w:rsidRPr="00FB5AC9">
        <w:t xml:space="preserve"> a result, the organization produces more fresh goods and less food that has gone bad. Organizations also have food donation policies that let leftover food to be disposed of in the neighborhood. Water waste can also be decreased by installing water-saving filters and other technologies. Finally, a hospitality</w:t>
      </w:r>
      <w:r w:rsidR="007A488B" w:rsidRPr="00FB5AC9">
        <w:t xml:space="preserve"> company uses natural supplies. </w:t>
      </w:r>
      <w:r w:rsidRPr="00FB5AC9">
        <w:t>Organic goods have a less carbon footprint.</w:t>
      </w:r>
      <w:r w:rsidR="007A488B" w:rsidRPr="00FB5AC9">
        <w:t xml:space="preserve"> </w:t>
      </w:r>
      <w:r w:rsidRPr="00FB5AC9">
        <w:t>A company's dedication to sustainability is demonstrated when it uses organic products. These organic amenities might contain just natural materials and gentle substances. For instance, hotel amenities like toiletries, cleaning supplies, and scents. Utilizing recyclable and biodegradable items can help hospitality organizations. The use of sustainable business practices in the hotel industry leaves a positive impression on the public and draws in additional clients. Additionally, it safeguards tourism destinations that are natural and cultural</w:t>
      </w:r>
      <w:r w:rsidR="00FF15B1">
        <w:t xml:space="preserve"> (</w:t>
      </w:r>
      <w:proofErr w:type="spellStart"/>
      <w:r w:rsidR="00FF15B1">
        <w:t>Asadi</w:t>
      </w:r>
      <w:proofErr w:type="spellEnd"/>
      <w:r w:rsidR="00FF15B1">
        <w:t>, 2020)</w:t>
      </w:r>
      <w:r w:rsidRPr="00FB5AC9">
        <w:t>.</w:t>
      </w:r>
    </w:p>
    <w:p w14:paraId="1E4C7603" w14:textId="77777777" w:rsidR="00AD4EC6" w:rsidRPr="00FB5AC9" w:rsidRDefault="00AD4EC6" w:rsidP="00FB5AC9">
      <w:r w:rsidRPr="00FB5AC9">
        <w:t xml:space="preserve">The primary goal of the hospitality sector is to preserve a pleasant workplace that takes into account the resources' social and economic impacts. By doing this, a company preserves biological diversity and safeguards the local ecology. By implying respect on the part of the </w:t>
      </w:r>
      <w:r w:rsidRPr="00FF15B1">
        <w:t>organization for the host community, it fosters cross-cultural understanding</w:t>
      </w:r>
      <w:r w:rsidR="00FF15B1" w:rsidRPr="00FF15B1">
        <w:t xml:space="preserve"> (Pollard Jr, 2019)</w:t>
      </w:r>
      <w:r w:rsidRPr="00FF15B1">
        <w:t>.</w:t>
      </w:r>
      <w:r w:rsidR="00FB5AC9" w:rsidRPr="00FF15B1">
        <w:t xml:space="preserve"> </w:t>
      </w:r>
      <w:r w:rsidRPr="00FF15B1">
        <w:t>By addressing what they see as a moral necessity, sustainability has not only helped</w:t>
      </w:r>
      <w:r w:rsidRPr="00FB5AC9">
        <w:t xml:space="preserve"> the hotel sector draw in more guests, but it has also aided in resolving the present climate issue. As a result, hospitality businesses are implementing sustainability strategies that call for integrating sustainable practices across all industries. Due to increased </w:t>
      </w:r>
      <w:r w:rsidRPr="00FF15B1">
        <w:t xml:space="preserve">customer interest in sustainability, the hospitality business has developed a positive reputation. </w:t>
      </w:r>
      <w:proofErr w:type="spellStart"/>
      <w:r w:rsidR="00FF15B1" w:rsidRPr="00FF15B1">
        <w:t>Zdravković</w:t>
      </w:r>
      <w:proofErr w:type="spellEnd"/>
      <w:r w:rsidR="00FF15B1" w:rsidRPr="00FF15B1">
        <w:t xml:space="preserve"> et al. (2022) </w:t>
      </w:r>
      <w:r w:rsidRPr="00FF15B1">
        <w:t>shown</w:t>
      </w:r>
      <w:r w:rsidR="00FF15B1" w:rsidRPr="00FF15B1">
        <w:t xml:space="preserve"> in their research</w:t>
      </w:r>
      <w:r w:rsidRPr="00FF15B1">
        <w:t xml:space="preserve"> that more travelers choose hotels that were</w:t>
      </w:r>
      <w:r w:rsidR="00FB5AC9" w:rsidRPr="00FF15B1">
        <w:t xml:space="preserve"> more environmentally</w:t>
      </w:r>
      <w:r w:rsidR="00FB5AC9" w:rsidRPr="00FB5AC9">
        <w:t xml:space="preserve"> friendly. </w:t>
      </w:r>
      <w:r w:rsidRPr="00FB5AC9">
        <w:t xml:space="preserve">In the tourism industry, </w:t>
      </w:r>
      <w:proofErr w:type="spellStart"/>
      <w:r w:rsidRPr="00FB5AC9">
        <w:t>travellers</w:t>
      </w:r>
      <w:proofErr w:type="spellEnd"/>
      <w:r w:rsidRPr="00FB5AC9">
        <w:t xml:space="preserve">' perceptions of an organization's brand are impacted if they realize that it is not making the necessary efforts to lessen its adverse environmental effects. However, when a hospitality firm </w:t>
      </w:r>
      <w:r w:rsidRPr="00235F0F">
        <w:t>demonstrates its dedication to green practices, it enhances its brand image and draws in more tourists</w:t>
      </w:r>
      <w:r w:rsidR="00235F0F" w:rsidRPr="00235F0F">
        <w:t xml:space="preserve"> (</w:t>
      </w:r>
      <w:proofErr w:type="spellStart"/>
      <w:r w:rsidR="00235F0F" w:rsidRPr="00235F0F">
        <w:t>Zdravković</w:t>
      </w:r>
      <w:proofErr w:type="spellEnd"/>
      <w:r w:rsidR="00235F0F" w:rsidRPr="00235F0F">
        <w:t>, 2022)</w:t>
      </w:r>
      <w:r w:rsidRPr="00235F0F">
        <w:t>.</w:t>
      </w:r>
    </w:p>
    <w:p w14:paraId="76581D5D" w14:textId="5324B21A" w:rsidR="007A488B" w:rsidRPr="00FB5AC9" w:rsidRDefault="00AD4EC6" w:rsidP="00FB5AC9">
      <w:r w:rsidRPr="00FB5AC9">
        <w:t xml:space="preserve">Numerous business consumer concerns have pushed various sustainability measures in the hospitality industry. As an example, when consumer-led campaigns against plastic straws are launched, the hospitality industry is compelled to create substitutes in order to satisfy customer expectations. The adoption of sustainable practices is being pushed by government laws as well. Single-use plastics like cutlery and straws are being outlawed in numerous nations. Additionally, countries are putting into effect carbon pricing programs that mandate legal compliance for hospitality businesses. Consumer preferences have recently influenced the hospitality sector's greater commitment to </w:t>
      </w:r>
      <w:r w:rsidR="007A488B" w:rsidRPr="00FB5AC9">
        <w:t>sustainability</w:t>
      </w:r>
      <w:r w:rsidR="00235F0F">
        <w:t xml:space="preserve"> (Han, 2021)</w:t>
      </w:r>
      <w:r w:rsidR="007A488B" w:rsidRPr="00FB5AC9">
        <w:t>. In</w:t>
      </w:r>
      <w:r w:rsidRPr="00FB5AC9">
        <w:t xml:space="preserve"> the hotel </w:t>
      </w:r>
      <w:r w:rsidR="00492D87" w:rsidRPr="00FB5AC9">
        <w:t>sector,</w:t>
      </w:r>
      <w:r w:rsidRPr="00FB5AC9">
        <w:t xml:space="preserve"> businesses prioritize making their customers happy. As a result, the organizations have undergone tremendous transformation as a result of the impa</w:t>
      </w:r>
      <w:r w:rsidR="007A488B" w:rsidRPr="00FB5AC9">
        <w:t xml:space="preserve">ct that consumer voice has had. </w:t>
      </w:r>
      <w:r w:rsidRPr="00FB5AC9">
        <w:t xml:space="preserve">When it came to dealing with garbage and pollution in the past, the hotel industry used the take-make-dispose method. But in recent years, the hospitality sector has begun to embrace the circular economy's manufacturing and use of recycled materials. </w:t>
      </w:r>
    </w:p>
    <w:p w14:paraId="3CA82D6B" w14:textId="1CD06EC1" w:rsidR="00FB5AC9" w:rsidRPr="001F28AD" w:rsidRDefault="00AD4EC6" w:rsidP="001F28AD">
      <w:r w:rsidRPr="00FB5AC9">
        <w:t>Less waste and pollution are produced as a result of circular economies, which is crucial for maintaining sustainability in the future</w:t>
      </w:r>
      <w:r w:rsidR="00235F0F">
        <w:t xml:space="preserve"> (Rashid, 2021)</w:t>
      </w:r>
      <w:r w:rsidRPr="00FB5AC9">
        <w:t>. The demand for more goods and services has increased as the hotel sector grows, which contributes to greater waste and environmental damage. The hotel sector must abandon the linear economic theory of business as a result of these chan</w:t>
      </w:r>
      <w:r w:rsidR="007A488B" w:rsidRPr="00FB5AC9">
        <w:t xml:space="preserve">ges. </w:t>
      </w:r>
      <w:r w:rsidRPr="00FB5AC9">
        <w:t>The performance of hospitality firms can be enhanced by implementin</w:t>
      </w:r>
      <w:r w:rsidRPr="00235F0F">
        <w:t>g circular economic methods that make effective use of resources. The hospitality sector is helped by a circular economy to start making sustainable investments</w:t>
      </w:r>
      <w:r w:rsidR="00235F0F" w:rsidRPr="00235F0F">
        <w:t xml:space="preserve"> (</w:t>
      </w:r>
      <w:proofErr w:type="spellStart"/>
      <w:r w:rsidR="00235F0F" w:rsidRPr="00235F0F">
        <w:t>Rodríguez-Antón</w:t>
      </w:r>
      <w:proofErr w:type="spellEnd"/>
      <w:r w:rsidR="00235F0F" w:rsidRPr="00235F0F">
        <w:t>, 2019)</w:t>
      </w:r>
      <w:r w:rsidRPr="00235F0F">
        <w:t xml:space="preserve">. Large financial investments in infrastructure, machinery, and buildings are needed for a hospitality establishment. In a linear </w:t>
      </w:r>
      <w:r w:rsidRPr="00FB5AC9">
        <w:t>economy, such investments have a finite lifespan, which prompts frequ</w:t>
      </w:r>
      <w:r w:rsidR="007A488B" w:rsidRPr="00FB5AC9">
        <w:t xml:space="preserve">ent and aggressive renovations. </w:t>
      </w:r>
      <w:r w:rsidRPr="00FB5AC9">
        <w:t xml:space="preserve">A hospitality firm should, however, channel its manufacturing practices through a circular economy to ensure long-term sustainability. </w:t>
      </w:r>
    </w:p>
    <w:p w14:paraId="2FAA0EC6" w14:textId="28EF007F" w:rsidR="00FB5AC9" w:rsidRPr="00A057AD" w:rsidRDefault="00AD4EC6" w:rsidP="00A057AD">
      <w:r w:rsidRPr="00FB5AC9">
        <w:t xml:space="preserve">To ensure that it uses renewable sources of energy, hospitality firms are also implementing a circular </w:t>
      </w:r>
      <w:r w:rsidRPr="00235F0F">
        <w:t>economy</w:t>
      </w:r>
      <w:r w:rsidR="00235F0F" w:rsidRPr="00235F0F">
        <w:t xml:space="preserve"> (</w:t>
      </w:r>
      <w:proofErr w:type="spellStart"/>
      <w:r w:rsidR="00235F0F" w:rsidRPr="00235F0F">
        <w:t>Rodríguez-Antón</w:t>
      </w:r>
      <w:proofErr w:type="spellEnd"/>
      <w:r w:rsidR="00235F0F" w:rsidRPr="00235F0F">
        <w:t>, 2019)</w:t>
      </w:r>
      <w:r w:rsidRPr="00235F0F">
        <w:t>. Due to the</w:t>
      </w:r>
      <w:r w:rsidRPr="00FB5AC9">
        <w:t xml:space="preserve"> high standards of goods and services provided to clients to ensure they have a lovely and comfortable </w:t>
      </w:r>
      <w:r w:rsidR="001F28AD" w:rsidRPr="00FB5AC9">
        <w:t>atmosphere</w:t>
      </w:r>
      <w:r w:rsidR="00F43112">
        <w:t xml:space="preserve"> </w:t>
      </w:r>
      <w:r w:rsidRPr="00FB5AC9">
        <w:t>the hotel sector uses a lot of energy. Utilizing a circular economy leads to the usage of renewable energy sources, increasing efficiency. The hospitality industry may reuse its waste products thanks to a circular economy in this regard. Hotels could embrace sustainable techniques like composing biodegradable trash, which is more effective, to reduce production o</w:t>
      </w:r>
      <w:r w:rsidR="007A488B" w:rsidRPr="00FB5AC9">
        <w:t xml:space="preserve">f high food and </w:t>
      </w:r>
      <w:r w:rsidR="007A488B" w:rsidRPr="00235F0F">
        <w:t>beverage waste</w:t>
      </w:r>
      <w:r w:rsidR="00235F0F" w:rsidRPr="00235F0F">
        <w:t xml:space="preserve"> (</w:t>
      </w:r>
      <w:proofErr w:type="spellStart"/>
      <w:r w:rsidR="00235F0F" w:rsidRPr="00235F0F">
        <w:t>Lagun</w:t>
      </w:r>
      <w:proofErr w:type="spellEnd"/>
      <w:r w:rsidR="00235F0F" w:rsidRPr="00235F0F">
        <w:t>, 2023)</w:t>
      </w:r>
      <w:r w:rsidR="007A488B" w:rsidRPr="00235F0F">
        <w:t xml:space="preserve">. </w:t>
      </w:r>
      <w:r w:rsidRPr="00235F0F">
        <w:t>Waste from the hospitality sector, for instance, can be used to produce sustainable energy</w:t>
      </w:r>
      <w:r w:rsidRPr="00FB5AC9">
        <w:t xml:space="preserve"> sources like biogas. Last but not least, a circular economy in the hospitality sector will aid organizations i</w:t>
      </w:r>
      <w:r w:rsidR="00FB5AC9" w:rsidRPr="00FB5AC9">
        <w:t xml:space="preserve">n rethinking their consumables. </w:t>
      </w:r>
      <w:r w:rsidRPr="00FB5AC9">
        <w:t>The cost of washing at hotels is high since there is a strong demand for products like restrooms. The high operating costs have significantly decreased because to the introduction of sustainable products. Even though there are significant upfront expenses, the hotel sector should work to develop circular economies because they lead to lower production costs.</w:t>
      </w:r>
    </w:p>
    <w:p w14:paraId="2A0592EE" w14:textId="77777777" w:rsidR="00AD4EC6" w:rsidRPr="00FB5AC9" w:rsidRDefault="00AD4EC6" w:rsidP="00FB5AC9">
      <w:r w:rsidRPr="00FB5AC9">
        <w:t>A big international hospitality firm, Accor has invested much in sustainability and corporate social responsibility (CSR)</w:t>
      </w:r>
      <w:r w:rsidR="00235F0F">
        <w:t xml:space="preserve"> (</w:t>
      </w:r>
      <w:proofErr w:type="spellStart"/>
      <w:r w:rsidR="00235F0F">
        <w:t>Nga</w:t>
      </w:r>
      <w:proofErr w:type="spellEnd"/>
      <w:r w:rsidR="00235F0F">
        <w:t>, 2022)</w:t>
      </w:r>
      <w:r w:rsidRPr="00FB5AC9">
        <w:t>. Their sustainability activities cover a variety of topics, such as social responsibility, environmental sustainability, and ethical corporate practices. Here are a few of the major CSR and sustainability projects that Accor has worked on:</w:t>
      </w:r>
    </w:p>
    <w:p w14:paraId="32E27580" w14:textId="77777777" w:rsidR="00AD4EC6" w:rsidRPr="00FB5AC9" w:rsidRDefault="00AD4EC6" w:rsidP="00FB5AC9">
      <w:r w:rsidRPr="00FB5AC9">
        <w:t>Planet 21, Accor's main sustainability initiative, is created to tackle significant environmental and social problems</w:t>
      </w:r>
      <w:r w:rsidR="00235F0F">
        <w:t xml:space="preserve"> (</w:t>
      </w:r>
      <w:proofErr w:type="spellStart"/>
      <w:r w:rsidR="00235F0F">
        <w:t>Nga</w:t>
      </w:r>
      <w:proofErr w:type="spellEnd"/>
      <w:r w:rsidR="00235F0F">
        <w:t>, 2020)</w:t>
      </w:r>
      <w:r w:rsidRPr="00FB5AC9">
        <w:t>. It is in line with the Sustainable Development Goals of the United Nations and contains 21 pledges to be fulfilled by 2020. These pledges include cutting back on water and energy use, sourcing sustainable goods, and supporting ethical travel. Accor has coordinated its sustainability initiatives with the 17 Sustainable Development Goals (SDGs) of the United Nations, concentrating on problems like eradicating poverty, providing high-quality education, promoting gender equality, and combating climate change. To aid in reforestation efforts, Accor has cooperated with institutions including the Unit</w:t>
      </w:r>
      <w:r w:rsidR="007A488B" w:rsidRPr="00FB5AC9">
        <w:t xml:space="preserve">ed Nations Environment </w:t>
      </w:r>
      <w:r w:rsidR="007A488B" w:rsidRPr="00235F0F">
        <w:t>Program</w:t>
      </w:r>
      <w:r w:rsidRPr="00235F0F">
        <w:t xml:space="preserve"> (UNEP)</w:t>
      </w:r>
      <w:r w:rsidR="00235F0F" w:rsidRPr="00235F0F">
        <w:t xml:space="preserve"> (</w:t>
      </w:r>
      <w:proofErr w:type="spellStart"/>
      <w:r w:rsidR="00235F0F" w:rsidRPr="00235F0F">
        <w:t>Talapatra</w:t>
      </w:r>
      <w:proofErr w:type="spellEnd"/>
      <w:r w:rsidR="00235F0F" w:rsidRPr="00235F0F">
        <w:t>, 2022)</w:t>
      </w:r>
      <w:r w:rsidRPr="00235F0F">
        <w:t>. They</w:t>
      </w:r>
      <w:r w:rsidRPr="00FB5AC9">
        <w:t xml:space="preserve"> have committed to fighting climate change by promising to plant millions of trees all around the world.</w:t>
      </w:r>
    </w:p>
    <w:p w14:paraId="759177FC" w14:textId="5629584D" w:rsidR="00AD4EC6" w:rsidRPr="00A057AD" w:rsidRDefault="00AD4EC6" w:rsidP="00A057AD">
      <w:r w:rsidRPr="00FB5AC9">
        <w:t>Accor strives to be a pioneer in the international hospitality sector when it comes to ethical and sustainable practices, and their sustainability and CSR initiatives are constantly growing. In order to strengthen their commitment to sustainability and corporate social responsibility, they frequently report on th</w:t>
      </w:r>
      <w:r w:rsidR="007A488B" w:rsidRPr="00FB5AC9">
        <w:t xml:space="preserve">eir progress and set new goals. </w:t>
      </w:r>
      <w:r w:rsidRPr="00FB5AC9">
        <w:t>In order to have a lasting influence, the hospitality industry has also incorporated its business strategies. Organizations are generally expected to have a greater impact on society through corporate social responsibility, which extends beyond maximizing profits</w:t>
      </w:r>
      <w:r w:rsidR="00235F0F">
        <w:t xml:space="preserve"> (Masum, 2020)</w:t>
      </w:r>
      <w:r w:rsidRPr="00FB5AC9">
        <w:t xml:space="preserve">.  Corporate initiatives that promote sustainability must be implemented by hospitality organizations. </w:t>
      </w:r>
    </w:p>
    <w:p w14:paraId="68B4FF6C" w14:textId="77777777" w:rsidR="00FB5AC9" w:rsidRPr="00FB5AC9" w:rsidRDefault="00AD4EC6" w:rsidP="00FB5AC9">
      <w:r w:rsidRPr="00FB5AC9">
        <w:t>There is no question that the hotel business needs to prioritize sustainability. Because it is susceptible to environmental harm, the hospitality sector depends on a healthy ecology. To ensure that visitors are provided with a natural environment in their destinations, hospitality firms manage sustainability. Sustainable goods and services are becoming more and more in demand in the hotel business. In order to achieve this, hospitality organizations are implementing a circular economy that promotes the use of renewable energy sources and lowers the production of waste. In addition, the hospitality institutions are using strong corporate responsibility techniques to guarantee sustainability. An increase in clients at a hotel company will result from the use of such sustainable production techniques, which will raise the level of earnings realized by hotel organizations.</w:t>
      </w:r>
    </w:p>
    <w:p w14:paraId="02B7BC43" w14:textId="77777777" w:rsidR="00AD4EC6" w:rsidRDefault="00FB5AC9" w:rsidP="00FB5AC9">
      <w:pPr>
        <w:rPr>
          <w:b/>
        </w:rPr>
      </w:pPr>
      <w:r w:rsidRPr="00FB5AC9">
        <w:br w:type="column"/>
      </w:r>
      <w:r w:rsidRPr="00235F0F">
        <w:rPr>
          <w:b/>
        </w:rPr>
        <w:t>References</w:t>
      </w:r>
    </w:p>
    <w:p w14:paraId="5DBE0AA3" w14:textId="77777777" w:rsidR="006D2370" w:rsidRPr="006756CC" w:rsidRDefault="006D2370" w:rsidP="006D2370">
      <w:pPr>
        <w:rPr>
          <w:color w:val="222222"/>
          <w:szCs w:val="24"/>
          <w:shd w:val="clear" w:color="auto" w:fill="FFFFFF"/>
        </w:rPr>
      </w:pPr>
      <w:proofErr w:type="spellStart"/>
      <w:r w:rsidRPr="006756CC">
        <w:rPr>
          <w:color w:val="222222"/>
          <w:szCs w:val="24"/>
          <w:shd w:val="clear" w:color="auto" w:fill="FFFFFF"/>
        </w:rPr>
        <w:t>Amicarelli</w:t>
      </w:r>
      <w:proofErr w:type="spellEnd"/>
      <w:r w:rsidRPr="006756CC">
        <w:rPr>
          <w:color w:val="222222"/>
          <w:szCs w:val="24"/>
          <w:shd w:val="clear" w:color="auto" w:fill="FFFFFF"/>
        </w:rPr>
        <w:t xml:space="preserve">, V., </w:t>
      </w:r>
      <w:proofErr w:type="spellStart"/>
      <w:r w:rsidRPr="006756CC">
        <w:rPr>
          <w:color w:val="222222"/>
          <w:szCs w:val="24"/>
          <w:shd w:val="clear" w:color="auto" w:fill="FFFFFF"/>
        </w:rPr>
        <w:t>Aluculesei</w:t>
      </w:r>
      <w:proofErr w:type="spellEnd"/>
      <w:r w:rsidRPr="006756CC">
        <w:rPr>
          <w:color w:val="222222"/>
          <w:szCs w:val="24"/>
          <w:shd w:val="clear" w:color="auto" w:fill="FFFFFF"/>
        </w:rPr>
        <w:t xml:space="preserve">, A.C., </w:t>
      </w:r>
      <w:proofErr w:type="spellStart"/>
      <w:r w:rsidRPr="006756CC">
        <w:rPr>
          <w:color w:val="222222"/>
          <w:szCs w:val="24"/>
          <w:shd w:val="clear" w:color="auto" w:fill="FFFFFF"/>
        </w:rPr>
        <w:t>Lagioia</w:t>
      </w:r>
      <w:proofErr w:type="spellEnd"/>
      <w:r w:rsidRPr="006756CC">
        <w:rPr>
          <w:color w:val="222222"/>
          <w:szCs w:val="24"/>
          <w:shd w:val="clear" w:color="auto" w:fill="FFFFFF"/>
        </w:rPr>
        <w:t>, G.,</w:t>
      </w:r>
      <w:r w:rsidR="00D27F83">
        <w:rPr>
          <w:color w:val="222222"/>
          <w:szCs w:val="24"/>
          <w:shd w:val="clear" w:color="auto" w:fill="FFFFFF"/>
        </w:rPr>
        <w:t xml:space="preserve"> </w:t>
      </w:r>
      <w:proofErr w:type="spellStart"/>
      <w:r w:rsidR="00D27F83">
        <w:rPr>
          <w:color w:val="222222"/>
          <w:szCs w:val="24"/>
          <w:shd w:val="clear" w:color="auto" w:fill="FFFFFF"/>
        </w:rPr>
        <w:t>Pamfilie</w:t>
      </w:r>
      <w:proofErr w:type="spellEnd"/>
      <w:r w:rsidR="00D27F83">
        <w:rPr>
          <w:color w:val="222222"/>
          <w:szCs w:val="24"/>
          <w:shd w:val="clear" w:color="auto" w:fill="FFFFFF"/>
        </w:rPr>
        <w:t xml:space="preserve">, R. and </w:t>
      </w:r>
      <w:proofErr w:type="spellStart"/>
      <w:r w:rsidR="00D27F83">
        <w:rPr>
          <w:color w:val="222222"/>
          <w:szCs w:val="24"/>
          <w:shd w:val="clear" w:color="auto" w:fill="FFFFFF"/>
        </w:rPr>
        <w:t>Bux</w:t>
      </w:r>
      <w:proofErr w:type="spellEnd"/>
      <w:r w:rsidR="00D27F83">
        <w:rPr>
          <w:color w:val="222222"/>
          <w:szCs w:val="24"/>
          <w:shd w:val="clear" w:color="auto" w:fill="FFFFFF"/>
        </w:rPr>
        <w:t>, C., 2022</w:t>
      </w:r>
      <w:r w:rsidRPr="006756CC">
        <w:rPr>
          <w:color w:val="222222"/>
          <w:szCs w:val="24"/>
          <w:shd w:val="clear" w:color="auto" w:fill="FFFFFF"/>
        </w:rPr>
        <w:t xml:space="preserve"> How to manage and minimize food waste in the hotel industry: An exploratory research. </w:t>
      </w:r>
      <w:r w:rsidRPr="006756CC">
        <w:rPr>
          <w:i/>
          <w:iCs/>
          <w:color w:val="222222"/>
          <w:szCs w:val="24"/>
          <w:shd w:val="clear" w:color="auto" w:fill="FFFFFF"/>
        </w:rPr>
        <w:t>International Journal of Culture, Tourism and Hospitality Research</w:t>
      </w:r>
      <w:r w:rsidRPr="006756CC">
        <w:rPr>
          <w:color w:val="222222"/>
          <w:szCs w:val="24"/>
          <w:shd w:val="clear" w:color="auto" w:fill="FFFFFF"/>
        </w:rPr>
        <w:t>, </w:t>
      </w:r>
      <w:r w:rsidRPr="006756CC">
        <w:rPr>
          <w:i/>
          <w:iCs/>
          <w:color w:val="222222"/>
          <w:szCs w:val="24"/>
          <w:shd w:val="clear" w:color="auto" w:fill="FFFFFF"/>
        </w:rPr>
        <w:t>16</w:t>
      </w:r>
      <w:r w:rsidRPr="006756CC">
        <w:rPr>
          <w:color w:val="222222"/>
          <w:szCs w:val="24"/>
          <w:shd w:val="clear" w:color="auto" w:fill="FFFFFF"/>
        </w:rPr>
        <w:t>(1), pp.152-167.</w:t>
      </w:r>
    </w:p>
    <w:p w14:paraId="5EAB072D" w14:textId="77777777" w:rsidR="006D2370" w:rsidRPr="006756CC" w:rsidRDefault="006D2370" w:rsidP="006D2370">
      <w:pPr>
        <w:rPr>
          <w:color w:val="222222"/>
          <w:szCs w:val="24"/>
          <w:shd w:val="clear" w:color="auto" w:fill="FFFFFF"/>
        </w:rPr>
      </w:pPr>
      <w:proofErr w:type="spellStart"/>
      <w:r w:rsidRPr="006756CC">
        <w:rPr>
          <w:color w:val="222222"/>
          <w:szCs w:val="24"/>
          <w:shd w:val="clear" w:color="auto" w:fill="FFFFFF"/>
        </w:rPr>
        <w:t>Asadi</w:t>
      </w:r>
      <w:proofErr w:type="spellEnd"/>
      <w:r w:rsidRPr="006756CC">
        <w:rPr>
          <w:color w:val="222222"/>
          <w:szCs w:val="24"/>
          <w:shd w:val="clear" w:color="auto" w:fill="FFFFFF"/>
        </w:rPr>
        <w:t xml:space="preserve">, S., </w:t>
      </w:r>
      <w:proofErr w:type="spellStart"/>
      <w:r w:rsidRPr="006756CC">
        <w:rPr>
          <w:color w:val="222222"/>
          <w:szCs w:val="24"/>
          <w:shd w:val="clear" w:color="auto" w:fill="FFFFFF"/>
        </w:rPr>
        <w:t>Pourhashemi</w:t>
      </w:r>
      <w:proofErr w:type="spellEnd"/>
      <w:r w:rsidRPr="006756CC">
        <w:rPr>
          <w:color w:val="222222"/>
          <w:szCs w:val="24"/>
          <w:shd w:val="clear" w:color="auto" w:fill="FFFFFF"/>
        </w:rPr>
        <w:t xml:space="preserve">, S.O., </w:t>
      </w:r>
      <w:proofErr w:type="spellStart"/>
      <w:r w:rsidRPr="006756CC">
        <w:rPr>
          <w:color w:val="222222"/>
          <w:szCs w:val="24"/>
          <w:shd w:val="clear" w:color="auto" w:fill="FFFFFF"/>
        </w:rPr>
        <w:t>Nilashi</w:t>
      </w:r>
      <w:proofErr w:type="spellEnd"/>
      <w:r w:rsidRPr="006756CC">
        <w:rPr>
          <w:color w:val="222222"/>
          <w:szCs w:val="24"/>
          <w:shd w:val="clear" w:color="auto" w:fill="FFFFFF"/>
        </w:rPr>
        <w:t xml:space="preserve">, M., Abdullah, R., </w:t>
      </w:r>
      <w:proofErr w:type="spellStart"/>
      <w:r w:rsidRPr="006756CC">
        <w:rPr>
          <w:color w:val="222222"/>
          <w:szCs w:val="24"/>
          <w:shd w:val="clear" w:color="auto" w:fill="FFFFFF"/>
        </w:rPr>
        <w:t>Samad</w:t>
      </w:r>
      <w:proofErr w:type="spellEnd"/>
      <w:r w:rsidRPr="006756CC">
        <w:rPr>
          <w:color w:val="222222"/>
          <w:szCs w:val="24"/>
          <w:shd w:val="clear" w:color="auto" w:fill="FFFFFF"/>
        </w:rPr>
        <w:t xml:space="preserve">, S., </w:t>
      </w:r>
      <w:proofErr w:type="spellStart"/>
      <w:r w:rsidRPr="006756CC">
        <w:rPr>
          <w:color w:val="222222"/>
          <w:szCs w:val="24"/>
          <w:shd w:val="clear" w:color="auto" w:fill="FFFFFF"/>
        </w:rPr>
        <w:t>Yadegaridehkordi</w:t>
      </w:r>
      <w:proofErr w:type="spellEnd"/>
      <w:r w:rsidRPr="006756CC">
        <w:rPr>
          <w:color w:val="222222"/>
          <w:szCs w:val="24"/>
          <w:shd w:val="clear" w:color="auto" w:fill="FFFFFF"/>
        </w:rPr>
        <w:t xml:space="preserve">, E., </w:t>
      </w:r>
      <w:proofErr w:type="spellStart"/>
      <w:r w:rsidRPr="006756CC">
        <w:rPr>
          <w:color w:val="222222"/>
          <w:szCs w:val="24"/>
          <w:shd w:val="clear" w:color="auto" w:fill="FFFFFF"/>
        </w:rPr>
        <w:t>Al</w:t>
      </w:r>
      <w:r w:rsidR="00D27F83">
        <w:rPr>
          <w:color w:val="222222"/>
          <w:szCs w:val="24"/>
          <w:shd w:val="clear" w:color="auto" w:fill="FFFFFF"/>
        </w:rPr>
        <w:t>jojo</w:t>
      </w:r>
      <w:proofErr w:type="spellEnd"/>
      <w:r w:rsidR="00D27F83">
        <w:rPr>
          <w:color w:val="222222"/>
          <w:szCs w:val="24"/>
          <w:shd w:val="clear" w:color="auto" w:fill="FFFFFF"/>
        </w:rPr>
        <w:t xml:space="preserve">, N. and </w:t>
      </w:r>
      <w:proofErr w:type="spellStart"/>
      <w:r w:rsidR="00D27F83">
        <w:rPr>
          <w:color w:val="222222"/>
          <w:szCs w:val="24"/>
          <w:shd w:val="clear" w:color="auto" w:fill="FFFFFF"/>
        </w:rPr>
        <w:t>Razali</w:t>
      </w:r>
      <w:proofErr w:type="spellEnd"/>
      <w:r w:rsidR="00D27F83">
        <w:rPr>
          <w:color w:val="222222"/>
          <w:szCs w:val="24"/>
          <w:shd w:val="clear" w:color="auto" w:fill="FFFFFF"/>
        </w:rPr>
        <w:t>, N.S., 2020</w:t>
      </w:r>
      <w:r w:rsidRPr="006756CC">
        <w:rPr>
          <w:color w:val="222222"/>
          <w:szCs w:val="24"/>
          <w:shd w:val="clear" w:color="auto" w:fill="FFFFFF"/>
        </w:rPr>
        <w:t xml:space="preserve"> Investigating influence of green innovation on sustainability performance: A case on Malaysian hotel industry. </w:t>
      </w:r>
      <w:r w:rsidRPr="006756CC">
        <w:rPr>
          <w:i/>
          <w:iCs/>
          <w:color w:val="222222"/>
          <w:szCs w:val="24"/>
          <w:shd w:val="clear" w:color="auto" w:fill="FFFFFF"/>
        </w:rPr>
        <w:t>Journal of cleaner production</w:t>
      </w:r>
      <w:r w:rsidRPr="006756CC">
        <w:rPr>
          <w:color w:val="222222"/>
          <w:szCs w:val="24"/>
          <w:shd w:val="clear" w:color="auto" w:fill="FFFFFF"/>
        </w:rPr>
        <w:t>, </w:t>
      </w:r>
      <w:r w:rsidRPr="006756CC">
        <w:rPr>
          <w:i/>
          <w:iCs/>
          <w:color w:val="222222"/>
          <w:szCs w:val="24"/>
          <w:shd w:val="clear" w:color="auto" w:fill="FFFFFF"/>
        </w:rPr>
        <w:t>258</w:t>
      </w:r>
      <w:r w:rsidRPr="006756CC">
        <w:rPr>
          <w:color w:val="222222"/>
          <w:szCs w:val="24"/>
          <w:shd w:val="clear" w:color="auto" w:fill="FFFFFF"/>
        </w:rPr>
        <w:t>, p.120860.</w:t>
      </w:r>
    </w:p>
    <w:p w14:paraId="623F32C5" w14:textId="77777777" w:rsidR="006D2370" w:rsidRPr="006756CC" w:rsidRDefault="006D2370" w:rsidP="006D2370">
      <w:pPr>
        <w:rPr>
          <w:color w:val="222222"/>
          <w:szCs w:val="24"/>
          <w:shd w:val="clear" w:color="auto" w:fill="FFFFFF"/>
        </w:rPr>
      </w:pPr>
      <w:proofErr w:type="spellStart"/>
      <w:r w:rsidRPr="006756CC">
        <w:rPr>
          <w:color w:val="222222"/>
          <w:szCs w:val="24"/>
          <w:shd w:val="clear" w:color="auto" w:fill="FFFFFF"/>
        </w:rPr>
        <w:t>Dalampira</w:t>
      </w:r>
      <w:proofErr w:type="spellEnd"/>
      <w:r w:rsidRPr="006756CC">
        <w:rPr>
          <w:color w:val="222222"/>
          <w:szCs w:val="24"/>
          <w:shd w:val="clear" w:color="auto" w:fill="FFFFFF"/>
        </w:rPr>
        <w:t xml:space="preserve">, E.S. and </w:t>
      </w:r>
      <w:proofErr w:type="spellStart"/>
      <w:r w:rsidRPr="006756CC">
        <w:rPr>
          <w:color w:val="222222"/>
          <w:szCs w:val="24"/>
          <w:shd w:val="clear" w:color="auto" w:fill="FFFFFF"/>
        </w:rPr>
        <w:t>Nas</w:t>
      </w:r>
      <w:r w:rsidR="00D27F83">
        <w:rPr>
          <w:color w:val="222222"/>
          <w:szCs w:val="24"/>
          <w:shd w:val="clear" w:color="auto" w:fill="FFFFFF"/>
        </w:rPr>
        <w:t>tis</w:t>
      </w:r>
      <w:proofErr w:type="spellEnd"/>
      <w:r w:rsidR="00D27F83">
        <w:rPr>
          <w:color w:val="222222"/>
          <w:szCs w:val="24"/>
          <w:shd w:val="clear" w:color="auto" w:fill="FFFFFF"/>
        </w:rPr>
        <w:t>, S.A., 2020</w:t>
      </w:r>
      <w:r w:rsidRPr="006756CC">
        <w:rPr>
          <w:color w:val="222222"/>
          <w:szCs w:val="24"/>
          <w:shd w:val="clear" w:color="auto" w:fill="FFFFFF"/>
        </w:rPr>
        <w:t xml:space="preserve"> Back to the future: simplifying Sustainable Development Goals based on three pillars of sustainability. </w:t>
      </w:r>
      <w:r w:rsidRPr="006756CC">
        <w:rPr>
          <w:i/>
          <w:iCs/>
          <w:color w:val="222222"/>
          <w:szCs w:val="24"/>
          <w:shd w:val="clear" w:color="auto" w:fill="FFFFFF"/>
        </w:rPr>
        <w:t>International Journal of Sustainable Agricultural Management and Informatics</w:t>
      </w:r>
      <w:r w:rsidRPr="006756CC">
        <w:rPr>
          <w:color w:val="222222"/>
          <w:szCs w:val="24"/>
          <w:shd w:val="clear" w:color="auto" w:fill="FFFFFF"/>
        </w:rPr>
        <w:t>, </w:t>
      </w:r>
      <w:r w:rsidRPr="006756CC">
        <w:rPr>
          <w:i/>
          <w:iCs/>
          <w:color w:val="222222"/>
          <w:szCs w:val="24"/>
          <w:shd w:val="clear" w:color="auto" w:fill="FFFFFF"/>
        </w:rPr>
        <w:t>6</w:t>
      </w:r>
      <w:r w:rsidRPr="006756CC">
        <w:rPr>
          <w:color w:val="222222"/>
          <w:szCs w:val="24"/>
          <w:shd w:val="clear" w:color="auto" w:fill="FFFFFF"/>
        </w:rPr>
        <w:t>(3), pp.226-240.</w:t>
      </w:r>
    </w:p>
    <w:p w14:paraId="2D8B9F36" w14:textId="77777777" w:rsidR="006D2370" w:rsidRPr="006756CC" w:rsidRDefault="00D27F83" w:rsidP="006D2370">
      <w:pPr>
        <w:rPr>
          <w:color w:val="222222"/>
          <w:szCs w:val="24"/>
          <w:shd w:val="clear" w:color="auto" w:fill="FFFFFF"/>
        </w:rPr>
      </w:pPr>
      <w:proofErr w:type="spellStart"/>
      <w:r>
        <w:rPr>
          <w:color w:val="222222"/>
          <w:szCs w:val="24"/>
          <w:shd w:val="clear" w:color="auto" w:fill="FFFFFF"/>
        </w:rPr>
        <w:t>Lagun</w:t>
      </w:r>
      <w:proofErr w:type="spellEnd"/>
      <w:r>
        <w:rPr>
          <w:color w:val="222222"/>
          <w:szCs w:val="24"/>
          <w:shd w:val="clear" w:color="auto" w:fill="FFFFFF"/>
        </w:rPr>
        <w:t>, K., 2023</w:t>
      </w:r>
      <w:r w:rsidR="006D2370" w:rsidRPr="006756CC">
        <w:rPr>
          <w:color w:val="222222"/>
          <w:szCs w:val="24"/>
          <w:shd w:val="clear" w:color="auto" w:fill="FFFFFF"/>
        </w:rPr>
        <w:t xml:space="preserve"> THE ROLE OF ECO-FRIENDLY HOTELS TOWARDS SUSTAINABILITY-AN INITIATIVE FROM THE HOSPITALITY SECTOR.</w:t>
      </w:r>
    </w:p>
    <w:p w14:paraId="6067A6D1" w14:textId="77777777" w:rsidR="006D2370" w:rsidRPr="006756CC" w:rsidRDefault="006D2370" w:rsidP="006D2370">
      <w:pPr>
        <w:rPr>
          <w:szCs w:val="24"/>
        </w:rPr>
      </w:pPr>
      <w:r w:rsidRPr="006756CC">
        <w:rPr>
          <w:color w:val="222222"/>
          <w:szCs w:val="24"/>
          <w:shd w:val="clear" w:color="auto" w:fill="FFFFFF"/>
        </w:rPr>
        <w:t xml:space="preserve">Masum, A., </w:t>
      </w:r>
      <w:proofErr w:type="spellStart"/>
      <w:r w:rsidRPr="006756CC">
        <w:rPr>
          <w:color w:val="222222"/>
          <w:szCs w:val="24"/>
          <w:shd w:val="clear" w:color="auto" w:fill="FFFFFF"/>
        </w:rPr>
        <w:t>Hanan</w:t>
      </w:r>
      <w:proofErr w:type="spellEnd"/>
      <w:r w:rsidRPr="006756CC">
        <w:rPr>
          <w:color w:val="222222"/>
          <w:szCs w:val="24"/>
          <w:shd w:val="clear" w:color="auto" w:fill="FFFFFF"/>
        </w:rPr>
        <w:t xml:space="preserve">, H., </w:t>
      </w:r>
      <w:proofErr w:type="spellStart"/>
      <w:r w:rsidRPr="006756CC">
        <w:rPr>
          <w:color w:val="222222"/>
          <w:szCs w:val="24"/>
          <w:shd w:val="clear" w:color="auto" w:fill="FFFFFF"/>
        </w:rPr>
        <w:t>Awang</w:t>
      </w:r>
      <w:proofErr w:type="spellEnd"/>
      <w:r w:rsidRPr="006756CC">
        <w:rPr>
          <w:color w:val="222222"/>
          <w:szCs w:val="24"/>
          <w:shd w:val="clear" w:color="auto" w:fill="FFFFFF"/>
        </w:rPr>
        <w:t>, H.,</w:t>
      </w:r>
      <w:r w:rsidR="00D27F83">
        <w:rPr>
          <w:color w:val="222222"/>
          <w:szCs w:val="24"/>
          <w:shd w:val="clear" w:color="auto" w:fill="FFFFFF"/>
        </w:rPr>
        <w:t xml:space="preserve"> Aziz, A. and Ahmad, M.H., 2020</w:t>
      </w:r>
      <w:r w:rsidRPr="006756CC">
        <w:rPr>
          <w:color w:val="222222"/>
          <w:szCs w:val="24"/>
          <w:shd w:val="clear" w:color="auto" w:fill="FFFFFF"/>
        </w:rPr>
        <w:t xml:space="preserve"> Corporate social responsibility and its effect on community development: An overview. </w:t>
      </w:r>
      <w:r w:rsidRPr="006756CC">
        <w:rPr>
          <w:i/>
          <w:iCs/>
          <w:color w:val="222222"/>
          <w:szCs w:val="24"/>
          <w:shd w:val="clear" w:color="auto" w:fill="FFFFFF"/>
        </w:rPr>
        <w:t>Journal of Accounting Science</w:t>
      </w:r>
      <w:r w:rsidRPr="006756CC">
        <w:rPr>
          <w:color w:val="222222"/>
          <w:szCs w:val="24"/>
          <w:shd w:val="clear" w:color="auto" w:fill="FFFFFF"/>
        </w:rPr>
        <w:t>, </w:t>
      </w:r>
      <w:r w:rsidRPr="006756CC">
        <w:rPr>
          <w:i/>
          <w:iCs/>
          <w:color w:val="222222"/>
          <w:szCs w:val="24"/>
          <w:shd w:val="clear" w:color="auto" w:fill="FFFFFF"/>
        </w:rPr>
        <w:t>22</w:t>
      </w:r>
      <w:r w:rsidRPr="006756CC">
        <w:rPr>
          <w:color w:val="222222"/>
          <w:szCs w:val="24"/>
          <w:shd w:val="clear" w:color="auto" w:fill="FFFFFF"/>
        </w:rPr>
        <w:t>(1), pp.35-40.</w:t>
      </w:r>
    </w:p>
    <w:p w14:paraId="037795B8" w14:textId="77777777" w:rsidR="006D2370" w:rsidRPr="006756CC" w:rsidRDefault="006D2370" w:rsidP="006D2370">
      <w:pPr>
        <w:rPr>
          <w:color w:val="222222"/>
          <w:szCs w:val="24"/>
          <w:shd w:val="clear" w:color="auto" w:fill="FFFFFF"/>
        </w:rPr>
      </w:pPr>
      <w:r w:rsidRPr="006756CC">
        <w:rPr>
          <w:color w:val="222222"/>
          <w:szCs w:val="24"/>
          <w:shd w:val="clear" w:color="auto" w:fill="FFFFFF"/>
        </w:rPr>
        <w:t>Pereira, V.,</w:t>
      </w:r>
      <w:r w:rsidR="00D27F83">
        <w:rPr>
          <w:color w:val="222222"/>
          <w:szCs w:val="24"/>
          <w:shd w:val="clear" w:color="auto" w:fill="FFFFFF"/>
        </w:rPr>
        <w:t xml:space="preserve"> Silva, G.M. and Dias, Á., 2021</w:t>
      </w:r>
      <w:r w:rsidRPr="006756CC">
        <w:rPr>
          <w:color w:val="222222"/>
          <w:szCs w:val="24"/>
          <w:shd w:val="clear" w:color="auto" w:fill="FFFFFF"/>
        </w:rPr>
        <w:t xml:space="preserve"> Sustainability practices in hospitality: Case study of a luxury hotel in </w:t>
      </w:r>
      <w:proofErr w:type="spellStart"/>
      <w:r w:rsidRPr="006756CC">
        <w:rPr>
          <w:color w:val="222222"/>
          <w:szCs w:val="24"/>
          <w:shd w:val="clear" w:color="auto" w:fill="FFFFFF"/>
        </w:rPr>
        <w:t>Arrábida</w:t>
      </w:r>
      <w:proofErr w:type="spellEnd"/>
      <w:r w:rsidRPr="006756CC">
        <w:rPr>
          <w:color w:val="222222"/>
          <w:szCs w:val="24"/>
          <w:shd w:val="clear" w:color="auto" w:fill="FFFFFF"/>
        </w:rPr>
        <w:t xml:space="preserve"> Natural Park. </w:t>
      </w:r>
      <w:r w:rsidRPr="006756CC">
        <w:rPr>
          <w:i/>
          <w:iCs/>
          <w:color w:val="222222"/>
          <w:szCs w:val="24"/>
          <w:shd w:val="clear" w:color="auto" w:fill="FFFFFF"/>
        </w:rPr>
        <w:t>Sustainability</w:t>
      </w:r>
      <w:r w:rsidRPr="006756CC">
        <w:rPr>
          <w:color w:val="222222"/>
          <w:szCs w:val="24"/>
          <w:shd w:val="clear" w:color="auto" w:fill="FFFFFF"/>
        </w:rPr>
        <w:t>, </w:t>
      </w:r>
      <w:r w:rsidRPr="006756CC">
        <w:rPr>
          <w:i/>
          <w:iCs/>
          <w:color w:val="222222"/>
          <w:szCs w:val="24"/>
          <w:shd w:val="clear" w:color="auto" w:fill="FFFFFF"/>
        </w:rPr>
        <w:t>13</w:t>
      </w:r>
      <w:r w:rsidRPr="006756CC">
        <w:rPr>
          <w:color w:val="222222"/>
          <w:szCs w:val="24"/>
          <w:shd w:val="clear" w:color="auto" w:fill="FFFFFF"/>
        </w:rPr>
        <w:t>(6), p.3164.</w:t>
      </w:r>
    </w:p>
    <w:p w14:paraId="1DB755A4" w14:textId="77777777" w:rsidR="006D2370" w:rsidRPr="006756CC" w:rsidRDefault="00D27F83" w:rsidP="006D2370">
      <w:pPr>
        <w:rPr>
          <w:color w:val="222222"/>
          <w:szCs w:val="24"/>
          <w:shd w:val="clear" w:color="auto" w:fill="FFFFFF"/>
        </w:rPr>
      </w:pPr>
      <w:r>
        <w:rPr>
          <w:color w:val="222222"/>
          <w:szCs w:val="24"/>
          <w:shd w:val="clear" w:color="auto" w:fill="FFFFFF"/>
        </w:rPr>
        <w:t>Pollard Jr, R.Q., 2019</w:t>
      </w:r>
      <w:r w:rsidR="006D2370" w:rsidRPr="006756CC">
        <w:rPr>
          <w:color w:val="222222"/>
          <w:szCs w:val="24"/>
          <w:shd w:val="clear" w:color="auto" w:fill="FFFFFF"/>
        </w:rPr>
        <w:t xml:space="preserve"> Cross cultural ethics in the conduct of deafness research. </w:t>
      </w:r>
      <w:r w:rsidR="006D2370" w:rsidRPr="006756CC">
        <w:rPr>
          <w:i/>
          <w:iCs/>
          <w:color w:val="222222"/>
          <w:szCs w:val="24"/>
          <w:shd w:val="clear" w:color="auto" w:fill="FFFFFF"/>
        </w:rPr>
        <w:t>JADARA</w:t>
      </w:r>
      <w:r w:rsidR="006D2370" w:rsidRPr="006756CC">
        <w:rPr>
          <w:color w:val="222222"/>
          <w:szCs w:val="24"/>
          <w:shd w:val="clear" w:color="auto" w:fill="FFFFFF"/>
        </w:rPr>
        <w:t>, </w:t>
      </w:r>
      <w:r w:rsidR="006D2370" w:rsidRPr="006756CC">
        <w:rPr>
          <w:i/>
          <w:iCs/>
          <w:color w:val="222222"/>
          <w:szCs w:val="24"/>
          <w:shd w:val="clear" w:color="auto" w:fill="FFFFFF"/>
        </w:rPr>
        <w:t>27</w:t>
      </w:r>
      <w:r w:rsidR="006D2370" w:rsidRPr="006756CC">
        <w:rPr>
          <w:color w:val="222222"/>
          <w:szCs w:val="24"/>
          <w:shd w:val="clear" w:color="auto" w:fill="FFFFFF"/>
        </w:rPr>
        <w:t>(3), p.10.</w:t>
      </w:r>
    </w:p>
    <w:p w14:paraId="1D5D24FC" w14:textId="77777777" w:rsidR="006D2370" w:rsidRPr="006756CC" w:rsidRDefault="006D2370" w:rsidP="006D2370">
      <w:pPr>
        <w:rPr>
          <w:color w:val="222222"/>
          <w:szCs w:val="24"/>
          <w:shd w:val="clear" w:color="auto" w:fill="FFFFFF"/>
        </w:rPr>
      </w:pPr>
      <w:proofErr w:type="spellStart"/>
      <w:r w:rsidRPr="006756CC">
        <w:rPr>
          <w:color w:val="222222"/>
          <w:szCs w:val="24"/>
          <w:shd w:val="clear" w:color="auto" w:fill="FFFFFF"/>
        </w:rPr>
        <w:t>Rahardjo</w:t>
      </w:r>
      <w:proofErr w:type="spellEnd"/>
      <w:r w:rsidRPr="006756CC">
        <w:rPr>
          <w:color w:val="222222"/>
          <w:szCs w:val="24"/>
          <w:shd w:val="clear" w:color="auto" w:fill="FFFFFF"/>
        </w:rPr>
        <w:t xml:space="preserve">, H., </w:t>
      </w:r>
      <w:proofErr w:type="spellStart"/>
      <w:r w:rsidRPr="006756CC">
        <w:rPr>
          <w:color w:val="222222"/>
          <w:szCs w:val="24"/>
          <w:shd w:val="clear" w:color="auto" w:fill="FFFFFF"/>
        </w:rPr>
        <w:t>Idrus</w:t>
      </w:r>
      <w:proofErr w:type="spellEnd"/>
      <w:r w:rsidRPr="006756CC">
        <w:rPr>
          <w:color w:val="222222"/>
          <w:szCs w:val="24"/>
          <w:shd w:val="clear" w:color="auto" w:fill="FFFFFF"/>
        </w:rPr>
        <w:t xml:space="preserve">, M.S., </w:t>
      </w:r>
      <w:proofErr w:type="spellStart"/>
      <w:r w:rsidRPr="006756CC">
        <w:rPr>
          <w:color w:val="222222"/>
          <w:szCs w:val="24"/>
          <w:shd w:val="clear" w:color="auto" w:fill="FFFFFF"/>
        </w:rPr>
        <w:t>Hadiw</w:t>
      </w:r>
      <w:r w:rsidR="00D27F83">
        <w:rPr>
          <w:color w:val="222222"/>
          <w:szCs w:val="24"/>
          <w:shd w:val="clear" w:color="auto" w:fill="FFFFFF"/>
        </w:rPr>
        <w:t>idjojo</w:t>
      </w:r>
      <w:proofErr w:type="spellEnd"/>
      <w:r w:rsidR="00D27F83">
        <w:rPr>
          <w:color w:val="222222"/>
          <w:szCs w:val="24"/>
          <w:shd w:val="clear" w:color="auto" w:fill="FFFFFF"/>
        </w:rPr>
        <w:t xml:space="preserve">, D. and </w:t>
      </w:r>
      <w:proofErr w:type="spellStart"/>
      <w:r w:rsidR="00D27F83">
        <w:rPr>
          <w:color w:val="222222"/>
          <w:szCs w:val="24"/>
          <w:shd w:val="clear" w:color="auto" w:fill="FFFFFF"/>
        </w:rPr>
        <w:t>Aisjah</w:t>
      </w:r>
      <w:proofErr w:type="spellEnd"/>
      <w:r w:rsidR="00D27F83">
        <w:rPr>
          <w:color w:val="222222"/>
          <w:szCs w:val="24"/>
          <w:shd w:val="clear" w:color="auto" w:fill="FFFFFF"/>
        </w:rPr>
        <w:t>, S., 2013</w:t>
      </w:r>
      <w:r w:rsidRPr="006756CC">
        <w:rPr>
          <w:color w:val="222222"/>
          <w:szCs w:val="24"/>
          <w:shd w:val="clear" w:color="auto" w:fill="FFFFFF"/>
        </w:rPr>
        <w:t xml:space="preserve"> Factors that determines the success of corporate sustainability management. </w:t>
      </w:r>
      <w:r w:rsidRPr="006756CC">
        <w:rPr>
          <w:i/>
          <w:iCs/>
          <w:color w:val="222222"/>
          <w:szCs w:val="24"/>
          <w:shd w:val="clear" w:color="auto" w:fill="FFFFFF"/>
        </w:rPr>
        <w:t>Journal of Management Research</w:t>
      </w:r>
      <w:r w:rsidRPr="006756CC">
        <w:rPr>
          <w:color w:val="222222"/>
          <w:szCs w:val="24"/>
          <w:shd w:val="clear" w:color="auto" w:fill="FFFFFF"/>
        </w:rPr>
        <w:t>, </w:t>
      </w:r>
      <w:r w:rsidRPr="006756CC">
        <w:rPr>
          <w:i/>
          <w:iCs/>
          <w:color w:val="222222"/>
          <w:szCs w:val="24"/>
          <w:shd w:val="clear" w:color="auto" w:fill="FFFFFF"/>
        </w:rPr>
        <w:t>5</w:t>
      </w:r>
      <w:r w:rsidRPr="006756CC">
        <w:rPr>
          <w:color w:val="222222"/>
          <w:szCs w:val="24"/>
          <w:shd w:val="clear" w:color="auto" w:fill="FFFFFF"/>
        </w:rPr>
        <w:t>(2), p.1.</w:t>
      </w:r>
    </w:p>
    <w:p w14:paraId="19609810" w14:textId="77777777" w:rsidR="006D2370" w:rsidRPr="006756CC" w:rsidRDefault="006D2370" w:rsidP="006D2370">
      <w:pPr>
        <w:rPr>
          <w:color w:val="222222"/>
          <w:szCs w:val="24"/>
          <w:shd w:val="clear" w:color="auto" w:fill="FFFFFF"/>
        </w:rPr>
      </w:pPr>
      <w:r w:rsidRPr="006756CC">
        <w:rPr>
          <w:color w:val="222222"/>
          <w:szCs w:val="24"/>
          <w:shd w:val="clear" w:color="auto" w:fill="FFFFFF"/>
        </w:rPr>
        <w:t xml:space="preserve">Rashid, M.I. and </w:t>
      </w:r>
      <w:proofErr w:type="spellStart"/>
      <w:r w:rsidRPr="006756CC">
        <w:rPr>
          <w:color w:val="222222"/>
          <w:szCs w:val="24"/>
          <w:shd w:val="clear" w:color="auto" w:fill="FFFFFF"/>
        </w:rPr>
        <w:t>Shahzad</w:t>
      </w:r>
      <w:proofErr w:type="spellEnd"/>
      <w:r w:rsidRPr="006756CC">
        <w:rPr>
          <w:color w:val="222222"/>
          <w:szCs w:val="24"/>
          <w:shd w:val="clear" w:color="auto" w:fill="FFFFFF"/>
        </w:rPr>
        <w:t>, K., 202</w:t>
      </w:r>
      <w:r w:rsidR="00D27F83">
        <w:rPr>
          <w:color w:val="222222"/>
          <w:szCs w:val="24"/>
          <w:shd w:val="clear" w:color="auto" w:fill="FFFFFF"/>
        </w:rPr>
        <w:t>1</w:t>
      </w:r>
      <w:r w:rsidRPr="006756CC">
        <w:rPr>
          <w:color w:val="222222"/>
          <w:szCs w:val="24"/>
          <w:shd w:val="clear" w:color="auto" w:fill="FFFFFF"/>
        </w:rPr>
        <w:t xml:space="preserve"> Food waste recycling for compost production and its economic and environmental assessment as circular economy indicators of solid waste management. </w:t>
      </w:r>
      <w:r w:rsidRPr="006756CC">
        <w:rPr>
          <w:i/>
          <w:iCs/>
          <w:color w:val="222222"/>
          <w:szCs w:val="24"/>
          <w:shd w:val="clear" w:color="auto" w:fill="FFFFFF"/>
        </w:rPr>
        <w:t>Journal of Cleaner Production</w:t>
      </w:r>
      <w:r w:rsidRPr="006756CC">
        <w:rPr>
          <w:color w:val="222222"/>
          <w:szCs w:val="24"/>
          <w:shd w:val="clear" w:color="auto" w:fill="FFFFFF"/>
        </w:rPr>
        <w:t>, </w:t>
      </w:r>
      <w:r w:rsidRPr="006756CC">
        <w:rPr>
          <w:i/>
          <w:iCs/>
          <w:color w:val="222222"/>
          <w:szCs w:val="24"/>
          <w:shd w:val="clear" w:color="auto" w:fill="FFFFFF"/>
        </w:rPr>
        <w:t>317</w:t>
      </w:r>
      <w:r w:rsidRPr="006756CC">
        <w:rPr>
          <w:color w:val="222222"/>
          <w:szCs w:val="24"/>
          <w:shd w:val="clear" w:color="auto" w:fill="FFFFFF"/>
        </w:rPr>
        <w:t>, p.128467.</w:t>
      </w:r>
    </w:p>
    <w:p w14:paraId="29B6605A" w14:textId="77777777" w:rsidR="006D2370" w:rsidRPr="006756CC" w:rsidRDefault="006D2370" w:rsidP="006D2370">
      <w:pPr>
        <w:rPr>
          <w:color w:val="222222"/>
          <w:szCs w:val="24"/>
          <w:shd w:val="clear" w:color="auto" w:fill="FFFFFF"/>
        </w:rPr>
      </w:pPr>
      <w:proofErr w:type="spellStart"/>
      <w:r w:rsidRPr="006756CC">
        <w:rPr>
          <w:color w:val="222222"/>
          <w:szCs w:val="24"/>
          <w:shd w:val="clear" w:color="auto" w:fill="FFFFFF"/>
        </w:rPr>
        <w:t>Rodríguez-Antón</w:t>
      </w:r>
      <w:proofErr w:type="spellEnd"/>
      <w:r w:rsidRPr="006756CC">
        <w:rPr>
          <w:color w:val="222222"/>
          <w:szCs w:val="24"/>
          <w:shd w:val="clear" w:color="auto" w:fill="FFFFFF"/>
        </w:rPr>
        <w:t>, J.M. a</w:t>
      </w:r>
      <w:r w:rsidR="00D27F83">
        <w:rPr>
          <w:color w:val="222222"/>
          <w:szCs w:val="24"/>
          <w:shd w:val="clear" w:color="auto" w:fill="FFFFFF"/>
        </w:rPr>
        <w:t>nd Alonso-Almeida, M.D.M., 2019</w:t>
      </w:r>
      <w:r w:rsidRPr="006756CC">
        <w:rPr>
          <w:color w:val="222222"/>
          <w:szCs w:val="24"/>
          <w:shd w:val="clear" w:color="auto" w:fill="FFFFFF"/>
        </w:rPr>
        <w:t xml:space="preserve"> The circular economy strategy in hospitality: A </w:t>
      </w:r>
      <w:proofErr w:type="spellStart"/>
      <w:r w:rsidRPr="006756CC">
        <w:rPr>
          <w:color w:val="222222"/>
          <w:szCs w:val="24"/>
          <w:shd w:val="clear" w:color="auto" w:fill="FFFFFF"/>
        </w:rPr>
        <w:t>multicase</w:t>
      </w:r>
      <w:proofErr w:type="spellEnd"/>
      <w:r w:rsidRPr="006756CC">
        <w:rPr>
          <w:color w:val="222222"/>
          <w:szCs w:val="24"/>
          <w:shd w:val="clear" w:color="auto" w:fill="FFFFFF"/>
        </w:rPr>
        <w:t xml:space="preserve"> approach. </w:t>
      </w:r>
      <w:r w:rsidRPr="006756CC">
        <w:rPr>
          <w:i/>
          <w:iCs/>
          <w:color w:val="222222"/>
          <w:szCs w:val="24"/>
          <w:shd w:val="clear" w:color="auto" w:fill="FFFFFF"/>
        </w:rPr>
        <w:t>Sustainability</w:t>
      </w:r>
      <w:r w:rsidRPr="006756CC">
        <w:rPr>
          <w:color w:val="222222"/>
          <w:szCs w:val="24"/>
          <w:shd w:val="clear" w:color="auto" w:fill="FFFFFF"/>
        </w:rPr>
        <w:t>, </w:t>
      </w:r>
      <w:r w:rsidRPr="006756CC">
        <w:rPr>
          <w:i/>
          <w:iCs/>
          <w:color w:val="222222"/>
          <w:szCs w:val="24"/>
          <w:shd w:val="clear" w:color="auto" w:fill="FFFFFF"/>
        </w:rPr>
        <w:t>11</w:t>
      </w:r>
      <w:r w:rsidRPr="006756CC">
        <w:rPr>
          <w:color w:val="222222"/>
          <w:szCs w:val="24"/>
          <w:shd w:val="clear" w:color="auto" w:fill="FFFFFF"/>
        </w:rPr>
        <w:t>(20), p.5665.</w:t>
      </w:r>
    </w:p>
    <w:p w14:paraId="549B1B8F" w14:textId="77777777" w:rsidR="006D2370" w:rsidRPr="006756CC" w:rsidRDefault="00D27F83" w:rsidP="006D2370">
      <w:pPr>
        <w:rPr>
          <w:color w:val="222222"/>
          <w:szCs w:val="24"/>
          <w:shd w:val="clear" w:color="auto" w:fill="FFFFFF"/>
        </w:rPr>
      </w:pPr>
      <w:proofErr w:type="spellStart"/>
      <w:r>
        <w:rPr>
          <w:color w:val="222222"/>
          <w:szCs w:val="24"/>
          <w:shd w:val="clear" w:color="auto" w:fill="FFFFFF"/>
        </w:rPr>
        <w:t>Sujarwo</w:t>
      </w:r>
      <w:proofErr w:type="spellEnd"/>
      <w:r>
        <w:rPr>
          <w:color w:val="222222"/>
          <w:szCs w:val="24"/>
          <w:shd w:val="clear" w:color="auto" w:fill="FFFFFF"/>
        </w:rPr>
        <w:t>, W., 2019</w:t>
      </w:r>
      <w:r w:rsidR="006D2370" w:rsidRPr="006756CC">
        <w:rPr>
          <w:color w:val="222222"/>
          <w:szCs w:val="24"/>
          <w:shd w:val="clear" w:color="auto" w:fill="FFFFFF"/>
        </w:rPr>
        <w:t xml:space="preserve"> </w:t>
      </w:r>
      <w:proofErr w:type="spellStart"/>
      <w:r w:rsidR="006D2370" w:rsidRPr="006756CC">
        <w:rPr>
          <w:color w:val="222222"/>
          <w:szCs w:val="24"/>
          <w:shd w:val="clear" w:color="auto" w:fill="FFFFFF"/>
        </w:rPr>
        <w:t>Sasak</w:t>
      </w:r>
      <w:proofErr w:type="spellEnd"/>
      <w:r w:rsidR="006D2370" w:rsidRPr="006756CC">
        <w:rPr>
          <w:color w:val="222222"/>
          <w:szCs w:val="24"/>
          <w:shd w:val="clear" w:color="auto" w:fill="FFFFFF"/>
        </w:rPr>
        <w:t xml:space="preserve"> Traditional Villages: A Tourism Potential and Conservation Effort for Culture and Plants. </w:t>
      </w:r>
      <w:proofErr w:type="spellStart"/>
      <w:r w:rsidR="006D2370" w:rsidRPr="006756CC">
        <w:rPr>
          <w:i/>
          <w:iCs/>
          <w:color w:val="222222"/>
          <w:szCs w:val="24"/>
          <w:shd w:val="clear" w:color="auto" w:fill="FFFFFF"/>
        </w:rPr>
        <w:t>Jurnal</w:t>
      </w:r>
      <w:proofErr w:type="spellEnd"/>
      <w:r w:rsidR="006D2370" w:rsidRPr="006756CC">
        <w:rPr>
          <w:i/>
          <w:iCs/>
          <w:color w:val="222222"/>
          <w:szCs w:val="24"/>
          <w:shd w:val="clear" w:color="auto" w:fill="FFFFFF"/>
        </w:rPr>
        <w:t xml:space="preserve"> </w:t>
      </w:r>
      <w:proofErr w:type="spellStart"/>
      <w:r w:rsidR="006D2370" w:rsidRPr="006756CC">
        <w:rPr>
          <w:i/>
          <w:iCs/>
          <w:color w:val="222222"/>
          <w:szCs w:val="24"/>
          <w:shd w:val="clear" w:color="auto" w:fill="FFFFFF"/>
        </w:rPr>
        <w:t>Masyarakat</w:t>
      </w:r>
      <w:proofErr w:type="spellEnd"/>
      <w:r w:rsidR="006D2370" w:rsidRPr="006756CC">
        <w:rPr>
          <w:i/>
          <w:iCs/>
          <w:color w:val="222222"/>
          <w:szCs w:val="24"/>
          <w:shd w:val="clear" w:color="auto" w:fill="FFFFFF"/>
        </w:rPr>
        <w:t xml:space="preserve"> dan </w:t>
      </w:r>
      <w:proofErr w:type="spellStart"/>
      <w:r w:rsidR="006D2370" w:rsidRPr="006756CC">
        <w:rPr>
          <w:i/>
          <w:iCs/>
          <w:color w:val="222222"/>
          <w:szCs w:val="24"/>
          <w:shd w:val="clear" w:color="auto" w:fill="FFFFFF"/>
        </w:rPr>
        <w:t>Budaya</w:t>
      </w:r>
      <w:proofErr w:type="spellEnd"/>
      <w:r w:rsidR="006D2370" w:rsidRPr="006756CC">
        <w:rPr>
          <w:color w:val="222222"/>
          <w:szCs w:val="24"/>
          <w:shd w:val="clear" w:color="auto" w:fill="FFFFFF"/>
        </w:rPr>
        <w:t>, pp.203-220.</w:t>
      </w:r>
    </w:p>
    <w:p w14:paraId="5D7D25FF" w14:textId="77777777" w:rsidR="006D2370" w:rsidRPr="006756CC" w:rsidRDefault="006D2370" w:rsidP="006D2370">
      <w:pPr>
        <w:rPr>
          <w:color w:val="222222"/>
          <w:szCs w:val="24"/>
          <w:shd w:val="clear" w:color="auto" w:fill="FFFFFF"/>
        </w:rPr>
      </w:pPr>
      <w:proofErr w:type="spellStart"/>
      <w:r w:rsidRPr="006756CC">
        <w:rPr>
          <w:color w:val="222222"/>
          <w:szCs w:val="24"/>
          <w:shd w:val="clear" w:color="auto" w:fill="FFFFFF"/>
        </w:rPr>
        <w:t>Ta</w:t>
      </w:r>
      <w:r w:rsidR="00D27F83">
        <w:rPr>
          <w:color w:val="222222"/>
          <w:szCs w:val="24"/>
          <w:shd w:val="clear" w:color="auto" w:fill="FFFFFF"/>
        </w:rPr>
        <w:t>lapatra</w:t>
      </w:r>
      <w:proofErr w:type="spellEnd"/>
      <w:r w:rsidR="00D27F83">
        <w:rPr>
          <w:color w:val="222222"/>
          <w:szCs w:val="24"/>
          <w:shd w:val="clear" w:color="auto" w:fill="FFFFFF"/>
        </w:rPr>
        <w:t>, J., 2022</w:t>
      </w:r>
      <w:r w:rsidRPr="006756CC">
        <w:rPr>
          <w:color w:val="222222"/>
          <w:szCs w:val="24"/>
          <w:shd w:val="clear" w:color="auto" w:fill="FFFFFF"/>
        </w:rPr>
        <w:t xml:space="preserve"> Impact of Changing Consumer </w:t>
      </w:r>
      <w:proofErr w:type="spellStart"/>
      <w:r w:rsidRPr="006756CC">
        <w:rPr>
          <w:color w:val="222222"/>
          <w:szCs w:val="24"/>
          <w:shd w:val="clear" w:color="auto" w:fill="FFFFFF"/>
        </w:rPr>
        <w:t>Behaviour</w:t>
      </w:r>
      <w:proofErr w:type="spellEnd"/>
      <w:r w:rsidRPr="006756CC">
        <w:rPr>
          <w:color w:val="222222"/>
          <w:szCs w:val="24"/>
          <w:shd w:val="clear" w:color="auto" w:fill="FFFFFF"/>
        </w:rPr>
        <w:t xml:space="preserve"> on Sustainability. In </w:t>
      </w:r>
      <w:r w:rsidRPr="006756CC">
        <w:rPr>
          <w:i/>
          <w:iCs/>
          <w:color w:val="222222"/>
          <w:szCs w:val="24"/>
          <w:shd w:val="clear" w:color="auto" w:fill="FFFFFF"/>
        </w:rPr>
        <w:t>Emerging Economic Models for Sustainable Businesses: A Practical Approach</w:t>
      </w:r>
      <w:r w:rsidRPr="006756CC">
        <w:rPr>
          <w:color w:val="222222"/>
          <w:szCs w:val="24"/>
          <w:shd w:val="clear" w:color="auto" w:fill="FFFFFF"/>
        </w:rPr>
        <w:t> (pp. 109-127). Singapore: Springer Nature Singapore.</w:t>
      </w:r>
    </w:p>
    <w:p w14:paraId="25279ACE" w14:textId="77777777" w:rsidR="006D2370" w:rsidRPr="006756CC" w:rsidRDefault="006D2370" w:rsidP="006D2370">
      <w:pPr>
        <w:rPr>
          <w:color w:val="222222"/>
          <w:szCs w:val="24"/>
          <w:shd w:val="clear" w:color="auto" w:fill="FFFFFF"/>
        </w:rPr>
      </w:pPr>
      <w:proofErr w:type="spellStart"/>
      <w:r w:rsidRPr="006756CC">
        <w:rPr>
          <w:color w:val="222222"/>
          <w:szCs w:val="24"/>
          <w:shd w:val="clear" w:color="auto" w:fill="FFFFFF"/>
        </w:rPr>
        <w:t>Tosun</w:t>
      </w:r>
      <w:proofErr w:type="spellEnd"/>
      <w:r w:rsidRPr="006756CC">
        <w:rPr>
          <w:color w:val="222222"/>
          <w:szCs w:val="24"/>
          <w:shd w:val="clear" w:color="auto" w:fill="FFFFFF"/>
        </w:rPr>
        <w:t xml:space="preserve">, C., </w:t>
      </w:r>
      <w:proofErr w:type="spellStart"/>
      <w:r w:rsidRPr="006756CC">
        <w:rPr>
          <w:color w:val="222222"/>
          <w:szCs w:val="24"/>
          <w:shd w:val="clear" w:color="auto" w:fill="FFFFFF"/>
        </w:rPr>
        <w:t>Parvez</w:t>
      </w:r>
      <w:proofErr w:type="spellEnd"/>
      <w:r w:rsidRPr="006756CC">
        <w:rPr>
          <w:color w:val="222222"/>
          <w:szCs w:val="24"/>
          <w:shd w:val="clear" w:color="auto" w:fill="FFFFFF"/>
        </w:rPr>
        <w:t xml:space="preserve">, M.O., </w:t>
      </w:r>
      <w:proofErr w:type="spellStart"/>
      <w:r w:rsidRPr="006756CC">
        <w:rPr>
          <w:color w:val="222222"/>
          <w:szCs w:val="24"/>
          <w:shd w:val="clear" w:color="auto" w:fill="FFFFFF"/>
        </w:rPr>
        <w:t>Bilim</w:t>
      </w:r>
      <w:proofErr w:type="spellEnd"/>
      <w:r w:rsidRPr="006756CC">
        <w:rPr>
          <w:color w:val="222222"/>
          <w:szCs w:val="24"/>
          <w:shd w:val="clear" w:color="auto" w:fill="FFFFFF"/>
        </w:rPr>
        <w:t xml:space="preserve">, Y. and </w:t>
      </w:r>
      <w:proofErr w:type="spellStart"/>
      <w:r w:rsidRPr="006756CC">
        <w:rPr>
          <w:color w:val="222222"/>
          <w:szCs w:val="24"/>
          <w:shd w:val="clear" w:color="auto" w:fill="FFFFFF"/>
        </w:rPr>
        <w:t>Yu</w:t>
      </w:r>
      <w:proofErr w:type="spellEnd"/>
      <w:r w:rsidRPr="006756CC">
        <w:rPr>
          <w:color w:val="222222"/>
          <w:szCs w:val="24"/>
          <w:shd w:val="clear" w:color="auto" w:fill="FFFFFF"/>
        </w:rPr>
        <w:t>, L., 202</w:t>
      </w:r>
      <w:r w:rsidR="00D27F83">
        <w:rPr>
          <w:color w:val="222222"/>
          <w:szCs w:val="24"/>
          <w:shd w:val="clear" w:color="auto" w:fill="FFFFFF"/>
        </w:rPr>
        <w:t>2</w:t>
      </w:r>
      <w:r w:rsidRPr="006756CC">
        <w:rPr>
          <w:color w:val="222222"/>
          <w:szCs w:val="24"/>
          <w:shd w:val="clear" w:color="auto" w:fill="FFFFFF"/>
        </w:rPr>
        <w:t xml:space="preserve"> Effects of green transformational leadership on green performance of employees via the mediating role of corporate social responsibility: Reflection from North Cyprus. </w:t>
      </w:r>
      <w:r w:rsidRPr="006756CC">
        <w:rPr>
          <w:i/>
          <w:iCs/>
          <w:color w:val="222222"/>
          <w:szCs w:val="24"/>
          <w:shd w:val="clear" w:color="auto" w:fill="FFFFFF"/>
        </w:rPr>
        <w:t>International Journal of Hospitality Management</w:t>
      </w:r>
      <w:r w:rsidRPr="006756CC">
        <w:rPr>
          <w:color w:val="222222"/>
          <w:szCs w:val="24"/>
          <w:shd w:val="clear" w:color="auto" w:fill="FFFFFF"/>
        </w:rPr>
        <w:t>, </w:t>
      </w:r>
      <w:r w:rsidRPr="006756CC">
        <w:rPr>
          <w:i/>
          <w:iCs/>
          <w:color w:val="222222"/>
          <w:szCs w:val="24"/>
          <w:shd w:val="clear" w:color="auto" w:fill="FFFFFF"/>
        </w:rPr>
        <w:t>103</w:t>
      </w:r>
      <w:r w:rsidRPr="006756CC">
        <w:rPr>
          <w:color w:val="222222"/>
          <w:szCs w:val="24"/>
          <w:shd w:val="clear" w:color="auto" w:fill="FFFFFF"/>
        </w:rPr>
        <w:t>, p.103218.</w:t>
      </w:r>
    </w:p>
    <w:p w14:paraId="7B6A8B47" w14:textId="77777777" w:rsidR="006D2370" w:rsidRPr="00F33560" w:rsidRDefault="006D2370" w:rsidP="00FB5AC9">
      <w:pPr>
        <w:rPr>
          <w:color w:val="222222"/>
          <w:szCs w:val="24"/>
          <w:shd w:val="clear" w:color="auto" w:fill="FFFFFF"/>
        </w:rPr>
      </w:pPr>
      <w:proofErr w:type="spellStart"/>
      <w:r w:rsidRPr="006756CC">
        <w:rPr>
          <w:color w:val="222222"/>
          <w:szCs w:val="24"/>
          <w:shd w:val="clear" w:color="auto" w:fill="FFFFFF"/>
        </w:rPr>
        <w:t>Zdravković</w:t>
      </w:r>
      <w:proofErr w:type="spellEnd"/>
      <w:r w:rsidRPr="006756CC">
        <w:rPr>
          <w:color w:val="222222"/>
          <w:szCs w:val="24"/>
          <w:shd w:val="clear" w:color="auto" w:fill="FFFFFF"/>
        </w:rPr>
        <w:t xml:space="preserve">, S. and </w:t>
      </w:r>
      <w:proofErr w:type="spellStart"/>
      <w:r w:rsidRPr="006756CC">
        <w:rPr>
          <w:color w:val="222222"/>
          <w:szCs w:val="24"/>
          <w:shd w:val="clear" w:color="auto" w:fill="FFFFFF"/>
        </w:rPr>
        <w:t>Pe</w:t>
      </w:r>
      <w:r w:rsidR="00D27F83">
        <w:rPr>
          <w:color w:val="222222"/>
          <w:szCs w:val="24"/>
          <w:shd w:val="clear" w:color="auto" w:fill="FFFFFF"/>
        </w:rPr>
        <w:t>ković</w:t>
      </w:r>
      <w:proofErr w:type="spellEnd"/>
      <w:r w:rsidR="00D27F83">
        <w:rPr>
          <w:color w:val="222222"/>
          <w:szCs w:val="24"/>
          <w:shd w:val="clear" w:color="auto" w:fill="FFFFFF"/>
        </w:rPr>
        <w:t>, J., 2020</w:t>
      </w:r>
      <w:r w:rsidRPr="006756CC">
        <w:rPr>
          <w:color w:val="222222"/>
          <w:szCs w:val="24"/>
          <w:shd w:val="clear" w:color="auto" w:fill="FFFFFF"/>
        </w:rPr>
        <w:t xml:space="preserve"> The analysis of factors influencing tourists’ choice of green hotels. </w:t>
      </w:r>
      <w:r w:rsidRPr="006756CC">
        <w:rPr>
          <w:i/>
          <w:iCs/>
          <w:color w:val="222222"/>
          <w:szCs w:val="24"/>
          <w:shd w:val="clear" w:color="auto" w:fill="FFFFFF"/>
        </w:rPr>
        <w:t>Менаџмент у хотелијерству и туризму</w:t>
      </w:r>
      <w:r w:rsidRPr="006756CC">
        <w:rPr>
          <w:color w:val="222222"/>
          <w:szCs w:val="24"/>
          <w:shd w:val="clear" w:color="auto" w:fill="FFFFFF"/>
        </w:rPr>
        <w:t>, </w:t>
      </w:r>
      <w:r w:rsidRPr="006756CC">
        <w:rPr>
          <w:i/>
          <w:iCs/>
          <w:color w:val="222222"/>
          <w:szCs w:val="24"/>
          <w:shd w:val="clear" w:color="auto" w:fill="FFFFFF"/>
        </w:rPr>
        <w:t>8</w:t>
      </w:r>
      <w:r w:rsidRPr="006756CC">
        <w:rPr>
          <w:color w:val="222222"/>
          <w:szCs w:val="24"/>
          <w:shd w:val="clear" w:color="auto" w:fill="FFFFFF"/>
        </w:rPr>
        <w:t>(1), pp.69-78.</w:t>
      </w:r>
    </w:p>
    <w:sectPr w:rsidR="006D2370" w:rsidRPr="00F33560">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embedSystemFonts/>
  <w:bordersDoNotSurroundHeader/>
  <w:bordersDoNotSurroundFooter/>
  <w:proofState w:spelling="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EE3"/>
    <w:rsid w:val="001F28AD"/>
    <w:rsid w:val="00235F0F"/>
    <w:rsid w:val="00294623"/>
    <w:rsid w:val="002C1879"/>
    <w:rsid w:val="00323527"/>
    <w:rsid w:val="003A435A"/>
    <w:rsid w:val="003F66C5"/>
    <w:rsid w:val="0043374F"/>
    <w:rsid w:val="00492D87"/>
    <w:rsid w:val="004A0064"/>
    <w:rsid w:val="005A0685"/>
    <w:rsid w:val="005F352C"/>
    <w:rsid w:val="006756CC"/>
    <w:rsid w:val="006D2370"/>
    <w:rsid w:val="007740BA"/>
    <w:rsid w:val="007A488B"/>
    <w:rsid w:val="00813CC5"/>
    <w:rsid w:val="008B5A02"/>
    <w:rsid w:val="00977494"/>
    <w:rsid w:val="009C0B47"/>
    <w:rsid w:val="00A057AD"/>
    <w:rsid w:val="00A9626D"/>
    <w:rsid w:val="00AD4EC6"/>
    <w:rsid w:val="00C048C7"/>
    <w:rsid w:val="00C84655"/>
    <w:rsid w:val="00D15EE3"/>
    <w:rsid w:val="00D27F83"/>
    <w:rsid w:val="00D43E2C"/>
    <w:rsid w:val="00D80B01"/>
    <w:rsid w:val="00DB2570"/>
    <w:rsid w:val="00E441DA"/>
    <w:rsid w:val="00E92256"/>
    <w:rsid w:val="00F33560"/>
    <w:rsid w:val="00F43112"/>
    <w:rsid w:val="00F52873"/>
    <w:rsid w:val="00FB5AC9"/>
    <w:rsid w:val="00FF15B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AD1C1D"/>
  <w14:defaultImageDpi w14:val="0"/>
  <w15:docId w15:val="{D6CA2514-7F3D-4816-BE00-5EBD6E804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caption" w:semiHidden="1" w:uiPriority="35" w:unhideWhenUsed="1" w:qFormat="1"/>
    <w:lsdException w:name="table of authorities" w:semiHidden="1" w:unhideWhenUsed="1"/>
    <w:lsdException w:name="List" w:semiHidden="1" w:unhideWhenUsed="1"/>
    <w:lsdException w:name="List Bullet" w:semiHidden="1" w:unhideWhenUsed="1"/>
    <w:lsdException w:name="Title" w:uiPriority="10" w:qFormat="1"/>
    <w:lsdException w:name="Default Paragraph Font" w:semiHidden="1" w:uiPriority="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Subtitle" w:uiPriority="11" w:qFormat="1"/>
    <w:lsdException w:name="Strong" w:uiPriority="22" w:qFormat="1"/>
    <w:lsdException w:name="Emphasis" w:uiPriority="20"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AC9"/>
    <w:pPr>
      <w:spacing w:line="480" w:lineRule="auto"/>
      <w:jc w:val="both"/>
    </w:pPr>
    <w:rPr>
      <w:rFonts w:ascii="Arial" w:hAnsi="Arial" w:cs="Arial"/>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48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7A488B"/>
    <w:rPr>
      <w:rFonts w:ascii="Tahoma" w:hAnsi="Tahoma" w:cs="Tahoma"/>
      <w:sz w:val="16"/>
      <w:szCs w:val="16"/>
    </w:rPr>
  </w:style>
  <w:style w:type="paragraph" w:styleId="Caption">
    <w:name w:val="caption"/>
    <w:basedOn w:val="Normal"/>
    <w:next w:val="Normal"/>
    <w:uiPriority w:val="35"/>
    <w:unhideWhenUsed/>
    <w:qFormat/>
    <w:rsid w:val="00FB5AC9"/>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DB074B-5961-4279-BBEF-051CDD2720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2496</Words>
  <Characters>14233</Characters>
  <Application>Microsoft Office Word</Application>
  <DocSecurity>0</DocSecurity>
  <Lines>118</Lines>
  <Paragraphs>33</Paragraphs>
  <ScaleCrop>false</ScaleCrop>
  <Company/>
  <LinksUpToDate>false</LinksUpToDate>
  <CharactersWithSpaces>16696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Shuhena Begum (2120298)</cp:lastModifiedBy>
  <cp:revision>17</cp:revision>
  <dcterms:created xsi:type="dcterms:W3CDTF">2023-10-16T23:04:00Z</dcterms:created>
  <dcterms:modified xsi:type="dcterms:W3CDTF">2023-10-17T12:42:00Z</dcterms:modified>
</cp:coreProperties>
</file>