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47831C" w14:textId="5BECF000" w:rsidR="009C1885" w:rsidRPr="009C1885" w:rsidRDefault="009C1885" w:rsidP="009C1885">
      <w:pPr>
        <w:rPr>
          <w:rFonts w:hint="eastAsia"/>
          <w:b/>
          <w:bCs/>
        </w:rPr>
      </w:pPr>
      <w:r w:rsidRPr="009C1885">
        <w:rPr>
          <w:b/>
          <w:bCs/>
        </w:rPr>
        <w:t>Checklist Answers</w:t>
      </w:r>
    </w:p>
    <w:p w14:paraId="217D87BD" w14:textId="77777777" w:rsidR="009C1885" w:rsidRPr="009C1885" w:rsidRDefault="009C1885" w:rsidP="009C1885">
      <w:pPr>
        <w:rPr>
          <w:b/>
          <w:bCs/>
        </w:rPr>
      </w:pPr>
      <w:r w:rsidRPr="009C1885">
        <w:rPr>
          <w:b/>
          <w:bCs/>
        </w:rPr>
        <w:t>1. Have you identified a sub-question, theme, keyword, or concept to develop through practice?</w:t>
      </w:r>
    </w:p>
    <w:p w14:paraId="67CD2AD6" w14:textId="22D0CC1F" w:rsidR="009C1885" w:rsidRPr="009C1885" w:rsidRDefault="009C1885" w:rsidP="009C1885">
      <w:pPr>
        <w:rPr>
          <w:rFonts w:hint="eastAsia"/>
        </w:rPr>
      </w:pPr>
      <w:r w:rsidRPr="009C1885">
        <w:rPr>
          <w:b/>
          <w:bCs/>
        </w:rPr>
        <w:t>Yes.</w:t>
      </w:r>
      <w:r>
        <w:rPr>
          <w:rFonts w:hint="eastAsia"/>
        </w:rPr>
        <w:t xml:space="preserve"> </w:t>
      </w:r>
      <w:r w:rsidRPr="009C1885">
        <w:t>I focus on how embodied interaction and digital tools—particularly augmented reality (AR)—can enable new forms of intangible cultural heritage (ICH) experience. Using the Lion Dance as a case study, my research explores how immersive interaction can activate cultural memory and emotional resonance, especially among digitally native audiences with a strong interest in traditional culture and interactive media.</w:t>
      </w:r>
    </w:p>
    <w:p w14:paraId="44F13107" w14:textId="08846F73" w:rsidR="009C1885" w:rsidRPr="009C1885" w:rsidRDefault="009C1885" w:rsidP="009C1885"/>
    <w:p w14:paraId="73F2B8D9" w14:textId="77777777" w:rsidR="009C1885" w:rsidRPr="009C1885" w:rsidRDefault="009C1885" w:rsidP="009C1885">
      <w:pPr>
        <w:rPr>
          <w:b/>
          <w:bCs/>
        </w:rPr>
      </w:pPr>
      <w:r w:rsidRPr="009C1885">
        <w:rPr>
          <w:b/>
          <w:bCs/>
        </w:rPr>
        <w:t>2. Does your practice test variables, how many?</w:t>
      </w:r>
    </w:p>
    <w:p w14:paraId="64B606E0" w14:textId="77777777" w:rsidR="009C1885" w:rsidRDefault="009C1885" w:rsidP="009C1885">
      <w:r w:rsidRPr="009C1885">
        <w:rPr>
          <w:b/>
          <w:bCs/>
        </w:rPr>
        <w:t>Yes.</w:t>
      </w:r>
      <w:r>
        <w:rPr>
          <w:rFonts w:hint="eastAsia"/>
        </w:rPr>
        <w:t xml:space="preserve"> </w:t>
      </w:r>
    </w:p>
    <w:p w14:paraId="41AA5ED5" w14:textId="0A3D175D" w:rsidR="009C1885" w:rsidRPr="009C1885" w:rsidRDefault="009C1885" w:rsidP="009C1885">
      <w:r w:rsidRPr="009C1885">
        <w:t>Several variables are being tested in the development process, including:</w:t>
      </w:r>
    </w:p>
    <w:p w14:paraId="4004F0EA" w14:textId="77777777" w:rsidR="009C1885" w:rsidRPr="009C1885" w:rsidRDefault="009C1885" w:rsidP="009C1885">
      <w:r w:rsidRPr="009C1885">
        <w:rPr>
          <w:b/>
          <w:bCs/>
        </w:rPr>
        <w:t>Form of interaction</w:t>
      </w:r>
      <w:r w:rsidRPr="009C1885">
        <w:t>: passive observation vs. embodied participation</w:t>
      </w:r>
    </w:p>
    <w:p w14:paraId="189B0B31" w14:textId="77777777" w:rsidR="009C1885" w:rsidRPr="009C1885" w:rsidRDefault="009C1885" w:rsidP="009C1885">
      <w:r w:rsidRPr="009C1885">
        <w:rPr>
          <w:b/>
          <w:bCs/>
        </w:rPr>
        <w:t>Narrative layering</w:t>
      </w:r>
      <w:r w:rsidRPr="009C1885">
        <w:t>: linear storytelling vs. progressive, interactive unlocking</w:t>
      </w:r>
    </w:p>
    <w:p w14:paraId="0F090389" w14:textId="77777777" w:rsidR="009C1885" w:rsidRPr="009C1885" w:rsidRDefault="009C1885" w:rsidP="009C1885">
      <w:r w:rsidRPr="009C1885">
        <w:rPr>
          <w:b/>
          <w:bCs/>
        </w:rPr>
        <w:t>Visual reinterpretation of traditional elements</w:t>
      </w:r>
      <w:r w:rsidRPr="009C1885">
        <w:t>: integrating contemporary aesthetics into the Lion Dance’s symbolic forms (e.g. color schemes, motion language, and costume design)</w:t>
      </w:r>
    </w:p>
    <w:p w14:paraId="67D9631A" w14:textId="77777777" w:rsidR="009C1885" w:rsidRPr="009C1885" w:rsidRDefault="009C1885" w:rsidP="009C1885">
      <w:r w:rsidRPr="009C1885">
        <w:rPr>
          <w:b/>
          <w:bCs/>
        </w:rPr>
        <w:t>Audience cultural familiarity</w:t>
      </w:r>
      <w:r w:rsidRPr="009C1885">
        <w:t>: culturally literate vs. novice participants</w:t>
      </w:r>
    </w:p>
    <w:p w14:paraId="7ED72339" w14:textId="3B1DFD1F" w:rsidR="009C1885" w:rsidRPr="009C1885" w:rsidRDefault="009C1885" w:rsidP="009C1885"/>
    <w:p w14:paraId="1E6F3925" w14:textId="77777777" w:rsidR="009C1885" w:rsidRPr="009C1885" w:rsidRDefault="009C1885" w:rsidP="009C1885">
      <w:pPr>
        <w:rPr>
          <w:b/>
          <w:bCs/>
        </w:rPr>
      </w:pPr>
      <w:r w:rsidRPr="009C1885">
        <w:rPr>
          <w:b/>
          <w:bCs/>
        </w:rPr>
        <w:t>3. Can you link a variable to other research, practices, influences, experiences, or something you’ve read?</w:t>
      </w:r>
    </w:p>
    <w:p w14:paraId="2BF00873" w14:textId="77777777" w:rsidR="009C1885" w:rsidRPr="009C1885" w:rsidRDefault="009C1885" w:rsidP="009C1885">
      <w:r w:rsidRPr="009C1885">
        <w:rPr>
          <w:b/>
          <w:bCs/>
        </w:rPr>
        <w:t>Yes.</w:t>
      </w:r>
    </w:p>
    <w:p w14:paraId="3280EC9C" w14:textId="77777777" w:rsidR="009C1885" w:rsidRPr="009C1885" w:rsidRDefault="009C1885" w:rsidP="009C1885">
      <w:r w:rsidRPr="009C1885">
        <w:t xml:space="preserve">The idea of </w:t>
      </w:r>
      <w:r w:rsidRPr="009C1885">
        <w:rPr>
          <w:b/>
          <w:bCs/>
        </w:rPr>
        <w:t>embodied interaction</w:t>
      </w:r>
      <w:r w:rsidRPr="009C1885">
        <w:t xml:space="preserve"> draws on phenomenology and interaction design theory (e.g. McCarthy &amp; Wright, 2004).</w:t>
      </w:r>
    </w:p>
    <w:p w14:paraId="1701E56E" w14:textId="77777777" w:rsidR="009C1885" w:rsidRPr="009C1885" w:rsidRDefault="009C1885" w:rsidP="009C1885">
      <w:r w:rsidRPr="009C1885">
        <w:rPr>
          <w:b/>
          <w:bCs/>
        </w:rPr>
        <w:t>Narrative layering</w:t>
      </w:r>
      <w:r w:rsidRPr="009C1885">
        <w:t xml:space="preserve"> is informed by transmedia storytelling (Jenkins, 2006).</w:t>
      </w:r>
    </w:p>
    <w:p w14:paraId="3ECB6EC0" w14:textId="77777777" w:rsidR="009C1885" w:rsidRPr="009C1885" w:rsidRDefault="009C1885" w:rsidP="009C1885">
      <w:r w:rsidRPr="009C1885">
        <w:t>The focus on audience perception draws from user experience research and participatory culture studies (e.g. Nina Simon’s participatory museum).</w:t>
      </w:r>
    </w:p>
    <w:p w14:paraId="5AE267D2" w14:textId="450DBD25" w:rsidR="009C1885" w:rsidRPr="009C1885" w:rsidRDefault="009C1885" w:rsidP="009C1885"/>
    <w:p w14:paraId="3AB5D0C3" w14:textId="77777777" w:rsidR="009C1885" w:rsidRPr="009C1885" w:rsidRDefault="009C1885" w:rsidP="009C1885">
      <w:pPr>
        <w:rPr>
          <w:b/>
          <w:bCs/>
        </w:rPr>
      </w:pPr>
      <w:r w:rsidRPr="009C1885">
        <w:rPr>
          <w:b/>
          <w:bCs/>
        </w:rPr>
        <w:t>4. Have you documented how these influences, experiences, or readings have shaped your thinking and evolved your practice?</w:t>
      </w:r>
    </w:p>
    <w:p w14:paraId="127DDE91" w14:textId="77777777" w:rsidR="009C1885" w:rsidRDefault="009C1885" w:rsidP="009C1885">
      <w:r w:rsidRPr="009C1885">
        <w:rPr>
          <w:b/>
          <w:bCs/>
        </w:rPr>
        <w:lastRenderedPageBreak/>
        <w:t>Yes.</w:t>
      </w:r>
    </w:p>
    <w:p w14:paraId="6C168AC6" w14:textId="36FC921B" w:rsidR="009C1885" w:rsidRPr="009C1885" w:rsidRDefault="009C1885" w:rsidP="009C1885">
      <w:r w:rsidRPr="009C1885">
        <w:t>I have kept reflective journals and design process notes to track how theoretical frameworks shape each iteration. Audience testing and feedback have led to revisions in prototype interaction design and exhibition layout.</w:t>
      </w:r>
    </w:p>
    <w:p w14:paraId="45C8CA72" w14:textId="0CF8EFA1" w:rsidR="009C1885" w:rsidRPr="009C1885" w:rsidRDefault="009C1885" w:rsidP="009C1885"/>
    <w:p w14:paraId="430B4830" w14:textId="77777777" w:rsidR="009C1885" w:rsidRPr="009C1885" w:rsidRDefault="009C1885" w:rsidP="009C1885">
      <w:pPr>
        <w:rPr>
          <w:b/>
          <w:bCs/>
        </w:rPr>
      </w:pPr>
      <w:r w:rsidRPr="009C1885">
        <w:rPr>
          <w:b/>
          <w:bCs/>
        </w:rPr>
        <w:t>5. Have you experimented with design, for example, by creating visuals, sounds, or concept art?</w:t>
      </w:r>
    </w:p>
    <w:p w14:paraId="73B72B9C" w14:textId="77777777" w:rsidR="009C1885" w:rsidRDefault="009C1885" w:rsidP="009C1885">
      <w:r w:rsidRPr="009C1885">
        <w:rPr>
          <w:b/>
          <w:bCs/>
        </w:rPr>
        <w:t>Yes.</w:t>
      </w:r>
    </w:p>
    <w:p w14:paraId="074C427E" w14:textId="77777777" w:rsidR="00AA0A66" w:rsidRPr="009C1885" w:rsidRDefault="00AA0A66" w:rsidP="00AA0A66">
      <w:r w:rsidRPr="00AA0A66">
        <w:t xml:space="preserve">I have created an interactive prototype using </w:t>
      </w:r>
      <w:r w:rsidRPr="00AA0A66">
        <w:rPr>
          <w:b/>
          <w:bCs/>
        </w:rPr>
        <w:t>virtual reality (VR)</w:t>
      </w:r>
      <w:r w:rsidRPr="00AA0A66">
        <w:t xml:space="preserve"> technology, where the lion head—a key symbolic element of the Lion Dance—responds to audience behavior and gaze. The lion's </w:t>
      </w:r>
      <w:r w:rsidRPr="00AA0A66">
        <w:rPr>
          <w:b/>
          <w:bCs/>
        </w:rPr>
        <w:t>facial expressions</w:t>
      </w:r>
      <w:r w:rsidRPr="00AA0A66">
        <w:t xml:space="preserve"> and </w:t>
      </w:r>
      <w:r w:rsidRPr="00AA0A66">
        <w:rPr>
          <w:b/>
          <w:bCs/>
        </w:rPr>
        <w:t>head gestures</w:t>
      </w:r>
      <w:r w:rsidRPr="00AA0A66">
        <w:t xml:space="preserve"> are designed to interact in real time with the viewer’s position, movement, or presence, simulating a performative and emotionally responsive ICH experience. </w:t>
      </w:r>
      <w:r w:rsidRPr="009C1885">
        <w:t>The visual system incorporates redesigned symbolic features (e.g. stylized lion head, dynamic composition, and cultural color palette) to translate traditional imagery into digital form.</w:t>
      </w:r>
    </w:p>
    <w:p w14:paraId="7261B155" w14:textId="139F928D" w:rsidR="009C1885" w:rsidRDefault="00AA0A66" w:rsidP="009C1885">
      <w:r w:rsidRPr="00AA0A66">
        <w:t xml:space="preserve">This experiment explores how </w:t>
      </w:r>
      <w:r w:rsidRPr="00AA0A66">
        <w:rPr>
          <w:b/>
          <w:bCs/>
        </w:rPr>
        <w:t xml:space="preserve">virtual </w:t>
      </w:r>
      <w:proofErr w:type="gramStart"/>
      <w:r w:rsidRPr="00AA0A66">
        <w:rPr>
          <w:b/>
          <w:bCs/>
        </w:rPr>
        <w:t>embodiment</w:t>
      </w:r>
      <w:proofErr w:type="gramEnd"/>
      <w:r w:rsidRPr="00AA0A66">
        <w:rPr>
          <w:b/>
          <w:bCs/>
        </w:rPr>
        <w:t xml:space="preserve"> and symbolic feedback</w:t>
      </w:r>
      <w:r w:rsidRPr="00AA0A66">
        <w:t xml:space="preserve"> can deepen the audience's sense of presence and emotional connection to traditional culture.</w:t>
      </w:r>
    </w:p>
    <w:p w14:paraId="18630BBB" w14:textId="77777777" w:rsidR="00AA0A66" w:rsidRPr="009C1885" w:rsidRDefault="00AA0A66" w:rsidP="009C1885">
      <w:pPr>
        <w:rPr>
          <w:rFonts w:hint="eastAsia"/>
        </w:rPr>
      </w:pPr>
    </w:p>
    <w:p w14:paraId="28DD001E" w14:textId="77777777" w:rsidR="009C1885" w:rsidRPr="009C1885" w:rsidRDefault="009C1885" w:rsidP="009C1885">
      <w:pPr>
        <w:rPr>
          <w:b/>
          <w:bCs/>
        </w:rPr>
      </w:pPr>
      <w:r w:rsidRPr="009C1885">
        <w:rPr>
          <w:b/>
          <w:bCs/>
        </w:rPr>
        <w:t>6. Have you identified what information you are gathering from the audience, how you will gather it, and what you hope to discover?</w:t>
      </w:r>
    </w:p>
    <w:p w14:paraId="360A28AD" w14:textId="77777777" w:rsidR="009C1885" w:rsidRDefault="009C1885" w:rsidP="009C1885">
      <w:r w:rsidRPr="009C1885">
        <w:rPr>
          <w:b/>
          <w:bCs/>
        </w:rPr>
        <w:t>Yes.</w:t>
      </w:r>
    </w:p>
    <w:p w14:paraId="415A4A80" w14:textId="09239B51" w:rsidR="009C1885" w:rsidRPr="009C1885" w:rsidRDefault="009C1885" w:rsidP="009C1885">
      <w:r w:rsidRPr="009C1885">
        <w:t>I am gathering data on:</w:t>
      </w:r>
    </w:p>
    <w:p w14:paraId="3FE8F4E7" w14:textId="77777777" w:rsidR="009C1885" w:rsidRPr="009C1885" w:rsidRDefault="009C1885" w:rsidP="009C1885">
      <w:r w:rsidRPr="009C1885">
        <w:t>Which visual and performative elements draw the most attention (e.g. eyes, head movement, rhythm)</w:t>
      </w:r>
    </w:p>
    <w:p w14:paraId="67082B0A" w14:textId="77777777" w:rsidR="009C1885" w:rsidRPr="009C1885" w:rsidRDefault="009C1885" w:rsidP="009C1885">
      <w:r w:rsidRPr="009C1885">
        <w:t>How users emotionally respond to different levels of interaction</w:t>
      </w:r>
    </w:p>
    <w:p w14:paraId="3F6818C4" w14:textId="77777777" w:rsidR="009C1885" w:rsidRPr="009C1885" w:rsidRDefault="009C1885" w:rsidP="009C1885">
      <w:r w:rsidRPr="009C1885">
        <w:t>What triggers curiosity or cultural connection</w:t>
      </w:r>
    </w:p>
    <w:p w14:paraId="1A254D07" w14:textId="31C66300" w:rsidR="004047FE" w:rsidRPr="009C1885" w:rsidRDefault="009C1885">
      <w:pPr>
        <w:rPr>
          <w:rFonts w:hint="eastAsia"/>
        </w:rPr>
      </w:pPr>
      <w:r w:rsidRPr="009C1885">
        <w:t>I use methods including observation, simple questionnaires, and verbal feedback in a semi-controlled immersive space. The aim is to understand which aspects of the experience stimulate engagement and how digital reinterpretation affects cultural perception.</w:t>
      </w:r>
    </w:p>
    <w:sectPr w:rsidR="004047FE" w:rsidRPr="009C188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1365B"/>
    <w:multiLevelType w:val="multilevel"/>
    <w:tmpl w:val="1AD47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863BDA"/>
    <w:multiLevelType w:val="multilevel"/>
    <w:tmpl w:val="A7CCE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A24078"/>
    <w:multiLevelType w:val="multilevel"/>
    <w:tmpl w:val="0CFC7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C57012"/>
    <w:multiLevelType w:val="multilevel"/>
    <w:tmpl w:val="811EF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D8614D"/>
    <w:multiLevelType w:val="multilevel"/>
    <w:tmpl w:val="1A220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1F007C"/>
    <w:multiLevelType w:val="multilevel"/>
    <w:tmpl w:val="89806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900683"/>
    <w:multiLevelType w:val="multilevel"/>
    <w:tmpl w:val="15048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F209AE"/>
    <w:multiLevelType w:val="multilevel"/>
    <w:tmpl w:val="F6502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8639C0"/>
    <w:multiLevelType w:val="multilevel"/>
    <w:tmpl w:val="976C8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5B48CC"/>
    <w:multiLevelType w:val="multilevel"/>
    <w:tmpl w:val="20A60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DD684D"/>
    <w:multiLevelType w:val="multilevel"/>
    <w:tmpl w:val="34AE5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D332AE"/>
    <w:multiLevelType w:val="multilevel"/>
    <w:tmpl w:val="F2F66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AD697A"/>
    <w:multiLevelType w:val="multilevel"/>
    <w:tmpl w:val="7AB4C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0A6AED"/>
    <w:multiLevelType w:val="multilevel"/>
    <w:tmpl w:val="8B5CD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FF5454"/>
    <w:multiLevelType w:val="multilevel"/>
    <w:tmpl w:val="D0C84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CC2F64"/>
    <w:multiLevelType w:val="multilevel"/>
    <w:tmpl w:val="AB7AE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3818252">
    <w:abstractNumId w:val="1"/>
  </w:num>
  <w:num w:numId="2" w16cid:durableId="584344211">
    <w:abstractNumId w:val="8"/>
  </w:num>
  <w:num w:numId="3" w16cid:durableId="137958222">
    <w:abstractNumId w:val="15"/>
  </w:num>
  <w:num w:numId="4" w16cid:durableId="2105417804">
    <w:abstractNumId w:val="10"/>
  </w:num>
  <w:num w:numId="5" w16cid:durableId="361977482">
    <w:abstractNumId w:val="5"/>
  </w:num>
  <w:num w:numId="6" w16cid:durableId="530191930">
    <w:abstractNumId w:val="6"/>
  </w:num>
  <w:num w:numId="7" w16cid:durableId="775252413">
    <w:abstractNumId w:val="12"/>
  </w:num>
  <w:num w:numId="8" w16cid:durableId="1923097385">
    <w:abstractNumId w:val="7"/>
  </w:num>
  <w:num w:numId="9" w16cid:durableId="1337029715">
    <w:abstractNumId w:val="3"/>
  </w:num>
  <w:num w:numId="10" w16cid:durableId="4524820">
    <w:abstractNumId w:val="11"/>
  </w:num>
  <w:num w:numId="11" w16cid:durableId="976181354">
    <w:abstractNumId w:val="14"/>
  </w:num>
  <w:num w:numId="12" w16cid:durableId="1513690686">
    <w:abstractNumId w:val="4"/>
  </w:num>
  <w:num w:numId="13" w16cid:durableId="2030060801">
    <w:abstractNumId w:val="0"/>
  </w:num>
  <w:num w:numId="14" w16cid:durableId="447747815">
    <w:abstractNumId w:val="13"/>
  </w:num>
  <w:num w:numId="15" w16cid:durableId="701788821">
    <w:abstractNumId w:val="9"/>
  </w:num>
  <w:num w:numId="16" w16cid:durableId="2558677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7FE"/>
    <w:rsid w:val="000A7E8F"/>
    <w:rsid w:val="004047FE"/>
    <w:rsid w:val="005F7BC8"/>
    <w:rsid w:val="009C1885"/>
    <w:rsid w:val="00AA0A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08E75"/>
  <w15:chartTrackingRefBased/>
  <w15:docId w15:val="{1CE7E80A-AE86-7047-9238-C4CEFED5F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4047FE"/>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4047FE"/>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4047FE"/>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4047FE"/>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4047FE"/>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4047FE"/>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4047FE"/>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4047FE"/>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4047FE"/>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047FE"/>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4047FE"/>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4047FE"/>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4047FE"/>
    <w:rPr>
      <w:rFonts w:cstheme="majorBidi"/>
      <w:color w:val="0F4761" w:themeColor="accent1" w:themeShade="BF"/>
      <w:sz w:val="28"/>
      <w:szCs w:val="28"/>
    </w:rPr>
  </w:style>
  <w:style w:type="character" w:customStyle="1" w:styleId="50">
    <w:name w:val="标题 5 字符"/>
    <w:basedOn w:val="a0"/>
    <w:link w:val="5"/>
    <w:uiPriority w:val="9"/>
    <w:semiHidden/>
    <w:rsid w:val="004047FE"/>
    <w:rPr>
      <w:rFonts w:cstheme="majorBidi"/>
      <w:color w:val="0F4761" w:themeColor="accent1" w:themeShade="BF"/>
      <w:sz w:val="24"/>
    </w:rPr>
  </w:style>
  <w:style w:type="character" w:customStyle="1" w:styleId="60">
    <w:name w:val="标题 6 字符"/>
    <w:basedOn w:val="a0"/>
    <w:link w:val="6"/>
    <w:uiPriority w:val="9"/>
    <w:semiHidden/>
    <w:rsid w:val="004047FE"/>
    <w:rPr>
      <w:rFonts w:cstheme="majorBidi"/>
      <w:b/>
      <w:bCs/>
      <w:color w:val="0F4761" w:themeColor="accent1" w:themeShade="BF"/>
    </w:rPr>
  </w:style>
  <w:style w:type="character" w:customStyle="1" w:styleId="70">
    <w:name w:val="标题 7 字符"/>
    <w:basedOn w:val="a0"/>
    <w:link w:val="7"/>
    <w:uiPriority w:val="9"/>
    <w:semiHidden/>
    <w:rsid w:val="004047FE"/>
    <w:rPr>
      <w:rFonts w:cstheme="majorBidi"/>
      <w:b/>
      <w:bCs/>
      <w:color w:val="595959" w:themeColor="text1" w:themeTint="A6"/>
    </w:rPr>
  </w:style>
  <w:style w:type="character" w:customStyle="1" w:styleId="80">
    <w:name w:val="标题 8 字符"/>
    <w:basedOn w:val="a0"/>
    <w:link w:val="8"/>
    <w:uiPriority w:val="9"/>
    <w:semiHidden/>
    <w:rsid w:val="004047FE"/>
    <w:rPr>
      <w:rFonts w:cstheme="majorBidi"/>
      <w:color w:val="595959" w:themeColor="text1" w:themeTint="A6"/>
    </w:rPr>
  </w:style>
  <w:style w:type="character" w:customStyle="1" w:styleId="90">
    <w:name w:val="标题 9 字符"/>
    <w:basedOn w:val="a0"/>
    <w:link w:val="9"/>
    <w:uiPriority w:val="9"/>
    <w:semiHidden/>
    <w:rsid w:val="004047FE"/>
    <w:rPr>
      <w:rFonts w:eastAsiaTheme="majorEastAsia" w:cstheme="majorBidi"/>
      <w:color w:val="595959" w:themeColor="text1" w:themeTint="A6"/>
    </w:rPr>
  </w:style>
  <w:style w:type="paragraph" w:styleId="a3">
    <w:name w:val="Title"/>
    <w:basedOn w:val="a"/>
    <w:next w:val="a"/>
    <w:link w:val="a4"/>
    <w:uiPriority w:val="10"/>
    <w:qFormat/>
    <w:rsid w:val="004047FE"/>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4047F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4047FE"/>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4047F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4047FE"/>
    <w:pPr>
      <w:spacing w:before="160"/>
      <w:jc w:val="center"/>
    </w:pPr>
    <w:rPr>
      <w:i/>
      <w:iCs/>
      <w:color w:val="404040" w:themeColor="text1" w:themeTint="BF"/>
    </w:rPr>
  </w:style>
  <w:style w:type="character" w:customStyle="1" w:styleId="a8">
    <w:name w:val="引用 字符"/>
    <w:basedOn w:val="a0"/>
    <w:link w:val="a7"/>
    <w:uiPriority w:val="29"/>
    <w:rsid w:val="004047FE"/>
    <w:rPr>
      <w:i/>
      <w:iCs/>
      <w:color w:val="404040" w:themeColor="text1" w:themeTint="BF"/>
    </w:rPr>
  </w:style>
  <w:style w:type="paragraph" w:styleId="a9">
    <w:name w:val="List Paragraph"/>
    <w:basedOn w:val="a"/>
    <w:uiPriority w:val="34"/>
    <w:qFormat/>
    <w:rsid w:val="004047FE"/>
    <w:pPr>
      <w:ind w:left="720"/>
      <w:contextualSpacing/>
    </w:pPr>
  </w:style>
  <w:style w:type="character" w:styleId="aa">
    <w:name w:val="Intense Emphasis"/>
    <w:basedOn w:val="a0"/>
    <w:uiPriority w:val="21"/>
    <w:qFormat/>
    <w:rsid w:val="004047FE"/>
    <w:rPr>
      <w:i/>
      <w:iCs/>
      <w:color w:val="0F4761" w:themeColor="accent1" w:themeShade="BF"/>
    </w:rPr>
  </w:style>
  <w:style w:type="paragraph" w:styleId="ab">
    <w:name w:val="Intense Quote"/>
    <w:basedOn w:val="a"/>
    <w:next w:val="a"/>
    <w:link w:val="ac"/>
    <w:uiPriority w:val="30"/>
    <w:qFormat/>
    <w:rsid w:val="004047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4047FE"/>
    <w:rPr>
      <w:i/>
      <w:iCs/>
      <w:color w:val="0F4761" w:themeColor="accent1" w:themeShade="BF"/>
    </w:rPr>
  </w:style>
  <w:style w:type="character" w:styleId="ad">
    <w:name w:val="Intense Reference"/>
    <w:basedOn w:val="a0"/>
    <w:uiPriority w:val="32"/>
    <w:qFormat/>
    <w:rsid w:val="004047F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703009">
      <w:bodyDiv w:val="1"/>
      <w:marLeft w:val="0"/>
      <w:marRight w:val="0"/>
      <w:marTop w:val="0"/>
      <w:marBottom w:val="0"/>
      <w:divBdr>
        <w:top w:val="none" w:sz="0" w:space="0" w:color="auto"/>
        <w:left w:val="none" w:sz="0" w:space="0" w:color="auto"/>
        <w:bottom w:val="none" w:sz="0" w:space="0" w:color="auto"/>
        <w:right w:val="none" w:sz="0" w:space="0" w:color="auto"/>
      </w:divBdr>
    </w:div>
    <w:div w:id="303312309">
      <w:bodyDiv w:val="1"/>
      <w:marLeft w:val="0"/>
      <w:marRight w:val="0"/>
      <w:marTop w:val="0"/>
      <w:marBottom w:val="0"/>
      <w:divBdr>
        <w:top w:val="none" w:sz="0" w:space="0" w:color="auto"/>
        <w:left w:val="none" w:sz="0" w:space="0" w:color="auto"/>
        <w:bottom w:val="none" w:sz="0" w:space="0" w:color="auto"/>
        <w:right w:val="none" w:sz="0" w:space="0" w:color="auto"/>
      </w:divBdr>
    </w:div>
    <w:div w:id="712076540">
      <w:bodyDiv w:val="1"/>
      <w:marLeft w:val="0"/>
      <w:marRight w:val="0"/>
      <w:marTop w:val="0"/>
      <w:marBottom w:val="0"/>
      <w:divBdr>
        <w:top w:val="none" w:sz="0" w:space="0" w:color="auto"/>
        <w:left w:val="none" w:sz="0" w:space="0" w:color="auto"/>
        <w:bottom w:val="none" w:sz="0" w:space="0" w:color="auto"/>
        <w:right w:val="none" w:sz="0" w:space="0" w:color="auto"/>
      </w:divBdr>
    </w:div>
    <w:div w:id="1422682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TotalTime>
  <Pages>2</Pages>
  <Words>497</Words>
  <Characters>2836</Characters>
  <Application>Microsoft Office Word</Application>
  <DocSecurity>0</DocSecurity>
  <Lines>23</Lines>
  <Paragraphs>6</Paragraphs>
  <ScaleCrop>false</ScaleCrop>
  <Company/>
  <LinksUpToDate>false</LinksUpToDate>
  <CharactersWithSpaces>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Jiaying Huang (2214948)</dc:creator>
  <cp:keywords/>
  <dc:description/>
  <cp:lastModifiedBy>Jiaying Huang (2214948)</cp:lastModifiedBy>
  <cp:revision>4</cp:revision>
  <dcterms:created xsi:type="dcterms:W3CDTF">2025-06-16T13:18:00Z</dcterms:created>
  <dcterms:modified xsi:type="dcterms:W3CDTF">2025-06-16T14:25:00Z</dcterms:modified>
</cp:coreProperties>
</file>