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52CCCB28" w:rsidR="003C154B" w:rsidRPr="00753CE4" w:rsidRDefault="00B63F4E" w:rsidP="00945CEC">
            <w:pPr>
              <w:rPr>
                <w:sz w:val="28"/>
                <w:szCs w:val="28"/>
              </w:rPr>
            </w:pPr>
            <w:r>
              <w:rPr>
                <w:sz w:val="28"/>
                <w:szCs w:val="28"/>
              </w:rPr>
              <w:t>Eliesha Day (2114351)</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E54B364" w14:textId="77777777" w:rsidR="009648D6" w:rsidRDefault="009648D6" w:rsidP="00945CEC">
            <w:pPr>
              <w:rPr>
                <w:i/>
                <w:sz w:val="20"/>
                <w:szCs w:val="28"/>
              </w:rPr>
            </w:pPr>
          </w:p>
          <w:p w14:paraId="33465354" w14:textId="0B8293A3" w:rsidR="003C154B" w:rsidRPr="006F3D33" w:rsidRDefault="00B06594" w:rsidP="00945CEC">
            <w:pPr>
              <w:rPr>
                <w:i/>
                <w:sz w:val="20"/>
                <w:szCs w:val="28"/>
              </w:rPr>
            </w:pPr>
            <w:r>
              <w:rPr>
                <w:i/>
                <w:sz w:val="20"/>
                <w:szCs w:val="28"/>
              </w:rPr>
              <w:t>Judith Marshall</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074AB9E5" w:rsidR="00E24A0F" w:rsidRDefault="00E24A0F" w:rsidP="00C15547">
            <w:pPr>
              <w:rPr>
                <w:rFonts w:ascii="Arial" w:hAnsi="Arial" w:cs="Arial"/>
                <w:sz w:val="20"/>
                <w:szCs w:val="20"/>
              </w:rPr>
            </w:pPr>
            <w:r>
              <w:rPr>
                <w:rFonts w:ascii="Arial" w:hAnsi="Arial" w:cs="Arial"/>
                <w:sz w:val="20"/>
                <w:szCs w:val="20"/>
              </w:rPr>
              <w:t xml:space="preserve">Social </w:t>
            </w:r>
            <w:proofErr w:type="gramStart"/>
            <w:r>
              <w:rPr>
                <w:rFonts w:ascii="Arial" w:hAnsi="Arial" w:cs="Arial"/>
                <w:sz w:val="20"/>
                <w:szCs w:val="20"/>
              </w:rPr>
              <w:t xml:space="preserve">Psychology </w:t>
            </w:r>
            <w:r w:rsidR="00C611D2">
              <w:rPr>
                <w:rFonts w:ascii="Arial" w:hAnsi="Arial" w:cs="Arial"/>
                <w:sz w:val="20"/>
                <w:szCs w:val="20"/>
              </w:rPr>
              <w:t xml:space="preserve"> </w:t>
            </w:r>
            <w:r w:rsidR="00C611D2">
              <w:rPr>
                <w:rFonts w:ascii="Segoe UI Symbol" w:hAnsi="Segoe UI Symbol" w:cs="Segoe UI Symbol"/>
                <w:color w:val="555555"/>
                <w:sz w:val="26"/>
                <w:szCs w:val="26"/>
                <w:shd w:val="clear" w:color="auto" w:fill="FFFFFF"/>
              </w:rPr>
              <w:t>🗸</w:t>
            </w:r>
            <w:proofErr w:type="gramEnd"/>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3A6ECF1" w:rsidR="009648D6" w:rsidRDefault="00F80900" w:rsidP="00C15547">
            <w:pPr>
              <w:rPr>
                <w:rFonts w:ascii="Arial" w:hAnsi="Arial" w:cs="Arial"/>
                <w:sz w:val="20"/>
                <w:szCs w:val="20"/>
              </w:rPr>
            </w:pPr>
            <w:r>
              <w:rPr>
                <w:rFonts w:ascii="Arial" w:hAnsi="Arial" w:cs="Arial"/>
                <w:sz w:val="20"/>
                <w:szCs w:val="20"/>
              </w:rPr>
              <w:t xml:space="preserve">Individual Differences </w:t>
            </w:r>
            <w:r w:rsidR="00C611D2">
              <w:rPr>
                <w:rFonts w:ascii="Segoe UI Symbol" w:hAnsi="Segoe UI Symbol" w:cs="Segoe UI Symbol"/>
                <w:color w:val="555555"/>
                <w:sz w:val="26"/>
                <w:szCs w:val="26"/>
                <w:shd w:val="clear" w:color="auto" w:fill="FFFFFF"/>
              </w:rPr>
              <w:t>🗸</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43DDDB77" w:rsidR="009648D6" w:rsidRPr="00A05E89" w:rsidRDefault="00EE1217" w:rsidP="00C15547">
            <w:pPr>
              <w:rPr>
                <w:rFonts w:ascii="Arial" w:hAnsi="Arial" w:cs="Arial"/>
                <w:sz w:val="20"/>
                <w:szCs w:val="20"/>
              </w:rPr>
            </w:pPr>
            <w:r>
              <w:rPr>
                <w:rFonts w:ascii="Arial" w:hAnsi="Arial" w:cs="Arial"/>
                <w:sz w:val="20"/>
                <w:szCs w:val="20"/>
              </w:rPr>
              <w:t>Counselling Psychology</w:t>
            </w:r>
            <w:r w:rsidR="00C611D2">
              <w:rPr>
                <w:rFonts w:ascii="Segoe UI Symbol" w:hAnsi="Segoe UI Symbol" w:cs="Segoe UI Symbol"/>
                <w:color w:val="555555"/>
                <w:sz w:val="26"/>
                <w:szCs w:val="26"/>
                <w:shd w:val="clear" w:color="auto" w:fill="FFFFFF"/>
              </w:rPr>
              <w:t>🗸</w:t>
            </w:r>
            <w:r>
              <w:rPr>
                <w:rFonts w:ascii="Arial" w:hAnsi="Arial" w:cs="Arial"/>
                <w:sz w:val="20"/>
                <w:szCs w:val="20"/>
              </w:rPr>
              <w:t xml:space="preserve">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3B220E70"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r w:rsidR="00C611D2">
              <w:rPr>
                <w:rFonts w:ascii="Segoe UI Symbol" w:hAnsi="Segoe UI Symbol" w:cs="Segoe UI Symbol"/>
                <w:color w:val="555555"/>
                <w:sz w:val="26"/>
                <w:szCs w:val="26"/>
                <w:shd w:val="clear" w:color="auto" w:fill="FFFFFF"/>
              </w:rPr>
              <w:t>🗸</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1F6AE711" w:rsidR="0031057E" w:rsidRDefault="00DA7F18" w:rsidP="00F73A03">
            <w:pPr>
              <w:rPr>
                <w:rFonts w:ascii="Arial" w:hAnsi="Arial" w:cs="Arial"/>
                <w:sz w:val="20"/>
                <w:szCs w:val="20"/>
              </w:rPr>
            </w:pPr>
            <w:r>
              <w:rPr>
                <w:rFonts w:ascii="Arial" w:hAnsi="Arial" w:cs="Arial"/>
                <w:sz w:val="20"/>
                <w:szCs w:val="20"/>
              </w:rPr>
              <w:t xml:space="preserve">Interviews </w:t>
            </w:r>
            <w:r w:rsidR="00C611D2">
              <w:rPr>
                <w:rFonts w:ascii="Segoe UI Symbol" w:hAnsi="Segoe UI Symbol" w:cs="Segoe UI Symbol"/>
                <w:color w:val="555555"/>
                <w:sz w:val="26"/>
                <w:szCs w:val="26"/>
                <w:shd w:val="clear" w:color="auto" w:fill="FFFFFF"/>
              </w:rPr>
              <w:t>🗸</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11A59E4D" w14:textId="2DD77737" w:rsidR="00A5268F" w:rsidRDefault="00C611D2" w:rsidP="00C15547">
            <w:r w:rsidRPr="003F2FE9">
              <w:t xml:space="preserve">Exploring </w:t>
            </w:r>
            <w:r w:rsidR="003F2FE9" w:rsidRPr="003F2FE9">
              <w:t>domestic abuse service workers perceptions o</w:t>
            </w:r>
            <w:r w:rsidR="003C5338">
              <w:t xml:space="preserve">f </w:t>
            </w:r>
            <w:r w:rsidR="003F2FE9" w:rsidRPr="003F2FE9">
              <w:t>the impact of domestic abuse on survivors</w:t>
            </w:r>
            <w:r w:rsidR="009705D5">
              <w:t xml:space="preserve"> and the ind</w:t>
            </w:r>
            <w:r w:rsidR="0068167F">
              <w:t>ividual ways in which support can be interpreted and responded to</w:t>
            </w:r>
            <w:r w:rsidR="00D80725">
              <w:t>.</w:t>
            </w:r>
          </w:p>
        </w:tc>
      </w:tr>
      <w:tr w:rsidR="009705D5" w14:paraId="161E7FCC" w14:textId="77777777" w:rsidTr="00C15547">
        <w:tc>
          <w:tcPr>
            <w:tcW w:w="10368" w:type="dxa"/>
          </w:tcPr>
          <w:p w14:paraId="5290BFE4" w14:textId="7740A74A" w:rsidR="009705D5" w:rsidRDefault="009705D5" w:rsidP="00C15547">
            <w:pPr>
              <w:rPr>
                <w:rFonts w:ascii="Arial" w:hAnsi="Arial" w:cs="Arial"/>
                <w:b/>
                <w:sz w:val="20"/>
              </w:rPr>
            </w:pPr>
          </w:p>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0B09289E" w14:textId="26841978" w:rsidR="00716A12" w:rsidRPr="00B00E1A" w:rsidRDefault="009507D0" w:rsidP="00360E4B">
            <w:pPr>
              <w:rPr>
                <w:color w:val="000000" w:themeColor="text1"/>
                <w:shd w:val="clear" w:color="auto" w:fill="FFFFFF"/>
              </w:rPr>
            </w:pPr>
            <w:r w:rsidRPr="00B00E1A">
              <w:rPr>
                <w:color w:val="000000" w:themeColor="text1"/>
              </w:rPr>
              <w:t xml:space="preserve">Domestic abuse and interpersonal violence have a huge impact on health and well-being globally (World Health Organization, 2013). </w:t>
            </w:r>
            <w:r w:rsidR="003D4CAC" w:rsidRPr="00B00E1A">
              <w:rPr>
                <w:color w:val="000000" w:themeColor="text1"/>
              </w:rPr>
              <w:t>It has been suggested that</w:t>
            </w:r>
            <w:r w:rsidR="003D4CAC" w:rsidRPr="00B00E1A">
              <w:rPr>
                <w:color w:val="000000" w:themeColor="text1"/>
                <w:shd w:val="clear" w:color="auto" w:fill="FFFFFF"/>
              </w:rPr>
              <w:t xml:space="preserve"> psychological abuse can be as detrimental as physical abuse</w:t>
            </w:r>
            <w:r w:rsidR="006B6A5B" w:rsidRPr="00B00E1A">
              <w:rPr>
                <w:color w:val="000000" w:themeColor="text1"/>
                <w:shd w:val="clear" w:color="auto" w:fill="FFFFFF"/>
              </w:rPr>
              <w:t>, i</w:t>
            </w:r>
            <w:r w:rsidR="003D4CAC" w:rsidRPr="00B00E1A">
              <w:rPr>
                <w:color w:val="000000" w:themeColor="text1"/>
                <w:shd w:val="clear" w:color="auto" w:fill="FFFFFF"/>
              </w:rPr>
              <w:t>mpacting a survivor’s mental and physical health,</w:t>
            </w:r>
            <w:r w:rsidR="006B6A5B" w:rsidRPr="00B00E1A">
              <w:rPr>
                <w:color w:val="000000" w:themeColor="text1"/>
                <w:shd w:val="clear" w:color="auto" w:fill="FFFFFF"/>
              </w:rPr>
              <w:t xml:space="preserve"> with</w:t>
            </w:r>
            <w:r w:rsidR="003D4CAC" w:rsidRPr="00B00E1A">
              <w:rPr>
                <w:color w:val="000000" w:themeColor="text1"/>
                <w:shd w:val="clear" w:color="auto" w:fill="FFFFFF"/>
              </w:rPr>
              <w:t xml:space="preserve"> the effects </w:t>
            </w:r>
            <w:r w:rsidR="006B6A5B" w:rsidRPr="00B00E1A">
              <w:rPr>
                <w:color w:val="000000" w:themeColor="text1"/>
                <w:shd w:val="clear" w:color="auto" w:fill="FFFFFF"/>
              </w:rPr>
              <w:t>lasting</w:t>
            </w:r>
            <w:r w:rsidR="003D4CAC" w:rsidRPr="00B00E1A">
              <w:rPr>
                <w:color w:val="000000" w:themeColor="text1"/>
                <w:shd w:val="clear" w:color="auto" w:fill="FFFFFF"/>
              </w:rPr>
              <w:t xml:space="preserve"> after the relationship ends</w:t>
            </w:r>
            <w:r w:rsidR="006B6A5B" w:rsidRPr="00B00E1A">
              <w:rPr>
                <w:color w:val="000000" w:themeColor="text1"/>
                <w:shd w:val="clear" w:color="auto" w:fill="FFFFFF"/>
              </w:rPr>
              <w:t xml:space="preserve"> </w:t>
            </w:r>
            <w:r w:rsidR="003D4CAC" w:rsidRPr="00B00E1A">
              <w:rPr>
                <w:color w:val="000000" w:themeColor="text1"/>
                <w:shd w:val="clear" w:color="auto" w:fill="FFFFFF"/>
              </w:rPr>
              <w:t xml:space="preserve">(Potter et al., 2020). </w:t>
            </w:r>
            <w:r w:rsidR="006B6A5B" w:rsidRPr="00B00E1A">
              <w:rPr>
                <w:color w:val="000000" w:themeColor="text1"/>
                <w:shd w:val="clear" w:color="auto" w:fill="FFFFFF"/>
              </w:rPr>
              <w:t xml:space="preserve">Although there appears to be patterns of abuse, each survivor’s experiences </w:t>
            </w:r>
            <w:r w:rsidR="0079638D" w:rsidRPr="00B00E1A">
              <w:rPr>
                <w:color w:val="000000" w:themeColor="text1"/>
                <w:shd w:val="clear" w:color="auto" w:fill="FFFFFF"/>
              </w:rPr>
              <w:t>differ</w:t>
            </w:r>
            <w:r w:rsidR="00716A12" w:rsidRPr="00B00E1A">
              <w:rPr>
                <w:color w:val="000000" w:themeColor="text1"/>
                <w:shd w:val="clear" w:color="auto" w:fill="FFFFFF"/>
              </w:rPr>
              <w:t xml:space="preserve"> suggesting that individual differences should be considered when providing support and assessing needs</w:t>
            </w:r>
            <w:r w:rsidR="0027310F" w:rsidRPr="00B00E1A">
              <w:rPr>
                <w:color w:val="000000" w:themeColor="text1"/>
                <w:shd w:val="clear" w:color="auto" w:fill="FFFFFF"/>
              </w:rPr>
              <w:t xml:space="preserve"> (Hegarty et al., 2013</w:t>
            </w:r>
            <w:r w:rsidR="006B6A5B" w:rsidRPr="00B00E1A">
              <w:rPr>
                <w:color w:val="000000" w:themeColor="text1"/>
                <w:shd w:val="clear" w:color="auto" w:fill="FFFFFF"/>
              </w:rPr>
              <w:t>)</w:t>
            </w:r>
            <w:r w:rsidR="0027310F" w:rsidRPr="00B00E1A">
              <w:rPr>
                <w:color w:val="000000" w:themeColor="text1"/>
                <w:shd w:val="clear" w:color="auto" w:fill="FFFFFF"/>
              </w:rPr>
              <w:t>. Studies have also found that there is a lack of awareness of domestic abuse, with some survivors in denial or minimising the abuse</w:t>
            </w:r>
            <w:r w:rsidR="009E33A3" w:rsidRPr="00B00E1A">
              <w:rPr>
                <w:color w:val="000000" w:themeColor="text1"/>
                <w:shd w:val="clear" w:color="auto" w:fill="FFFFFF"/>
              </w:rPr>
              <w:t>, which could hinder accessing support</w:t>
            </w:r>
            <w:r w:rsidR="00716A12" w:rsidRPr="00B00E1A">
              <w:rPr>
                <w:color w:val="000000" w:themeColor="text1"/>
                <w:shd w:val="clear" w:color="auto" w:fill="FFFFFF"/>
              </w:rPr>
              <w:t xml:space="preserve"> (Francis et al., 2017)</w:t>
            </w:r>
            <w:r w:rsidR="0027310F" w:rsidRPr="00B00E1A">
              <w:rPr>
                <w:color w:val="000000" w:themeColor="text1"/>
                <w:shd w:val="clear" w:color="auto" w:fill="FFFFFF"/>
              </w:rPr>
              <w:t>.</w:t>
            </w:r>
            <w:r w:rsidR="006B6A5B" w:rsidRPr="00B00E1A">
              <w:rPr>
                <w:color w:val="000000" w:themeColor="text1"/>
                <w:shd w:val="clear" w:color="auto" w:fill="FFFFFF"/>
              </w:rPr>
              <w:t xml:space="preserve"> </w:t>
            </w:r>
            <w:r w:rsidR="0027310F" w:rsidRPr="00B00E1A">
              <w:rPr>
                <w:color w:val="000000" w:themeColor="text1"/>
                <w:shd w:val="clear" w:color="auto" w:fill="FFFFFF"/>
              </w:rPr>
              <w:t>H</w:t>
            </w:r>
            <w:r w:rsidR="006B6A5B" w:rsidRPr="00B00E1A">
              <w:rPr>
                <w:color w:val="000000" w:themeColor="text1"/>
                <w:shd w:val="clear" w:color="auto" w:fill="FFFFFF"/>
              </w:rPr>
              <w:t>ighlighting the need for further research into how</w:t>
            </w:r>
            <w:r w:rsidR="002441E6">
              <w:rPr>
                <w:color w:val="000000" w:themeColor="text1"/>
                <w:shd w:val="clear" w:color="auto" w:fill="FFFFFF"/>
              </w:rPr>
              <w:t xml:space="preserve"> types of</w:t>
            </w:r>
            <w:r w:rsidR="006B6A5B" w:rsidRPr="00B00E1A">
              <w:rPr>
                <w:color w:val="000000" w:themeColor="text1"/>
                <w:shd w:val="clear" w:color="auto" w:fill="FFFFFF"/>
              </w:rPr>
              <w:t xml:space="preserve"> abuse </w:t>
            </w:r>
            <w:proofErr w:type="gramStart"/>
            <w:r w:rsidR="006B6A5B" w:rsidRPr="00B00E1A">
              <w:rPr>
                <w:color w:val="000000" w:themeColor="text1"/>
                <w:shd w:val="clear" w:color="auto" w:fill="FFFFFF"/>
              </w:rPr>
              <w:t>affects</w:t>
            </w:r>
            <w:proofErr w:type="gramEnd"/>
            <w:r w:rsidR="006B6A5B" w:rsidRPr="00B00E1A">
              <w:rPr>
                <w:color w:val="000000" w:themeColor="text1"/>
                <w:shd w:val="clear" w:color="auto" w:fill="FFFFFF"/>
              </w:rPr>
              <w:t xml:space="preserve"> survivors </w:t>
            </w:r>
            <w:r w:rsidR="0027310F" w:rsidRPr="00B00E1A">
              <w:rPr>
                <w:color w:val="000000" w:themeColor="text1"/>
                <w:shd w:val="clear" w:color="auto" w:fill="FFFFFF"/>
              </w:rPr>
              <w:t>and how support can best aid recovery (</w:t>
            </w:r>
            <w:proofErr w:type="spellStart"/>
            <w:r w:rsidR="0027310F" w:rsidRPr="00B00E1A">
              <w:rPr>
                <w:color w:val="000000" w:themeColor="text1"/>
                <w:shd w:val="clear" w:color="auto" w:fill="FFFFFF"/>
              </w:rPr>
              <w:t>Ruijne</w:t>
            </w:r>
            <w:proofErr w:type="spellEnd"/>
            <w:r w:rsidR="0027310F" w:rsidRPr="00B00E1A">
              <w:rPr>
                <w:color w:val="000000" w:themeColor="text1"/>
                <w:shd w:val="clear" w:color="auto" w:fill="FFFFFF"/>
              </w:rPr>
              <w:t xml:space="preserve"> et al., 2019). </w:t>
            </w:r>
          </w:p>
          <w:p w14:paraId="72CFD48F" w14:textId="77777777" w:rsidR="00DA30E7" w:rsidRDefault="00DA30E7" w:rsidP="00360E4B">
            <w:pPr>
              <w:rPr>
                <w:color w:val="000000" w:themeColor="text1"/>
              </w:rPr>
            </w:pPr>
          </w:p>
          <w:p w14:paraId="005B3236" w14:textId="51193288" w:rsidR="000D5126" w:rsidRDefault="000D5126" w:rsidP="00360E4B">
            <w:pPr>
              <w:rPr>
                <w:color w:val="000000" w:themeColor="text1"/>
              </w:rPr>
            </w:pPr>
            <w:r>
              <w:rPr>
                <w:color w:val="000000" w:themeColor="text1"/>
              </w:rPr>
              <w:t xml:space="preserve">It is also suggested that many survivors experience </w:t>
            </w:r>
            <w:r w:rsidR="00A0506C">
              <w:rPr>
                <w:color w:val="000000" w:themeColor="text1"/>
              </w:rPr>
              <w:t xml:space="preserve">varied challenges </w:t>
            </w:r>
            <w:r w:rsidR="00DD2D39">
              <w:rPr>
                <w:color w:val="000000" w:themeColor="text1"/>
              </w:rPr>
              <w:t xml:space="preserve">in conjunction or </w:t>
            </w:r>
            <w:proofErr w:type="gramStart"/>
            <w:r w:rsidR="00DD2D39">
              <w:rPr>
                <w:color w:val="000000" w:themeColor="text1"/>
              </w:rPr>
              <w:t>as a result of</w:t>
            </w:r>
            <w:proofErr w:type="gramEnd"/>
            <w:r w:rsidR="00DD2D39">
              <w:rPr>
                <w:color w:val="000000" w:themeColor="text1"/>
              </w:rPr>
              <w:t xml:space="preserve"> the domestic abuse, </w:t>
            </w:r>
            <w:r w:rsidR="00CA08D0">
              <w:rPr>
                <w:color w:val="000000" w:themeColor="text1"/>
              </w:rPr>
              <w:t>such as homelessness</w:t>
            </w:r>
            <w:r w:rsidR="00F03CA6">
              <w:rPr>
                <w:color w:val="000000" w:themeColor="text1"/>
              </w:rPr>
              <w:t xml:space="preserve"> or</w:t>
            </w:r>
            <w:r w:rsidR="00CA08D0">
              <w:rPr>
                <w:color w:val="000000" w:themeColor="text1"/>
              </w:rPr>
              <w:t xml:space="preserve"> immigration status</w:t>
            </w:r>
            <w:r w:rsidR="00DD2D39">
              <w:rPr>
                <w:color w:val="000000" w:themeColor="text1"/>
              </w:rPr>
              <w:t xml:space="preserve"> (</w:t>
            </w:r>
            <w:r w:rsidR="00B21172">
              <w:rPr>
                <w:color w:val="000000" w:themeColor="text1"/>
              </w:rPr>
              <w:t>Day &amp; Gill, 2020</w:t>
            </w:r>
            <w:r w:rsidR="00DD2D39">
              <w:rPr>
                <w:color w:val="000000" w:themeColor="text1"/>
              </w:rPr>
              <w:t>).</w:t>
            </w:r>
            <w:r w:rsidR="00145FE3">
              <w:rPr>
                <w:color w:val="000000" w:themeColor="text1"/>
              </w:rPr>
              <w:t xml:space="preserve"> </w:t>
            </w:r>
            <w:r w:rsidR="000714E3">
              <w:rPr>
                <w:color w:val="000000" w:themeColor="text1"/>
              </w:rPr>
              <w:t xml:space="preserve">Skinner et al. (2021) argued that </w:t>
            </w:r>
            <w:r w:rsidR="00290A70">
              <w:rPr>
                <w:color w:val="000000" w:themeColor="text1"/>
              </w:rPr>
              <w:t>there is a common theme of domestic abuse being connected with substance misuse and mental ill-healt</w:t>
            </w:r>
            <w:r w:rsidR="00061BDB">
              <w:rPr>
                <w:color w:val="000000" w:themeColor="text1"/>
              </w:rPr>
              <w:t>h,</w:t>
            </w:r>
            <w:r w:rsidR="00E21462">
              <w:rPr>
                <w:color w:val="000000" w:themeColor="text1"/>
              </w:rPr>
              <w:t xml:space="preserve"> s</w:t>
            </w:r>
            <w:r w:rsidR="00DA11C4">
              <w:rPr>
                <w:color w:val="000000" w:themeColor="text1"/>
              </w:rPr>
              <w:t xml:space="preserve">uggesting that </w:t>
            </w:r>
            <w:r w:rsidR="00977D13">
              <w:rPr>
                <w:color w:val="000000" w:themeColor="text1"/>
              </w:rPr>
              <w:t xml:space="preserve">these </w:t>
            </w:r>
            <w:r w:rsidR="00DA11C4">
              <w:rPr>
                <w:color w:val="000000" w:themeColor="text1"/>
              </w:rPr>
              <w:t xml:space="preserve">three factors </w:t>
            </w:r>
            <w:r w:rsidR="00977D13">
              <w:rPr>
                <w:color w:val="000000" w:themeColor="text1"/>
              </w:rPr>
              <w:t xml:space="preserve">appear to </w:t>
            </w:r>
            <w:r w:rsidR="00DA11C4">
              <w:rPr>
                <w:color w:val="000000" w:themeColor="text1"/>
              </w:rPr>
              <w:t xml:space="preserve">play a significant role </w:t>
            </w:r>
            <w:r w:rsidR="00977D13">
              <w:rPr>
                <w:color w:val="000000" w:themeColor="text1"/>
              </w:rPr>
              <w:t>in intervention and recovery</w:t>
            </w:r>
            <w:r w:rsidR="00061BDB">
              <w:rPr>
                <w:color w:val="000000" w:themeColor="text1"/>
              </w:rPr>
              <w:t>. T</w:t>
            </w:r>
            <w:r w:rsidR="00977D13">
              <w:rPr>
                <w:color w:val="000000" w:themeColor="text1"/>
              </w:rPr>
              <w:t>he</w:t>
            </w:r>
            <w:r w:rsidR="00E21462">
              <w:rPr>
                <w:color w:val="000000" w:themeColor="text1"/>
              </w:rPr>
              <w:t>y</w:t>
            </w:r>
            <w:r w:rsidR="00977D13">
              <w:rPr>
                <w:color w:val="000000" w:themeColor="text1"/>
              </w:rPr>
              <w:t xml:space="preserve"> also </w:t>
            </w:r>
            <w:r w:rsidR="00E21462">
              <w:rPr>
                <w:color w:val="000000" w:themeColor="text1"/>
              </w:rPr>
              <w:t>highlight intersectionality</w:t>
            </w:r>
            <w:r w:rsidR="00EE5480">
              <w:rPr>
                <w:color w:val="000000" w:themeColor="text1"/>
              </w:rPr>
              <w:t xml:space="preserve">, the layers of factors such as ethnicity and </w:t>
            </w:r>
            <w:r w:rsidR="003F4FCF">
              <w:rPr>
                <w:color w:val="000000" w:themeColor="text1"/>
              </w:rPr>
              <w:t>socioeconomic status</w:t>
            </w:r>
            <w:r w:rsidR="00061BDB">
              <w:rPr>
                <w:color w:val="000000" w:themeColor="text1"/>
              </w:rPr>
              <w:t xml:space="preserve"> and how domestic abuse impacts individuals differently</w:t>
            </w:r>
            <w:r w:rsidR="003F4FCF">
              <w:rPr>
                <w:color w:val="000000" w:themeColor="text1"/>
              </w:rPr>
              <w:t xml:space="preserve">. </w:t>
            </w:r>
            <w:r w:rsidR="00937A05">
              <w:rPr>
                <w:color w:val="000000" w:themeColor="text1"/>
              </w:rPr>
              <w:t>This was also supported by findings by Hump</w:t>
            </w:r>
            <w:r w:rsidR="0047333C">
              <w:rPr>
                <w:color w:val="000000" w:themeColor="text1"/>
              </w:rPr>
              <w:t>hreys et al. (2022) recent study</w:t>
            </w:r>
            <w:r w:rsidR="00D92A01">
              <w:rPr>
                <w:color w:val="000000" w:themeColor="text1"/>
              </w:rPr>
              <w:t xml:space="preserve"> interviewing front-line domestic support workers</w:t>
            </w:r>
            <w:r w:rsidR="00061BDB">
              <w:rPr>
                <w:color w:val="000000" w:themeColor="text1"/>
              </w:rPr>
              <w:t xml:space="preserve">, highlighting the importance of continuous research </w:t>
            </w:r>
            <w:r w:rsidR="00BB6A5D">
              <w:rPr>
                <w:color w:val="000000" w:themeColor="text1"/>
              </w:rPr>
              <w:t xml:space="preserve">to understand the impact domestic abuse has on individuals </w:t>
            </w:r>
            <w:r w:rsidR="00DA2453">
              <w:rPr>
                <w:color w:val="000000" w:themeColor="text1"/>
              </w:rPr>
              <w:t>and how it can inform intervention</w:t>
            </w:r>
            <w:r w:rsidR="00034DBB">
              <w:rPr>
                <w:color w:val="000000" w:themeColor="text1"/>
              </w:rPr>
              <w:t xml:space="preserve">, seeking to remove barriers and enhance recovery. </w:t>
            </w:r>
          </w:p>
          <w:p w14:paraId="1DC1153D" w14:textId="77777777" w:rsidR="009C27BC" w:rsidRDefault="009C27BC" w:rsidP="00360E4B">
            <w:pPr>
              <w:rPr>
                <w:color w:val="000000" w:themeColor="text1"/>
              </w:rPr>
            </w:pPr>
          </w:p>
          <w:p w14:paraId="43AE7BAC" w14:textId="77317455" w:rsidR="009C27BC" w:rsidRDefault="009C27BC" w:rsidP="00360E4B">
            <w:pPr>
              <w:rPr>
                <w:color w:val="000000" w:themeColor="text1"/>
              </w:rPr>
            </w:pPr>
            <w:r w:rsidRPr="00A11ED6">
              <w:rPr>
                <w:color w:val="000000" w:themeColor="text1"/>
              </w:rPr>
              <w:t>Therefore</w:t>
            </w:r>
            <w:r w:rsidR="000F2EAF" w:rsidRPr="00A11ED6">
              <w:rPr>
                <w:color w:val="000000" w:themeColor="text1"/>
              </w:rPr>
              <w:t xml:space="preserve">, </w:t>
            </w:r>
            <w:r w:rsidRPr="00A11ED6">
              <w:rPr>
                <w:color w:val="000000" w:themeColor="text1"/>
              </w:rPr>
              <w:t xml:space="preserve">this research intends to </w:t>
            </w:r>
            <w:r w:rsidR="000F2EAF" w:rsidRPr="00A11ED6">
              <w:rPr>
                <w:color w:val="000000" w:themeColor="text1"/>
              </w:rPr>
              <w:t>build</w:t>
            </w:r>
            <w:r w:rsidR="000F2EAF">
              <w:rPr>
                <w:color w:val="000000" w:themeColor="text1"/>
              </w:rPr>
              <w:t xml:space="preserve"> on the current findings</w:t>
            </w:r>
            <w:r w:rsidR="005E72EA">
              <w:rPr>
                <w:color w:val="000000" w:themeColor="text1"/>
              </w:rPr>
              <w:t xml:space="preserve">, further exploring domestic abuse workers perceptions </w:t>
            </w:r>
            <w:r w:rsidR="00450525">
              <w:rPr>
                <w:color w:val="000000" w:themeColor="text1"/>
              </w:rPr>
              <w:t xml:space="preserve">of the impact of domestic abuse and how individual differences </w:t>
            </w:r>
            <w:r w:rsidR="00D80725">
              <w:rPr>
                <w:color w:val="000000" w:themeColor="text1"/>
              </w:rPr>
              <w:t>may also affect support and recovery.</w:t>
            </w:r>
          </w:p>
          <w:p w14:paraId="3BA4989E" w14:textId="77777777" w:rsidR="00937A05" w:rsidRDefault="00937A05" w:rsidP="00360E4B">
            <w:pPr>
              <w:rPr>
                <w:color w:val="000000" w:themeColor="text1"/>
              </w:rPr>
            </w:pPr>
          </w:p>
          <w:p w14:paraId="2120B822" w14:textId="2062F574" w:rsidR="00937A05" w:rsidRPr="00011E0C" w:rsidRDefault="00937A05" w:rsidP="00011E0C">
            <w:pPr>
              <w:ind w:left="720" w:hanging="720"/>
              <w:rPr>
                <w:color w:val="000000" w:themeColor="text1"/>
              </w:rPr>
            </w:pPr>
            <w:r w:rsidRPr="00011E0C">
              <w:rPr>
                <w:color w:val="222222"/>
                <w:shd w:val="clear" w:color="auto" w:fill="FFFFFF"/>
              </w:rPr>
              <w:t xml:space="preserve">Humphreys, C., </w:t>
            </w:r>
            <w:proofErr w:type="spellStart"/>
            <w:r w:rsidRPr="00011E0C">
              <w:rPr>
                <w:color w:val="222222"/>
                <w:shd w:val="clear" w:color="auto" w:fill="FFFFFF"/>
              </w:rPr>
              <w:t>Heward</w:t>
            </w:r>
            <w:proofErr w:type="spellEnd"/>
            <w:r w:rsidRPr="00011E0C">
              <w:rPr>
                <w:color w:val="222222"/>
                <w:shd w:val="clear" w:color="auto" w:fill="FFFFFF"/>
              </w:rPr>
              <w:t xml:space="preserve">‐Belle, S., </w:t>
            </w:r>
            <w:proofErr w:type="spellStart"/>
            <w:r w:rsidRPr="00011E0C">
              <w:rPr>
                <w:color w:val="222222"/>
                <w:shd w:val="clear" w:color="auto" w:fill="FFFFFF"/>
              </w:rPr>
              <w:t>Tsantefski</w:t>
            </w:r>
            <w:proofErr w:type="spellEnd"/>
            <w:r w:rsidRPr="00011E0C">
              <w:rPr>
                <w:color w:val="222222"/>
                <w:shd w:val="clear" w:color="auto" w:fill="FFFFFF"/>
              </w:rPr>
              <w:t xml:space="preserve">, M., </w:t>
            </w:r>
            <w:proofErr w:type="spellStart"/>
            <w:r w:rsidRPr="00011E0C">
              <w:rPr>
                <w:color w:val="222222"/>
                <w:shd w:val="clear" w:color="auto" w:fill="FFFFFF"/>
              </w:rPr>
              <w:t>Isobe</w:t>
            </w:r>
            <w:proofErr w:type="spellEnd"/>
            <w:r w:rsidRPr="00011E0C">
              <w:rPr>
                <w:color w:val="222222"/>
                <w:shd w:val="clear" w:color="auto" w:fill="FFFFFF"/>
              </w:rPr>
              <w:t xml:space="preserve">, J., &amp; Healey, L. (2022). Beyond co‐occurrence: Addressing the intersections of domestic violence, mental </w:t>
            </w:r>
            <w:proofErr w:type="gramStart"/>
            <w:r w:rsidRPr="00011E0C">
              <w:rPr>
                <w:color w:val="222222"/>
                <w:shd w:val="clear" w:color="auto" w:fill="FFFFFF"/>
              </w:rPr>
              <w:t>health</w:t>
            </w:r>
            <w:proofErr w:type="gramEnd"/>
            <w:r w:rsidRPr="00011E0C">
              <w:rPr>
                <w:color w:val="222222"/>
                <w:shd w:val="clear" w:color="auto" w:fill="FFFFFF"/>
              </w:rPr>
              <w:t xml:space="preserve"> and substance misuse. </w:t>
            </w:r>
            <w:r w:rsidRPr="00011E0C">
              <w:rPr>
                <w:i/>
                <w:iCs/>
                <w:color w:val="222222"/>
                <w:shd w:val="clear" w:color="auto" w:fill="FFFFFF"/>
              </w:rPr>
              <w:t>Child &amp; Family Social Work</w:t>
            </w:r>
            <w:r w:rsidRPr="00011E0C">
              <w:rPr>
                <w:color w:val="222222"/>
                <w:shd w:val="clear" w:color="auto" w:fill="FFFFFF"/>
              </w:rPr>
              <w:t>, </w:t>
            </w:r>
            <w:r w:rsidRPr="00011E0C">
              <w:rPr>
                <w:i/>
                <w:iCs/>
                <w:color w:val="222222"/>
                <w:shd w:val="clear" w:color="auto" w:fill="FFFFFF"/>
              </w:rPr>
              <w:t>27</w:t>
            </w:r>
            <w:r w:rsidRPr="00011E0C">
              <w:rPr>
                <w:color w:val="222222"/>
                <w:shd w:val="clear" w:color="auto" w:fill="FFFFFF"/>
              </w:rPr>
              <w:t>(2), 299-310.</w:t>
            </w:r>
          </w:p>
          <w:p w14:paraId="0EF5054E" w14:textId="7BF153C0" w:rsidR="0027310F" w:rsidRPr="00011E0C" w:rsidRDefault="0027310F" w:rsidP="00011E0C">
            <w:pPr>
              <w:ind w:left="720" w:hanging="720"/>
            </w:pPr>
          </w:p>
          <w:p w14:paraId="2C894D63" w14:textId="711DD0FC" w:rsidR="00145FE3" w:rsidRPr="00011E0C" w:rsidRDefault="00145FE3" w:rsidP="00011E0C">
            <w:pPr>
              <w:ind w:left="720" w:hanging="720"/>
              <w:rPr>
                <w:color w:val="222222"/>
                <w:shd w:val="clear" w:color="auto" w:fill="FFFFFF"/>
              </w:rPr>
            </w:pPr>
            <w:r w:rsidRPr="00011E0C">
              <w:rPr>
                <w:color w:val="222222"/>
                <w:shd w:val="clear" w:color="auto" w:fill="FFFFFF"/>
              </w:rPr>
              <w:t xml:space="preserve">Skinner, G. C., </w:t>
            </w:r>
            <w:proofErr w:type="spellStart"/>
            <w:r w:rsidRPr="00011E0C">
              <w:rPr>
                <w:color w:val="222222"/>
                <w:shd w:val="clear" w:color="auto" w:fill="FFFFFF"/>
              </w:rPr>
              <w:t>Bywaters</w:t>
            </w:r>
            <w:proofErr w:type="spellEnd"/>
            <w:r w:rsidRPr="00011E0C">
              <w:rPr>
                <w:color w:val="222222"/>
                <w:shd w:val="clear" w:color="auto" w:fill="FFFFFF"/>
              </w:rPr>
              <w:t xml:space="preserve">, P. W., Bilson, A., </w:t>
            </w:r>
            <w:proofErr w:type="spellStart"/>
            <w:r w:rsidRPr="00011E0C">
              <w:rPr>
                <w:color w:val="222222"/>
                <w:shd w:val="clear" w:color="auto" w:fill="FFFFFF"/>
              </w:rPr>
              <w:t>Duschinsky</w:t>
            </w:r>
            <w:proofErr w:type="spellEnd"/>
            <w:r w:rsidRPr="00011E0C">
              <w:rPr>
                <w:color w:val="222222"/>
                <w:shd w:val="clear" w:color="auto" w:fill="FFFFFF"/>
              </w:rPr>
              <w:t>, R., Clements, K., &amp; Hutchinson, D. (2021). The ‘toxic trio</w:t>
            </w:r>
            <w:proofErr w:type="gramStart"/>
            <w:r w:rsidRPr="00011E0C">
              <w:rPr>
                <w:color w:val="222222"/>
                <w:shd w:val="clear" w:color="auto" w:fill="FFFFFF"/>
              </w:rPr>
              <w:t>’(</w:t>
            </w:r>
            <w:proofErr w:type="gramEnd"/>
            <w:r w:rsidRPr="00011E0C">
              <w:rPr>
                <w:color w:val="222222"/>
                <w:shd w:val="clear" w:color="auto" w:fill="FFFFFF"/>
              </w:rPr>
              <w:t>domestic violence, substance misuse and mental ill-health): How good is the evidence base?. </w:t>
            </w:r>
            <w:r w:rsidRPr="00011E0C">
              <w:rPr>
                <w:i/>
                <w:iCs/>
                <w:color w:val="222222"/>
                <w:shd w:val="clear" w:color="auto" w:fill="FFFFFF"/>
              </w:rPr>
              <w:t>Children and Youth Services Review</w:t>
            </w:r>
            <w:r w:rsidRPr="00011E0C">
              <w:rPr>
                <w:color w:val="222222"/>
                <w:shd w:val="clear" w:color="auto" w:fill="FFFFFF"/>
              </w:rPr>
              <w:t>, </w:t>
            </w:r>
            <w:r w:rsidRPr="00011E0C">
              <w:rPr>
                <w:i/>
                <w:iCs/>
                <w:color w:val="222222"/>
                <w:shd w:val="clear" w:color="auto" w:fill="FFFFFF"/>
              </w:rPr>
              <w:t>120</w:t>
            </w:r>
            <w:r w:rsidRPr="00011E0C">
              <w:rPr>
                <w:color w:val="222222"/>
                <w:shd w:val="clear" w:color="auto" w:fill="FFFFFF"/>
              </w:rPr>
              <w:t>, 105678.</w:t>
            </w:r>
          </w:p>
          <w:p w14:paraId="7B5A7473" w14:textId="77777777" w:rsidR="00145FE3" w:rsidRPr="00011E0C" w:rsidRDefault="00145FE3" w:rsidP="00011E0C">
            <w:pPr>
              <w:ind w:left="720" w:hanging="720"/>
              <w:rPr>
                <w:color w:val="222222"/>
                <w:shd w:val="clear" w:color="auto" w:fill="FFFFFF"/>
              </w:rPr>
            </w:pPr>
          </w:p>
          <w:p w14:paraId="08BD4F7E" w14:textId="02B37B9A" w:rsidR="00716A12" w:rsidRPr="00011E0C" w:rsidRDefault="00B21172" w:rsidP="00011E0C">
            <w:pPr>
              <w:ind w:left="720" w:hanging="720"/>
              <w:rPr>
                <w:color w:val="222222"/>
                <w:shd w:val="clear" w:color="auto" w:fill="FFFFFF"/>
              </w:rPr>
            </w:pPr>
            <w:r w:rsidRPr="00011E0C">
              <w:rPr>
                <w:color w:val="222222"/>
                <w:shd w:val="clear" w:color="auto" w:fill="FFFFFF"/>
              </w:rPr>
              <w:t>Day, A. S., &amp; Gill, A. K. (2020). Applying intersectionality to partnerships between women’s organizations and the criminal justice system in relation to domestic violence. </w:t>
            </w:r>
            <w:r w:rsidRPr="00011E0C">
              <w:rPr>
                <w:i/>
                <w:iCs/>
                <w:color w:val="222222"/>
                <w:shd w:val="clear" w:color="auto" w:fill="FFFFFF"/>
              </w:rPr>
              <w:t>The British Journal of Criminology</w:t>
            </w:r>
            <w:r w:rsidRPr="00011E0C">
              <w:rPr>
                <w:color w:val="222222"/>
                <w:shd w:val="clear" w:color="auto" w:fill="FFFFFF"/>
              </w:rPr>
              <w:t>, </w:t>
            </w:r>
            <w:r w:rsidRPr="00011E0C">
              <w:rPr>
                <w:i/>
                <w:iCs/>
                <w:color w:val="222222"/>
                <w:shd w:val="clear" w:color="auto" w:fill="FFFFFF"/>
              </w:rPr>
              <w:t>60</w:t>
            </w:r>
            <w:r w:rsidRPr="00011E0C">
              <w:rPr>
                <w:color w:val="222222"/>
                <w:shd w:val="clear" w:color="auto" w:fill="FFFFFF"/>
              </w:rPr>
              <w:t>(4), 830-850.</w:t>
            </w:r>
          </w:p>
          <w:p w14:paraId="619F5489" w14:textId="77777777" w:rsidR="00716A12" w:rsidRPr="00011E0C" w:rsidRDefault="00716A12" w:rsidP="00011E0C">
            <w:pPr>
              <w:ind w:left="720" w:hanging="720"/>
              <w:rPr>
                <w:color w:val="222222"/>
                <w:shd w:val="clear" w:color="auto" w:fill="FFFFFF"/>
              </w:rPr>
            </w:pPr>
          </w:p>
          <w:p w14:paraId="387AFBB7" w14:textId="31F34B64" w:rsidR="00716A12" w:rsidRPr="00011E0C" w:rsidRDefault="00716A12" w:rsidP="00011E0C">
            <w:pPr>
              <w:ind w:left="720" w:hanging="720"/>
              <w:rPr>
                <w:color w:val="222222"/>
                <w:shd w:val="clear" w:color="auto" w:fill="FFFFFF"/>
              </w:rPr>
            </w:pPr>
            <w:r w:rsidRPr="00011E0C">
              <w:rPr>
                <w:color w:val="222222"/>
                <w:shd w:val="clear" w:color="auto" w:fill="FFFFFF"/>
              </w:rPr>
              <w:t xml:space="preserve">Francis, L., Loxton, D., &amp; James, C. (2017). The culture of pretence: a hidden barrier to recognising, </w:t>
            </w:r>
            <w:proofErr w:type="gramStart"/>
            <w:r w:rsidRPr="00011E0C">
              <w:rPr>
                <w:color w:val="222222"/>
                <w:shd w:val="clear" w:color="auto" w:fill="FFFFFF"/>
              </w:rPr>
              <w:t>disclosing</w:t>
            </w:r>
            <w:proofErr w:type="gramEnd"/>
            <w:r w:rsidRPr="00011E0C">
              <w:rPr>
                <w:color w:val="222222"/>
                <w:shd w:val="clear" w:color="auto" w:fill="FFFFFF"/>
              </w:rPr>
              <w:t xml:space="preserve"> and ending domestic violence. </w:t>
            </w:r>
            <w:r w:rsidRPr="00011E0C">
              <w:rPr>
                <w:i/>
                <w:iCs/>
                <w:color w:val="222222"/>
                <w:shd w:val="clear" w:color="auto" w:fill="FFFFFF"/>
              </w:rPr>
              <w:t>Journal of clinical nursing</w:t>
            </w:r>
            <w:r w:rsidRPr="00011E0C">
              <w:rPr>
                <w:color w:val="222222"/>
                <w:shd w:val="clear" w:color="auto" w:fill="FFFFFF"/>
              </w:rPr>
              <w:t>, </w:t>
            </w:r>
            <w:r w:rsidRPr="00011E0C">
              <w:rPr>
                <w:i/>
                <w:iCs/>
                <w:color w:val="222222"/>
                <w:shd w:val="clear" w:color="auto" w:fill="FFFFFF"/>
              </w:rPr>
              <w:t>26</w:t>
            </w:r>
            <w:r w:rsidRPr="00011E0C">
              <w:rPr>
                <w:color w:val="222222"/>
                <w:shd w:val="clear" w:color="auto" w:fill="FFFFFF"/>
              </w:rPr>
              <w:t>(15-16), 2202-2214.</w:t>
            </w:r>
          </w:p>
          <w:p w14:paraId="5DA00F52" w14:textId="77777777" w:rsidR="00716A12" w:rsidRPr="00011E0C" w:rsidRDefault="00716A12" w:rsidP="00011E0C">
            <w:pPr>
              <w:ind w:left="720" w:hanging="720"/>
              <w:rPr>
                <w:color w:val="222222"/>
                <w:shd w:val="clear" w:color="auto" w:fill="FFFFFF"/>
              </w:rPr>
            </w:pPr>
          </w:p>
          <w:p w14:paraId="10C6A72B" w14:textId="77777777" w:rsidR="00716A12" w:rsidRPr="00011E0C" w:rsidRDefault="00716A12" w:rsidP="00011E0C">
            <w:pPr>
              <w:ind w:left="720" w:hanging="720"/>
              <w:rPr>
                <w:color w:val="222222"/>
                <w:shd w:val="clear" w:color="auto" w:fill="FFFFFF"/>
              </w:rPr>
            </w:pPr>
          </w:p>
          <w:p w14:paraId="585F061A" w14:textId="0B70720B" w:rsidR="00716A12" w:rsidRPr="00011E0C" w:rsidRDefault="00716A12" w:rsidP="00011E0C">
            <w:pPr>
              <w:ind w:left="720" w:hanging="720"/>
              <w:rPr>
                <w:color w:val="222222"/>
                <w:shd w:val="clear" w:color="auto" w:fill="FFFFFF"/>
              </w:rPr>
            </w:pPr>
            <w:r w:rsidRPr="00011E0C">
              <w:rPr>
                <w:color w:val="222222"/>
                <w:shd w:val="clear" w:color="auto" w:fill="FFFFFF"/>
              </w:rPr>
              <w:t>Gregory, A., &amp; Williamson, E. (2021). Exploring the role of people providing informal support to survivors of domestic abuse during the COVID-19 pandemic: a qualitative study. </w:t>
            </w:r>
            <w:r w:rsidRPr="00011E0C">
              <w:rPr>
                <w:i/>
                <w:iCs/>
                <w:color w:val="222222"/>
                <w:shd w:val="clear" w:color="auto" w:fill="FFFFFF"/>
              </w:rPr>
              <w:t>The Lancet</w:t>
            </w:r>
            <w:r w:rsidRPr="00011E0C">
              <w:rPr>
                <w:color w:val="222222"/>
                <w:shd w:val="clear" w:color="auto" w:fill="FFFFFF"/>
              </w:rPr>
              <w:t>, </w:t>
            </w:r>
            <w:r w:rsidRPr="00011E0C">
              <w:rPr>
                <w:i/>
                <w:iCs/>
                <w:color w:val="222222"/>
                <w:shd w:val="clear" w:color="auto" w:fill="FFFFFF"/>
              </w:rPr>
              <w:t>398</w:t>
            </w:r>
            <w:r w:rsidRPr="00011E0C">
              <w:rPr>
                <w:color w:val="222222"/>
                <w:shd w:val="clear" w:color="auto" w:fill="FFFFFF"/>
              </w:rPr>
              <w:t>, S3.</w:t>
            </w:r>
          </w:p>
          <w:p w14:paraId="73D3CD22" w14:textId="1F7199F3" w:rsidR="00716A12" w:rsidRPr="00011E0C" w:rsidRDefault="00716A12" w:rsidP="00011E0C">
            <w:pPr>
              <w:ind w:left="720" w:hanging="720"/>
              <w:rPr>
                <w:color w:val="222222"/>
                <w:shd w:val="clear" w:color="auto" w:fill="FFFFFF"/>
              </w:rPr>
            </w:pPr>
          </w:p>
          <w:p w14:paraId="642BB7D9" w14:textId="64A669EF" w:rsidR="00716A12" w:rsidRPr="00011E0C" w:rsidRDefault="00011E0C" w:rsidP="00011E0C">
            <w:pPr>
              <w:ind w:left="720" w:hanging="720"/>
              <w:rPr>
                <w:color w:val="222222"/>
                <w:shd w:val="clear" w:color="auto" w:fill="FFFFFF"/>
              </w:rPr>
            </w:pPr>
            <w:r w:rsidRPr="00011E0C">
              <w:rPr>
                <w:color w:val="222222"/>
                <w:shd w:val="clear" w:color="auto" w:fill="FFFFFF"/>
              </w:rPr>
              <w:t xml:space="preserve">World </w:t>
            </w:r>
            <w:r w:rsidR="00716A12" w:rsidRPr="00011E0C">
              <w:rPr>
                <w:color w:val="222222"/>
                <w:shd w:val="clear" w:color="auto" w:fill="FFFFFF"/>
              </w:rPr>
              <w:t>Health Organization. (2013). </w:t>
            </w:r>
            <w:r w:rsidR="00716A12" w:rsidRPr="00011E0C">
              <w:rPr>
                <w:i/>
                <w:iCs/>
                <w:color w:val="222222"/>
                <w:shd w:val="clear" w:color="auto" w:fill="FFFFFF"/>
              </w:rPr>
              <w:t>Responding to intimate partner violence and sexual violence against women: WHO clinical and policy guidelines</w:t>
            </w:r>
            <w:r w:rsidR="00716A12" w:rsidRPr="00011E0C">
              <w:rPr>
                <w:color w:val="222222"/>
                <w:shd w:val="clear" w:color="auto" w:fill="FFFFFF"/>
              </w:rPr>
              <w:t>. World Health Organization.</w:t>
            </w:r>
          </w:p>
          <w:p w14:paraId="36684506" w14:textId="77777777" w:rsidR="00716A12" w:rsidRPr="00011E0C" w:rsidRDefault="00716A12" w:rsidP="00011E0C">
            <w:pPr>
              <w:ind w:left="720" w:hanging="720"/>
              <w:rPr>
                <w:color w:val="222222"/>
                <w:shd w:val="clear" w:color="auto" w:fill="FFFFFF"/>
              </w:rPr>
            </w:pPr>
          </w:p>
          <w:p w14:paraId="3E355372" w14:textId="4F851628" w:rsidR="00716A12" w:rsidRPr="00011E0C" w:rsidRDefault="00716A12" w:rsidP="00011E0C">
            <w:pPr>
              <w:ind w:left="720" w:hanging="720"/>
              <w:rPr>
                <w:color w:val="222222"/>
                <w:shd w:val="clear" w:color="auto" w:fill="FFFFFF"/>
              </w:rPr>
            </w:pPr>
            <w:r w:rsidRPr="00011E0C">
              <w:rPr>
                <w:color w:val="222222"/>
                <w:shd w:val="clear" w:color="auto" w:fill="FFFFFF"/>
              </w:rPr>
              <w:t xml:space="preserve">Hegarty, K. L., </w:t>
            </w:r>
            <w:proofErr w:type="spellStart"/>
            <w:r w:rsidRPr="00011E0C">
              <w:rPr>
                <w:color w:val="222222"/>
                <w:shd w:val="clear" w:color="auto" w:fill="FFFFFF"/>
              </w:rPr>
              <w:t>O’Doherty</w:t>
            </w:r>
            <w:proofErr w:type="spellEnd"/>
            <w:r w:rsidRPr="00011E0C">
              <w:rPr>
                <w:color w:val="222222"/>
                <w:shd w:val="clear" w:color="auto" w:fill="FFFFFF"/>
              </w:rPr>
              <w:t xml:space="preserve">, L. J., </w:t>
            </w:r>
            <w:proofErr w:type="spellStart"/>
            <w:r w:rsidRPr="00011E0C">
              <w:rPr>
                <w:color w:val="222222"/>
                <w:shd w:val="clear" w:color="auto" w:fill="FFFFFF"/>
              </w:rPr>
              <w:t>Chondros</w:t>
            </w:r>
            <w:proofErr w:type="spellEnd"/>
            <w:r w:rsidRPr="00011E0C">
              <w:rPr>
                <w:color w:val="222222"/>
                <w:shd w:val="clear" w:color="auto" w:fill="FFFFFF"/>
              </w:rPr>
              <w:t xml:space="preserve">, P., </w:t>
            </w:r>
            <w:proofErr w:type="spellStart"/>
            <w:r w:rsidRPr="00011E0C">
              <w:rPr>
                <w:color w:val="222222"/>
                <w:shd w:val="clear" w:color="auto" w:fill="FFFFFF"/>
              </w:rPr>
              <w:t>Valpied</w:t>
            </w:r>
            <w:proofErr w:type="spellEnd"/>
            <w:r w:rsidRPr="00011E0C">
              <w:rPr>
                <w:color w:val="222222"/>
                <w:shd w:val="clear" w:color="auto" w:fill="FFFFFF"/>
              </w:rPr>
              <w:t>, J., Taft, A. J., Astbury, J., ... &amp; Gunn, J. M. (2013). Effect of type and severity of intimate partner violence on women’s health and service use: findings from a primary care trial of women afraid of their partners. </w:t>
            </w:r>
            <w:r w:rsidRPr="00011E0C">
              <w:rPr>
                <w:i/>
                <w:iCs/>
                <w:color w:val="222222"/>
                <w:shd w:val="clear" w:color="auto" w:fill="FFFFFF"/>
              </w:rPr>
              <w:t>Journal of Interpersonal Violence</w:t>
            </w:r>
            <w:r w:rsidRPr="00011E0C">
              <w:rPr>
                <w:color w:val="222222"/>
                <w:shd w:val="clear" w:color="auto" w:fill="FFFFFF"/>
              </w:rPr>
              <w:t>, </w:t>
            </w:r>
            <w:r w:rsidRPr="00011E0C">
              <w:rPr>
                <w:i/>
                <w:iCs/>
                <w:color w:val="222222"/>
                <w:shd w:val="clear" w:color="auto" w:fill="FFFFFF"/>
              </w:rPr>
              <w:t>28</w:t>
            </w:r>
            <w:r w:rsidRPr="00011E0C">
              <w:rPr>
                <w:color w:val="222222"/>
                <w:shd w:val="clear" w:color="auto" w:fill="FFFFFF"/>
              </w:rPr>
              <w:t>(2), 273-294.</w:t>
            </w:r>
          </w:p>
          <w:p w14:paraId="24AC7D66" w14:textId="77777777" w:rsidR="00716A12" w:rsidRPr="00011E0C" w:rsidRDefault="00716A12" w:rsidP="00011E0C">
            <w:pPr>
              <w:ind w:left="720" w:hanging="720"/>
            </w:pPr>
          </w:p>
          <w:p w14:paraId="73E3B4E8" w14:textId="08537EEF" w:rsidR="00716A12" w:rsidRPr="00011E0C" w:rsidRDefault="00716A12" w:rsidP="00011E0C">
            <w:pPr>
              <w:ind w:left="720" w:hanging="720"/>
              <w:rPr>
                <w:color w:val="222222"/>
                <w:shd w:val="clear" w:color="auto" w:fill="FFFFFF"/>
              </w:rPr>
            </w:pPr>
            <w:r w:rsidRPr="00011E0C">
              <w:rPr>
                <w:color w:val="222222"/>
                <w:shd w:val="clear" w:color="auto" w:fill="FFFFFF"/>
              </w:rPr>
              <w:t>Potter, L. C., Morris, R., Hegarty, K., García-Moreno, C., &amp; Feder, G. (2021). Categories and health impacts of intimate partner violence in the World Health Organization multi-country study on women’s health and domestic violence. </w:t>
            </w:r>
            <w:r w:rsidRPr="00011E0C">
              <w:rPr>
                <w:i/>
                <w:iCs/>
                <w:color w:val="222222"/>
                <w:shd w:val="clear" w:color="auto" w:fill="FFFFFF"/>
              </w:rPr>
              <w:t>International journal of epidemiology</w:t>
            </w:r>
            <w:r w:rsidRPr="00011E0C">
              <w:rPr>
                <w:color w:val="222222"/>
                <w:shd w:val="clear" w:color="auto" w:fill="FFFFFF"/>
              </w:rPr>
              <w:t>, </w:t>
            </w:r>
            <w:r w:rsidRPr="00011E0C">
              <w:rPr>
                <w:i/>
                <w:iCs/>
                <w:color w:val="222222"/>
                <w:shd w:val="clear" w:color="auto" w:fill="FFFFFF"/>
              </w:rPr>
              <w:t>50</w:t>
            </w:r>
            <w:r w:rsidRPr="00011E0C">
              <w:rPr>
                <w:color w:val="222222"/>
                <w:shd w:val="clear" w:color="auto" w:fill="FFFFFF"/>
              </w:rPr>
              <w:t>(2), 652-662.</w:t>
            </w:r>
          </w:p>
          <w:p w14:paraId="0639583E" w14:textId="77777777" w:rsidR="00716A12" w:rsidRPr="00011E0C" w:rsidRDefault="00716A12" w:rsidP="00011E0C">
            <w:pPr>
              <w:ind w:left="720" w:hanging="720"/>
            </w:pPr>
          </w:p>
          <w:p w14:paraId="01A02FD5" w14:textId="60FAE597" w:rsidR="00716A12" w:rsidRPr="00011E0C" w:rsidRDefault="00716A12" w:rsidP="00011E0C">
            <w:pPr>
              <w:ind w:left="720" w:hanging="720"/>
              <w:rPr>
                <w:color w:val="222222"/>
                <w:shd w:val="clear" w:color="auto" w:fill="FFFFFF"/>
              </w:rPr>
            </w:pPr>
            <w:proofErr w:type="spellStart"/>
            <w:r w:rsidRPr="00011E0C">
              <w:rPr>
                <w:color w:val="222222"/>
                <w:shd w:val="clear" w:color="auto" w:fill="FFFFFF"/>
              </w:rPr>
              <w:t>Ruijne</w:t>
            </w:r>
            <w:proofErr w:type="spellEnd"/>
            <w:r w:rsidRPr="00011E0C">
              <w:rPr>
                <w:color w:val="222222"/>
                <w:shd w:val="clear" w:color="auto" w:fill="FFFFFF"/>
              </w:rPr>
              <w:t xml:space="preserve">, R. E., </w:t>
            </w:r>
            <w:proofErr w:type="spellStart"/>
            <w:r w:rsidRPr="00011E0C">
              <w:rPr>
                <w:color w:val="222222"/>
                <w:shd w:val="clear" w:color="auto" w:fill="FFFFFF"/>
              </w:rPr>
              <w:t>Kamperman</w:t>
            </w:r>
            <w:proofErr w:type="spellEnd"/>
            <w:r w:rsidRPr="00011E0C">
              <w:rPr>
                <w:color w:val="222222"/>
                <w:shd w:val="clear" w:color="auto" w:fill="FFFFFF"/>
              </w:rPr>
              <w:t xml:space="preserve">, A. M., </w:t>
            </w:r>
            <w:proofErr w:type="spellStart"/>
            <w:r w:rsidRPr="00011E0C">
              <w:rPr>
                <w:color w:val="222222"/>
                <w:shd w:val="clear" w:color="auto" w:fill="FFFFFF"/>
              </w:rPr>
              <w:t>Trevillion</w:t>
            </w:r>
            <w:proofErr w:type="spellEnd"/>
            <w:r w:rsidRPr="00011E0C">
              <w:rPr>
                <w:color w:val="222222"/>
                <w:shd w:val="clear" w:color="auto" w:fill="FFFFFF"/>
              </w:rPr>
              <w:t xml:space="preserve">, K., Garofalo, C., </w:t>
            </w:r>
            <w:proofErr w:type="spellStart"/>
            <w:r w:rsidRPr="00011E0C">
              <w:rPr>
                <w:color w:val="222222"/>
                <w:shd w:val="clear" w:color="auto" w:fill="FFFFFF"/>
              </w:rPr>
              <w:t>Jongejan</w:t>
            </w:r>
            <w:proofErr w:type="spellEnd"/>
            <w:r w:rsidRPr="00011E0C">
              <w:rPr>
                <w:color w:val="222222"/>
                <w:shd w:val="clear" w:color="auto" w:fill="FFFFFF"/>
              </w:rPr>
              <w:t>, F. E., Bogaerts, S., ... &amp; Mulder, N. L. (2019). Mental health professionals' knowledge, skills and attitudes on domestic violence and abuse in the Netherlands: cross-sectional study. </w:t>
            </w:r>
            <w:proofErr w:type="spellStart"/>
            <w:r w:rsidRPr="00011E0C">
              <w:rPr>
                <w:i/>
                <w:iCs/>
                <w:color w:val="222222"/>
                <w:shd w:val="clear" w:color="auto" w:fill="FFFFFF"/>
              </w:rPr>
              <w:t>BJPsych</w:t>
            </w:r>
            <w:proofErr w:type="spellEnd"/>
            <w:r w:rsidRPr="00011E0C">
              <w:rPr>
                <w:i/>
                <w:iCs/>
                <w:color w:val="222222"/>
                <w:shd w:val="clear" w:color="auto" w:fill="FFFFFF"/>
              </w:rPr>
              <w:t xml:space="preserve"> open</w:t>
            </w:r>
            <w:r w:rsidRPr="00011E0C">
              <w:rPr>
                <w:color w:val="222222"/>
                <w:shd w:val="clear" w:color="auto" w:fill="FFFFFF"/>
              </w:rPr>
              <w:t>, </w:t>
            </w:r>
            <w:r w:rsidRPr="00011E0C">
              <w:rPr>
                <w:i/>
                <w:iCs/>
                <w:color w:val="222222"/>
                <w:shd w:val="clear" w:color="auto" w:fill="FFFFFF"/>
              </w:rPr>
              <w:t>5</w:t>
            </w:r>
            <w:r w:rsidRPr="00011E0C">
              <w:rPr>
                <w:color w:val="222222"/>
                <w:shd w:val="clear" w:color="auto" w:fill="FFFFFF"/>
              </w:rPr>
              <w:t>(2).</w:t>
            </w:r>
          </w:p>
          <w:p w14:paraId="1446ABFF" w14:textId="77777777" w:rsidR="00716A12" w:rsidRPr="00B00E1A" w:rsidRDefault="00716A12" w:rsidP="00175E3B">
            <w:pPr>
              <w:rPr>
                <w:color w:val="222222"/>
                <w:shd w:val="clear" w:color="auto" w:fill="FFFFFF"/>
              </w:rPr>
            </w:pPr>
          </w:p>
          <w:p w14:paraId="5E6737FD" w14:textId="77777777" w:rsidR="00B91B51" w:rsidRDefault="00B91B51" w:rsidP="008F51C0"/>
        </w:tc>
      </w:tr>
      <w:tr w:rsidR="00716A12" w14:paraId="5A98E6F6" w14:textId="77777777" w:rsidTr="00360E4B">
        <w:tc>
          <w:tcPr>
            <w:tcW w:w="10368" w:type="dxa"/>
          </w:tcPr>
          <w:p w14:paraId="3AFB6D32" w14:textId="77777777" w:rsidR="00716A12" w:rsidRDefault="00716A12" w:rsidP="00360E4B">
            <w:pPr>
              <w:rPr>
                <w:rFonts w:ascii="Arial" w:hAnsi="Arial" w:cs="Arial"/>
                <w:b/>
                <w:sz w:val="20"/>
              </w:rPr>
            </w:pPr>
          </w:p>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1D5C3D27" w14:textId="7F97AEE3" w:rsidR="00C611D2" w:rsidRPr="00B00E1A" w:rsidRDefault="00C611D2" w:rsidP="00C611D2">
            <w:r w:rsidRPr="00B00E1A">
              <w:t>Exploring professionals’ perceptions of domestic abuse</w:t>
            </w:r>
            <w:r w:rsidR="009507D0" w:rsidRPr="00B00E1A">
              <w:t xml:space="preserve"> and how it</w:t>
            </w:r>
            <w:r w:rsidR="006768A5" w:rsidRPr="00B00E1A">
              <w:t xml:space="preserve"> </w:t>
            </w:r>
            <w:r w:rsidR="00B00E1A" w:rsidRPr="00B00E1A">
              <w:t xml:space="preserve">affects </w:t>
            </w:r>
            <w:r w:rsidR="00D61A20" w:rsidRPr="00B00E1A">
              <w:t>survivo</w:t>
            </w:r>
            <w:r w:rsidR="00D61A20">
              <w:t>r</w:t>
            </w:r>
            <w:r w:rsidR="00D61A20" w:rsidRPr="00B00E1A">
              <w:t>s</w:t>
            </w:r>
            <w:r w:rsidR="00D61A20">
              <w:t xml:space="preserve"> individually. </w:t>
            </w:r>
            <w:r w:rsidR="00E5709B">
              <w:t xml:space="preserve"> </w:t>
            </w:r>
            <w:r w:rsidR="006768A5" w:rsidRPr="00B00E1A">
              <w:t xml:space="preserve"> </w:t>
            </w:r>
          </w:p>
          <w:p w14:paraId="018244B1" w14:textId="77777777" w:rsidR="00B24417" w:rsidRDefault="00B24417" w:rsidP="00B24417">
            <w:pPr>
              <w:rPr>
                <w:rFonts w:ascii="Arial" w:hAnsi="Arial" w:cs="Arial"/>
                <w:b/>
                <w:sz w:val="20"/>
              </w:rPr>
            </w:pP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w:t>
            </w:r>
            <w:proofErr w:type="gramStart"/>
            <w:r w:rsidR="007A30FE" w:rsidRPr="00B24417">
              <w:rPr>
                <w:rFonts w:ascii="Arial" w:hAnsi="Arial" w:cs="Arial"/>
                <w:bCs/>
                <w:i/>
                <w:iCs/>
                <w:sz w:val="20"/>
              </w:rPr>
              <w:t>tools</w:t>
            </w:r>
            <w:proofErr w:type="gramEnd"/>
            <w:r w:rsidR="007A30FE" w:rsidRPr="00B24417">
              <w:rPr>
                <w:rFonts w:ascii="Arial" w:hAnsi="Arial" w:cs="Arial"/>
                <w:bCs/>
                <w:i/>
                <w:iCs/>
                <w:sz w:val="20"/>
              </w:rPr>
              <w:t xml:space="preserve">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6C7AF8DB" w14:textId="44A9D275" w:rsidR="00E00F78" w:rsidRDefault="00E00F78" w:rsidP="00360E4B">
            <w:pPr>
              <w:rPr>
                <w:rFonts w:ascii="Arial" w:hAnsi="Arial" w:cs="Arial"/>
                <w:b/>
              </w:rPr>
            </w:pPr>
          </w:p>
          <w:p w14:paraId="53132BCC" w14:textId="77777777" w:rsidR="009351DB" w:rsidRPr="00B00E1A" w:rsidRDefault="00C611D2" w:rsidP="00360E4B">
            <w:pPr>
              <w:rPr>
                <w:b/>
              </w:rPr>
            </w:pPr>
            <w:r w:rsidRPr="00B00E1A">
              <w:rPr>
                <w:b/>
              </w:rPr>
              <w:t xml:space="preserve">Participants: </w:t>
            </w:r>
          </w:p>
          <w:p w14:paraId="6212E964" w14:textId="378F8BDA" w:rsidR="00F543C0" w:rsidRDefault="00056249" w:rsidP="00360E4B">
            <w:pPr>
              <w:rPr>
                <w:bCs/>
              </w:rPr>
            </w:pPr>
            <w:r>
              <w:rPr>
                <w:bCs/>
              </w:rPr>
              <w:t>L</w:t>
            </w:r>
            <w:r w:rsidR="00B0226F">
              <w:rPr>
                <w:bCs/>
              </w:rPr>
              <w:t xml:space="preserve">ocal domestic abuse organisations will be contacted </w:t>
            </w:r>
            <w:r w:rsidR="00A239F5">
              <w:rPr>
                <w:bCs/>
              </w:rPr>
              <w:t>by letter</w:t>
            </w:r>
            <w:r w:rsidR="007D3C39">
              <w:rPr>
                <w:bCs/>
              </w:rPr>
              <w:t>,</w:t>
            </w:r>
            <w:r>
              <w:rPr>
                <w:bCs/>
              </w:rPr>
              <w:t xml:space="preserve"> introducing myself and </w:t>
            </w:r>
            <w:r w:rsidR="00F543C0">
              <w:rPr>
                <w:bCs/>
              </w:rPr>
              <w:t>the study</w:t>
            </w:r>
            <w:r w:rsidR="00DF6BDA">
              <w:rPr>
                <w:bCs/>
              </w:rPr>
              <w:t xml:space="preserve">. </w:t>
            </w:r>
            <w:r w:rsidR="00BF6D55">
              <w:rPr>
                <w:bCs/>
              </w:rPr>
              <w:t xml:space="preserve"> </w:t>
            </w:r>
            <w:r w:rsidR="00892EFF">
              <w:rPr>
                <w:bCs/>
              </w:rPr>
              <w:t>Voluntary sign up will be stressed with the intention</w:t>
            </w:r>
            <w:r w:rsidR="00BF6D55">
              <w:rPr>
                <w:bCs/>
              </w:rPr>
              <w:t xml:space="preserve"> to </w:t>
            </w:r>
            <w:r w:rsidR="00463BD8">
              <w:rPr>
                <w:bCs/>
              </w:rPr>
              <w:t>recruit six participants</w:t>
            </w:r>
            <w:r w:rsidR="00F543C0">
              <w:rPr>
                <w:bCs/>
              </w:rPr>
              <w:t xml:space="preserve">. </w:t>
            </w:r>
            <w:r w:rsidR="00190D01">
              <w:rPr>
                <w:bCs/>
              </w:rPr>
              <w:t xml:space="preserve">The letter will include an outline </w:t>
            </w:r>
            <w:r w:rsidR="00BF6D55">
              <w:rPr>
                <w:bCs/>
              </w:rPr>
              <w:t xml:space="preserve">of </w:t>
            </w:r>
            <w:r w:rsidR="00190D01">
              <w:rPr>
                <w:bCs/>
              </w:rPr>
              <w:t xml:space="preserve">the nature of study </w:t>
            </w:r>
            <w:r w:rsidR="00DD784C">
              <w:rPr>
                <w:bCs/>
              </w:rPr>
              <w:t>and explain the requirement of domestic abuse workers as participants</w:t>
            </w:r>
            <w:r w:rsidR="0049505D">
              <w:rPr>
                <w:bCs/>
              </w:rPr>
              <w:t xml:space="preserve">. </w:t>
            </w:r>
          </w:p>
          <w:p w14:paraId="5B6FDC05" w14:textId="6D589A8F" w:rsidR="004B6AD0" w:rsidRPr="00B00E1A" w:rsidRDefault="004B6AD0" w:rsidP="00360E4B">
            <w:pPr>
              <w:rPr>
                <w:b/>
              </w:rPr>
            </w:pPr>
          </w:p>
          <w:p w14:paraId="61EF9A96" w14:textId="77777777" w:rsidR="009351DB" w:rsidRPr="00B00E1A" w:rsidRDefault="004B6AD0" w:rsidP="00360E4B">
            <w:pPr>
              <w:rPr>
                <w:b/>
              </w:rPr>
            </w:pPr>
            <w:r w:rsidRPr="00B00E1A">
              <w:rPr>
                <w:b/>
              </w:rPr>
              <w:t xml:space="preserve">Design: </w:t>
            </w:r>
          </w:p>
          <w:p w14:paraId="7B2E4B9E" w14:textId="7167D979" w:rsidR="004B6AD0" w:rsidRPr="00B00E1A" w:rsidRDefault="00A342CA" w:rsidP="00360E4B">
            <w:pPr>
              <w:rPr>
                <w:bCs/>
              </w:rPr>
            </w:pPr>
            <w:r>
              <w:rPr>
                <w:bCs/>
              </w:rPr>
              <w:t xml:space="preserve">The study will </w:t>
            </w:r>
            <w:r w:rsidR="003A7E80">
              <w:rPr>
                <w:bCs/>
              </w:rPr>
              <w:t xml:space="preserve">follow a </w:t>
            </w:r>
            <w:r>
              <w:rPr>
                <w:bCs/>
              </w:rPr>
              <w:t>q</w:t>
            </w:r>
            <w:r w:rsidR="003E7FEA">
              <w:rPr>
                <w:bCs/>
              </w:rPr>
              <w:t>ualitative design</w:t>
            </w:r>
            <w:r w:rsidR="00432B2F">
              <w:rPr>
                <w:bCs/>
              </w:rPr>
              <w:t>.</w:t>
            </w:r>
            <w:r w:rsidR="003E7FEA">
              <w:rPr>
                <w:bCs/>
              </w:rPr>
              <w:t xml:space="preserve"> </w:t>
            </w:r>
            <w:r w:rsidR="00432B2F">
              <w:rPr>
                <w:bCs/>
              </w:rPr>
              <w:t>D</w:t>
            </w:r>
            <w:r w:rsidR="003A7E80">
              <w:rPr>
                <w:bCs/>
              </w:rPr>
              <w:t>ata will be collected</w:t>
            </w:r>
            <w:r>
              <w:rPr>
                <w:bCs/>
              </w:rPr>
              <w:t xml:space="preserve"> through </w:t>
            </w:r>
            <w:r w:rsidR="006B2202">
              <w:rPr>
                <w:bCs/>
              </w:rPr>
              <w:t>s</w:t>
            </w:r>
            <w:r w:rsidR="004B6AD0" w:rsidRPr="00B00E1A">
              <w:rPr>
                <w:bCs/>
              </w:rPr>
              <w:t>emi-structured interviews</w:t>
            </w:r>
            <w:r w:rsidR="003A7E80">
              <w:rPr>
                <w:bCs/>
              </w:rPr>
              <w:t xml:space="preserve"> and then</w:t>
            </w:r>
            <w:r w:rsidR="004B6AD0" w:rsidRPr="00B00E1A">
              <w:rPr>
                <w:bCs/>
              </w:rPr>
              <w:t xml:space="preserve"> analysed th</w:t>
            </w:r>
            <w:r w:rsidR="003A7E80">
              <w:rPr>
                <w:bCs/>
              </w:rPr>
              <w:t>r</w:t>
            </w:r>
            <w:r w:rsidR="004B6AD0" w:rsidRPr="00B00E1A">
              <w:rPr>
                <w:bCs/>
              </w:rPr>
              <w:t>ough Thematic Analysis</w:t>
            </w:r>
            <w:r w:rsidR="006E614B">
              <w:rPr>
                <w:bCs/>
              </w:rPr>
              <w:t xml:space="preserve"> (Clarke et al., 2015)</w:t>
            </w:r>
            <w:r w:rsidR="00432B2F">
              <w:rPr>
                <w:bCs/>
              </w:rPr>
              <w:t>.</w:t>
            </w:r>
          </w:p>
          <w:p w14:paraId="7C9E4883" w14:textId="5F50B4A9" w:rsidR="004B6AD0" w:rsidRPr="00B00E1A" w:rsidRDefault="004B6AD0" w:rsidP="00360E4B">
            <w:pPr>
              <w:rPr>
                <w:bCs/>
              </w:rPr>
            </w:pPr>
          </w:p>
          <w:p w14:paraId="66586F9E" w14:textId="77777777" w:rsidR="009351DB" w:rsidRPr="00B00E1A" w:rsidRDefault="004B6AD0" w:rsidP="00360E4B">
            <w:pPr>
              <w:rPr>
                <w:b/>
              </w:rPr>
            </w:pPr>
            <w:r w:rsidRPr="00B00E1A">
              <w:rPr>
                <w:b/>
              </w:rPr>
              <w:t xml:space="preserve">Materials: </w:t>
            </w:r>
          </w:p>
          <w:p w14:paraId="27A31A12" w14:textId="4DAF4FA4" w:rsidR="00BA75FC" w:rsidRPr="0012269D" w:rsidRDefault="004B6AD0" w:rsidP="0012269D">
            <w:pPr>
              <w:spacing w:after="160" w:line="252" w:lineRule="auto"/>
              <w:rPr>
                <w:sz w:val="22"/>
                <w:szCs w:val="22"/>
              </w:rPr>
            </w:pPr>
            <w:r w:rsidRPr="0012269D">
              <w:rPr>
                <w:bCs/>
              </w:rPr>
              <w:t>Domestic Abuse Services</w:t>
            </w:r>
            <w:r w:rsidR="00B76C24" w:rsidRPr="0012269D">
              <w:rPr>
                <w:bCs/>
              </w:rPr>
              <w:t xml:space="preserve"> will be contacted through letter</w:t>
            </w:r>
            <w:r w:rsidRPr="0012269D">
              <w:rPr>
                <w:bCs/>
              </w:rPr>
              <w:t xml:space="preserve"> to recruit participants</w:t>
            </w:r>
            <w:r w:rsidR="009351DB" w:rsidRPr="0012269D">
              <w:rPr>
                <w:bCs/>
              </w:rPr>
              <w:t>.</w:t>
            </w:r>
            <w:r w:rsidR="00236C0F" w:rsidRPr="0012269D">
              <w:rPr>
                <w:bCs/>
              </w:rPr>
              <w:t xml:space="preserve"> Participants will be given an information sheet </w:t>
            </w:r>
            <w:r w:rsidR="00DF6BDA" w:rsidRPr="0012269D">
              <w:rPr>
                <w:bCs/>
              </w:rPr>
              <w:t>explaining</w:t>
            </w:r>
            <w:r w:rsidR="00236C0F" w:rsidRPr="0012269D">
              <w:rPr>
                <w:bCs/>
              </w:rPr>
              <w:t xml:space="preserve"> the study</w:t>
            </w:r>
            <w:r w:rsidR="00432B2F" w:rsidRPr="0012269D">
              <w:rPr>
                <w:bCs/>
              </w:rPr>
              <w:t xml:space="preserve"> and written consent will be gained through a consent form.</w:t>
            </w:r>
            <w:r w:rsidR="009351DB" w:rsidRPr="0012269D">
              <w:rPr>
                <w:bCs/>
              </w:rPr>
              <w:t xml:space="preserve"> </w:t>
            </w:r>
            <w:r w:rsidR="00031E47" w:rsidRPr="0012269D">
              <w:rPr>
                <w:bCs/>
              </w:rPr>
              <w:t xml:space="preserve">Interviews will be conducted where the participant is most </w:t>
            </w:r>
            <w:r w:rsidR="00B00E1A" w:rsidRPr="0012269D">
              <w:rPr>
                <w:bCs/>
              </w:rPr>
              <w:t>comfortable,</w:t>
            </w:r>
            <w:r w:rsidR="00D81754" w:rsidRPr="0012269D">
              <w:rPr>
                <w:bCs/>
              </w:rPr>
              <w:t xml:space="preserve"> and </w:t>
            </w:r>
            <w:r w:rsidR="00031E47" w:rsidRPr="0012269D">
              <w:rPr>
                <w:bCs/>
              </w:rPr>
              <w:t>an interview schedule will be utilised to provide structure and encourage flow of conversation. The s</w:t>
            </w:r>
            <w:r w:rsidR="009351DB" w:rsidRPr="0012269D">
              <w:rPr>
                <w:bCs/>
              </w:rPr>
              <w:t>emi-structured interviews</w:t>
            </w:r>
            <w:r w:rsidR="00031E47" w:rsidRPr="0012269D">
              <w:rPr>
                <w:bCs/>
              </w:rPr>
              <w:t xml:space="preserve"> will be</w:t>
            </w:r>
            <w:r w:rsidR="009351DB" w:rsidRPr="0012269D">
              <w:rPr>
                <w:bCs/>
              </w:rPr>
              <w:t xml:space="preserve"> recorded </w:t>
            </w:r>
            <w:r w:rsidR="00031E47" w:rsidRPr="0012269D">
              <w:rPr>
                <w:bCs/>
              </w:rPr>
              <w:t>using a voice recorder.</w:t>
            </w:r>
            <w:r w:rsidR="00432B2F" w:rsidRPr="0012269D">
              <w:rPr>
                <w:bCs/>
              </w:rPr>
              <w:t xml:space="preserve"> </w:t>
            </w:r>
            <w:r w:rsidR="00EC4A35">
              <w:rPr>
                <w:bCs/>
              </w:rPr>
              <w:t>Proposed interview q</w:t>
            </w:r>
            <w:r w:rsidR="00AD7FEE" w:rsidRPr="0012269D">
              <w:rPr>
                <w:bCs/>
              </w:rPr>
              <w:t xml:space="preserve">uestions </w:t>
            </w:r>
            <w:r w:rsidR="00BA75FC" w:rsidRPr="0012269D">
              <w:rPr>
                <w:bCs/>
              </w:rPr>
              <w:t xml:space="preserve">as follows: </w:t>
            </w:r>
          </w:p>
          <w:p w14:paraId="039DD76D" w14:textId="595E1B61" w:rsidR="0012269D"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How would you personally define domestic abuse?</w:t>
            </w:r>
          </w:p>
          <w:p w14:paraId="09D5CFD9" w14:textId="767BBA0F" w:rsidR="00BA75FC" w:rsidRPr="00011669" w:rsidRDefault="00BA75FC" w:rsidP="00BF00F4">
            <w:pPr>
              <w:pStyle w:val="ListParagraph"/>
              <w:numPr>
                <w:ilvl w:val="0"/>
                <w:numId w:val="6"/>
              </w:numPr>
              <w:spacing w:after="160" w:line="252" w:lineRule="auto"/>
              <w:rPr>
                <w:color w:val="000000" w:themeColor="text1"/>
                <w:sz w:val="22"/>
                <w:szCs w:val="22"/>
              </w:rPr>
            </w:pPr>
            <w:r w:rsidRPr="00011669">
              <w:rPr>
                <w:color w:val="000000" w:themeColor="text1"/>
              </w:rPr>
              <w:t>Would you make any changes to official definitions of domestic abuse?</w:t>
            </w:r>
          </w:p>
          <w:p w14:paraId="6A937DF6"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What types of domestic abuse are you aware of?</w:t>
            </w:r>
          </w:p>
          <w:p w14:paraId="3754472B"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lastRenderedPageBreak/>
              <w:t>What do you consider to be signs of these different types of domestic abuse?</w:t>
            </w:r>
          </w:p>
          <w:p w14:paraId="373B1FAD"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 xml:space="preserve">Do you think there is enough awareness of such signs within the </w:t>
            </w:r>
            <w:proofErr w:type="gramStart"/>
            <w:r w:rsidRPr="00011669">
              <w:rPr>
                <w:color w:val="000000" w:themeColor="text1"/>
              </w:rPr>
              <w:t>general public</w:t>
            </w:r>
            <w:proofErr w:type="gramEnd"/>
            <w:r w:rsidRPr="00011669">
              <w:rPr>
                <w:color w:val="000000" w:themeColor="text1"/>
              </w:rPr>
              <w:t>?</w:t>
            </w:r>
          </w:p>
          <w:p w14:paraId="723B0EA1"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What impact do you think different types of abuse might have on an individual?</w:t>
            </w:r>
          </w:p>
          <w:p w14:paraId="5EAD2E13"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 xml:space="preserve">In your experience of helping people, how individual can the </w:t>
            </w:r>
            <w:proofErr w:type="spellStart"/>
            <w:r w:rsidRPr="00011669">
              <w:rPr>
                <w:color w:val="000000" w:themeColor="text1"/>
              </w:rPr>
              <w:t>affects</w:t>
            </w:r>
            <w:proofErr w:type="spellEnd"/>
            <w:r w:rsidRPr="00011669">
              <w:rPr>
                <w:color w:val="000000" w:themeColor="text1"/>
              </w:rPr>
              <w:t xml:space="preserve"> of abuse be? Prompt if necessary: </w:t>
            </w:r>
            <w:proofErr w:type="gramStart"/>
            <w:r w:rsidRPr="00011669">
              <w:rPr>
                <w:color w:val="000000" w:themeColor="text1"/>
              </w:rPr>
              <w:t>e.g.</w:t>
            </w:r>
            <w:proofErr w:type="gramEnd"/>
            <w:r w:rsidRPr="00011669">
              <w:rPr>
                <w:color w:val="000000" w:themeColor="text1"/>
              </w:rPr>
              <w:t xml:space="preserve"> helplessness, new strength, effects of having/not having children?</w:t>
            </w:r>
          </w:p>
          <w:p w14:paraId="34CD64D9" w14:textId="35F7D64E"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 xml:space="preserve">In your personal view, do </w:t>
            </w:r>
            <w:proofErr w:type="gramStart"/>
            <w:r w:rsidRPr="00011669">
              <w:rPr>
                <w:color w:val="000000" w:themeColor="text1"/>
              </w:rPr>
              <w:t>particular types</w:t>
            </w:r>
            <w:proofErr w:type="gramEnd"/>
            <w:r w:rsidRPr="00011669">
              <w:rPr>
                <w:color w:val="000000" w:themeColor="text1"/>
              </w:rPr>
              <w:t xml:space="preserve"> of abuse generally occur individually or are co-occurring types more </w:t>
            </w:r>
            <w:r w:rsidR="002A72B3" w:rsidRPr="00011669">
              <w:rPr>
                <w:color w:val="000000" w:themeColor="text1"/>
              </w:rPr>
              <w:t xml:space="preserve">typical? </w:t>
            </w:r>
          </w:p>
          <w:p w14:paraId="46A2996C"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How does domestic abuse appear to affect an individual’s health and well-being?</w:t>
            </w:r>
          </w:p>
          <w:p w14:paraId="66E48DBD" w14:textId="77777777" w:rsidR="00BA75FC" w:rsidRPr="00011669" w:rsidRDefault="00BA75FC" w:rsidP="00BF00F4">
            <w:pPr>
              <w:pStyle w:val="ListParagraph"/>
              <w:numPr>
                <w:ilvl w:val="0"/>
                <w:numId w:val="6"/>
              </w:numPr>
              <w:spacing w:after="160" w:line="252" w:lineRule="auto"/>
              <w:rPr>
                <w:i/>
                <w:iCs/>
                <w:color w:val="000000" w:themeColor="text1"/>
              </w:rPr>
            </w:pPr>
            <w:r w:rsidRPr="00011669">
              <w:rPr>
                <w:color w:val="000000" w:themeColor="text1"/>
              </w:rPr>
              <w:t xml:space="preserve">Are there any other issues that appear to co-exist with abuse? </w:t>
            </w:r>
            <w:r w:rsidRPr="00011669">
              <w:rPr>
                <w:i/>
                <w:iCs/>
                <w:color w:val="000000" w:themeColor="text1"/>
              </w:rPr>
              <w:t xml:space="preserve">Prompt if necessary: </w:t>
            </w:r>
            <w:proofErr w:type="spellStart"/>
            <w:r w:rsidRPr="00011669">
              <w:rPr>
                <w:i/>
                <w:iCs/>
                <w:color w:val="000000" w:themeColor="text1"/>
              </w:rPr>
              <w:t>eg.</w:t>
            </w:r>
            <w:proofErr w:type="spellEnd"/>
            <w:r w:rsidRPr="00011669">
              <w:rPr>
                <w:i/>
                <w:iCs/>
                <w:color w:val="000000" w:themeColor="text1"/>
              </w:rPr>
              <w:t xml:space="preserve"> Substance abuse?</w:t>
            </w:r>
          </w:p>
          <w:p w14:paraId="52CFDDC4" w14:textId="2BC264EB"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How wide a range of challenges does the abuse create for victims of domestic abuse?  </w:t>
            </w:r>
            <w:r w:rsidRPr="00011669">
              <w:rPr>
                <w:i/>
                <w:iCs/>
                <w:color w:val="000000" w:themeColor="text1"/>
              </w:rPr>
              <w:t>Prompt if necessary:</w:t>
            </w:r>
            <w:r w:rsidRPr="00011669">
              <w:rPr>
                <w:color w:val="000000" w:themeColor="text1"/>
              </w:rPr>
              <w:t xml:space="preserve"> Physical/psychological/financial/emotional?</w:t>
            </w:r>
          </w:p>
          <w:p w14:paraId="0B7B9AC6"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What barriers might there be for domestic violence victims trying to access support?</w:t>
            </w:r>
          </w:p>
          <w:p w14:paraId="1FED46FE"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In what ways might the support you want to offer be hindered by established practices or legislation?</w:t>
            </w:r>
          </w:p>
          <w:p w14:paraId="6CC9466D"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How does this make you feel?</w:t>
            </w:r>
          </w:p>
          <w:p w14:paraId="009FC0BB" w14:textId="26B5C6FE" w:rsidR="00BA75FC" w:rsidRPr="00011669" w:rsidRDefault="00BA75FC" w:rsidP="00BF00F4">
            <w:pPr>
              <w:pStyle w:val="ListParagraph"/>
              <w:numPr>
                <w:ilvl w:val="0"/>
                <w:numId w:val="6"/>
              </w:numPr>
              <w:spacing w:after="160" w:line="252" w:lineRule="auto"/>
              <w:rPr>
                <w:i/>
                <w:iCs/>
                <w:color w:val="000000" w:themeColor="text1"/>
              </w:rPr>
            </w:pPr>
            <w:r w:rsidRPr="00011669">
              <w:rPr>
                <w:color w:val="000000" w:themeColor="text1"/>
              </w:rPr>
              <w:t xml:space="preserve">In what ways might the mindset or behaviour of the person seeking support undermine your ability to help them? </w:t>
            </w:r>
          </w:p>
          <w:p w14:paraId="0BB1869A"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How does this make you feel?</w:t>
            </w:r>
          </w:p>
          <w:p w14:paraId="34856C0F"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 xml:space="preserve">What adaptations have you tried </w:t>
            </w:r>
            <w:proofErr w:type="gramStart"/>
            <w:r w:rsidRPr="00011669">
              <w:rPr>
                <w:color w:val="000000" w:themeColor="text1"/>
              </w:rPr>
              <w:t>in order to</w:t>
            </w:r>
            <w:proofErr w:type="gramEnd"/>
            <w:r w:rsidRPr="00011669">
              <w:rPr>
                <w:color w:val="000000" w:themeColor="text1"/>
              </w:rPr>
              <w:t xml:space="preserve"> continue to offer support to people in such cases?</w:t>
            </w:r>
          </w:p>
          <w:p w14:paraId="7B3A027C" w14:textId="017F8B53"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How has this been successful?</w:t>
            </w:r>
          </w:p>
          <w:p w14:paraId="15108F60" w14:textId="7A7E3061" w:rsidR="004C18D6" w:rsidRPr="00011669" w:rsidRDefault="00011669" w:rsidP="00BF00F4">
            <w:pPr>
              <w:pStyle w:val="ListParagraph"/>
              <w:numPr>
                <w:ilvl w:val="0"/>
                <w:numId w:val="6"/>
              </w:numPr>
              <w:spacing w:after="160" w:line="252" w:lineRule="auto"/>
              <w:rPr>
                <w:color w:val="000000" w:themeColor="text1"/>
              </w:rPr>
            </w:pPr>
            <w:r w:rsidRPr="00011669">
              <w:rPr>
                <w:color w:val="000000" w:themeColor="text1"/>
              </w:rPr>
              <w:t xml:space="preserve">Please describe how this type of outcome has affected you personally. </w:t>
            </w:r>
          </w:p>
          <w:p w14:paraId="17627920" w14:textId="77777777" w:rsidR="00C46666"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Would you describe an instance when you have not managed to completely help the person?</w:t>
            </w:r>
          </w:p>
          <w:p w14:paraId="113586B8" w14:textId="0D47D27B"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 xml:space="preserve">What general or specific changes would you suggest to existing practices </w:t>
            </w:r>
            <w:proofErr w:type="gramStart"/>
            <w:r w:rsidRPr="00011669">
              <w:rPr>
                <w:color w:val="000000" w:themeColor="text1"/>
              </w:rPr>
              <w:t>in order to</w:t>
            </w:r>
            <w:proofErr w:type="gramEnd"/>
            <w:r w:rsidRPr="00011669">
              <w:rPr>
                <w:color w:val="000000" w:themeColor="text1"/>
              </w:rPr>
              <w:t xml:space="preserve"> aid recovery in most cases?</w:t>
            </w:r>
          </w:p>
          <w:p w14:paraId="4D7DFC7C" w14:textId="77777777" w:rsidR="00BA75FC" w:rsidRPr="00011669" w:rsidRDefault="00BA75FC" w:rsidP="00BF00F4">
            <w:pPr>
              <w:pStyle w:val="ListParagraph"/>
              <w:numPr>
                <w:ilvl w:val="0"/>
                <w:numId w:val="6"/>
              </w:numPr>
              <w:spacing w:after="160" w:line="252" w:lineRule="auto"/>
              <w:rPr>
                <w:color w:val="000000" w:themeColor="text1"/>
              </w:rPr>
            </w:pPr>
            <w:r w:rsidRPr="00011669">
              <w:rPr>
                <w:color w:val="000000" w:themeColor="text1"/>
              </w:rPr>
              <w:t xml:space="preserve">What do you believe would encourage victims to seek support and continue to engage with it? </w:t>
            </w:r>
          </w:p>
          <w:p w14:paraId="362FA6F7" w14:textId="3691ADF2" w:rsidR="004B6AD0" w:rsidRPr="00B00E1A" w:rsidRDefault="00432B2F" w:rsidP="00360E4B">
            <w:pPr>
              <w:rPr>
                <w:bCs/>
              </w:rPr>
            </w:pPr>
            <w:r>
              <w:rPr>
                <w:bCs/>
              </w:rPr>
              <w:t>Participants will be given a debrief form at the end of the study</w:t>
            </w:r>
            <w:r w:rsidR="00C46666">
              <w:rPr>
                <w:bCs/>
              </w:rPr>
              <w:t xml:space="preserve"> and offered after care, if needed. </w:t>
            </w:r>
          </w:p>
          <w:p w14:paraId="26C99170" w14:textId="1DDD3D65" w:rsidR="00981A4F" w:rsidRPr="00B00E1A" w:rsidRDefault="00981A4F" w:rsidP="00360E4B">
            <w:pPr>
              <w:rPr>
                <w:bCs/>
              </w:rPr>
            </w:pPr>
          </w:p>
          <w:p w14:paraId="5D3DA057" w14:textId="77777777" w:rsidR="009351DB" w:rsidRPr="00B00E1A" w:rsidRDefault="00981A4F" w:rsidP="00360E4B">
            <w:pPr>
              <w:rPr>
                <w:b/>
              </w:rPr>
            </w:pPr>
            <w:r w:rsidRPr="00B00E1A">
              <w:rPr>
                <w:b/>
              </w:rPr>
              <w:t xml:space="preserve">Procedure: </w:t>
            </w:r>
          </w:p>
          <w:p w14:paraId="3A22B559" w14:textId="6F7B6730" w:rsidR="00E00F78" w:rsidRPr="00B00E1A" w:rsidRDefault="00981A4F" w:rsidP="00360E4B">
            <w:pPr>
              <w:rPr>
                <w:bCs/>
              </w:rPr>
            </w:pPr>
            <w:r w:rsidRPr="00B00E1A">
              <w:rPr>
                <w:bCs/>
              </w:rPr>
              <w:t xml:space="preserve">Informed consent will </w:t>
            </w:r>
            <w:r w:rsidR="009351DB" w:rsidRPr="00B00E1A">
              <w:rPr>
                <w:bCs/>
              </w:rPr>
              <w:t xml:space="preserve">be </w:t>
            </w:r>
            <w:r w:rsidRPr="00B00E1A">
              <w:rPr>
                <w:bCs/>
              </w:rPr>
              <w:t xml:space="preserve">gained through email and interviews </w:t>
            </w:r>
            <w:r w:rsidR="00D81754" w:rsidRPr="00B00E1A">
              <w:rPr>
                <w:bCs/>
              </w:rPr>
              <w:t xml:space="preserve">will be </w:t>
            </w:r>
            <w:r w:rsidRPr="00B00E1A">
              <w:rPr>
                <w:bCs/>
              </w:rPr>
              <w:t xml:space="preserve">arranged when appropriate for </w:t>
            </w:r>
            <w:r w:rsidR="00D81754" w:rsidRPr="00B00E1A">
              <w:rPr>
                <w:bCs/>
              </w:rPr>
              <w:t xml:space="preserve">the </w:t>
            </w:r>
            <w:r w:rsidRPr="00B00E1A">
              <w:rPr>
                <w:bCs/>
              </w:rPr>
              <w:t xml:space="preserve">participant. Semi-structured interviews will be recorded and then transcribed </w:t>
            </w:r>
            <w:r w:rsidR="0021191E" w:rsidRPr="00B00E1A">
              <w:rPr>
                <w:bCs/>
              </w:rPr>
              <w:t xml:space="preserve">verbatim </w:t>
            </w:r>
            <w:r w:rsidRPr="00B00E1A">
              <w:rPr>
                <w:bCs/>
              </w:rPr>
              <w:t>before being analysed through Thematic Analysis. Participants will be fully de-brief</w:t>
            </w:r>
            <w:r w:rsidR="0021191E" w:rsidRPr="00B00E1A">
              <w:rPr>
                <w:bCs/>
              </w:rPr>
              <w:t>ed</w:t>
            </w:r>
            <w:r w:rsidRPr="00B00E1A">
              <w:rPr>
                <w:bCs/>
              </w:rPr>
              <w:t xml:space="preserve"> and </w:t>
            </w:r>
            <w:r w:rsidR="009351DB" w:rsidRPr="00B00E1A">
              <w:rPr>
                <w:bCs/>
              </w:rPr>
              <w:t xml:space="preserve">after care </w:t>
            </w:r>
            <w:r w:rsidR="0021191E" w:rsidRPr="00B00E1A">
              <w:rPr>
                <w:bCs/>
              </w:rPr>
              <w:t xml:space="preserve">will be </w:t>
            </w:r>
            <w:r w:rsidR="009351DB" w:rsidRPr="00B00E1A">
              <w:rPr>
                <w:bCs/>
              </w:rPr>
              <w:t xml:space="preserve">provided if needed. </w:t>
            </w:r>
          </w:p>
          <w:p w14:paraId="4E03CCF4" w14:textId="77777777" w:rsidR="0021191E" w:rsidRPr="00B00E1A" w:rsidRDefault="0021191E" w:rsidP="00360E4B">
            <w:pPr>
              <w:rPr>
                <w:bCs/>
              </w:rPr>
            </w:pPr>
          </w:p>
          <w:p w14:paraId="5AC4C485" w14:textId="49B3FC4E" w:rsidR="00E00F78" w:rsidRPr="00B00E1A" w:rsidRDefault="00E00F78" w:rsidP="00360E4B">
            <w:pPr>
              <w:rPr>
                <w:bCs/>
              </w:rPr>
            </w:pPr>
          </w:p>
          <w:p w14:paraId="18E31BF2" w14:textId="5BB3E40F" w:rsidR="00E00F78" w:rsidRPr="00B00E1A" w:rsidRDefault="00E00F78" w:rsidP="00360E4B">
            <w:pPr>
              <w:rPr>
                <w:bCs/>
                <w:sz w:val="20"/>
                <w:szCs w:val="20"/>
              </w:rPr>
            </w:pPr>
          </w:p>
          <w:p w14:paraId="1F4108CA" w14:textId="1CFAF218" w:rsidR="00E00F78" w:rsidRPr="00B00E1A" w:rsidRDefault="00E00F78" w:rsidP="00360E4B">
            <w:pPr>
              <w:rPr>
                <w:bCs/>
                <w:sz w:val="20"/>
                <w:szCs w:val="20"/>
              </w:rPr>
            </w:pPr>
          </w:p>
          <w:p w14:paraId="62264BD9" w14:textId="4A99D043" w:rsidR="00E00F78" w:rsidRPr="00B00E1A" w:rsidRDefault="00A1051A" w:rsidP="00360E4B">
            <w:pPr>
              <w:rPr>
                <w:bCs/>
                <w:sz w:val="20"/>
                <w:szCs w:val="20"/>
              </w:rPr>
            </w:pPr>
            <w:r>
              <w:rPr>
                <w:rFonts w:ascii="Arial" w:hAnsi="Arial" w:cs="Arial"/>
                <w:color w:val="222222"/>
                <w:sz w:val="20"/>
                <w:szCs w:val="20"/>
                <w:shd w:val="clear" w:color="auto" w:fill="FFFFFF"/>
              </w:rPr>
              <w:t>Clarke, V., Braun, V., &amp; Hayfield, N. (2015). Thematic analysis. </w:t>
            </w:r>
            <w:r>
              <w:rPr>
                <w:rFonts w:ascii="Arial" w:hAnsi="Arial" w:cs="Arial"/>
                <w:i/>
                <w:iCs/>
                <w:color w:val="222222"/>
                <w:sz w:val="20"/>
                <w:szCs w:val="20"/>
                <w:shd w:val="clear" w:color="auto" w:fill="FFFFFF"/>
              </w:rPr>
              <w:t>Qualitative psychology: A practical guide to research methods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222</w:t>
            </w:r>
            <w:r>
              <w:rPr>
                <w:rFonts w:ascii="Arial" w:hAnsi="Arial" w:cs="Arial"/>
                <w:color w:val="222222"/>
                <w:sz w:val="20"/>
                <w:szCs w:val="20"/>
                <w:shd w:val="clear" w:color="auto" w:fill="FFFFFF"/>
              </w:rPr>
              <w:t>(2015), 248.</w:t>
            </w: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77777777" w:rsidR="00E24E04" w:rsidRDefault="00E24E04" w:rsidP="00E24E04">
            <w:pPr>
              <w:rPr>
                <w:rFonts w:ascii="Arial" w:hAnsi="Arial" w:cs="Arial"/>
                <w:b/>
              </w:rPr>
            </w:pPr>
          </w:p>
          <w:p w14:paraId="4472969F" w14:textId="470AB009" w:rsidR="00D81754" w:rsidRPr="00B00E1A" w:rsidRDefault="00D81754" w:rsidP="00E24E04">
            <w:pPr>
              <w:rPr>
                <w:color w:val="000000"/>
                <w:shd w:val="clear" w:color="auto" w:fill="FFFFFF"/>
              </w:rPr>
            </w:pPr>
            <w:r w:rsidRPr="00B00E1A">
              <w:rPr>
                <w:rStyle w:val="normaltextrun"/>
                <w:color w:val="000000"/>
                <w:shd w:val="clear" w:color="auto" w:fill="FFFFFF"/>
              </w:rPr>
              <w:t>To</w:t>
            </w:r>
            <w:r w:rsidR="00793ADE" w:rsidRPr="00B00E1A">
              <w:rPr>
                <w:rStyle w:val="normaltextrun"/>
                <w:color w:val="000000"/>
                <w:shd w:val="clear" w:color="auto" w:fill="FFFFFF"/>
              </w:rPr>
              <w:t xml:space="preserve"> </w:t>
            </w:r>
            <w:r w:rsidR="00946F95" w:rsidRPr="00B00E1A">
              <w:rPr>
                <w:rStyle w:val="normaltextrun"/>
                <w:color w:val="000000"/>
                <w:shd w:val="clear" w:color="auto" w:fill="FFFFFF"/>
              </w:rPr>
              <w:t>e</w:t>
            </w:r>
            <w:r w:rsidRPr="00B00E1A">
              <w:rPr>
                <w:rStyle w:val="normaltextrun"/>
                <w:color w:val="000000"/>
                <w:shd w:val="clear" w:color="auto" w:fill="FFFFFF"/>
              </w:rPr>
              <w:t>nsur</w:t>
            </w:r>
            <w:r w:rsidR="00946F95" w:rsidRPr="00B00E1A">
              <w:rPr>
                <w:rStyle w:val="normaltextrun"/>
                <w:color w:val="000000"/>
                <w:shd w:val="clear" w:color="auto" w:fill="FFFFFF"/>
              </w:rPr>
              <w:t xml:space="preserve">e informed consent, </w:t>
            </w:r>
            <w:r w:rsidR="0083437D" w:rsidRPr="00B00E1A">
              <w:rPr>
                <w:rStyle w:val="normaltextrun"/>
                <w:color w:val="000000"/>
                <w:shd w:val="clear" w:color="auto" w:fill="FFFFFF"/>
              </w:rPr>
              <w:t xml:space="preserve">detailed </w:t>
            </w:r>
            <w:r w:rsidR="00946F95" w:rsidRPr="00B00E1A">
              <w:rPr>
                <w:rStyle w:val="normaltextrun"/>
                <w:color w:val="000000"/>
                <w:shd w:val="clear" w:color="auto" w:fill="FFFFFF"/>
              </w:rPr>
              <w:t xml:space="preserve">study information will be provided during recruitment </w:t>
            </w:r>
            <w:r w:rsidR="00793ADE" w:rsidRPr="00B00E1A">
              <w:rPr>
                <w:rStyle w:val="normaltextrun"/>
                <w:color w:val="000000"/>
                <w:shd w:val="clear" w:color="auto" w:fill="FFFFFF"/>
              </w:rPr>
              <w:t>with</w:t>
            </w:r>
            <w:r w:rsidRPr="00B00E1A">
              <w:rPr>
                <w:rStyle w:val="normaltextrun"/>
                <w:color w:val="000000"/>
                <w:shd w:val="clear" w:color="auto" w:fill="FFFFFF"/>
              </w:rPr>
              <w:t xml:space="preserve"> an opportunity to discuss any concerns</w:t>
            </w:r>
            <w:r w:rsidR="00793ADE" w:rsidRPr="00B00E1A">
              <w:rPr>
                <w:rStyle w:val="normaltextrun"/>
                <w:color w:val="000000"/>
                <w:shd w:val="clear" w:color="auto" w:fill="FFFFFF"/>
              </w:rPr>
              <w:t>.</w:t>
            </w:r>
            <w:r w:rsidRPr="00B00E1A">
              <w:rPr>
                <w:rStyle w:val="normaltextrun"/>
                <w:color w:val="000000"/>
                <w:shd w:val="clear" w:color="auto" w:fill="FFFFFF"/>
              </w:rPr>
              <w:t xml:space="preserve"> </w:t>
            </w:r>
            <w:r w:rsidR="00946F95" w:rsidRPr="00B00E1A">
              <w:rPr>
                <w:rStyle w:val="normaltextrun"/>
                <w:color w:val="000000"/>
                <w:shd w:val="clear" w:color="auto" w:fill="FFFFFF"/>
              </w:rPr>
              <w:t>P</w:t>
            </w:r>
            <w:r w:rsidRPr="00B00E1A">
              <w:rPr>
                <w:rStyle w:val="normaltextrun"/>
                <w:color w:val="000000"/>
                <w:shd w:val="clear" w:color="auto" w:fill="FFFFFF"/>
              </w:rPr>
              <w:t>articipant</w:t>
            </w:r>
            <w:r w:rsidR="00946F95" w:rsidRPr="00B00E1A">
              <w:rPr>
                <w:rStyle w:val="normaltextrun"/>
                <w:color w:val="000000"/>
                <w:shd w:val="clear" w:color="auto" w:fill="FFFFFF"/>
              </w:rPr>
              <w:t>s will be made</w:t>
            </w:r>
            <w:r w:rsidRPr="00B00E1A">
              <w:rPr>
                <w:rStyle w:val="normaltextrun"/>
                <w:color w:val="000000"/>
                <w:shd w:val="clear" w:color="auto" w:fill="FFFFFF"/>
              </w:rPr>
              <w:t xml:space="preserve"> aware </w:t>
            </w:r>
            <w:r w:rsidR="0083437D" w:rsidRPr="00B00E1A">
              <w:rPr>
                <w:rStyle w:val="normaltextrun"/>
                <w:color w:val="000000"/>
                <w:shd w:val="clear" w:color="auto" w:fill="FFFFFF"/>
              </w:rPr>
              <w:t>that data will be gathered through an interview, discussing their perceptions of abuse. They will be informed of</w:t>
            </w:r>
            <w:r w:rsidR="00793ADE" w:rsidRPr="00B00E1A">
              <w:rPr>
                <w:rStyle w:val="normaltextrun"/>
                <w:color w:val="000000"/>
                <w:shd w:val="clear" w:color="auto" w:fill="FFFFFF"/>
              </w:rPr>
              <w:t xml:space="preserve"> how their data will be collected, analysed, and stored</w:t>
            </w:r>
            <w:r w:rsidR="00D33F92" w:rsidRPr="00B00E1A">
              <w:rPr>
                <w:rStyle w:val="normaltextrun"/>
                <w:color w:val="000000"/>
                <w:shd w:val="clear" w:color="auto" w:fill="FFFFFF"/>
              </w:rPr>
              <w:t>,</w:t>
            </w:r>
            <w:r w:rsidR="0083437D" w:rsidRPr="00B00E1A">
              <w:rPr>
                <w:rStyle w:val="normaltextrun"/>
                <w:color w:val="000000"/>
                <w:shd w:val="clear" w:color="auto" w:fill="FFFFFF"/>
              </w:rPr>
              <w:t xml:space="preserve"> with a focus on</w:t>
            </w:r>
            <w:r w:rsidR="00D33F92" w:rsidRPr="00B00E1A">
              <w:rPr>
                <w:rStyle w:val="normaltextrun"/>
                <w:color w:val="000000"/>
                <w:shd w:val="clear" w:color="auto" w:fill="FFFFFF"/>
              </w:rPr>
              <w:t xml:space="preserve"> confidential</w:t>
            </w:r>
            <w:r w:rsidR="0083437D" w:rsidRPr="00B00E1A">
              <w:rPr>
                <w:rStyle w:val="normaltextrun"/>
                <w:color w:val="000000"/>
                <w:shd w:val="clear" w:color="auto" w:fill="FFFFFF"/>
              </w:rPr>
              <w:t>ity</w:t>
            </w:r>
            <w:r w:rsidR="00793ADE" w:rsidRPr="00B00E1A">
              <w:rPr>
                <w:rStyle w:val="normaltextrun"/>
                <w:color w:val="000000"/>
                <w:shd w:val="clear" w:color="auto" w:fill="FFFFFF"/>
              </w:rPr>
              <w:t xml:space="preserve"> and </w:t>
            </w:r>
            <w:r w:rsidR="0083437D" w:rsidRPr="00B00E1A">
              <w:rPr>
                <w:rStyle w:val="normaltextrun"/>
                <w:color w:val="000000"/>
                <w:shd w:val="clear" w:color="auto" w:fill="FFFFFF"/>
              </w:rPr>
              <w:t>anonymity, due to the nature of the research</w:t>
            </w:r>
            <w:r w:rsidR="00D33F92" w:rsidRPr="00B00E1A">
              <w:rPr>
                <w:rStyle w:val="normaltextrun"/>
                <w:color w:val="000000"/>
                <w:shd w:val="clear" w:color="auto" w:fill="FFFFFF"/>
              </w:rPr>
              <w:t xml:space="preserve">. </w:t>
            </w:r>
            <w:r w:rsidR="0083437D" w:rsidRPr="00B00E1A">
              <w:rPr>
                <w:rStyle w:val="normaltextrun"/>
                <w:color w:val="000000"/>
                <w:shd w:val="clear" w:color="auto" w:fill="FFFFFF"/>
              </w:rPr>
              <w:t xml:space="preserve">Participants will be informed </w:t>
            </w:r>
            <w:r w:rsidR="00D33F92" w:rsidRPr="00B00E1A">
              <w:rPr>
                <w:rStyle w:val="normaltextrun"/>
                <w:color w:val="000000"/>
                <w:shd w:val="clear" w:color="auto" w:fill="FFFFFF"/>
              </w:rPr>
              <w:t>that they</w:t>
            </w:r>
            <w:r w:rsidRPr="00B00E1A">
              <w:rPr>
                <w:rStyle w:val="normaltextrun"/>
                <w:color w:val="000000"/>
                <w:shd w:val="clear" w:color="auto" w:fill="FFFFFF"/>
              </w:rPr>
              <w:t xml:space="preserve"> can </w:t>
            </w:r>
            <w:r w:rsidR="00D33F92" w:rsidRPr="00B00E1A">
              <w:rPr>
                <w:rStyle w:val="normaltextrun"/>
                <w:color w:val="000000"/>
                <w:shd w:val="clear" w:color="auto" w:fill="FFFFFF"/>
              </w:rPr>
              <w:t xml:space="preserve">end participation and </w:t>
            </w:r>
            <w:r w:rsidRPr="00B00E1A">
              <w:rPr>
                <w:rStyle w:val="normaltextrun"/>
                <w:color w:val="000000"/>
                <w:shd w:val="clear" w:color="auto" w:fill="FFFFFF"/>
              </w:rPr>
              <w:t xml:space="preserve">withdraw </w:t>
            </w:r>
            <w:r w:rsidR="00D33F92" w:rsidRPr="00B00E1A">
              <w:rPr>
                <w:rStyle w:val="normaltextrun"/>
                <w:color w:val="000000"/>
                <w:shd w:val="clear" w:color="auto" w:fill="FFFFFF"/>
              </w:rPr>
              <w:t xml:space="preserve">their data </w:t>
            </w:r>
            <w:r w:rsidRPr="00B00E1A">
              <w:rPr>
                <w:rStyle w:val="normaltextrun"/>
                <w:color w:val="000000"/>
                <w:shd w:val="clear" w:color="auto" w:fill="FFFFFF"/>
              </w:rPr>
              <w:t>at any point of the study</w:t>
            </w:r>
            <w:r w:rsidR="00D33F92" w:rsidRPr="00B00E1A">
              <w:rPr>
                <w:rStyle w:val="normaltextrun"/>
                <w:color w:val="000000"/>
                <w:shd w:val="clear" w:color="auto" w:fill="FFFFFF"/>
              </w:rPr>
              <w:t xml:space="preserve">. </w:t>
            </w:r>
            <w:r w:rsidRPr="00B00E1A">
              <w:rPr>
                <w:rStyle w:val="normaltextrun"/>
                <w:color w:val="000000"/>
                <w:shd w:val="clear" w:color="auto" w:fill="FFFFFF"/>
              </w:rPr>
              <w:t xml:space="preserve">The debrief form </w:t>
            </w:r>
            <w:r w:rsidR="00D33F92" w:rsidRPr="00B00E1A">
              <w:rPr>
                <w:rStyle w:val="normaltextrun"/>
                <w:color w:val="000000"/>
                <w:shd w:val="clear" w:color="auto" w:fill="FFFFFF"/>
              </w:rPr>
              <w:t xml:space="preserve">will thank the participants and provide them with contact details </w:t>
            </w:r>
            <w:r w:rsidRPr="00B00E1A">
              <w:rPr>
                <w:rStyle w:val="normaltextrun"/>
                <w:color w:val="000000"/>
                <w:shd w:val="clear" w:color="auto" w:fill="FFFFFF"/>
              </w:rPr>
              <w:t>for further clarification and after care if needed.</w:t>
            </w:r>
            <w:r w:rsidRPr="00B00E1A">
              <w:rPr>
                <w:rStyle w:val="eop"/>
                <w:color w:val="000000"/>
                <w:shd w:val="clear" w:color="auto" w:fill="FFFFFF"/>
              </w:rPr>
              <w:t> </w:t>
            </w:r>
          </w:p>
          <w:p w14:paraId="73484977" w14:textId="1555DBA3" w:rsidR="003D0CD4" w:rsidRPr="00B00E1A" w:rsidRDefault="003D0CD4" w:rsidP="00E24E04"/>
          <w:p w14:paraId="1A331D59" w14:textId="14020FDA" w:rsidR="0083437D" w:rsidRPr="00B00E1A" w:rsidRDefault="00D33F92" w:rsidP="00E24E04">
            <w:r w:rsidRPr="00B00E1A">
              <w:t>To minimise risk of causing distress,</w:t>
            </w:r>
            <w:r w:rsidR="006C4A96">
              <w:t xml:space="preserve"> a clear ind</w:t>
            </w:r>
            <w:r w:rsidR="00C1577B">
              <w:t>ication of the nature and aim of the study will be included within the introduction letter and</w:t>
            </w:r>
            <w:r w:rsidRPr="00B00E1A">
              <w:t xml:space="preserve"> q</w:t>
            </w:r>
            <w:r w:rsidR="00946F95" w:rsidRPr="00B00E1A">
              <w:t>uestions in the semi-structured interviews will avoid direct questioning of personal experiences. Participants will not be asked to share</w:t>
            </w:r>
            <w:r w:rsidR="0083437D" w:rsidRPr="00B00E1A">
              <w:t xml:space="preserve"> their own</w:t>
            </w:r>
            <w:r w:rsidR="00946F95" w:rsidRPr="00B00E1A">
              <w:t xml:space="preserve"> specific experiences or</w:t>
            </w:r>
            <w:r w:rsidR="0039090F">
              <w:t xml:space="preserve"> identify service users</w:t>
            </w:r>
            <w:r w:rsidR="00946F95" w:rsidRPr="00B00E1A">
              <w:t xml:space="preserve">. </w:t>
            </w:r>
            <w:r w:rsidR="0083437D" w:rsidRPr="00B00E1A">
              <w:t>If the participant becomes distressed the interview will be paused and only resumed if the participant wishes to continue and after care will be provided.</w:t>
            </w:r>
            <w:r w:rsidR="0039090F">
              <w:t xml:space="preserve"> Participants wi</w:t>
            </w:r>
            <w:r w:rsidR="00503EF4">
              <w:t>l</w:t>
            </w:r>
            <w:r w:rsidR="0039090F">
              <w:t>l be reminded that they can stop the study at any time without explan</w:t>
            </w:r>
            <w:r w:rsidR="00503EF4">
              <w:t xml:space="preserve">ation and such data will be withdrawn. </w:t>
            </w:r>
            <w:r w:rsidR="0083437D" w:rsidRPr="00B00E1A">
              <w:t xml:space="preserve"> </w:t>
            </w:r>
          </w:p>
          <w:p w14:paraId="6047AC2E" w14:textId="38A54E42" w:rsidR="00D33F92" w:rsidRDefault="00D33F92" w:rsidP="00E24E04">
            <w:pPr>
              <w:rPr>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2B435" w14:textId="77777777" w:rsidR="00AF1B54" w:rsidRDefault="00AF1B54">
      <w:r>
        <w:separator/>
      </w:r>
    </w:p>
  </w:endnote>
  <w:endnote w:type="continuationSeparator" w:id="0">
    <w:p w14:paraId="4A63E937" w14:textId="77777777" w:rsidR="00AF1B54" w:rsidRDefault="00AF1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EB7FF" w14:textId="77777777" w:rsidR="00AF1B54" w:rsidRDefault="00AF1B54">
      <w:r>
        <w:separator/>
      </w:r>
    </w:p>
  </w:footnote>
  <w:footnote w:type="continuationSeparator" w:id="0">
    <w:p w14:paraId="3C85CDD0" w14:textId="77777777" w:rsidR="00AF1B54" w:rsidRDefault="00AF1B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CE38CF"/>
    <w:multiLevelType w:val="hybridMultilevel"/>
    <w:tmpl w:val="458C98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7524FC4"/>
    <w:multiLevelType w:val="hybridMultilevel"/>
    <w:tmpl w:val="71AAEC84"/>
    <w:lvl w:ilvl="0" w:tplc="10304FFC">
      <w:start w:val="1"/>
      <w:numFmt w:val="decimal"/>
      <w:lvlText w:val="%1."/>
      <w:lvlJc w:val="left"/>
      <w:pPr>
        <w:ind w:left="720"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27503336">
    <w:abstractNumId w:val="0"/>
  </w:num>
  <w:num w:numId="2" w16cid:durableId="780876894">
    <w:abstractNumId w:val="4"/>
  </w:num>
  <w:num w:numId="3" w16cid:durableId="951016652">
    <w:abstractNumId w:val="1"/>
  </w:num>
  <w:num w:numId="4" w16cid:durableId="1806460974">
    <w:abstractNumId w:val="5"/>
  </w:num>
  <w:num w:numId="5" w16cid:durableId="10927491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89171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1669"/>
    <w:rsid w:val="00011E0C"/>
    <w:rsid w:val="00013306"/>
    <w:rsid w:val="0001799E"/>
    <w:rsid w:val="000260A6"/>
    <w:rsid w:val="0003080F"/>
    <w:rsid w:val="00031B03"/>
    <w:rsid w:val="00031E47"/>
    <w:rsid w:val="00034993"/>
    <w:rsid w:val="00034DBB"/>
    <w:rsid w:val="0004064E"/>
    <w:rsid w:val="0004703C"/>
    <w:rsid w:val="0005245C"/>
    <w:rsid w:val="00056249"/>
    <w:rsid w:val="00057223"/>
    <w:rsid w:val="00061BDB"/>
    <w:rsid w:val="00066E0A"/>
    <w:rsid w:val="000714E3"/>
    <w:rsid w:val="00073E06"/>
    <w:rsid w:val="00086D4F"/>
    <w:rsid w:val="00087BF3"/>
    <w:rsid w:val="000920D2"/>
    <w:rsid w:val="000C1972"/>
    <w:rsid w:val="000C45C6"/>
    <w:rsid w:val="000C7356"/>
    <w:rsid w:val="000D5126"/>
    <w:rsid w:val="000E4E3F"/>
    <w:rsid w:val="000F2EAF"/>
    <w:rsid w:val="000F514D"/>
    <w:rsid w:val="00107694"/>
    <w:rsid w:val="0012269D"/>
    <w:rsid w:val="00136022"/>
    <w:rsid w:val="00137D0F"/>
    <w:rsid w:val="00144BAC"/>
    <w:rsid w:val="00145FE3"/>
    <w:rsid w:val="001466E6"/>
    <w:rsid w:val="00161012"/>
    <w:rsid w:val="001704C8"/>
    <w:rsid w:val="00175793"/>
    <w:rsid w:val="00175E3B"/>
    <w:rsid w:val="00183928"/>
    <w:rsid w:val="00185FED"/>
    <w:rsid w:val="00186F40"/>
    <w:rsid w:val="001879DB"/>
    <w:rsid w:val="00190D01"/>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191E"/>
    <w:rsid w:val="00212B24"/>
    <w:rsid w:val="00225F9B"/>
    <w:rsid w:val="00232B86"/>
    <w:rsid w:val="00232FD9"/>
    <w:rsid w:val="00235567"/>
    <w:rsid w:val="00236C0F"/>
    <w:rsid w:val="00237A84"/>
    <w:rsid w:val="002421F2"/>
    <w:rsid w:val="002441E6"/>
    <w:rsid w:val="0024425B"/>
    <w:rsid w:val="002505E0"/>
    <w:rsid w:val="00253DD0"/>
    <w:rsid w:val="002602A3"/>
    <w:rsid w:val="00264490"/>
    <w:rsid w:val="00267B3E"/>
    <w:rsid w:val="0027310F"/>
    <w:rsid w:val="00274FDF"/>
    <w:rsid w:val="00283C0D"/>
    <w:rsid w:val="00290A70"/>
    <w:rsid w:val="002961C8"/>
    <w:rsid w:val="002A018E"/>
    <w:rsid w:val="002A2D52"/>
    <w:rsid w:val="002A72B3"/>
    <w:rsid w:val="002B27DB"/>
    <w:rsid w:val="002C73E4"/>
    <w:rsid w:val="002C7EA7"/>
    <w:rsid w:val="002D557D"/>
    <w:rsid w:val="002E1017"/>
    <w:rsid w:val="002E3A03"/>
    <w:rsid w:val="002E51EC"/>
    <w:rsid w:val="002E55B3"/>
    <w:rsid w:val="002E6135"/>
    <w:rsid w:val="002E6814"/>
    <w:rsid w:val="002F253E"/>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090F"/>
    <w:rsid w:val="00393019"/>
    <w:rsid w:val="003A52E4"/>
    <w:rsid w:val="003A71AE"/>
    <w:rsid w:val="003A7E80"/>
    <w:rsid w:val="003B5F80"/>
    <w:rsid w:val="003C154B"/>
    <w:rsid w:val="003C5338"/>
    <w:rsid w:val="003D0CD4"/>
    <w:rsid w:val="003D1B92"/>
    <w:rsid w:val="003D4CAC"/>
    <w:rsid w:val="003E444F"/>
    <w:rsid w:val="003E4ECD"/>
    <w:rsid w:val="003E5FDA"/>
    <w:rsid w:val="003E7FEA"/>
    <w:rsid w:val="003F158B"/>
    <w:rsid w:val="003F2FE9"/>
    <w:rsid w:val="003F4AFC"/>
    <w:rsid w:val="003F4FCF"/>
    <w:rsid w:val="003F798F"/>
    <w:rsid w:val="004010C2"/>
    <w:rsid w:val="00410411"/>
    <w:rsid w:val="00430197"/>
    <w:rsid w:val="004319CC"/>
    <w:rsid w:val="00432B2F"/>
    <w:rsid w:val="00441243"/>
    <w:rsid w:val="00442DF8"/>
    <w:rsid w:val="00444AE4"/>
    <w:rsid w:val="00445302"/>
    <w:rsid w:val="00450525"/>
    <w:rsid w:val="00451E6F"/>
    <w:rsid w:val="004601EE"/>
    <w:rsid w:val="00463BD8"/>
    <w:rsid w:val="00463D09"/>
    <w:rsid w:val="0047333C"/>
    <w:rsid w:val="004804FA"/>
    <w:rsid w:val="00481945"/>
    <w:rsid w:val="00485CDE"/>
    <w:rsid w:val="00487A6A"/>
    <w:rsid w:val="0049505D"/>
    <w:rsid w:val="004A2264"/>
    <w:rsid w:val="004A3146"/>
    <w:rsid w:val="004B2991"/>
    <w:rsid w:val="004B50AF"/>
    <w:rsid w:val="004B653C"/>
    <w:rsid w:val="004B6AD0"/>
    <w:rsid w:val="004B747F"/>
    <w:rsid w:val="004C0B85"/>
    <w:rsid w:val="004C18D6"/>
    <w:rsid w:val="004D475E"/>
    <w:rsid w:val="004E2539"/>
    <w:rsid w:val="004E60DC"/>
    <w:rsid w:val="004E6584"/>
    <w:rsid w:val="004F5195"/>
    <w:rsid w:val="00500534"/>
    <w:rsid w:val="00503EF4"/>
    <w:rsid w:val="00507F85"/>
    <w:rsid w:val="00521B3C"/>
    <w:rsid w:val="00531677"/>
    <w:rsid w:val="00532F30"/>
    <w:rsid w:val="00535993"/>
    <w:rsid w:val="00543BA6"/>
    <w:rsid w:val="00547F35"/>
    <w:rsid w:val="00561B52"/>
    <w:rsid w:val="00563CEA"/>
    <w:rsid w:val="00575BFA"/>
    <w:rsid w:val="00595D29"/>
    <w:rsid w:val="005B6580"/>
    <w:rsid w:val="005B6657"/>
    <w:rsid w:val="005B72AB"/>
    <w:rsid w:val="005C2348"/>
    <w:rsid w:val="005C3249"/>
    <w:rsid w:val="005C3D7B"/>
    <w:rsid w:val="005D16E0"/>
    <w:rsid w:val="005E4647"/>
    <w:rsid w:val="005E72EA"/>
    <w:rsid w:val="005E74F1"/>
    <w:rsid w:val="005F279E"/>
    <w:rsid w:val="0060533C"/>
    <w:rsid w:val="00614C25"/>
    <w:rsid w:val="00622E8A"/>
    <w:rsid w:val="006252E3"/>
    <w:rsid w:val="0063618F"/>
    <w:rsid w:val="00640A44"/>
    <w:rsid w:val="006476EE"/>
    <w:rsid w:val="0067154A"/>
    <w:rsid w:val="00673604"/>
    <w:rsid w:val="00673DA3"/>
    <w:rsid w:val="006768A5"/>
    <w:rsid w:val="0068167F"/>
    <w:rsid w:val="00682F1A"/>
    <w:rsid w:val="006838D7"/>
    <w:rsid w:val="00685815"/>
    <w:rsid w:val="0069011B"/>
    <w:rsid w:val="00692968"/>
    <w:rsid w:val="00695B21"/>
    <w:rsid w:val="006A17E5"/>
    <w:rsid w:val="006B2202"/>
    <w:rsid w:val="006B6A5B"/>
    <w:rsid w:val="006C2BAF"/>
    <w:rsid w:val="006C4A96"/>
    <w:rsid w:val="006C752F"/>
    <w:rsid w:val="006D10AC"/>
    <w:rsid w:val="006D31CA"/>
    <w:rsid w:val="006E4763"/>
    <w:rsid w:val="006E614B"/>
    <w:rsid w:val="006E670A"/>
    <w:rsid w:val="006E6E6E"/>
    <w:rsid w:val="006F3D33"/>
    <w:rsid w:val="00704616"/>
    <w:rsid w:val="00705853"/>
    <w:rsid w:val="00707654"/>
    <w:rsid w:val="0071671E"/>
    <w:rsid w:val="00716A12"/>
    <w:rsid w:val="007209B9"/>
    <w:rsid w:val="00720E1E"/>
    <w:rsid w:val="00727EE0"/>
    <w:rsid w:val="00733B4E"/>
    <w:rsid w:val="00737F70"/>
    <w:rsid w:val="00745035"/>
    <w:rsid w:val="0075060E"/>
    <w:rsid w:val="0075107C"/>
    <w:rsid w:val="00753CE4"/>
    <w:rsid w:val="00754BA9"/>
    <w:rsid w:val="007552D9"/>
    <w:rsid w:val="00756104"/>
    <w:rsid w:val="007579F4"/>
    <w:rsid w:val="007615DD"/>
    <w:rsid w:val="00764B87"/>
    <w:rsid w:val="00782BB6"/>
    <w:rsid w:val="00793ADE"/>
    <w:rsid w:val="00794630"/>
    <w:rsid w:val="0079638D"/>
    <w:rsid w:val="007A028B"/>
    <w:rsid w:val="007A30FE"/>
    <w:rsid w:val="007A643E"/>
    <w:rsid w:val="007B2802"/>
    <w:rsid w:val="007B4FA1"/>
    <w:rsid w:val="007B61DD"/>
    <w:rsid w:val="007C24DF"/>
    <w:rsid w:val="007C61A6"/>
    <w:rsid w:val="007D1054"/>
    <w:rsid w:val="007D3C39"/>
    <w:rsid w:val="007D6395"/>
    <w:rsid w:val="007D673A"/>
    <w:rsid w:val="007E1B79"/>
    <w:rsid w:val="007E279A"/>
    <w:rsid w:val="007E787E"/>
    <w:rsid w:val="008066ED"/>
    <w:rsid w:val="00812DC7"/>
    <w:rsid w:val="008164EB"/>
    <w:rsid w:val="008226C0"/>
    <w:rsid w:val="0083364B"/>
    <w:rsid w:val="0083437D"/>
    <w:rsid w:val="0085195B"/>
    <w:rsid w:val="0086342C"/>
    <w:rsid w:val="008653F3"/>
    <w:rsid w:val="008656B7"/>
    <w:rsid w:val="00865984"/>
    <w:rsid w:val="0086773C"/>
    <w:rsid w:val="0087576C"/>
    <w:rsid w:val="00880183"/>
    <w:rsid w:val="008815E0"/>
    <w:rsid w:val="00885B67"/>
    <w:rsid w:val="00887014"/>
    <w:rsid w:val="00892EFF"/>
    <w:rsid w:val="008944B8"/>
    <w:rsid w:val="008C0046"/>
    <w:rsid w:val="008C23D4"/>
    <w:rsid w:val="008C496F"/>
    <w:rsid w:val="008C4B50"/>
    <w:rsid w:val="008C62A5"/>
    <w:rsid w:val="008D428B"/>
    <w:rsid w:val="008F51C0"/>
    <w:rsid w:val="008F580F"/>
    <w:rsid w:val="008F6C40"/>
    <w:rsid w:val="0091227C"/>
    <w:rsid w:val="00913CDB"/>
    <w:rsid w:val="00915A2E"/>
    <w:rsid w:val="00925A3C"/>
    <w:rsid w:val="00933BA5"/>
    <w:rsid w:val="009351DB"/>
    <w:rsid w:val="00937A05"/>
    <w:rsid w:val="00940155"/>
    <w:rsid w:val="00942AA0"/>
    <w:rsid w:val="0094419B"/>
    <w:rsid w:val="00945CEC"/>
    <w:rsid w:val="00946F95"/>
    <w:rsid w:val="009507D0"/>
    <w:rsid w:val="009510D3"/>
    <w:rsid w:val="009552C3"/>
    <w:rsid w:val="009648D6"/>
    <w:rsid w:val="009665F3"/>
    <w:rsid w:val="009705D5"/>
    <w:rsid w:val="0097069B"/>
    <w:rsid w:val="0097158B"/>
    <w:rsid w:val="009760D0"/>
    <w:rsid w:val="00977D13"/>
    <w:rsid w:val="00980319"/>
    <w:rsid w:val="00981A4F"/>
    <w:rsid w:val="00985BE8"/>
    <w:rsid w:val="009864FC"/>
    <w:rsid w:val="0098670C"/>
    <w:rsid w:val="00990C19"/>
    <w:rsid w:val="0099157B"/>
    <w:rsid w:val="009918A3"/>
    <w:rsid w:val="00991E40"/>
    <w:rsid w:val="00992264"/>
    <w:rsid w:val="00992E83"/>
    <w:rsid w:val="00993513"/>
    <w:rsid w:val="00994B44"/>
    <w:rsid w:val="009A190D"/>
    <w:rsid w:val="009A1D4A"/>
    <w:rsid w:val="009C0B5A"/>
    <w:rsid w:val="009C27BC"/>
    <w:rsid w:val="009D14AD"/>
    <w:rsid w:val="009E33A3"/>
    <w:rsid w:val="009E43FE"/>
    <w:rsid w:val="009F0537"/>
    <w:rsid w:val="009F6541"/>
    <w:rsid w:val="00A01F77"/>
    <w:rsid w:val="00A0506C"/>
    <w:rsid w:val="00A05E89"/>
    <w:rsid w:val="00A072E5"/>
    <w:rsid w:val="00A07CA3"/>
    <w:rsid w:val="00A1051A"/>
    <w:rsid w:val="00A1196A"/>
    <w:rsid w:val="00A11ED6"/>
    <w:rsid w:val="00A13ED4"/>
    <w:rsid w:val="00A239F5"/>
    <w:rsid w:val="00A342CA"/>
    <w:rsid w:val="00A34C36"/>
    <w:rsid w:val="00A40E97"/>
    <w:rsid w:val="00A456C7"/>
    <w:rsid w:val="00A47A7F"/>
    <w:rsid w:val="00A5268F"/>
    <w:rsid w:val="00A56BB3"/>
    <w:rsid w:val="00A6250E"/>
    <w:rsid w:val="00A64E67"/>
    <w:rsid w:val="00A66258"/>
    <w:rsid w:val="00A727C7"/>
    <w:rsid w:val="00A949FC"/>
    <w:rsid w:val="00A9677C"/>
    <w:rsid w:val="00AA52E9"/>
    <w:rsid w:val="00AA7F18"/>
    <w:rsid w:val="00AC543E"/>
    <w:rsid w:val="00AD2A3F"/>
    <w:rsid w:val="00AD7FEE"/>
    <w:rsid w:val="00AF0884"/>
    <w:rsid w:val="00AF1B54"/>
    <w:rsid w:val="00AF4D4E"/>
    <w:rsid w:val="00AF5D51"/>
    <w:rsid w:val="00B00E1A"/>
    <w:rsid w:val="00B00EEE"/>
    <w:rsid w:val="00B0226F"/>
    <w:rsid w:val="00B03110"/>
    <w:rsid w:val="00B05B70"/>
    <w:rsid w:val="00B06594"/>
    <w:rsid w:val="00B101D5"/>
    <w:rsid w:val="00B15FD5"/>
    <w:rsid w:val="00B21172"/>
    <w:rsid w:val="00B22CEA"/>
    <w:rsid w:val="00B24417"/>
    <w:rsid w:val="00B248BA"/>
    <w:rsid w:val="00B37733"/>
    <w:rsid w:val="00B41577"/>
    <w:rsid w:val="00B42D84"/>
    <w:rsid w:val="00B43AE5"/>
    <w:rsid w:val="00B63F4E"/>
    <w:rsid w:val="00B6567E"/>
    <w:rsid w:val="00B76769"/>
    <w:rsid w:val="00B76C24"/>
    <w:rsid w:val="00B91B51"/>
    <w:rsid w:val="00B94A46"/>
    <w:rsid w:val="00B9786C"/>
    <w:rsid w:val="00BA756C"/>
    <w:rsid w:val="00BA75FC"/>
    <w:rsid w:val="00BA7620"/>
    <w:rsid w:val="00BB4BDA"/>
    <w:rsid w:val="00BB6A5D"/>
    <w:rsid w:val="00BC0096"/>
    <w:rsid w:val="00BC22BC"/>
    <w:rsid w:val="00BD32A4"/>
    <w:rsid w:val="00BD4768"/>
    <w:rsid w:val="00BF00F4"/>
    <w:rsid w:val="00BF0A01"/>
    <w:rsid w:val="00BF6D55"/>
    <w:rsid w:val="00C01536"/>
    <w:rsid w:val="00C035B1"/>
    <w:rsid w:val="00C061EC"/>
    <w:rsid w:val="00C06904"/>
    <w:rsid w:val="00C11D79"/>
    <w:rsid w:val="00C1577B"/>
    <w:rsid w:val="00C26700"/>
    <w:rsid w:val="00C46666"/>
    <w:rsid w:val="00C46A0A"/>
    <w:rsid w:val="00C471CE"/>
    <w:rsid w:val="00C50C14"/>
    <w:rsid w:val="00C51858"/>
    <w:rsid w:val="00C51EBE"/>
    <w:rsid w:val="00C611D2"/>
    <w:rsid w:val="00C61291"/>
    <w:rsid w:val="00C6636C"/>
    <w:rsid w:val="00C675F1"/>
    <w:rsid w:val="00C752EF"/>
    <w:rsid w:val="00C76FDA"/>
    <w:rsid w:val="00C83B07"/>
    <w:rsid w:val="00C92065"/>
    <w:rsid w:val="00C92A53"/>
    <w:rsid w:val="00C93AF4"/>
    <w:rsid w:val="00CA08D0"/>
    <w:rsid w:val="00CB0805"/>
    <w:rsid w:val="00CB366C"/>
    <w:rsid w:val="00CC030D"/>
    <w:rsid w:val="00CC41BB"/>
    <w:rsid w:val="00CD6F8E"/>
    <w:rsid w:val="00CD79E9"/>
    <w:rsid w:val="00CE66C4"/>
    <w:rsid w:val="00CF5F56"/>
    <w:rsid w:val="00D01C1B"/>
    <w:rsid w:val="00D077E1"/>
    <w:rsid w:val="00D128EA"/>
    <w:rsid w:val="00D2461D"/>
    <w:rsid w:val="00D33F92"/>
    <w:rsid w:val="00D40D39"/>
    <w:rsid w:val="00D61A20"/>
    <w:rsid w:val="00D7426D"/>
    <w:rsid w:val="00D744CC"/>
    <w:rsid w:val="00D80725"/>
    <w:rsid w:val="00D81754"/>
    <w:rsid w:val="00D83BA6"/>
    <w:rsid w:val="00D9285C"/>
    <w:rsid w:val="00D92A01"/>
    <w:rsid w:val="00D92BA9"/>
    <w:rsid w:val="00DA11C4"/>
    <w:rsid w:val="00DA2212"/>
    <w:rsid w:val="00DA2453"/>
    <w:rsid w:val="00DA30E7"/>
    <w:rsid w:val="00DA7F18"/>
    <w:rsid w:val="00DB1B13"/>
    <w:rsid w:val="00DB4F0B"/>
    <w:rsid w:val="00DB7633"/>
    <w:rsid w:val="00DB7AE5"/>
    <w:rsid w:val="00DC77E1"/>
    <w:rsid w:val="00DD2D39"/>
    <w:rsid w:val="00DD784C"/>
    <w:rsid w:val="00DE121A"/>
    <w:rsid w:val="00DF4D67"/>
    <w:rsid w:val="00DF6BDA"/>
    <w:rsid w:val="00DF7A76"/>
    <w:rsid w:val="00E00F78"/>
    <w:rsid w:val="00E0289D"/>
    <w:rsid w:val="00E21462"/>
    <w:rsid w:val="00E24A0F"/>
    <w:rsid w:val="00E24E04"/>
    <w:rsid w:val="00E26247"/>
    <w:rsid w:val="00E271BA"/>
    <w:rsid w:val="00E31518"/>
    <w:rsid w:val="00E37438"/>
    <w:rsid w:val="00E50BFF"/>
    <w:rsid w:val="00E5709B"/>
    <w:rsid w:val="00E63A9A"/>
    <w:rsid w:val="00E667C8"/>
    <w:rsid w:val="00E84E80"/>
    <w:rsid w:val="00EA230D"/>
    <w:rsid w:val="00EA5951"/>
    <w:rsid w:val="00EC2A13"/>
    <w:rsid w:val="00EC4A35"/>
    <w:rsid w:val="00EC7F37"/>
    <w:rsid w:val="00ED37E5"/>
    <w:rsid w:val="00EE1217"/>
    <w:rsid w:val="00EE5480"/>
    <w:rsid w:val="00EF25ED"/>
    <w:rsid w:val="00EF4440"/>
    <w:rsid w:val="00EF6B3C"/>
    <w:rsid w:val="00F03CA6"/>
    <w:rsid w:val="00F06B1D"/>
    <w:rsid w:val="00F15CBA"/>
    <w:rsid w:val="00F17B14"/>
    <w:rsid w:val="00F200A1"/>
    <w:rsid w:val="00F341B6"/>
    <w:rsid w:val="00F4311E"/>
    <w:rsid w:val="00F4415B"/>
    <w:rsid w:val="00F472B8"/>
    <w:rsid w:val="00F533C3"/>
    <w:rsid w:val="00F543C0"/>
    <w:rsid w:val="00F5547A"/>
    <w:rsid w:val="00F62C23"/>
    <w:rsid w:val="00F73A03"/>
    <w:rsid w:val="00F75934"/>
    <w:rsid w:val="00F7786E"/>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customStyle="1" w:styleId="normaltextrun">
    <w:name w:val="normaltextrun"/>
    <w:basedOn w:val="DefaultParagraphFont"/>
    <w:rsid w:val="00D81754"/>
  </w:style>
  <w:style w:type="character" w:customStyle="1" w:styleId="eop">
    <w:name w:val="eop"/>
    <w:basedOn w:val="DefaultParagraphFont"/>
    <w:rsid w:val="00D81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01571">
      <w:bodyDiv w:val="1"/>
      <w:marLeft w:val="0"/>
      <w:marRight w:val="0"/>
      <w:marTop w:val="0"/>
      <w:marBottom w:val="0"/>
      <w:divBdr>
        <w:top w:val="none" w:sz="0" w:space="0" w:color="auto"/>
        <w:left w:val="none" w:sz="0" w:space="0" w:color="auto"/>
        <w:bottom w:val="none" w:sz="0" w:space="0" w:color="auto"/>
        <w:right w:val="none" w:sz="0" w:space="0" w:color="auto"/>
      </w:divBdr>
    </w:div>
    <w:div w:id="335429105">
      <w:bodyDiv w:val="1"/>
      <w:marLeft w:val="0"/>
      <w:marRight w:val="0"/>
      <w:marTop w:val="0"/>
      <w:marBottom w:val="0"/>
      <w:divBdr>
        <w:top w:val="none" w:sz="0" w:space="0" w:color="auto"/>
        <w:left w:val="none" w:sz="0" w:space="0" w:color="auto"/>
        <w:bottom w:val="none" w:sz="0" w:space="0" w:color="auto"/>
        <w:right w:val="none" w:sz="0" w:space="0" w:color="auto"/>
      </w:divBdr>
    </w:div>
    <w:div w:id="383483478">
      <w:bodyDiv w:val="1"/>
      <w:marLeft w:val="0"/>
      <w:marRight w:val="0"/>
      <w:marTop w:val="0"/>
      <w:marBottom w:val="0"/>
      <w:divBdr>
        <w:top w:val="none" w:sz="0" w:space="0" w:color="auto"/>
        <w:left w:val="none" w:sz="0" w:space="0" w:color="auto"/>
        <w:bottom w:val="none" w:sz="0" w:space="0" w:color="auto"/>
        <w:right w:val="none" w:sz="0" w:space="0" w:color="auto"/>
      </w:divBdr>
    </w:div>
    <w:div w:id="514809890">
      <w:bodyDiv w:val="1"/>
      <w:marLeft w:val="0"/>
      <w:marRight w:val="0"/>
      <w:marTop w:val="0"/>
      <w:marBottom w:val="0"/>
      <w:divBdr>
        <w:top w:val="none" w:sz="0" w:space="0" w:color="auto"/>
        <w:left w:val="none" w:sz="0" w:space="0" w:color="auto"/>
        <w:bottom w:val="none" w:sz="0" w:space="0" w:color="auto"/>
        <w:right w:val="none" w:sz="0" w:space="0" w:color="auto"/>
      </w:divBdr>
    </w:div>
    <w:div w:id="91732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0</TotalTime>
  <Pages>5</Pages>
  <Words>1916</Words>
  <Characters>10885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Eliesha Day</cp:lastModifiedBy>
  <cp:revision>2</cp:revision>
  <cp:lastPrinted>2008-04-14T13:39:00Z</cp:lastPrinted>
  <dcterms:created xsi:type="dcterms:W3CDTF">2022-07-18T22:47:00Z</dcterms:created>
  <dcterms:modified xsi:type="dcterms:W3CDTF">2022-07-18T22:47:00Z</dcterms:modified>
</cp:coreProperties>
</file>