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68C75" w14:textId="66C4787B" w:rsidR="00A711C0" w:rsidRDefault="00A711C0" w:rsidP="0070301D">
      <w:pPr>
        <w:spacing w:line="360" w:lineRule="auto"/>
        <w:jc w:val="center"/>
        <w:rPr>
          <w:rFonts w:ascii="Times New Roman" w:hAnsi="Times New Roman" w:cs="Times New Roman"/>
          <w:sz w:val="24"/>
          <w:szCs w:val="24"/>
          <w:u w:val="single"/>
        </w:rPr>
      </w:pPr>
      <w:r w:rsidRPr="00A711C0">
        <w:rPr>
          <w:rFonts w:ascii="Times New Roman" w:hAnsi="Times New Roman" w:cs="Times New Roman"/>
          <w:sz w:val="24"/>
          <w:szCs w:val="24"/>
          <w:u w:val="single"/>
        </w:rPr>
        <w:t>Children with additional support needs: inclusion, advocacy and equity</w:t>
      </w:r>
    </w:p>
    <w:p w14:paraId="45EF7729" w14:textId="077CBFBB" w:rsidR="00A711C0" w:rsidRDefault="00A711C0" w:rsidP="008A350A">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Section 1</w:t>
      </w:r>
      <w:r w:rsidR="00910D01">
        <w:rPr>
          <w:rFonts w:ascii="Times New Roman" w:hAnsi="Times New Roman" w:cs="Times New Roman"/>
          <w:sz w:val="24"/>
          <w:szCs w:val="24"/>
          <w:u w:val="single"/>
        </w:rPr>
        <w:t xml:space="preserve"> - </w:t>
      </w:r>
      <w:r w:rsidR="00394D54">
        <w:rPr>
          <w:rFonts w:ascii="Times New Roman" w:hAnsi="Times New Roman" w:cs="Times New Roman"/>
          <w:sz w:val="24"/>
          <w:szCs w:val="24"/>
          <w:u w:val="single"/>
        </w:rPr>
        <w:t>With reference to children’s rights, explain the impo</w:t>
      </w:r>
      <w:r w:rsidR="00910D01">
        <w:rPr>
          <w:rFonts w:ascii="Times New Roman" w:hAnsi="Times New Roman" w:cs="Times New Roman"/>
          <w:sz w:val="24"/>
          <w:szCs w:val="24"/>
          <w:u w:val="single"/>
        </w:rPr>
        <w:t xml:space="preserve">rtance of early intervention for a child with your chosen Additional Learning Need. </w:t>
      </w:r>
    </w:p>
    <w:p w14:paraId="7D601B3B" w14:textId="1116AAD9" w:rsidR="00DF768A" w:rsidRPr="003D6077" w:rsidRDefault="007E67CB" w:rsidP="00A561BD">
      <w:pPr>
        <w:spacing w:line="360" w:lineRule="auto"/>
        <w:jc w:val="both"/>
        <w:rPr>
          <w:rFonts w:ascii="Times New Roman" w:hAnsi="Times New Roman" w:cs="Times New Roman"/>
          <w:sz w:val="24"/>
          <w:szCs w:val="24"/>
        </w:rPr>
      </w:pPr>
      <w:r w:rsidRPr="003D6077">
        <w:rPr>
          <w:rFonts w:ascii="Times New Roman" w:hAnsi="Times New Roman" w:cs="Times New Roman"/>
          <w:sz w:val="24"/>
          <w:szCs w:val="24"/>
        </w:rPr>
        <w:t xml:space="preserve">This section </w:t>
      </w:r>
      <w:r w:rsidR="00592D66" w:rsidRPr="003D6077">
        <w:rPr>
          <w:rFonts w:ascii="Times New Roman" w:hAnsi="Times New Roman" w:cs="Times New Roman"/>
          <w:sz w:val="24"/>
          <w:szCs w:val="24"/>
        </w:rPr>
        <w:t xml:space="preserve">focuses on </w:t>
      </w:r>
      <w:r w:rsidR="00410A34" w:rsidRPr="003D6077">
        <w:rPr>
          <w:rFonts w:ascii="Times New Roman" w:hAnsi="Times New Roman" w:cs="Times New Roman"/>
          <w:sz w:val="24"/>
          <w:szCs w:val="24"/>
        </w:rPr>
        <w:t xml:space="preserve">the importance of early intervention </w:t>
      </w:r>
      <w:r w:rsidR="00DF5450" w:rsidRPr="003D6077">
        <w:rPr>
          <w:rFonts w:ascii="Times New Roman" w:hAnsi="Times New Roman" w:cs="Times New Roman"/>
          <w:sz w:val="24"/>
          <w:szCs w:val="24"/>
        </w:rPr>
        <w:t xml:space="preserve">for children with </w:t>
      </w:r>
      <w:r w:rsidR="0027039B" w:rsidRPr="003D6077">
        <w:rPr>
          <w:rFonts w:ascii="Times New Roman" w:hAnsi="Times New Roman" w:cs="Times New Roman"/>
          <w:sz w:val="24"/>
          <w:szCs w:val="24"/>
        </w:rPr>
        <w:t xml:space="preserve">Autism Spectrum Disorder </w:t>
      </w:r>
      <w:r w:rsidR="00DF5450" w:rsidRPr="003D6077">
        <w:rPr>
          <w:rFonts w:ascii="Times New Roman" w:hAnsi="Times New Roman" w:cs="Times New Roman"/>
          <w:sz w:val="24"/>
          <w:szCs w:val="24"/>
        </w:rPr>
        <w:t>(ASD).</w:t>
      </w:r>
      <w:r w:rsidR="007411C1" w:rsidRPr="003D6077">
        <w:rPr>
          <w:rFonts w:ascii="Times New Roman" w:hAnsi="Times New Roman" w:cs="Times New Roman"/>
          <w:sz w:val="24"/>
          <w:szCs w:val="24"/>
        </w:rPr>
        <w:t xml:space="preserve"> “Autism spectrum disorders (ASD) constitute a group of severe disorders of development, disrupting social relationships, communication, play, academic skills, and usually leading to life-long disability” (Klei</w:t>
      </w:r>
      <w:r w:rsidR="00E44A2F" w:rsidRPr="003D6077">
        <w:rPr>
          <w:rFonts w:ascii="Times New Roman" w:hAnsi="Times New Roman" w:cs="Times New Roman"/>
          <w:sz w:val="24"/>
          <w:szCs w:val="24"/>
        </w:rPr>
        <w:t xml:space="preserve">nman et al, 2007). </w:t>
      </w:r>
      <w:r w:rsidR="00EA33F6" w:rsidRPr="003D6077">
        <w:rPr>
          <w:rFonts w:ascii="Times New Roman" w:hAnsi="Times New Roman" w:cs="Times New Roman"/>
          <w:sz w:val="24"/>
          <w:szCs w:val="24"/>
        </w:rPr>
        <w:t xml:space="preserve"> </w:t>
      </w:r>
      <w:r w:rsidR="00003352" w:rsidRPr="003D6077">
        <w:rPr>
          <w:rFonts w:ascii="Times New Roman" w:hAnsi="Times New Roman" w:cs="Times New Roman"/>
          <w:sz w:val="24"/>
          <w:szCs w:val="24"/>
        </w:rPr>
        <w:t xml:space="preserve">Interventions vary with every child, depending on their needs and ability. </w:t>
      </w:r>
      <w:r w:rsidR="00F36370" w:rsidRPr="003D6077">
        <w:rPr>
          <w:rFonts w:ascii="Times New Roman" w:hAnsi="Times New Roman" w:cs="Times New Roman"/>
          <w:sz w:val="24"/>
          <w:szCs w:val="24"/>
        </w:rPr>
        <w:t>“The umbrella term for interventions</w:t>
      </w:r>
      <w:r w:rsidR="00586415" w:rsidRPr="003D6077">
        <w:rPr>
          <w:rFonts w:ascii="Times New Roman" w:hAnsi="Times New Roman" w:cs="Times New Roman"/>
          <w:sz w:val="24"/>
          <w:szCs w:val="24"/>
        </w:rPr>
        <w:t xml:space="preserve"> and support packages introduced</w:t>
      </w:r>
      <w:r w:rsidR="00F36370" w:rsidRPr="003D6077">
        <w:rPr>
          <w:rFonts w:ascii="Times New Roman" w:hAnsi="Times New Roman" w:cs="Times New Roman"/>
          <w:sz w:val="24"/>
          <w:szCs w:val="24"/>
        </w:rPr>
        <w:t xml:space="preserve"> at an early age aimed at ensuring</w:t>
      </w:r>
      <w:r w:rsidR="00586415" w:rsidRPr="003D6077">
        <w:rPr>
          <w:rFonts w:ascii="Times New Roman" w:hAnsi="Times New Roman" w:cs="Times New Roman"/>
          <w:sz w:val="24"/>
          <w:szCs w:val="24"/>
        </w:rPr>
        <w:t xml:space="preserve"> maximum impact </w:t>
      </w:r>
      <w:r w:rsidR="004F2C91" w:rsidRPr="003D6077">
        <w:rPr>
          <w:rFonts w:ascii="Times New Roman" w:hAnsi="Times New Roman" w:cs="Times New Roman"/>
          <w:sz w:val="24"/>
          <w:szCs w:val="24"/>
        </w:rPr>
        <w:t xml:space="preserve">on the development and learning of children with SEND” (Rebecca Crutchley, 2017). </w:t>
      </w:r>
      <w:r w:rsidR="00F36370" w:rsidRPr="003D6077">
        <w:rPr>
          <w:rFonts w:ascii="Times New Roman" w:hAnsi="Times New Roman" w:cs="Times New Roman"/>
          <w:sz w:val="24"/>
          <w:szCs w:val="24"/>
        </w:rPr>
        <w:t xml:space="preserve"> </w:t>
      </w:r>
      <w:r w:rsidR="00825877" w:rsidRPr="003D6077">
        <w:rPr>
          <w:rFonts w:ascii="Times New Roman" w:hAnsi="Times New Roman" w:cs="Times New Roman"/>
          <w:sz w:val="24"/>
          <w:szCs w:val="24"/>
        </w:rPr>
        <w:t>Early intervention for children with Additional Learning Needs (ALN) will ensure the children receive the support needed for both home and school life from an early age.</w:t>
      </w:r>
    </w:p>
    <w:p w14:paraId="1D168E76" w14:textId="796D7EE6" w:rsidR="007B6980" w:rsidRPr="003D6077" w:rsidRDefault="003F2A66" w:rsidP="00A561BD">
      <w:pPr>
        <w:spacing w:line="360" w:lineRule="auto"/>
        <w:jc w:val="both"/>
        <w:rPr>
          <w:rFonts w:ascii="Times New Roman" w:hAnsi="Times New Roman" w:cs="Times New Roman"/>
          <w:sz w:val="28"/>
          <w:szCs w:val="28"/>
        </w:rPr>
      </w:pPr>
      <w:r w:rsidRPr="003D6077">
        <w:rPr>
          <w:rFonts w:ascii="Times New Roman" w:hAnsi="Times New Roman" w:cs="Times New Roman"/>
          <w:sz w:val="24"/>
          <w:szCs w:val="24"/>
        </w:rPr>
        <w:t>Kleinman et al (2007) claim parents generally report concerns for their children when they</w:t>
      </w:r>
      <w:r w:rsidR="00E644FA" w:rsidRPr="003D6077">
        <w:rPr>
          <w:rFonts w:ascii="Times New Roman" w:hAnsi="Times New Roman" w:cs="Times New Roman"/>
          <w:sz w:val="24"/>
          <w:szCs w:val="24"/>
        </w:rPr>
        <w:t xml:space="preserve"> are 17-18 months old, however are not diagnosed until </w:t>
      </w:r>
      <w:r w:rsidR="00237B94" w:rsidRPr="003D6077">
        <w:rPr>
          <w:rFonts w:ascii="Times New Roman" w:hAnsi="Times New Roman" w:cs="Times New Roman"/>
          <w:sz w:val="24"/>
          <w:szCs w:val="24"/>
        </w:rPr>
        <w:t>four</w:t>
      </w:r>
      <w:r w:rsidR="00E644FA" w:rsidRPr="003D6077">
        <w:rPr>
          <w:rFonts w:ascii="Times New Roman" w:hAnsi="Times New Roman" w:cs="Times New Roman"/>
          <w:sz w:val="24"/>
          <w:szCs w:val="24"/>
        </w:rPr>
        <w:t xml:space="preserve"> years old or sometimes later</w:t>
      </w:r>
      <w:r w:rsidR="00B525A1" w:rsidRPr="003D6077">
        <w:rPr>
          <w:rFonts w:ascii="Times New Roman" w:hAnsi="Times New Roman" w:cs="Times New Roman"/>
          <w:sz w:val="24"/>
          <w:szCs w:val="24"/>
        </w:rPr>
        <w:t>.</w:t>
      </w:r>
      <w:r w:rsidR="005160EC" w:rsidRPr="003D6077">
        <w:rPr>
          <w:rFonts w:ascii="Times New Roman" w:hAnsi="Times New Roman" w:cs="Times New Roman"/>
          <w:sz w:val="24"/>
          <w:szCs w:val="24"/>
        </w:rPr>
        <w:t xml:space="preserve"> </w:t>
      </w:r>
      <w:r w:rsidR="007B6980" w:rsidRPr="003D6077">
        <w:rPr>
          <w:rFonts w:ascii="Times New Roman" w:hAnsi="Times New Roman" w:cs="Times New Roman"/>
          <w:sz w:val="24"/>
          <w:szCs w:val="24"/>
        </w:rPr>
        <w:t>Although</w:t>
      </w:r>
      <w:r w:rsidR="0012512E" w:rsidRPr="003D6077">
        <w:rPr>
          <w:rFonts w:ascii="Times New Roman" w:hAnsi="Times New Roman" w:cs="Times New Roman"/>
          <w:sz w:val="24"/>
          <w:szCs w:val="24"/>
        </w:rPr>
        <w:t xml:space="preserve"> </w:t>
      </w:r>
      <w:r w:rsidR="00087402" w:rsidRPr="003D6077">
        <w:rPr>
          <w:rFonts w:ascii="Times New Roman" w:hAnsi="Times New Roman" w:cs="Times New Roman"/>
          <w:sz w:val="24"/>
          <w:szCs w:val="24"/>
        </w:rPr>
        <w:t xml:space="preserve">a more recent </w:t>
      </w:r>
      <w:r w:rsidR="0012512E" w:rsidRPr="003D6077">
        <w:rPr>
          <w:rFonts w:ascii="Times New Roman" w:hAnsi="Times New Roman" w:cs="Times New Roman"/>
          <w:sz w:val="24"/>
          <w:szCs w:val="24"/>
        </w:rPr>
        <w:t>research</w:t>
      </w:r>
      <w:r w:rsidR="007B6980" w:rsidRPr="003D6077">
        <w:rPr>
          <w:rFonts w:ascii="Times New Roman" w:hAnsi="Times New Roman" w:cs="Times New Roman"/>
          <w:sz w:val="24"/>
          <w:szCs w:val="24"/>
        </w:rPr>
        <w:t>, Bradshaw</w:t>
      </w:r>
      <w:r w:rsidR="00B525A1" w:rsidRPr="003D6077">
        <w:rPr>
          <w:rFonts w:ascii="Times New Roman" w:hAnsi="Times New Roman" w:cs="Times New Roman"/>
          <w:sz w:val="24"/>
          <w:szCs w:val="24"/>
        </w:rPr>
        <w:t xml:space="preserve"> et al (201</w:t>
      </w:r>
      <w:r w:rsidR="0086368B" w:rsidRPr="003D6077">
        <w:rPr>
          <w:rFonts w:ascii="Times New Roman" w:hAnsi="Times New Roman" w:cs="Times New Roman"/>
          <w:sz w:val="24"/>
          <w:szCs w:val="24"/>
        </w:rPr>
        <w:t>4</w:t>
      </w:r>
      <w:r w:rsidR="00B525A1" w:rsidRPr="003D6077">
        <w:rPr>
          <w:rFonts w:ascii="Times New Roman" w:hAnsi="Times New Roman" w:cs="Times New Roman"/>
          <w:sz w:val="24"/>
          <w:szCs w:val="24"/>
        </w:rPr>
        <w:t>) believe early identification methods for children with ASD are advancing rapidly, however, there are very limited interventions available for children under two years old who have or could have ASD.</w:t>
      </w:r>
      <w:r w:rsidR="002E7222" w:rsidRPr="003D6077">
        <w:rPr>
          <w:rFonts w:ascii="Times New Roman" w:hAnsi="Times New Roman" w:cs="Times New Roman"/>
          <w:sz w:val="24"/>
          <w:szCs w:val="24"/>
        </w:rPr>
        <w:t xml:space="preserve"> Schreibman et al (2015) agrees that </w:t>
      </w:r>
      <w:r w:rsidR="00CE3C4E" w:rsidRPr="003D6077">
        <w:rPr>
          <w:rFonts w:ascii="Times New Roman" w:hAnsi="Times New Roman" w:cs="Times New Roman"/>
          <w:sz w:val="24"/>
          <w:szCs w:val="24"/>
        </w:rPr>
        <w:t xml:space="preserve">interventions have changed dramatically in the last </w:t>
      </w:r>
      <w:r w:rsidR="00237B94" w:rsidRPr="003D6077">
        <w:rPr>
          <w:rFonts w:ascii="Times New Roman" w:hAnsi="Times New Roman" w:cs="Times New Roman"/>
          <w:sz w:val="24"/>
          <w:szCs w:val="24"/>
        </w:rPr>
        <w:t>thirty</w:t>
      </w:r>
      <w:r w:rsidR="00CE3C4E" w:rsidRPr="003D6077">
        <w:rPr>
          <w:rFonts w:ascii="Times New Roman" w:hAnsi="Times New Roman" w:cs="Times New Roman"/>
          <w:sz w:val="24"/>
          <w:szCs w:val="24"/>
        </w:rPr>
        <w:t xml:space="preserve"> years with interventions </w:t>
      </w:r>
      <w:r w:rsidR="0013229E" w:rsidRPr="003D6077">
        <w:rPr>
          <w:rFonts w:ascii="Times New Roman" w:hAnsi="Times New Roman" w:cs="Times New Roman"/>
          <w:sz w:val="24"/>
          <w:szCs w:val="24"/>
        </w:rPr>
        <w:t xml:space="preserve">beginning at a much earlier stage in life, however there is a challenge when </w:t>
      </w:r>
      <w:r w:rsidR="003F2B44" w:rsidRPr="003D6077">
        <w:rPr>
          <w:rFonts w:ascii="Times New Roman" w:hAnsi="Times New Roman" w:cs="Times New Roman"/>
          <w:sz w:val="24"/>
          <w:szCs w:val="24"/>
        </w:rPr>
        <w:t xml:space="preserve">designing and adapting the interventions to ensure </w:t>
      </w:r>
      <w:r w:rsidR="003812BA" w:rsidRPr="003D6077">
        <w:rPr>
          <w:rFonts w:ascii="Times New Roman" w:hAnsi="Times New Roman" w:cs="Times New Roman"/>
          <w:sz w:val="24"/>
          <w:szCs w:val="24"/>
        </w:rPr>
        <w:t xml:space="preserve">young children achieve optimal outcomes. </w:t>
      </w:r>
      <w:r w:rsidR="009107C6" w:rsidRPr="003D6077">
        <w:rPr>
          <w:rFonts w:ascii="Times New Roman" w:hAnsi="Times New Roman" w:cs="Times New Roman"/>
          <w:sz w:val="24"/>
          <w:szCs w:val="24"/>
        </w:rPr>
        <w:t xml:space="preserve">Article 23 of </w:t>
      </w:r>
      <w:r w:rsidR="00A5086C" w:rsidRPr="003D6077">
        <w:rPr>
          <w:rFonts w:ascii="Times New Roman" w:hAnsi="Times New Roman" w:cs="Times New Roman"/>
          <w:sz w:val="24"/>
          <w:szCs w:val="24"/>
        </w:rPr>
        <w:t xml:space="preserve">The UN Convention on the Rights of the Child (UNCRC) state all children with a disability have the right to live their life to the fullest and the Government must support </w:t>
      </w:r>
      <w:r w:rsidR="00306032" w:rsidRPr="003D6077">
        <w:rPr>
          <w:rFonts w:ascii="Times New Roman" w:hAnsi="Times New Roman" w:cs="Times New Roman"/>
          <w:sz w:val="24"/>
          <w:szCs w:val="24"/>
        </w:rPr>
        <w:t xml:space="preserve">disabled children as much as possible (Unicef, 2019). </w:t>
      </w:r>
      <w:r w:rsidR="007D15FD" w:rsidRPr="003D6077">
        <w:rPr>
          <w:rFonts w:ascii="Times New Roman" w:hAnsi="Times New Roman" w:cs="Times New Roman"/>
          <w:sz w:val="24"/>
          <w:szCs w:val="24"/>
        </w:rPr>
        <w:t xml:space="preserve">Vietze and </w:t>
      </w:r>
      <w:r w:rsidR="003B28B9" w:rsidRPr="003D6077">
        <w:rPr>
          <w:rFonts w:ascii="Times New Roman" w:hAnsi="Times New Roman" w:cs="Times New Roman"/>
          <w:sz w:val="24"/>
          <w:szCs w:val="24"/>
        </w:rPr>
        <w:t xml:space="preserve">Lax (2020) believe child with ASD who </w:t>
      </w:r>
      <w:r w:rsidR="00D81DD6" w:rsidRPr="003D6077">
        <w:rPr>
          <w:rFonts w:ascii="Times New Roman" w:hAnsi="Times New Roman" w:cs="Times New Roman"/>
          <w:sz w:val="24"/>
          <w:szCs w:val="24"/>
        </w:rPr>
        <w:t>have interventions and support before the age of t</w:t>
      </w:r>
      <w:r w:rsidR="00517CA5" w:rsidRPr="003D6077">
        <w:rPr>
          <w:rFonts w:ascii="Times New Roman" w:hAnsi="Times New Roman" w:cs="Times New Roman"/>
          <w:sz w:val="24"/>
          <w:szCs w:val="24"/>
        </w:rPr>
        <w:t xml:space="preserve">wo make greater improvements than children </w:t>
      </w:r>
      <w:r w:rsidR="008A1487" w:rsidRPr="003D6077">
        <w:rPr>
          <w:rFonts w:ascii="Times New Roman" w:hAnsi="Times New Roman" w:cs="Times New Roman"/>
          <w:sz w:val="24"/>
          <w:szCs w:val="24"/>
        </w:rPr>
        <w:t>who have the interventions after turning two.</w:t>
      </w:r>
      <w:r w:rsidR="00170208" w:rsidRPr="003D6077">
        <w:rPr>
          <w:rFonts w:ascii="Times New Roman" w:hAnsi="Times New Roman" w:cs="Times New Roman"/>
          <w:sz w:val="24"/>
          <w:szCs w:val="24"/>
        </w:rPr>
        <w:t xml:space="preserve"> </w:t>
      </w:r>
      <w:r w:rsidR="00ED748E">
        <w:rPr>
          <w:rFonts w:ascii="Times New Roman" w:hAnsi="Times New Roman" w:cs="Times New Roman"/>
          <w:sz w:val="24"/>
          <w:szCs w:val="24"/>
        </w:rPr>
        <w:t>Kle</w:t>
      </w:r>
      <w:r w:rsidR="00233F1A">
        <w:rPr>
          <w:rFonts w:ascii="Times New Roman" w:hAnsi="Times New Roman" w:cs="Times New Roman"/>
          <w:sz w:val="24"/>
          <w:szCs w:val="24"/>
        </w:rPr>
        <w:t>inman et al (2007) say r</w:t>
      </w:r>
      <w:r w:rsidR="00170208" w:rsidRPr="003D6077">
        <w:rPr>
          <w:rFonts w:ascii="Times New Roman" w:hAnsi="Times New Roman" w:cs="Times New Roman"/>
          <w:sz w:val="24"/>
          <w:szCs w:val="24"/>
        </w:rPr>
        <w:t xml:space="preserve">eceiving early identification and </w:t>
      </w:r>
      <w:r w:rsidR="0077410E" w:rsidRPr="003D6077">
        <w:rPr>
          <w:rFonts w:ascii="Times New Roman" w:hAnsi="Times New Roman" w:cs="Times New Roman"/>
          <w:sz w:val="24"/>
          <w:szCs w:val="24"/>
        </w:rPr>
        <w:t xml:space="preserve">intervention can result in a better prognosis, including </w:t>
      </w:r>
      <w:r w:rsidR="00DF531F" w:rsidRPr="003D6077">
        <w:rPr>
          <w:rFonts w:ascii="Times New Roman" w:hAnsi="Times New Roman" w:cs="Times New Roman"/>
          <w:sz w:val="24"/>
          <w:szCs w:val="24"/>
        </w:rPr>
        <w:t xml:space="preserve">improved social relationship, </w:t>
      </w:r>
      <w:r w:rsidR="00F23EDB" w:rsidRPr="003D6077">
        <w:rPr>
          <w:rFonts w:ascii="Times New Roman" w:hAnsi="Times New Roman" w:cs="Times New Roman"/>
          <w:sz w:val="24"/>
          <w:szCs w:val="24"/>
        </w:rPr>
        <w:t>language,</w:t>
      </w:r>
      <w:r w:rsidR="00AC0E94" w:rsidRPr="003D6077">
        <w:rPr>
          <w:rFonts w:ascii="Times New Roman" w:hAnsi="Times New Roman" w:cs="Times New Roman"/>
          <w:sz w:val="24"/>
          <w:szCs w:val="24"/>
        </w:rPr>
        <w:t xml:space="preserve"> and </w:t>
      </w:r>
      <w:r w:rsidR="00344566" w:rsidRPr="003D6077">
        <w:rPr>
          <w:rFonts w:ascii="Times New Roman" w:hAnsi="Times New Roman" w:cs="Times New Roman"/>
          <w:sz w:val="24"/>
          <w:szCs w:val="24"/>
        </w:rPr>
        <w:t xml:space="preserve">fewer maladaptive behaviour. This in turn </w:t>
      </w:r>
      <w:r w:rsidR="00CF7B5A" w:rsidRPr="003D6077">
        <w:rPr>
          <w:rFonts w:ascii="Times New Roman" w:hAnsi="Times New Roman" w:cs="Times New Roman"/>
          <w:sz w:val="24"/>
          <w:szCs w:val="24"/>
        </w:rPr>
        <w:t xml:space="preserve">could increase the </w:t>
      </w:r>
      <w:r w:rsidR="001072CF" w:rsidRPr="003D6077">
        <w:rPr>
          <w:rFonts w:ascii="Times New Roman" w:hAnsi="Times New Roman" w:cs="Times New Roman"/>
          <w:sz w:val="24"/>
          <w:szCs w:val="24"/>
        </w:rPr>
        <w:t>successfulness</w:t>
      </w:r>
      <w:r w:rsidR="00CF7B5A" w:rsidRPr="003D6077">
        <w:rPr>
          <w:rFonts w:ascii="Times New Roman" w:hAnsi="Times New Roman" w:cs="Times New Roman"/>
          <w:sz w:val="24"/>
          <w:szCs w:val="24"/>
        </w:rPr>
        <w:t xml:space="preserve"> </w:t>
      </w:r>
      <w:r w:rsidR="001072CF" w:rsidRPr="003D6077">
        <w:rPr>
          <w:rFonts w:ascii="Times New Roman" w:hAnsi="Times New Roman" w:cs="Times New Roman"/>
          <w:sz w:val="24"/>
          <w:szCs w:val="24"/>
        </w:rPr>
        <w:t>of inclusion for the children in public education (Kleinman</w:t>
      </w:r>
      <w:r w:rsidR="00F23EDB" w:rsidRPr="003D6077">
        <w:rPr>
          <w:rFonts w:ascii="Times New Roman" w:hAnsi="Times New Roman" w:cs="Times New Roman"/>
          <w:sz w:val="24"/>
          <w:szCs w:val="24"/>
        </w:rPr>
        <w:t xml:space="preserve"> et al, 2007). </w:t>
      </w:r>
      <w:r w:rsidR="00E5005E" w:rsidRPr="003D6077">
        <w:rPr>
          <w:rFonts w:ascii="Times New Roman" w:hAnsi="Times New Roman" w:cs="Times New Roman"/>
          <w:sz w:val="24"/>
          <w:szCs w:val="24"/>
        </w:rPr>
        <w:t xml:space="preserve">Therefore, early intervention is crucial to enable children with ASD </w:t>
      </w:r>
      <w:r w:rsidR="00B300D9" w:rsidRPr="003D6077">
        <w:rPr>
          <w:rFonts w:ascii="Times New Roman" w:hAnsi="Times New Roman" w:cs="Times New Roman"/>
          <w:sz w:val="24"/>
          <w:szCs w:val="24"/>
        </w:rPr>
        <w:t xml:space="preserve">to </w:t>
      </w:r>
      <w:r w:rsidR="007F1860" w:rsidRPr="003D6077">
        <w:rPr>
          <w:rFonts w:ascii="Times New Roman" w:hAnsi="Times New Roman" w:cs="Times New Roman"/>
          <w:sz w:val="24"/>
          <w:szCs w:val="24"/>
        </w:rPr>
        <w:t xml:space="preserve">receive the correct support to thrive </w:t>
      </w:r>
      <w:r w:rsidR="00B71DDD" w:rsidRPr="003D6077">
        <w:rPr>
          <w:rFonts w:ascii="Times New Roman" w:hAnsi="Times New Roman" w:cs="Times New Roman"/>
          <w:sz w:val="24"/>
          <w:szCs w:val="24"/>
        </w:rPr>
        <w:t xml:space="preserve">as they grow. </w:t>
      </w:r>
      <w:r w:rsidR="00867057" w:rsidRPr="003D6077">
        <w:rPr>
          <w:rFonts w:ascii="Times New Roman" w:hAnsi="Times New Roman" w:cs="Times New Roman"/>
          <w:sz w:val="24"/>
          <w:szCs w:val="24"/>
        </w:rPr>
        <w:t xml:space="preserve">Bradshaw et al (2014) believe it is important to intervene </w:t>
      </w:r>
      <w:r w:rsidR="000F3630" w:rsidRPr="003D6077">
        <w:rPr>
          <w:rFonts w:ascii="Times New Roman" w:hAnsi="Times New Roman" w:cs="Times New Roman"/>
          <w:sz w:val="24"/>
          <w:szCs w:val="24"/>
        </w:rPr>
        <w:t xml:space="preserve">early </w:t>
      </w:r>
      <w:r w:rsidR="00F312F8" w:rsidRPr="003D6077">
        <w:rPr>
          <w:rFonts w:ascii="Times New Roman" w:hAnsi="Times New Roman" w:cs="Times New Roman"/>
          <w:sz w:val="24"/>
          <w:szCs w:val="24"/>
        </w:rPr>
        <w:t>as children</w:t>
      </w:r>
      <w:r w:rsidR="00E54452" w:rsidRPr="003D6077">
        <w:rPr>
          <w:rFonts w:ascii="Times New Roman" w:hAnsi="Times New Roman" w:cs="Times New Roman"/>
          <w:sz w:val="24"/>
          <w:szCs w:val="24"/>
        </w:rPr>
        <w:t xml:space="preserve">’s development changes rapidly in the first </w:t>
      </w:r>
      <w:r w:rsidR="00237B94" w:rsidRPr="003D6077">
        <w:rPr>
          <w:rFonts w:ascii="Times New Roman" w:hAnsi="Times New Roman" w:cs="Times New Roman"/>
          <w:sz w:val="24"/>
          <w:szCs w:val="24"/>
        </w:rPr>
        <w:t xml:space="preserve">two </w:t>
      </w:r>
      <w:r w:rsidR="00E54452" w:rsidRPr="003D6077">
        <w:rPr>
          <w:rFonts w:ascii="Times New Roman" w:hAnsi="Times New Roman" w:cs="Times New Roman"/>
          <w:sz w:val="24"/>
          <w:szCs w:val="24"/>
        </w:rPr>
        <w:t xml:space="preserve">years </w:t>
      </w:r>
      <w:r w:rsidR="0086183B" w:rsidRPr="003D6077">
        <w:rPr>
          <w:rFonts w:ascii="Times New Roman" w:hAnsi="Times New Roman" w:cs="Times New Roman"/>
          <w:sz w:val="24"/>
          <w:szCs w:val="24"/>
        </w:rPr>
        <w:t>including their language</w:t>
      </w:r>
      <w:r w:rsidR="003C1265" w:rsidRPr="003D6077">
        <w:rPr>
          <w:rFonts w:ascii="Times New Roman" w:hAnsi="Times New Roman" w:cs="Times New Roman"/>
          <w:sz w:val="24"/>
          <w:szCs w:val="24"/>
        </w:rPr>
        <w:t>, social and cognitive abilities. Beginning intervention at a later age of</w:t>
      </w:r>
      <w:r w:rsidR="00E70ECD" w:rsidRPr="003D6077">
        <w:rPr>
          <w:rFonts w:ascii="Times New Roman" w:hAnsi="Times New Roman" w:cs="Times New Roman"/>
          <w:sz w:val="24"/>
          <w:szCs w:val="24"/>
        </w:rPr>
        <w:t xml:space="preserve"> 3 to 5 years old could result in </w:t>
      </w:r>
      <w:r w:rsidR="00E70ECD" w:rsidRPr="003D6077">
        <w:rPr>
          <w:rFonts w:ascii="Times New Roman" w:hAnsi="Times New Roman" w:cs="Times New Roman"/>
          <w:sz w:val="24"/>
          <w:szCs w:val="24"/>
        </w:rPr>
        <w:lastRenderedPageBreak/>
        <w:t xml:space="preserve">there being a wide gap in the abilities of children with ASD </w:t>
      </w:r>
      <w:r w:rsidR="00CA69AD" w:rsidRPr="003D6077">
        <w:rPr>
          <w:rFonts w:ascii="Times New Roman" w:hAnsi="Times New Roman" w:cs="Times New Roman"/>
          <w:sz w:val="24"/>
          <w:szCs w:val="24"/>
        </w:rPr>
        <w:t>compared to their peers.</w:t>
      </w:r>
      <w:r w:rsidR="00281D76" w:rsidRPr="003D6077">
        <w:rPr>
          <w:rFonts w:ascii="Times New Roman" w:hAnsi="Times New Roman" w:cs="Times New Roman"/>
          <w:sz w:val="24"/>
          <w:szCs w:val="24"/>
        </w:rPr>
        <w:t xml:space="preserve"> Welsh Government (2018) believe the ALN system places </w:t>
      </w:r>
      <w:r w:rsidR="00C23918" w:rsidRPr="003D6077">
        <w:rPr>
          <w:rFonts w:ascii="Times New Roman" w:hAnsi="Times New Roman" w:cs="Times New Roman"/>
          <w:sz w:val="24"/>
          <w:szCs w:val="24"/>
        </w:rPr>
        <w:t xml:space="preserve">priority on early intervention for children with ALN to ensure their needs are </w:t>
      </w:r>
      <w:r w:rsidR="006A72B0" w:rsidRPr="003D6077">
        <w:rPr>
          <w:rFonts w:ascii="Times New Roman" w:hAnsi="Times New Roman" w:cs="Times New Roman"/>
          <w:sz w:val="24"/>
          <w:szCs w:val="24"/>
        </w:rPr>
        <w:t>identified early</w:t>
      </w:r>
      <w:r w:rsidR="00B53175" w:rsidRPr="003D6077">
        <w:rPr>
          <w:rFonts w:ascii="Times New Roman" w:hAnsi="Times New Roman" w:cs="Times New Roman"/>
          <w:sz w:val="24"/>
          <w:szCs w:val="24"/>
        </w:rPr>
        <w:t xml:space="preserve">, </w:t>
      </w:r>
      <w:r w:rsidR="00332141">
        <w:rPr>
          <w:rFonts w:ascii="Times New Roman" w:hAnsi="Times New Roman" w:cs="Times New Roman"/>
          <w:sz w:val="24"/>
          <w:szCs w:val="24"/>
        </w:rPr>
        <w:t>suitable</w:t>
      </w:r>
      <w:r w:rsidR="00C9066D">
        <w:rPr>
          <w:rFonts w:ascii="Times New Roman" w:hAnsi="Times New Roman" w:cs="Times New Roman"/>
          <w:sz w:val="24"/>
          <w:szCs w:val="24"/>
        </w:rPr>
        <w:t xml:space="preserve"> </w:t>
      </w:r>
      <w:r w:rsidR="004D0234">
        <w:rPr>
          <w:rFonts w:ascii="Times New Roman" w:hAnsi="Times New Roman" w:cs="Times New Roman"/>
          <w:sz w:val="24"/>
          <w:szCs w:val="24"/>
        </w:rPr>
        <w:t xml:space="preserve">plans and </w:t>
      </w:r>
      <w:r w:rsidR="006A72B0" w:rsidRPr="003D6077">
        <w:rPr>
          <w:rFonts w:ascii="Times New Roman" w:hAnsi="Times New Roman" w:cs="Times New Roman"/>
          <w:sz w:val="24"/>
          <w:szCs w:val="24"/>
        </w:rPr>
        <w:t>pro</w:t>
      </w:r>
      <w:r w:rsidR="00B53175" w:rsidRPr="003D6077">
        <w:rPr>
          <w:rFonts w:ascii="Times New Roman" w:hAnsi="Times New Roman" w:cs="Times New Roman"/>
          <w:sz w:val="24"/>
          <w:szCs w:val="24"/>
        </w:rPr>
        <w:t xml:space="preserve">vision </w:t>
      </w:r>
      <w:r w:rsidR="004D0234">
        <w:rPr>
          <w:rFonts w:ascii="Times New Roman" w:hAnsi="Times New Roman" w:cs="Times New Roman"/>
          <w:sz w:val="24"/>
          <w:szCs w:val="24"/>
        </w:rPr>
        <w:t>are created</w:t>
      </w:r>
      <w:r w:rsidR="00332141">
        <w:rPr>
          <w:rFonts w:ascii="Times New Roman" w:hAnsi="Times New Roman" w:cs="Times New Roman"/>
          <w:sz w:val="24"/>
          <w:szCs w:val="24"/>
        </w:rPr>
        <w:t xml:space="preserve">, allowing </w:t>
      </w:r>
      <w:r w:rsidR="0066145F" w:rsidRPr="003D6077">
        <w:rPr>
          <w:rFonts w:ascii="Times New Roman" w:hAnsi="Times New Roman" w:cs="Times New Roman"/>
          <w:sz w:val="24"/>
          <w:szCs w:val="24"/>
        </w:rPr>
        <w:t xml:space="preserve">children </w:t>
      </w:r>
      <w:r w:rsidR="00332141">
        <w:rPr>
          <w:rFonts w:ascii="Times New Roman" w:hAnsi="Times New Roman" w:cs="Times New Roman"/>
          <w:sz w:val="24"/>
          <w:szCs w:val="24"/>
        </w:rPr>
        <w:t>to</w:t>
      </w:r>
      <w:r w:rsidR="004D0234">
        <w:rPr>
          <w:rFonts w:ascii="Times New Roman" w:hAnsi="Times New Roman" w:cs="Times New Roman"/>
          <w:sz w:val="24"/>
          <w:szCs w:val="24"/>
        </w:rPr>
        <w:t xml:space="preserve"> </w:t>
      </w:r>
      <w:r w:rsidR="0066145F" w:rsidRPr="003D6077">
        <w:rPr>
          <w:rFonts w:ascii="Times New Roman" w:hAnsi="Times New Roman" w:cs="Times New Roman"/>
          <w:sz w:val="24"/>
          <w:szCs w:val="24"/>
        </w:rPr>
        <w:t>receive effective support from m</w:t>
      </w:r>
      <w:r w:rsidR="005931C6" w:rsidRPr="003D6077">
        <w:rPr>
          <w:rFonts w:ascii="Times New Roman" w:hAnsi="Times New Roman" w:cs="Times New Roman"/>
          <w:sz w:val="24"/>
          <w:szCs w:val="24"/>
        </w:rPr>
        <w:t>ulti-agencies during the</w:t>
      </w:r>
      <w:r w:rsidR="00332141">
        <w:rPr>
          <w:rFonts w:ascii="Times New Roman" w:hAnsi="Times New Roman" w:cs="Times New Roman"/>
          <w:sz w:val="24"/>
          <w:szCs w:val="24"/>
        </w:rPr>
        <w:t>ir</w:t>
      </w:r>
      <w:r w:rsidR="005931C6" w:rsidRPr="003D6077">
        <w:rPr>
          <w:rFonts w:ascii="Times New Roman" w:hAnsi="Times New Roman" w:cs="Times New Roman"/>
          <w:sz w:val="24"/>
          <w:szCs w:val="24"/>
        </w:rPr>
        <w:t xml:space="preserve"> interventions.</w:t>
      </w:r>
      <w:r w:rsidR="00B53175" w:rsidRPr="003D6077">
        <w:rPr>
          <w:rFonts w:ascii="Times New Roman" w:hAnsi="Times New Roman" w:cs="Times New Roman"/>
          <w:sz w:val="24"/>
          <w:szCs w:val="24"/>
        </w:rPr>
        <w:t xml:space="preserve"> </w:t>
      </w:r>
      <w:r w:rsidR="0004768E" w:rsidRPr="003D6077">
        <w:rPr>
          <w:rFonts w:ascii="Times New Roman" w:hAnsi="Times New Roman" w:cs="Times New Roman"/>
          <w:sz w:val="24"/>
          <w:szCs w:val="24"/>
        </w:rPr>
        <w:t xml:space="preserve">Article 18 of the UNCRC states </w:t>
      </w:r>
      <w:r w:rsidR="004D61AA" w:rsidRPr="003D6077">
        <w:rPr>
          <w:rFonts w:ascii="Times New Roman" w:hAnsi="Times New Roman" w:cs="Times New Roman"/>
          <w:sz w:val="24"/>
          <w:szCs w:val="24"/>
        </w:rPr>
        <w:t xml:space="preserve">the Government must create support services for </w:t>
      </w:r>
      <w:r w:rsidR="000644F2" w:rsidRPr="003D6077">
        <w:rPr>
          <w:rFonts w:ascii="Times New Roman" w:hAnsi="Times New Roman" w:cs="Times New Roman"/>
          <w:sz w:val="24"/>
          <w:szCs w:val="24"/>
        </w:rPr>
        <w:t xml:space="preserve">children </w:t>
      </w:r>
      <w:r w:rsidR="007D5840" w:rsidRPr="003D6077">
        <w:rPr>
          <w:rFonts w:ascii="Times New Roman" w:hAnsi="Times New Roman" w:cs="Times New Roman"/>
          <w:sz w:val="24"/>
          <w:szCs w:val="24"/>
        </w:rPr>
        <w:t>and support parents when raising their children</w:t>
      </w:r>
      <w:r w:rsidR="00A534EE" w:rsidRPr="003D6077">
        <w:rPr>
          <w:rFonts w:ascii="Times New Roman" w:hAnsi="Times New Roman" w:cs="Times New Roman"/>
          <w:sz w:val="24"/>
          <w:szCs w:val="24"/>
        </w:rPr>
        <w:t xml:space="preserve"> (Unicef, 2019).</w:t>
      </w:r>
    </w:p>
    <w:p w14:paraId="721FB986" w14:textId="4539D4D9" w:rsidR="00A4127F" w:rsidRPr="003D6077" w:rsidRDefault="0027039B" w:rsidP="00A561BD">
      <w:pPr>
        <w:spacing w:line="360" w:lineRule="auto"/>
        <w:jc w:val="both"/>
        <w:rPr>
          <w:rFonts w:ascii="Times New Roman" w:hAnsi="Times New Roman" w:cs="Times New Roman"/>
          <w:sz w:val="24"/>
          <w:szCs w:val="24"/>
        </w:rPr>
      </w:pPr>
      <w:r w:rsidRPr="003D6077">
        <w:rPr>
          <w:rFonts w:ascii="Times New Roman" w:hAnsi="Times New Roman" w:cs="Times New Roman"/>
          <w:sz w:val="24"/>
          <w:szCs w:val="24"/>
        </w:rPr>
        <w:t xml:space="preserve">The process </w:t>
      </w:r>
      <w:r w:rsidR="009F5D35" w:rsidRPr="003D6077">
        <w:rPr>
          <w:rFonts w:ascii="Times New Roman" w:hAnsi="Times New Roman" w:cs="Times New Roman"/>
          <w:sz w:val="24"/>
          <w:szCs w:val="24"/>
        </w:rPr>
        <w:t xml:space="preserve">of detecting ASD in children begin </w:t>
      </w:r>
      <w:r w:rsidR="00286DC4" w:rsidRPr="003D6077">
        <w:rPr>
          <w:rFonts w:ascii="Times New Roman" w:hAnsi="Times New Roman" w:cs="Times New Roman"/>
          <w:sz w:val="24"/>
          <w:szCs w:val="24"/>
        </w:rPr>
        <w:t>with the identification</w:t>
      </w:r>
      <w:r w:rsidR="004A08A8" w:rsidRPr="003D6077">
        <w:rPr>
          <w:rFonts w:ascii="Times New Roman" w:hAnsi="Times New Roman" w:cs="Times New Roman"/>
          <w:sz w:val="24"/>
          <w:szCs w:val="24"/>
        </w:rPr>
        <w:t xml:space="preserve"> of an additional learning need (ALN)</w:t>
      </w:r>
      <w:r w:rsidR="00286DC4" w:rsidRPr="003D6077">
        <w:rPr>
          <w:rFonts w:ascii="Times New Roman" w:hAnsi="Times New Roman" w:cs="Times New Roman"/>
          <w:sz w:val="24"/>
          <w:szCs w:val="24"/>
        </w:rPr>
        <w:t>, following with a diagnosis</w:t>
      </w:r>
      <w:r w:rsidR="004A08A8" w:rsidRPr="003D6077">
        <w:rPr>
          <w:rFonts w:ascii="Times New Roman" w:hAnsi="Times New Roman" w:cs="Times New Roman"/>
          <w:sz w:val="24"/>
          <w:szCs w:val="24"/>
        </w:rPr>
        <w:t xml:space="preserve"> of what ALN</w:t>
      </w:r>
      <w:r w:rsidR="00E80C3A" w:rsidRPr="003D6077">
        <w:rPr>
          <w:rFonts w:ascii="Times New Roman" w:hAnsi="Times New Roman" w:cs="Times New Roman"/>
          <w:sz w:val="24"/>
          <w:szCs w:val="24"/>
        </w:rPr>
        <w:t xml:space="preserve"> the child has</w:t>
      </w:r>
      <w:r w:rsidR="00286DC4" w:rsidRPr="003D6077">
        <w:rPr>
          <w:rFonts w:ascii="Times New Roman" w:hAnsi="Times New Roman" w:cs="Times New Roman"/>
          <w:sz w:val="24"/>
          <w:szCs w:val="24"/>
        </w:rPr>
        <w:t xml:space="preserve"> an</w:t>
      </w:r>
      <w:r w:rsidR="00E80C3A" w:rsidRPr="003D6077">
        <w:rPr>
          <w:rFonts w:ascii="Times New Roman" w:hAnsi="Times New Roman" w:cs="Times New Roman"/>
          <w:sz w:val="24"/>
          <w:szCs w:val="24"/>
        </w:rPr>
        <w:t>d</w:t>
      </w:r>
      <w:r w:rsidR="00286DC4" w:rsidRPr="003D6077">
        <w:rPr>
          <w:rFonts w:ascii="Times New Roman" w:hAnsi="Times New Roman" w:cs="Times New Roman"/>
          <w:sz w:val="24"/>
          <w:szCs w:val="24"/>
        </w:rPr>
        <w:t xml:space="preserve"> then the intervention</w:t>
      </w:r>
      <w:r w:rsidR="00E80C3A" w:rsidRPr="003D6077">
        <w:rPr>
          <w:rFonts w:ascii="Times New Roman" w:hAnsi="Times New Roman" w:cs="Times New Roman"/>
          <w:sz w:val="24"/>
          <w:szCs w:val="24"/>
        </w:rPr>
        <w:t xml:space="preserve"> may begin to take place</w:t>
      </w:r>
      <w:r w:rsidR="00286DC4" w:rsidRPr="003D6077">
        <w:rPr>
          <w:rFonts w:ascii="Times New Roman" w:hAnsi="Times New Roman" w:cs="Times New Roman"/>
          <w:sz w:val="24"/>
          <w:szCs w:val="24"/>
        </w:rPr>
        <w:t xml:space="preserve">. </w:t>
      </w:r>
      <w:r w:rsidR="00142728" w:rsidRPr="003D6077">
        <w:rPr>
          <w:rFonts w:ascii="Times New Roman" w:hAnsi="Times New Roman" w:cs="Times New Roman"/>
          <w:sz w:val="24"/>
          <w:szCs w:val="24"/>
        </w:rPr>
        <w:t>Centres for Disease Control and</w:t>
      </w:r>
      <w:r w:rsidR="00A85B08" w:rsidRPr="003D6077">
        <w:rPr>
          <w:rFonts w:ascii="Times New Roman" w:hAnsi="Times New Roman" w:cs="Times New Roman"/>
          <w:sz w:val="24"/>
          <w:szCs w:val="24"/>
        </w:rPr>
        <w:t xml:space="preserve"> Prevention (2020) says development screening </w:t>
      </w:r>
      <w:r w:rsidR="005B31DC" w:rsidRPr="003D6077">
        <w:rPr>
          <w:rFonts w:ascii="Times New Roman" w:hAnsi="Times New Roman" w:cs="Times New Roman"/>
          <w:sz w:val="24"/>
          <w:szCs w:val="24"/>
        </w:rPr>
        <w:t>observes how a child is devel</w:t>
      </w:r>
      <w:r w:rsidR="000070A2" w:rsidRPr="003D6077">
        <w:rPr>
          <w:rFonts w:ascii="Times New Roman" w:hAnsi="Times New Roman" w:cs="Times New Roman"/>
          <w:sz w:val="24"/>
          <w:szCs w:val="24"/>
        </w:rPr>
        <w:t xml:space="preserve">oping through using a brief test and is usually done by </w:t>
      </w:r>
      <w:r w:rsidR="008818FA" w:rsidRPr="003D6077">
        <w:rPr>
          <w:rFonts w:ascii="Times New Roman" w:hAnsi="Times New Roman" w:cs="Times New Roman"/>
          <w:sz w:val="24"/>
          <w:szCs w:val="24"/>
        </w:rPr>
        <w:t>a doctor or healthcare professional</w:t>
      </w:r>
      <w:r w:rsidR="001858C9">
        <w:rPr>
          <w:rFonts w:ascii="Times New Roman" w:hAnsi="Times New Roman" w:cs="Times New Roman"/>
          <w:sz w:val="24"/>
          <w:szCs w:val="24"/>
        </w:rPr>
        <w:t>. The</w:t>
      </w:r>
      <w:r w:rsidR="004B5733">
        <w:rPr>
          <w:rFonts w:ascii="Times New Roman" w:hAnsi="Times New Roman" w:cs="Times New Roman"/>
          <w:sz w:val="24"/>
          <w:szCs w:val="24"/>
        </w:rPr>
        <w:t xml:space="preserve"> screening take</w:t>
      </w:r>
      <w:r w:rsidR="001858C9">
        <w:rPr>
          <w:rFonts w:ascii="Times New Roman" w:hAnsi="Times New Roman" w:cs="Times New Roman"/>
          <w:sz w:val="24"/>
          <w:szCs w:val="24"/>
        </w:rPr>
        <w:t>s</w:t>
      </w:r>
      <w:r w:rsidR="004B5733">
        <w:rPr>
          <w:rFonts w:ascii="Times New Roman" w:hAnsi="Times New Roman" w:cs="Times New Roman"/>
          <w:sz w:val="24"/>
          <w:szCs w:val="24"/>
        </w:rPr>
        <w:t xml:space="preserve"> place </w:t>
      </w:r>
      <w:r w:rsidR="008818FA" w:rsidRPr="003D6077">
        <w:rPr>
          <w:rFonts w:ascii="Times New Roman" w:hAnsi="Times New Roman" w:cs="Times New Roman"/>
          <w:sz w:val="24"/>
          <w:szCs w:val="24"/>
        </w:rPr>
        <w:t>if a parent or doctor has concerns for the child.</w:t>
      </w:r>
      <w:r w:rsidR="004B5733">
        <w:rPr>
          <w:rFonts w:ascii="Times New Roman" w:hAnsi="Times New Roman" w:cs="Times New Roman"/>
          <w:sz w:val="24"/>
          <w:szCs w:val="24"/>
        </w:rPr>
        <w:t xml:space="preserve"> </w:t>
      </w:r>
      <w:r w:rsidR="005D56E2">
        <w:rPr>
          <w:rFonts w:ascii="Times New Roman" w:hAnsi="Times New Roman" w:cs="Times New Roman"/>
          <w:sz w:val="24"/>
          <w:szCs w:val="24"/>
        </w:rPr>
        <w:t>More screening may be needed if a child is at high risk for ASD</w:t>
      </w:r>
      <w:r w:rsidR="00DE1EC0">
        <w:rPr>
          <w:rFonts w:ascii="Times New Roman" w:hAnsi="Times New Roman" w:cs="Times New Roman"/>
          <w:sz w:val="24"/>
          <w:szCs w:val="24"/>
        </w:rPr>
        <w:t xml:space="preserve"> or if the characteristics for ASD are present. </w:t>
      </w:r>
      <w:r w:rsidR="00F44A3B" w:rsidRPr="003D6077">
        <w:rPr>
          <w:rFonts w:ascii="Times New Roman" w:hAnsi="Times New Roman" w:cs="Times New Roman"/>
          <w:sz w:val="24"/>
          <w:szCs w:val="24"/>
        </w:rPr>
        <w:t>Autism Speaks (2021) explains the Modified Checklist for Autism in Toddler, Revise</w:t>
      </w:r>
      <w:r w:rsidR="008D12BB" w:rsidRPr="003D6077">
        <w:rPr>
          <w:rFonts w:ascii="Times New Roman" w:hAnsi="Times New Roman" w:cs="Times New Roman"/>
          <w:sz w:val="24"/>
          <w:szCs w:val="24"/>
        </w:rPr>
        <w:t xml:space="preserve">d (M-CHAT-R) has a series of 20 questions about the child is behaviours </w:t>
      </w:r>
      <w:r w:rsidR="006704DF" w:rsidRPr="003D6077">
        <w:rPr>
          <w:rFonts w:ascii="Times New Roman" w:hAnsi="Times New Roman" w:cs="Times New Roman"/>
          <w:sz w:val="24"/>
          <w:szCs w:val="24"/>
        </w:rPr>
        <w:t>that is intended for children from 16-30 months</w:t>
      </w:r>
      <w:r w:rsidR="0070081D" w:rsidRPr="003D6077">
        <w:rPr>
          <w:rFonts w:ascii="Times New Roman" w:hAnsi="Times New Roman" w:cs="Times New Roman"/>
          <w:sz w:val="24"/>
          <w:szCs w:val="24"/>
        </w:rPr>
        <w:t xml:space="preserve">. The result for the questions will </w:t>
      </w:r>
      <w:r w:rsidR="00A561BD" w:rsidRPr="003D6077">
        <w:rPr>
          <w:rFonts w:ascii="Times New Roman" w:hAnsi="Times New Roman" w:cs="Times New Roman"/>
          <w:sz w:val="24"/>
          <w:szCs w:val="24"/>
        </w:rPr>
        <w:t xml:space="preserve">show if any further evaluation is needed. </w:t>
      </w:r>
    </w:p>
    <w:p w14:paraId="37E1E8DB" w14:textId="1B4BD0E2" w:rsidR="00AA223C" w:rsidRPr="00A4127F" w:rsidRDefault="00A34060" w:rsidP="00A561BD">
      <w:pPr>
        <w:spacing w:line="360" w:lineRule="auto"/>
        <w:jc w:val="both"/>
        <w:rPr>
          <w:rFonts w:ascii="Times New Roman" w:hAnsi="Times New Roman" w:cs="Times New Roman"/>
          <w:sz w:val="24"/>
          <w:szCs w:val="24"/>
        </w:rPr>
      </w:pPr>
      <w:r w:rsidRPr="003D6077">
        <w:rPr>
          <w:rFonts w:ascii="Times New Roman" w:hAnsi="Times New Roman" w:cs="Times New Roman"/>
          <w:sz w:val="24"/>
          <w:szCs w:val="24"/>
        </w:rPr>
        <w:t xml:space="preserve">Bradshaw et al (2014) explains there is a wide range of techniques available to support children with ASD that targets a mixture of symptoms and behaviours. The most common interventions for children with ASD include </w:t>
      </w:r>
      <w:r w:rsidR="00CD2B3B">
        <w:rPr>
          <w:rFonts w:ascii="Times New Roman" w:hAnsi="Times New Roman" w:cs="Times New Roman"/>
          <w:sz w:val="24"/>
          <w:szCs w:val="24"/>
        </w:rPr>
        <w:t xml:space="preserve">sensory integration, </w:t>
      </w:r>
      <w:r w:rsidRPr="003D6077">
        <w:rPr>
          <w:rFonts w:ascii="Times New Roman" w:hAnsi="Times New Roman" w:cs="Times New Roman"/>
          <w:sz w:val="24"/>
          <w:szCs w:val="24"/>
        </w:rPr>
        <w:t>occupational therapy and speech and language therapy.</w:t>
      </w:r>
      <w:r w:rsidR="00964442" w:rsidRPr="003D6077">
        <w:rPr>
          <w:rFonts w:ascii="Times New Roman" w:hAnsi="Times New Roman" w:cs="Times New Roman"/>
          <w:sz w:val="24"/>
          <w:szCs w:val="24"/>
        </w:rPr>
        <w:t xml:space="preserve"> </w:t>
      </w:r>
      <w:r w:rsidR="00A4127F" w:rsidRPr="003D6077">
        <w:rPr>
          <w:rFonts w:ascii="Times New Roman" w:hAnsi="Times New Roman" w:cs="Times New Roman"/>
          <w:sz w:val="24"/>
          <w:szCs w:val="24"/>
        </w:rPr>
        <w:t>An intervention will be the most successful when having the correct plans and support in place, therefore having practitioners with great knowledge around ASD and the skills to support children with ASD will ensure the children receive the most from their interventions.</w:t>
      </w:r>
      <w:r w:rsidR="00A534EE" w:rsidRPr="003D6077">
        <w:rPr>
          <w:rFonts w:ascii="Times New Roman" w:hAnsi="Times New Roman" w:cs="Times New Roman"/>
          <w:sz w:val="24"/>
          <w:szCs w:val="24"/>
        </w:rPr>
        <w:t xml:space="preserve"> </w:t>
      </w:r>
      <w:r w:rsidR="008D4DFF" w:rsidRPr="003D6077">
        <w:rPr>
          <w:rFonts w:ascii="Times New Roman" w:hAnsi="Times New Roman" w:cs="Times New Roman"/>
          <w:sz w:val="24"/>
          <w:szCs w:val="24"/>
        </w:rPr>
        <w:t xml:space="preserve">Welsh Government (2018) </w:t>
      </w:r>
      <w:r w:rsidR="00424879" w:rsidRPr="003D6077">
        <w:rPr>
          <w:rFonts w:ascii="Times New Roman" w:hAnsi="Times New Roman" w:cs="Times New Roman"/>
          <w:sz w:val="24"/>
          <w:szCs w:val="24"/>
        </w:rPr>
        <w:t xml:space="preserve">believe </w:t>
      </w:r>
      <w:r w:rsidR="00632196" w:rsidRPr="003D6077">
        <w:rPr>
          <w:rFonts w:ascii="Times New Roman" w:hAnsi="Times New Roman" w:cs="Times New Roman"/>
          <w:sz w:val="24"/>
          <w:szCs w:val="24"/>
        </w:rPr>
        <w:t xml:space="preserve">early identification </w:t>
      </w:r>
      <w:r w:rsidR="00305BDF" w:rsidRPr="003D6077">
        <w:rPr>
          <w:rFonts w:ascii="Times New Roman" w:hAnsi="Times New Roman" w:cs="Times New Roman"/>
          <w:sz w:val="24"/>
          <w:szCs w:val="24"/>
        </w:rPr>
        <w:t>and appropriate support is crucial for a child with ALN as the sooner the process be</w:t>
      </w:r>
      <w:r w:rsidR="008864B5" w:rsidRPr="003D6077">
        <w:rPr>
          <w:rFonts w:ascii="Times New Roman" w:hAnsi="Times New Roman" w:cs="Times New Roman"/>
          <w:sz w:val="24"/>
          <w:szCs w:val="24"/>
        </w:rPr>
        <w:t>gins</w:t>
      </w:r>
      <w:r w:rsidR="00232000" w:rsidRPr="003D6077">
        <w:rPr>
          <w:rFonts w:ascii="Times New Roman" w:hAnsi="Times New Roman" w:cs="Times New Roman"/>
          <w:sz w:val="24"/>
          <w:szCs w:val="24"/>
        </w:rPr>
        <w:t xml:space="preserve"> the more effective </w:t>
      </w:r>
      <w:r w:rsidR="00F25D20" w:rsidRPr="003D6077">
        <w:rPr>
          <w:rFonts w:ascii="Times New Roman" w:hAnsi="Times New Roman" w:cs="Times New Roman"/>
          <w:sz w:val="24"/>
          <w:szCs w:val="24"/>
        </w:rPr>
        <w:t xml:space="preserve">the intervention will be. </w:t>
      </w:r>
      <w:r w:rsidR="00CF1D5D" w:rsidRPr="003D6077">
        <w:rPr>
          <w:rFonts w:ascii="Times New Roman" w:hAnsi="Times New Roman" w:cs="Times New Roman"/>
          <w:sz w:val="24"/>
          <w:szCs w:val="24"/>
        </w:rPr>
        <w:t>The interventions must be reviewed to ensure they remain appropriate.</w:t>
      </w:r>
      <w:r w:rsidR="008864B5" w:rsidRPr="003D6077">
        <w:rPr>
          <w:rFonts w:ascii="Times New Roman" w:hAnsi="Times New Roman" w:cs="Times New Roman"/>
          <w:sz w:val="24"/>
          <w:szCs w:val="24"/>
        </w:rPr>
        <w:t xml:space="preserve"> </w:t>
      </w:r>
      <w:r w:rsidR="00424879" w:rsidRPr="003D6077">
        <w:rPr>
          <w:rFonts w:ascii="Times New Roman" w:hAnsi="Times New Roman" w:cs="Times New Roman"/>
          <w:sz w:val="24"/>
          <w:szCs w:val="24"/>
        </w:rPr>
        <w:t xml:space="preserve"> </w:t>
      </w:r>
      <w:r w:rsidR="00A534EE" w:rsidRPr="003D6077">
        <w:rPr>
          <w:rFonts w:ascii="Times New Roman" w:hAnsi="Times New Roman" w:cs="Times New Roman"/>
          <w:sz w:val="24"/>
          <w:szCs w:val="24"/>
        </w:rPr>
        <w:t xml:space="preserve">Article </w:t>
      </w:r>
      <w:r w:rsidR="00C16A6A" w:rsidRPr="003D6077">
        <w:rPr>
          <w:rFonts w:ascii="Times New Roman" w:hAnsi="Times New Roman" w:cs="Times New Roman"/>
          <w:sz w:val="24"/>
          <w:szCs w:val="24"/>
        </w:rPr>
        <w:t xml:space="preserve">3 and 29 of the UNCRC say all decision </w:t>
      </w:r>
      <w:r w:rsidR="00762B29" w:rsidRPr="003D6077">
        <w:rPr>
          <w:rFonts w:ascii="Times New Roman" w:hAnsi="Times New Roman" w:cs="Times New Roman"/>
          <w:sz w:val="24"/>
          <w:szCs w:val="24"/>
        </w:rPr>
        <w:t xml:space="preserve">and actions affecting a child must be made in the best interest of the child and </w:t>
      </w:r>
      <w:r w:rsidR="009E6434" w:rsidRPr="003D6077">
        <w:rPr>
          <w:rFonts w:ascii="Times New Roman" w:hAnsi="Times New Roman" w:cs="Times New Roman"/>
          <w:sz w:val="24"/>
          <w:szCs w:val="24"/>
        </w:rPr>
        <w:t xml:space="preserve">schools must set out goals for children to </w:t>
      </w:r>
      <w:r w:rsidR="00767CAC" w:rsidRPr="003D6077">
        <w:rPr>
          <w:rFonts w:ascii="Times New Roman" w:hAnsi="Times New Roman" w:cs="Times New Roman"/>
          <w:sz w:val="24"/>
          <w:szCs w:val="24"/>
        </w:rPr>
        <w:t xml:space="preserve">develop their talent, </w:t>
      </w:r>
      <w:r w:rsidR="00227122" w:rsidRPr="003D6077">
        <w:rPr>
          <w:rFonts w:ascii="Times New Roman" w:hAnsi="Times New Roman" w:cs="Times New Roman"/>
          <w:sz w:val="24"/>
          <w:szCs w:val="24"/>
        </w:rPr>
        <w:t>personalities,</w:t>
      </w:r>
      <w:r w:rsidR="00767CAC" w:rsidRPr="003D6077">
        <w:rPr>
          <w:rFonts w:ascii="Times New Roman" w:hAnsi="Times New Roman" w:cs="Times New Roman"/>
          <w:sz w:val="24"/>
          <w:szCs w:val="24"/>
        </w:rPr>
        <w:t xml:space="preserve"> and abilities (Unicef, 2019).</w:t>
      </w:r>
      <w:r w:rsidR="00A4127F" w:rsidRPr="003D6077">
        <w:rPr>
          <w:rFonts w:ascii="Times New Roman" w:hAnsi="Times New Roman" w:cs="Times New Roman"/>
          <w:sz w:val="24"/>
          <w:szCs w:val="24"/>
        </w:rPr>
        <w:t xml:space="preserve"> </w:t>
      </w:r>
      <w:r w:rsidR="00AA223C" w:rsidRPr="003D6077">
        <w:rPr>
          <w:rFonts w:ascii="Times New Roman" w:hAnsi="Times New Roman" w:cs="Times New Roman"/>
          <w:sz w:val="24"/>
          <w:szCs w:val="24"/>
        </w:rPr>
        <w:t xml:space="preserve">As part of the Additional Learning Needs Tribunal Wales (2018) Act, </w:t>
      </w:r>
      <w:r w:rsidR="00254BB1" w:rsidRPr="003D6077">
        <w:rPr>
          <w:rFonts w:ascii="Times New Roman" w:hAnsi="Times New Roman" w:cs="Times New Roman"/>
          <w:sz w:val="24"/>
          <w:szCs w:val="24"/>
        </w:rPr>
        <w:t xml:space="preserve">all current statements </w:t>
      </w:r>
      <w:r w:rsidR="00613471" w:rsidRPr="003D6077">
        <w:rPr>
          <w:rFonts w:ascii="Times New Roman" w:hAnsi="Times New Roman" w:cs="Times New Roman"/>
          <w:sz w:val="24"/>
          <w:szCs w:val="24"/>
        </w:rPr>
        <w:t xml:space="preserve">and plans </w:t>
      </w:r>
      <w:r w:rsidR="00254BB1" w:rsidRPr="003D6077">
        <w:rPr>
          <w:rFonts w:ascii="Times New Roman" w:hAnsi="Times New Roman" w:cs="Times New Roman"/>
          <w:sz w:val="24"/>
          <w:szCs w:val="24"/>
        </w:rPr>
        <w:t xml:space="preserve">for Children with an ALN will change to Individual Education Plans </w:t>
      </w:r>
      <w:r w:rsidR="008E7A2D" w:rsidRPr="003D6077">
        <w:rPr>
          <w:rFonts w:ascii="Times New Roman" w:hAnsi="Times New Roman" w:cs="Times New Roman"/>
          <w:sz w:val="24"/>
          <w:szCs w:val="24"/>
        </w:rPr>
        <w:t xml:space="preserve">(IDP) over a </w:t>
      </w:r>
      <w:r w:rsidR="00613471" w:rsidRPr="003D6077">
        <w:rPr>
          <w:rFonts w:ascii="Times New Roman" w:hAnsi="Times New Roman" w:cs="Times New Roman"/>
          <w:sz w:val="24"/>
          <w:szCs w:val="24"/>
        </w:rPr>
        <w:t>three-year</w:t>
      </w:r>
      <w:r w:rsidR="008E7A2D" w:rsidRPr="003D6077">
        <w:rPr>
          <w:rFonts w:ascii="Times New Roman" w:hAnsi="Times New Roman" w:cs="Times New Roman"/>
          <w:sz w:val="24"/>
          <w:szCs w:val="24"/>
        </w:rPr>
        <w:t xml:space="preserve"> </w:t>
      </w:r>
      <w:r w:rsidR="007E5405" w:rsidRPr="003D6077">
        <w:rPr>
          <w:rFonts w:ascii="Times New Roman" w:hAnsi="Times New Roman" w:cs="Times New Roman"/>
          <w:sz w:val="24"/>
          <w:szCs w:val="24"/>
        </w:rPr>
        <w:t>implementation period</w:t>
      </w:r>
      <w:r w:rsidR="008E7A2D" w:rsidRPr="003D6077">
        <w:rPr>
          <w:rFonts w:ascii="Times New Roman" w:hAnsi="Times New Roman" w:cs="Times New Roman"/>
          <w:sz w:val="24"/>
          <w:szCs w:val="24"/>
        </w:rPr>
        <w:t xml:space="preserve">. </w:t>
      </w:r>
      <w:r w:rsidR="00613471" w:rsidRPr="003D6077">
        <w:rPr>
          <w:rFonts w:ascii="Times New Roman" w:hAnsi="Times New Roman" w:cs="Times New Roman"/>
          <w:sz w:val="24"/>
          <w:szCs w:val="24"/>
        </w:rPr>
        <w:t xml:space="preserve">Snap Cymru (2018) </w:t>
      </w:r>
      <w:r w:rsidR="00271C7B" w:rsidRPr="003D6077">
        <w:rPr>
          <w:rFonts w:ascii="Times New Roman" w:hAnsi="Times New Roman" w:cs="Times New Roman"/>
          <w:sz w:val="24"/>
          <w:szCs w:val="24"/>
        </w:rPr>
        <w:t xml:space="preserve">say during this phased approach, the </w:t>
      </w:r>
      <w:r w:rsidR="00F94016" w:rsidRPr="003D6077">
        <w:rPr>
          <w:rFonts w:ascii="Times New Roman" w:hAnsi="Times New Roman" w:cs="Times New Roman"/>
          <w:sz w:val="24"/>
          <w:szCs w:val="24"/>
        </w:rPr>
        <w:t xml:space="preserve">youngest learners will be priorities, therefore </w:t>
      </w:r>
      <w:r w:rsidR="00006DAC" w:rsidRPr="003D6077">
        <w:rPr>
          <w:rFonts w:ascii="Times New Roman" w:hAnsi="Times New Roman" w:cs="Times New Roman"/>
          <w:sz w:val="24"/>
          <w:szCs w:val="24"/>
        </w:rPr>
        <w:t>ensuring</w:t>
      </w:r>
      <w:r w:rsidR="00F94016" w:rsidRPr="003D6077">
        <w:rPr>
          <w:rFonts w:ascii="Times New Roman" w:hAnsi="Times New Roman" w:cs="Times New Roman"/>
          <w:sz w:val="24"/>
          <w:szCs w:val="24"/>
        </w:rPr>
        <w:t xml:space="preserve"> </w:t>
      </w:r>
      <w:r w:rsidR="00E00684" w:rsidRPr="003D6077">
        <w:rPr>
          <w:rFonts w:ascii="Times New Roman" w:hAnsi="Times New Roman" w:cs="Times New Roman"/>
          <w:sz w:val="24"/>
          <w:szCs w:val="24"/>
        </w:rPr>
        <w:t xml:space="preserve">the learners receive </w:t>
      </w:r>
      <w:r w:rsidR="00006DAC" w:rsidRPr="003D6077">
        <w:rPr>
          <w:rFonts w:ascii="Times New Roman" w:hAnsi="Times New Roman" w:cs="Times New Roman"/>
          <w:sz w:val="24"/>
          <w:szCs w:val="24"/>
        </w:rPr>
        <w:t xml:space="preserve">early intervention. </w:t>
      </w:r>
      <w:r w:rsidR="00980F2E" w:rsidRPr="003D6077">
        <w:rPr>
          <w:rFonts w:ascii="Times New Roman" w:hAnsi="Times New Roman" w:cs="Times New Roman"/>
          <w:sz w:val="24"/>
          <w:szCs w:val="24"/>
        </w:rPr>
        <w:t>However, We</w:t>
      </w:r>
      <w:r w:rsidR="007440EF" w:rsidRPr="003D6077">
        <w:rPr>
          <w:rFonts w:ascii="Times New Roman" w:hAnsi="Times New Roman" w:cs="Times New Roman"/>
          <w:sz w:val="24"/>
          <w:szCs w:val="24"/>
        </w:rPr>
        <w:t xml:space="preserve">lsh </w:t>
      </w:r>
      <w:r w:rsidR="005C6A97" w:rsidRPr="003D6077">
        <w:rPr>
          <w:rFonts w:ascii="Times New Roman" w:hAnsi="Times New Roman" w:cs="Times New Roman"/>
          <w:sz w:val="24"/>
          <w:szCs w:val="24"/>
        </w:rPr>
        <w:t xml:space="preserve">Government (2020) claim the time to create </w:t>
      </w:r>
      <w:r w:rsidR="0071483A" w:rsidRPr="003D6077">
        <w:rPr>
          <w:rFonts w:ascii="Times New Roman" w:hAnsi="Times New Roman" w:cs="Times New Roman"/>
          <w:sz w:val="24"/>
          <w:szCs w:val="24"/>
        </w:rPr>
        <w:t>each IDP will depends on the scope of the children’s needs</w:t>
      </w:r>
      <w:r w:rsidR="00476AD2" w:rsidRPr="003D6077">
        <w:rPr>
          <w:rFonts w:ascii="Times New Roman" w:hAnsi="Times New Roman" w:cs="Times New Roman"/>
          <w:sz w:val="24"/>
          <w:szCs w:val="24"/>
        </w:rPr>
        <w:t xml:space="preserve">. Therefore, although the </w:t>
      </w:r>
      <w:r w:rsidR="00500256" w:rsidRPr="003D6077">
        <w:rPr>
          <w:rFonts w:ascii="Times New Roman" w:hAnsi="Times New Roman" w:cs="Times New Roman"/>
          <w:sz w:val="24"/>
          <w:szCs w:val="24"/>
        </w:rPr>
        <w:t>children from the same age group will be priorities, some plans may be prepared before others</w:t>
      </w:r>
      <w:r w:rsidR="001F70BA" w:rsidRPr="003D6077">
        <w:rPr>
          <w:rFonts w:ascii="Times New Roman" w:hAnsi="Times New Roman" w:cs="Times New Roman"/>
          <w:sz w:val="24"/>
          <w:szCs w:val="24"/>
        </w:rPr>
        <w:t>,</w:t>
      </w:r>
      <w:r w:rsidR="00500256" w:rsidRPr="003D6077">
        <w:rPr>
          <w:rFonts w:ascii="Times New Roman" w:hAnsi="Times New Roman" w:cs="Times New Roman"/>
          <w:sz w:val="24"/>
          <w:szCs w:val="24"/>
        </w:rPr>
        <w:t xml:space="preserve"> </w:t>
      </w:r>
      <w:r w:rsidR="00DD0693" w:rsidRPr="003D6077">
        <w:rPr>
          <w:rFonts w:ascii="Times New Roman" w:hAnsi="Times New Roman" w:cs="Times New Roman"/>
          <w:sz w:val="24"/>
          <w:szCs w:val="24"/>
        </w:rPr>
        <w:t xml:space="preserve">leaving </w:t>
      </w:r>
      <w:r w:rsidR="00F05FAD" w:rsidRPr="003D6077">
        <w:rPr>
          <w:rFonts w:ascii="Times New Roman" w:hAnsi="Times New Roman" w:cs="Times New Roman"/>
          <w:sz w:val="24"/>
          <w:szCs w:val="24"/>
        </w:rPr>
        <w:t xml:space="preserve">children </w:t>
      </w:r>
      <w:r w:rsidR="00835A90" w:rsidRPr="003D6077">
        <w:rPr>
          <w:rFonts w:ascii="Times New Roman" w:hAnsi="Times New Roman" w:cs="Times New Roman"/>
          <w:sz w:val="24"/>
          <w:szCs w:val="24"/>
        </w:rPr>
        <w:t xml:space="preserve">with more complex needs </w:t>
      </w:r>
      <w:r w:rsidR="00F05FAD" w:rsidRPr="003D6077">
        <w:rPr>
          <w:rFonts w:ascii="Times New Roman" w:hAnsi="Times New Roman" w:cs="Times New Roman"/>
          <w:sz w:val="24"/>
          <w:szCs w:val="24"/>
        </w:rPr>
        <w:t xml:space="preserve">to wait longer to </w:t>
      </w:r>
      <w:r w:rsidR="00835A90" w:rsidRPr="003D6077">
        <w:rPr>
          <w:rFonts w:ascii="Times New Roman" w:hAnsi="Times New Roman" w:cs="Times New Roman"/>
          <w:sz w:val="24"/>
          <w:szCs w:val="24"/>
        </w:rPr>
        <w:t>receive</w:t>
      </w:r>
      <w:r w:rsidR="007E5AC5" w:rsidRPr="003D6077">
        <w:rPr>
          <w:rFonts w:ascii="Times New Roman" w:hAnsi="Times New Roman" w:cs="Times New Roman"/>
          <w:sz w:val="24"/>
          <w:szCs w:val="24"/>
        </w:rPr>
        <w:t xml:space="preserve"> </w:t>
      </w:r>
      <w:r w:rsidR="008433E5" w:rsidRPr="003D6077">
        <w:rPr>
          <w:rFonts w:ascii="Times New Roman" w:hAnsi="Times New Roman" w:cs="Times New Roman"/>
          <w:sz w:val="24"/>
          <w:szCs w:val="24"/>
        </w:rPr>
        <w:t>support.</w:t>
      </w:r>
    </w:p>
    <w:p w14:paraId="12A5473A" w14:textId="69AA3FE1" w:rsidR="009D3608" w:rsidRDefault="009D3608" w:rsidP="008A350A">
      <w:pPr>
        <w:spacing w:line="360" w:lineRule="auto"/>
        <w:jc w:val="both"/>
        <w:rPr>
          <w:rFonts w:ascii="Times New Roman" w:hAnsi="Times New Roman" w:cs="Times New Roman"/>
          <w:sz w:val="24"/>
          <w:szCs w:val="24"/>
        </w:rPr>
      </w:pPr>
    </w:p>
    <w:p w14:paraId="43618357" w14:textId="0EF869F7" w:rsidR="009D3608" w:rsidRDefault="009D3608" w:rsidP="008A350A">
      <w:pPr>
        <w:spacing w:line="360" w:lineRule="auto"/>
        <w:jc w:val="both"/>
        <w:rPr>
          <w:rFonts w:ascii="Times New Roman" w:hAnsi="Times New Roman" w:cs="Times New Roman"/>
          <w:sz w:val="24"/>
          <w:szCs w:val="24"/>
        </w:rPr>
      </w:pPr>
    </w:p>
    <w:p w14:paraId="6B05D589" w14:textId="59DDDA6F" w:rsidR="009D3608" w:rsidRDefault="009D3608" w:rsidP="008A350A">
      <w:pPr>
        <w:spacing w:line="360" w:lineRule="auto"/>
        <w:jc w:val="both"/>
        <w:rPr>
          <w:rFonts w:ascii="Times New Roman" w:hAnsi="Times New Roman" w:cs="Times New Roman"/>
          <w:sz w:val="24"/>
          <w:szCs w:val="24"/>
        </w:rPr>
      </w:pPr>
    </w:p>
    <w:p w14:paraId="2F11C34B" w14:textId="577DEE75" w:rsidR="009D3608" w:rsidRDefault="009D3608" w:rsidP="008A350A">
      <w:pPr>
        <w:spacing w:line="360" w:lineRule="auto"/>
        <w:jc w:val="both"/>
        <w:rPr>
          <w:rFonts w:ascii="Times New Roman" w:hAnsi="Times New Roman" w:cs="Times New Roman"/>
          <w:sz w:val="24"/>
          <w:szCs w:val="24"/>
        </w:rPr>
      </w:pPr>
    </w:p>
    <w:p w14:paraId="1531F305" w14:textId="3844CB9A" w:rsidR="009D3608" w:rsidRDefault="009D3608" w:rsidP="008A350A">
      <w:pPr>
        <w:spacing w:line="360" w:lineRule="auto"/>
        <w:jc w:val="both"/>
        <w:rPr>
          <w:rFonts w:ascii="Times New Roman" w:hAnsi="Times New Roman" w:cs="Times New Roman"/>
          <w:sz w:val="24"/>
          <w:szCs w:val="24"/>
        </w:rPr>
      </w:pPr>
    </w:p>
    <w:p w14:paraId="4243A30B" w14:textId="37D2BD81" w:rsidR="009D3608" w:rsidRDefault="009D3608" w:rsidP="008A350A">
      <w:pPr>
        <w:spacing w:line="360" w:lineRule="auto"/>
        <w:jc w:val="both"/>
        <w:rPr>
          <w:rFonts w:ascii="Times New Roman" w:hAnsi="Times New Roman" w:cs="Times New Roman"/>
          <w:sz w:val="24"/>
          <w:szCs w:val="24"/>
        </w:rPr>
      </w:pPr>
    </w:p>
    <w:p w14:paraId="2ABCD5E8" w14:textId="2966E92B" w:rsidR="009D3608" w:rsidRDefault="009D3608" w:rsidP="008A350A">
      <w:pPr>
        <w:spacing w:line="360" w:lineRule="auto"/>
        <w:jc w:val="both"/>
        <w:rPr>
          <w:rFonts w:ascii="Times New Roman" w:hAnsi="Times New Roman" w:cs="Times New Roman"/>
          <w:sz w:val="24"/>
          <w:szCs w:val="24"/>
        </w:rPr>
      </w:pPr>
    </w:p>
    <w:p w14:paraId="25ACC17B" w14:textId="77777777" w:rsidR="009D3608" w:rsidRPr="00A711C0" w:rsidRDefault="009D3608" w:rsidP="008A350A">
      <w:pPr>
        <w:spacing w:line="360" w:lineRule="auto"/>
        <w:jc w:val="both"/>
        <w:rPr>
          <w:rFonts w:ascii="Times New Roman" w:hAnsi="Times New Roman" w:cs="Times New Roman"/>
          <w:sz w:val="24"/>
          <w:szCs w:val="24"/>
        </w:rPr>
      </w:pPr>
    </w:p>
    <w:p w14:paraId="49BC22EB" w14:textId="77777777" w:rsidR="00767CAC" w:rsidRDefault="00767CAC" w:rsidP="008A350A">
      <w:pPr>
        <w:spacing w:line="360" w:lineRule="auto"/>
        <w:jc w:val="both"/>
        <w:rPr>
          <w:rFonts w:ascii="Times New Roman" w:hAnsi="Times New Roman" w:cs="Times New Roman"/>
          <w:sz w:val="24"/>
          <w:szCs w:val="24"/>
          <w:u w:val="single"/>
        </w:rPr>
      </w:pPr>
    </w:p>
    <w:p w14:paraId="44CAF4D5" w14:textId="77777777" w:rsidR="00767CAC" w:rsidRDefault="00767CAC" w:rsidP="008A350A">
      <w:pPr>
        <w:spacing w:line="360" w:lineRule="auto"/>
        <w:jc w:val="both"/>
        <w:rPr>
          <w:rFonts w:ascii="Times New Roman" w:hAnsi="Times New Roman" w:cs="Times New Roman"/>
          <w:sz w:val="24"/>
          <w:szCs w:val="24"/>
          <w:u w:val="single"/>
        </w:rPr>
      </w:pPr>
    </w:p>
    <w:p w14:paraId="076D1FFE" w14:textId="77777777" w:rsidR="00767CAC" w:rsidRDefault="00767CAC" w:rsidP="008A350A">
      <w:pPr>
        <w:spacing w:line="360" w:lineRule="auto"/>
        <w:jc w:val="both"/>
        <w:rPr>
          <w:rFonts w:ascii="Times New Roman" w:hAnsi="Times New Roman" w:cs="Times New Roman"/>
          <w:sz w:val="24"/>
          <w:szCs w:val="24"/>
          <w:u w:val="single"/>
        </w:rPr>
      </w:pPr>
    </w:p>
    <w:p w14:paraId="08738413" w14:textId="77777777" w:rsidR="00767CAC" w:rsidRDefault="00767CAC" w:rsidP="008A350A">
      <w:pPr>
        <w:spacing w:line="360" w:lineRule="auto"/>
        <w:jc w:val="both"/>
        <w:rPr>
          <w:rFonts w:ascii="Times New Roman" w:hAnsi="Times New Roman" w:cs="Times New Roman"/>
          <w:sz w:val="24"/>
          <w:szCs w:val="24"/>
          <w:u w:val="single"/>
        </w:rPr>
      </w:pPr>
    </w:p>
    <w:p w14:paraId="284228CC" w14:textId="77777777" w:rsidR="00767CAC" w:rsidRDefault="00767CAC" w:rsidP="008A350A">
      <w:pPr>
        <w:spacing w:line="360" w:lineRule="auto"/>
        <w:jc w:val="both"/>
        <w:rPr>
          <w:rFonts w:ascii="Times New Roman" w:hAnsi="Times New Roman" w:cs="Times New Roman"/>
          <w:sz w:val="24"/>
          <w:szCs w:val="24"/>
          <w:u w:val="single"/>
        </w:rPr>
      </w:pPr>
    </w:p>
    <w:p w14:paraId="36023215" w14:textId="77777777" w:rsidR="00767CAC" w:rsidRDefault="00767CAC" w:rsidP="008A350A">
      <w:pPr>
        <w:spacing w:line="360" w:lineRule="auto"/>
        <w:jc w:val="both"/>
        <w:rPr>
          <w:rFonts w:ascii="Times New Roman" w:hAnsi="Times New Roman" w:cs="Times New Roman"/>
          <w:sz w:val="24"/>
          <w:szCs w:val="24"/>
          <w:u w:val="single"/>
        </w:rPr>
      </w:pPr>
    </w:p>
    <w:p w14:paraId="21DF2FA0" w14:textId="77777777" w:rsidR="00767CAC" w:rsidRDefault="00767CAC" w:rsidP="008A350A">
      <w:pPr>
        <w:spacing w:line="360" w:lineRule="auto"/>
        <w:jc w:val="both"/>
        <w:rPr>
          <w:rFonts w:ascii="Times New Roman" w:hAnsi="Times New Roman" w:cs="Times New Roman"/>
          <w:sz w:val="24"/>
          <w:szCs w:val="24"/>
          <w:u w:val="single"/>
        </w:rPr>
      </w:pPr>
    </w:p>
    <w:p w14:paraId="5A38ACEA" w14:textId="77777777" w:rsidR="00767CAC" w:rsidRDefault="00767CAC" w:rsidP="008A350A">
      <w:pPr>
        <w:spacing w:line="360" w:lineRule="auto"/>
        <w:jc w:val="both"/>
        <w:rPr>
          <w:rFonts w:ascii="Times New Roman" w:hAnsi="Times New Roman" w:cs="Times New Roman"/>
          <w:sz w:val="24"/>
          <w:szCs w:val="24"/>
          <w:u w:val="single"/>
        </w:rPr>
      </w:pPr>
    </w:p>
    <w:p w14:paraId="1C812557" w14:textId="77777777" w:rsidR="00767CAC" w:rsidRDefault="00767CAC" w:rsidP="008A350A">
      <w:pPr>
        <w:spacing w:line="360" w:lineRule="auto"/>
        <w:jc w:val="both"/>
        <w:rPr>
          <w:rFonts w:ascii="Times New Roman" w:hAnsi="Times New Roman" w:cs="Times New Roman"/>
          <w:sz w:val="24"/>
          <w:szCs w:val="24"/>
          <w:u w:val="single"/>
        </w:rPr>
      </w:pPr>
    </w:p>
    <w:p w14:paraId="459BE0A9" w14:textId="77777777" w:rsidR="00EA730C" w:rsidRDefault="00EA730C" w:rsidP="008A350A">
      <w:pPr>
        <w:spacing w:line="360" w:lineRule="auto"/>
        <w:jc w:val="both"/>
        <w:rPr>
          <w:rFonts w:ascii="Times New Roman" w:hAnsi="Times New Roman" w:cs="Times New Roman"/>
          <w:sz w:val="24"/>
          <w:szCs w:val="24"/>
          <w:u w:val="single"/>
        </w:rPr>
      </w:pPr>
    </w:p>
    <w:p w14:paraId="2F2961FA" w14:textId="77777777" w:rsidR="004601B6" w:rsidRDefault="004601B6" w:rsidP="008A350A">
      <w:pPr>
        <w:spacing w:line="360" w:lineRule="auto"/>
        <w:jc w:val="both"/>
        <w:rPr>
          <w:rFonts w:ascii="Times New Roman" w:hAnsi="Times New Roman" w:cs="Times New Roman"/>
          <w:sz w:val="24"/>
          <w:szCs w:val="24"/>
          <w:u w:val="single"/>
        </w:rPr>
      </w:pPr>
    </w:p>
    <w:p w14:paraId="634B4D66" w14:textId="77777777" w:rsidR="004601B6" w:rsidRDefault="004601B6" w:rsidP="008A350A">
      <w:pPr>
        <w:spacing w:line="360" w:lineRule="auto"/>
        <w:jc w:val="both"/>
        <w:rPr>
          <w:rFonts w:ascii="Times New Roman" w:hAnsi="Times New Roman" w:cs="Times New Roman"/>
          <w:sz w:val="24"/>
          <w:szCs w:val="24"/>
          <w:u w:val="single"/>
        </w:rPr>
      </w:pPr>
    </w:p>
    <w:p w14:paraId="242C5DB1" w14:textId="77777777" w:rsidR="004601B6" w:rsidRDefault="004601B6" w:rsidP="008A350A">
      <w:pPr>
        <w:spacing w:line="360" w:lineRule="auto"/>
        <w:jc w:val="both"/>
        <w:rPr>
          <w:rFonts w:ascii="Times New Roman" w:hAnsi="Times New Roman" w:cs="Times New Roman"/>
          <w:sz w:val="24"/>
          <w:szCs w:val="24"/>
          <w:u w:val="single"/>
        </w:rPr>
      </w:pPr>
    </w:p>
    <w:p w14:paraId="56B18EB4" w14:textId="77777777" w:rsidR="004601B6" w:rsidRDefault="004601B6" w:rsidP="008A350A">
      <w:pPr>
        <w:spacing w:line="360" w:lineRule="auto"/>
        <w:jc w:val="both"/>
        <w:rPr>
          <w:rFonts w:ascii="Times New Roman" w:hAnsi="Times New Roman" w:cs="Times New Roman"/>
          <w:sz w:val="24"/>
          <w:szCs w:val="24"/>
          <w:u w:val="single"/>
        </w:rPr>
      </w:pPr>
    </w:p>
    <w:p w14:paraId="60102F19" w14:textId="55130B9E" w:rsidR="00910D01" w:rsidRDefault="00A711C0" w:rsidP="008A350A">
      <w:pPr>
        <w:spacing w:line="360" w:lineRule="auto"/>
        <w:jc w:val="both"/>
        <w:rPr>
          <w:rFonts w:ascii="Times New Roman" w:hAnsi="Times New Roman" w:cs="Times New Roman"/>
          <w:noProof/>
          <w:sz w:val="24"/>
          <w:szCs w:val="24"/>
          <w:u w:val="single"/>
        </w:rPr>
      </w:pPr>
      <w:r>
        <w:rPr>
          <w:rFonts w:ascii="Times New Roman" w:hAnsi="Times New Roman" w:cs="Times New Roman"/>
          <w:sz w:val="24"/>
          <w:szCs w:val="24"/>
          <w:u w:val="single"/>
        </w:rPr>
        <w:t>Section 2</w:t>
      </w:r>
      <w:r w:rsidR="00296BF8" w:rsidRPr="00296BF8">
        <w:rPr>
          <w:noProof/>
        </w:rPr>
        <w:t xml:space="preserve"> </w:t>
      </w:r>
      <w:r w:rsidR="00910D01">
        <w:rPr>
          <w:noProof/>
        </w:rPr>
        <w:t xml:space="preserve"> </w:t>
      </w:r>
      <w:r w:rsidR="00910D01" w:rsidRPr="00910D01">
        <w:rPr>
          <w:noProof/>
          <w:u w:val="single"/>
        </w:rPr>
        <w:t xml:space="preserve">- </w:t>
      </w:r>
      <w:r w:rsidR="008A350A" w:rsidRPr="00910D01">
        <w:rPr>
          <w:rFonts w:ascii="Times New Roman" w:hAnsi="Times New Roman" w:cs="Times New Roman"/>
          <w:noProof/>
          <w:sz w:val="24"/>
          <w:szCs w:val="24"/>
          <w:u w:val="single"/>
        </w:rPr>
        <w:t>Critically analyse on</w:t>
      </w:r>
      <w:r w:rsidR="009257A8" w:rsidRPr="00910D01">
        <w:rPr>
          <w:rFonts w:ascii="Times New Roman" w:hAnsi="Times New Roman" w:cs="Times New Roman"/>
          <w:noProof/>
          <w:sz w:val="24"/>
          <w:szCs w:val="24"/>
          <w:u w:val="single"/>
        </w:rPr>
        <w:t>e</w:t>
      </w:r>
      <w:r w:rsidR="008A350A" w:rsidRPr="00910D01">
        <w:rPr>
          <w:rFonts w:ascii="Times New Roman" w:hAnsi="Times New Roman" w:cs="Times New Roman"/>
          <w:noProof/>
          <w:sz w:val="24"/>
          <w:szCs w:val="24"/>
          <w:u w:val="single"/>
        </w:rPr>
        <w:t xml:space="preserve"> or two barriers the child may experience. Consider the impact the barrier may have on a child</w:t>
      </w:r>
      <w:r w:rsidR="00910D01" w:rsidRPr="00910D01">
        <w:rPr>
          <w:rFonts w:ascii="Times New Roman" w:hAnsi="Times New Roman" w:cs="Times New Roman"/>
          <w:noProof/>
          <w:sz w:val="24"/>
          <w:szCs w:val="24"/>
          <w:u w:val="single"/>
        </w:rPr>
        <w:t>.</w:t>
      </w:r>
    </w:p>
    <w:p w14:paraId="3EF22CEB" w14:textId="37B1341A" w:rsidR="008A350A" w:rsidRDefault="008A350A" w:rsidP="008A350A">
      <w:pPr>
        <w:spacing w:line="360" w:lineRule="auto"/>
        <w:jc w:val="both"/>
        <w:rPr>
          <w:rFonts w:ascii="Times New Roman" w:hAnsi="Times New Roman" w:cs="Times New Roman"/>
          <w:noProof/>
          <w:sz w:val="24"/>
          <w:szCs w:val="24"/>
        </w:rPr>
      </w:pPr>
      <w:r w:rsidRPr="00910D01">
        <w:rPr>
          <w:rFonts w:ascii="Times New Roman" w:hAnsi="Times New Roman" w:cs="Times New Roman"/>
          <w:noProof/>
          <w:sz w:val="24"/>
          <w:szCs w:val="24"/>
        </w:rPr>
        <w:t xml:space="preserve"> </w:t>
      </w:r>
      <w:r w:rsidR="00EC492F" w:rsidRPr="00EC492F">
        <w:rPr>
          <w:rFonts w:ascii="Times New Roman" w:hAnsi="Times New Roman" w:cs="Times New Roman"/>
          <w:noProof/>
          <w:sz w:val="24"/>
          <w:szCs w:val="24"/>
          <w:highlight w:val="magenta"/>
        </w:rPr>
        <w:t>Communication</w:t>
      </w:r>
      <w:r w:rsidR="00EC492F">
        <w:rPr>
          <w:rFonts w:ascii="Times New Roman" w:hAnsi="Times New Roman" w:cs="Times New Roman"/>
          <w:noProof/>
          <w:sz w:val="24"/>
          <w:szCs w:val="24"/>
        </w:rPr>
        <w:t xml:space="preserve"> + </w:t>
      </w:r>
      <w:r w:rsidR="00543229">
        <w:rPr>
          <w:rFonts w:ascii="Times New Roman" w:hAnsi="Times New Roman" w:cs="Times New Roman"/>
          <w:noProof/>
          <w:sz w:val="24"/>
          <w:szCs w:val="24"/>
        </w:rPr>
        <w:t xml:space="preserve">social inclusion? </w:t>
      </w:r>
    </w:p>
    <w:p w14:paraId="2428A558" w14:textId="3B8204E6" w:rsidR="008E3BCF" w:rsidRDefault="008E3BCF" w:rsidP="008A350A">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One barrier that a child with Austism Spectrum Disorder (ASD) may experience is with their comm</w:t>
      </w:r>
      <w:r w:rsidR="00975E00">
        <w:rPr>
          <w:rFonts w:ascii="Times New Roman" w:hAnsi="Times New Roman" w:cs="Times New Roman"/>
          <w:noProof/>
          <w:sz w:val="24"/>
          <w:szCs w:val="24"/>
        </w:rPr>
        <w:t xml:space="preserve">unication. </w:t>
      </w:r>
    </w:p>
    <w:p w14:paraId="697BA906" w14:textId="097A81B5" w:rsidR="001159B8" w:rsidRPr="00745135" w:rsidRDefault="001159B8" w:rsidP="008A350A">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Why is it a barrier?</w:t>
      </w:r>
      <w:r w:rsidR="00745135">
        <w:rPr>
          <w:rFonts w:ascii="Times New Roman" w:hAnsi="Times New Roman" w:cs="Times New Roman"/>
          <w:noProof/>
          <w:sz w:val="24"/>
          <w:szCs w:val="24"/>
        </w:rPr>
        <w:t xml:space="preserve"> </w:t>
      </w:r>
      <w:r>
        <w:rPr>
          <w:rFonts w:ascii="Times New Roman" w:hAnsi="Times New Roman" w:cs="Times New Roman"/>
          <w:noProof/>
          <w:sz w:val="24"/>
          <w:szCs w:val="24"/>
        </w:rPr>
        <w:t>How could it affect them</w:t>
      </w:r>
      <w:r w:rsidR="00745135">
        <w:rPr>
          <w:rFonts w:ascii="Times New Roman" w:hAnsi="Times New Roman" w:cs="Times New Roman"/>
          <w:noProof/>
          <w:sz w:val="24"/>
          <w:szCs w:val="24"/>
        </w:rPr>
        <w:t>?</w:t>
      </w:r>
    </w:p>
    <w:p w14:paraId="27A6BC97" w14:textId="009F88D0" w:rsidR="008A350A" w:rsidRPr="008E3BCF" w:rsidRDefault="008A350A" w:rsidP="008A350A">
      <w:pPr>
        <w:pStyle w:val="ListParagraph"/>
        <w:numPr>
          <w:ilvl w:val="0"/>
          <w:numId w:val="1"/>
        </w:numPr>
        <w:spacing w:line="360" w:lineRule="auto"/>
        <w:jc w:val="both"/>
        <w:rPr>
          <w:rFonts w:ascii="Times New Roman" w:hAnsi="Times New Roman" w:cs="Times New Roman"/>
          <w:sz w:val="24"/>
          <w:szCs w:val="24"/>
          <w:highlight w:val="magenta"/>
          <w:u w:val="single"/>
        </w:rPr>
      </w:pPr>
      <w:r w:rsidRPr="00C73CA3">
        <w:rPr>
          <w:rFonts w:ascii="Times New Roman" w:hAnsi="Times New Roman" w:cs="Times New Roman"/>
          <w:sz w:val="24"/>
          <w:szCs w:val="24"/>
          <w:highlight w:val="magenta"/>
        </w:rPr>
        <w:t xml:space="preserve">Communication </w:t>
      </w:r>
      <w:r w:rsidR="0060386D">
        <w:rPr>
          <w:rFonts w:ascii="Times New Roman" w:hAnsi="Times New Roman" w:cs="Times New Roman"/>
          <w:sz w:val="24"/>
          <w:szCs w:val="24"/>
          <w:highlight w:val="magenta"/>
        </w:rPr>
        <w:t xml:space="preserve">– why is it a barrier? – medical model of disability </w:t>
      </w:r>
    </w:p>
    <w:p w14:paraId="03503941" w14:textId="77777777" w:rsidR="008E3BCF" w:rsidRPr="00D504C7" w:rsidRDefault="008E3BCF" w:rsidP="008A350A">
      <w:pPr>
        <w:pStyle w:val="ListParagraph"/>
        <w:numPr>
          <w:ilvl w:val="0"/>
          <w:numId w:val="1"/>
        </w:numPr>
        <w:spacing w:line="360" w:lineRule="auto"/>
        <w:jc w:val="both"/>
        <w:rPr>
          <w:rFonts w:ascii="Times New Roman" w:hAnsi="Times New Roman" w:cs="Times New Roman"/>
          <w:sz w:val="24"/>
          <w:szCs w:val="24"/>
          <w:highlight w:val="magenta"/>
          <w:u w:val="single"/>
        </w:rPr>
      </w:pPr>
    </w:p>
    <w:p w14:paraId="33DCA52C" w14:textId="7D6D7627" w:rsidR="00D504C7" w:rsidRPr="00C73CA3" w:rsidRDefault="00AC7C3E" w:rsidP="008A350A">
      <w:pPr>
        <w:pStyle w:val="ListParagraph"/>
        <w:numPr>
          <w:ilvl w:val="0"/>
          <w:numId w:val="1"/>
        </w:numPr>
        <w:spacing w:line="360" w:lineRule="auto"/>
        <w:jc w:val="both"/>
        <w:rPr>
          <w:rFonts w:ascii="Times New Roman" w:hAnsi="Times New Roman" w:cs="Times New Roman"/>
          <w:sz w:val="24"/>
          <w:szCs w:val="24"/>
          <w:highlight w:val="magenta"/>
          <w:u w:val="single"/>
        </w:rPr>
      </w:pPr>
      <w:r w:rsidRPr="00975E00">
        <w:rPr>
          <w:rFonts w:ascii="Times New Roman" w:hAnsi="Times New Roman" w:cs="Times New Roman"/>
          <w:sz w:val="24"/>
          <w:szCs w:val="24"/>
          <w:highlight w:val="cyan"/>
        </w:rPr>
        <w:t xml:space="preserve">Social model of disability – stairs/ doors </w:t>
      </w:r>
    </w:p>
    <w:p w14:paraId="72A1AE90" w14:textId="29D8C8AC" w:rsidR="008A350A" w:rsidRPr="00C73CA3" w:rsidRDefault="008A350A" w:rsidP="008A350A">
      <w:pPr>
        <w:pStyle w:val="ListParagraph"/>
        <w:numPr>
          <w:ilvl w:val="0"/>
          <w:numId w:val="1"/>
        </w:numPr>
        <w:spacing w:line="360" w:lineRule="auto"/>
        <w:jc w:val="both"/>
        <w:rPr>
          <w:rFonts w:ascii="Times New Roman" w:hAnsi="Times New Roman" w:cs="Times New Roman"/>
          <w:sz w:val="24"/>
          <w:szCs w:val="24"/>
          <w:highlight w:val="magenta"/>
          <w:u w:val="single"/>
        </w:rPr>
      </w:pPr>
      <w:r w:rsidRPr="00C73CA3">
        <w:rPr>
          <w:rFonts w:ascii="Times New Roman" w:hAnsi="Times New Roman" w:cs="Times New Roman"/>
          <w:sz w:val="24"/>
          <w:szCs w:val="24"/>
          <w:highlight w:val="magenta"/>
        </w:rPr>
        <w:t xml:space="preserve">Compare + contrast. Practice/ research findings </w:t>
      </w:r>
    </w:p>
    <w:p w14:paraId="7C973F67" w14:textId="6B81A848" w:rsidR="008A350A" w:rsidRPr="00C73CA3" w:rsidRDefault="008A350A" w:rsidP="008A350A">
      <w:pPr>
        <w:pStyle w:val="ListParagraph"/>
        <w:numPr>
          <w:ilvl w:val="0"/>
          <w:numId w:val="1"/>
        </w:numPr>
        <w:spacing w:line="360" w:lineRule="auto"/>
        <w:jc w:val="both"/>
        <w:rPr>
          <w:rFonts w:ascii="Times New Roman" w:hAnsi="Times New Roman" w:cs="Times New Roman"/>
          <w:sz w:val="24"/>
          <w:szCs w:val="24"/>
          <w:highlight w:val="magenta"/>
          <w:u w:val="single"/>
        </w:rPr>
      </w:pPr>
      <w:r w:rsidRPr="00C73CA3">
        <w:rPr>
          <w:rFonts w:ascii="Times New Roman" w:hAnsi="Times New Roman" w:cs="Times New Roman"/>
          <w:sz w:val="24"/>
          <w:szCs w:val="24"/>
          <w:highlight w:val="magenta"/>
        </w:rPr>
        <w:t xml:space="preserve">Discuss why perspectives/ finding are different for several sentences </w:t>
      </w:r>
    </w:p>
    <w:p w14:paraId="6469F921" w14:textId="1207D827" w:rsidR="008A350A" w:rsidRDefault="008A350A" w:rsidP="008A350A">
      <w:pPr>
        <w:spacing w:line="360" w:lineRule="auto"/>
        <w:jc w:val="both"/>
        <w:rPr>
          <w:rFonts w:ascii="Times New Roman" w:hAnsi="Times New Roman" w:cs="Times New Roman"/>
          <w:sz w:val="24"/>
          <w:szCs w:val="24"/>
          <w:u w:val="single"/>
        </w:rPr>
      </w:pPr>
    </w:p>
    <w:p w14:paraId="51FBFABA" w14:textId="4ACE9201" w:rsidR="009D3608" w:rsidRDefault="009D3608" w:rsidP="008A350A">
      <w:pPr>
        <w:spacing w:line="360" w:lineRule="auto"/>
        <w:jc w:val="both"/>
        <w:rPr>
          <w:rFonts w:ascii="Times New Roman" w:hAnsi="Times New Roman" w:cs="Times New Roman"/>
          <w:sz w:val="24"/>
          <w:szCs w:val="24"/>
          <w:u w:val="single"/>
        </w:rPr>
      </w:pPr>
    </w:p>
    <w:p w14:paraId="71C4016F" w14:textId="0777EDB3" w:rsidR="009D3608" w:rsidRDefault="009D3608" w:rsidP="008A350A">
      <w:pPr>
        <w:spacing w:line="360" w:lineRule="auto"/>
        <w:jc w:val="both"/>
        <w:rPr>
          <w:rFonts w:ascii="Times New Roman" w:hAnsi="Times New Roman" w:cs="Times New Roman"/>
          <w:sz w:val="24"/>
          <w:szCs w:val="24"/>
          <w:u w:val="single"/>
        </w:rPr>
      </w:pPr>
    </w:p>
    <w:p w14:paraId="1EE68E92" w14:textId="0DF846C4" w:rsidR="009D3608" w:rsidRDefault="009D3608" w:rsidP="008A350A">
      <w:pPr>
        <w:spacing w:line="360" w:lineRule="auto"/>
        <w:jc w:val="both"/>
        <w:rPr>
          <w:rFonts w:ascii="Times New Roman" w:hAnsi="Times New Roman" w:cs="Times New Roman"/>
          <w:sz w:val="24"/>
          <w:szCs w:val="24"/>
          <w:u w:val="single"/>
        </w:rPr>
      </w:pPr>
    </w:p>
    <w:p w14:paraId="08BF8ADF" w14:textId="373F534C" w:rsidR="009D3608" w:rsidRDefault="009D3608" w:rsidP="008A350A">
      <w:pPr>
        <w:spacing w:line="360" w:lineRule="auto"/>
        <w:jc w:val="both"/>
        <w:rPr>
          <w:rFonts w:ascii="Times New Roman" w:hAnsi="Times New Roman" w:cs="Times New Roman"/>
          <w:sz w:val="24"/>
          <w:szCs w:val="24"/>
          <w:u w:val="single"/>
        </w:rPr>
      </w:pPr>
    </w:p>
    <w:p w14:paraId="136B4CA0" w14:textId="16674A94" w:rsidR="009D3608" w:rsidRDefault="009D3608" w:rsidP="008A350A">
      <w:pPr>
        <w:spacing w:line="360" w:lineRule="auto"/>
        <w:jc w:val="both"/>
        <w:rPr>
          <w:rFonts w:ascii="Times New Roman" w:hAnsi="Times New Roman" w:cs="Times New Roman"/>
          <w:sz w:val="24"/>
          <w:szCs w:val="24"/>
          <w:u w:val="single"/>
        </w:rPr>
      </w:pPr>
    </w:p>
    <w:p w14:paraId="13A4C8F0" w14:textId="33BD695E" w:rsidR="009D3608" w:rsidRDefault="009D3608" w:rsidP="008A350A">
      <w:pPr>
        <w:spacing w:line="360" w:lineRule="auto"/>
        <w:jc w:val="both"/>
        <w:rPr>
          <w:rFonts w:ascii="Times New Roman" w:hAnsi="Times New Roman" w:cs="Times New Roman"/>
          <w:sz w:val="24"/>
          <w:szCs w:val="24"/>
          <w:u w:val="single"/>
        </w:rPr>
      </w:pPr>
    </w:p>
    <w:p w14:paraId="04800E3F" w14:textId="3FAF4B39" w:rsidR="009D3608" w:rsidRDefault="009D3608" w:rsidP="008A350A">
      <w:pPr>
        <w:spacing w:line="360" w:lineRule="auto"/>
        <w:jc w:val="both"/>
        <w:rPr>
          <w:rFonts w:ascii="Times New Roman" w:hAnsi="Times New Roman" w:cs="Times New Roman"/>
          <w:sz w:val="24"/>
          <w:szCs w:val="24"/>
          <w:u w:val="single"/>
        </w:rPr>
      </w:pPr>
    </w:p>
    <w:p w14:paraId="42E5965C" w14:textId="7CC61A4A" w:rsidR="009D3608" w:rsidRDefault="009D3608" w:rsidP="008A350A">
      <w:pPr>
        <w:spacing w:line="360" w:lineRule="auto"/>
        <w:jc w:val="both"/>
        <w:rPr>
          <w:rFonts w:ascii="Times New Roman" w:hAnsi="Times New Roman" w:cs="Times New Roman"/>
          <w:sz w:val="24"/>
          <w:szCs w:val="24"/>
          <w:u w:val="single"/>
        </w:rPr>
      </w:pPr>
    </w:p>
    <w:p w14:paraId="56EB850A" w14:textId="245BA9B9" w:rsidR="009D3608" w:rsidRDefault="009D3608" w:rsidP="008A350A">
      <w:pPr>
        <w:spacing w:line="360" w:lineRule="auto"/>
        <w:jc w:val="both"/>
        <w:rPr>
          <w:rFonts w:ascii="Times New Roman" w:hAnsi="Times New Roman" w:cs="Times New Roman"/>
          <w:sz w:val="24"/>
          <w:szCs w:val="24"/>
          <w:u w:val="single"/>
        </w:rPr>
      </w:pPr>
    </w:p>
    <w:p w14:paraId="6B8AF6EB" w14:textId="4D2F97F8" w:rsidR="009D3608" w:rsidRDefault="009D3608" w:rsidP="008A350A">
      <w:pPr>
        <w:spacing w:line="360" w:lineRule="auto"/>
        <w:jc w:val="both"/>
        <w:rPr>
          <w:rFonts w:ascii="Times New Roman" w:hAnsi="Times New Roman" w:cs="Times New Roman"/>
          <w:sz w:val="24"/>
          <w:szCs w:val="24"/>
          <w:u w:val="single"/>
        </w:rPr>
      </w:pPr>
    </w:p>
    <w:p w14:paraId="35E5F603" w14:textId="521BA0AA" w:rsidR="009D3608" w:rsidRDefault="009D3608" w:rsidP="008A350A">
      <w:pPr>
        <w:spacing w:line="360" w:lineRule="auto"/>
        <w:jc w:val="both"/>
        <w:rPr>
          <w:rFonts w:ascii="Times New Roman" w:hAnsi="Times New Roman" w:cs="Times New Roman"/>
          <w:sz w:val="24"/>
          <w:szCs w:val="24"/>
          <w:u w:val="single"/>
        </w:rPr>
      </w:pPr>
    </w:p>
    <w:p w14:paraId="08EF6FDB" w14:textId="64A2CCB8" w:rsidR="009D3608" w:rsidRDefault="009D3608" w:rsidP="008A350A">
      <w:pPr>
        <w:spacing w:line="360" w:lineRule="auto"/>
        <w:jc w:val="both"/>
        <w:rPr>
          <w:rFonts w:ascii="Times New Roman" w:hAnsi="Times New Roman" w:cs="Times New Roman"/>
          <w:sz w:val="24"/>
          <w:szCs w:val="24"/>
          <w:u w:val="single"/>
        </w:rPr>
      </w:pPr>
    </w:p>
    <w:p w14:paraId="54949678" w14:textId="635D5B73" w:rsidR="009D3608" w:rsidRDefault="009D3608" w:rsidP="008A350A">
      <w:pPr>
        <w:spacing w:line="360" w:lineRule="auto"/>
        <w:jc w:val="both"/>
        <w:rPr>
          <w:rFonts w:ascii="Times New Roman" w:hAnsi="Times New Roman" w:cs="Times New Roman"/>
          <w:sz w:val="24"/>
          <w:szCs w:val="24"/>
          <w:u w:val="single"/>
        </w:rPr>
      </w:pPr>
    </w:p>
    <w:p w14:paraId="0F8A2D29" w14:textId="42F34454" w:rsidR="009D3608" w:rsidRDefault="009D3608" w:rsidP="008A350A">
      <w:pPr>
        <w:spacing w:line="360" w:lineRule="auto"/>
        <w:jc w:val="both"/>
        <w:rPr>
          <w:rFonts w:ascii="Times New Roman" w:hAnsi="Times New Roman" w:cs="Times New Roman"/>
          <w:sz w:val="24"/>
          <w:szCs w:val="24"/>
          <w:u w:val="single"/>
        </w:rPr>
      </w:pPr>
    </w:p>
    <w:p w14:paraId="7920509D" w14:textId="77777777" w:rsidR="009D3608" w:rsidRPr="008A350A" w:rsidRDefault="009D3608" w:rsidP="008A350A">
      <w:pPr>
        <w:spacing w:line="360" w:lineRule="auto"/>
        <w:jc w:val="both"/>
        <w:rPr>
          <w:rFonts w:ascii="Times New Roman" w:hAnsi="Times New Roman" w:cs="Times New Roman"/>
          <w:sz w:val="24"/>
          <w:szCs w:val="24"/>
          <w:u w:val="single"/>
        </w:rPr>
      </w:pPr>
    </w:p>
    <w:p w14:paraId="419D710F" w14:textId="77777777" w:rsidR="00DB1E5C" w:rsidRDefault="00DB1E5C" w:rsidP="008A350A">
      <w:pPr>
        <w:spacing w:line="360" w:lineRule="auto"/>
        <w:jc w:val="both"/>
        <w:rPr>
          <w:rFonts w:ascii="Times New Roman" w:hAnsi="Times New Roman" w:cs="Times New Roman"/>
          <w:sz w:val="24"/>
          <w:szCs w:val="24"/>
          <w:u w:val="single"/>
        </w:rPr>
      </w:pPr>
    </w:p>
    <w:p w14:paraId="6C193859" w14:textId="77777777" w:rsidR="0050032B" w:rsidRDefault="0050032B" w:rsidP="008A350A">
      <w:pPr>
        <w:spacing w:line="360" w:lineRule="auto"/>
        <w:jc w:val="both"/>
        <w:rPr>
          <w:rFonts w:ascii="Times New Roman" w:hAnsi="Times New Roman" w:cs="Times New Roman"/>
          <w:sz w:val="24"/>
          <w:szCs w:val="24"/>
          <w:u w:val="single"/>
        </w:rPr>
      </w:pPr>
    </w:p>
    <w:p w14:paraId="59AA91D3" w14:textId="6F55A3CA" w:rsidR="00910D01" w:rsidRPr="00910D01" w:rsidRDefault="00A711C0" w:rsidP="008A350A">
      <w:pPr>
        <w:spacing w:line="360" w:lineRule="auto"/>
        <w:jc w:val="both"/>
        <w:rPr>
          <w:rFonts w:ascii="Times New Roman" w:hAnsi="Times New Roman" w:cs="Times New Roman"/>
          <w:sz w:val="24"/>
          <w:szCs w:val="24"/>
          <w:u w:val="single"/>
        </w:rPr>
      </w:pPr>
      <w:r w:rsidRPr="00910D01">
        <w:rPr>
          <w:rFonts w:ascii="Times New Roman" w:hAnsi="Times New Roman" w:cs="Times New Roman"/>
          <w:sz w:val="24"/>
          <w:szCs w:val="24"/>
          <w:u w:val="single"/>
        </w:rPr>
        <w:t xml:space="preserve">Section 3 </w:t>
      </w:r>
      <w:r w:rsidR="00910D01" w:rsidRPr="00910D01">
        <w:rPr>
          <w:rFonts w:ascii="Times New Roman" w:hAnsi="Times New Roman" w:cs="Times New Roman"/>
          <w:sz w:val="24"/>
          <w:szCs w:val="24"/>
          <w:u w:val="single"/>
        </w:rPr>
        <w:t xml:space="preserve">- </w:t>
      </w:r>
      <w:r w:rsidR="009257A8" w:rsidRPr="00910D01">
        <w:rPr>
          <w:rFonts w:ascii="Times New Roman" w:hAnsi="Times New Roman" w:cs="Times New Roman"/>
          <w:sz w:val="24"/>
          <w:szCs w:val="24"/>
          <w:u w:val="single"/>
        </w:rPr>
        <w:t xml:space="preserve">Critically evaluate one example </w:t>
      </w:r>
      <w:r w:rsidR="00CB6007">
        <w:rPr>
          <w:rFonts w:ascii="Times New Roman" w:hAnsi="Times New Roman" w:cs="Times New Roman"/>
          <w:sz w:val="24"/>
          <w:szCs w:val="24"/>
          <w:u w:val="single"/>
        </w:rPr>
        <w:t>of</w:t>
      </w:r>
      <w:r w:rsidR="009257A8" w:rsidRPr="00910D01">
        <w:rPr>
          <w:rFonts w:ascii="Times New Roman" w:hAnsi="Times New Roman" w:cs="Times New Roman"/>
          <w:sz w:val="24"/>
          <w:szCs w:val="24"/>
          <w:u w:val="single"/>
        </w:rPr>
        <w:t xml:space="preserve"> how a child with your chosen ALN is supported in an </w:t>
      </w:r>
      <w:r w:rsidR="00910D01">
        <w:rPr>
          <w:rFonts w:ascii="Times New Roman" w:hAnsi="Times New Roman" w:cs="Times New Roman"/>
          <w:sz w:val="24"/>
          <w:szCs w:val="24"/>
          <w:u w:val="single"/>
        </w:rPr>
        <w:t>E</w:t>
      </w:r>
      <w:r w:rsidR="009257A8" w:rsidRPr="00910D01">
        <w:rPr>
          <w:rFonts w:ascii="Times New Roman" w:hAnsi="Times New Roman" w:cs="Times New Roman"/>
          <w:sz w:val="24"/>
          <w:szCs w:val="24"/>
          <w:u w:val="single"/>
        </w:rPr>
        <w:t xml:space="preserve">arly </w:t>
      </w:r>
      <w:r w:rsidR="00910D01">
        <w:rPr>
          <w:rFonts w:ascii="Times New Roman" w:hAnsi="Times New Roman" w:cs="Times New Roman"/>
          <w:sz w:val="24"/>
          <w:szCs w:val="24"/>
          <w:u w:val="single"/>
        </w:rPr>
        <w:t>Y</w:t>
      </w:r>
      <w:r w:rsidR="009257A8" w:rsidRPr="00910D01">
        <w:rPr>
          <w:rFonts w:ascii="Times New Roman" w:hAnsi="Times New Roman" w:cs="Times New Roman"/>
          <w:sz w:val="24"/>
          <w:szCs w:val="24"/>
          <w:u w:val="single"/>
        </w:rPr>
        <w:t xml:space="preserve">ears setting. </w:t>
      </w:r>
    </w:p>
    <w:p w14:paraId="07514BFC" w14:textId="4F79C127" w:rsidR="00137935" w:rsidRPr="0075160D" w:rsidRDefault="00B95E40" w:rsidP="008A350A">
      <w:pPr>
        <w:spacing w:line="360" w:lineRule="auto"/>
        <w:jc w:val="both"/>
        <w:rPr>
          <w:rFonts w:ascii="Times New Roman" w:hAnsi="Times New Roman" w:cs="Times New Roman"/>
          <w:sz w:val="24"/>
          <w:szCs w:val="24"/>
        </w:rPr>
      </w:pPr>
      <w:r w:rsidRPr="0075160D">
        <w:rPr>
          <w:rFonts w:ascii="Times New Roman" w:hAnsi="Times New Roman" w:cs="Times New Roman"/>
          <w:sz w:val="24"/>
          <w:szCs w:val="24"/>
        </w:rPr>
        <w:t>One way in which children with Autism Spectrum Disorder (ASD) c</w:t>
      </w:r>
      <w:r w:rsidR="00CB51F3" w:rsidRPr="0075160D">
        <w:rPr>
          <w:rFonts w:ascii="Times New Roman" w:hAnsi="Times New Roman" w:cs="Times New Roman"/>
          <w:sz w:val="24"/>
          <w:szCs w:val="24"/>
        </w:rPr>
        <w:t>an</w:t>
      </w:r>
      <w:r w:rsidRPr="0075160D">
        <w:rPr>
          <w:rFonts w:ascii="Times New Roman" w:hAnsi="Times New Roman" w:cs="Times New Roman"/>
          <w:sz w:val="24"/>
          <w:szCs w:val="24"/>
        </w:rPr>
        <w:t xml:space="preserve"> be supported is through the use of P</w:t>
      </w:r>
      <w:r w:rsidR="006F7E0E" w:rsidRPr="0075160D">
        <w:rPr>
          <w:rFonts w:ascii="Times New Roman" w:hAnsi="Times New Roman" w:cs="Times New Roman"/>
          <w:sz w:val="24"/>
          <w:szCs w:val="24"/>
        </w:rPr>
        <w:t xml:space="preserve">icture </w:t>
      </w:r>
      <w:r w:rsidRPr="0075160D">
        <w:rPr>
          <w:rFonts w:ascii="Times New Roman" w:hAnsi="Times New Roman" w:cs="Times New Roman"/>
          <w:sz w:val="24"/>
          <w:szCs w:val="24"/>
        </w:rPr>
        <w:t>E</w:t>
      </w:r>
      <w:r w:rsidR="006F7E0E" w:rsidRPr="0075160D">
        <w:rPr>
          <w:rFonts w:ascii="Times New Roman" w:hAnsi="Times New Roman" w:cs="Times New Roman"/>
          <w:sz w:val="24"/>
          <w:szCs w:val="24"/>
        </w:rPr>
        <w:t xml:space="preserve">xchange </w:t>
      </w:r>
      <w:r w:rsidRPr="0075160D">
        <w:rPr>
          <w:rFonts w:ascii="Times New Roman" w:hAnsi="Times New Roman" w:cs="Times New Roman"/>
          <w:sz w:val="24"/>
          <w:szCs w:val="24"/>
        </w:rPr>
        <w:t>C</w:t>
      </w:r>
      <w:r w:rsidR="006F7E0E" w:rsidRPr="0075160D">
        <w:rPr>
          <w:rFonts w:ascii="Times New Roman" w:hAnsi="Times New Roman" w:cs="Times New Roman"/>
          <w:sz w:val="24"/>
          <w:szCs w:val="24"/>
        </w:rPr>
        <w:t xml:space="preserve">ommunication </w:t>
      </w:r>
      <w:r w:rsidRPr="0075160D">
        <w:rPr>
          <w:rFonts w:ascii="Times New Roman" w:hAnsi="Times New Roman" w:cs="Times New Roman"/>
          <w:sz w:val="24"/>
          <w:szCs w:val="24"/>
        </w:rPr>
        <w:t>S</w:t>
      </w:r>
      <w:r w:rsidR="006F7E0E" w:rsidRPr="0075160D">
        <w:rPr>
          <w:rFonts w:ascii="Times New Roman" w:hAnsi="Times New Roman" w:cs="Times New Roman"/>
          <w:sz w:val="24"/>
          <w:szCs w:val="24"/>
        </w:rPr>
        <w:t>ystem</w:t>
      </w:r>
      <w:r w:rsidR="001F236F" w:rsidRPr="0075160D">
        <w:rPr>
          <w:rFonts w:ascii="Times New Roman" w:hAnsi="Times New Roman" w:cs="Times New Roman"/>
          <w:sz w:val="24"/>
          <w:szCs w:val="24"/>
        </w:rPr>
        <w:t xml:space="preserve"> (PECS).</w:t>
      </w:r>
      <w:r w:rsidR="00215752" w:rsidRPr="0075160D">
        <w:rPr>
          <w:rFonts w:ascii="Times New Roman" w:hAnsi="Times New Roman" w:cs="Times New Roman"/>
          <w:sz w:val="24"/>
          <w:szCs w:val="24"/>
        </w:rPr>
        <w:t xml:space="preserve"> De</w:t>
      </w:r>
      <w:r w:rsidR="00CC368B" w:rsidRPr="0075160D">
        <w:rPr>
          <w:rFonts w:ascii="Times New Roman" w:hAnsi="Times New Roman" w:cs="Times New Roman"/>
          <w:sz w:val="24"/>
          <w:szCs w:val="24"/>
        </w:rPr>
        <w:t>varakonda (2013)</w:t>
      </w:r>
      <w:r w:rsidR="001F236F" w:rsidRPr="0075160D">
        <w:rPr>
          <w:rFonts w:ascii="Times New Roman" w:hAnsi="Times New Roman" w:cs="Times New Roman"/>
          <w:sz w:val="24"/>
          <w:szCs w:val="24"/>
        </w:rPr>
        <w:t xml:space="preserve"> </w:t>
      </w:r>
      <w:r w:rsidR="00CC368B" w:rsidRPr="0075160D">
        <w:rPr>
          <w:rFonts w:ascii="Times New Roman" w:hAnsi="Times New Roman" w:cs="Times New Roman"/>
          <w:sz w:val="24"/>
          <w:szCs w:val="24"/>
        </w:rPr>
        <w:t>describes PECS as a</w:t>
      </w:r>
      <w:r w:rsidR="00562064" w:rsidRPr="0075160D">
        <w:rPr>
          <w:rFonts w:ascii="Times New Roman" w:hAnsi="Times New Roman" w:cs="Times New Roman"/>
          <w:sz w:val="24"/>
          <w:szCs w:val="24"/>
        </w:rPr>
        <w:t>n alternative form of communication</w:t>
      </w:r>
      <w:r w:rsidR="00D704D8" w:rsidRPr="0075160D">
        <w:rPr>
          <w:rFonts w:ascii="Times New Roman" w:hAnsi="Times New Roman" w:cs="Times New Roman"/>
          <w:sz w:val="24"/>
          <w:szCs w:val="24"/>
        </w:rPr>
        <w:t xml:space="preserve"> through the use of </w:t>
      </w:r>
      <w:r w:rsidR="00DF712B" w:rsidRPr="0075160D">
        <w:rPr>
          <w:rFonts w:ascii="Times New Roman" w:hAnsi="Times New Roman" w:cs="Times New Roman"/>
          <w:sz w:val="24"/>
          <w:szCs w:val="24"/>
        </w:rPr>
        <w:t>visual symbols</w:t>
      </w:r>
      <w:r w:rsidR="00562064" w:rsidRPr="0075160D">
        <w:rPr>
          <w:rFonts w:ascii="Times New Roman" w:hAnsi="Times New Roman" w:cs="Times New Roman"/>
          <w:sz w:val="24"/>
          <w:szCs w:val="24"/>
        </w:rPr>
        <w:t xml:space="preserve"> for learners with a </w:t>
      </w:r>
      <w:r w:rsidR="00FD0925" w:rsidRPr="0075160D">
        <w:rPr>
          <w:rFonts w:ascii="Times New Roman" w:hAnsi="Times New Roman" w:cs="Times New Roman"/>
          <w:sz w:val="24"/>
          <w:szCs w:val="24"/>
        </w:rPr>
        <w:t xml:space="preserve">range of physical, cognitive and communication difficulties. </w:t>
      </w:r>
      <w:r w:rsidR="00CB53CF" w:rsidRPr="0075160D">
        <w:rPr>
          <w:rFonts w:ascii="Times New Roman" w:hAnsi="Times New Roman" w:cs="Times New Roman"/>
          <w:sz w:val="24"/>
          <w:szCs w:val="24"/>
        </w:rPr>
        <w:t xml:space="preserve">Integrated </w:t>
      </w:r>
      <w:r w:rsidR="0013555C" w:rsidRPr="0075160D">
        <w:rPr>
          <w:rFonts w:ascii="Times New Roman" w:hAnsi="Times New Roman" w:cs="Times New Roman"/>
          <w:sz w:val="24"/>
          <w:szCs w:val="24"/>
        </w:rPr>
        <w:t>Treatment</w:t>
      </w:r>
      <w:r w:rsidR="00CB53CF" w:rsidRPr="0075160D">
        <w:rPr>
          <w:rFonts w:ascii="Times New Roman" w:hAnsi="Times New Roman" w:cs="Times New Roman"/>
          <w:sz w:val="24"/>
          <w:szCs w:val="24"/>
        </w:rPr>
        <w:t xml:space="preserve"> Services (2021) </w:t>
      </w:r>
      <w:r w:rsidR="002263D9" w:rsidRPr="0075160D">
        <w:rPr>
          <w:rFonts w:ascii="Times New Roman" w:hAnsi="Times New Roman" w:cs="Times New Roman"/>
          <w:sz w:val="24"/>
          <w:szCs w:val="24"/>
        </w:rPr>
        <w:t xml:space="preserve">says PECS aims to teach learners to communicate functionally in order to express their wants and needs with teachers, peers, and parents. </w:t>
      </w:r>
      <w:r w:rsidR="00EF14F3" w:rsidRPr="0075160D">
        <w:rPr>
          <w:rFonts w:ascii="Times New Roman" w:hAnsi="Times New Roman" w:cs="Times New Roman"/>
          <w:sz w:val="24"/>
          <w:szCs w:val="24"/>
        </w:rPr>
        <w:t>PECS is taught th</w:t>
      </w:r>
      <w:r w:rsidR="007817DC" w:rsidRPr="0075160D">
        <w:rPr>
          <w:rFonts w:ascii="Times New Roman" w:hAnsi="Times New Roman" w:cs="Times New Roman"/>
          <w:sz w:val="24"/>
          <w:szCs w:val="24"/>
        </w:rPr>
        <w:t xml:space="preserve">rough a </w:t>
      </w:r>
      <w:r w:rsidR="00545312" w:rsidRPr="0075160D">
        <w:rPr>
          <w:rFonts w:ascii="Times New Roman" w:hAnsi="Times New Roman" w:cs="Times New Roman"/>
          <w:sz w:val="24"/>
          <w:szCs w:val="24"/>
        </w:rPr>
        <w:t>six-phase</w:t>
      </w:r>
      <w:r w:rsidR="007817DC" w:rsidRPr="0075160D">
        <w:rPr>
          <w:rFonts w:ascii="Times New Roman" w:hAnsi="Times New Roman" w:cs="Times New Roman"/>
          <w:sz w:val="24"/>
          <w:szCs w:val="24"/>
        </w:rPr>
        <w:t xml:space="preserve"> approach </w:t>
      </w:r>
      <w:r w:rsidR="0044241C" w:rsidRPr="0075160D">
        <w:rPr>
          <w:rFonts w:ascii="Times New Roman" w:hAnsi="Times New Roman" w:cs="Times New Roman"/>
          <w:sz w:val="24"/>
          <w:szCs w:val="24"/>
        </w:rPr>
        <w:t>that</w:t>
      </w:r>
      <w:r w:rsidR="007817DC" w:rsidRPr="0075160D">
        <w:rPr>
          <w:rFonts w:ascii="Times New Roman" w:hAnsi="Times New Roman" w:cs="Times New Roman"/>
          <w:sz w:val="24"/>
          <w:szCs w:val="24"/>
        </w:rPr>
        <w:t xml:space="preserve"> begins through teaching the </w:t>
      </w:r>
      <w:r w:rsidR="004E5CC5" w:rsidRPr="0075160D">
        <w:rPr>
          <w:rFonts w:ascii="Times New Roman" w:hAnsi="Times New Roman" w:cs="Times New Roman"/>
          <w:sz w:val="24"/>
          <w:szCs w:val="24"/>
        </w:rPr>
        <w:t xml:space="preserve">learner how to communicate with the </w:t>
      </w:r>
      <w:r w:rsidR="0075643D" w:rsidRPr="0075160D">
        <w:rPr>
          <w:rFonts w:ascii="Times New Roman" w:hAnsi="Times New Roman" w:cs="Times New Roman"/>
          <w:sz w:val="24"/>
          <w:szCs w:val="24"/>
        </w:rPr>
        <w:t xml:space="preserve">exchange of a single </w:t>
      </w:r>
      <w:r w:rsidR="004E5CC5" w:rsidRPr="0075160D">
        <w:rPr>
          <w:rFonts w:ascii="Times New Roman" w:hAnsi="Times New Roman" w:cs="Times New Roman"/>
          <w:sz w:val="24"/>
          <w:szCs w:val="24"/>
        </w:rPr>
        <w:t>symbol</w:t>
      </w:r>
      <w:r w:rsidR="00545312" w:rsidRPr="0075160D">
        <w:rPr>
          <w:rFonts w:ascii="Times New Roman" w:hAnsi="Times New Roman" w:cs="Times New Roman"/>
          <w:sz w:val="24"/>
          <w:szCs w:val="24"/>
        </w:rPr>
        <w:t xml:space="preserve">, then later builds towards creating sentences and adding more vocabulary once the learner becomes more </w:t>
      </w:r>
      <w:r w:rsidR="009257A8" w:rsidRPr="0075160D">
        <w:rPr>
          <w:rFonts w:ascii="Times New Roman" w:hAnsi="Times New Roman" w:cs="Times New Roman"/>
          <w:sz w:val="24"/>
          <w:szCs w:val="24"/>
        </w:rPr>
        <w:t xml:space="preserve">confident in using the PECS </w:t>
      </w:r>
      <w:r w:rsidR="000751FD" w:rsidRPr="0075160D">
        <w:rPr>
          <w:rFonts w:ascii="Times New Roman" w:hAnsi="Times New Roman" w:cs="Times New Roman"/>
          <w:sz w:val="24"/>
          <w:szCs w:val="24"/>
        </w:rPr>
        <w:t xml:space="preserve">(Pyramid </w:t>
      </w:r>
      <w:r w:rsidR="00F264C8" w:rsidRPr="0075160D">
        <w:rPr>
          <w:rFonts w:ascii="Times New Roman" w:hAnsi="Times New Roman" w:cs="Times New Roman"/>
          <w:sz w:val="24"/>
          <w:szCs w:val="24"/>
        </w:rPr>
        <w:t>Educational Consultants, no date).</w:t>
      </w:r>
      <w:r w:rsidR="009257A8" w:rsidRPr="0075160D">
        <w:rPr>
          <w:rFonts w:ascii="Times New Roman" w:hAnsi="Times New Roman" w:cs="Times New Roman"/>
          <w:sz w:val="24"/>
          <w:szCs w:val="24"/>
        </w:rPr>
        <w:t xml:space="preserve"> </w:t>
      </w:r>
    </w:p>
    <w:p w14:paraId="46A1A05F" w14:textId="2276B96A" w:rsidR="00062D08" w:rsidRPr="0075160D" w:rsidRDefault="006F7D01" w:rsidP="008A350A">
      <w:pPr>
        <w:spacing w:line="360" w:lineRule="auto"/>
        <w:jc w:val="both"/>
        <w:rPr>
          <w:rFonts w:ascii="Times New Roman" w:hAnsi="Times New Roman" w:cs="Times New Roman"/>
          <w:sz w:val="24"/>
          <w:szCs w:val="24"/>
        </w:rPr>
      </w:pPr>
      <w:r w:rsidRPr="0075160D">
        <w:rPr>
          <w:rFonts w:ascii="Times New Roman" w:hAnsi="Times New Roman" w:cs="Times New Roman"/>
          <w:sz w:val="24"/>
          <w:szCs w:val="24"/>
        </w:rPr>
        <w:t xml:space="preserve">There are both </w:t>
      </w:r>
      <w:r w:rsidR="00281BE7" w:rsidRPr="0075160D">
        <w:rPr>
          <w:rFonts w:ascii="Times New Roman" w:hAnsi="Times New Roman" w:cs="Times New Roman"/>
          <w:sz w:val="24"/>
          <w:szCs w:val="24"/>
        </w:rPr>
        <w:t>positives</w:t>
      </w:r>
      <w:r w:rsidRPr="0075160D">
        <w:rPr>
          <w:rFonts w:ascii="Times New Roman" w:hAnsi="Times New Roman" w:cs="Times New Roman"/>
          <w:sz w:val="24"/>
          <w:szCs w:val="24"/>
        </w:rPr>
        <w:t xml:space="preserve"> and negatives to consider when evaluating </w:t>
      </w:r>
      <w:r w:rsidR="00444242" w:rsidRPr="0075160D">
        <w:rPr>
          <w:rFonts w:ascii="Times New Roman" w:hAnsi="Times New Roman" w:cs="Times New Roman"/>
          <w:sz w:val="24"/>
          <w:szCs w:val="24"/>
        </w:rPr>
        <w:t>how effective</w:t>
      </w:r>
      <w:r w:rsidR="00CB6007" w:rsidRPr="0075160D">
        <w:rPr>
          <w:rFonts w:ascii="Times New Roman" w:hAnsi="Times New Roman" w:cs="Times New Roman"/>
          <w:sz w:val="24"/>
          <w:szCs w:val="24"/>
        </w:rPr>
        <w:t xml:space="preserve"> </w:t>
      </w:r>
      <w:r w:rsidR="00281BE7" w:rsidRPr="0075160D">
        <w:rPr>
          <w:rFonts w:ascii="Times New Roman" w:hAnsi="Times New Roman" w:cs="Times New Roman"/>
          <w:sz w:val="24"/>
          <w:szCs w:val="24"/>
        </w:rPr>
        <w:t xml:space="preserve">PECS </w:t>
      </w:r>
      <w:r w:rsidR="00CB6007" w:rsidRPr="0075160D">
        <w:rPr>
          <w:rFonts w:ascii="Times New Roman" w:hAnsi="Times New Roman" w:cs="Times New Roman"/>
          <w:sz w:val="24"/>
          <w:szCs w:val="24"/>
        </w:rPr>
        <w:t xml:space="preserve">can </w:t>
      </w:r>
      <w:r w:rsidR="00444242" w:rsidRPr="0075160D">
        <w:rPr>
          <w:rFonts w:ascii="Times New Roman" w:hAnsi="Times New Roman" w:cs="Times New Roman"/>
          <w:sz w:val="24"/>
          <w:szCs w:val="24"/>
        </w:rPr>
        <w:t xml:space="preserve">be in </w:t>
      </w:r>
      <w:r w:rsidR="00CB6007" w:rsidRPr="0075160D">
        <w:rPr>
          <w:rFonts w:ascii="Times New Roman" w:hAnsi="Times New Roman" w:cs="Times New Roman"/>
          <w:sz w:val="24"/>
          <w:szCs w:val="24"/>
        </w:rPr>
        <w:t>support</w:t>
      </w:r>
      <w:r w:rsidR="00444242" w:rsidRPr="0075160D">
        <w:rPr>
          <w:rFonts w:ascii="Times New Roman" w:hAnsi="Times New Roman" w:cs="Times New Roman"/>
          <w:sz w:val="24"/>
          <w:szCs w:val="24"/>
        </w:rPr>
        <w:t>ing</w:t>
      </w:r>
      <w:r w:rsidR="00CB6007" w:rsidRPr="0075160D">
        <w:rPr>
          <w:rFonts w:ascii="Times New Roman" w:hAnsi="Times New Roman" w:cs="Times New Roman"/>
          <w:sz w:val="24"/>
          <w:szCs w:val="24"/>
        </w:rPr>
        <w:t xml:space="preserve"> children with </w:t>
      </w:r>
      <w:r w:rsidR="00444242" w:rsidRPr="0075160D">
        <w:rPr>
          <w:rFonts w:ascii="Times New Roman" w:hAnsi="Times New Roman" w:cs="Times New Roman"/>
          <w:sz w:val="24"/>
          <w:szCs w:val="24"/>
        </w:rPr>
        <w:t xml:space="preserve">ASD in an Early Years setting. </w:t>
      </w:r>
      <w:r w:rsidR="00F8637D" w:rsidRPr="0075160D">
        <w:rPr>
          <w:rFonts w:ascii="Times New Roman" w:hAnsi="Times New Roman" w:cs="Times New Roman"/>
          <w:sz w:val="24"/>
          <w:szCs w:val="24"/>
        </w:rPr>
        <w:t>Integrated Treatment Servic</w:t>
      </w:r>
      <w:r w:rsidR="009E0AE1" w:rsidRPr="0075160D">
        <w:rPr>
          <w:rFonts w:ascii="Times New Roman" w:hAnsi="Times New Roman" w:cs="Times New Roman"/>
          <w:sz w:val="24"/>
          <w:szCs w:val="24"/>
        </w:rPr>
        <w:t xml:space="preserve">e (2021) </w:t>
      </w:r>
      <w:r w:rsidR="00875342" w:rsidRPr="0075160D">
        <w:rPr>
          <w:rFonts w:ascii="Times New Roman" w:hAnsi="Times New Roman" w:cs="Times New Roman"/>
          <w:sz w:val="24"/>
          <w:szCs w:val="24"/>
        </w:rPr>
        <w:t>say</w:t>
      </w:r>
      <w:r w:rsidR="009E0AE1" w:rsidRPr="0075160D">
        <w:rPr>
          <w:rFonts w:ascii="Times New Roman" w:hAnsi="Times New Roman" w:cs="Times New Roman"/>
          <w:sz w:val="24"/>
          <w:szCs w:val="24"/>
        </w:rPr>
        <w:t xml:space="preserve"> PECS helps the learner in many ways including </w:t>
      </w:r>
      <w:r w:rsidR="00AF6B56" w:rsidRPr="0075160D">
        <w:rPr>
          <w:rFonts w:ascii="Times New Roman" w:hAnsi="Times New Roman" w:cs="Times New Roman"/>
          <w:sz w:val="24"/>
          <w:szCs w:val="24"/>
        </w:rPr>
        <w:t xml:space="preserve">improving their language </w:t>
      </w:r>
      <w:r w:rsidR="00DA750C" w:rsidRPr="0075160D">
        <w:rPr>
          <w:rFonts w:ascii="Times New Roman" w:hAnsi="Times New Roman" w:cs="Times New Roman"/>
          <w:sz w:val="24"/>
          <w:szCs w:val="24"/>
        </w:rPr>
        <w:t xml:space="preserve">and social </w:t>
      </w:r>
      <w:r w:rsidR="00AF6B56" w:rsidRPr="0075160D">
        <w:rPr>
          <w:rFonts w:ascii="Times New Roman" w:hAnsi="Times New Roman" w:cs="Times New Roman"/>
          <w:sz w:val="24"/>
          <w:szCs w:val="24"/>
        </w:rPr>
        <w:t xml:space="preserve">skills therefore </w:t>
      </w:r>
      <w:r w:rsidR="00CD1C36" w:rsidRPr="0075160D">
        <w:rPr>
          <w:rFonts w:ascii="Times New Roman" w:hAnsi="Times New Roman" w:cs="Times New Roman"/>
          <w:sz w:val="24"/>
          <w:szCs w:val="24"/>
        </w:rPr>
        <w:t>enabling</w:t>
      </w:r>
      <w:r w:rsidR="00AF6B56" w:rsidRPr="0075160D">
        <w:rPr>
          <w:rFonts w:ascii="Times New Roman" w:hAnsi="Times New Roman" w:cs="Times New Roman"/>
          <w:sz w:val="24"/>
          <w:szCs w:val="24"/>
        </w:rPr>
        <w:t xml:space="preserve"> the learner to </w:t>
      </w:r>
      <w:r w:rsidR="00DA750C" w:rsidRPr="0075160D">
        <w:rPr>
          <w:rFonts w:ascii="Times New Roman" w:hAnsi="Times New Roman" w:cs="Times New Roman"/>
          <w:sz w:val="24"/>
          <w:szCs w:val="24"/>
        </w:rPr>
        <w:t xml:space="preserve">create relationships with their peers and helps reduce any challenging behaviour. </w:t>
      </w:r>
      <w:r w:rsidR="007A50D6" w:rsidRPr="0075160D">
        <w:rPr>
          <w:rFonts w:ascii="Times New Roman" w:hAnsi="Times New Roman" w:cs="Times New Roman"/>
          <w:sz w:val="24"/>
          <w:szCs w:val="24"/>
        </w:rPr>
        <w:t>Boesch, M.C</w:t>
      </w:r>
      <w:r w:rsidR="00340414" w:rsidRPr="0075160D">
        <w:rPr>
          <w:rFonts w:ascii="Times New Roman" w:hAnsi="Times New Roman" w:cs="Times New Roman"/>
          <w:sz w:val="24"/>
          <w:szCs w:val="24"/>
        </w:rPr>
        <w:t>.</w:t>
      </w:r>
      <w:r w:rsidR="003331B0" w:rsidRPr="0075160D">
        <w:rPr>
          <w:rFonts w:ascii="Times New Roman" w:hAnsi="Times New Roman" w:cs="Times New Roman"/>
          <w:sz w:val="24"/>
          <w:szCs w:val="24"/>
        </w:rPr>
        <w:t xml:space="preserve"> et al. (2013) also says </w:t>
      </w:r>
      <w:r w:rsidR="00D81F0E" w:rsidRPr="0075160D">
        <w:rPr>
          <w:rFonts w:ascii="Times New Roman" w:hAnsi="Times New Roman" w:cs="Times New Roman"/>
          <w:sz w:val="24"/>
          <w:szCs w:val="24"/>
        </w:rPr>
        <w:t xml:space="preserve">several studies </w:t>
      </w:r>
      <w:r w:rsidR="000B70B9" w:rsidRPr="0075160D">
        <w:rPr>
          <w:rFonts w:ascii="Times New Roman" w:hAnsi="Times New Roman" w:cs="Times New Roman"/>
          <w:sz w:val="24"/>
          <w:szCs w:val="24"/>
        </w:rPr>
        <w:t xml:space="preserve">have </w:t>
      </w:r>
      <w:r w:rsidR="00D81F0E" w:rsidRPr="0075160D">
        <w:rPr>
          <w:rFonts w:ascii="Times New Roman" w:hAnsi="Times New Roman" w:cs="Times New Roman"/>
          <w:sz w:val="24"/>
          <w:szCs w:val="24"/>
        </w:rPr>
        <w:t>show</w:t>
      </w:r>
      <w:r w:rsidR="000B70B9" w:rsidRPr="0075160D">
        <w:rPr>
          <w:rFonts w:ascii="Times New Roman" w:hAnsi="Times New Roman" w:cs="Times New Roman"/>
          <w:sz w:val="24"/>
          <w:szCs w:val="24"/>
        </w:rPr>
        <w:t>n</w:t>
      </w:r>
      <w:r w:rsidR="00D81F0E" w:rsidRPr="0075160D">
        <w:rPr>
          <w:rFonts w:ascii="Times New Roman" w:hAnsi="Times New Roman" w:cs="Times New Roman"/>
          <w:sz w:val="24"/>
          <w:szCs w:val="24"/>
        </w:rPr>
        <w:t xml:space="preserve"> </w:t>
      </w:r>
      <w:r w:rsidR="00D316B9" w:rsidRPr="0075160D">
        <w:rPr>
          <w:rFonts w:ascii="Times New Roman" w:hAnsi="Times New Roman" w:cs="Times New Roman"/>
          <w:sz w:val="24"/>
          <w:szCs w:val="24"/>
        </w:rPr>
        <w:t>there has been an increase in speech and social</w:t>
      </w:r>
      <w:r w:rsidR="001030E1" w:rsidRPr="0075160D">
        <w:rPr>
          <w:rFonts w:ascii="Times New Roman" w:hAnsi="Times New Roman" w:cs="Times New Roman"/>
          <w:sz w:val="24"/>
          <w:szCs w:val="24"/>
        </w:rPr>
        <w:t>–communicative behaviours of learners using PECS</w:t>
      </w:r>
      <w:r w:rsidR="00D81F0E" w:rsidRPr="0075160D">
        <w:rPr>
          <w:rFonts w:ascii="Times New Roman" w:hAnsi="Times New Roman" w:cs="Times New Roman"/>
          <w:sz w:val="24"/>
          <w:szCs w:val="24"/>
        </w:rPr>
        <w:t>.</w:t>
      </w:r>
      <w:r w:rsidR="001030E1" w:rsidRPr="0075160D">
        <w:rPr>
          <w:rFonts w:ascii="Times New Roman" w:hAnsi="Times New Roman" w:cs="Times New Roman"/>
          <w:sz w:val="24"/>
          <w:szCs w:val="24"/>
        </w:rPr>
        <w:t xml:space="preserve"> </w:t>
      </w:r>
      <w:r w:rsidR="00D353F9" w:rsidRPr="0075160D">
        <w:rPr>
          <w:rFonts w:ascii="Times New Roman" w:hAnsi="Times New Roman" w:cs="Times New Roman"/>
          <w:sz w:val="24"/>
          <w:szCs w:val="24"/>
        </w:rPr>
        <w:t xml:space="preserve">PECS do not require </w:t>
      </w:r>
      <w:r w:rsidR="00EB6FC0" w:rsidRPr="0075160D">
        <w:rPr>
          <w:rFonts w:ascii="Times New Roman" w:hAnsi="Times New Roman" w:cs="Times New Roman"/>
          <w:sz w:val="24"/>
          <w:szCs w:val="24"/>
        </w:rPr>
        <w:t xml:space="preserve">expensive or complex resources to create, therefore </w:t>
      </w:r>
      <w:r w:rsidR="00903340" w:rsidRPr="0075160D">
        <w:rPr>
          <w:rFonts w:ascii="Times New Roman" w:hAnsi="Times New Roman" w:cs="Times New Roman"/>
          <w:sz w:val="24"/>
          <w:szCs w:val="24"/>
        </w:rPr>
        <w:t xml:space="preserve">multiple copies can be made (Integrated Treatment Service, 2021). </w:t>
      </w:r>
      <w:r w:rsidR="00656977" w:rsidRPr="0075160D">
        <w:rPr>
          <w:rFonts w:ascii="Times New Roman" w:hAnsi="Times New Roman" w:cs="Times New Roman"/>
          <w:sz w:val="24"/>
          <w:szCs w:val="24"/>
        </w:rPr>
        <w:t>Boe</w:t>
      </w:r>
      <w:r w:rsidR="00340414" w:rsidRPr="0075160D">
        <w:rPr>
          <w:rFonts w:ascii="Times New Roman" w:hAnsi="Times New Roman" w:cs="Times New Roman"/>
          <w:sz w:val="24"/>
          <w:szCs w:val="24"/>
        </w:rPr>
        <w:t xml:space="preserve">sch, M. C. et al. (2013) </w:t>
      </w:r>
      <w:r w:rsidR="00B57986" w:rsidRPr="0075160D">
        <w:rPr>
          <w:rFonts w:ascii="Times New Roman" w:hAnsi="Times New Roman" w:cs="Times New Roman"/>
          <w:sz w:val="24"/>
          <w:szCs w:val="24"/>
        </w:rPr>
        <w:t xml:space="preserve">says the PECS are easily </w:t>
      </w:r>
      <w:r w:rsidR="00391E27" w:rsidRPr="0075160D">
        <w:rPr>
          <w:rFonts w:ascii="Times New Roman" w:hAnsi="Times New Roman" w:cs="Times New Roman"/>
          <w:sz w:val="24"/>
          <w:szCs w:val="24"/>
        </w:rPr>
        <w:t xml:space="preserve">portable for the learner to carry with them, however </w:t>
      </w:r>
      <w:r w:rsidR="004E2BF8" w:rsidRPr="0075160D">
        <w:rPr>
          <w:rFonts w:ascii="Times New Roman" w:hAnsi="Times New Roman" w:cs="Times New Roman"/>
          <w:sz w:val="24"/>
          <w:szCs w:val="24"/>
        </w:rPr>
        <w:t>it could become more difficult once more cards are added to their books. Therefore</w:t>
      </w:r>
      <w:r w:rsidR="00AF604B" w:rsidRPr="0075160D">
        <w:rPr>
          <w:rFonts w:ascii="Times New Roman" w:hAnsi="Times New Roman" w:cs="Times New Roman"/>
          <w:sz w:val="24"/>
          <w:szCs w:val="24"/>
        </w:rPr>
        <w:t>, the child will need access to the PECS in both home and school setting to ensure</w:t>
      </w:r>
      <w:r w:rsidR="00340414" w:rsidRPr="0075160D">
        <w:rPr>
          <w:rFonts w:ascii="Times New Roman" w:hAnsi="Times New Roman" w:cs="Times New Roman"/>
          <w:sz w:val="24"/>
          <w:szCs w:val="24"/>
        </w:rPr>
        <w:t xml:space="preserve"> </w:t>
      </w:r>
      <w:r w:rsidR="00EA49BA" w:rsidRPr="0075160D">
        <w:rPr>
          <w:rFonts w:ascii="Times New Roman" w:hAnsi="Times New Roman" w:cs="Times New Roman"/>
          <w:sz w:val="24"/>
          <w:szCs w:val="24"/>
        </w:rPr>
        <w:t>the</w:t>
      </w:r>
      <w:r w:rsidR="00AF604B" w:rsidRPr="0075160D">
        <w:rPr>
          <w:rFonts w:ascii="Times New Roman" w:hAnsi="Times New Roman" w:cs="Times New Roman"/>
          <w:sz w:val="24"/>
          <w:szCs w:val="24"/>
        </w:rPr>
        <w:t>y can</w:t>
      </w:r>
      <w:r w:rsidR="00EA49BA" w:rsidRPr="0075160D">
        <w:rPr>
          <w:rFonts w:ascii="Times New Roman" w:hAnsi="Times New Roman" w:cs="Times New Roman"/>
          <w:sz w:val="24"/>
          <w:szCs w:val="24"/>
        </w:rPr>
        <w:t xml:space="preserve"> </w:t>
      </w:r>
      <w:r w:rsidR="00AF604B" w:rsidRPr="0075160D">
        <w:rPr>
          <w:rFonts w:ascii="Times New Roman" w:hAnsi="Times New Roman" w:cs="Times New Roman"/>
          <w:sz w:val="24"/>
          <w:szCs w:val="24"/>
        </w:rPr>
        <w:t xml:space="preserve">use these to </w:t>
      </w:r>
      <w:r w:rsidR="009F60D7" w:rsidRPr="0075160D">
        <w:rPr>
          <w:rFonts w:ascii="Times New Roman" w:hAnsi="Times New Roman" w:cs="Times New Roman"/>
          <w:sz w:val="24"/>
          <w:szCs w:val="24"/>
        </w:rPr>
        <w:t xml:space="preserve">communicate at all times. </w:t>
      </w:r>
      <w:r w:rsidR="00CA7BE5" w:rsidRPr="0075160D">
        <w:rPr>
          <w:rFonts w:ascii="Times New Roman" w:hAnsi="Times New Roman" w:cs="Times New Roman"/>
          <w:sz w:val="24"/>
          <w:szCs w:val="24"/>
        </w:rPr>
        <w:t xml:space="preserve">This will </w:t>
      </w:r>
      <w:r w:rsidR="005F0EAC" w:rsidRPr="0075160D">
        <w:rPr>
          <w:rFonts w:ascii="Times New Roman" w:hAnsi="Times New Roman" w:cs="Times New Roman"/>
          <w:sz w:val="24"/>
          <w:szCs w:val="24"/>
        </w:rPr>
        <w:t>aid the child</w:t>
      </w:r>
      <w:r w:rsidR="007417B8" w:rsidRPr="0075160D">
        <w:rPr>
          <w:rFonts w:ascii="Times New Roman" w:hAnsi="Times New Roman" w:cs="Times New Roman"/>
          <w:sz w:val="24"/>
          <w:szCs w:val="24"/>
        </w:rPr>
        <w:t>’s</w:t>
      </w:r>
      <w:r w:rsidR="005F0EAC" w:rsidRPr="0075160D">
        <w:rPr>
          <w:rFonts w:ascii="Times New Roman" w:hAnsi="Times New Roman" w:cs="Times New Roman"/>
          <w:sz w:val="24"/>
          <w:szCs w:val="24"/>
        </w:rPr>
        <w:t xml:space="preserve"> understanding o</w:t>
      </w:r>
      <w:r w:rsidR="00E46DF7" w:rsidRPr="0075160D">
        <w:rPr>
          <w:rFonts w:ascii="Times New Roman" w:hAnsi="Times New Roman" w:cs="Times New Roman"/>
          <w:sz w:val="24"/>
          <w:szCs w:val="24"/>
        </w:rPr>
        <w:t>f the</w:t>
      </w:r>
      <w:r w:rsidR="00BE124C" w:rsidRPr="0075160D">
        <w:rPr>
          <w:rFonts w:ascii="Times New Roman" w:hAnsi="Times New Roman" w:cs="Times New Roman"/>
          <w:sz w:val="24"/>
          <w:szCs w:val="24"/>
        </w:rPr>
        <w:t xml:space="preserve"> PECS through using</w:t>
      </w:r>
      <w:r w:rsidR="009E75A2" w:rsidRPr="0075160D">
        <w:rPr>
          <w:rFonts w:ascii="Times New Roman" w:hAnsi="Times New Roman" w:cs="Times New Roman"/>
          <w:sz w:val="24"/>
          <w:szCs w:val="24"/>
        </w:rPr>
        <w:t xml:space="preserve"> </w:t>
      </w:r>
      <w:r w:rsidR="00AF604B" w:rsidRPr="0075160D">
        <w:rPr>
          <w:rFonts w:ascii="Times New Roman" w:hAnsi="Times New Roman" w:cs="Times New Roman"/>
          <w:sz w:val="24"/>
          <w:szCs w:val="24"/>
        </w:rPr>
        <w:t xml:space="preserve">at all times and ensuring </w:t>
      </w:r>
      <w:r w:rsidR="0075160D" w:rsidRPr="0075160D">
        <w:rPr>
          <w:rFonts w:ascii="Times New Roman" w:hAnsi="Times New Roman" w:cs="Times New Roman"/>
          <w:sz w:val="24"/>
          <w:szCs w:val="24"/>
        </w:rPr>
        <w:t>they have the opportunity to communicate when and where they want to</w:t>
      </w:r>
      <w:r w:rsidR="00BE124C" w:rsidRPr="0075160D">
        <w:rPr>
          <w:rFonts w:ascii="Times New Roman" w:hAnsi="Times New Roman" w:cs="Times New Roman"/>
          <w:sz w:val="24"/>
          <w:szCs w:val="24"/>
        </w:rPr>
        <w:t xml:space="preserve">. </w:t>
      </w:r>
      <w:r w:rsidR="0046628D" w:rsidRPr="0075160D">
        <w:rPr>
          <w:rFonts w:ascii="Times New Roman" w:hAnsi="Times New Roman" w:cs="Times New Roman"/>
          <w:sz w:val="24"/>
          <w:szCs w:val="24"/>
        </w:rPr>
        <w:t xml:space="preserve">Article 12 of the UNCRC states </w:t>
      </w:r>
      <w:r w:rsidR="007B20A2" w:rsidRPr="0075160D">
        <w:rPr>
          <w:rFonts w:ascii="Times New Roman" w:hAnsi="Times New Roman" w:cs="Times New Roman"/>
          <w:sz w:val="24"/>
          <w:szCs w:val="24"/>
        </w:rPr>
        <w:t>every</w:t>
      </w:r>
      <w:r w:rsidR="00EA0D31" w:rsidRPr="0075160D">
        <w:rPr>
          <w:rFonts w:ascii="Times New Roman" w:hAnsi="Times New Roman" w:cs="Times New Roman"/>
          <w:sz w:val="24"/>
          <w:szCs w:val="24"/>
        </w:rPr>
        <w:t xml:space="preserve"> child</w:t>
      </w:r>
      <w:r w:rsidR="002059DB" w:rsidRPr="0075160D">
        <w:rPr>
          <w:rFonts w:ascii="Times New Roman" w:hAnsi="Times New Roman" w:cs="Times New Roman"/>
          <w:sz w:val="24"/>
          <w:szCs w:val="24"/>
        </w:rPr>
        <w:t xml:space="preserve"> has the right</w:t>
      </w:r>
      <w:r w:rsidR="007B20A2" w:rsidRPr="0075160D">
        <w:rPr>
          <w:rFonts w:ascii="Times New Roman" w:hAnsi="Times New Roman" w:cs="Times New Roman"/>
          <w:sz w:val="24"/>
          <w:szCs w:val="24"/>
        </w:rPr>
        <w:t xml:space="preserve"> to a voice, </w:t>
      </w:r>
      <w:r w:rsidR="00101CAD" w:rsidRPr="0075160D">
        <w:rPr>
          <w:rFonts w:ascii="Times New Roman" w:hAnsi="Times New Roman" w:cs="Times New Roman"/>
          <w:sz w:val="24"/>
          <w:szCs w:val="24"/>
        </w:rPr>
        <w:t xml:space="preserve">allowing them </w:t>
      </w:r>
      <w:r w:rsidR="007B20A2" w:rsidRPr="0075160D">
        <w:rPr>
          <w:rFonts w:ascii="Times New Roman" w:hAnsi="Times New Roman" w:cs="Times New Roman"/>
          <w:sz w:val="24"/>
          <w:szCs w:val="24"/>
        </w:rPr>
        <w:t>to express their feelings, views and wishes (UNICEF, 2019).</w:t>
      </w:r>
      <w:r w:rsidR="00412A0D" w:rsidRPr="0075160D">
        <w:rPr>
          <w:rFonts w:ascii="Times New Roman" w:hAnsi="Times New Roman" w:cs="Times New Roman"/>
          <w:sz w:val="24"/>
          <w:szCs w:val="24"/>
        </w:rPr>
        <w:t xml:space="preserve"> </w:t>
      </w:r>
      <w:r w:rsidR="002059DB" w:rsidRPr="0075160D">
        <w:rPr>
          <w:rFonts w:ascii="Times New Roman" w:hAnsi="Times New Roman" w:cs="Times New Roman"/>
          <w:sz w:val="24"/>
          <w:szCs w:val="24"/>
        </w:rPr>
        <w:t xml:space="preserve"> </w:t>
      </w:r>
      <w:r w:rsidR="009F60D7" w:rsidRPr="0075160D">
        <w:rPr>
          <w:rFonts w:ascii="Times New Roman" w:hAnsi="Times New Roman" w:cs="Times New Roman"/>
          <w:sz w:val="24"/>
          <w:szCs w:val="24"/>
        </w:rPr>
        <w:t>However</w:t>
      </w:r>
      <w:r w:rsidR="002B0622" w:rsidRPr="0075160D">
        <w:rPr>
          <w:rFonts w:ascii="Times New Roman" w:hAnsi="Times New Roman" w:cs="Times New Roman"/>
          <w:sz w:val="24"/>
          <w:szCs w:val="24"/>
        </w:rPr>
        <w:t>,</w:t>
      </w:r>
      <w:r w:rsidR="002B0622" w:rsidRPr="0075160D">
        <w:t xml:space="preserve"> </w:t>
      </w:r>
      <w:r w:rsidR="002B0622" w:rsidRPr="0075160D">
        <w:rPr>
          <w:rFonts w:ascii="Times New Roman" w:hAnsi="Times New Roman" w:cs="Times New Roman"/>
          <w:sz w:val="24"/>
          <w:szCs w:val="24"/>
        </w:rPr>
        <w:t>learning to use the PECS and communication boards will take time for the children</w:t>
      </w:r>
      <w:r w:rsidR="00F1763C" w:rsidRPr="0075160D">
        <w:rPr>
          <w:rFonts w:ascii="Times New Roman" w:hAnsi="Times New Roman" w:cs="Times New Roman"/>
          <w:sz w:val="24"/>
          <w:szCs w:val="24"/>
        </w:rPr>
        <w:t xml:space="preserve"> </w:t>
      </w:r>
      <w:r w:rsidR="002B0622" w:rsidRPr="0075160D">
        <w:rPr>
          <w:rFonts w:ascii="Times New Roman" w:hAnsi="Times New Roman" w:cs="Times New Roman"/>
          <w:sz w:val="24"/>
          <w:szCs w:val="24"/>
        </w:rPr>
        <w:t>to understand each symbol and learn to build sentence</w:t>
      </w:r>
      <w:r w:rsidR="00D16ADC" w:rsidRPr="0075160D">
        <w:rPr>
          <w:rFonts w:ascii="Times New Roman" w:hAnsi="Times New Roman" w:cs="Times New Roman"/>
          <w:sz w:val="24"/>
          <w:szCs w:val="24"/>
        </w:rPr>
        <w:t xml:space="preserve">s, therefore </w:t>
      </w:r>
      <w:r w:rsidR="001E3640" w:rsidRPr="0075160D">
        <w:rPr>
          <w:rFonts w:ascii="Times New Roman" w:hAnsi="Times New Roman" w:cs="Times New Roman"/>
          <w:sz w:val="24"/>
          <w:szCs w:val="24"/>
        </w:rPr>
        <w:t>in order for the child</w:t>
      </w:r>
      <w:r w:rsidR="00383882" w:rsidRPr="0075160D">
        <w:rPr>
          <w:rFonts w:ascii="Times New Roman" w:hAnsi="Times New Roman" w:cs="Times New Roman"/>
          <w:sz w:val="24"/>
          <w:szCs w:val="24"/>
        </w:rPr>
        <w:t xml:space="preserve"> to</w:t>
      </w:r>
      <w:r w:rsidR="001E3640" w:rsidRPr="0075160D">
        <w:rPr>
          <w:rFonts w:ascii="Times New Roman" w:hAnsi="Times New Roman" w:cs="Times New Roman"/>
          <w:sz w:val="24"/>
          <w:szCs w:val="24"/>
        </w:rPr>
        <w:t xml:space="preserve"> </w:t>
      </w:r>
      <w:r w:rsidR="000C1218" w:rsidRPr="0075160D">
        <w:rPr>
          <w:rFonts w:ascii="Times New Roman" w:hAnsi="Times New Roman" w:cs="Times New Roman"/>
          <w:sz w:val="24"/>
          <w:szCs w:val="24"/>
        </w:rPr>
        <w:t xml:space="preserve">build their confidence </w:t>
      </w:r>
      <w:r w:rsidR="0088225A" w:rsidRPr="0075160D">
        <w:rPr>
          <w:rFonts w:ascii="Times New Roman" w:hAnsi="Times New Roman" w:cs="Times New Roman"/>
          <w:sz w:val="24"/>
          <w:szCs w:val="24"/>
        </w:rPr>
        <w:t>when</w:t>
      </w:r>
      <w:r w:rsidR="000C1218" w:rsidRPr="0075160D">
        <w:rPr>
          <w:rFonts w:ascii="Times New Roman" w:hAnsi="Times New Roman" w:cs="Times New Roman"/>
          <w:sz w:val="24"/>
          <w:szCs w:val="24"/>
        </w:rPr>
        <w:t xml:space="preserve"> using the</w:t>
      </w:r>
      <w:r w:rsidR="001E3640" w:rsidRPr="0075160D">
        <w:rPr>
          <w:rFonts w:ascii="Times New Roman" w:hAnsi="Times New Roman" w:cs="Times New Roman"/>
          <w:sz w:val="24"/>
          <w:szCs w:val="24"/>
        </w:rPr>
        <w:t xml:space="preserve"> PECS</w:t>
      </w:r>
      <w:r w:rsidR="00F1763C" w:rsidRPr="0075160D">
        <w:rPr>
          <w:rFonts w:ascii="Times New Roman" w:hAnsi="Times New Roman" w:cs="Times New Roman"/>
          <w:sz w:val="24"/>
          <w:szCs w:val="24"/>
        </w:rPr>
        <w:t xml:space="preserve"> </w:t>
      </w:r>
      <w:r w:rsidR="00543030" w:rsidRPr="0075160D">
        <w:rPr>
          <w:rFonts w:ascii="Times New Roman" w:hAnsi="Times New Roman" w:cs="Times New Roman"/>
          <w:sz w:val="24"/>
          <w:szCs w:val="24"/>
        </w:rPr>
        <w:t xml:space="preserve">these must be used consistently ensuring the communication boards are always available </w:t>
      </w:r>
      <w:r w:rsidR="002348AE" w:rsidRPr="0075160D">
        <w:rPr>
          <w:rFonts w:ascii="Times New Roman" w:hAnsi="Times New Roman" w:cs="Times New Roman"/>
          <w:sz w:val="24"/>
          <w:szCs w:val="24"/>
        </w:rPr>
        <w:t xml:space="preserve">for the child and </w:t>
      </w:r>
      <w:r w:rsidR="00740ABD" w:rsidRPr="0075160D">
        <w:rPr>
          <w:rFonts w:ascii="Times New Roman" w:hAnsi="Times New Roman" w:cs="Times New Roman"/>
          <w:sz w:val="24"/>
          <w:szCs w:val="24"/>
        </w:rPr>
        <w:t xml:space="preserve">are </w:t>
      </w:r>
      <w:r w:rsidR="002348AE" w:rsidRPr="0075160D">
        <w:rPr>
          <w:rFonts w:ascii="Times New Roman" w:hAnsi="Times New Roman" w:cs="Times New Roman"/>
          <w:sz w:val="24"/>
          <w:szCs w:val="24"/>
        </w:rPr>
        <w:t>being used correctly.</w:t>
      </w:r>
      <w:r w:rsidR="009814E2" w:rsidRPr="0075160D">
        <w:rPr>
          <w:rFonts w:ascii="Times New Roman" w:hAnsi="Times New Roman" w:cs="Times New Roman"/>
          <w:sz w:val="24"/>
          <w:szCs w:val="24"/>
        </w:rPr>
        <w:t xml:space="preserve"> NHS (2021) says </w:t>
      </w:r>
      <w:r w:rsidR="00D030B6" w:rsidRPr="0075160D">
        <w:rPr>
          <w:rFonts w:ascii="Times New Roman" w:hAnsi="Times New Roman" w:cs="Times New Roman"/>
          <w:sz w:val="24"/>
          <w:szCs w:val="24"/>
        </w:rPr>
        <w:t xml:space="preserve">fifteen bilingual communication boards have been placed in playgrounds around Ceredigion, allowing children to express themselves as they play and reduce the feeling of isolation and frustration. </w:t>
      </w:r>
    </w:p>
    <w:p w14:paraId="11794A85" w14:textId="5A166227" w:rsidR="00FD6D26" w:rsidRPr="00B95E40" w:rsidRDefault="00C6051A" w:rsidP="008A350A">
      <w:pPr>
        <w:spacing w:line="360" w:lineRule="auto"/>
        <w:jc w:val="both"/>
        <w:rPr>
          <w:rFonts w:ascii="Times New Roman" w:hAnsi="Times New Roman" w:cs="Times New Roman"/>
          <w:sz w:val="24"/>
          <w:szCs w:val="24"/>
        </w:rPr>
      </w:pPr>
      <w:r w:rsidRPr="0075160D">
        <w:rPr>
          <w:rFonts w:ascii="Times New Roman" w:hAnsi="Times New Roman" w:cs="Times New Roman"/>
          <w:sz w:val="24"/>
          <w:szCs w:val="24"/>
        </w:rPr>
        <w:t xml:space="preserve">One positive aspect of the </w:t>
      </w:r>
      <w:r w:rsidR="00FD6D26" w:rsidRPr="0075160D">
        <w:rPr>
          <w:rFonts w:ascii="Times New Roman" w:hAnsi="Times New Roman" w:cs="Times New Roman"/>
          <w:sz w:val="24"/>
          <w:szCs w:val="24"/>
        </w:rPr>
        <w:t>PECS</w:t>
      </w:r>
      <w:r w:rsidR="00CE0867" w:rsidRPr="0075160D">
        <w:rPr>
          <w:rFonts w:ascii="Times New Roman" w:hAnsi="Times New Roman" w:cs="Times New Roman"/>
          <w:sz w:val="24"/>
          <w:szCs w:val="24"/>
        </w:rPr>
        <w:t xml:space="preserve"> </w:t>
      </w:r>
      <w:r w:rsidRPr="0075160D">
        <w:rPr>
          <w:rFonts w:ascii="Times New Roman" w:hAnsi="Times New Roman" w:cs="Times New Roman"/>
          <w:sz w:val="24"/>
          <w:szCs w:val="24"/>
        </w:rPr>
        <w:t>is that thes</w:t>
      </w:r>
      <w:r w:rsidR="00E5679C" w:rsidRPr="0075160D">
        <w:rPr>
          <w:rFonts w:ascii="Times New Roman" w:hAnsi="Times New Roman" w:cs="Times New Roman"/>
          <w:sz w:val="24"/>
          <w:szCs w:val="24"/>
        </w:rPr>
        <w:t>e,</w:t>
      </w:r>
      <w:r w:rsidRPr="0075160D">
        <w:rPr>
          <w:rFonts w:ascii="Times New Roman" w:hAnsi="Times New Roman" w:cs="Times New Roman"/>
          <w:sz w:val="24"/>
          <w:szCs w:val="24"/>
        </w:rPr>
        <w:t xml:space="preserve"> as well as the communication boards</w:t>
      </w:r>
      <w:r w:rsidR="00E5679C" w:rsidRPr="0075160D">
        <w:rPr>
          <w:rFonts w:ascii="Times New Roman" w:hAnsi="Times New Roman" w:cs="Times New Roman"/>
          <w:sz w:val="24"/>
          <w:szCs w:val="24"/>
        </w:rPr>
        <w:t xml:space="preserve">, </w:t>
      </w:r>
      <w:r w:rsidR="004419D2" w:rsidRPr="0075160D">
        <w:rPr>
          <w:rFonts w:ascii="Times New Roman" w:hAnsi="Times New Roman" w:cs="Times New Roman"/>
          <w:sz w:val="24"/>
          <w:szCs w:val="24"/>
        </w:rPr>
        <w:t>can</w:t>
      </w:r>
      <w:r w:rsidR="00274274" w:rsidRPr="0075160D">
        <w:rPr>
          <w:rFonts w:ascii="Times New Roman" w:hAnsi="Times New Roman" w:cs="Times New Roman"/>
          <w:sz w:val="24"/>
          <w:szCs w:val="24"/>
        </w:rPr>
        <w:t xml:space="preserve"> be used by a number of practitioners</w:t>
      </w:r>
      <w:r w:rsidRPr="0075160D">
        <w:rPr>
          <w:rFonts w:ascii="Times New Roman" w:hAnsi="Times New Roman" w:cs="Times New Roman"/>
          <w:sz w:val="24"/>
          <w:szCs w:val="24"/>
        </w:rPr>
        <w:t xml:space="preserve">, therefore </w:t>
      </w:r>
      <w:r w:rsidR="00BE68FA" w:rsidRPr="0075160D">
        <w:rPr>
          <w:rFonts w:ascii="Times New Roman" w:hAnsi="Times New Roman" w:cs="Times New Roman"/>
          <w:sz w:val="24"/>
          <w:szCs w:val="24"/>
        </w:rPr>
        <w:t xml:space="preserve">will not restrict </w:t>
      </w:r>
      <w:r w:rsidR="004A08FD" w:rsidRPr="0075160D">
        <w:rPr>
          <w:rFonts w:ascii="Times New Roman" w:hAnsi="Times New Roman" w:cs="Times New Roman"/>
          <w:sz w:val="24"/>
          <w:szCs w:val="24"/>
        </w:rPr>
        <w:t xml:space="preserve">other members of staff </w:t>
      </w:r>
      <w:r w:rsidR="00962E34" w:rsidRPr="0075160D">
        <w:rPr>
          <w:rFonts w:ascii="Times New Roman" w:hAnsi="Times New Roman" w:cs="Times New Roman"/>
          <w:sz w:val="24"/>
          <w:szCs w:val="24"/>
        </w:rPr>
        <w:t xml:space="preserve">from </w:t>
      </w:r>
      <w:r w:rsidR="004A08FD" w:rsidRPr="0075160D">
        <w:rPr>
          <w:rFonts w:ascii="Times New Roman" w:hAnsi="Times New Roman" w:cs="Times New Roman"/>
          <w:sz w:val="24"/>
          <w:szCs w:val="24"/>
        </w:rPr>
        <w:t>using the PECS with a child</w:t>
      </w:r>
      <w:r w:rsidR="004419D2" w:rsidRPr="0075160D">
        <w:rPr>
          <w:rFonts w:ascii="Times New Roman" w:hAnsi="Times New Roman" w:cs="Times New Roman"/>
          <w:sz w:val="24"/>
          <w:szCs w:val="24"/>
        </w:rPr>
        <w:t>.</w:t>
      </w:r>
      <w:r w:rsidR="00547071" w:rsidRPr="0075160D">
        <w:rPr>
          <w:rFonts w:ascii="Times New Roman" w:hAnsi="Times New Roman" w:cs="Times New Roman"/>
          <w:sz w:val="24"/>
          <w:szCs w:val="24"/>
        </w:rPr>
        <w:t xml:space="preserve"> </w:t>
      </w:r>
      <w:r w:rsidR="000D76ED" w:rsidRPr="0075160D">
        <w:rPr>
          <w:rFonts w:ascii="Times New Roman" w:hAnsi="Times New Roman" w:cs="Times New Roman"/>
          <w:sz w:val="24"/>
          <w:szCs w:val="24"/>
        </w:rPr>
        <w:t xml:space="preserve">However, </w:t>
      </w:r>
      <w:r w:rsidR="00524095" w:rsidRPr="0075160D">
        <w:rPr>
          <w:rFonts w:ascii="Times New Roman" w:hAnsi="Times New Roman" w:cs="Times New Roman"/>
          <w:sz w:val="24"/>
          <w:szCs w:val="24"/>
        </w:rPr>
        <w:t xml:space="preserve">as the PECS does not </w:t>
      </w:r>
      <w:r w:rsidR="007A3E15" w:rsidRPr="0075160D">
        <w:rPr>
          <w:rFonts w:ascii="Times New Roman" w:hAnsi="Times New Roman" w:cs="Times New Roman"/>
          <w:sz w:val="24"/>
          <w:szCs w:val="24"/>
        </w:rPr>
        <w:t xml:space="preserve">have a speech output capacity the child will become </w:t>
      </w:r>
      <w:r w:rsidR="00AB6937" w:rsidRPr="0075160D">
        <w:rPr>
          <w:rFonts w:ascii="Times New Roman" w:hAnsi="Times New Roman" w:cs="Times New Roman"/>
          <w:sz w:val="24"/>
          <w:szCs w:val="24"/>
        </w:rPr>
        <w:t>dependent</w:t>
      </w:r>
      <w:r w:rsidR="007A3E15" w:rsidRPr="0075160D">
        <w:rPr>
          <w:rFonts w:ascii="Times New Roman" w:hAnsi="Times New Roman" w:cs="Times New Roman"/>
          <w:sz w:val="24"/>
          <w:szCs w:val="24"/>
        </w:rPr>
        <w:t xml:space="preserve"> on the </w:t>
      </w:r>
      <w:r w:rsidR="00AB6937" w:rsidRPr="0075160D">
        <w:rPr>
          <w:rFonts w:ascii="Times New Roman" w:hAnsi="Times New Roman" w:cs="Times New Roman"/>
          <w:sz w:val="24"/>
          <w:szCs w:val="24"/>
        </w:rPr>
        <w:t>practitioner</w:t>
      </w:r>
      <w:r w:rsidR="002228DC" w:rsidRPr="0075160D">
        <w:rPr>
          <w:rFonts w:ascii="Times New Roman" w:hAnsi="Times New Roman" w:cs="Times New Roman"/>
          <w:sz w:val="24"/>
          <w:szCs w:val="24"/>
        </w:rPr>
        <w:t xml:space="preserve"> always</w:t>
      </w:r>
      <w:r w:rsidR="00AB6937" w:rsidRPr="0075160D">
        <w:rPr>
          <w:rFonts w:ascii="Times New Roman" w:hAnsi="Times New Roman" w:cs="Times New Roman"/>
          <w:sz w:val="24"/>
          <w:szCs w:val="24"/>
        </w:rPr>
        <w:t xml:space="preserve"> being </w:t>
      </w:r>
      <w:r w:rsidR="002228DC" w:rsidRPr="0075160D">
        <w:rPr>
          <w:rFonts w:ascii="Times New Roman" w:hAnsi="Times New Roman" w:cs="Times New Roman"/>
          <w:sz w:val="24"/>
          <w:szCs w:val="24"/>
        </w:rPr>
        <w:t>nearby</w:t>
      </w:r>
      <w:r w:rsidR="00AB6937" w:rsidRPr="0075160D">
        <w:rPr>
          <w:rFonts w:ascii="Times New Roman" w:hAnsi="Times New Roman" w:cs="Times New Roman"/>
          <w:sz w:val="24"/>
          <w:szCs w:val="24"/>
        </w:rPr>
        <w:t>, therefore reducing the learners independence when using t</w:t>
      </w:r>
      <w:r w:rsidR="00D74A0F" w:rsidRPr="0075160D">
        <w:rPr>
          <w:rFonts w:ascii="Times New Roman" w:hAnsi="Times New Roman" w:cs="Times New Roman"/>
          <w:sz w:val="24"/>
          <w:szCs w:val="24"/>
        </w:rPr>
        <w:t>he PECS (</w:t>
      </w:r>
      <w:r w:rsidR="002228DC" w:rsidRPr="0075160D">
        <w:rPr>
          <w:rFonts w:ascii="Times New Roman" w:hAnsi="Times New Roman" w:cs="Times New Roman"/>
          <w:sz w:val="24"/>
          <w:szCs w:val="24"/>
        </w:rPr>
        <w:t>Boesch, M</w:t>
      </w:r>
      <w:r w:rsidR="00604D9E" w:rsidRPr="0075160D">
        <w:rPr>
          <w:rFonts w:ascii="Times New Roman" w:hAnsi="Times New Roman" w:cs="Times New Roman"/>
          <w:sz w:val="24"/>
          <w:szCs w:val="24"/>
        </w:rPr>
        <w:t>. C. et al., 2013).</w:t>
      </w:r>
      <w:r w:rsidR="007A3E15" w:rsidRPr="0075160D">
        <w:rPr>
          <w:rFonts w:ascii="Times New Roman" w:hAnsi="Times New Roman" w:cs="Times New Roman"/>
          <w:sz w:val="24"/>
          <w:szCs w:val="24"/>
        </w:rPr>
        <w:t xml:space="preserve"> </w:t>
      </w:r>
      <w:r w:rsidR="0063307B" w:rsidRPr="0075160D">
        <w:rPr>
          <w:rFonts w:ascii="Times New Roman" w:hAnsi="Times New Roman" w:cs="Times New Roman"/>
          <w:sz w:val="24"/>
          <w:szCs w:val="24"/>
        </w:rPr>
        <w:t>Both parents and practitioners</w:t>
      </w:r>
      <w:r w:rsidR="001F371F" w:rsidRPr="0075160D">
        <w:rPr>
          <w:rFonts w:ascii="Times New Roman" w:hAnsi="Times New Roman" w:cs="Times New Roman"/>
          <w:sz w:val="24"/>
          <w:szCs w:val="24"/>
        </w:rPr>
        <w:t xml:space="preserve"> can </w:t>
      </w:r>
      <w:r w:rsidR="006E79FE" w:rsidRPr="0075160D">
        <w:rPr>
          <w:rFonts w:ascii="Times New Roman" w:hAnsi="Times New Roman" w:cs="Times New Roman"/>
          <w:sz w:val="24"/>
          <w:szCs w:val="24"/>
        </w:rPr>
        <w:t>support the child with PECS and act as a communication partner.</w:t>
      </w:r>
      <w:r w:rsidR="004419D2" w:rsidRPr="0075160D">
        <w:rPr>
          <w:rFonts w:ascii="Times New Roman" w:hAnsi="Times New Roman" w:cs="Times New Roman"/>
          <w:sz w:val="24"/>
          <w:szCs w:val="24"/>
        </w:rPr>
        <w:t xml:space="preserve"> However, to ensure </w:t>
      </w:r>
      <w:r w:rsidR="006C2097" w:rsidRPr="0075160D">
        <w:rPr>
          <w:rFonts w:ascii="Times New Roman" w:hAnsi="Times New Roman" w:cs="Times New Roman"/>
          <w:sz w:val="24"/>
          <w:szCs w:val="24"/>
        </w:rPr>
        <w:t>the</w:t>
      </w:r>
      <w:r w:rsidR="004A08FD" w:rsidRPr="0075160D">
        <w:rPr>
          <w:rFonts w:ascii="Times New Roman" w:hAnsi="Times New Roman" w:cs="Times New Roman"/>
          <w:sz w:val="24"/>
          <w:szCs w:val="24"/>
        </w:rPr>
        <w:t xml:space="preserve"> PECS</w:t>
      </w:r>
      <w:r w:rsidR="006C2097" w:rsidRPr="0075160D">
        <w:rPr>
          <w:rFonts w:ascii="Times New Roman" w:hAnsi="Times New Roman" w:cs="Times New Roman"/>
          <w:sz w:val="24"/>
          <w:szCs w:val="24"/>
        </w:rPr>
        <w:t xml:space="preserve"> are used </w:t>
      </w:r>
      <w:r w:rsidR="00E5679C" w:rsidRPr="0075160D">
        <w:rPr>
          <w:rFonts w:ascii="Times New Roman" w:hAnsi="Times New Roman" w:cs="Times New Roman"/>
          <w:sz w:val="24"/>
          <w:szCs w:val="24"/>
        </w:rPr>
        <w:t>effectively</w:t>
      </w:r>
      <w:r w:rsidR="0063307B" w:rsidRPr="0075160D">
        <w:rPr>
          <w:rFonts w:ascii="Times New Roman" w:hAnsi="Times New Roman" w:cs="Times New Roman"/>
          <w:sz w:val="24"/>
          <w:szCs w:val="24"/>
        </w:rPr>
        <w:t xml:space="preserve"> in the early years setting </w:t>
      </w:r>
      <w:r w:rsidR="00962E34" w:rsidRPr="0075160D">
        <w:rPr>
          <w:rFonts w:ascii="Times New Roman" w:hAnsi="Times New Roman" w:cs="Times New Roman"/>
          <w:sz w:val="24"/>
          <w:szCs w:val="24"/>
        </w:rPr>
        <w:t xml:space="preserve">and </w:t>
      </w:r>
      <w:r w:rsidR="00E5679C" w:rsidRPr="0075160D">
        <w:rPr>
          <w:rFonts w:ascii="Times New Roman" w:hAnsi="Times New Roman" w:cs="Times New Roman"/>
          <w:sz w:val="24"/>
          <w:szCs w:val="24"/>
        </w:rPr>
        <w:t>the children are supported correctly</w:t>
      </w:r>
      <w:r w:rsidR="006103EB" w:rsidRPr="0075160D">
        <w:rPr>
          <w:rFonts w:ascii="Times New Roman" w:hAnsi="Times New Roman" w:cs="Times New Roman"/>
          <w:sz w:val="24"/>
          <w:szCs w:val="24"/>
        </w:rPr>
        <w:t xml:space="preserve">, </w:t>
      </w:r>
      <w:r w:rsidR="008E0407" w:rsidRPr="0075160D">
        <w:rPr>
          <w:rFonts w:ascii="Times New Roman" w:hAnsi="Times New Roman" w:cs="Times New Roman"/>
          <w:sz w:val="24"/>
          <w:szCs w:val="24"/>
        </w:rPr>
        <w:t>the practit</w:t>
      </w:r>
      <w:r w:rsidRPr="0075160D">
        <w:rPr>
          <w:rFonts w:ascii="Times New Roman" w:hAnsi="Times New Roman" w:cs="Times New Roman"/>
          <w:sz w:val="24"/>
          <w:szCs w:val="24"/>
        </w:rPr>
        <w:t xml:space="preserve">ioners </w:t>
      </w:r>
      <w:r w:rsidR="004A08FD" w:rsidRPr="0075160D">
        <w:rPr>
          <w:rFonts w:ascii="Times New Roman" w:hAnsi="Times New Roman" w:cs="Times New Roman"/>
          <w:sz w:val="24"/>
          <w:szCs w:val="24"/>
        </w:rPr>
        <w:t xml:space="preserve">must receive training on how to use </w:t>
      </w:r>
      <w:r w:rsidR="006C7105" w:rsidRPr="0075160D">
        <w:rPr>
          <w:rFonts w:ascii="Times New Roman" w:hAnsi="Times New Roman" w:cs="Times New Roman"/>
          <w:sz w:val="24"/>
          <w:szCs w:val="24"/>
        </w:rPr>
        <w:t xml:space="preserve">them, this information can then be </w:t>
      </w:r>
      <w:r w:rsidR="00E322B5" w:rsidRPr="0075160D">
        <w:rPr>
          <w:rFonts w:ascii="Times New Roman" w:hAnsi="Times New Roman" w:cs="Times New Roman"/>
          <w:sz w:val="24"/>
          <w:szCs w:val="24"/>
        </w:rPr>
        <w:t>transferred</w:t>
      </w:r>
      <w:r w:rsidR="006C7105" w:rsidRPr="0075160D">
        <w:rPr>
          <w:rFonts w:ascii="Times New Roman" w:hAnsi="Times New Roman" w:cs="Times New Roman"/>
          <w:sz w:val="24"/>
          <w:szCs w:val="24"/>
        </w:rPr>
        <w:t xml:space="preserve"> to the home setting </w:t>
      </w:r>
      <w:r w:rsidR="000B5367" w:rsidRPr="0075160D">
        <w:rPr>
          <w:rFonts w:ascii="Times New Roman" w:hAnsi="Times New Roman" w:cs="Times New Roman"/>
          <w:sz w:val="24"/>
          <w:szCs w:val="24"/>
        </w:rPr>
        <w:t>(Integrated Treatment Service, 2021).</w:t>
      </w:r>
    </w:p>
    <w:p w14:paraId="71C8BFEC" w14:textId="77777777" w:rsidR="008A350A" w:rsidRPr="008A350A" w:rsidRDefault="008A350A" w:rsidP="008A350A">
      <w:pPr>
        <w:spacing w:line="360" w:lineRule="auto"/>
        <w:jc w:val="both"/>
        <w:rPr>
          <w:rFonts w:ascii="Times New Roman" w:hAnsi="Times New Roman" w:cs="Times New Roman"/>
          <w:sz w:val="24"/>
          <w:szCs w:val="24"/>
        </w:rPr>
      </w:pPr>
    </w:p>
    <w:p w14:paraId="664F96BA" w14:textId="77777777" w:rsidR="00593177" w:rsidRDefault="00593177" w:rsidP="008A350A">
      <w:pPr>
        <w:spacing w:line="360" w:lineRule="auto"/>
        <w:jc w:val="both"/>
        <w:rPr>
          <w:rFonts w:ascii="Times New Roman" w:hAnsi="Times New Roman" w:cs="Times New Roman"/>
          <w:sz w:val="24"/>
          <w:szCs w:val="24"/>
          <w:u w:val="single"/>
        </w:rPr>
      </w:pPr>
    </w:p>
    <w:p w14:paraId="0A5B267A" w14:textId="77777777" w:rsidR="00593177" w:rsidRDefault="00593177" w:rsidP="008A350A">
      <w:pPr>
        <w:spacing w:line="360" w:lineRule="auto"/>
        <w:jc w:val="both"/>
        <w:rPr>
          <w:rFonts w:ascii="Times New Roman" w:hAnsi="Times New Roman" w:cs="Times New Roman"/>
          <w:sz w:val="24"/>
          <w:szCs w:val="24"/>
          <w:u w:val="single"/>
        </w:rPr>
      </w:pPr>
    </w:p>
    <w:p w14:paraId="549E10AB" w14:textId="77777777" w:rsidR="00593177" w:rsidRDefault="00593177" w:rsidP="008A350A">
      <w:pPr>
        <w:spacing w:line="360" w:lineRule="auto"/>
        <w:jc w:val="both"/>
        <w:rPr>
          <w:rFonts w:ascii="Times New Roman" w:hAnsi="Times New Roman" w:cs="Times New Roman"/>
          <w:sz w:val="24"/>
          <w:szCs w:val="24"/>
          <w:u w:val="single"/>
        </w:rPr>
      </w:pPr>
    </w:p>
    <w:p w14:paraId="43287037" w14:textId="77777777" w:rsidR="00593177" w:rsidRDefault="00593177" w:rsidP="008A350A">
      <w:pPr>
        <w:spacing w:line="360" w:lineRule="auto"/>
        <w:jc w:val="both"/>
        <w:rPr>
          <w:rFonts w:ascii="Times New Roman" w:hAnsi="Times New Roman" w:cs="Times New Roman"/>
          <w:sz w:val="24"/>
          <w:szCs w:val="24"/>
          <w:u w:val="single"/>
        </w:rPr>
      </w:pPr>
    </w:p>
    <w:p w14:paraId="3A05A592" w14:textId="280A6599" w:rsidR="00593177" w:rsidRDefault="00593177" w:rsidP="008A350A">
      <w:pPr>
        <w:spacing w:line="360" w:lineRule="auto"/>
        <w:jc w:val="both"/>
        <w:rPr>
          <w:rFonts w:ascii="Times New Roman" w:hAnsi="Times New Roman" w:cs="Times New Roman"/>
          <w:sz w:val="24"/>
          <w:szCs w:val="24"/>
          <w:u w:val="single"/>
        </w:rPr>
      </w:pPr>
    </w:p>
    <w:p w14:paraId="31E85D26" w14:textId="3A4A47FB" w:rsidR="009D3608" w:rsidRDefault="009D3608" w:rsidP="008A350A">
      <w:pPr>
        <w:spacing w:line="360" w:lineRule="auto"/>
        <w:jc w:val="both"/>
        <w:rPr>
          <w:rFonts w:ascii="Times New Roman" w:hAnsi="Times New Roman" w:cs="Times New Roman"/>
          <w:sz w:val="24"/>
          <w:szCs w:val="24"/>
          <w:u w:val="single"/>
        </w:rPr>
      </w:pPr>
    </w:p>
    <w:p w14:paraId="4EB84578" w14:textId="0E4DEBE8" w:rsidR="009D3608" w:rsidRDefault="009D3608" w:rsidP="008A350A">
      <w:pPr>
        <w:spacing w:line="360" w:lineRule="auto"/>
        <w:jc w:val="both"/>
        <w:rPr>
          <w:rFonts w:ascii="Times New Roman" w:hAnsi="Times New Roman" w:cs="Times New Roman"/>
          <w:sz w:val="24"/>
          <w:szCs w:val="24"/>
          <w:u w:val="single"/>
        </w:rPr>
      </w:pPr>
    </w:p>
    <w:p w14:paraId="5E5FD88E" w14:textId="1E039F0C" w:rsidR="009D3608" w:rsidRDefault="009D3608" w:rsidP="008A350A">
      <w:pPr>
        <w:spacing w:line="360" w:lineRule="auto"/>
        <w:jc w:val="both"/>
        <w:rPr>
          <w:rFonts w:ascii="Times New Roman" w:hAnsi="Times New Roman" w:cs="Times New Roman"/>
          <w:sz w:val="24"/>
          <w:szCs w:val="24"/>
          <w:u w:val="single"/>
        </w:rPr>
      </w:pPr>
    </w:p>
    <w:p w14:paraId="08C39021" w14:textId="517CE5BA" w:rsidR="009D3608" w:rsidRDefault="009D3608" w:rsidP="008A350A">
      <w:pPr>
        <w:spacing w:line="360" w:lineRule="auto"/>
        <w:jc w:val="both"/>
        <w:rPr>
          <w:rFonts w:ascii="Times New Roman" w:hAnsi="Times New Roman" w:cs="Times New Roman"/>
          <w:sz w:val="24"/>
          <w:szCs w:val="24"/>
          <w:u w:val="single"/>
        </w:rPr>
      </w:pPr>
    </w:p>
    <w:p w14:paraId="64CD886A" w14:textId="77777777" w:rsidR="0050032B" w:rsidRDefault="0050032B" w:rsidP="008A350A">
      <w:pPr>
        <w:spacing w:line="360" w:lineRule="auto"/>
        <w:jc w:val="both"/>
        <w:rPr>
          <w:rFonts w:ascii="Times New Roman" w:hAnsi="Times New Roman" w:cs="Times New Roman"/>
          <w:sz w:val="24"/>
          <w:szCs w:val="24"/>
          <w:u w:val="single"/>
        </w:rPr>
      </w:pPr>
    </w:p>
    <w:p w14:paraId="16B553EA" w14:textId="77777777" w:rsidR="0050032B" w:rsidRDefault="0050032B" w:rsidP="008A350A">
      <w:pPr>
        <w:spacing w:line="360" w:lineRule="auto"/>
        <w:jc w:val="both"/>
        <w:rPr>
          <w:rFonts w:ascii="Times New Roman" w:hAnsi="Times New Roman" w:cs="Times New Roman"/>
          <w:sz w:val="24"/>
          <w:szCs w:val="24"/>
          <w:u w:val="single"/>
        </w:rPr>
      </w:pPr>
    </w:p>
    <w:p w14:paraId="48E0664C" w14:textId="77777777" w:rsidR="006103EB" w:rsidRDefault="006103EB" w:rsidP="008A350A">
      <w:pPr>
        <w:spacing w:line="360" w:lineRule="auto"/>
        <w:jc w:val="both"/>
        <w:rPr>
          <w:rFonts w:ascii="Times New Roman" w:hAnsi="Times New Roman" w:cs="Times New Roman"/>
          <w:sz w:val="24"/>
          <w:szCs w:val="24"/>
          <w:u w:val="single"/>
        </w:rPr>
      </w:pPr>
    </w:p>
    <w:p w14:paraId="09B7899C" w14:textId="77777777" w:rsidR="006103EB" w:rsidRDefault="006103EB" w:rsidP="008A350A">
      <w:pPr>
        <w:spacing w:line="360" w:lineRule="auto"/>
        <w:jc w:val="both"/>
        <w:rPr>
          <w:rFonts w:ascii="Times New Roman" w:hAnsi="Times New Roman" w:cs="Times New Roman"/>
          <w:sz w:val="24"/>
          <w:szCs w:val="24"/>
          <w:u w:val="single"/>
        </w:rPr>
      </w:pPr>
    </w:p>
    <w:p w14:paraId="283D714F" w14:textId="77777777" w:rsidR="006103EB" w:rsidRDefault="006103EB" w:rsidP="008A350A">
      <w:pPr>
        <w:spacing w:line="360" w:lineRule="auto"/>
        <w:jc w:val="both"/>
        <w:rPr>
          <w:rFonts w:ascii="Times New Roman" w:hAnsi="Times New Roman" w:cs="Times New Roman"/>
          <w:sz w:val="24"/>
          <w:szCs w:val="24"/>
          <w:u w:val="single"/>
        </w:rPr>
      </w:pPr>
    </w:p>
    <w:p w14:paraId="5EAB0269" w14:textId="77777777" w:rsidR="006103EB" w:rsidRDefault="006103EB" w:rsidP="008A350A">
      <w:pPr>
        <w:spacing w:line="360" w:lineRule="auto"/>
        <w:jc w:val="both"/>
        <w:rPr>
          <w:rFonts w:ascii="Times New Roman" w:hAnsi="Times New Roman" w:cs="Times New Roman"/>
          <w:sz w:val="24"/>
          <w:szCs w:val="24"/>
          <w:u w:val="single"/>
        </w:rPr>
      </w:pPr>
    </w:p>
    <w:p w14:paraId="46ECB726" w14:textId="77777777" w:rsidR="006103EB" w:rsidRDefault="006103EB" w:rsidP="008A350A">
      <w:pPr>
        <w:spacing w:line="360" w:lineRule="auto"/>
        <w:jc w:val="both"/>
        <w:rPr>
          <w:rFonts w:ascii="Times New Roman" w:hAnsi="Times New Roman" w:cs="Times New Roman"/>
          <w:sz w:val="24"/>
          <w:szCs w:val="24"/>
          <w:u w:val="single"/>
        </w:rPr>
      </w:pPr>
    </w:p>
    <w:p w14:paraId="19A564B6" w14:textId="77777777" w:rsidR="00E322B5" w:rsidRDefault="00E322B5" w:rsidP="008A350A">
      <w:pPr>
        <w:spacing w:line="360" w:lineRule="auto"/>
        <w:jc w:val="both"/>
        <w:rPr>
          <w:rFonts w:ascii="Times New Roman" w:hAnsi="Times New Roman" w:cs="Times New Roman"/>
          <w:sz w:val="24"/>
          <w:szCs w:val="24"/>
          <w:u w:val="single"/>
        </w:rPr>
      </w:pPr>
    </w:p>
    <w:p w14:paraId="03549933" w14:textId="291B5C01" w:rsidR="00A711C0" w:rsidRDefault="00A711C0" w:rsidP="008A350A">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Reference List </w:t>
      </w:r>
    </w:p>
    <w:p w14:paraId="41FD179F"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Armstrong, D. and Squires, G. (2012) </w:t>
      </w:r>
      <w:r>
        <w:rPr>
          <w:rFonts w:ascii="Times New Roman" w:hAnsi="Times New Roman" w:cs="Times New Roman"/>
          <w:i/>
          <w:iCs/>
          <w:sz w:val="24"/>
          <w:szCs w:val="24"/>
        </w:rPr>
        <w:t xml:space="preserve">Contemporary Issues in Special Educational Needs: Considering the Whole Child. </w:t>
      </w:r>
      <w:r>
        <w:rPr>
          <w:rFonts w:ascii="Times New Roman" w:hAnsi="Times New Roman" w:cs="Times New Roman"/>
          <w:sz w:val="24"/>
          <w:szCs w:val="24"/>
        </w:rPr>
        <w:t>Maidenhead: Open University Press.</w:t>
      </w:r>
    </w:p>
    <w:p w14:paraId="257FFD83"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Autism Speaks. (2021) </w:t>
      </w:r>
      <w:r>
        <w:rPr>
          <w:rFonts w:ascii="Times New Roman" w:hAnsi="Times New Roman" w:cs="Times New Roman"/>
          <w:i/>
          <w:iCs/>
          <w:sz w:val="24"/>
          <w:szCs w:val="24"/>
        </w:rPr>
        <w:t xml:space="preserve">Instructions for Taking and Scoring the M-CHAT-R autism test. </w:t>
      </w:r>
      <w:r>
        <w:rPr>
          <w:rFonts w:ascii="Times New Roman" w:hAnsi="Times New Roman" w:cs="Times New Roman"/>
          <w:sz w:val="24"/>
          <w:szCs w:val="24"/>
        </w:rPr>
        <w:t xml:space="preserve">Available at: </w:t>
      </w:r>
      <w:hyperlink r:id="rId7" w:history="1">
        <w:r w:rsidRPr="001855AA">
          <w:rPr>
            <w:rStyle w:val="Hyperlink"/>
            <w:rFonts w:ascii="Times New Roman" w:hAnsi="Times New Roman" w:cs="Times New Roman"/>
            <w:sz w:val="24"/>
            <w:szCs w:val="24"/>
          </w:rPr>
          <w:t>https://www.autismspeaks.org/screen-your-child</w:t>
        </w:r>
      </w:hyperlink>
      <w:r>
        <w:rPr>
          <w:rFonts w:ascii="Times New Roman" w:hAnsi="Times New Roman" w:cs="Times New Roman"/>
          <w:sz w:val="24"/>
          <w:szCs w:val="24"/>
        </w:rPr>
        <w:t xml:space="preserve"> (Accessed: 18</w:t>
      </w:r>
      <w:r w:rsidRPr="007E35DD">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3A2D60C2" w14:textId="08902976"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BBC. (2019) </w:t>
      </w:r>
      <w:r>
        <w:rPr>
          <w:rFonts w:ascii="Times New Roman" w:hAnsi="Times New Roman" w:cs="Times New Roman"/>
          <w:i/>
          <w:iCs/>
          <w:sz w:val="24"/>
          <w:szCs w:val="24"/>
        </w:rPr>
        <w:t xml:space="preserve">Additional learning needs: More time for reform of system in Wales. </w:t>
      </w:r>
      <w:r w:rsidRPr="00867C11">
        <w:rPr>
          <w:rFonts w:ascii="Times New Roman" w:hAnsi="Times New Roman" w:cs="Times New Roman"/>
          <w:sz w:val="24"/>
          <w:szCs w:val="24"/>
        </w:rPr>
        <w:t xml:space="preserve">Available at: </w:t>
      </w:r>
      <w:hyperlink r:id="rId8" w:history="1">
        <w:r w:rsidRPr="00867C11">
          <w:rPr>
            <w:rStyle w:val="Hyperlink"/>
            <w:rFonts w:ascii="Times New Roman" w:hAnsi="Times New Roman" w:cs="Times New Roman"/>
            <w:sz w:val="24"/>
            <w:szCs w:val="24"/>
          </w:rPr>
          <w:t>https://www.bbc.co.uk/news/uk-wales-49770105</w:t>
        </w:r>
      </w:hyperlink>
      <w:r w:rsidRPr="00867C11">
        <w:rPr>
          <w:rFonts w:ascii="Times New Roman" w:hAnsi="Times New Roman" w:cs="Times New Roman"/>
          <w:sz w:val="24"/>
          <w:szCs w:val="24"/>
        </w:rPr>
        <w:t xml:space="preserve"> (Accessed: 9</w:t>
      </w:r>
      <w:r w:rsidRPr="00867C11">
        <w:rPr>
          <w:rFonts w:ascii="Times New Roman" w:hAnsi="Times New Roman" w:cs="Times New Roman"/>
          <w:sz w:val="24"/>
          <w:szCs w:val="24"/>
          <w:vertAlign w:val="superscript"/>
        </w:rPr>
        <w:t>th</w:t>
      </w:r>
      <w:r w:rsidRPr="00867C11">
        <w:rPr>
          <w:rFonts w:ascii="Times New Roman" w:hAnsi="Times New Roman" w:cs="Times New Roman"/>
          <w:sz w:val="24"/>
          <w:szCs w:val="24"/>
        </w:rPr>
        <w:t xml:space="preserve"> June 2021). </w:t>
      </w:r>
    </w:p>
    <w:p w14:paraId="1D9340FA" w14:textId="2A569060" w:rsidR="00F20246" w:rsidRPr="00125A34" w:rsidRDefault="00F20246"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Boesch, M.</w:t>
      </w:r>
      <w:r w:rsidR="00D12145">
        <w:rPr>
          <w:rFonts w:ascii="Times New Roman" w:hAnsi="Times New Roman" w:cs="Times New Roman"/>
          <w:sz w:val="24"/>
          <w:szCs w:val="24"/>
        </w:rPr>
        <w:t xml:space="preserve"> C. et al. (2013) ‘Comparative efficacy of the Picture Exchange Communication </w:t>
      </w:r>
      <w:r w:rsidR="00132E07">
        <w:rPr>
          <w:rFonts w:ascii="Times New Roman" w:hAnsi="Times New Roman" w:cs="Times New Roman"/>
          <w:sz w:val="24"/>
          <w:szCs w:val="24"/>
        </w:rPr>
        <w:t>System (PECS) versus a speech-generating device: Effects on requesting skills’</w:t>
      </w:r>
      <w:r w:rsidR="007A44E4">
        <w:rPr>
          <w:rFonts w:ascii="Times New Roman" w:hAnsi="Times New Roman" w:cs="Times New Roman"/>
          <w:sz w:val="24"/>
          <w:szCs w:val="24"/>
        </w:rPr>
        <w:t xml:space="preserve">. </w:t>
      </w:r>
      <w:r w:rsidR="007A44E4">
        <w:rPr>
          <w:rFonts w:ascii="Times New Roman" w:hAnsi="Times New Roman" w:cs="Times New Roman"/>
          <w:i/>
          <w:iCs/>
          <w:sz w:val="24"/>
          <w:szCs w:val="24"/>
        </w:rPr>
        <w:t xml:space="preserve">Research in Autism </w:t>
      </w:r>
      <w:r w:rsidR="00125A34">
        <w:rPr>
          <w:rFonts w:ascii="Times New Roman" w:hAnsi="Times New Roman" w:cs="Times New Roman"/>
          <w:i/>
          <w:iCs/>
          <w:sz w:val="24"/>
          <w:szCs w:val="24"/>
        </w:rPr>
        <w:t xml:space="preserve">Spectrum Disorders, </w:t>
      </w:r>
      <w:r w:rsidR="00125A34">
        <w:rPr>
          <w:rFonts w:ascii="Times New Roman" w:hAnsi="Times New Roman" w:cs="Times New Roman"/>
          <w:sz w:val="24"/>
          <w:szCs w:val="24"/>
        </w:rPr>
        <w:t>7</w:t>
      </w:r>
      <w:r w:rsidR="00DE1990">
        <w:rPr>
          <w:rFonts w:ascii="Times New Roman" w:hAnsi="Times New Roman" w:cs="Times New Roman"/>
          <w:sz w:val="24"/>
          <w:szCs w:val="24"/>
        </w:rPr>
        <w:t>(3), pp. 48</w:t>
      </w:r>
      <w:r w:rsidR="004E0E5C">
        <w:rPr>
          <w:rFonts w:ascii="Times New Roman" w:hAnsi="Times New Roman" w:cs="Times New Roman"/>
          <w:sz w:val="24"/>
          <w:szCs w:val="24"/>
        </w:rPr>
        <w:t>0</w:t>
      </w:r>
      <w:r w:rsidR="00DE1990">
        <w:rPr>
          <w:rFonts w:ascii="Times New Roman" w:hAnsi="Times New Roman" w:cs="Times New Roman"/>
          <w:sz w:val="24"/>
          <w:szCs w:val="24"/>
        </w:rPr>
        <w:t>-49</w:t>
      </w:r>
      <w:r w:rsidR="004E0E5C">
        <w:rPr>
          <w:rFonts w:ascii="Times New Roman" w:hAnsi="Times New Roman" w:cs="Times New Roman"/>
          <w:sz w:val="24"/>
          <w:szCs w:val="24"/>
        </w:rPr>
        <w:t>3. (Accessed: 29</w:t>
      </w:r>
      <w:r w:rsidR="004E0E5C" w:rsidRPr="004E0E5C">
        <w:rPr>
          <w:rFonts w:ascii="Times New Roman" w:hAnsi="Times New Roman" w:cs="Times New Roman"/>
          <w:sz w:val="24"/>
          <w:szCs w:val="24"/>
          <w:vertAlign w:val="superscript"/>
        </w:rPr>
        <w:t>th</w:t>
      </w:r>
      <w:r w:rsidR="004E0E5C">
        <w:rPr>
          <w:rFonts w:ascii="Times New Roman" w:hAnsi="Times New Roman" w:cs="Times New Roman"/>
          <w:sz w:val="24"/>
          <w:szCs w:val="24"/>
        </w:rPr>
        <w:t xml:space="preserve"> June 2021). DOI: </w:t>
      </w:r>
      <w:r w:rsidR="004E0E5C" w:rsidRPr="004E0E5C">
        <w:rPr>
          <w:rFonts w:ascii="Times New Roman" w:hAnsi="Times New Roman" w:cs="Times New Roman"/>
          <w:sz w:val="24"/>
          <w:szCs w:val="24"/>
        </w:rPr>
        <w:t>10.1016/j.rasd.2012.12.002</w:t>
      </w:r>
      <w:r w:rsidR="004E0E5C">
        <w:rPr>
          <w:rFonts w:ascii="Times New Roman" w:hAnsi="Times New Roman" w:cs="Times New Roman"/>
          <w:sz w:val="24"/>
          <w:szCs w:val="24"/>
        </w:rPr>
        <w:t>.</w:t>
      </w:r>
    </w:p>
    <w:p w14:paraId="79E5C7F7"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Bradshaw, J. et al. (2014) ‘Feasibility and Effectiveness of Very Early Intervention for Infants At-Risk for Autism Spectrum Disorder: A systematic Review’. </w:t>
      </w:r>
      <w:r>
        <w:rPr>
          <w:rFonts w:ascii="Times New Roman" w:hAnsi="Times New Roman" w:cs="Times New Roman"/>
          <w:i/>
          <w:iCs/>
          <w:sz w:val="24"/>
          <w:szCs w:val="24"/>
        </w:rPr>
        <w:t xml:space="preserve">Journal of Autism and Development Disorders, </w:t>
      </w:r>
      <w:r>
        <w:rPr>
          <w:rFonts w:ascii="Times New Roman" w:hAnsi="Times New Roman" w:cs="Times New Roman"/>
          <w:sz w:val="24"/>
          <w:szCs w:val="24"/>
        </w:rPr>
        <w:t>45, pp. 778-794. (Accessed: 12</w:t>
      </w:r>
      <w:r w:rsidRPr="00FA4F2B">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DOI: </w:t>
      </w:r>
      <w:r w:rsidRPr="00FA4F2B">
        <w:rPr>
          <w:rFonts w:ascii="Times New Roman" w:hAnsi="Times New Roman" w:cs="Times New Roman"/>
          <w:sz w:val="24"/>
          <w:szCs w:val="24"/>
        </w:rPr>
        <w:t>10.1007/s10803-014-2235-2</w:t>
      </w:r>
      <w:r>
        <w:rPr>
          <w:rFonts w:ascii="Times New Roman" w:hAnsi="Times New Roman" w:cs="Times New Roman"/>
          <w:sz w:val="24"/>
          <w:szCs w:val="24"/>
        </w:rPr>
        <w:t>.</w:t>
      </w:r>
    </w:p>
    <w:p w14:paraId="7F355898"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Brodie, K. and Savage, K. (2015) </w:t>
      </w:r>
      <w:r>
        <w:rPr>
          <w:rFonts w:ascii="Times New Roman" w:hAnsi="Times New Roman" w:cs="Times New Roman"/>
          <w:i/>
          <w:iCs/>
          <w:sz w:val="24"/>
          <w:szCs w:val="24"/>
        </w:rPr>
        <w:t xml:space="preserve">Inclusion and Early Years Practice. </w:t>
      </w:r>
      <w:r>
        <w:rPr>
          <w:rFonts w:ascii="Times New Roman" w:hAnsi="Times New Roman" w:cs="Times New Roman"/>
          <w:sz w:val="24"/>
          <w:szCs w:val="24"/>
        </w:rPr>
        <w:t xml:space="preserve">London: Routledge. </w:t>
      </w:r>
    </w:p>
    <w:p w14:paraId="3C94C7D0" w14:textId="77777777" w:rsidR="00725867" w:rsidRDefault="00725867" w:rsidP="00725867">
      <w:pPr>
        <w:spacing w:line="360" w:lineRule="auto"/>
        <w:jc w:val="both"/>
        <w:rPr>
          <w:rFonts w:ascii="Times New Roman" w:hAnsi="Times New Roman" w:cs="Times New Roman"/>
          <w:sz w:val="24"/>
          <w:szCs w:val="24"/>
        </w:rPr>
      </w:pPr>
      <w:r w:rsidRPr="00867C11">
        <w:rPr>
          <w:rFonts w:ascii="Times New Roman" w:hAnsi="Times New Roman" w:cs="Times New Roman"/>
          <w:sz w:val="24"/>
          <w:szCs w:val="24"/>
        </w:rPr>
        <w:t>Centres for Disease Control and Prevention. (2020</w:t>
      </w:r>
      <w:r>
        <w:rPr>
          <w:rFonts w:ascii="Times New Roman" w:hAnsi="Times New Roman" w:cs="Times New Roman"/>
          <w:sz w:val="24"/>
          <w:szCs w:val="24"/>
        </w:rPr>
        <w:t xml:space="preserve">) </w:t>
      </w:r>
      <w:r w:rsidRPr="008C2F0B">
        <w:rPr>
          <w:rFonts w:ascii="Times New Roman" w:hAnsi="Times New Roman" w:cs="Times New Roman"/>
          <w:i/>
          <w:iCs/>
          <w:sz w:val="24"/>
          <w:szCs w:val="24"/>
        </w:rPr>
        <w:t>Screening and D</w:t>
      </w:r>
      <w:r>
        <w:rPr>
          <w:rFonts w:ascii="Times New Roman" w:hAnsi="Times New Roman" w:cs="Times New Roman"/>
          <w:i/>
          <w:iCs/>
          <w:sz w:val="24"/>
          <w:szCs w:val="24"/>
        </w:rPr>
        <w:t xml:space="preserve">iagnosis of Autism Spectrum Disorder. </w:t>
      </w:r>
      <w:r>
        <w:rPr>
          <w:rFonts w:ascii="Times New Roman" w:hAnsi="Times New Roman" w:cs="Times New Roman"/>
          <w:sz w:val="24"/>
          <w:szCs w:val="24"/>
        </w:rPr>
        <w:t xml:space="preserve">Available at: </w:t>
      </w:r>
      <w:hyperlink r:id="rId9" w:history="1">
        <w:r w:rsidRPr="001855AA">
          <w:rPr>
            <w:rStyle w:val="Hyperlink"/>
            <w:rFonts w:ascii="Times New Roman" w:hAnsi="Times New Roman" w:cs="Times New Roman"/>
            <w:sz w:val="24"/>
            <w:szCs w:val="24"/>
          </w:rPr>
          <w:t>https://www.cdc.gov/ncbddd/autism/screening.html</w:t>
        </w:r>
      </w:hyperlink>
      <w:r>
        <w:rPr>
          <w:rFonts w:ascii="Times New Roman" w:hAnsi="Times New Roman" w:cs="Times New Roman"/>
          <w:sz w:val="24"/>
          <w:szCs w:val="24"/>
        </w:rPr>
        <w:t xml:space="preserve"> (Accessed: 8</w:t>
      </w:r>
      <w:r w:rsidRPr="00D36902">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32C2557F" w14:textId="77777777" w:rsidR="00725867" w:rsidRPr="00867C11"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Centres for Disease Control and Prevention. (2020) </w:t>
      </w:r>
      <w:r>
        <w:rPr>
          <w:rFonts w:ascii="Times New Roman" w:hAnsi="Times New Roman" w:cs="Times New Roman"/>
          <w:i/>
          <w:iCs/>
          <w:sz w:val="24"/>
          <w:szCs w:val="24"/>
        </w:rPr>
        <w:t xml:space="preserve">What is Autism Spectrum Disorder? </w:t>
      </w:r>
      <w:r>
        <w:rPr>
          <w:rFonts w:ascii="Times New Roman" w:hAnsi="Times New Roman" w:cs="Times New Roman"/>
          <w:sz w:val="24"/>
          <w:szCs w:val="24"/>
        </w:rPr>
        <w:t xml:space="preserve">Available at: </w:t>
      </w:r>
      <w:hyperlink r:id="rId10" w:history="1">
        <w:r w:rsidRPr="001855AA">
          <w:rPr>
            <w:rStyle w:val="Hyperlink"/>
            <w:rFonts w:ascii="Times New Roman" w:hAnsi="Times New Roman" w:cs="Times New Roman"/>
            <w:sz w:val="24"/>
            <w:szCs w:val="24"/>
          </w:rPr>
          <w:t>https://www.cdc.gov/ncbddd/autism/facts.html</w:t>
        </w:r>
      </w:hyperlink>
      <w:r>
        <w:rPr>
          <w:rFonts w:ascii="Times New Roman" w:hAnsi="Times New Roman" w:cs="Times New Roman"/>
          <w:sz w:val="24"/>
          <w:szCs w:val="24"/>
        </w:rPr>
        <w:t xml:space="preserve"> (Accessed: 8</w:t>
      </w:r>
      <w:r w:rsidRPr="008C2F0B">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6456C84B"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Chan, J. SY., Deng, K. and Yan, J. H. (2021) ‘The effectiveness of physical activity interventions on communication and social functioning in autistic children and adolescents: A meta-analysis of controlled trials’. </w:t>
      </w:r>
      <w:r>
        <w:rPr>
          <w:rFonts w:ascii="Times New Roman" w:hAnsi="Times New Roman" w:cs="Times New Roman"/>
          <w:i/>
          <w:iCs/>
          <w:sz w:val="24"/>
          <w:szCs w:val="24"/>
        </w:rPr>
        <w:t xml:space="preserve">Autism, </w:t>
      </w:r>
      <w:r>
        <w:rPr>
          <w:rFonts w:ascii="Times New Roman" w:hAnsi="Times New Roman" w:cs="Times New Roman"/>
          <w:sz w:val="24"/>
          <w:szCs w:val="24"/>
        </w:rPr>
        <w:t>25(4), pp. 874-886. (Accessed: 13</w:t>
      </w:r>
      <w:r w:rsidRPr="00E7681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hyperlink r:id="rId11" w:history="1">
        <w:r w:rsidRPr="00D32F17">
          <w:rPr>
            <w:rFonts w:ascii="Times New Roman" w:hAnsi="Times New Roman" w:cs="Times New Roman"/>
            <w:sz w:val="24"/>
            <w:szCs w:val="24"/>
            <w:shd w:val="clear" w:color="auto" w:fill="FFFFFF"/>
          </w:rPr>
          <w:t>DOI: 10.1177/1362361320977645</w:t>
        </w:r>
      </w:hyperlink>
      <w:r w:rsidRPr="00D32F17">
        <w:rPr>
          <w:rFonts w:ascii="Times New Roman" w:hAnsi="Times New Roman" w:cs="Times New Roman"/>
          <w:sz w:val="24"/>
          <w:szCs w:val="24"/>
        </w:rPr>
        <w:t>.</w:t>
      </w:r>
    </w:p>
    <w:p w14:paraId="704ED94F"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Crutchley, R. (2018) </w:t>
      </w:r>
      <w:r>
        <w:rPr>
          <w:rFonts w:ascii="Times New Roman" w:hAnsi="Times New Roman" w:cs="Times New Roman"/>
          <w:i/>
          <w:iCs/>
          <w:sz w:val="24"/>
          <w:szCs w:val="24"/>
        </w:rPr>
        <w:t xml:space="preserve">SPECIAL NEEDS IN THE EARLY YEARS PARTNERNSHIP AND PARTICIPATION. </w:t>
      </w:r>
      <w:r>
        <w:rPr>
          <w:rFonts w:ascii="Times New Roman" w:hAnsi="Times New Roman" w:cs="Times New Roman"/>
          <w:sz w:val="24"/>
          <w:szCs w:val="24"/>
        </w:rPr>
        <w:t xml:space="preserve">London: SAGE Publication Ltd. </w:t>
      </w:r>
    </w:p>
    <w:p w14:paraId="1BF39367"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Danner, n. and Fowler, S.A. (2015) ‘Montessori and Non-Montessori Early Childhood Teachers’ Attitudes Towards Inclusion and Access’. </w:t>
      </w:r>
      <w:r>
        <w:rPr>
          <w:rFonts w:ascii="Times New Roman" w:hAnsi="Times New Roman" w:cs="Times New Roman"/>
          <w:i/>
          <w:iCs/>
          <w:sz w:val="24"/>
          <w:szCs w:val="24"/>
        </w:rPr>
        <w:t>Journal of Montessori Research</w:t>
      </w:r>
      <w:r>
        <w:rPr>
          <w:rFonts w:ascii="Times New Roman" w:hAnsi="Times New Roman" w:cs="Times New Roman"/>
          <w:sz w:val="24"/>
          <w:szCs w:val="24"/>
        </w:rPr>
        <w:t xml:space="preserve">, 1(1), pp. 28-41. Available at: </w:t>
      </w:r>
      <w:hyperlink r:id="rId12" w:history="1">
        <w:r w:rsidRPr="001855AA">
          <w:rPr>
            <w:rStyle w:val="Hyperlink"/>
            <w:rFonts w:ascii="Times New Roman" w:hAnsi="Times New Roman" w:cs="Times New Roman"/>
            <w:sz w:val="24"/>
            <w:szCs w:val="24"/>
          </w:rPr>
          <w:t>https://files.eric.ed.gov/fulltext/EJ1161287.pdf</w:t>
        </w:r>
      </w:hyperlink>
      <w:r>
        <w:rPr>
          <w:rFonts w:ascii="Times New Roman" w:hAnsi="Times New Roman" w:cs="Times New Roman"/>
          <w:sz w:val="24"/>
          <w:szCs w:val="24"/>
        </w:rPr>
        <w:t xml:space="preserve"> (Accessed: 22</w:t>
      </w:r>
      <w:r w:rsidRPr="00810076">
        <w:rPr>
          <w:rFonts w:ascii="Times New Roman" w:hAnsi="Times New Roman" w:cs="Times New Roman"/>
          <w:sz w:val="24"/>
          <w:szCs w:val="24"/>
          <w:vertAlign w:val="superscript"/>
        </w:rPr>
        <w:t>nd</w:t>
      </w:r>
      <w:r>
        <w:rPr>
          <w:rFonts w:ascii="Times New Roman" w:hAnsi="Times New Roman" w:cs="Times New Roman"/>
          <w:sz w:val="24"/>
          <w:szCs w:val="24"/>
        </w:rPr>
        <w:t xml:space="preserve"> June 2021).</w:t>
      </w:r>
    </w:p>
    <w:p w14:paraId="6A6A98E1"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Dauncey, M. (2016) </w:t>
      </w:r>
      <w:r>
        <w:rPr>
          <w:rFonts w:ascii="Times New Roman" w:hAnsi="Times New Roman" w:cs="Times New Roman"/>
          <w:i/>
          <w:iCs/>
          <w:sz w:val="24"/>
          <w:szCs w:val="24"/>
        </w:rPr>
        <w:t xml:space="preserve">Research Briefing Additional Learning Needs (ALN) in Wales. </w:t>
      </w:r>
      <w:r>
        <w:rPr>
          <w:rFonts w:ascii="Times New Roman" w:hAnsi="Times New Roman" w:cs="Times New Roman"/>
          <w:sz w:val="24"/>
          <w:szCs w:val="24"/>
        </w:rPr>
        <w:t xml:space="preserve">Available at: </w:t>
      </w:r>
      <w:hyperlink r:id="rId13" w:history="1">
        <w:r w:rsidRPr="001855AA">
          <w:rPr>
            <w:rStyle w:val="Hyperlink"/>
            <w:rFonts w:ascii="Times New Roman" w:hAnsi="Times New Roman" w:cs="Times New Roman"/>
            <w:sz w:val="24"/>
            <w:szCs w:val="24"/>
          </w:rPr>
          <w:t>https://dera.ioe.ac.uk/27858/1/16-059-Web-%20English.pdf</w:t>
        </w:r>
      </w:hyperlink>
      <w:r>
        <w:rPr>
          <w:rFonts w:ascii="Times New Roman" w:hAnsi="Times New Roman" w:cs="Times New Roman"/>
          <w:sz w:val="24"/>
          <w:szCs w:val="24"/>
        </w:rPr>
        <w:t xml:space="preserve"> (Accessed: 8</w:t>
      </w:r>
      <w:r w:rsidRPr="00984CD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1677CE00"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Dauncey, M. (2018) </w:t>
      </w:r>
      <w:r>
        <w:rPr>
          <w:rFonts w:ascii="Times New Roman" w:hAnsi="Times New Roman" w:cs="Times New Roman"/>
          <w:i/>
          <w:iCs/>
          <w:sz w:val="24"/>
          <w:szCs w:val="24"/>
        </w:rPr>
        <w:t xml:space="preserve">Research Briefing Act Summary: Additional Learning Needs and Education Tribunal (Wales) Act 2018. </w:t>
      </w:r>
      <w:r>
        <w:rPr>
          <w:rFonts w:ascii="Times New Roman" w:hAnsi="Times New Roman" w:cs="Times New Roman"/>
          <w:sz w:val="24"/>
          <w:szCs w:val="24"/>
        </w:rPr>
        <w:t xml:space="preserve">Available at: </w:t>
      </w:r>
      <w:hyperlink r:id="rId14" w:history="1">
        <w:r w:rsidRPr="001855AA">
          <w:rPr>
            <w:rStyle w:val="Hyperlink"/>
            <w:rFonts w:ascii="Times New Roman" w:hAnsi="Times New Roman" w:cs="Times New Roman"/>
            <w:sz w:val="24"/>
            <w:szCs w:val="24"/>
          </w:rPr>
          <w:t>https://senedd.wales/media/4ycp0zxa/18-23-web-english.pdf</w:t>
        </w:r>
      </w:hyperlink>
      <w:r>
        <w:rPr>
          <w:rFonts w:ascii="Times New Roman" w:hAnsi="Times New Roman" w:cs="Times New Roman"/>
          <w:sz w:val="24"/>
          <w:szCs w:val="24"/>
        </w:rPr>
        <w:t xml:space="preserve"> (Accessed: 9</w:t>
      </w:r>
      <w:r w:rsidRPr="009640F1">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0D269CD0"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Dauncey, M. (2021) </w:t>
      </w:r>
      <w:r>
        <w:rPr>
          <w:rFonts w:ascii="Times New Roman" w:hAnsi="Times New Roman" w:cs="Times New Roman"/>
          <w:i/>
          <w:iCs/>
          <w:sz w:val="24"/>
          <w:szCs w:val="24"/>
        </w:rPr>
        <w:t xml:space="preserve">Additional Learning Needs Code: the next step in a “complete overhaul” of a system “no longer fit for purpose”. </w:t>
      </w:r>
      <w:r>
        <w:rPr>
          <w:rFonts w:ascii="Times New Roman" w:hAnsi="Times New Roman" w:cs="Times New Roman"/>
          <w:sz w:val="24"/>
          <w:szCs w:val="24"/>
        </w:rPr>
        <w:t xml:space="preserve">Available at: </w:t>
      </w:r>
      <w:hyperlink r:id="rId15" w:history="1">
        <w:r w:rsidRPr="001855AA">
          <w:rPr>
            <w:rStyle w:val="Hyperlink"/>
            <w:rFonts w:ascii="Times New Roman" w:hAnsi="Times New Roman" w:cs="Times New Roman"/>
            <w:sz w:val="24"/>
            <w:szCs w:val="24"/>
          </w:rPr>
          <w:t>https://research.senedd.wales/research-articles/additional-learning-needs-code-the-next-step-in-a-complete-overhaul-of-a-system-no-longer-fit-for-purpose/</w:t>
        </w:r>
      </w:hyperlink>
      <w:r>
        <w:rPr>
          <w:rFonts w:ascii="Times New Roman" w:hAnsi="Times New Roman" w:cs="Times New Roman"/>
          <w:sz w:val="24"/>
          <w:szCs w:val="24"/>
        </w:rPr>
        <w:t xml:space="preserve"> (Accessed: 8</w:t>
      </w:r>
      <w:r w:rsidRPr="00690FB5">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1D5A7DA1"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Devarakonda, Ch. (2013) </w:t>
      </w:r>
      <w:r>
        <w:rPr>
          <w:rFonts w:ascii="Times New Roman" w:hAnsi="Times New Roman" w:cs="Times New Roman"/>
          <w:i/>
          <w:iCs/>
          <w:sz w:val="24"/>
          <w:szCs w:val="24"/>
        </w:rPr>
        <w:t xml:space="preserve">Diversity and Inclusion in Early Childhood: An Introduction. </w:t>
      </w:r>
      <w:r>
        <w:rPr>
          <w:rFonts w:ascii="Times New Roman" w:hAnsi="Times New Roman" w:cs="Times New Roman"/>
          <w:sz w:val="24"/>
          <w:szCs w:val="24"/>
        </w:rPr>
        <w:t>California: SAGE Publication Ltd.</w:t>
      </w:r>
    </w:p>
    <w:p w14:paraId="33924774"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Years Matter. (2021) </w:t>
      </w:r>
      <w:r>
        <w:rPr>
          <w:rFonts w:ascii="Times New Roman" w:hAnsi="Times New Roman" w:cs="Times New Roman"/>
          <w:i/>
          <w:iCs/>
          <w:sz w:val="24"/>
          <w:szCs w:val="24"/>
        </w:rPr>
        <w:t xml:space="preserve">Transitions. </w:t>
      </w:r>
      <w:r>
        <w:rPr>
          <w:rFonts w:ascii="Times New Roman" w:hAnsi="Times New Roman" w:cs="Times New Roman"/>
          <w:sz w:val="24"/>
          <w:szCs w:val="24"/>
        </w:rPr>
        <w:t xml:space="preserve">Available at: </w:t>
      </w:r>
      <w:hyperlink r:id="rId16" w:history="1">
        <w:r w:rsidRPr="001855AA">
          <w:rPr>
            <w:rStyle w:val="Hyperlink"/>
            <w:rFonts w:ascii="Times New Roman" w:hAnsi="Times New Roman" w:cs="Times New Roman"/>
            <w:sz w:val="24"/>
            <w:szCs w:val="24"/>
          </w:rPr>
          <w:t>https://www.earlyyearsmatters.co.uk/eyfs/positive-relationships/transitions/</w:t>
        </w:r>
      </w:hyperlink>
      <w:r>
        <w:rPr>
          <w:rFonts w:ascii="Times New Roman" w:hAnsi="Times New Roman" w:cs="Times New Roman"/>
          <w:sz w:val="24"/>
          <w:szCs w:val="24"/>
        </w:rPr>
        <w:t xml:space="preserve"> (Accessed: 5</w:t>
      </w:r>
      <w:r w:rsidRPr="00037C0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0DCC0F4D" w14:textId="77777777" w:rsidR="00725867" w:rsidRPr="00C06E01"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Education Wales. (2019) </w:t>
      </w:r>
      <w:r>
        <w:rPr>
          <w:rFonts w:ascii="Times New Roman" w:hAnsi="Times New Roman" w:cs="Times New Roman"/>
          <w:i/>
          <w:iCs/>
          <w:sz w:val="24"/>
          <w:szCs w:val="24"/>
        </w:rPr>
        <w:t>Draft Additional Learning Needs Code for Wales – Regional Consultation Events Video [</w:t>
      </w:r>
      <w:r w:rsidRPr="00C06E01">
        <w:rPr>
          <w:rFonts w:ascii="Times New Roman" w:hAnsi="Times New Roman" w:cs="Times New Roman"/>
          <w:sz w:val="24"/>
          <w:szCs w:val="24"/>
        </w:rPr>
        <w:t>video</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7" w:history="1">
        <w:r w:rsidRPr="001855AA">
          <w:rPr>
            <w:rStyle w:val="Hyperlink"/>
            <w:rFonts w:ascii="Times New Roman" w:hAnsi="Times New Roman" w:cs="Times New Roman"/>
            <w:sz w:val="24"/>
            <w:szCs w:val="24"/>
          </w:rPr>
          <w:t>https://www.youtube.com/watch?v=ZWP7Yjtjfis</w:t>
        </w:r>
      </w:hyperlink>
      <w:r>
        <w:rPr>
          <w:rFonts w:ascii="Times New Roman" w:hAnsi="Times New Roman" w:cs="Times New Roman"/>
          <w:sz w:val="24"/>
          <w:szCs w:val="24"/>
        </w:rPr>
        <w:t xml:space="preserve"> (Accessed: 5</w:t>
      </w:r>
      <w:r w:rsidRPr="0072586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6873AE80"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(2018) </w:t>
      </w:r>
      <w:r>
        <w:rPr>
          <w:rFonts w:ascii="Times New Roman" w:hAnsi="Times New Roman" w:cs="Times New Roman"/>
          <w:i/>
          <w:iCs/>
          <w:sz w:val="24"/>
          <w:szCs w:val="24"/>
        </w:rPr>
        <w:t xml:space="preserve">Readiness for additional learning needs reform. </w:t>
      </w:r>
      <w:r>
        <w:rPr>
          <w:rFonts w:ascii="Times New Roman" w:hAnsi="Times New Roman" w:cs="Times New Roman"/>
          <w:sz w:val="24"/>
          <w:szCs w:val="24"/>
        </w:rPr>
        <w:t xml:space="preserve">Available at: </w:t>
      </w:r>
      <w:hyperlink r:id="rId18" w:history="1">
        <w:r w:rsidRPr="001855AA">
          <w:rPr>
            <w:rStyle w:val="Hyperlink"/>
            <w:rFonts w:ascii="Times New Roman" w:hAnsi="Times New Roman" w:cs="Times New Roman"/>
            <w:sz w:val="24"/>
            <w:szCs w:val="24"/>
          </w:rPr>
          <w:t>https://www.earlyyearsmatters.co.uk/eyfs/positive-relationships/transitions/</w:t>
        </w:r>
      </w:hyperlink>
      <w:r>
        <w:rPr>
          <w:rFonts w:ascii="Times New Roman" w:hAnsi="Times New Roman" w:cs="Times New Roman"/>
          <w:sz w:val="24"/>
          <w:szCs w:val="24"/>
        </w:rPr>
        <w:t xml:space="preserve"> (Accessed: 5</w:t>
      </w:r>
      <w:r w:rsidRPr="0064354F">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38FA40D0"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Goouch, K. and Powell, S. (2015) </w:t>
      </w:r>
      <w:r>
        <w:rPr>
          <w:rFonts w:ascii="Times New Roman" w:hAnsi="Times New Roman" w:cs="Times New Roman"/>
          <w:i/>
          <w:iCs/>
          <w:sz w:val="24"/>
          <w:szCs w:val="24"/>
        </w:rPr>
        <w:t xml:space="preserve">The Routledge International Handbook of Philosophies and Theories of Early Childhood Education and Care. </w:t>
      </w:r>
      <w:r>
        <w:rPr>
          <w:rFonts w:ascii="Times New Roman" w:hAnsi="Times New Roman" w:cs="Times New Roman"/>
          <w:sz w:val="24"/>
          <w:szCs w:val="24"/>
        </w:rPr>
        <w:t xml:space="preserve">Oxon: Routledge. </w:t>
      </w:r>
    </w:p>
    <w:p w14:paraId="73953D02"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Hadders-Algra, M. (2011) ‘Challenges and limitations in early intervention’. </w:t>
      </w:r>
      <w:r>
        <w:rPr>
          <w:rFonts w:ascii="Times New Roman" w:hAnsi="Times New Roman" w:cs="Times New Roman"/>
          <w:i/>
          <w:iCs/>
          <w:sz w:val="24"/>
          <w:szCs w:val="24"/>
        </w:rPr>
        <w:t xml:space="preserve">Development Medicine &amp; Child Neurology, </w:t>
      </w:r>
      <w:r w:rsidRPr="002962E8">
        <w:rPr>
          <w:rFonts w:ascii="Times New Roman" w:hAnsi="Times New Roman" w:cs="Times New Roman"/>
          <w:sz w:val="24"/>
          <w:szCs w:val="24"/>
        </w:rPr>
        <w:t xml:space="preserve">53(4), pp. 52-55. </w:t>
      </w:r>
      <w:r>
        <w:rPr>
          <w:rFonts w:ascii="Times New Roman" w:hAnsi="Times New Roman" w:cs="Times New Roman"/>
          <w:sz w:val="24"/>
          <w:szCs w:val="24"/>
        </w:rPr>
        <w:t>(Accessed: 9</w:t>
      </w:r>
      <w:r w:rsidRPr="0013264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DOI: </w:t>
      </w:r>
      <w:r w:rsidRPr="0013264A">
        <w:rPr>
          <w:rFonts w:ascii="Times New Roman" w:hAnsi="Times New Roman" w:cs="Times New Roman"/>
          <w:sz w:val="24"/>
          <w:szCs w:val="24"/>
        </w:rPr>
        <w:t>10.1111/j.1469-8749.2011.04064</w:t>
      </w:r>
      <w:r>
        <w:rPr>
          <w:rFonts w:ascii="Times New Roman" w:hAnsi="Times New Roman" w:cs="Times New Roman"/>
          <w:sz w:val="24"/>
          <w:szCs w:val="24"/>
        </w:rPr>
        <w:t>.</w:t>
      </w:r>
    </w:p>
    <w:p w14:paraId="3F526093"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Integrated Treatment Services. (2021) </w:t>
      </w:r>
      <w:r>
        <w:rPr>
          <w:rFonts w:ascii="Times New Roman" w:hAnsi="Times New Roman" w:cs="Times New Roman"/>
          <w:i/>
          <w:iCs/>
          <w:sz w:val="24"/>
          <w:szCs w:val="24"/>
        </w:rPr>
        <w:t xml:space="preserve">Picture Exchange Communication System (PECS). </w:t>
      </w:r>
      <w:r>
        <w:rPr>
          <w:rFonts w:ascii="Times New Roman" w:hAnsi="Times New Roman" w:cs="Times New Roman"/>
          <w:sz w:val="24"/>
          <w:szCs w:val="24"/>
        </w:rPr>
        <w:t xml:space="preserve">Available at: </w:t>
      </w:r>
      <w:hyperlink r:id="rId19" w:history="1">
        <w:r w:rsidRPr="001855AA">
          <w:rPr>
            <w:rStyle w:val="Hyperlink"/>
            <w:rFonts w:ascii="Times New Roman" w:hAnsi="Times New Roman" w:cs="Times New Roman"/>
            <w:sz w:val="24"/>
            <w:szCs w:val="24"/>
          </w:rPr>
          <w:t>https://www.integratedtreatmentservices.co.uk/our-approaches/speech-therapy-approaches/picture-exchange-communication-system-pecs/</w:t>
        </w:r>
      </w:hyperlink>
      <w:r>
        <w:rPr>
          <w:rFonts w:ascii="Times New Roman" w:hAnsi="Times New Roman" w:cs="Times New Roman"/>
          <w:sz w:val="24"/>
          <w:szCs w:val="24"/>
        </w:rPr>
        <w:t xml:space="preserve"> (Accessed: 16</w:t>
      </w:r>
      <w:r w:rsidRPr="007C551D">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564FC224"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Kleinman, J. M. (2007) ‘The Modified Checklist for Autism in Toddlers: A Follow-up Study Investigative the Early Detection of Autism Spectrum Disorders’. </w:t>
      </w:r>
      <w:r>
        <w:rPr>
          <w:rFonts w:ascii="Times New Roman" w:hAnsi="Times New Roman" w:cs="Times New Roman"/>
          <w:i/>
          <w:iCs/>
          <w:sz w:val="24"/>
          <w:szCs w:val="24"/>
        </w:rPr>
        <w:t xml:space="preserve">Journal of Autism and Development Disorders, </w:t>
      </w:r>
      <w:r>
        <w:rPr>
          <w:rFonts w:ascii="Times New Roman" w:hAnsi="Times New Roman" w:cs="Times New Roman"/>
          <w:sz w:val="24"/>
          <w:szCs w:val="24"/>
        </w:rPr>
        <w:t>38, pp. 827-839. (Accessed: 9</w:t>
      </w:r>
      <w:r w:rsidRPr="0002483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r w:rsidRPr="00024837">
        <w:rPr>
          <w:rFonts w:ascii="Times New Roman" w:hAnsi="Times New Roman" w:cs="Times New Roman"/>
          <w:sz w:val="24"/>
          <w:szCs w:val="24"/>
        </w:rPr>
        <w:t>DOI 10.1007/s10803-007-0450-9</w:t>
      </w:r>
      <w:r>
        <w:rPr>
          <w:rFonts w:ascii="Times New Roman" w:hAnsi="Times New Roman" w:cs="Times New Roman"/>
          <w:sz w:val="24"/>
          <w:szCs w:val="24"/>
        </w:rPr>
        <w:t xml:space="preserve"> </w:t>
      </w:r>
    </w:p>
    <w:p w14:paraId="4CD7B7A5"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Koegel, L.K. et al. (2014) ‘The importance of early identification and intervention for children with or at risk for autism spectrum disorders’. </w:t>
      </w:r>
      <w:r>
        <w:rPr>
          <w:rFonts w:ascii="Times New Roman" w:hAnsi="Times New Roman" w:cs="Times New Roman"/>
          <w:i/>
          <w:iCs/>
          <w:sz w:val="24"/>
          <w:szCs w:val="24"/>
        </w:rPr>
        <w:t xml:space="preserve">International Journal od Speech-Language Pathology, </w:t>
      </w:r>
      <w:r>
        <w:rPr>
          <w:rFonts w:ascii="Times New Roman" w:hAnsi="Times New Roman" w:cs="Times New Roman"/>
          <w:sz w:val="24"/>
          <w:szCs w:val="24"/>
        </w:rPr>
        <w:t xml:space="preserve">16(1), pp.50-56. </w:t>
      </w:r>
      <w:r w:rsidRPr="004A5F49">
        <w:rPr>
          <w:rFonts w:ascii="Times New Roman" w:hAnsi="Times New Roman" w:cs="Times New Roman"/>
          <w:sz w:val="24"/>
          <w:szCs w:val="24"/>
        </w:rPr>
        <w:t>DOI: 10.3109/17549507.2013.86151</w:t>
      </w:r>
      <w:r>
        <w:rPr>
          <w:rFonts w:ascii="Times New Roman" w:hAnsi="Times New Roman" w:cs="Times New Roman"/>
          <w:sz w:val="24"/>
          <w:szCs w:val="24"/>
        </w:rPr>
        <w:t>1.</w:t>
      </w:r>
    </w:p>
    <w:p w14:paraId="0AAD033F"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Mathieson, K. (2015) </w:t>
      </w:r>
      <w:r>
        <w:rPr>
          <w:rFonts w:ascii="Times New Roman" w:hAnsi="Times New Roman" w:cs="Times New Roman"/>
          <w:i/>
          <w:iCs/>
          <w:sz w:val="24"/>
          <w:szCs w:val="24"/>
        </w:rPr>
        <w:t xml:space="preserve">Inclusion in the Early Years. </w:t>
      </w:r>
      <w:r>
        <w:rPr>
          <w:rFonts w:ascii="Times New Roman" w:hAnsi="Times New Roman" w:cs="Times New Roman"/>
          <w:sz w:val="24"/>
          <w:szCs w:val="24"/>
        </w:rPr>
        <w:t xml:space="preserve">Maidenhead: Open University Press. </w:t>
      </w:r>
    </w:p>
    <w:p w14:paraId="2A62343F"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Assembly for Wales. (2017) </w:t>
      </w:r>
      <w:r>
        <w:rPr>
          <w:rFonts w:ascii="Times New Roman" w:hAnsi="Times New Roman" w:cs="Times New Roman"/>
          <w:i/>
          <w:iCs/>
          <w:sz w:val="24"/>
          <w:szCs w:val="24"/>
        </w:rPr>
        <w:t xml:space="preserve">Children, Young People and Education Committee: Report on the Additional Learning Needs and Education Tribunal (Wales) Bill. </w:t>
      </w:r>
      <w:r>
        <w:rPr>
          <w:rFonts w:ascii="Times New Roman" w:hAnsi="Times New Roman" w:cs="Times New Roman"/>
          <w:sz w:val="24"/>
          <w:szCs w:val="24"/>
        </w:rPr>
        <w:t xml:space="preserve">Available at: </w:t>
      </w:r>
      <w:hyperlink r:id="rId20" w:history="1">
        <w:r w:rsidRPr="001855AA">
          <w:rPr>
            <w:rStyle w:val="Hyperlink"/>
            <w:rFonts w:ascii="Times New Roman" w:hAnsi="Times New Roman" w:cs="Times New Roman"/>
            <w:sz w:val="24"/>
            <w:szCs w:val="24"/>
          </w:rPr>
          <w:t>https://senedd.wales/laid%20documents/cr-ld11055/cr-ld11055-e.pdf</w:t>
        </w:r>
      </w:hyperlink>
      <w:r>
        <w:rPr>
          <w:rFonts w:ascii="Times New Roman" w:hAnsi="Times New Roman" w:cs="Times New Roman"/>
          <w:sz w:val="24"/>
          <w:szCs w:val="24"/>
        </w:rPr>
        <w:t xml:space="preserve"> (Accessed: 5</w:t>
      </w:r>
      <w:r w:rsidRPr="002B515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147B1CBF"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Assembly for Wales. (2019) </w:t>
      </w:r>
      <w:r>
        <w:rPr>
          <w:rFonts w:ascii="Times New Roman" w:hAnsi="Times New Roman" w:cs="Times New Roman"/>
          <w:i/>
          <w:iCs/>
          <w:sz w:val="24"/>
          <w:szCs w:val="24"/>
        </w:rPr>
        <w:t xml:space="preserve">School budgeting for Additional Learning Needs (ALN). </w:t>
      </w:r>
      <w:r>
        <w:rPr>
          <w:rFonts w:ascii="Times New Roman" w:hAnsi="Times New Roman" w:cs="Times New Roman"/>
          <w:sz w:val="24"/>
          <w:szCs w:val="24"/>
        </w:rPr>
        <w:t xml:space="preserve">Available at: </w:t>
      </w:r>
      <w:hyperlink r:id="rId21" w:history="1">
        <w:r w:rsidRPr="001855AA">
          <w:rPr>
            <w:rStyle w:val="Hyperlink"/>
            <w:rFonts w:ascii="Times New Roman" w:hAnsi="Times New Roman" w:cs="Times New Roman"/>
            <w:sz w:val="24"/>
            <w:szCs w:val="24"/>
          </w:rPr>
          <w:t>https://business.senedd.wales/documents/s96207/Research%20Brief.pdf</w:t>
        </w:r>
      </w:hyperlink>
      <w:r>
        <w:rPr>
          <w:rFonts w:ascii="Times New Roman" w:hAnsi="Times New Roman" w:cs="Times New Roman"/>
          <w:sz w:val="24"/>
          <w:szCs w:val="24"/>
        </w:rPr>
        <w:t xml:space="preserve"> (Accessed: 20</w:t>
      </w:r>
      <w:r w:rsidRPr="005F244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520A8648" w14:textId="7407C5E1"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w:t>
      </w:r>
      <w:r w:rsidR="00C45E5F">
        <w:rPr>
          <w:rFonts w:ascii="Times New Roman" w:hAnsi="Times New Roman" w:cs="Times New Roman"/>
          <w:sz w:val="24"/>
          <w:szCs w:val="24"/>
        </w:rPr>
        <w:t>D</w:t>
      </w:r>
      <w:r>
        <w:rPr>
          <w:rFonts w:ascii="Times New Roman" w:hAnsi="Times New Roman" w:cs="Times New Roman"/>
          <w:sz w:val="24"/>
          <w:szCs w:val="24"/>
        </w:rPr>
        <w:t xml:space="preserve">eaf Children’s Society Cymru. (2019) </w:t>
      </w:r>
      <w:r>
        <w:rPr>
          <w:rFonts w:ascii="Times New Roman" w:hAnsi="Times New Roman" w:cs="Times New Roman"/>
          <w:i/>
          <w:iCs/>
          <w:sz w:val="24"/>
          <w:szCs w:val="24"/>
        </w:rPr>
        <w:t xml:space="preserve">Additional Learning Needs Reform in Wales: Questions and Answers. </w:t>
      </w:r>
      <w:r>
        <w:rPr>
          <w:rFonts w:ascii="Times New Roman" w:hAnsi="Times New Roman" w:cs="Times New Roman"/>
          <w:sz w:val="24"/>
          <w:szCs w:val="24"/>
        </w:rPr>
        <w:t xml:space="preserve">Available at: </w:t>
      </w:r>
      <w:hyperlink r:id="rId22" w:history="1">
        <w:r w:rsidRPr="001855AA">
          <w:rPr>
            <w:rStyle w:val="Hyperlink"/>
            <w:rFonts w:ascii="Times New Roman" w:hAnsi="Times New Roman" w:cs="Times New Roman"/>
            <w:sz w:val="24"/>
            <w:szCs w:val="24"/>
          </w:rPr>
          <w:t>https://www.ndcs.org.uk/media/5201/wales-final-factsheet-aln-reforms-oct-19.pdf</w:t>
        </w:r>
      </w:hyperlink>
      <w:r>
        <w:rPr>
          <w:rFonts w:ascii="Times New Roman" w:hAnsi="Times New Roman" w:cs="Times New Roman"/>
          <w:sz w:val="24"/>
          <w:szCs w:val="24"/>
        </w:rPr>
        <w:t xml:space="preserve"> (Accessed: 16</w:t>
      </w:r>
      <w:r w:rsidRPr="00CB0EDC">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693F4A23" w14:textId="4F7162CF" w:rsidR="0077780E" w:rsidRDefault="0077780E"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NHS Wales. (</w:t>
      </w:r>
      <w:r w:rsidR="000B13D3">
        <w:rPr>
          <w:rFonts w:ascii="Times New Roman" w:hAnsi="Times New Roman" w:cs="Times New Roman"/>
          <w:sz w:val="24"/>
          <w:szCs w:val="24"/>
        </w:rPr>
        <w:t xml:space="preserve">2021) </w:t>
      </w:r>
      <w:r w:rsidR="000B13D3">
        <w:rPr>
          <w:rFonts w:ascii="Times New Roman" w:hAnsi="Times New Roman" w:cs="Times New Roman"/>
          <w:i/>
          <w:iCs/>
          <w:sz w:val="24"/>
          <w:szCs w:val="24"/>
        </w:rPr>
        <w:t xml:space="preserve">Learn while you play: </w:t>
      </w:r>
      <w:r w:rsidR="00A15A89">
        <w:rPr>
          <w:rFonts w:ascii="Times New Roman" w:hAnsi="Times New Roman" w:cs="Times New Roman"/>
          <w:i/>
          <w:iCs/>
          <w:sz w:val="24"/>
          <w:szCs w:val="24"/>
        </w:rPr>
        <w:t xml:space="preserve">new communication boards in Ceredigion playgrounds. </w:t>
      </w:r>
      <w:r w:rsidR="00A15A89">
        <w:rPr>
          <w:rFonts w:ascii="Times New Roman" w:hAnsi="Times New Roman" w:cs="Times New Roman"/>
          <w:sz w:val="24"/>
          <w:szCs w:val="24"/>
        </w:rPr>
        <w:t xml:space="preserve">Available at: </w:t>
      </w:r>
      <w:hyperlink r:id="rId23" w:history="1">
        <w:r w:rsidR="00A15A89" w:rsidRPr="001855AA">
          <w:rPr>
            <w:rStyle w:val="Hyperlink"/>
            <w:rFonts w:ascii="Times New Roman" w:hAnsi="Times New Roman" w:cs="Times New Roman"/>
            <w:sz w:val="24"/>
            <w:szCs w:val="24"/>
          </w:rPr>
          <w:t>https://hduhb.nhs.wales/news/press-releases/learn-while-you-play-new-communication-boards-in-ceredigion-playgrounds/</w:t>
        </w:r>
      </w:hyperlink>
      <w:r w:rsidR="00A15A89">
        <w:rPr>
          <w:rFonts w:ascii="Times New Roman" w:hAnsi="Times New Roman" w:cs="Times New Roman"/>
          <w:sz w:val="24"/>
          <w:szCs w:val="24"/>
        </w:rPr>
        <w:t xml:space="preserve"> (Accessed: 25</w:t>
      </w:r>
      <w:r w:rsidR="00A15A89" w:rsidRPr="00A15A89">
        <w:rPr>
          <w:rFonts w:ascii="Times New Roman" w:hAnsi="Times New Roman" w:cs="Times New Roman"/>
          <w:sz w:val="24"/>
          <w:szCs w:val="24"/>
          <w:vertAlign w:val="superscript"/>
        </w:rPr>
        <w:t>th</w:t>
      </w:r>
      <w:r w:rsidR="00A15A89">
        <w:rPr>
          <w:rFonts w:ascii="Times New Roman" w:hAnsi="Times New Roman" w:cs="Times New Roman"/>
          <w:sz w:val="24"/>
          <w:szCs w:val="24"/>
        </w:rPr>
        <w:t xml:space="preserve"> June 2021).</w:t>
      </w:r>
    </w:p>
    <w:p w14:paraId="4BE86EFF" w14:textId="759523AA" w:rsidR="001F37F7" w:rsidRPr="001F37F7" w:rsidRDefault="001F37F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Pyramid Educational Consultants. (</w:t>
      </w:r>
      <w:r w:rsidR="00C335C9">
        <w:rPr>
          <w:rFonts w:ascii="Times New Roman" w:hAnsi="Times New Roman" w:cs="Times New Roman"/>
          <w:sz w:val="24"/>
          <w:szCs w:val="24"/>
        </w:rPr>
        <w:t xml:space="preserve">No </w:t>
      </w:r>
      <w:r>
        <w:rPr>
          <w:rFonts w:ascii="Times New Roman" w:hAnsi="Times New Roman" w:cs="Times New Roman"/>
          <w:sz w:val="24"/>
          <w:szCs w:val="24"/>
        </w:rPr>
        <w:t xml:space="preserve">date) </w:t>
      </w:r>
      <w:r>
        <w:rPr>
          <w:rFonts w:ascii="Times New Roman" w:hAnsi="Times New Roman" w:cs="Times New Roman"/>
          <w:i/>
          <w:iCs/>
          <w:sz w:val="24"/>
          <w:szCs w:val="24"/>
        </w:rPr>
        <w:t>PECS: WHAT IS PECS?</w:t>
      </w:r>
      <w:r>
        <w:rPr>
          <w:rFonts w:ascii="Times New Roman" w:hAnsi="Times New Roman" w:cs="Times New Roman"/>
          <w:sz w:val="24"/>
          <w:szCs w:val="24"/>
        </w:rPr>
        <w:t xml:space="preserve"> Availab</w:t>
      </w:r>
      <w:r w:rsidR="00C335C9">
        <w:rPr>
          <w:rFonts w:ascii="Times New Roman" w:hAnsi="Times New Roman" w:cs="Times New Roman"/>
          <w:sz w:val="24"/>
          <w:szCs w:val="24"/>
        </w:rPr>
        <w:t xml:space="preserve">le at: </w:t>
      </w:r>
      <w:hyperlink r:id="rId24" w:history="1">
        <w:r w:rsidR="00C335C9" w:rsidRPr="00E63575">
          <w:rPr>
            <w:rStyle w:val="Hyperlink"/>
            <w:rFonts w:ascii="Times New Roman" w:hAnsi="Times New Roman" w:cs="Times New Roman"/>
            <w:sz w:val="24"/>
            <w:szCs w:val="24"/>
          </w:rPr>
          <w:t>https://pecs-unitedkingdom.com/pecs/</w:t>
        </w:r>
      </w:hyperlink>
      <w:r w:rsidR="00C335C9">
        <w:rPr>
          <w:rFonts w:ascii="Times New Roman" w:hAnsi="Times New Roman" w:cs="Times New Roman"/>
          <w:sz w:val="24"/>
          <w:szCs w:val="24"/>
        </w:rPr>
        <w:t xml:space="preserve"> (Accessed: 28</w:t>
      </w:r>
      <w:r w:rsidR="00C335C9" w:rsidRPr="00C335C9">
        <w:rPr>
          <w:rFonts w:ascii="Times New Roman" w:hAnsi="Times New Roman" w:cs="Times New Roman"/>
          <w:sz w:val="24"/>
          <w:szCs w:val="24"/>
          <w:vertAlign w:val="superscript"/>
        </w:rPr>
        <w:t>th</w:t>
      </w:r>
      <w:r w:rsidR="00C335C9">
        <w:rPr>
          <w:rFonts w:ascii="Times New Roman" w:hAnsi="Times New Roman" w:cs="Times New Roman"/>
          <w:sz w:val="24"/>
          <w:szCs w:val="24"/>
        </w:rPr>
        <w:t xml:space="preserve"> June 2021). </w:t>
      </w:r>
    </w:p>
    <w:p w14:paraId="78CE4927"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Rix, J. et al. (2010) </w:t>
      </w:r>
      <w:r>
        <w:rPr>
          <w:rFonts w:ascii="Times New Roman" w:hAnsi="Times New Roman" w:cs="Times New Roman"/>
          <w:i/>
          <w:iCs/>
          <w:sz w:val="24"/>
          <w:szCs w:val="24"/>
        </w:rPr>
        <w:t xml:space="preserve">Equality, Participation, and Inclusion 1: Diverse Perspectives. </w:t>
      </w:r>
      <w:r>
        <w:rPr>
          <w:rFonts w:ascii="Times New Roman" w:hAnsi="Times New Roman" w:cs="Times New Roman"/>
          <w:sz w:val="24"/>
          <w:szCs w:val="24"/>
        </w:rPr>
        <w:t xml:space="preserve">London: Routledge. </w:t>
      </w:r>
    </w:p>
    <w:p w14:paraId="1CD94492"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Sandal, S.R. et al. (2019) </w:t>
      </w:r>
      <w:r>
        <w:rPr>
          <w:rFonts w:ascii="Times New Roman" w:hAnsi="Times New Roman" w:cs="Times New Roman"/>
          <w:i/>
          <w:iCs/>
          <w:sz w:val="24"/>
          <w:szCs w:val="24"/>
        </w:rPr>
        <w:t>Building Blocks for Reaching Preschoolers with Special Needs.</w:t>
      </w:r>
      <w:r>
        <w:rPr>
          <w:rFonts w:ascii="Times New Roman" w:hAnsi="Times New Roman" w:cs="Times New Roman"/>
          <w:sz w:val="24"/>
          <w:szCs w:val="24"/>
        </w:rPr>
        <w:t xml:space="preserve"> Baltimore: Pauls H. Brooks Publishing Co.</w:t>
      </w:r>
    </w:p>
    <w:p w14:paraId="562861FD"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Schreibman, L. et al. (2015) ‘Naturalistic Development Behavioural Interventions: Empirically Validated Treatments for Autism Spectrum Disorder’. </w:t>
      </w:r>
      <w:r>
        <w:rPr>
          <w:rFonts w:ascii="Times New Roman" w:hAnsi="Times New Roman" w:cs="Times New Roman"/>
          <w:i/>
          <w:iCs/>
          <w:sz w:val="24"/>
          <w:szCs w:val="24"/>
        </w:rPr>
        <w:t xml:space="preserve">Journal of Autism and Developmental Disorders, </w:t>
      </w:r>
      <w:r>
        <w:rPr>
          <w:rFonts w:ascii="Times New Roman" w:hAnsi="Times New Roman" w:cs="Times New Roman"/>
          <w:sz w:val="24"/>
          <w:szCs w:val="24"/>
        </w:rPr>
        <w:t>45, pp. 2411- 2428. (Accessed: 15</w:t>
      </w:r>
      <w:r w:rsidRPr="00293B23">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DOI: </w:t>
      </w:r>
      <w:r w:rsidRPr="00293B23">
        <w:rPr>
          <w:rFonts w:ascii="Times New Roman" w:hAnsi="Times New Roman" w:cs="Times New Roman"/>
          <w:sz w:val="24"/>
          <w:szCs w:val="24"/>
        </w:rPr>
        <w:t>10.1007/s10803-015-2407-8</w:t>
      </w:r>
      <w:r>
        <w:rPr>
          <w:rFonts w:ascii="Times New Roman" w:hAnsi="Times New Roman" w:cs="Times New Roman"/>
          <w:sz w:val="24"/>
          <w:szCs w:val="24"/>
        </w:rPr>
        <w:t>.</w:t>
      </w:r>
    </w:p>
    <w:p w14:paraId="664415A7" w14:textId="77777777" w:rsidR="00725867" w:rsidRPr="00AB3090"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(2014) </w:t>
      </w:r>
      <w:r>
        <w:rPr>
          <w:rFonts w:ascii="Times New Roman" w:hAnsi="Times New Roman" w:cs="Times New Roman"/>
          <w:i/>
          <w:iCs/>
          <w:sz w:val="24"/>
          <w:szCs w:val="24"/>
        </w:rPr>
        <w:t xml:space="preserve">Individual Development Plan (IDP). </w:t>
      </w:r>
      <w:r>
        <w:rPr>
          <w:rFonts w:ascii="Times New Roman" w:hAnsi="Times New Roman" w:cs="Times New Roman"/>
          <w:sz w:val="24"/>
          <w:szCs w:val="24"/>
        </w:rPr>
        <w:t xml:space="preserve">Available at: </w:t>
      </w:r>
      <w:hyperlink r:id="rId25" w:history="1">
        <w:r w:rsidRPr="001855AA">
          <w:rPr>
            <w:rStyle w:val="Hyperlink"/>
            <w:rFonts w:ascii="Times New Roman" w:hAnsi="Times New Roman" w:cs="Times New Roman"/>
            <w:sz w:val="24"/>
            <w:szCs w:val="24"/>
          </w:rPr>
          <w:t>https://www.snapcymru.org/wp-content/uploads/2014/09/IDP-Booklet.pdf</w:t>
        </w:r>
      </w:hyperlink>
      <w:r>
        <w:rPr>
          <w:rFonts w:ascii="Times New Roman" w:hAnsi="Times New Roman" w:cs="Times New Roman"/>
          <w:sz w:val="24"/>
          <w:szCs w:val="24"/>
        </w:rPr>
        <w:t xml:space="preserve"> (Accessed: 8</w:t>
      </w:r>
      <w:r w:rsidRPr="00AB3090">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5CFF9357"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(2018) </w:t>
      </w:r>
      <w:r>
        <w:rPr>
          <w:rFonts w:ascii="Times New Roman" w:hAnsi="Times New Roman" w:cs="Times New Roman"/>
          <w:i/>
          <w:iCs/>
          <w:sz w:val="24"/>
          <w:szCs w:val="24"/>
        </w:rPr>
        <w:t xml:space="preserve">How the Additional Learning Needs Education Tribunal (ALNET) Act will be implemented. </w:t>
      </w:r>
      <w:r>
        <w:rPr>
          <w:rFonts w:ascii="Times New Roman" w:hAnsi="Times New Roman" w:cs="Times New Roman"/>
          <w:sz w:val="24"/>
          <w:szCs w:val="24"/>
        </w:rPr>
        <w:t xml:space="preserve">Available at: </w:t>
      </w:r>
      <w:hyperlink r:id="rId26" w:history="1">
        <w:r w:rsidRPr="001855AA">
          <w:rPr>
            <w:rStyle w:val="Hyperlink"/>
            <w:rFonts w:ascii="Times New Roman" w:hAnsi="Times New Roman" w:cs="Times New Roman"/>
            <w:sz w:val="24"/>
            <w:szCs w:val="24"/>
          </w:rPr>
          <w:t>https://www.snapcymru.org/how-the-additional-learning-needs-education-tribunal-alnet-act-will-be-implemented/</w:t>
        </w:r>
      </w:hyperlink>
      <w:r>
        <w:rPr>
          <w:rFonts w:ascii="Times New Roman" w:hAnsi="Times New Roman" w:cs="Times New Roman"/>
          <w:sz w:val="24"/>
          <w:szCs w:val="24"/>
        </w:rPr>
        <w:t xml:space="preserve"> (Accessed: 8</w:t>
      </w:r>
      <w:r w:rsidRPr="00D9674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53C44B1E"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(2019) </w:t>
      </w:r>
      <w:r>
        <w:rPr>
          <w:rFonts w:ascii="Times New Roman" w:hAnsi="Times New Roman" w:cs="Times New Roman"/>
          <w:i/>
          <w:iCs/>
          <w:sz w:val="24"/>
          <w:szCs w:val="24"/>
        </w:rPr>
        <w:t xml:space="preserve">Draft Additional Learning Needs (ALN) Code Consultation – Summary reports published today. </w:t>
      </w:r>
      <w:r>
        <w:rPr>
          <w:rFonts w:ascii="Times New Roman" w:hAnsi="Times New Roman" w:cs="Times New Roman"/>
          <w:sz w:val="24"/>
          <w:szCs w:val="24"/>
        </w:rPr>
        <w:t xml:space="preserve">Available at: </w:t>
      </w:r>
      <w:hyperlink r:id="rId27" w:history="1">
        <w:r w:rsidRPr="001855AA">
          <w:rPr>
            <w:rStyle w:val="Hyperlink"/>
            <w:rFonts w:ascii="Times New Roman" w:hAnsi="Times New Roman" w:cs="Times New Roman"/>
            <w:sz w:val="24"/>
            <w:szCs w:val="24"/>
          </w:rPr>
          <w:t>https://www.snapcymru.org/?s=aln</w:t>
        </w:r>
      </w:hyperlink>
      <w:r>
        <w:rPr>
          <w:rFonts w:ascii="Times New Roman" w:hAnsi="Times New Roman" w:cs="Times New Roman"/>
          <w:sz w:val="24"/>
          <w:szCs w:val="24"/>
        </w:rPr>
        <w:t xml:space="preserve"> (Accessed: 8</w:t>
      </w:r>
      <w:r w:rsidRPr="009A5E89">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2C82A7EC"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(2021) </w:t>
      </w:r>
      <w:r w:rsidRPr="009A5E89">
        <w:rPr>
          <w:rFonts w:ascii="Times New Roman" w:hAnsi="Times New Roman" w:cs="Times New Roman"/>
          <w:i/>
          <w:iCs/>
          <w:sz w:val="24"/>
          <w:szCs w:val="24"/>
        </w:rPr>
        <w:t>ALN/SEN Reform: Proposed changes to the way children and young people’s special educational needs will be identified, assessed, and met.</w:t>
      </w:r>
      <w:r>
        <w:rPr>
          <w:rFonts w:ascii="Times New Roman" w:hAnsi="Times New Roman" w:cs="Times New Roman"/>
          <w:sz w:val="24"/>
          <w:szCs w:val="24"/>
        </w:rPr>
        <w:t xml:space="preserve"> Available at: </w:t>
      </w:r>
      <w:hyperlink r:id="rId28" w:history="1">
        <w:r w:rsidRPr="001855AA">
          <w:rPr>
            <w:rStyle w:val="Hyperlink"/>
            <w:rFonts w:ascii="Times New Roman" w:hAnsi="Times New Roman" w:cs="Times New Roman"/>
            <w:sz w:val="24"/>
            <w:szCs w:val="24"/>
          </w:rPr>
          <w:t>https://www.snapcymru.org/help-for-families/aln-reform/</w:t>
        </w:r>
      </w:hyperlink>
      <w:r>
        <w:rPr>
          <w:rFonts w:ascii="Times New Roman" w:hAnsi="Times New Roman" w:cs="Times New Roman"/>
          <w:sz w:val="24"/>
          <w:szCs w:val="24"/>
        </w:rPr>
        <w:t xml:space="preserve"> (Accessed: 8</w:t>
      </w:r>
      <w:r w:rsidRPr="0073471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2B70E366"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Sulek, Rh. Et al. (2017) ‘Inconsistent staffing and its impact on service delivery in ASD early-intervention’. </w:t>
      </w:r>
      <w:r>
        <w:rPr>
          <w:rFonts w:ascii="Times New Roman" w:hAnsi="Times New Roman" w:cs="Times New Roman"/>
          <w:i/>
          <w:iCs/>
          <w:sz w:val="24"/>
          <w:szCs w:val="24"/>
        </w:rPr>
        <w:t xml:space="preserve">Research in Developmental Disabilities, </w:t>
      </w:r>
      <w:r>
        <w:rPr>
          <w:rFonts w:ascii="Times New Roman" w:hAnsi="Times New Roman" w:cs="Times New Roman"/>
          <w:sz w:val="24"/>
          <w:szCs w:val="24"/>
        </w:rPr>
        <w:t>63, pp. 18-27. (Accessed: 23</w:t>
      </w:r>
      <w:r w:rsidRPr="009B4A56">
        <w:rPr>
          <w:rFonts w:ascii="Times New Roman" w:hAnsi="Times New Roman" w:cs="Times New Roman"/>
          <w:sz w:val="24"/>
          <w:szCs w:val="24"/>
          <w:vertAlign w:val="superscript"/>
        </w:rPr>
        <w:t>rd</w:t>
      </w:r>
      <w:r>
        <w:rPr>
          <w:rFonts w:ascii="Times New Roman" w:hAnsi="Times New Roman" w:cs="Times New Roman"/>
          <w:sz w:val="24"/>
          <w:szCs w:val="24"/>
        </w:rPr>
        <w:t xml:space="preserve"> June 2021). DOI: </w:t>
      </w:r>
      <w:r w:rsidRPr="009B4A56">
        <w:rPr>
          <w:rFonts w:ascii="Times New Roman" w:hAnsi="Times New Roman" w:cs="Times New Roman"/>
          <w:sz w:val="24"/>
          <w:szCs w:val="24"/>
        </w:rPr>
        <w:t>10.1016/j.ridd.2017.02.007</w:t>
      </w:r>
      <w:r>
        <w:rPr>
          <w:rFonts w:ascii="Times New Roman" w:hAnsi="Times New Roman" w:cs="Times New Roman"/>
          <w:sz w:val="24"/>
          <w:szCs w:val="24"/>
        </w:rPr>
        <w:t xml:space="preserve">. </w:t>
      </w:r>
    </w:p>
    <w:p w14:paraId="24D091A7"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(2019) </w:t>
      </w:r>
      <w:r w:rsidRPr="005F244A">
        <w:rPr>
          <w:rFonts w:ascii="Times New Roman" w:hAnsi="Times New Roman" w:cs="Times New Roman"/>
          <w:i/>
          <w:iCs/>
          <w:sz w:val="24"/>
          <w:szCs w:val="24"/>
        </w:rPr>
        <w:t xml:space="preserve">A </w:t>
      </w:r>
      <w:r>
        <w:rPr>
          <w:rFonts w:ascii="Times New Roman" w:hAnsi="Times New Roman" w:cs="Times New Roman"/>
          <w:i/>
          <w:iCs/>
          <w:sz w:val="24"/>
          <w:szCs w:val="24"/>
        </w:rPr>
        <w:t xml:space="preserve">SUMMARY OF THE UN CONVENTION ON THE RIGHTS OF THE CHILD. </w:t>
      </w:r>
      <w:r>
        <w:rPr>
          <w:rFonts w:ascii="Times New Roman" w:hAnsi="Times New Roman" w:cs="Times New Roman"/>
          <w:sz w:val="24"/>
          <w:szCs w:val="24"/>
        </w:rPr>
        <w:t xml:space="preserve">Available at: </w:t>
      </w:r>
      <w:hyperlink r:id="rId29" w:history="1">
        <w:r w:rsidRPr="001855AA">
          <w:rPr>
            <w:rStyle w:val="Hyperlink"/>
            <w:rFonts w:ascii="Times New Roman" w:hAnsi="Times New Roman" w:cs="Times New Roman"/>
            <w:sz w:val="24"/>
            <w:szCs w:val="24"/>
          </w:rPr>
          <w:t>https://downloads.unicef.org.uk/wp-content/uploads/2019/10/UNCRC_summary-1_1.pdf</w:t>
        </w:r>
      </w:hyperlink>
      <w:r>
        <w:rPr>
          <w:rFonts w:ascii="Times New Roman" w:hAnsi="Times New Roman" w:cs="Times New Roman"/>
          <w:sz w:val="24"/>
          <w:szCs w:val="24"/>
        </w:rPr>
        <w:t xml:space="preserve"> (Accessed: 8</w:t>
      </w:r>
      <w:r w:rsidRPr="0070372B">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70708616" w14:textId="55678B32"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(2018</w:t>
      </w:r>
      <w:r w:rsidR="00C45E5F">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i/>
          <w:iCs/>
          <w:sz w:val="24"/>
          <w:szCs w:val="24"/>
        </w:rPr>
        <w:t xml:space="preserve">Additional Learning Needs and Education Tribunal (Wales) Act. </w:t>
      </w:r>
      <w:r>
        <w:rPr>
          <w:rFonts w:ascii="Times New Roman" w:hAnsi="Times New Roman" w:cs="Times New Roman"/>
          <w:sz w:val="24"/>
          <w:szCs w:val="24"/>
        </w:rPr>
        <w:t xml:space="preserve">Available at: </w:t>
      </w:r>
      <w:hyperlink r:id="rId30" w:history="1">
        <w:r w:rsidRPr="001855AA">
          <w:rPr>
            <w:rStyle w:val="Hyperlink"/>
            <w:rFonts w:ascii="Times New Roman" w:hAnsi="Times New Roman" w:cs="Times New Roman"/>
            <w:sz w:val="24"/>
            <w:szCs w:val="24"/>
          </w:rPr>
          <w:t>https://gov.wales/sites/default/files/publications/2018-04/additional-learning-needs-and-education-tribunal-wales-act-2018-explanatory-memorandum.pdf</w:t>
        </w:r>
      </w:hyperlink>
      <w:r>
        <w:rPr>
          <w:rFonts w:ascii="Times New Roman" w:hAnsi="Times New Roman" w:cs="Times New Roman"/>
          <w:sz w:val="24"/>
          <w:szCs w:val="24"/>
        </w:rPr>
        <w:t xml:space="preserve"> (Accessed: 7</w:t>
      </w:r>
      <w:r w:rsidRPr="001D384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27D4F2B4" w14:textId="4CD31237" w:rsidR="00725867" w:rsidRPr="001A76C4" w:rsidRDefault="00725867" w:rsidP="00725867">
      <w:pPr>
        <w:spacing w:line="360" w:lineRule="auto"/>
        <w:jc w:val="both"/>
        <w:rPr>
          <w:rFonts w:ascii="Times New Roman" w:hAnsi="Times New Roman" w:cs="Times New Roman"/>
          <w:sz w:val="24"/>
          <w:szCs w:val="24"/>
        </w:rPr>
      </w:pPr>
      <w:r w:rsidRPr="001A76C4">
        <w:rPr>
          <w:rFonts w:ascii="Times New Roman" w:hAnsi="Times New Roman" w:cs="Times New Roman"/>
          <w:sz w:val="24"/>
          <w:szCs w:val="24"/>
        </w:rPr>
        <w:t>Welsh Government. (2018</w:t>
      </w:r>
      <w:r w:rsidR="00C45E5F">
        <w:rPr>
          <w:rFonts w:ascii="Times New Roman" w:hAnsi="Times New Roman" w:cs="Times New Roman"/>
          <w:sz w:val="24"/>
          <w:szCs w:val="24"/>
        </w:rPr>
        <w:t>b</w:t>
      </w:r>
      <w:r w:rsidRPr="001A76C4">
        <w:rPr>
          <w:rFonts w:ascii="Times New Roman" w:hAnsi="Times New Roman" w:cs="Times New Roman"/>
          <w:sz w:val="24"/>
          <w:szCs w:val="24"/>
        </w:rPr>
        <w:t xml:space="preserve">) </w:t>
      </w:r>
      <w:bookmarkStart w:id="0" w:name="_Hlk75356989"/>
      <w:r w:rsidRPr="001D3D9F">
        <w:rPr>
          <w:rFonts w:ascii="Times New Roman" w:hAnsi="Times New Roman" w:cs="Times New Roman"/>
          <w:i/>
          <w:iCs/>
          <w:sz w:val="24"/>
          <w:szCs w:val="24"/>
        </w:rPr>
        <w:t>Additional Learning Needs and Education Tribunal (Wales) Act: Factsheet 2.</w:t>
      </w:r>
      <w:r>
        <w:rPr>
          <w:rFonts w:ascii="Times New Roman" w:hAnsi="Times New Roman" w:cs="Times New Roman"/>
          <w:sz w:val="24"/>
          <w:szCs w:val="24"/>
        </w:rPr>
        <w:t xml:space="preserve"> </w:t>
      </w:r>
      <w:bookmarkEnd w:id="0"/>
      <w:r>
        <w:rPr>
          <w:rFonts w:ascii="Times New Roman" w:hAnsi="Times New Roman" w:cs="Times New Roman"/>
          <w:sz w:val="24"/>
          <w:szCs w:val="24"/>
        </w:rPr>
        <w:t xml:space="preserve">Available at: </w:t>
      </w:r>
      <w:hyperlink r:id="rId31" w:history="1">
        <w:r w:rsidRPr="001855AA">
          <w:rPr>
            <w:rStyle w:val="Hyperlink"/>
            <w:rFonts w:ascii="Times New Roman" w:hAnsi="Times New Roman" w:cs="Times New Roman"/>
            <w:sz w:val="24"/>
            <w:szCs w:val="24"/>
          </w:rPr>
          <w:t>https://gov.wales/sites/default/files/publications/2018-06/aln-factsheet-how-will-the-act-affect-maintained-schools-including-maintained-nurseries.pdf</w:t>
        </w:r>
      </w:hyperlink>
      <w:r>
        <w:rPr>
          <w:rFonts w:ascii="Times New Roman" w:hAnsi="Times New Roman" w:cs="Times New Roman"/>
          <w:sz w:val="24"/>
          <w:szCs w:val="24"/>
        </w:rPr>
        <w:t xml:space="preserve"> (Accessed: 8</w:t>
      </w:r>
      <w:r w:rsidRPr="000D2749">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2F6FAED8" w14:textId="688FF87C" w:rsidR="00725867" w:rsidRPr="000D2749" w:rsidRDefault="00725867" w:rsidP="00725867">
      <w:pPr>
        <w:spacing w:line="360" w:lineRule="auto"/>
        <w:jc w:val="both"/>
        <w:rPr>
          <w:rFonts w:ascii="Times New Roman" w:hAnsi="Times New Roman" w:cs="Times New Roman"/>
          <w:sz w:val="24"/>
          <w:szCs w:val="24"/>
        </w:rPr>
      </w:pPr>
      <w:bookmarkStart w:id="1" w:name="_Hlk75357430"/>
      <w:r w:rsidRPr="001A76C4">
        <w:rPr>
          <w:rFonts w:ascii="Times New Roman" w:hAnsi="Times New Roman" w:cs="Times New Roman"/>
          <w:sz w:val="24"/>
          <w:szCs w:val="24"/>
        </w:rPr>
        <w:t>Welsh Government. (2018</w:t>
      </w:r>
      <w:r w:rsidR="00C45E5F">
        <w:rPr>
          <w:rFonts w:ascii="Times New Roman" w:hAnsi="Times New Roman" w:cs="Times New Roman"/>
          <w:sz w:val="24"/>
          <w:szCs w:val="24"/>
        </w:rPr>
        <w:t>c</w:t>
      </w:r>
      <w:r w:rsidRPr="001A76C4">
        <w:rPr>
          <w:rFonts w:ascii="Times New Roman" w:hAnsi="Times New Roman" w:cs="Times New Roman"/>
          <w:sz w:val="24"/>
          <w:szCs w:val="24"/>
        </w:rPr>
        <w:t xml:space="preserve">) </w:t>
      </w:r>
      <w:r w:rsidRPr="001D3D9F">
        <w:rPr>
          <w:rFonts w:ascii="Times New Roman" w:hAnsi="Times New Roman" w:cs="Times New Roman"/>
          <w:i/>
          <w:iCs/>
          <w:sz w:val="24"/>
          <w:szCs w:val="24"/>
        </w:rPr>
        <w:t xml:space="preserve">Additional Learning Needs and Education Tribunal (Wales) Act: Factsheet </w:t>
      </w:r>
      <w:r>
        <w:rPr>
          <w:rFonts w:ascii="Times New Roman" w:hAnsi="Times New Roman" w:cs="Times New Roman"/>
          <w:i/>
          <w:iCs/>
          <w:sz w:val="24"/>
          <w:szCs w:val="24"/>
        </w:rPr>
        <w:t xml:space="preserve">3. </w:t>
      </w:r>
      <w:bookmarkEnd w:id="1"/>
      <w:r>
        <w:rPr>
          <w:rFonts w:ascii="Times New Roman" w:hAnsi="Times New Roman" w:cs="Times New Roman"/>
          <w:sz w:val="24"/>
          <w:szCs w:val="24"/>
        </w:rPr>
        <w:t xml:space="preserve">Available at: </w:t>
      </w:r>
      <w:hyperlink r:id="rId32" w:history="1">
        <w:r w:rsidRPr="001855AA">
          <w:rPr>
            <w:rStyle w:val="Hyperlink"/>
            <w:rFonts w:ascii="Times New Roman" w:hAnsi="Times New Roman" w:cs="Times New Roman"/>
            <w:sz w:val="24"/>
            <w:szCs w:val="24"/>
          </w:rPr>
          <w:t>https://gov.wales/sites/default/files/publications/2018-06/aln-factsheet-how-will-the-act-affect-further-education-institutions-feis.pdf</w:t>
        </w:r>
      </w:hyperlink>
      <w:r>
        <w:rPr>
          <w:rFonts w:ascii="Times New Roman" w:hAnsi="Times New Roman" w:cs="Times New Roman"/>
          <w:sz w:val="24"/>
          <w:szCs w:val="24"/>
        </w:rPr>
        <w:t xml:space="preserve"> (Accessed: 8</w:t>
      </w:r>
      <w:r w:rsidRPr="00BA383F">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6A936AEF" w14:textId="059AA712" w:rsidR="00725867" w:rsidRDefault="00725867" w:rsidP="00725867">
      <w:pPr>
        <w:spacing w:line="360" w:lineRule="auto"/>
        <w:jc w:val="both"/>
        <w:rPr>
          <w:rFonts w:ascii="Times New Roman" w:hAnsi="Times New Roman" w:cs="Times New Roman"/>
          <w:sz w:val="24"/>
          <w:szCs w:val="24"/>
        </w:rPr>
      </w:pPr>
      <w:r w:rsidRPr="001A76C4">
        <w:rPr>
          <w:rFonts w:ascii="Times New Roman" w:hAnsi="Times New Roman" w:cs="Times New Roman"/>
          <w:sz w:val="24"/>
          <w:szCs w:val="24"/>
        </w:rPr>
        <w:t>Welsh Government. (2018</w:t>
      </w:r>
      <w:r w:rsidR="00C45E5F">
        <w:rPr>
          <w:rFonts w:ascii="Times New Roman" w:hAnsi="Times New Roman" w:cs="Times New Roman"/>
          <w:sz w:val="24"/>
          <w:szCs w:val="24"/>
        </w:rPr>
        <w:t>d</w:t>
      </w:r>
      <w:r w:rsidRPr="001A76C4">
        <w:rPr>
          <w:rFonts w:ascii="Times New Roman" w:hAnsi="Times New Roman" w:cs="Times New Roman"/>
          <w:sz w:val="24"/>
          <w:szCs w:val="24"/>
        </w:rPr>
        <w:t xml:space="preserve">) </w:t>
      </w:r>
      <w:r w:rsidRPr="001D3D9F">
        <w:rPr>
          <w:rFonts w:ascii="Times New Roman" w:hAnsi="Times New Roman" w:cs="Times New Roman"/>
          <w:i/>
          <w:iCs/>
          <w:sz w:val="24"/>
          <w:szCs w:val="24"/>
        </w:rPr>
        <w:t xml:space="preserve">Additional Learning Needs and Education Tribunal (Wales) Act: Factsheet </w:t>
      </w:r>
      <w:r>
        <w:rPr>
          <w:rFonts w:ascii="Times New Roman" w:hAnsi="Times New Roman" w:cs="Times New Roman"/>
          <w:i/>
          <w:iCs/>
          <w:sz w:val="24"/>
          <w:szCs w:val="24"/>
        </w:rPr>
        <w:t xml:space="preserve">5. </w:t>
      </w:r>
      <w:r>
        <w:rPr>
          <w:rFonts w:ascii="Times New Roman" w:hAnsi="Times New Roman" w:cs="Times New Roman"/>
          <w:sz w:val="24"/>
          <w:szCs w:val="24"/>
        </w:rPr>
        <w:t xml:space="preserve">Available at: </w:t>
      </w:r>
      <w:hyperlink r:id="rId33" w:history="1">
        <w:r w:rsidRPr="001855AA">
          <w:rPr>
            <w:rStyle w:val="Hyperlink"/>
            <w:rFonts w:ascii="Times New Roman" w:hAnsi="Times New Roman" w:cs="Times New Roman"/>
            <w:sz w:val="24"/>
            <w:szCs w:val="24"/>
          </w:rPr>
          <w:t>https://gov.wales/sites/default/files/publications/2018-06/aln-factsheet-how-will-the-act-affect-children-young-people-and-parents-carers.pdf</w:t>
        </w:r>
      </w:hyperlink>
      <w:r>
        <w:rPr>
          <w:rFonts w:ascii="Times New Roman" w:hAnsi="Times New Roman" w:cs="Times New Roman"/>
          <w:sz w:val="24"/>
          <w:szCs w:val="24"/>
        </w:rPr>
        <w:t xml:space="preserve"> (Accessed: 8</w:t>
      </w:r>
      <w:r w:rsidRPr="005B7FA2">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347A4431" w14:textId="19080029" w:rsidR="00725867" w:rsidRPr="001D3D9F"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(2018</w:t>
      </w:r>
      <w:r w:rsidR="00C45E5F">
        <w:rPr>
          <w:rFonts w:ascii="Times New Roman" w:hAnsi="Times New Roman" w:cs="Times New Roman"/>
          <w:sz w:val="24"/>
          <w:szCs w:val="24"/>
        </w:rPr>
        <w:t>e</w:t>
      </w:r>
      <w:r>
        <w:rPr>
          <w:rFonts w:ascii="Times New Roman" w:hAnsi="Times New Roman" w:cs="Times New Roman"/>
          <w:sz w:val="24"/>
          <w:szCs w:val="24"/>
        </w:rPr>
        <w:t xml:space="preserve">) </w:t>
      </w:r>
      <w:r>
        <w:rPr>
          <w:rFonts w:ascii="Times New Roman" w:hAnsi="Times New Roman" w:cs="Times New Roman"/>
          <w:i/>
          <w:iCs/>
          <w:sz w:val="24"/>
          <w:szCs w:val="24"/>
        </w:rPr>
        <w:t xml:space="preserve">Children’s Rights Impact Assessment (CRIA). </w:t>
      </w:r>
      <w:r>
        <w:rPr>
          <w:rFonts w:ascii="Times New Roman" w:hAnsi="Times New Roman" w:cs="Times New Roman"/>
          <w:sz w:val="24"/>
          <w:szCs w:val="24"/>
        </w:rPr>
        <w:t xml:space="preserve">Available at: </w:t>
      </w:r>
      <w:hyperlink r:id="rId34" w:history="1">
        <w:r w:rsidRPr="001855AA">
          <w:rPr>
            <w:rStyle w:val="Hyperlink"/>
            <w:rFonts w:ascii="Times New Roman" w:hAnsi="Times New Roman" w:cs="Times New Roman"/>
            <w:sz w:val="24"/>
            <w:szCs w:val="24"/>
          </w:rPr>
          <w:t>https://gov.wales/sites/default/files/publications/2018-06/alnet-wales-act-childrens-rights-impact-assessment.pdf</w:t>
        </w:r>
      </w:hyperlink>
      <w:r>
        <w:rPr>
          <w:rFonts w:ascii="Times New Roman" w:hAnsi="Times New Roman" w:cs="Times New Roman"/>
          <w:sz w:val="24"/>
          <w:szCs w:val="24"/>
        </w:rPr>
        <w:t xml:space="preserve"> (Accessed: 7</w:t>
      </w:r>
      <w:r w:rsidRPr="000D2749">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5196DED2" w14:textId="62FAD539"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(2018</w:t>
      </w:r>
      <w:r w:rsidR="00C45E5F">
        <w:rPr>
          <w:rFonts w:ascii="Times New Roman" w:hAnsi="Times New Roman" w:cs="Times New Roman"/>
          <w:sz w:val="24"/>
          <w:szCs w:val="24"/>
        </w:rPr>
        <w:t>f</w:t>
      </w:r>
      <w:r>
        <w:rPr>
          <w:rFonts w:ascii="Times New Roman" w:hAnsi="Times New Roman" w:cs="Times New Roman"/>
          <w:sz w:val="24"/>
          <w:szCs w:val="24"/>
        </w:rPr>
        <w:t xml:space="preserve">) </w:t>
      </w:r>
      <w:r>
        <w:rPr>
          <w:rFonts w:ascii="Times New Roman" w:hAnsi="Times New Roman" w:cs="Times New Roman"/>
          <w:i/>
          <w:iCs/>
          <w:sz w:val="24"/>
          <w:szCs w:val="24"/>
        </w:rPr>
        <w:t xml:space="preserve">Draft Additional Learning Needs Code for Wales. </w:t>
      </w:r>
      <w:r>
        <w:rPr>
          <w:rFonts w:ascii="Times New Roman" w:hAnsi="Times New Roman" w:cs="Times New Roman"/>
          <w:sz w:val="24"/>
          <w:szCs w:val="24"/>
        </w:rPr>
        <w:t xml:space="preserve">Available at: </w:t>
      </w:r>
      <w:hyperlink r:id="rId35" w:history="1">
        <w:r w:rsidRPr="001855AA">
          <w:rPr>
            <w:rStyle w:val="Hyperlink"/>
            <w:rFonts w:ascii="Times New Roman" w:hAnsi="Times New Roman" w:cs="Times New Roman"/>
            <w:sz w:val="24"/>
            <w:szCs w:val="24"/>
          </w:rPr>
          <w:t>https://gov.wales/sites/default/files/consultations/2018-12/draft-additional-learning-needs-code-for-wales_0.pdf</w:t>
        </w:r>
      </w:hyperlink>
      <w:r>
        <w:rPr>
          <w:rFonts w:ascii="Times New Roman" w:hAnsi="Times New Roman" w:cs="Times New Roman"/>
          <w:sz w:val="24"/>
          <w:szCs w:val="24"/>
        </w:rPr>
        <w:t xml:space="preserve"> (Accessed: 7</w:t>
      </w:r>
      <w:r w:rsidRPr="00E40980">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23EF0205" w14:textId="4BD2CB9D"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(2018</w:t>
      </w:r>
      <w:r w:rsidR="00C45E5F">
        <w:rPr>
          <w:rFonts w:ascii="Times New Roman" w:hAnsi="Times New Roman" w:cs="Times New Roman"/>
          <w:sz w:val="24"/>
          <w:szCs w:val="24"/>
        </w:rPr>
        <w:t>g</w:t>
      </w:r>
      <w:r>
        <w:rPr>
          <w:rFonts w:ascii="Times New Roman" w:hAnsi="Times New Roman" w:cs="Times New Roman"/>
          <w:sz w:val="24"/>
          <w:szCs w:val="24"/>
        </w:rPr>
        <w:t xml:space="preserve">) Implementing the Additional Learning Needs and Education Tribunal (Wales) Act 2018. Available at: </w:t>
      </w:r>
      <w:hyperlink r:id="rId36" w:history="1">
        <w:r w:rsidRPr="001855AA">
          <w:rPr>
            <w:rStyle w:val="Hyperlink"/>
            <w:rFonts w:ascii="Times New Roman" w:hAnsi="Times New Roman" w:cs="Times New Roman"/>
            <w:sz w:val="24"/>
            <w:szCs w:val="24"/>
          </w:rPr>
          <w:t>https://gov.wales/sites/default/files/publications/2018-11/additional-learning-needs-and-education-tribunal-wales-act-2018-implementation-guide-for-individual-development-plans.pdf</w:t>
        </w:r>
      </w:hyperlink>
      <w:r>
        <w:rPr>
          <w:rFonts w:ascii="Times New Roman" w:hAnsi="Times New Roman" w:cs="Times New Roman"/>
          <w:sz w:val="24"/>
          <w:szCs w:val="24"/>
        </w:rPr>
        <w:t xml:space="preserve"> (Accessed: 8</w:t>
      </w:r>
      <w:r w:rsidRPr="002F3640">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232D4A97" w14:textId="41219631"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(2020</w:t>
      </w:r>
      <w:r w:rsidR="00C45E5F">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i/>
          <w:iCs/>
          <w:sz w:val="24"/>
          <w:szCs w:val="24"/>
        </w:rPr>
        <w:t xml:space="preserve">Additional learning needs (ALN) system implementation timeline. </w:t>
      </w:r>
      <w:r>
        <w:rPr>
          <w:rFonts w:ascii="Times New Roman" w:hAnsi="Times New Roman" w:cs="Times New Roman"/>
          <w:sz w:val="24"/>
          <w:szCs w:val="24"/>
        </w:rPr>
        <w:t xml:space="preserve">Available at: </w:t>
      </w:r>
      <w:hyperlink r:id="rId37" w:history="1">
        <w:r w:rsidRPr="001855AA">
          <w:rPr>
            <w:rStyle w:val="Hyperlink"/>
            <w:rFonts w:ascii="Times New Roman" w:hAnsi="Times New Roman" w:cs="Times New Roman"/>
            <w:sz w:val="24"/>
            <w:szCs w:val="24"/>
          </w:rPr>
          <w:t>https://gov.wales/sites/default/files/publications/2020-09/additional-learning-needs-system-implementation-timeline.pdf</w:t>
        </w:r>
      </w:hyperlink>
      <w:r>
        <w:rPr>
          <w:rFonts w:ascii="Times New Roman" w:hAnsi="Times New Roman" w:cs="Times New Roman"/>
          <w:sz w:val="24"/>
          <w:szCs w:val="24"/>
        </w:rPr>
        <w:t xml:space="preserve"> (Accessed: 8</w:t>
      </w:r>
      <w:r w:rsidRPr="005924A1">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1B93555B" w14:textId="45393D26"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(2020</w:t>
      </w:r>
      <w:r w:rsidR="00C45E5F">
        <w:rPr>
          <w:rFonts w:ascii="Times New Roman" w:hAnsi="Times New Roman" w:cs="Times New Roman"/>
          <w:sz w:val="24"/>
          <w:szCs w:val="24"/>
        </w:rPr>
        <w:t>b</w:t>
      </w:r>
      <w:r>
        <w:rPr>
          <w:rFonts w:ascii="Times New Roman" w:hAnsi="Times New Roman" w:cs="Times New Roman"/>
          <w:sz w:val="24"/>
          <w:szCs w:val="24"/>
        </w:rPr>
        <w:t xml:space="preserve">) </w:t>
      </w:r>
      <w:r>
        <w:rPr>
          <w:rFonts w:ascii="Times New Roman" w:hAnsi="Times New Roman" w:cs="Times New Roman"/>
          <w:i/>
          <w:iCs/>
          <w:sz w:val="24"/>
          <w:szCs w:val="24"/>
        </w:rPr>
        <w:t xml:space="preserve">Additional learning needs (ALN) transformation programme. </w:t>
      </w:r>
      <w:r>
        <w:rPr>
          <w:rFonts w:ascii="Times New Roman" w:hAnsi="Times New Roman" w:cs="Times New Roman"/>
          <w:sz w:val="24"/>
          <w:szCs w:val="24"/>
        </w:rPr>
        <w:t xml:space="preserve">Available at: </w:t>
      </w:r>
      <w:hyperlink r:id="rId38" w:history="1">
        <w:r w:rsidRPr="001855AA">
          <w:rPr>
            <w:rStyle w:val="Hyperlink"/>
            <w:rFonts w:ascii="Times New Roman" w:hAnsi="Times New Roman" w:cs="Times New Roman"/>
            <w:sz w:val="24"/>
            <w:szCs w:val="24"/>
          </w:rPr>
          <w:t>https://gov.wales/sites/default/files/publications/2020-03/additional-learning-needs-aln-transformation-programme-v3.pdf</w:t>
        </w:r>
      </w:hyperlink>
      <w:r>
        <w:rPr>
          <w:rFonts w:ascii="Times New Roman" w:hAnsi="Times New Roman" w:cs="Times New Roman"/>
          <w:sz w:val="24"/>
          <w:szCs w:val="24"/>
        </w:rPr>
        <w:t xml:space="preserve"> (Accessed: 7</w:t>
      </w:r>
      <w:r w:rsidRPr="00512E54">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7E3E3702" w14:textId="6394AF4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(2020</w:t>
      </w:r>
      <w:r w:rsidR="00C45E5F">
        <w:rPr>
          <w:rFonts w:ascii="Times New Roman" w:hAnsi="Times New Roman" w:cs="Times New Roman"/>
          <w:sz w:val="24"/>
          <w:szCs w:val="24"/>
        </w:rPr>
        <w:t>c</w:t>
      </w:r>
      <w:r>
        <w:rPr>
          <w:rFonts w:ascii="Times New Roman" w:hAnsi="Times New Roman" w:cs="Times New Roman"/>
          <w:sz w:val="24"/>
          <w:szCs w:val="24"/>
        </w:rPr>
        <w:t xml:space="preserve">) </w:t>
      </w:r>
      <w:r>
        <w:rPr>
          <w:rFonts w:ascii="Times New Roman" w:hAnsi="Times New Roman" w:cs="Times New Roman"/>
          <w:i/>
          <w:iCs/>
          <w:sz w:val="24"/>
          <w:szCs w:val="24"/>
        </w:rPr>
        <w:t xml:space="preserve">The additional learning needs transformation programme: frequently asked questions. </w:t>
      </w:r>
      <w:r>
        <w:rPr>
          <w:rFonts w:ascii="Times New Roman" w:hAnsi="Times New Roman" w:cs="Times New Roman"/>
          <w:sz w:val="24"/>
          <w:szCs w:val="24"/>
        </w:rPr>
        <w:t xml:space="preserve">Available at: </w:t>
      </w:r>
      <w:hyperlink r:id="rId39" w:history="1">
        <w:r w:rsidRPr="001855AA">
          <w:rPr>
            <w:rStyle w:val="Hyperlink"/>
            <w:rFonts w:ascii="Times New Roman" w:hAnsi="Times New Roman" w:cs="Times New Roman"/>
            <w:sz w:val="24"/>
            <w:szCs w:val="24"/>
          </w:rPr>
          <w:t>https://gov.wales/additional-learning-needs-transformation-programme-frequently-asked-questions-html</w:t>
        </w:r>
      </w:hyperlink>
      <w:r>
        <w:rPr>
          <w:rFonts w:ascii="Times New Roman" w:hAnsi="Times New Roman" w:cs="Times New Roman"/>
          <w:sz w:val="24"/>
          <w:szCs w:val="24"/>
        </w:rPr>
        <w:t xml:space="preserve"> (Accessed: 8</w:t>
      </w:r>
      <w:r w:rsidRPr="003079D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33D13559"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Pr>
          <w:rFonts w:ascii="Times New Roman" w:hAnsi="Times New Roman" w:cs="Times New Roman"/>
          <w:i/>
          <w:iCs/>
          <w:sz w:val="24"/>
          <w:szCs w:val="24"/>
        </w:rPr>
        <w:t xml:space="preserve">The Additional Learning Needs Code for Wales 2021. </w:t>
      </w:r>
      <w:r>
        <w:rPr>
          <w:rFonts w:ascii="Times New Roman" w:hAnsi="Times New Roman" w:cs="Times New Roman"/>
          <w:sz w:val="24"/>
          <w:szCs w:val="24"/>
        </w:rPr>
        <w:t xml:space="preserve">Available at: </w:t>
      </w:r>
      <w:hyperlink r:id="rId40" w:history="1">
        <w:r w:rsidRPr="001855AA">
          <w:rPr>
            <w:rStyle w:val="Hyperlink"/>
            <w:rFonts w:ascii="Times New Roman" w:hAnsi="Times New Roman" w:cs="Times New Roman"/>
            <w:sz w:val="24"/>
            <w:szCs w:val="24"/>
          </w:rPr>
          <w:t>https://senedd.wales/media/nvuoqygy/sub-ld14172-r-e.pdf</w:t>
        </w:r>
      </w:hyperlink>
      <w:r>
        <w:rPr>
          <w:rFonts w:ascii="Times New Roman" w:hAnsi="Times New Roman" w:cs="Times New Roman"/>
          <w:sz w:val="24"/>
          <w:szCs w:val="24"/>
        </w:rPr>
        <w:t xml:space="preserve"> (Accessed: 20</w:t>
      </w:r>
      <w:r w:rsidRPr="0074139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00D69424" w14:textId="77777777" w:rsidR="004E1E5D" w:rsidRPr="004E1E5D" w:rsidRDefault="004E1E5D" w:rsidP="001A76C4">
      <w:pPr>
        <w:rPr>
          <w:rFonts w:ascii="Times New Roman" w:hAnsi="Times New Roman" w:cs="Times New Roman"/>
          <w:sz w:val="24"/>
          <w:szCs w:val="24"/>
        </w:rPr>
      </w:pPr>
    </w:p>
    <w:p w14:paraId="5D64478C" w14:textId="77777777" w:rsidR="00F44ED1" w:rsidRPr="00A711C0" w:rsidRDefault="00F44ED1" w:rsidP="008A350A">
      <w:pPr>
        <w:spacing w:line="360" w:lineRule="auto"/>
        <w:jc w:val="both"/>
        <w:rPr>
          <w:rFonts w:ascii="Times New Roman" w:hAnsi="Times New Roman" w:cs="Times New Roman"/>
          <w:sz w:val="24"/>
          <w:szCs w:val="24"/>
          <w:u w:val="single"/>
        </w:rPr>
      </w:pPr>
    </w:p>
    <w:sectPr w:rsidR="00F44ED1" w:rsidRPr="00A711C0">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34F7F" w14:textId="77777777" w:rsidR="00215171" w:rsidRDefault="00215171" w:rsidP="00A711C0">
      <w:pPr>
        <w:spacing w:after="0" w:line="240" w:lineRule="auto"/>
      </w:pPr>
      <w:r>
        <w:separator/>
      </w:r>
    </w:p>
  </w:endnote>
  <w:endnote w:type="continuationSeparator" w:id="0">
    <w:p w14:paraId="7BB13A20" w14:textId="77777777" w:rsidR="00215171" w:rsidRDefault="00215171" w:rsidP="00A71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261320"/>
      <w:docPartObj>
        <w:docPartGallery w:val="Page Numbers (Bottom of Page)"/>
        <w:docPartUnique/>
      </w:docPartObj>
    </w:sdtPr>
    <w:sdtEndPr>
      <w:rPr>
        <w:noProof/>
      </w:rPr>
    </w:sdtEndPr>
    <w:sdtContent>
      <w:p w14:paraId="4791674E" w14:textId="79F6994B" w:rsidR="00A711C0" w:rsidRDefault="00A711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E56E87" w14:textId="77777777" w:rsidR="00A711C0" w:rsidRDefault="00A71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95167" w14:textId="77777777" w:rsidR="00215171" w:rsidRDefault="00215171" w:rsidP="00A711C0">
      <w:pPr>
        <w:spacing w:after="0" w:line="240" w:lineRule="auto"/>
      </w:pPr>
      <w:r>
        <w:separator/>
      </w:r>
    </w:p>
  </w:footnote>
  <w:footnote w:type="continuationSeparator" w:id="0">
    <w:p w14:paraId="5829AF53" w14:textId="77777777" w:rsidR="00215171" w:rsidRDefault="00215171" w:rsidP="00A711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5D6E9" w14:textId="22B9B625" w:rsidR="00A711C0" w:rsidRPr="00A711C0" w:rsidRDefault="00A711C0">
    <w:pPr>
      <w:pStyle w:val="Header"/>
      <w:rPr>
        <w:rFonts w:ascii="Times New Roman" w:hAnsi="Times New Roman" w:cs="Times New Roman"/>
        <w:sz w:val="24"/>
        <w:szCs w:val="24"/>
      </w:rPr>
    </w:pPr>
    <w:r w:rsidRPr="00A711C0">
      <w:rPr>
        <w:rFonts w:ascii="Times New Roman" w:hAnsi="Times New Roman" w:cs="Times New Roman"/>
        <w:sz w:val="24"/>
        <w:szCs w:val="24"/>
      </w:rPr>
      <w:t>EAEE6002</w:t>
    </w:r>
    <w:r w:rsidRPr="00A711C0">
      <w:rPr>
        <w:rFonts w:ascii="Times New Roman" w:hAnsi="Times New Roman" w:cs="Times New Roman"/>
        <w:sz w:val="24"/>
        <w:szCs w:val="24"/>
      </w:rPr>
      <w:ptab w:relativeTo="margin" w:alignment="center" w:leader="none"/>
    </w:r>
    <w:r w:rsidRPr="00A711C0">
      <w:rPr>
        <w:rFonts w:ascii="Times New Roman" w:hAnsi="Times New Roman" w:cs="Times New Roman"/>
        <w:sz w:val="24"/>
        <w:szCs w:val="24"/>
      </w:rPr>
      <w:t>1004302</w:t>
    </w:r>
    <w:r w:rsidRPr="00A711C0">
      <w:rPr>
        <w:rFonts w:ascii="Times New Roman" w:hAnsi="Times New Roman" w:cs="Times New Roman"/>
        <w:sz w:val="24"/>
        <w:szCs w:val="24"/>
      </w:rPr>
      <w:ptab w:relativeTo="margin" w:alignment="right" w:leader="none"/>
    </w:r>
    <w:sdt>
      <w:sdtPr>
        <w:rPr>
          <w:rFonts w:ascii="Times New Roman" w:hAnsi="Times New Roman" w:cs="Times New Roman"/>
          <w:sz w:val="24"/>
          <w:szCs w:val="24"/>
        </w:rPr>
        <w:id w:val="968859952"/>
        <w:placeholder>
          <w:docPart w:val="61007EBEC8264B4E8AE693FB438A836E"/>
        </w:placeholder>
        <w:temporary/>
        <w:showingPlcHdr/>
        <w15:appearance w15:val="hidden"/>
      </w:sdtPr>
      <w:sdtEndPr/>
      <w:sdtContent>
        <w:r w:rsidRPr="00A711C0">
          <w:rPr>
            <w:rFonts w:ascii="Times New Roman" w:hAnsi="Times New Roman" w:cs="Times New Roman"/>
            <w:sz w:val="24"/>
            <w:szCs w:val="24"/>
          </w:rP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1C76"/>
    <w:multiLevelType w:val="hybridMultilevel"/>
    <w:tmpl w:val="7348222E"/>
    <w:lvl w:ilvl="0" w:tplc="A164E1D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1C0"/>
    <w:rsid w:val="00003352"/>
    <w:rsid w:val="00006DAC"/>
    <w:rsid w:val="000070A2"/>
    <w:rsid w:val="00007367"/>
    <w:rsid w:val="0001139B"/>
    <w:rsid w:val="0001613E"/>
    <w:rsid w:val="000176BF"/>
    <w:rsid w:val="00024837"/>
    <w:rsid w:val="00032EF6"/>
    <w:rsid w:val="00037C0E"/>
    <w:rsid w:val="0004768E"/>
    <w:rsid w:val="00053498"/>
    <w:rsid w:val="00062D08"/>
    <w:rsid w:val="000644F2"/>
    <w:rsid w:val="00067C80"/>
    <w:rsid w:val="00070FC1"/>
    <w:rsid w:val="000751FD"/>
    <w:rsid w:val="00083692"/>
    <w:rsid w:val="000843D9"/>
    <w:rsid w:val="00087402"/>
    <w:rsid w:val="000901D5"/>
    <w:rsid w:val="00095425"/>
    <w:rsid w:val="000A092B"/>
    <w:rsid w:val="000B0581"/>
    <w:rsid w:val="000B13D3"/>
    <w:rsid w:val="000B5367"/>
    <w:rsid w:val="000B70B9"/>
    <w:rsid w:val="000C1218"/>
    <w:rsid w:val="000C1F1A"/>
    <w:rsid w:val="000D2749"/>
    <w:rsid w:val="000D76ED"/>
    <w:rsid w:val="000F356A"/>
    <w:rsid w:val="000F3630"/>
    <w:rsid w:val="000F5806"/>
    <w:rsid w:val="000F7573"/>
    <w:rsid w:val="00101CAD"/>
    <w:rsid w:val="00101D10"/>
    <w:rsid w:val="001030E1"/>
    <w:rsid w:val="001072CF"/>
    <w:rsid w:val="001159B8"/>
    <w:rsid w:val="00122873"/>
    <w:rsid w:val="0012512E"/>
    <w:rsid w:val="00125A34"/>
    <w:rsid w:val="001267EA"/>
    <w:rsid w:val="0013229E"/>
    <w:rsid w:val="0013264A"/>
    <w:rsid w:val="00132E07"/>
    <w:rsid w:val="0013555C"/>
    <w:rsid w:val="00137935"/>
    <w:rsid w:val="00142728"/>
    <w:rsid w:val="00144B70"/>
    <w:rsid w:val="0014646B"/>
    <w:rsid w:val="001507A6"/>
    <w:rsid w:val="00155F74"/>
    <w:rsid w:val="00160124"/>
    <w:rsid w:val="001644DA"/>
    <w:rsid w:val="00170208"/>
    <w:rsid w:val="00171639"/>
    <w:rsid w:val="001858C9"/>
    <w:rsid w:val="00187AB9"/>
    <w:rsid w:val="001A76C4"/>
    <w:rsid w:val="001B19F8"/>
    <w:rsid w:val="001B41F0"/>
    <w:rsid w:val="001B655D"/>
    <w:rsid w:val="001C76F9"/>
    <w:rsid w:val="001D21C0"/>
    <w:rsid w:val="001D3847"/>
    <w:rsid w:val="001D3D9F"/>
    <w:rsid w:val="001E164D"/>
    <w:rsid w:val="001E3640"/>
    <w:rsid w:val="001E678A"/>
    <w:rsid w:val="001F236F"/>
    <w:rsid w:val="001F371F"/>
    <w:rsid w:val="001F37F7"/>
    <w:rsid w:val="001F63AA"/>
    <w:rsid w:val="001F70BA"/>
    <w:rsid w:val="00201DF8"/>
    <w:rsid w:val="00202D47"/>
    <w:rsid w:val="002059DB"/>
    <w:rsid w:val="00215171"/>
    <w:rsid w:val="00215752"/>
    <w:rsid w:val="002228DC"/>
    <w:rsid w:val="002263D9"/>
    <w:rsid w:val="00227122"/>
    <w:rsid w:val="00232000"/>
    <w:rsid w:val="00233F1A"/>
    <w:rsid w:val="002348AE"/>
    <w:rsid w:val="00236690"/>
    <w:rsid w:val="00237B94"/>
    <w:rsid w:val="00252D5C"/>
    <w:rsid w:val="00254BB1"/>
    <w:rsid w:val="002555CD"/>
    <w:rsid w:val="00267EAD"/>
    <w:rsid w:val="0027039B"/>
    <w:rsid w:val="00271C7B"/>
    <w:rsid w:val="00274274"/>
    <w:rsid w:val="00281981"/>
    <w:rsid w:val="00281BE7"/>
    <w:rsid w:val="00281D76"/>
    <w:rsid w:val="00286DC4"/>
    <w:rsid w:val="00287EDB"/>
    <w:rsid w:val="00292286"/>
    <w:rsid w:val="00293B23"/>
    <w:rsid w:val="002962E8"/>
    <w:rsid w:val="00296BF8"/>
    <w:rsid w:val="002A7853"/>
    <w:rsid w:val="002B0622"/>
    <w:rsid w:val="002B5157"/>
    <w:rsid w:val="002C629B"/>
    <w:rsid w:val="002D0E10"/>
    <w:rsid w:val="002E0C05"/>
    <w:rsid w:val="002E218D"/>
    <w:rsid w:val="002E48FD"/>
    <w:rsid w:val="002E7222"/>
    <w:rsid w:val="002E7D29"/>
    <w:rsid w:val="002F23A2"/>
    <w:rsid w:val="002F3640"/>
    <w:rsid w:val="00301AAE"/>
    <w:rsid w:val="00305BDF"/>
    <w:rsid w:val="00306032"/>
    <w:rsid w:val="003079DA"/>
    <w:rsid w:val="003100CC"/>
    <w:rsid w:val="00313117"/>
    <w:rsid w:val="003144A6"/>
    <w:rsid w:val="003151BF"/>
    <w:rsid w:val="00332141"/>
    <w:rsid w:val="003331B0"/>
    <w:rsid w:val="00334B33"/>
    <w:rsid w:val="00340414"/>
    <w:rsid w:val="00344566"/>
    <w:rsid w:val="00344F4B"/>
    <w:rsid w:val="00345C6E"/>
    <w:rsid w:val="003568C2"/>
    <w:rsid w:val="0035752F"/>
    <w:rsid w:val="00375593"/>
    <w:rsid w:val="00376269"/>
    <w:rsid w:val="003812BA"/>
    <w:rsid w:val="00383882"/>
    <w:rsid w:val="00384B87"/>
    <w:rsid w:val="00385FB2"/>
    <w:rsid w:val="00391E27"/>
    <w:rsid w:val="003928EB"/>
    <w:rsid w:val="00394D54"/>
    <w:rsid w:val="003A1E1F"/>
    <w:rsid w:val="003B28B9"/>
    <w:rsid w:val="003B6D83"/>
    <w:rsid w:val="003C1265"/>
    <w:rsid w:val="003C3379"/>
    <w:rsid w:val="003D11A3"/>
    <w:rsid w:val="003D38D1"/>
    <w:rsid w:val="003D6077"/>
    <w:rsid w:val="003F2A66"/>
    <w:rsid w:val="003F2B44"/>
    <w:rsid w:val="003F7BED"/>
    <w:rsid w:val="004061B6"/>
    <w:rsid w:val="00410A34"/>
    <w:rsid w:val="00412A0D"/>
    <w:rsid w:val="004229A7"/>
    <w:rsid w:val="00424879"/>
    <w:rsid w:val="0042527F"/>
    <w:rsid w:val="0044039A"/>
    <w:rsid w:val="0044093E"/>
    <w:rsid w:val="004419D2"/>
    <w:rsid w:val="0044241C"/>
    <w:rsid w:val="00444242"/>
    <w:rsid w:val="00447442"/>
    <w:rsid w:val="00454094"/>
    <w:rsid w:val="00454418"/>
    <w:rsid w:val="004601B6"/>
    <w:rsid w:val="0046628D"/>
    <w:rsid w:val="00476AD2"/>
    <w:rsid w:val="00481F62"/>
    <w:rsid w:val="004829F8"/>
    <w:rsid w:val="00485A04"/>
    <w:rsid w:val="004908BA"/>
    <w:rsid w:val="00493566"/>
    <w:rsid w:val="004A08A8"/>
    <w:rsid w:val="004A08FD"/>
    <w:rsid w:val="004A2279"/>
    <w:rsid w:val="004A5F49"/>
    <w:rsid w:val="004B47EE"/>
    <w:rsid w:val="004B5733"/>
    <w:rsid w:val="004D0234"/>
    <w:rsid w:val="004D02AF"/>
    <w:rsid w:val="004D61AA"/>
    <w:rsid w:val="004E0E5C"/>
    <w:rsid w:val="004E1E5D"/>
    <w:rsid w:val="004E2BF8"/>
    <w:rsid w:val="004E5CC5"/>
    <w:rsid w:val="004F2C91"/>
    <w:rsid w:val="004F55AD"/>
    <w:rsid w:val="00500256"/>
    <w:rsid w:val="0050032B"/>
    <w:rsid w:val="00511631"/>
    <w:rsid w:val="00512E54"/>
    <w:rsid w:val="005160EC"/>
    <w:rsid w:val="00517CA5"/>
    <w:rsid w:val="00521F94"/>
    <w:rsid w:val="00524095"/>
    <w:rsid w:val="005309D7"/>
    <w:rsid w:val="00530D37"/>
    <w:rsid w:val="00543030"/>
    <w:rsid w:val="00543229"/>
    <w:rsid w:val="00545312"/>
    <w:rsid w:val="00547071"/>
    <w:rsid w:val="005531E1"/>
    <w:rsid w:val="00562064"/>
    <w:rsid w:val="00586415"/>
    <w:rsid w:val="005924A1"/>
    <w:rsid w:val="00592D66"/>
    <w:rsid w:val="00593177"/>
    <w:rsid w:val="005931C6"/>
    <w:rsid w:val="005A0935"/>
    <w:rsid w:val="005B1284"/>
    <w:rsid w:val="005B31DC"/>
    <w:rsid w:val="005B537A"/>
    <w:rsid w:val="005B7FA2"/>
    <w:rsid w:val="005C6A97"/>
    <w:rsid w:val="005D56E2"/>
    <w:rsid w:val="005E1C82"/>
    <w:rsid w:val="005E3A3D"/>
    <w:rsid w:val="005E7AF5"/>
    <w:rsid w:val="005F0EAC"/>
    <w:rsid w:val="005F244A"/>
    <w:rsid w:val="0060226E"/>
    <w:rsid w:val="0060386D"/>
    <w:rsid w:val="00604D9E"/>
    <w:rsid w:val="00605359"/>
    <w:rsid w:val="006103EB"/>
    <w:rsid w:val="00613471"/>
    <w:rsid w:val="00614FE5"/>
    <w:rsid w:val="00615E3B"/>
    <w:rsid w:val="006167A5"/>
    <w:rsid w:val="00632196"/>
    <w:rsid w:val="0063307B"/>
    <w:rsid w:val="0064354F"/>
    <w:rsid w:val="006454BD"/>
    <w:rsid w:val="00650C93"/>
    <w:rsid w:val="006566B3"/>
    <w:rsid w:val="00656977"/>
    <w:rsid w:val="0066145F"/>
    <w:rsid w:val="006704DF"/>
    <w:rsid w:val="00680713"/>
    <w:rsid w:val="00690FB5"/>
    <w:rsid w:val="006A72B0"/>
    <w:rsid w:val="006B2CCC"/>
    <w:rsid w:val="006B3F3C"/>
    <w:rsid w:val="006B5463"/>
    <w:rsid w:val="006C2097"/>
    <w:rsid w:val="006C2A9E"/>
    <w:rsid w:val="006C3866"/>
    <w:rsid w:val="006C69AE"/>
    <w:rsid w:val="006C7105"/>
    <w:rsid w:val="006C74EA"/>
    <w:rsid w:val="006D0566"/>
    <w:rsid w:val="006D4E5A"/>
    <w:rsid w:val="006D4EB2"/>
    <w:rsid w:val="006D6578"/>
    <w:rsid w:val="006E4E64"/>
    <w:rsid w:val="006E79FE"/>
    <w:rsid w:val="006F7D01"/>
    <w:rsid w:val="006F7E0E"/>
    <w:rsid w:val="006F7FD7"/>
    <w:rsid w:val="0070081D"/>
    <w:rsid w:val="0070301D"/>
    <w:rsid w:val="0070372B"/>
    <w:rsid w:val="0071483A"/>
    <w:rsid w:val="00722CD3"/>
    <w:rsid w:val="00725867"/>
    <w:rsid w:val="0073471E"/>
    <w:rsid w:val="00737AE1"/>
    <w:rsid w:val="00740ABD"/>
    <w:rsid w:val="007411C1"/>
    <w:rsid w:val="0074139E"/>
    <w:rsid w:val="007417B8"/>
    <w:rsid w:val="007440EF"/>
    <w:rsid w:val="00745135"/>
    <w:rsid w:val="0075160D"/>
    <w:rsid w:val="00754903"/>
    <w:rsid w:val="0075643D"/>
    <w:rsid w:val="00762B29"/>
    <w:rsid w:val="00767CAC"/>
    <w:rsid w:val="0077410E"/>
    <w:rsid w:val="0077780E"/>
    <w:rsid w:val="007817DC"/>
    <w:rsid w:val="00782F43"/>
    <w:rsid w:val="0079297A"/>
    <w:rsid w:val="00793193"/>
    <w:rsid w:val="007A3E15"/>
    <w:rsid w:val="007A44E4"/>
    <w:rsid w:val="007A50D6"/>
    <w:rsid w:val="007B20A2"/>
    <w:rsid w:val="007B6980"/>
    <w:rsid w:val="007C551D"/>
    <w:rsid w:val="007D15FD"/>
    <w:rsid w:val="007D5343"/>
    <w:rsid w:val="007D5840"/>
    <w:rsid w:val="007E35DD"/>
    <w:rsid w:val="007E5405"/>
    <w:rsid w:val="007E5AC5"/>
    <w:rsid w:val="007E67CB"/>
    <w:rsid w:val="007F1860"/>
    <w:rsid w:val="007F1AF3"/>
    <w:rsid w:val="007F5DEA"/>
    <w:rsid w:val="007F620C"/>
    <w:rsid w:val="00802596"/>
    <w:rsid w:val="00810076"/>
    <w:rsid w:val="0081053D"/>
    <w:rsid w:val="00813539"/>
    <w:rsid w:val="00825877"/>
    <w:rsid w:val="00826ED6"/>
    <w:rsid w:val="00834EB8"/>
    <w:rsid w:val="00835A90"/>
    <w:rsid w:val="008433E5"/>
    <w:rsid w:val="00855F3C"/>
    <w:rsid w:val="008616CC"/>
    <w:rsid w:val="0086183B"/>
    <w:rsid w:val="0086368B"/>
    <w:rsid w:val="00867057"/>
    <w:rsid w:val="00867C11"/>
    <w:rsid w:val="008718B6"/>
    <w:rsid w:val="00873519"/>
    <w:rsid w:val="00875342"/>
    <w:rsid w:val="008818FA"/>
    <w:rsid w:val="0088225A"/>
    <w:rsid w:val="00884394"/>
    <w:rsid w:val="008864B5"/>
    <w:rsid w:val="00895B94"/>
    <w:rsid w:val="00897147"/>
    <w:rsid w:val="008A1487"/>
    <w:rsid w:val="008A350A"/>
    <w:rsid w:val="008C0EE8"/>
    <w:rsid w:val="008C2671"/>
    <w:rsid w:val="008C2F0B"/>
    <w:rsid w:val="008D12BB"/>
    <w:rsid w:val="008D4DFF"/>
    <w:rsid w:val="008D6860"/>
    <w:rsid w:val="008D69BA"/>
    <w:rsid w:val="008D752E"/>
    <w:rsid w:val="008E0407"/>
    <w:rsid w:val="008E3BCF"/>
    <w:rsid w:val="008E7A2D"/>
    <w:rsid w:val="00903340"/>
    <w:rsid w:val="00906305"/>
    <w:rsid w:val="009107C6"/>
    <w:rsid w:val="00910D01"/>
    <w:rsid w:val="0091585E"/>
    <w:rsid w:val="009257A8"/>
    <w:rsid w:val="009310FB"/>
    <w:rsid w:val="00962E34"/>
    <w:rsid w:val="009640F1"/>
    <w:rsid w:val="00964442"/>
    <w:rsid w:val="0096555E"/>
    <w:rsid w:val="009657E0"/>
    <w:rsid w:val="00967EFC"/>
    <w:rsid w:val="00972F9D"/>
    <w:rsid w:val="00975E00"/>
    <w:rsid w:val="00980F2E"/>
    <w:rsid w:val="009814E2"/>
    <w:rsid w:val="0098254D"/>
    <w:rsid w:val="00984CDA"/>
    <w:rsid w:val="0099166C"/>
    <w:rsid w:val="009A5E89"/>
    <w:rsid w:val="009A7F33"/>
    <w:rsid w:val="009B4A56"/>
    <w:rsid w:val="009C0458"/>
    <w:rsid w:val="009C07DA"/>
    <w:rsid w:val="009D3608"/>
    <w:rsid w:val="009D37B5"/>
    <w:rsid w:val="009D410C"/>
    <w:rsid w:val="009E0AE1"/>
    <w:rsid w:val="009E36A8"/>
    <w:rsid w:val="009E6434"/>
    <w:rsid w:val="009E75A2"/>
    <w:rsid w:val="009F1675"/>
    <w:rsid w:val="009F54FA"/>
    <w:rsid w:val="009F5D35"/>
    <w:rsid w:val="009F60D7"/>
    <w:rsid w:val="00A04756"/>
    <w:rsid w:val="00A12BC2"/>
    <w:rsid w:val="00A15A89"/>
    <w:rsid w:val="00A240FD"/>
    <w:rsid w:val="00A34060"/>
    <w:rsid w:val="00A35708"/>
    <w:rsid w:val="00A371EF"/>
    <w:rsid w:val="00A4127F"/>
    <w:rsid w:val="00A4503E"/>
    <w:rsid w:val="00A5086C"/>
    <w:rsid w:val="00A534EE"/>
    <w:rsid w:val="00A561BD"/>
    <w:rsid w:val="00A711C0"/>
    <w:rsid w:val="00A80252"/>
    <w:rsid w:val="00A81568"/>
    <w:rsid w:val="00A85B08"/>
    <w:rsid w:val="00A97D0E"/>
    <w:rsid w:val="00AA223C"/>
    <w:rsid w:val="00AB3090"/>
    <w:rsid w:val="00AB3918"/>
    <w:rsid w:val="00AB6937"/>
    <w:rsid w:val="00AB7F0B"/>
    <w:rsid w:val="00AC0E94"/>
    <w:rsid w:val="00AC7C3E"/>
    <w:rsid w:val="00AF604B"/>
    <w:rsid w:val="00AF6B56"/>
    <w:rsid w:val="00B0167C"/>
    <w:rsid w:val="00B027EF"/>
    <w:rsid w:val="00B11A18"/>
    <w:rsid w:val="00B1263F"/>
    <w:rsid w:val="00B2254A"/>
    <w:rsid w:val="00B300D9"/>
    <w:rsid w:val="00B525A1"/>
    <w:rsid w:val="00B53175"/>
    <w:rsid w:val="00B56BF5"/>
    <w:rsid w:val="00B57986"/>
    <w:rsid w:val="00B60A2B"/>
    <w:rsid w:val="00B6554A"/>
    <w:rsid w:val="00B7025F"/>
    <w:rsid w:val="00B71DDD"/>
    <w:rsid w:val="00B82ADE"/>
    <w:rsid w:val="00B95E40"/>
    <w:rsid w:val="00B9741C"/>
    <w:rsid w:val="00BA383F"/>
    <w:rsid w:val="00BC197F"/>
    <w:rsid w:val="00BC6151"/>
    <w:rsid w:val="00BC6AD8"/>
    <w:rsid w:val="00BE124C"/>
    <w:rsid w:val="00BE68FA"/>
    <w:rsid w:val="00BF7212"/>
    <w:rsid w:val="00C03BDE"/>
    <w:rsid w:val="00C06E01"/>
    <w:rsid w:val="00C16A6A"/>
    <w:rsid w:val="00C23918"/>
    <w:rsid w:val="00C27BBD"/>
    <w:rsid w:val="00C335C9"/>
    <w:rsid w:val="00C3409F"/>
    <w:rsid w:val="00C45E5F"/>
    <w:rsid w:val="00C5196A"/>
    <w:rsid w:val="00C6051A"/>
    <w:rsid w:val="00C7068B"/>
    <w:rsid w:val="00C73CA3"/>
    <w:rsid w:val="00C81676"/>
    <w:rsid w:val="00C85494"/>
    <w:rsid w:val="00C9066D"/>
    <w:rsid w:val="00C938BB"/>
    <w:rsid w:val="00CA69AD"/>
    <w:rsid w:val="00CA69D3"/>
    <w:rsid w:val="00CA7BE5"/>
    <w:rsid w:val="00CB0EDC"/>
    <w:rsid w:val="00CB41F4"/>
    <w:rsid w:val="00CB51F3"/>
    <w:rsid w:val="00CB53CF"/>
    <w:rsid w:val="00CB53DF"/>
    <w:rsid w:val="00CB6007"/>
    <w:rsid w:val="00CC368B"/>
    <w:rsid w:val="00CC6AB8"/>
    <w:rsid w:val="00CD1C36"/>
    <w:rsid w:val="00CD2B3B"/>
    <w:rsid w:val="00CE0867"/>
    <w:rsid w:val="00CE3C4E"/>
    <w:rsid w:val="00CE5A28"/>
    <w:rsid w:val="00CE677D"/>
    <w:rsid w:val="00CF1D5D"/>
    <w:rsid w:val="00CF2599"/>
    <w:rsid w:val="00CF4EB8"/>
    <w:rsid w:val="00CF7B5A"/>
    <w:rsid w:val="00D030B6"/>
    <w:rsid w:val="00D1057A"/>
    <w:rsid w:val="00D12145"/>
    <w:rsid w:val="00D16ADC"/>
    <w:rsid w:val="00D17AD8"/>
    <w:rsid w:val="00D27756"/>
    <w:rsid w:val="00D316B9"/>
    <w:rsid w:val="00D32F17"/>
    <w:rsid w:val="00D353F9"/>
    <w:rsid w:val="00D36902"/>
    <w:rsid w:val="00D3775D"/>
    <w:rsid w:val="00D414C8"/>
    <w:rsid w:val="00D44FE3"/>
    <w:rsid w:val="00D47866"/>
    <w:rsid w:val="00D504C7"/>
    <w:rsid w:val="00D704D8"/>
    <w:rsid w:val="00D74A0F"/>
    <w:rsid w:val="00D7548C"/>
    <w:rsid w:val="00D81DD6"/>
    <w:rsid w:val="00D81F0E"/>
    <w:rsid w:val="00D9674A"/>
    <w:rsid w:val="00DA1E0B"/>
    <w:rsid w:val="00DA750C"/>
    <w:rsid w:val="00DA7C7D"/>
    <w:rsid w:val="00DB1E5C"/>
    <w:rsid w:val="00DB6270"/>
    <w:rsid w:val="00DB69C1"/>
    <w:rsid w:val="00DD0693"/>
    <w:rsid w:val="00DE1990"/>
    <w:rsid w:val="00DE1EC0"/>
    <w:rsid w:val="00DF531F"/>
    <w:rsid w:val="00DF5450"/>
    <w:rsid w:val="00DF712B"/>
    <w:rsid w:val="00DF768A"/>
    <w:rsid w:val="00E00684"/>
    <w:rsid w:val="00E06D4F"/>
    <w:rsid w:val="00E179B1"/>
    <w:rsid w:val="00E322B5"/>
    <w:rsid w:val="00E40980"/>
    <w:rsid w:val="00E44A2F"/>
    <w:rsid w:val="00E46DF7"/>
    <w:rsid w:val="00E5005E"/>
    <w:rsid w:val="00E54452"/>
    <w:rsid w:val="00E5679C"/>
    <w:rsid w:val="00E644FA"/>
    <w:rsid w:val="00E70ECD"/>
    <w:rsid w:val="00E76817"/>
    <w:rsid w:val="00E80C3A"/>
    <w:rsid w:val="00E81195"/>
    <w:rsid w:val="00E81352"/>
    <w:rsid w:val="00E85BF4"/>
    <w:rsid w:val="00E91734"/>
    <w:rsid w:val="00EA0D31"/>
    <w:rsid w:val="00EA27B5"/>
    <w:rsid w:val="00EA33F6"/>
    <w:rsid w:val="00EA48EC"/>
    <w:rsid w:val="00EA49BA"/>
    <w:rsid w:val="00EA4CA9"/>
    <w:rsid w:val="00EA730C"/>
    <w:rsid w:val="00EA7E42"/>
    <w:rsid w:val="00EB6FC0"/>
    <w:rsid w:val="00EC02BF"/>
    <w:rsid w:val="00EC492F"/>
    <w:rsid w:val="00ED2747"/>
    <w:rsid w:val="00ED63FD"/>
    <w:rsid w:val="00ED748E"/>
    <w:rsid w:val="00EE3986"/>
    <w:rsid w:val="00EF14F3"/>
    <w:rsid w:val="00EF7C4C"/>
    <w:rsid w:val="00EF7CE8"/>
    <w:rsid w:val="00F04093"/>
    <w:rsid w:val="00F05FAD"/>
    <w:rsid w:val="00F13461"/>
    <w:rsid w:val="00F1763C"/>
    <w:rsid w:val="00F200EA"/>
    <w:rsid w:val="00F20246"/>
    <w:rsid w:val="00F23EDB"/>
    <w:rsid w:val="00F25D20"/>
    <w:rsid w:val="00F264C8"/>
    <w:rsid w:val="00F312F8"/>
    <w:rsid w:val="00F36370"/>
    <w:rsid w:val="00F415C2"/>
    <w:rsid w:val="00F42445"/>
    <w:rsid w:val="00F44A3B"/>
    <w:rsid w:val="00F44ED1"/>
    <w:rsid w:val="00F5150C"/>
    <w:rsid w:val="00F6471C"/>
    <w:rsid w:val="00F67EBC"/>
    <w:rsid w:val="00F745ED"/>
    <w:rsid w:val="00F842B5"/>
    <w:rsid w:val="00F8637D"/>
    <w:rsid w:val="00F94016"/>
    <w:rsid w:val="00FA064B"/>
    <w:rsid w:val="00FA4F2B"/>
    <w:rsid w:val="00FA75A7"/>
    <w:rsid w:val="00FC5B54"/>
    <w:rsid w:val="00FD0925"/>
    <w:rsid w:val="00FD6D26"/>
    <w:rsid w:val="00FD70AD"/>
    <w:rsid w:val="00FF5B58"/>
    <w:rsid w:val="00FF5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A9AC89"/>
  <w15:docId w15:val="{FC001686-20A3-4900-98B4-830192E15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4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1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1C0"/>
  </w:style>
  <w:style w:type="paragraph" w:styleId="Footer">
    <w:name w:val="footer"/>
    <w:basedOn w:val="Normal"/>
    <w:link w:val="FooterChar"/>
    <w:uiPriority w:val="99"/>
    <w:unhideWhenUsed/>
    <w:rsid w:val="00A71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1C0"/>
  </w:style>
  <w:style w:type="character" w:styleId="Hyperlink">
    <w:name w:val="Hyperlink"/>
    <w:basedOn w:val="DefaultParagraphFont"/>
    <w:uiPriority w:val="99"/>
    <w:unhideWhenUsed/>
    <w:rsid w:val="008A350A"/>
    <w:rPr>
      <w:color w:val="0563C1" w:themeColor="hyperlink"/>
      <w:u w:val="single"/>
    </w:rPr>
  </w:style>
  <w:style w:type="character" w:styleId="UnresolvedMention">
    <w:name w:val="Unresolved Mention"/>
    <w:basedOn w:val="DefaultParagraphFont"/>
    <w:uiPriority w:val="99"/>
    <w:semiHidden/>
    <w:unhideWhenUsed/>
    <w:rsid w:val="008A350A"/>
    <w:rPr>
      <w:color w:val="605E5C"/>
      <w:shd w:val="clear" w:color="auto" w:fill="E1DFDD"/>
    </w:rPr>
  </w:style>
  <w:style w:type="paragraph" w:styleId="ListParagraph">
    <w:name w:val="List Paragraph"/>
    <w:basedOn w:val="Normal"/>
    <w:uiPriority w:val="34"/>
    <w:qFormat/>
    <w:rsid w:val="008A350A"/>
    <w:pPr>
      <w:ind w:left="720"/>
      <w:contextualSpacing/>
    </w:pPr>
  </w:style>
  <w:style w:type="character" w:styleId="FollowedHyperlink">
    <w:name w:val="FollowedHyperlink"/>
    <w:basedOn w:val="DefaultParagraphFont"/>
    <w:uiPriority w:val="99"/>
    <w:semiHidden/>
    <w:unhideWhenUsed/>
    <w:rsid w:val="00171639"/>
    <w:rPr>
      <w:color w:val="954F72" w:themeColor="followedHyperlink"/>
      <w:u w:val="single"/>
    </w:rPr>
  </w:style>
  <w:style w:type="character" w:customStyle="1" w:styleId="Heading1Char">
    <w:name w:val="Heading 1 Char"/>
    <w:basedOn w:val="DefaultParagraphFont"/>
    <w:link w:val="Heading1"/>
    <w:uiPriority w:val="9"/>
    <w:rsid w:val="0044744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uk/news/uk-wales-49770105" TargetMode="External"/><Relationship Id="rId13" Type="http://schemas.openxmlformats.org/officeDocument/2006/relationships/hyperlink" Target="https://dera.ioe.ac.uk/27858/1/16-059-Web-%20English.pdf" TargetMode="External"/><Relationship Id="rId18" Type="http://schemas.openxmlformats.org/officeDocument/2006/relationships/hyperlink" Target="https://www.earlyyearsmatters.co.uk/eyfs/positive-relationships/transitions/" TargetMode="External"/><Relationship Id="rId26" Type="http://schemas.openxmlformats.org/officeDocument/2006/relationships/hyperlink" Target="https://www.snapcymru.org/how-the-additional-learning-needs-education-tribunal-alnet-act-will-be-implemented/" TargetMode="External"/><Relationship Id="rId39" Type="http://schemas.openxmlformats.org/officeDocument/2006/relationships/hyperlink" Target="https://gov.wales/additional-learning-needs-transformation-programme-frequently-asked-questions-html" TargetMode="External"/><Relationship Id="rId3" Type="http://schemas.openxmlformats.org/officeDocument/2006/relationships/settings" Target="settings.xml"/><Relationship Id="rId21" Type="http://schemas.openxmlformats.org/officeDocument/2006/relationships/hyperlink" Target="https://business.senedd.wales/documents/s96207/Research%20Brief.pdf" TargetMode="External"/><Relationship Id="rId34" Type="http://schemas.openxmlformats.org/officeDocument/2006/relationships/hyperlink" Target="https://gov.wales/sites/default/files/publications/2018-06/alnet-wales-act-childrens-rights-impact-assessment.pdf" TargetMode="External"/><Relationship Id="rId42" Type="http://schemas.openxmlformats.org/officeDocument/2006/relationships/footer" Target="footer1.xml"/><Relationship Id="rId7" Type="http://schemas.openxmlformats.org/officeDocument/2006/relationships/hyperlink" Target="https://www.autismspeaks.org/screen-your-child" TargetMode="External"/><Relationship Id="rId12" Type="http://schemas.openxmlformats.org/officeDocument/2006/relationships/hyperlink" Target="https://files.eric.ed.gov/fulltext/EJ1161287.pdf" TargetMode="External"/><Relationship Id="rId17" Type="http://schemas.openxmlformats.org/officeDocument/2006/relationships/hyperlink" Target="https://www.youtube.com/watch?v=ZWP7Yjtjfis" TargetMode="External"/><Relationship Id="rId25" Type="http://schemas.openxmlformats.org/officeDocument/2006/relationships/hyperlink" Target="https://www.snapcymru.org/wp-content/uploads/2014/09/IDP-Booklet.pdf" TargetMode="External"/><Relationship Id="rId33" Type="http://schemas.openxmlformats.org/officeDocument/2006/relationships/hyperlink" Target="https://gov.wales/sites/default/files/publications/2018-06/aln-factsheet-how-will-the-act-affect-children-young-people-and-parents-carers.pdf" TargetMode="External"/><Relationship Id="rId38" Type="http://schemas.openxmlformats.org/officeDocument/2006/relationships/hyperlink" Target="https://gov.wales/sites/default/files/publications/2020-03/additional-learning-needs-aln-transformation-programme-v3.pdf" TargetMode="External"/><Relationship Id="rId2" Type="http://schemas.openxmlformats.org/officeDocument/2006/relationships/styles" Target="styles.xml"/><Relationship Id="rId16" Type="http://schemas.openxmlformats.org/officeDocument/2006/relationships/hyperlink" Target="https://www.earlyyearsmatters.co.uk/eyfs/positive-relationships/transitions/" TargetMode="External"/><Relationship Id="rId20" Type="http://schemas.openxmlformats.org/officeDocument/2006/relationships/hyperlink" Target="https://senedd.wales/laid%20documents/cr-ld11055/cr-ld11055-e.pdf" TargetMode="External"/><Relationship Id="rId29" Type="http://schemas.openxmlformats.org/officeDocument/2006/relationships/hyperlink" Target="https://downloads.unicef.org.uk/wp-content/uploads/2019/10/UNCRC_summary-1_1.pdf"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2F1362361320977645" TargetMode="External"/><Relationship Id="rId24" Type="http://schemas.openxmlformats.org/officeDocument/2006/relationships/hyperlink" Target="https://pecs-unitedkingdom.com/pecs/" TargetMode="External"/><Relationship Id="rId32" Type="http://schemas.openxmlformats.org/officeDocument/2006/relationships/hyperlink" Target="https://gov.wales/sites/default/files/publications/2018-06/aln-factsheet-how-will-the-act-affect-further-education-institutions-feis.pdf" TargetMode="External"/><Relationship Id="rId37" Type="http://schemas.openxmlformats.org/officeDocument/2006/relationships/hyperlink" Target="https://gov.wales/sites/default/files/publications/2020-09/additional-learning-needs-system-implementation-timeline.pdf" TargetMode="External"/><Relationship Id="rId40" Type="http://schemas.openxmlformats.org/officeDocument/2006/relationships/hyperlink" Target="https://senedd.wales/media/nvuoqygy/sub-ld14172-r-e.pdf"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search.senedd.wales/research-articles/additional-learning-needs-code-the-next-step-in-a-complete-overhaul-of-a-system-no-longer-fit-for-purpose/" TargetMode="External"/><Relationship Id="rId23" Type="http://schemas.openxmlformats.org/officeDocument/2006/relationships/hyperlink" Target="https://hduhb.nhs.wales/news/press-releases/learn-while-you-play-new-communication-boards-in-ceredigion-playgrounds/" TargetMode="External"/><Relationship Id="rId28" Type="http://schemas.openxmlformats.org/officeDocument/2006/relationships/hyperlink" Target="https://www.snapcymru.org/help-for-families/aln-reform/" TargetMode="External"/><Relationship Id="rId36" Type="http://schemas.openxmlformats.org/officeDocument/2006/relationships/hyperlink" Target="https://gov.wales/sites/default/files/publications/2018-11/additional-learning-needs-and-education-tribunal-wales-act-2018-implementation-guide-for-individual-development-plans.pdf" TargetMode="External"/><Relationship Id="rId10" Type="http://schemas.openxmlformats.org/officeDocument/2006/relationships/hyperlink" Target="https://www.cdc.gov/ncbddd/autism/facts.html" TargetMode="External"/><Relationship Id="rId19" Type="http://schemas.openxmlformats.org/officeDocument/2006/relationships/hyperlink" Target="https://www.integratedtreatmentservices.co.uk/our-approaches/speech-therapy-approaches/picture-exchange-communication-system-pecs/" TargetMode="External"/><Relationship Id="rId31" Type="http://schemas.openxmlformats.org/officeDocument/2006/relationships/hyperlink" Target="https://gov.wales/sites/default/files/publications/2018-06/aln-factsheet-how-will-the-act-affect-maintained-schools-including-maintained-nurseries.pdf" TargetMode="External"/><Relationship Id="rId44"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www.cdc.gov/ncbddd/autism/screening.html" TargetMode="External"/><Relationship Id="rId14" Type="http://schemas.openxmlformats.org/officeDocument/2006/relationships/hyperlink" Target="https://senedd.wales/media/4ycp0zxa/18-23-web-english.pdf" TargetMode="External"/><Relationship Id="rId22" Type="http://schemas.openxmlformats.org/officeDocument/2006/relationships/hyperlink" Target="https://www.ndcs.org.uk/media/5201/wales-final-factsheet-aln-reforms-oct-19.pdf" TargetMode="External"/><Relationship Id="rId27" Type="http://schemas.openxmlformats.org/officeDocument/2006/relationships/hyperlink" Target="https://www.snapcymru.org/?s=aln" TargetMode="External"/><Relationship Id="rId30" Type="http://schemas.openxmlformats.org/officeDocument/2006/relationships/hyperlink" Target="https://gov.wales/sites/default/files/publications/2018-04/additional-learning-needs-and-education-tribunal-wales-act-2018-explanatory-memorandum.pdf" TargetMode="External"/><Relationship Id="rId35" Type="http://schemas.openxmlformats.org/officeDocument/2006/relationships/hyperlink" Target="https://gov.wales/sites/default/files/consultations/2018-12/draft-additional-learning-needs-code-for-wales_0.pdf" TargetMode="External"/><Relationship Id="rId4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007EBEC8264B4E8AE693FB438A836E"/>
        <w:category>
          <w:name w:val="General"/>
          <w:gallery w:val="placeholder"/>
        </w:category>
        <w:types>
          <w:type w:val="bbPlcHdr"/>
        </w:types>
        <w:behaviors>
          <w:behavior w:val="content"/>
        </w:behaviors>
        <w:guid w:val="{A6B30BC2-77EF-44FA-86DD-D2D28C41B5B0}"/>
      </w:docPartPr>
      <w:docPartBody>
        <w:p w:rsidR="00851BF2" w:rsidRDefault="00851BF2" w:rsidP="00851BF2">
          <w:pPr>
            <w:pStyle w:val="61007EBEC8264B4E8AE693FB438A836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BF2"/>
    <w:rsid w:val="000F4F36"/>
    <w:rsid w:val="004E7EFD"/>
    <w:rsid w:val="0080718D"/>
    <w:rsid w:val="00851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007EBEC8264B4E8AE693FB438A836E">
    <w:name w:val="61007EBEC8264B4E8AE693FB438A836E"/>
    <w:rsid w:val="00851B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19996</TotalTime>
  <Pages>12</Pages>
  <Words>3634</Words>
  <Characters>20720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dc:creator>
  <cp:keywords/>
  <dc:description/>
  <cp:lastModifiedBy>Carys</cp:lastModifiedBy>
  <cp:revision>548</cp:revision>
  <dcterms:created xsi:type="dcterms:W3CDTF">2021-06-03T09:09:00Z</dcterms:created>
  <dcterms:modified xsi:type="dcterms:W3CDTF">2021-06-29T20:55:00Z</dcterms:modified>
</cp:coreProperties>
</file>