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068C7" w:rsidP="00E51AAC">
            <w:pPr>
              <w:spacing w:before="120" w:after="120"/>
              <w:jc w:val="both"/>
              <w:rPr>
                <w:rFonts w:ascii="Arial" w:hAnsi="Arial" w:cs="Arial"/>
                <w:b/>
                <w:sz w:val="22"/>
                <w:szCs w:val="22"/>
              </w:rPr>
            </w:pPr>
            <w:r>
              <w:rPr>
                <w:rFonts w:ascii="Arial" w:hAnsi="Arial" w:cs="Arial"/>
                <w:b/>
                <w:sz w:val="22"/>
                <w:szCs w:val="22"/>
              </w:rPr>
              <w:t>Software Engineering Principles and Practice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068C7" w:rsidP="00152E9D">
            <w:pPr>
              <w:spacing w:before="120" w:after="120"/>
              <w:jc w:val="both"/>
              <w:rPr>
                <w:rFonts w:ascii="Arial" w:hAnsi="Arial" w:cs="Arial"/>
                <w:b/>
                <w:sz w:val="22"/>
                <w:szCs w:val="22"/>
              </w:rPr>
            </w:pPr>
            <w:r w:rsidRPr="002068C7">
              <w:rPr>
                <w:rFonts w:ascii="Arial" w:hAnsi="Arial" w:cs="Arial"/>
                <w:b/>
                <w:sz w:val="22"/>
                <w:szCs w:val="22"/>
              </w:rPr>
              <w:t>ACCA6027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B4427" w:rsidRPr="00A406E5" w:rsidRDefault="00193061" w:rsidP="001B4427">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93061" w:rsidRPr="00A406E5" w:rsidRDefault="00193061" w:rsidP="00193061">
            <w:pPr>
              <w:spacing w:before="120" w:after="120"/>
              <w:jc w:val="both"/>
              <w:rPr>
                <w:rFonts w:ascii="Arial" w:hAnsi="Arial" w:cs="Arial"/>
                <w:b/>
                <w:sz w:val="22"/>
                <w:szCs w:val="22"/>
              </w:rPr>
            </w:pPr>
            <w:r>
              <w:rPr>
                <w:rFonts w:ascii="Arial" w:hAnsi="Arial" w:cs="Arial"/>
                <w:b/>
                <w:sz w:val="22"/>
                <w:szCs w:val="22"/>
              </w:rPr>
              <w:t>Software Engineering</w:t>
            </w:r>
          </w:p>
          <w:p w:rsidR="007A0AEC" w:rsidRPr="00A406E5" w:rsidRDefault="007A0AEC"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068C7"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C0F4F" w:rsidP="005F0579">
            <w:pPr>
              <w:spacing w:before="120" w:after="120"/>
              <w:jc w:val="both"/>
              <w:rPr>
                <w:rFonts w:ascii="Arial" w:hAnsi="Arial" w:cs="Arial"/>
                <w:b/>
                <w:sz w:val="22"/>
                <w:szCs w:val="22"/>
              </w:rPr>
            </w:pPr>
            <w:r>
              <w:rPr>
                <w:rFonts w:ascii="Arial" w:hAnsi="Arial" w:cs="Arial"/>
                <w:b/>
                <w:sz w:val="22"/>
                <w:szCs w:val="22"/>
              </w:rPr>
              <w:t>08/01/21</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068C7" w:rsidRPr="002068C7" w:rsidRDefault="002068C7" w:rsidP="002068C7">
            <w:pPr>
              <w:rPr>
                <w:rFonts w:ascii="Arial" w:hAnsi="Arial" w:cs="Arial"/>
                <w:sz w:val="22"/>
                <w:szCs w:val="22"/>
              </w:rPr>
            </w:pPr>
            <w:r w:rsidRPr="002068C7">
              <w:rPr>
                <w:rFonts w:ascii="Arial" w:hAnsi="Arial" w:cs="Arial"/>
                <w:sz w:val="22"/>
                <w:szCs w:val="22"/>
              </w:rPr>
              <w:t>Upon the successful completion of this module, the student should be able to:</w:t>
            </w:r>
          </w:p>
          <w:p w:rsidR="002068C7" w:rsidRPr="002068C7" w:rsidRDefault="002068C7" w:rsidP="002068C7">
            <w:pPr>
              <w:pStyle w:val="ListParagraph"/>
              <w:numPr>
                <w:ilvl w:val="0"/>
                <w:numId w:val="18"/>
              </w:numPr>
              <w:ind w:left="462" w:hanging="462"/>
              <w:rPr>
                <w:rFonts w:ascii="Arial" w:hAnsi="Arial" w:cs="Arial"/>
                <w:sz w:val="22"/>
                <w:szCs w:val="22"/>
              </w:rPr>
            </w:pPr>
            <w:r w:rsidRPr="002068C7">
              <w:rPr>
                <w:rFonts w:ascii="Arial" w:hAnsi="Arial" w:cs="Arial"/>
                <w:sz w:val="22"/>
                <w:szCs w:val="22"/>
              </w:rPr>
              <w:t>Critically evaluate software development approaches, software development methodologies, software design techniques and software testing</w:t>
            </w:r>
          </w:p>
          <w:p w:rsidR="002068C7" w:rsidRDefault="002068C7" w:rsidP="002068C7">
            <w:pPr>
              <w:pStyle w:val="ListParagraph"/>
              <w:numPr>
                <w:ilvl w:val="0"/>
                <w:numId w:val="18"/>
              </w:numPr>
              <w:ind w:left="462" w:hanging="462"/>
              <w:rPr>
                <w:rFonts w:ascii="Arial" w:hAnsi="Arial" w:cs="Arial"/>
                <w:sz w:val="22"/>
                <w:szCs w:val="22"/>
              </w:rPr>
            </w:pPr>
            <w:r w:rsidRPr="002068C7">
              <w:rPr>
                <w:rFonts w:ascii="Arial" w:hAnsi="Arial" w:cs="Arial"/>
                <w:sz w:val="22"/>
                <w:szCs w:val="22"/>
              </w:rPr>
              <w:t>Demonstrate a sound understanding of team work principles and practice</w:t>
            </w:r>
          </w:p>
          <w:p w:rsidR="00C01A3F" w:rsidRPr="002068C7" w:rsidRDefault="002068C7" w:rsidP="002068C7">
            <w:pPr>
              <w:pStyle w:val="ListParagraph"/>
              <w:numPr>
                <w:ilvl w:val="0"/>
                <w:numId w:val="18"/>
              </w:numPr>
              <w:ind w:left="462" w:hanging="462"/>
              <w:rPr>
                <w:rFonts w:ascii="Arial" w:hAnsi="Arial" w:cs="Arial"/>
                <w:sz w:val="22"/>
                <w:szCs w:val="22"/>
              </w:rPr>
            </w:pPr>
            <w:r w:rsidRPr="002068C7">
              <w:rPr>
                <w:rFonts w:ascii="Arial" w:hAnsi="Arial" w:cs="Arial"/>
                <w:sz w:val="22"/>
                <w:szCs w:val="22"/>
              </w:rPr>
              <w:t>Apply software development principles, patterns and techniques in the development of web application software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C2A87" w:rsidRDefault="00193061" w:rsidP="00193061">
      <w:pPr>
        <w:pStyle w:val="Heading1"/>
        <w:ind w:left="720"/>
        <w:jc w:val="left"/>
      </w:pPr>
      <w:r>
        <w:t xml:space="preserve"> Scenario</w:t>
      </w:r>
    </w:p>
    <w:p w:rsidR="002C2A87" w:rsidRDefault="002C2A87" w:rsidP="00A67FB1">
      <w:pPr>
        <w:ind w:left="720"/>
        <w:rPr>
          <w:rFonts w:ascii="Arial" w:hAnsi="Arial" w:cs="Arial"/>
          <w:sz w:val="24"/>
          <w:szCs w:val="24"/>
        </w:rPr>
      </w:pPr>
    </w:p>
    <w:p w:rsidR="007B334C" w:rsidRDefault="007B334C" w:rsidP="00A67FB1">
      <w:pPr>
        <w:ind w:left="720"/>
        <w:rPr>
          <w:rFonts w:ascii="Arial" w:hAnsi="Arial" w:cs="Arial"/>
          <w:sz w:val="24"/>
          <w:szCs w:val="24"/>
        </w:rPr>
      </w:pPr>
      <w:r>
        <w:rPr>
          <w:rFonts w:ascii="Arial" w:hAnsi="Arial" w:cs="Arial"/>
          <w:sz w:val="24"/>
          <w:szCs w:val="24"/>
        </w:rPr>
        <w:t xml:space="preserve">Connect 4 is a two player game played in a 6w X 7h grid. Each player chooses a column down which a counter (or disk) should be dropped. The counter should “drop” until it occupies the lowest </w:t>
      </w:r>
      <w:r w:rsidRPr="007B334C">
        <w:rPr>
          <w:rFonts w:ascii="Arial" w:hAnsi="Arial" w:cs="Arial"/>
          <w:b/>
          <w:sz w:val="24"/>
          <w:szCs w:val="24"/>
        </w:rPr>
        <w:t>empty</w:t>
      </w:r>
      <w:r>
        <w:rPr>
          <w:rFonts w:ascii="Arial" w:hAnsi="Arial" w:cs="Arial"/>
          <w:sz w:val="24"/>
          <w:szCs w:val="24"/>
        </w:rPr>
        <w:t xml:space="preserve"> row in that column. The aim of the player is to win by creating a horizontal, vertical or diagonal line of 4 counters.</w:t>
      </w:r>
      <w:r w:rsidR="00B0519C">
        <w:rPr>
          <w:rFonts w:ascii="Arial" w:hAnsi="Arial" w:cs="Arial"/>
          <w:sz w:val="24"/>
          <w:szCs w:val="24"/>
        </w:rPr>
        <w:br/>
      </w:r>
      <w:r w:rsidR="00B0519C">
        <w:rPr>
          <w:rFonts w:ascii="Arial" w:hAnsi="Arial" w:cs="Arial"/>
          <w:sz w:val="24"/>
          <w:szCs w:val="24"/>
        </w:rPr>
        <w:br/>
      </w:r>
      <w:r w:rsidR="00B72AC2">
        <w:rPr>
          <w:noProof/>
        </w:rPr>
        <w:drawing>
          <wp:inline distT="0" distB="0" distL="0" distR="0" wp14:anchorId="55F34185" wp14:editId="768CED88">
            <wp:extent cx="2239617" cy="1449164"/>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51360" cy="1456763"/>
                    </a:xfrm>
                    <a:prstGeom prst="rect">
                      <a:avLst/>
                    </a:prstGeom>
                  </pic:spPr>
                </pic:pic>
              </a:graphicData>
            </a:graphic>
          </wp:inline>
        </w:drawing>
      </w:r>
    </w:p>
    <w:p w:rsidR="007B334C" w:rsidRDefault="007B334C" w:rsidP="00A67FB1">
      <w:pPr>
        <w:ind w:left="720"/>
        <w:rPr>
          <w:rFonts w:ascii="Arial" w:hAnsi="Arial" w:cs="Arial"/>
          <w:sz w:val="24"/>
          <w:szCs w:val="24"/>
        </w:rPr>
      </w:pPr>
    </w:p>
    <w:p w:rsidR="00FB6579" w:rsidRDefault="00FB6579" w:rsidP="00A67FB1">
      <w:pPr>
        <w:ind w:left="720"/>
        <w:rPr>
          <w:rFonts w:ascii="Arial" w:hAnsi="Arial" w:cs="Arial"/>
          <w:sz w:val="24"/>
          <w:szCs w:val="24"/>
        </w:rPr>
      </w:pPr>
      <w:r>
        <w:rPr>
          <w:rFonts w:ascii="Arial" w:hAnsi="Arial" w:cs="Arial"/>
          <w:sz w:val="24"/>
          <w:szCs w:val="24"/>
        </w:rPr>
        <w:t>The following amendments are made to the traditional rules:</w:t>
      </w:r>
    </w:p>
    <w:p w:rsidR="00FB6579" w:rsidRDefault="00FB6579" w:rsidP="00A67FB1">
      <w:pPr>
        <w:ind w:left="720"/>
        <w:rPr>
          <w:rFonts w:ascii="Arial" w:hAnsi="Arial" w:cs="Arial"/>
          <w:sz w:val="24"/>
          <w:szCs w:val="24"/>
        </w:rPr>
      </w:pPr>
    </w:p>
    <w:p w:rsidR="00FB6579" w:rsidRDefault="00FB6579" w:rsidP="00FB6579">
      <w:pPr>
        <w:pStyle w:val="ListParagraph"/>
        <w:numPr>
          <w:ilvl w:val="0"/>
          <w:numId w:val="21"/>
        </w:numPr>
        <w:rPr>
          <w:rFonts w:ascii="Arial" w:hAnsi="Arial" w:cs="Arial"/>
          <w:sz w:val="24"/>
          <w:szCs w:val="24"/>
        </w:rPr>
      </w:pPr>
      <w:r>
        <w:rPr>
          <w:rFonts w:ascii="Arial" w:hAnsi="Arial" w:cs="Arial"/>
          <w:sz w:val="24"/>
          <w:szCs w:val="24"/>
        </w:rPr>
        <w:t>A player can capture an opponent’s counter by trapping it between two of their own counters</w:t>
      </w:r>
      <w:r w:rsidR="005765D0">
        <w:rPr>
          <w:rFonts w:ascii="Arial" w:hAnsi="Arial" w:cs="Arial"/>
          <w:sz w:val="24"/>
          <w:szCs w:val="24"/>
        </w:rPr>
        <w:t xml:space="preserve"> horizontally, vertically and diagonally.</w:t>
      </w:r>
      <w:r>
        <w:rPr>
          <w:rFonts w:ascii="Arial" w:hAnsi="Arial" w:cs="Arial"/>
          <w:sz w:val="24"/>
          <w:szCs w:val="24"/>
        </w:rPr>
        <w:br/>
      </w:r>
      <w:r>
        <w:rPr>
          <w:rFonts w:ascii="Arial" w:hAnsi="Arial" w:cs="Arial"/>
          <w:sz w:val="24"/>
          <w:szCs w:val="24"/>
        </w:rPr>
        <w:br/>
      </w:r>
      <w:r>
        <w:rPr>
          <w:noProof/>
        </w:rPr>
        <w:drawing>
          <wp:inline distT="0" distB="0" distL="0" distR="0" wp14:anchorId="005B3AA9" wp14:editId="49DE6E07">
            <wp:extent cx="2301410" cy="1560114"/>
            <wp:effectExtent l="0" t="0" r="381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24079" cy="1575481"/>
                    </a:xfrm>
                    <a:prstGeom prst="rect">
                      <a:avLst/>
                    </a:prstGeom>
                  </pic:spPr>
                </pic:pic>
              </a:graphicData>
            </a:graphic>
          </wp:inline>
        </w:drawing>
      </w:r>
    </w:p>
    <w:p w:rsidR="00FB6579" w:rsidRDefault="00FB6579" w:rsidP="00B72AC2">
      <w:pPr>
        <w:rPr>
          <w:rFonts w:ascii="Arial" w:hAnsi="Arial" w:cs="Arial"/>
          <w:sz w:val="24"/>
          <w:szCs w:val="24"/>
        </w:rPr>
      </w:pPr>
    </w:p>
    <w:p w:rsidR="00FB6579" w:rsidRPr="00FB6579" w:rsidRDefault="00FB6579" w:rsidP="00FB6579">
      <w:pPr>
        <w:rPr>
          <w:rFonts w:ascii="Arial" w:hAnsi="Arial" w:cs="Arial"/>
          <w:sz w:val="24"/>
          <w:szCs w:val="24"/>
        </w:rPr>
      </w:pPr>
    </w:p>
    <w:p w:rsidR="007B334C" w:rsidRPr="00FB6579" w:rsidRDefault="00B0519C" w:rsidP="00FB6579">
      <w:pPr>
        <w:pStyle w:val="ListParagraph"/>
        <w:numPr>
          <w:ilvl w:val="0"/>
          <w:numId w:val="21"/>
        </w:num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1216" behindDoc="0" locked="0" layoutInCell="1" allowOverlap="1" wp14:anchorId="3BE154DB" wp14:editId="4E811D0A">
                <wp:simplePos x="0" y="0"/>
                <wp:positionH relativeFrom="column">
                  <wp:posOffset>2619375</wp:posOffset>
                </wp:positionH>
                <wp:positionV relativeFrom="paragraph">
                  <wp:posOffset>1907568</wp:posOffset>
                </wp:positionV>
                <wp:extent cx="8255" cy="198120"/>
                <wp:effectExtent l="95250" t="19050" r="67945" b="87630"/>
                <wp:wrapNone/>
                <wp:docPr id="8" name="Straight Arrow Connector 8"/>
                <wp:cNvGraphicFramePr/>
                <a:graphic xmlns:a="http://schemas.openxmlformats.org/drawingml/2006/main">
                  <a:graphicData uri="http://schemas.microsoft.com/office/word/2010/wordprocessingShape">
                    <wps:wsp>
                      <wps:cNvCnPr/>
                      <wps:spPr>
                        <a:xfrm flipH="1">
                          <a:off x="0" y="0"/>
                          <a:ext cx="8255" cy="198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B445E5" id="_x0000_t32" coordsize="21600,21600" o:spt="32" o:oned="t" path="m,l21600,21600e" filled="f">
                <v:path arrowok="t" fillok="f" o:connecttype="none"/>
                <o:lock v:ext="edit" shapetype="t"/>
              </v:shapetype>
              <v:shape id="Straight Arrow Connector 8" o:spid="_x0000_s1026" type="#_x0000_t32" style="position:absolute;margin-left:206.25pt;margin-top:150.2pt;width:.65pt;height:15.6pt;flip:x;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" strokecolor="#4f81bd [3204]" strokeweight="2pt">
                <v:stroke endarrow="block"/>
                <v:shadow on="t" color="black" opacity="24903f" origin=",.5" offset="0,.55556mm"/>
              </v:shape>
            </w:pict>
          </mc:Fallback>
        </mc:AlternateContent>
      </w:r>
      <w:r w:rsidR="00FB6579">
        <w:rPr>
          <w:rFonts w:ascii="Arial" w:hAnsi="Arial" w:cs="Arial"/>
          <w:sz w:val="24"/>
          <w:szCs w:val="24"/>
        </w:rPr>
        <w:t xml:space="preserve">If a player captures </w:t>
      </w:r>
      <w:r w:rsidR="005765D0" w:rsidRPr="005765D0">
        <w:rPr>
          <w:rFonts w:ascii="Arial" w:hAnsi="Arial" w:cs="Arial"/>
          <w:b/>
          <w:sz w:val="24"/>
          <w:szCs w:val="24"/>
        </w:rPr>
        <w:t>3</w:t>
      </w:r>
      <w:r w:rsidR="00FB6579">
        <w:rPr>
          <w:rFonts w:ascii="Arial" w:hAnsi="Arial" w:cs="Arial"/>
          <w:sz w:val="24"/>
          <w:szCs w:val="24"/>
        </w:rPr>
        <w:t xml:space="preserve"> of their opponent</w:t>
      </w:r>
      <w:r w:rsidR="005765D0">
        <w:rPr>
          <w:rFonts w:ascii="Arial" w:hAnsi="Arial" w:cs="Arial"/>
          <w:sz w:val="24"/>
          <w:szCs w:val="24"/>
        </w:rPr>
        <w:t>’</w:t>
      </w:r>
      <w:r w:rsidR="00FB6579">
        <w:rPr>
          <w:rFonts w:ascii="Arial" w:hAnsi="Arial" w:cs="Arial"/>
          <w:sz w:val="24"/>
          <w:szCs w:val="24"/>
        </w:rPr>
        <w:t>s counters, then these counters are destroyed</w:t>
      </w:r>
      <w:r w:rsidR="005765D0">
        <w:rPr>
          <w:rFonts w:ascii="Arial" w:hAnsi="Arial" w:cs="Arial"/>
          <w:sz w:val="24"/>
          <w:szCs w:val="24"/>
        </w:rPr>
        <w:t xml:space="preserve">. Any “holes” left by the destroyed counters are filled by any counters that can “drop” down a column to fill a hole. Counters can be captured in this way horizontally, vertically </w:t>
      </w:r>
      <w:r>
        <w:rPr>
          <w:rFonts w:ascii="Arial" w:hAnsi="Arial" w:cs="Arial"/>
          <w:sz w:val="24"/>
          <w:szCs w:val="24"/>
        </w:rPr>
        <w:t>or</w:t>
      </w:r>
      <w:r w:rsidR="005765D0">
        <w:rPr>
          <w:rFonts w:ascii="Arial" w:hAnsi="Arial" w:cs="Arial"/>
          <w:sz w:val="24"/>
          <w:szCs w:val="24"/>
        </w:rPr>
        <w:t xml:space="preserve"> diagonally.</w:t>
      </w:r>
      <w:r>
        <w:rPr>
          <w:rFonts w:ascii="Arial" w:hAnsi="Arial" w:cs="Arial"/>
          <w:sz w:val="24"/>
          <w:szCs w:val="24"/>
        </w:rPr>
        <w:br/>
        <w:t xml:space="preserve">Counters which drop down do NOT capture or destroy </w:t>
      </w:r>
      <w:r w:rsidR="00B72AC2">
        <w:rPr>
          <w:rFonts w:ascii="Arial" w:hAnsi="Arial" w:cs="Arial"/>
          <w:sz w:val="24"/>
          <w:szCs w:val="24"/>
        </w:rPr>
        <w:t>opponent’s</w:t>
      </w:r>
      <w:r>
        <w:rPr>
          <w:rFonts w:ascii="Arial" w:hAnsi="Arial" w:cs="Arial"/>
          <w:sz w:val="24"/>
          <w:szCs w:val="24"/>
        </w:rPr>
        <w:t xml:space="preserve"> counters.</w:t>
      </w:r>
      <w:r w:rsidR="005765D0">
        <w:rPr>
          <w:rFonts w:ascii="Arial" w:hAnsi="Arial" w:cs="Arial"/>
          <w:sz w:val="24"/>
          <w:szCs w:val="24"/>
        </w:rPr>
        <w:br/>
      </w:r>
      <w:r w:rsidR="005765D0">
        <w:rPr>
          <w:rFonts w:ascii="Arial" w:hAnsi="Arial" w:cs="Arial"/>
          <w:sz w:val="24"/>
          <w:szCs w:val="24"/>
        </w:rPr>
        <w:lastRenderedPageBreak/>
        <w:br/>
      </w:r>
      <w:r w:rsidR="00B72AC2">
        <w:rPr>
          <w:rFonts w:ascii="Arial" w:hAnsi="Arial" w:cs="Arial"/>
          <w:noProof/>
          <w:sz w:val="24"/>
          <w:szCs w:val="24"/>
        </w:rPr>
        <mc:AlternateContent>
          <mc:Choice Requires="wps">
            <w:drawing>
              <wp:anchor distT="0" distB="0" distL="114300" distR="114300" simplePos="0" relativeHeight="251663360" behindDoc="0" locked="0" layoutInCell="1" allowOverlap="1" wp14:anchorId="7CE5C459" wp14:editId="15AA77CE">
                <wp:simplePos x="0" y="0"/>
                <wp:positionH relativeFrom="column">
                  <wp:posOffset>2602865</wp:posOffset>
                </wp:positionH>
                <wp:positionV relativeFrom="paragraph">
                  <wp:posOffset>1250148</wp:posOffset>
                </wp:positionV>
                <wp:extent cx="5024" cy="174464"/>
                <wp:effectExtent l="76200" t="19050" r="71755" b="92710"/>
                <wp:wrapNone/>
                <wp:docPr id="13" name="Straight Arrow Connector 13"/>
                <wp:cNvGraphicFramePr/>
                <a:graphic xmlns:a="http://schemas.openxmlformats.org/drawingml/2006/main">
                  <a:graphicData uri="http://schemas.microsoft.com/office/word/2010/wordprocessingShape">
                    <wps:wsp>
                      <wps:cNvCnPr/>
                      <wps:spPr>
                        <a:xfrm flipH="1">
                          <a:off x="0" y="0"/>
                          <a:ext cx="5024" cy="1744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9640C0" id="Straight Arrow Connector 13" o:spid="_x0000_s1026" type="#_x0000_t32" style="position:absolute;margin-left:204.95pt;margin-top:98.45pt;width:.4pt;height:13.7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" strokecolor="#4f81bd [3204]" strokeweight="2pt">
                <v:stroke endarrow="block"/>
                <v:shadow on="t" color="black" opacity="24903f" origin=",.5" offset="0,.55556mm"/>
              </v:shape>
            </w:pict>
          </mc:Fallback>
        </mc:AlternateContent>
      </w:r>
      <w:r w:rsidR="00B72AC2">
        <w:rPr>
          <w:rFonts w:ascii="Arial" w:hAnsi="Arial" w:cs="Arial"/>
          <w:noProof/>
          <w:sz w:val="24"/>
          <w:szCs w:val="24"/>
        </w:rPr>
        <mc:AlternateContent>
          <mc:Choice Requires="wps">
            <w:drawing>
              <wp:anchor distT="0" distB="0" distL="114300" distR="114300" simplePos="0" relativeHeight="251656704" behindDoc="0" locked="0" layoutInCell="1" allowOverlap="1">
                <wp:simplePos x="0" y="0"/>
                <wp:positionH relativeFrom="column">
                  <wp:posOffset>2755873</wp:posOffset>
                </wp:positionH>
                <wp:positionV relativeFrom="paragraph">
                  <wp:posOffset>848471</wp:posOffset>
                </wp:positionV>
                <wp:extent cx="0" cy="445770"/>
                <wp:effectExtent l="95250" t="19050" r="76200" b="87630"/>
                <wp:wrapNone/>
                <wp:docPr id="7" name="Straight Arrow Connector 7"/>
                <wp:cNvGraphicFramePr/>
                <a:graphic xmlns:a="http://schemas.openxmlformats.org/drawingml/2006/main">
                  <a:graphicData uri="http://schemas.microsoft.com/office/word/2010/wordprocessingShape">
                    <wps:wsp>
                      <wps:cNvCnPr/>
                      <wps:spPr>
                        <a:xfrm>
                          <a:off x="0" y="0"/>
                          <a:ext cx="0" cy="44577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896BD66" id="Straight Arrow Connector 7" o:spid="_x0000_s1026" type="#_x0000_t32" style="position:absolute;margin-left:217pt;margin-top:66.8pt;width:0;height:35.1pt;z-index:251656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" strokecolor="#4f81bd [3204]" strokeweight="2pt">
                <v:stroke endarrow="block"/>
                <v:shadow on="t" color="black" opacity="24903f" origin=",.5" offset="0,.55556mm"/>
              </v:shape>
            </w:pict>
          </mc:Fallback>
        </mc:AlternateContent>
      </w:r>
      <w:r w:rsidR="005765D0">
        <w:rPr>
          <w:noProof/>
        </w:rPr>
        <w:drawing>
          <wp:inline distT="0" distB="0" distL="0" distR="0" wp14:anchorId="28B11E1E" wp14:editId="6F685AA9">
            <wp:extent cx="3817381" cy="154608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67936" cy="1566563"/>
                    </a:xfrm>
                    <a:prstGeom prst="rect">
                      <a:avLst/>
                    </a:prstGeom>
                  </pic:spPr>
                </pic:pic>
              </a:graphicData>
            </a:graphic>
          </wp:inline>
        </w:drawing>
      </w:r>
    </w:p>
    <w:p w:rsidR="00FB6579" w:rsidRDefault="00FB6579" w:rsidP="00A67FB1">
      <w:pPr>
        <w:ind w:left="720"/>
        <w:rPr>
          <w:rFonts w:ascii="Arial" w:hAnsi="Arial" w:cs="Arial"/>
          <w:sz w:val="24"/>
          <w:szCs w:val="24"/>
        </w:rPr>
      </w:pPr>
    </w:p>
    <w:p w:rsidR="002068C7" w:rsidRDefault="003A6AD4" w:rsidP="00A67FB1">
      <w:pPr>
        <w:ind w:left="720"/>
        <w:rPr>
          <w:rFonts w:ascii="Arial" w:hAnsi="Arial" w:cs="Arial"/>
          <w:sz w:val="24"/>
          <w:szCs w:val="24"/>
        </w:rPr>
      </w:pPr>
      <w:r>
        <w:rPr>
          <w:rFonts w:ascii="Arial" w:hAnsi="Arial" w:cs="Arial"/>
          <w:sz w:val="24"/>
          <w:szCs w:val="24"/>
        </w:rPr>
        <w:t>Produce a software design for this code</w:t>
      </w:r>
      <w:r w:rsidR="002C2A87">
        <w:rPr>
          <w:rFonts w:ascii="Arial" w:hAnsi="Arial" w:cs="Arial"/>
          <w:sz w:val="24"/>
          <w:szCs w:val="24"/>
        </w:rPr>
        <w:t>.</w:t>
      </w:r>
    </w:p>
    <w:p w:rsidR="00132E05" w:rsidRDefault="00132E05" w:rsidP="00A67FB1">
      <w:pPr>
        <w:ind w:left="720"/>
        <w:rPr>
          <w:rFonts w:ascii="Arial" w:hAnsi="Arial" w:cs="Arial"/>
          <w:sz w:val="24"/>
          <w:szCs w:val="24"/>
        </w:rPr>
      </w:pPr>
      <w:r>
        <w:rPr>
          <w:rFonts w:ascii="Arial" w:hAnsi="Arial" w:cs="Arial"/>
          <w:sz w:val="24"/>
          <w:szCs w:val="24"/>
        </w:rPr>
        <w:t>For the purposes of this exercise, imagine that this game was written as a web application consider the user interface design and provide appropriate wire frame diagrams.</w:t>
      </w:r>
    </w:p>
    <w:p w:rsidR="00944B05" w:rsidRDefault="00944B05" w:rsidP="00A67FB1">
      <w:pPr>
        <w:ind w:left="720"/>
        <w:rPr>
          <w:rFonts w:ascii="Arial" w:hAnsi="Arial" w:cs="Arial"/>
          <w:sz w:val="24"/>
          <w:szCs w:val="24"/>
        </w:rPr>
      </w:pPr>
    </w:p>
    <w:p w:rsidR="00944B05" w:rsidRDefault="00944B05" w:rsidP="00A67FB1">
      <w:pPr>
        <w:ind w:left="720"/>
        <w:rPr>
          <w:rFonts w:ascii="Arial" w:hAnsi="Arial" w:cs="Arial"/>
          <w:sz w:val="24"/>
          <w:szCs w:val="24"/>
        </w:rPr>
      </w:pPr>
      <w:r>
        <w:rPr>
          <w:rFonts w:ascii="Arial" w:hAnsi="Arial" w:cs="Arial"/>
          <w:sz w:val="24"/>
          <w:szCs w:val="24"/>
        </w:rPr>
        <w:t>Generate appropriate class descriptions using CRC cards.</w:t>
      </w:r>
    </w:p>
    <w:p w:rsidR="00205A6E" w:rsidRDefault="00205A6E" w:rsidP="00A67FB1">
      <w:pPr>
        <w:ind w:left="720"/>
        <w:rPr>
          <w:rFonts w:ascii="Arial" w:hAnsi="Arial" w:cs="Arial"/>
          <w:sz w:val="24"/>
          <w:szCs w:val="24"/>
        </w:rPr>
      </w:pPr>
    </w:p>
    <w:p w:rsidR="00170C76" w:rsidRDefault="00205A6E" w:rsidP="00170C76">
      <w:pPr>
        <w:ind w:left="720"/>
        <w:rPr>
          <w:rFonts w:ascii="Arial" w:hAnsi="Arial" w:cs="Arial"/>
          <w:sz w:val="24"/>
          <w:szCs w:val="24"/>
        </w:rPr>
      </w:pPr>
      <w:r>
        <w:rPr>
          <w:rFonts w:ascii="Arial" w:hAnsi="Arial" w:cs="Arial"/>
          <w:sz w:val="24"/>
          <w:szCs w:val="24"/>
        </w:rPr>
        <w:t xml:space="preserve">In developing the design, you are encouraged to work in </w:t>
      </w:r>
      <w:r w:rsidR="003A6AD4">
        <w:rPr>
          <w:rFonts w:ascii="Arial" w:hAnsi="Arial" w:cs="Arial"/>
          <w:sz w:val="24"/>
          <w:szCs w:val="24"/>
        </w:rPr>
        <w:t>teams</w:t>
      </w:r>
      <w:r>
        <w:rPr>
          <w:rFonts w:ascii="Arial" w:hAnsi="Arial" w:cs="Arial"/>
          <w:sz w:val="24"/>
          <w:szCs w:val="24"/>
        </w:rPr>
        <w:t xml:space="preserve"> so that you can discuss ideas and refine your design. </w:t>
      </w:r>
      <w:r w:rsidR="00170C76">
        <w:rPr>
          <w:rFonts w:ascii="Arial" w:hAnsi="Arial" w:cs="Arial"/>
          <w:sz w:val="24"/>
          <w:szCs w:val="24"/>
        </w:rPr>
        <w:t>Keep a log of these discussions</w:t>
      </w:r>
      <w:r w:rsidR="00F25479" w:rsidRPr="00F25479">
        <w:rPr>
          <w:rFonts w:ascii="Arial" w:hAnsi="Arial" w:cs="Arial"/>
          <w:sz w:val="24"/>
          <w:szCs w:val="24"/>
        </w:rPr>
        <w:t xml:space="preserve"> </w:t>
      </w:r>
      <w:r w:rsidR="00F25479">
        <w:rPr>
          <w:rFonts w:ascii="Arial" w:hAnsi="Arial" w:cs="Arial"/>
          <w:sz w:val="24"/>
          <w:szCs w:val="24"/>
        </w:rPr>
        <w:t>and add the report appendix</w:t>
      </w:r>
      <w:r w:rsidR="00170C76">
        <w:rPr>
          <w:rFonts w:ascii="Arial" w:hAnsi="Arial" w:cs="Arial"/>
          <w:sz w:val="24"/>
          <w:szCs w:val="24"/>
        </w:rPr>
        <w:t>.</w:t>
      </w:r>
    </w:p>
    <w:p w:rsidR="002C2A87" w:rsidRDefault="00170C76" w:rsidP="00193061">
      <w:pPr>
        <w:ind w:left="720"/>
        <w:rPr>
          <w:rFonts w:ascii="Arial" w:hAnsi="Arial" w:cs="Arial"/>
          <w:sz w:val="24"/>
          <w:szCs w:val="24"/>
        </w:rPr>
      </w:pPr>
      <w:r>
        <w:rPr>
          <w:rFonts w:ascii="Arial" w:hAnsi="Arial" w:cs="Arial"/>
          <w:sz w:val="24"/>
          <w:szCs w:val="24"/>
        </w:rPr>
        <w:br/>
      </w:r>
    </w:p>
    <w:p w:rsidR="002068C7" w:rsidRDefault="002068C7" w:rsidP="00A67FB1">
      <w:pPr>
        <w:ind w:left="720"/>
        <w:rPr>
          <w:rFonts w:ascii="Arial" w:hAnsi="Arial" w:cs="Arial"/>
          <w:sz w:val="24"/>
          <w:szCs w:val="24"/>
        </w:rPr>
      </w:pPr>
    </w:p>
    <w:p w:rsidR="002C2A87" w:rsidRDefault="00193061" w:rsidP="00193061">
      <w:pPr>
        <w:pStyle w:val="Heading1"/>
        <w:ind w:left="709"/>
        <w:jc w:val="left"/>
      </w:pPr>
      <w:r>
        <w:t xml:space="preserve"> Assignment</w:t>
      </w:r>
    </w:p>
    <w:p w:rsidR="002C2A87" w:rsidRDefault="002C2A87" w:rsidP="00A67FB1">
      <w:pPr>
        <w:ind w:left="720"/>
        <w:rPr>
          <w:rFonts w:ascii="Arial" w:hAnsi="Arial" w:cs="Arial"/>
          <w:sz w:val="24"/>
          <w:szCs w:val="24"/>
        </w:rPr>
      </w:pPr>
    </w:p>
    <w:p w:rsidR="00193061" w:rsidRPr="00193061" w:rsidRDefault="00193061" w:rsidP="00193061">
      <w:pPr>
        <w:ind w:left="720"/>
        <w:rPr>
          <w:rFonts w:ascii="Arial" w:hAnsi="Arial" w:cs="Arial"/>
          <w:color w:val="FF0000"/>
          <w:sz w:val="44"/>
          <w:szCs w:val="44"/>
        </w:rPr>
      </w:pPr>
      <w:r w:rsidRPr="00193061">
        <w:rPr>
          <w:rFonts w:ascii="Arial" w:hAnsi="Arial" w:cs="Arial"/>
          <w:color w:val="FF0000"/>
          <w:sz w:val="44"/>
          <w:szCs w:val="44"/>
        </w:rPr>
        <w:t xml:space="preserve">For this assignment, you must </w:t>
      </w:r>
      <w:r w:rsidRPr="00193061">
        <w:rPr>
          <w:rFonts w:ascii="Arial" w:hAnsi="Arial" w:cs="Arial"/>
          <w:b/>
          <w:color w:val="FF0000"/>
          <w:sz w:val="44"/>
          <w:szCs w:val="44"/>
          <w:u w:val="single"/>
        </w:rPr>
        <w:t>individually</w:t>
      </w:r>
      <w:r w:rsidRPr="00193061">
        <w:rPr>
          <w:rFonts w:ascii="Arial" w:hAnsi="Arial" w:cs="Arial"/>
          <w:color w:val="FF0000"/>
          <w:sz w:val="44"/>
          <w:szCs w:val="44"/>
        </w:rPr>
        <w:t>:</w:t>
      </w:r>
    </w:p>
    <w:p w:rsidR="00193061" w:rsidRPr="00170C76" w:rsidRDefault="00193061" w:rsidP="00193061">
      <w:pPr>
        <w:ind w:left="720"/>
        <w:rPr>
          <w:rFonts w:ascii="Arial" w:hAnsi="Arial" w:cs="Arial"/>
          <w:sz w:val="24"/>
          <w:szCs w:val="24"/>
        </w:rPr>
      </w:pPr>
    </w:p>
    <w:p w:rsidR="00193061" w:rsidRDefault="00193061" w:rsidP="00193061">
      <w:pPr>
        <w:ind w:left="709"/>
        <w:rPr>
          <w:rFonts w:ascii="Arial" w:hAnsi="Arial" w:cs="Arial"/>
          <w:sz w:val="24"/>
          <w:szCs w:val="24"/>
        </w:rPr>
      </w:pPr>
      <w:r w:rsidRPr="00193061">
        <w:rPr>
          <w:rFonts w:ascii="Arial" w:hAnsi="Arial" w:cs="Arial"/>
          <w:sz w:val="24"/>
          <w:szCs w:val="24"/>
        </w:rPr>
        <w:t xml:space="preserve">Evaluate the design you produced, and reflect upon your experiences in producing your design such as the strengths and weakness of the approach. Illustrate your answer with </w:t>
      </w:r>
      <w:r w:rsidRPr="00193061">
        <w:rPr>
          <w:rFonts w:ascii="Arial" w:hAnsi="Arial" w:cs="Arial"/>
          <w:b/>
          <w:sz w:val="24"/>
          <w:szCs w:val="24"/>
        </w:rPr>
        <w:t>some of the</w:t>
      </w:r>
      <w:r w:rsidRPr="00193061">
        <w:rPr>
          <w:rFonts w:ascii="Arial" w:hAnsi="Arial" w:cs="Arial"/>
          <w:sz w:val="24"/>
          <w:szCs w:val="24"/>
        </w:rPr>
        <w:t xml:space="preserve"> user stories (and a user story map) you developed and provide a more detailed discussion of the stories focusing on the “benefit” of the story. </w:t>
      </w:r>
    </w:p>
    <w:p w:rsidR="00193061" w:rsidRPr="00193061" w:rsidRDefault="00193061" w:rsidP="00193061">
      <w:pPr>
        <w:ind w:left="709"/>
        <w:rPr>
          <w:rFonts w:ascii="Arial" w:hAnsi="Arial" w:cs="Arial"/>
          <w:sz w:val="24"/>
          <w:szCs w:val="24"/>
        </w:rPr>
      </w:pPr>
    </w:p>
    <w:p w:rsidR="00193061" w:rsidRDefault="00193061" w:rsidP="00193061">
      <w:pPr>
        <w:ind w:left="709"/>
        <w:rPr>
          <w:rFonts w:ascii="Arial" w:hAnsi="Arial" w:cs="Arial"/>
          <w:sz w:val="24"/>
          <w:szCs w:val="24"/>
        </w:rPr>
      </w:pPr>
      <w:r w:rsidRPr="00193061">
        <w:rPr>
          <w:rFonts w:ascii="Arial" w:hAnsi="Arial" w:cs="Arial"/>
          <w:sz w:val="24"/>
          <w:szCs w:val="24"/>
        </w:rPr>
        <w:t xml:space="preserve">Discuss the CRC card design approach and evaluate the CRC cards you produced. Consider whether the cards contain sufficient detail to enable the code to be implemented and tested. In particular, do they reflect the acceptance criteria identified in the user stories? </w:t>
      </w:r>
    </w:p>
    <w:p w:rsidR="00193061" w:rsidRPr="00193061" w:rsidRDefault="00193061" w:rsidP="00193061">
      <w:pPr>
        <w:ind w:left="709"/>
        <w:rPr>
          <w:rFonts w:ascii="Arial" w:hAnsi="Arial" w:cs="Arial"/>
          <w:sz w:val="24"/>
          <w:szCs w:val="24"/>
        </w:rPr>
      </w:pPr>
    </w:p>
    <w:p w:rsidR="00193061" w:rsidRPr="00193061" w:rsidRDefault="00D00A74" w:rsidP="00193061">
      <w:pPr>
        <w:ind w:left="709"/>
        <w:rPr>
          <w:rFonts w:ascii="Arial" w:hAnsi="Arial" w:cs="Arial"/>
          <w:sz w:val="24"/>
          <w:szCs w:val="24"/>
        </w:rPr>
      </w:pPr>
      <w:r>
        <w:rPr>
          <w:rFonts w:ascii="Arial" w:hAnsi="Arial" w:cs="Arial"/>
          <w:sz w:val="24"/>
          <w:szCs w:val="24"/>
        </w:rPr>
        <w:t>Evaluate the importance of software testing and demonstrate the difference between black and white box testing through example scenarios</w:t>
      </w:r>
      <w:r w:rsidR="00554364">
        <w:rPr>
          <w:rFonts w:ascii="Arial" w:hAnsi="Arial" w:cs="Arial"/>
          <w:sz w:val="24"/>
          <w:szCs w:val="24"/>
        </w:rPr>
        <w:t xml:space="preserve"> illustrating the different approaches</w:t>
      </w:r>
      <w:r>
        <w:rPr>
          <w:rFonts w:ascii="Arial" w:hAnsi="Arial" w:cs="Arial"/>
          <w:sz w:val="24"/>
          <w:szCs w:val="24"/>
        </w:rPr>
        <w:t>.</w:t>
      </w:r>
      <w:r w:rsidR="00193061">
        <w:rPr>
          <w:rFonts w:ascii="Arial" w:hAnsi="Arial" w:cs="Arial"/>
          <w:sz w:val="24"/>
          <w:szCs w:val="24"/>
        </w:rPr>
        <w:t xml:space="preserve"> Discuss the term</w:t>
      </w:r>
      <w:r w:rsidR="00193061" w:rsidRPr="00193061">
        <w:rPr>
          <w:rFonts w:ascii="Arial" w:hAnsi="Arial" w:cs="Arial"/>
          <w:sz w:val="24"/>
          <w:szCs w:val="24"/>
        </w:rPr>
        <w:t xml:space="preserve"> “testable” code</w:t>
      </w:r>
      <w:r w:rsidR="00193061">
        <w:rPr>
          <w:rFonts w:ascii="Arial" w:hAnsi="Arial" w:cs="Arial"/>
          <w:sz w:val="24"/>
          <w:szCs w:val="24"/>
        </w:rPr>
        <w:t xml:space="preserve"> and consider its importance and relevance is software engineering.</w:t>
      </w:r>
    </w:p>
    <w:p w:rsidR="00193061" w:rsidRDefault="00193061" w:rsidP="00193061">
      <w:pPr>
        <w:ind w:left="720"/>
        <w:rPr>
          <w:rFonts w:ascii="Arial" w:hAnsi="Arial" w:cs="Arial"/>
          <w:sz w:val="24"/>
          <w:szCs w:val="24"/>
        </w:rPr>
      </w:pPr>
    </w:p>
    <w:p w:rsidR="001B4427" w:rsidRDefault="00193061" w:rsidP="00D00A74">
      <w:pPr>
        <w:ind w:left="709"/>
        <w:rPr>
          <w:rFonts w:ascii="Arial" w:hAnsi="Arial" w:cs="Arial"/>
          <w:sz w:val="24"/>
          <w:szCs w:val="24"/>
        </w:rPr>
      </w:pPr>
      <w:r>
        <w:rPr>
          <w:rFonts w:ascii="Arial" w:hAnsi="Arial" w:cs="Arial"/>
          <w:sz w:val="24"/>
          <w:szCs w:val="24"/>
        </w:rPr>
        <w:t xml:space="preserve"> </w:t>
      </w:r>
      <w:r w:rsidR="001B4427">
        <w:rPr>
          <w:rFonts w:ascii="Arial" w:hAnsi="Arial" w:cs="Arial"/>
          <w:sz w:val="24"/>
          <w:szCs w:val="24"/>
        </w:rPr>
        <w:t xml:space="preserve">“Version control software is a key tool in the software development process”. Discuss the advantages of using such software and debate whether you agree with this statement. Demonstrate the use of GIT and provide appropriate GIT logs in the report appendix. </w:t>
      </w:r>
    </w:p>
    <w:p w:rsidR="00944B05" w:rsidRDefault="00944B05" w:rsidP="00944B05">
      <w:pPr>
        <w:ind w:left="709"/>
        <w:rPr>
          <w:rFonts w:ascii="Arial" w:hAnsi="Arial" w:cs="Arial"/>
          <w:sz w:val="24"/>
          <w:szCs w:val="24"/>
        </w:rPr>
      </w:pPr>
    </w:p>
    <w:p w:rsidR="00944B05" w:rsidRDefault="001B4427" w:rsidP="00944B05">
      <w:pPr>
        <w:ind w:left="709"/>
        <w:rPr>
          <w:rFonts w:ascii="Arial" w:hAnsi="Arial" w:cs="Arial"/>
          <w:sz w:val="24"/>
          <w:szCs w:val="24"/>
        </w:rPr>
      </w:pPr>
      <w:r>
        <w:rPr>
          <w:rFonts w:ascii="Arial" w:hAnsi="Arial" w:cs="Arial"/>
          <w:sz w:val="24"/>
          <w:szCs w:val="24"/>
        </w:rPr>
        <w:t>Implement</w:t>
      </w:r>
      <w:r w:rsidR="00944B05" w:rsidRPr="00944B05">
        <w:rPr>
          <w:rFonts w:ascii="Arial" w:hAnsi="Arial" w:cs="Arial"/>
          <w:sz w:val="24"/>
          <w:szCs w:val="24"/>
        </w:rPr>
        <w:t xml:space="preserve"> the code for </w:t>
      </w:r>
      <w:r w:rsidR="00944B05" w:rsidRPr="00193061">
        <w:rPr>
          <w:rFonts w:ascii="Arial" w:hAnsi="Arial" w:cs="Arial"/>
          <w:b/>
          <w:sz w:val="24"/>
          <w:szCs w:val="24"/>
          <w:u w:val="single"/>
        </w:rPr>
        <w:t>some</w:t>
      </w:r>
      <w:r w:rsidR="00944B05" w:rsidRPr="00944B05">
        <w:rPr>
          <w:rFonts w:ascii="Arial" w:hAnsi="Arial" w:cs="Arial"/>
          <w:sz w:val="24"/>
          <w:szCs w:val="24"/>
        </w:rPr>
        <w:t xml:space="preserve"> of the </w:t>
      </w:r>
      <w:r w:rsidR="00193061">
        <w:rPr>
          <w:rFonts w:ascii="Arial" w:hAnsi="Arial" w:cs="Arial"/>
          <w:sz w:val="24"/>
          <w:szCs w:val="24"/>
        </w:rPr>
        <w:t>stories</w:t>
      </w:r>
      <w:r w:rsidR="00944B05" w:rsidRPr="00944B05">
        <w:rPr>
          <w:rFonts w:ascii="Arial" w:hAnsi="Arial" w:cs="Arial"/>
          <w:sz w:val="24"/>
          <w:szCs w:val="24"/>
        </w:rPr>
        <w:t xml:space="preserve"> </w:t>
      </w:r>
      <w:r>
        <w:rPr>
          <w:rFonts w:ascii="Arial" w:hAnsi="Arial" w:cs="Arial"/>
          <w:sz w:val="24"/>
          <w:szCs w:val="24"/>
        </w:rPr>
        <w:t>previously identified</w:t>
      </w:r>
      <w:r w:rsidR="00193061">
        <w:rPr>
          <w:rFonts w:ascii="Arial" w:hAnsi="Arial" w:cs="Arial"/>
          <w:sz w:val="24"/>
          <w:szCs w:val="24"/>
        </w:rPr>
        <w:t>,</w:t>
      </w:r>
      <w:r>
        <w:rPr>
          <w:rFonts w:ascii="Arial" w:hAnsi="Arial" w:cs="Arial"/>
          <w:sz w:val="24"/>
          <w:szCs w:val="24"/>
        </w:rPr>
        <w:t xml:space="preserve"> </w:t>
      </w:r>
      <w:r w:rsidR="00193061">
        <w:rPr>
          <w:rFonts w:ascii="Arial" w:hAnsi="Arial" w:cs="Arial"/>
          <w:sz w:val="24"/>
          <w:szCs w:val="24"/>
        </w:rPr>
        <w:t xml:space="preserve">and provide </w:t>
      </w:r>
      <w:r w:rsidR="00944B05" w:rsidRPr="00944B05">
        <w:rPr>
          <w:rFonts w:ascii="Arial" w:hAnsi="Arial" w:cs="Arial"/>
          <w:sz w:val="24"/>
          <w:szCs w:val="24"/>
        </w:rPr>
        <w:t xml:space="preserve">appropriate </w:t>
      </w:r>
      <w:r w:rsidR="00765FF2">
        <w:rPr>
          <w:rFonts w:ascii="Arial" w:hAnsi="Arial" w:cs="Arial"/>
          <w:sz w:val="24"/>
          <w:szCs w:val="24"/>
        </w:rPr>
        <w:t xml:space="preserve">unit </w:t>
      </w:r>
      <w:r w:rsidR="00944B05" w:rsidRPr="00944B05">
        <w:rPr>
          <w:rFonts w:ascii="Arial" w:hAnsi="Arial" w:cs="Arial"/>
          <w:sz w:val="24"/>
          <w:szCs w:val="24"/>
        </w:rPr>
        <w:t>tests.</w:t>
      </w:r>
    </w:p>
    <w:p w:rsidR="00944B05" w:rsidRDefault="00944B05" w:rsidP="00944B05">
      <w:pPr>
        <w:ind w:left="709"/>
        <w:rPr>
          <w:rFonts w:ascii="Arial" w:hAnsi="Arial" w:cs="Arial"/>
          <w:sz w:val="24"/>
          <w:szCs w:val="24"/>
        </w:rPr>
      </w:pPr>
    </w:p>
    <w:p w:rsidR="00944B05" w:rsidRPr="002C2A87" w:rsidRDefault="00944B05" w:rsidP="00944B05">
      <w:pPr>
        <w:ind w:left="720"/>
        <w:rPr>
          <w:rFonts w:ascii="Arial" w:hAnsi="Arial" w:cs="Arial"/>
          <w:b/>
          <w:sz w:val="24"/>
          <w:szCs w:val="24"/>
          <w:u w:val="single"/>
        </w:rPr>
      </w:pPr>
      <w:r w:rsidRPr="002C2A87">
        <w:rPr>
          <w:rFonts w:ascii="Arial" w:hAnsi="Arial" w:cs="Arial"/>
          <w:b/>
          <w:sz w:val="24"/>
          <w:szCs w:val="24"/>
          <w:u w:val="single"/>
        </w:rPr>
        <w:t>Limitations:</w:t>
      </w:r>
    </w:p>
    <w:p w:rsidR="00944B05" w:rsidRDefault="00944B05" w:rsidP="00944B05">
      <w:pPr>
        <w:pStyle w:val="ListParagraph"/>
        <w:numPr>
          <w:ilvl w:val="0"/>
          <w:numId w:val="20"/>
        </w:numPr>
        <w:rPr>
          <w:rFonts w:ascii="Arial" w:hAnsi="Arial" w:cs="Arial"/>
          <w:sz w:val="24"/>
          <w:szCs w:val="24"/>
        </w:rPr>
      </w:pPr>
      <w:r>
        <w:rPr>
          <w:rFonts w:ascii="Arial" w:hAnsi="Arial" w:cs="Arial"/>
          <w:sz w:val="24"/>
          <w:szCs w:val="24"/>
        </w:rPr>
        <w:t>You do NOT have to complete the code, provide sufficient code to demonstrate aspects of your design and appropriate tests.</w:t>
      </w:r>
    </w:p>
    <w:p w:rsidR="00944B05" w:rsidRDefault="00944B05" w:rsidP="00944B05">
      <w:pPr>
        <w:pStyle w:val="ListParagraph"/>
        <w:numPr>
          <w:ilvl w:val="0"/>
          <w:numId w:val="20"/>
        </w:numPr>
        <w:rPr>
          <w:rFonts w:ascii="Arial" w:hAnsi="Arial" w:cs="Arial"/>
          <w:sz w:val="24"/>
          <w:szCs w:val="24"/>
        </w:rPr>
      </w:pPr>
      <w:r w:rsidRPr="002C2A87">
        <w:rPr>
          <w:rFonts w:ascii="Arial" w:hAnsi="Arial" w:cs="Arial"/>
          <w:sz w:val="24"/>
          <w:szCs w:val="24"/>
        </w:rPr>
        <w:t>You do NOT have to create a Windows application with sprites and audio.</w:t>
      </w:r>
    </w:p>
    <w:p w:rsidR="00944B05" w:rsidRPr="002C2A87" w:rsidRDefault="00944B05" w:rsidP="00944B05">
      <w:pPr>
        <w:pStyle w:val="ListParagraph"/>
        <w:numPr>
          <w:ilvl w:val="0"/>
          <w:numId w:val="20"/>
        </w:numPr>
        <w:rPr>
          <w:rFonts w:ascii="Arial" w:hAnsi="Arial" w:cs="Arial"/>
          <w:sz w:val="24"/>
          <w:szCs w:val="24"/>
        </w:rPr>
      </w:pPr>
      <w:r w:rsidRPr="002C2A87">
        <w:rPr>
          <w:rFonts w:ascii="Arial" w:hAnsi="Arial" w:cs="Arial"/>
          <w:sz w:val="24"/>
          <w:szCs w:val="24"/>
        </w:rPr>
        <w:t xml:space="preserve">The game </w:t>
      </w:r>
      <w:r>
        <w:rPr>
          <w:rFonts w:ascii="Arial" w:hAnsi="Arial" w:cs="Arial"/>
          <w:sz w:val="24"/>
          <w:szCs w:val="24"/>
        </w:rPr>
        <w:t>CAN</w:t>
      </w:r>
      <w:r w:rsidRPr="002C2A87">
        <w:rPr>
          <w:rFonts w:ascii="Arial" w:hAnsi="Arial" w:cs="Arial"/>
          <w:sz w:val="24"/>
          <w:szCs w:val="24"/>
        </w:rPr>
        <w:t xml:space="preserve"> be written as a text-based console application. </w:t>
      </w:r>
    </w:p>
    <w:p w:rsidR="00152E9D" w:rsidRPr="00A406E5" w:rsidRDefault="00152E9D" w:rsidP="001B4427">
      <w:pPr>
        <w:rPr>
          <w:rFonts w:ascii="Arial" w:hAnsi="Arial" w:cs="Arial"/>
          <w:sz w:val="24"/>
          <w:szCs w:val="24"/>
        </w:rPr>
      </w:pPr>
    </w:p>
    <w:p w:rsidR="00E77A0A" w:rsidRDefault="00E77A0A" w:rsidP="00E77A0A">
      <w:pPr>
        <w:ind w:left="720"/>
        <w:rPr>
          <w:rFonts w:ascii="Arial" w:hAnsi="Arial" w:cs="Arial"/>
          <w:sz w:val="24"/>
          <w:szCs w:val="24"/>
        </w:rPr>
      </w:pPr>
      <w:r>
        <w:rPr>
          <w:rFonts w:ascii="Arial" w:hAnsi="Arial" w:cs="Arial"/>
          <w:sz w:val="24"/>
          <w:szCs w:val="24"/>
        </w:rPr>
        <w:t>Marks will be awarded as follows:</w:t>
      </w:r>
    </w:p>
    <w:p w:rsidR="00193061" w:rsidRDefault="00193061" w:rsidP="00E77A0A">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193061" w:rsidTr="004F52FB">
        <w:tc>
          <w:tcPr>
            <w:tcW w:w="3641" w:type="dxa"/>
            <w:vMerge w:val="restart"/>
          </w:tcPr>
          <w:p w:rsidR="00193061" w:rsidRDefault="00193061" w:rsidP="004F52FB">
            <w:pPr>
              <w:jc w:val="both"/>
              <w:rPr>
                <w:rFonts w:ascii="Arial" w:hAnsi="Arial" w:cs="Arial"/>
                <w:sz w:val="24"/>
                <w:szCs w:val="24"/>
              </w:rPr>
            </w:pPr>
            <w:r>
              <w:rPr>
                <w:rFonts w:ascii="Arial" w:hAnsi="Arial" w:cs="Arial"/>
                <w:sz w:val="24"/>
                <w:szCs w:val="24"/>
              </w:rPr>
              <w:t xml:space="preserve">Evaluation of design </w:t>
            </w:r>
          </w:p>
          <w:p w:rsidR="00193061" w:rsidRDefault="00193061" w:rsidP="004F52FB">
            <w:pPr>
              <w:jc w:val="both"/>
              <w:rPr>
                <w:rFonts w:ascii="Arial" w:hAnsi="Arial" w:cs="Arial"/>
                <w:sz w:val="24"/>
                <w:szCs w:val="24"/>
              </w:rPr>
            </w:pPr>
            <w:r>
              <w:rPr>
                <w:rFonts w:ascii="Arial" w:hAnsi="Arial" w:cs="Arial"/>
                <w:sz w:val="24"/>
                <w:szCs w:val="24"/>
              </w:rPr>
              <w:t>User Stories + Map (Benefits)</w:t>
            </w:r>
          </w:p>
          <w:p w:rsidR="00193061" w:rsidRDefault="00193061" w:rsidP="004F52FB">
            <w:pPr>
              <w:jc w:val="both"/>
              <w:rPr>
                <w:rFonts w:ascii="Arial" w:hAnsi="Arial" w:cs="Arial"/>
                <w:sz w:val="24"/>
                <w:szCs w:val="24"/>
              </w:rPr>
            </w:pPr>
            <w:r>
              <w:rPr>
                <w:rFonts w:ascii="Arial" w:hAnsi="Arial" w:cs="Arial"/>
                <w:sz w:val="24"/>
                <w:szCs w:val="24"/>
              </w:rPr>
              <w:t>CRC cards</w:t>
            </w:r>
          </w:p>
        </w:tc>
        <w:tc>
          <w:tcPr>
            <w:tcW w:w="992" w:type="dxa"/>
          </w:tcPr>
          <w:p w:rsidR="00193061" w:rsidRDefault="00193061" w:rsidP="004F52FB">
            <w:pPr>
              <w:jc w:val="center"/>
              <w:rPr>
                <w:rFonts w:ascii="Arial" w:hAnsi="Arial" w:cs="Arial"/>
                <w:sz w:val="24"/>
                <w:szCs w:val="24"/>
              </w:rPr>
            </w:pPr>
            <w:r>
              <w:rPr>
                <w:rFonts w:ascii="Arial" w:hAnsi="Arial" w:cs="Arial"/>
                <w:sz w:val="24"/>
                <w:szCs w:val="24"/>
              </w:rPr>
              <w:t>10</w:t>
            </w:r>
          </w:p>
        </w:tc>
      </w:tr>
      <w:tr w:rsidR="00193061" w:rsidTr="004F52FB">
        <w:tc>
          <w:tcPr>
            <w:tcW w:w="3641" w:type="dxa"/>
            <w:vMerge/>
          </w:tcPr>
          <w:p w:rsidR="00193061" w:rsidRDefault="00193061" w:rsidP="004F52FB">
            <w:pPr>
              <w:jc w:val="both"/>
              <w:rPr>
                <w:rFonts w:ascii="Arial" w:hAnsi="Arial" w:cs="Arial"/>
                <w:sz w:val="24"/>
                <w:szCs w:val="24"/>
              </w:rPr>
            </w:pPr>
          </w:p>
        </w:tc>
        <w:tc>
          <w:tcPr>
            <w:tcW w:w="992" w:type="dxa"/>
          </w:tcPr>
          <w:p w:rsidR="00193061" w:rsidRDefault="00193061" w:rsidP="004F52FB">
            <w:pPr>
              <w:jc w:val="center"/>
              <w:rPr>
                <w:rFonts w:ascii="Arial" w:hAnsi="Arial" w:cs="Arial"/>
                <w:sz w:val="24"/>
                <w:szCs w:val="24"/>
              </w:rPr>
            </w:pPr>
            <w:r>
              <w:rPr>
                <w:rFonts w:ascii="Arial" w:hAnsi="Arial" w:cs="Arial"/>
                <w:sz w:val="24"/>
                <w:szCs w:val="24"/>
              </w:rPr>
              <w:t>20</w:t>
            </w:r>
          </w:p>
        </w:tc>
      </w:tr>
      <w:tr w:rsidR="00193061" w:rsidTr="004F52FB">
        <w:tc>
          <w:tcPr>
            <w:tcW w:w="3641" w:type="dxa"/>
            <w:vMerge/>
          </w:tcPr>
          <w:p w:rsidR="00193061" w:rsidRDefault="00193061" w:rsidP="004F52FB">
            <w:pPr>
              <w:jc w:val="both"/>
              <w:rPr>
                <w:rFonts w:ascii="Arial" w:hAnsi="Arial" w:cs="Arial"/>
                <w:sz w:val="24"/>
                <w:szCs w:val="24"/>
              </w:rPr>
            </w:pPr>
          </w:p>
        </w:tc>
        <w:tc>
          <w:tcPr>
            <w:tcW w:w="992" w:type="dxa"/>
          </w:tcPr>
          <w:p w:rsidR="00193061" w:rsidRDefault="00193061" w:rsidP="004F52FB">
            <w:pPr>
              <w:jc w:val="center"/>
              <w:rPr>
                <w:rFonts w:ascii="Arial" w:hAnsi="Arial" w:cs="Arial"/>
                <w:sz w:val="24"/>
                <w:szCs w:val="24"/>
              </w:rPr>
            </w:pPr>
            <w:r>
              <w:rPr>
                <w:rFonts w:ascii="Arial" w:hAnsi="Arial" w:cs="Arial"/>
                <w:sz w:val="24"/>
                <w:szCs w:val="24"/>
              </w:rPr>
              <w:t>20</w:t>
            </w:r>
          </w:p>
        </w:tc>
      </w:tr>
      <w:tr w:rsidR="00193061" w:rsidTr="004F52FB">
        <w:tc>
          <w:tcPr>
            <w:tcW w:w="3641" w:type="dxa"/>
          </w:tcPr>
          <w:p w:rsidR="00193061" w:rsidRDefault="00193061" w:rsidP="004F52FB">
            <w:pPr>
              <w:jc w:val="both"/>
              <w:rPr>
                <w:rFonts w:ascii="Arial" w:hAnsi="Arial" w:cs="Arial"/>
                <w:sz w:val="24"/>
                <w:szCs w:val="24"/>
              </w:rPr>
            </w:pPr>
            <w:r>
              <w:rPr>
                <w:rFonts w:ascii="Arial" w:hAnsi="Arial" w:cs="Arial"/>
                <w:sz w:val="24"/>
                <w:szCs w:val="24"/>
              </w:rPr>
              <w:t>Software testing evaluation</w:t>
            </w:r>
          </w:p>
        </w:tc>
        <w:tc>
          <w:tcPr>
            <w:tcW w:w="992" w:type="dxa"/>
          </w:tcPr>
          <w:p w:rsidR="00193061" w:rsidRDefault="00193061" w:rsidP="004F52FB">
            <w:pPr>
              <w:jc w:val="center"/>
              <w:rPr>
                <w:rFonts w:ascii="Arial" w:hAnsi="Arial" w:cs="Arial"/>
                <w:sz w:val="24"/>
                <w:szCs w:val="24"/>
              </w:rPr>
            </w:pPr>
            <w:r>
              <w:rPr>
                <w:rFonts w:ascii="Arial" w:hAnsi="Arial" w:cs="Arial"/>
                <w:sz w:val="24"/>
                <w:szCs w:val="24"/>
              </w:rPr>
              <w:t>20</w:t>
            </w:r>
          </w:p>
        </w:tc>
      </w:tr>
      <w:tr w:rsidR="00193061" w:rsidTr="004F52FB">
        <w:tc>
          <w:tcPr>
            <w:tcW w:w="3641" w:type="dxa"/>
          </w:tcPr>
          <w:p w:rsidR="00193061" w:rsidRDefault="00193061" w:rsidP="004F52FB">
            <w:pPr>
              <w:jc w:val="both"/>
              <w:rPr>
                <w:rFonts w:ascii="Arial" w:hAnsi="Arial" w:cs="Arial"/>
                <w:sz w:val="24"/>
                <w:szCs w:val="24"/>
              </w:rPr>
            </w:pPr>
            <w:r>
              <w:rPr>
                <w:rFonts w:ascii="Arial" w:hAnsi="Arial" w:cs="Arial"/>
                <w:sz w:val="24"/>
                <w:szCs w:val="24"/>
              </w:rPr>
              <w:t>Version Control</w:t>
            </w:r>
          </w:p>
        </w:tc>
        <w:tc>
          <w:tcPr>
            <w:tcW w:w="992" w:type="dxa"/>
          </w:tcPr>
          <w:p w:rsidR="00193061" w:rsidRDefault="00193061" w:rsidP="004F52FB">
            <w:pPr>
              <w:jc w:val="center"/>
              <w:rPr>
                <w:rFonts w:ascii="Arial" w:hAnsi="Arial" w:cs="Arial"/>
                <w:sz w:val="24"/>
                <w:szCs w:val="24"/>
              </w:rPr>
            </w:pPr>
            <w:r>
              <w:rPr>
                <w:rFonts w:ascii="Arial" w:hAnsi="Arial" w:cs="Arial"/>
                <w:sz w:val="24"/>
                <w:szCs w:val="24"/>
              </w:rPr>
              <w:t>10</w:t>
            </w:r>
          </w:p>
        </w:tc>
      </w:tr>
      <w:tr w:rsidR="00193061" w:rsidTr="004F52FB">
        <w:tc>
          <w:tcPr>
            <w:tcW w:w="3641" w:type="dxa"/>
          </w:tcPr>
          <w:p w:rsidR="00193061" w:rsidRDefault="00193061" w:rsidP="004F52FB">
            <w:pPr>
              <w:jc w:val="both"/>
              <w:rPr>
                <w:rFonts w:ascii="Arial" w:hAnsi="Arial" w:cs="Arial"/>
                <w:sz w:val="24"/>
                <w:szCs w:val="24"/>
              </w:rPr>
            </w:pPr>
            <w:r>
              <w:rPr>
                <w:rFonts w:ascii="Arial" w:hAnsi="Arial" w:cs="Arial"/>
                <w:sz w:val="24"/>
                <w:szCs w:val="24"/>
              </w:rPr>
              <w:t>Coding</w:t>
            </w:r>
          </w:p>
        </w:tc>
        <w:tc>
          <w:tcPr>
            <w:tcW w:w="992" w:type="dxa"/>
          </w:tcPr>
          <w:p w:rsidR="00193061" w:rsidRDefault="00193061" w:rsidP="004F52FB">
            <w:pPr>
              <w:jc w:val="center"/>
              <w:rPr>
                <w:rFonts w:ascii="Arial" w:hAnsi="Arial" w:cs="Arial"/>
                <w:sz w:val="24"/>
                <w:szCs w:val="24"/>
              </w:rPr>
            </w:pPr>
            <w:r>
              <w:rPr>
                <w:rFonts w:ascii="Arial" w:hAnsi="Arial" w:cs="Arial"/>
                <w:sz w:val="24"/>
                <w:szCs w:val="24"/>
              </w:rPr>
              <w:t>20</w:t>
            </w:r>
          </w:p>
        </w:tc>
      </w:tr>
    </w:tbl>
    <w:p w:rsidR="00193061" w:rsidRDefault="00193061" w:rsidP="00E77A0A">
      <w:pPr>
        <w:ind w:left="720"/>
        <w:rPr>
          <w:rFonts w:ascii="Arial" w:hAnsi="Arial" w:cs="Arial"/>
          <w:sz w:val="24"/>
          <w:szCs w:val="24"/>
        </w:rPr>
      </w:pPr>
    </w:p>
    <w:p w:rsidR="00E77A0A" w:rsidRDefault="00E77A0A" w:rsidP="00E77A0A">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Default="00193061" w:rsidP="00553581">
            <w:pPr>
              <w:jc w:val="center"/>
              <w:rPr>
                <w:rFonts w:ascii="Arial" w:hAnsi="Arial" w:cs="Arial"/>
                <w:sz w:val="32"/>
              </w:rPr>
            </w:pPr>
            <w:r>
              <w:rPr>
                <w:rFonts w:ascii="Arial" w:hAnsi="Arial" w:cs="Arial"/>
                <w:sz w:val="32"/>
              </w:rPr>
              <w:t>50</w:t>
            </w:r>
          </w:p>
          <w:p w:rsidR="00553581" w:rsidRPr="00A406E5" w:rsidRDefault="00553581" w:rsidP="0055358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53581" w:rsidRPr="00A406E5" w:rsidRDefault="00553581"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3B85" w:rsidRDefault="001A3B85">
      <w:r>
        <w:separator/>
      </w:r>
    </w:p>
  </w:endnote>
  <w:endnote w:type="continuationSeparator" w:id="0">
    <w:p w:rsidR="001A3B85" w:rsidRDefault="001A3B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0F4F">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0F4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3B85" w:rsidRDefault="001A3B85">
      <w:r>
        <w:separator/>
      </w:r>
    </w:p>
  </w:footnote>
  <w:footnote w:type="continuationSeparator" w:id="0">
    <w:p w:rsidR="001A3B85" w:rsidRDefault="001A3B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231DB0"/>
    <w:multiLevelType w:val="hybridMultilevel"/>
    <w:tmpl w:val="54664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FA07A3"/>
    <w:multiLevelType w:val="hybridMultilevel"/>
    <w:tmpl w:val="353A60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4A73C1"/>
    <w:multiLevelType w:val="hybridMultilevel"/>
    <w:tmpl w:val="047E9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A0332E5"/>
    <w:multiLevelType w:val="hybridMultilevel"/>
    <w:tmpl w:val="5636CE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5"/>
  </w:num>
  <w:num w:numId="18">
    <w:abstractNumId w:val="1"/>
  </w:num>
  <w:num w:numId="19">
    <w:abstractNumId w:val="19"/>
  </w:num>
  <w:num w:numId="20">
    <w:abstractNumId w:val="16"/>
  </w:num>
  <w:num w:numId="21">
    <w:abstractNumId w:val="4"/>
  </w:num>
  <w:num w:numId="22">
    <w:abstractNumId w:val="20"/>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2E05"/>
    <w:rsid w:val="00134F77"/>
    <w:rsid w:val="00152E9D"/>
    <w:rsid w:val="00154487"/>
    <w:rsid w:val="00170C76"/>
    <w:rsid w:val="0017512A"/>
    <w:rsid w:val="00193061"/>
    <w:rsid w:val="00196958"/>
    <w:rsid w:val="001A1E39"/>
    <w:rsid w:val="001A24F3"/>
    <w:rsid w:val="001A3B85"/>
    <w:rsid w:val="001B405C"/>
    <w:rsid w:val="001B4427"/>
    <w:rsid w:val="001B5F45"/>
    <w:rsid w:val="001E1050"/>
    <w:rsid w:val="001E1E1F"/>
    <w:rsid w:val="001E2007"/>
    <w:rsid w:val="001E57C1"/>
    <w:rsid w:val="001F07EF"/>
    <w:rsid w:val="001F50B6"/>
    <w:rsid w:val="001F6D7A"/>
    <w:rsid w:val="00205A6E"/>
    <w:rsid w:val="002068C7"/>
    <w:rsid w:val="0022746E"/>
    <w:rsid w:val="00235F71"/>
    <w:rsid w:val="002444CA"/>
    <w:rsid w:val="00260DE6"/>
    <w:rsid w:val="00273FEE"/>
    <w:rsid w:val="0028204E"/>
    <w:rsid w:val="0028591B"/>
    <w:rsid w:val="00291841"/>
    <w:rsid w:val="002C2A8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AD4"/>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3581"/>
    <w:rsid w:val="00554364"/>
    <w:rsid w:val="00561F00"/>
    <w:rsid w:val="00562C4E"/>
    <w:rsid w:val="00562DEC"/>
    <w:rsid w:val="005765D0"/>
    <w:rsid w:val="00576AB4"/>
    <w:rsid w:val="00577917"/>
    <w:rsid w:val="00590667"/>
    <w:rsid w:val="005969E2"/>
    <w:rsid w:val="005A1689"/>
    <w:rsid w:val="005B61CD"/>
    <w:rsid w:val="005D1D58"/>
    <w:rsid w:val="005D432C"/>
    <w:rsid w:val="005E0883"/>
    <w:rsid w:val="005E285E"/>
    <w:rsid w:val="005E72F8"/>
    <w:rsid w:val="005F0579"/>
    <w:rsid w:val="005F1C20"/>
    <w:rsid w:val="005F3A53"/>
    <w:rsid w:val="006062A3"/>
    <w:rsid w:val="00610E08"/>
    <w:rsid w:val="006140BF"/>
    <w:rsid w:val="006161BE"/>
    <w:rsid w:val="00620787"/>
    <w:rsid w:val="00632434"/>
    <w:rsid w:val="0063478F"/>
    <w:rsid w:val="006416DA"/>
    <w:rsid w:val="00644256"/>
    <w:rsid w:val="00661D6F"/>
    <w:rsid w:val="006628E9"/>
    <w:rsid w:val="0066725E"/>
    <w:rsid w:val="006716C7"/>
    <w:rsid w:val="00681208"/>
    <w:rsid w:val="00681FA9"/>
    <w:rsid w:val="00691EA9"/>
    <w:rsid w:val="006934D4"/>
    <w:rsid w:val="006A425A"/>
    <w:rsid w:val="006A6DC3"/>
    <w:rsid w:val="006C1480"/>
    <w:rsid w:val="006D49ED"/>
    <w:rsid w:val="006D55CE"/>
    <w:rsid w:val="006D637A"/>
    <w:rsid w:val="006D6B5E"/>
    <w:rsid w:val="006D6F24"/>
    <w:rsid w:val="006E3E4E"/>
    <w:rsid w:val="006F45BF"/>
    <w:rsid w:val="006F60E0"/>
    <w:rsid w:val="00702F71"/>
    <w:rsid w:val="007366DF"/>
    <w:rsid w:val="00757839"/>
    <w:rsid w:val="00765FF2"/>
    <w:rsid w:val="00770C81"/>
    <w:rsid w:val="00791024"/>
    <w:rsid w:val="00793F0A"/>
    <w:rsid w:val="007A0AEC"/>
    <w:rsid w:val="007A2657"/>
    <w:rsid w:val="007B334C"/>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0F4F"/>
    <w:rsid w:val="008D763F"/>
    <w:rsid w:val="008F036F"/>
    <w:rsid w:val="008F1308"/>
    <w:rsid w:val="008F78C2"/>
    <w:rsid w:val="00904568"/>
    <w:rsid w:val="00911394"/>
    <w:rsid w:val="00923EF2"/>
    <w:rsid w:val="00926D25"/>
    <w:rsid w:val="00926E9D"/>
    <w:rsid w:val="00932C6E"/>
    <w:rsid w:val="00933F10"/>
    <w:rsid w:val="009433C5"/>
    <w:rsid w:val="00944B0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519C"/>
    <w:rsid w:val="00B0744D"/>
    <w:rsid w:val="00B50EA8"/>
    <w:rsid w:val="00B64082"/>
    <w:rsid w:val="00B72325"/>
    <w:rsid w:val="00B72AC2"/>
    <w:rsid w:val="00B816A1"/>
    <w:rsid w:val="00B81AD3"/>
    <w:rsid w:val="00B829D8"/>
    <w:rsid w:val="00B84B5B"/>
    <w:rsid w:val="00B86446"/>
    <w:rsid w:val="00BA1176"/>
    <w:rsid w:val="00BE0B01"/>
    <w:rsid w:val="00BE79C7"/>
    <w:rsid w:val="00BF3CB5"/>
    <w:rsid w:val="00C01A3F"/>
    <w:rsid w:val="00C073F1"/>
    <w:rsid w:val="00C1285B"/>
    <w:rsid w:val="00C1361B"/>
    <w:rsid w:val="00C14E1F"/>
    <w:rsid w:val="00C21978"/>
    <w:rsid w:val="00C315AF"/>
    <w:rsid w:val="00C36D9A"/>
    <w:rsid w:val="00C44A72"/>
    <w:rsid w:val="00C61FC2"/>
    <w:rsid w:val="00C705F9"/>
    <w:rsid w:val="00C80F0F"/>
    <w:rsid w:val="00C8667A"/>
    <w:rsid w:val="00C93BCB"/>
    <w:rsid w:val="00CA387D"/>
    <w:rsid w:val="00CC241A"/>
    <w:rsid w:val="00CE4035"/>
    <w:rsid w:val="00CE65AB"/>
    <w:rsid w:val="00CF4266"/>
    <w:rsid w:val="00D00A74"/>
    <w:rsid w:val="00D22D9C"/>
    <w:rsid w:val="00D241F1"/>
    <w:rsid w:val="00D275CB"/>
    <w:rsid w:val="00D30DFA"/>
    <w:rsid w:val="00D463A5"/>
    <w:rsid w:val="00D4710D"/>
    <w:rsid w:val="00D47D25"/>
    <w:rsid w:val="00D54334"/>
    <w:rsid w:val="00D62ACD"/>
    <w:rsid w:val="00DA36EE"/>
    <w:rsid w:val="00DB116D"/>
    <w:rsid w:val="00DD17CC"/>
    <w:rsid w:val="00DE217A"/>
    <w:rsid w:val="00DF321B"/>
    <w:rsid w:val="00E05287"/>
    <w:rsid w:val="00E230E0"/>
    <w:rsid w:val="00E51AAC"/>
    <w:rsid w:val="00E66CC0"/>
    <w:rsid w:val="00E728A9"/>
    <w:rsid w:val="00E77A0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479"/>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657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D6C3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842504">
      <w:bodyDiv w:val="1"/>
      <w:marLeft w:val="0"/>
      <w:marRight w:val="0"/>
      <w:marTop w:val="0"/>
      <w:marBottom w:val="0"/>
      <w:divBdr>
        <w:top w:val="none" w:sz="0" w:space="0" w:color="auto"/>
        <w:left w:val="none" w:sz="0" w:space="0" w:color="auto"/>
        <w:bottom w:val="none" w:sz="0" w:space="0" w:color="auto"/>
        <w:right w:val="none" w:sz="0" w:space="0" w:color="auto"/>
      </w:divBdr>
    </w:div>
    <w:div w:id="781919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157</TotalTime>
  <Pages>11</Pages>
  <Words>3780</Words>
  <Characters>21551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25281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10</cp:revision>
  <cp:lastPrinted>2014-10-10T07:42:00Z</cp:lastPrinted>
  <dcterms:created xsi:type="dcterms:W3CDTF">2020-10-06T10:46:00Z</dcterms:created>
  <dcterms:modified xsi:type="dcterms:W3CDTF">2020-11-04T13:21:00Z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