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00B59" w14:textId="51326C69" w:rsidR="00844DC8" w:rsidRDefault="00A35F27">
      <w:r>
        <w:t>References</w:t>
      </w:r>
    </w:p>
    <w:p w14:paraId="1675D62F" w14:textId="7061B6E4" w:rsidR="00E13ED9" w:rsidRDefault="00E13ED9">
      <w:r>
        <w:t>A</w:t>
      </w:r>
      <w:r w:rsidR="00D2389B">
        <w:t xml:space="preserve">ll </w:t>
      </w:r>
      <w:r>
        <w:t>P</w:t>
      </w:r>
      <w:r w:rsidR="00D2389B">
        <w:t xml:space="preserve">arty </w:t>
      </w:r>
      <w:r>
        <w:t>P</w:t>
      </w:r>
      <w:r w:rsidR="00D2389B">
        <w:t xml:space="preserve">arliamentary </w:t>
      </w:r>
      <w:r>
        <w:t>G</w:t>
      </w:r>
      <w:r w:rsidR="00D2389B">
        <w:t>roup</w:t>
      </w:r>
      <w:r>
        <w:t xml:space="preserve"> (2021) </w:t>
      </w:r>
      <w:r w:rsidR="00447834">
        <w:rPr>
          <w:i/>
          <w:iCs/>
        </w:rPr>
        <w:t xml:space="preserve">The Covid Generation: A Mental Health Pandemic in the Making. </w:t>
      </w:r>
      <w:r w:rsidR="00D2389B">
        <w:t xml:space="preserve">Available at: </w:t>
      </w:r>
      <w:hyperlink r:id="rId6" w:history="1">
        <w:r w:rsidR="00FC7CB6" w:rsidRPr="00092641">
          <w:rPr>
            <w:rStyle w:val="Hyperlink"/>
          </w:rPr>
          <w:t>https://fhcappg.org.uk/wp-content/uploads/2021/04/THE-COVID-GENERATION-REPORT-April2021.pdf</w:t>
        </w:r>
      </w:hyperlink>
      <w:r w:rsidR="00FC7CB6">
        <w:t xml:space="preserve"> (Accessed: 2 July 2021). </w:t>
      </w:r>
    </w:p>
    <w:p w14:paraId="6FB246DB" w14:textId="55FC9406" w:rsidR="00BB6B7A" w:rsidRDefault="00BB6B7A">
      <w:r>
        <w:t xml:space="preserve">Barnard, H. (2018) </w:t>
      </w:r>
      <w:r>
        <w:rPr>
          <w:i/>
          <w:iCs/>
        </w:rPr>
        <w:t xml:space="preserve">Poverty in Wales 2018. </w:t>
      </w:r>
      <w:r>
        <w:t xml:space="preserve">Available at: </w:t>
      </w:r>
      <w:hyperlink r:id="rId7" w:history="1">
        <w:r w:rsidRPr="00092641">
          <w:rPr>
            <w:rStyle w:val="Hyperlink"/>
          </w:rPr>
          <w:t>https://www.jrf.org.uk/report/poverty-wales-2018</w:t>
        </w:r>
      </w:hyperlink>
      <w:r>
        <w:t xml:space="preserve"> (Accessed: 4 July 2021). </w:t>
      </w:r>
    </w:p>
    <w:p w14:paraId="55C79F97" w14:textId="186B73BA" w:rsidR="00126FD0" w:rsidRDefault="00126FD0">
      <w:r>
        <w:t xml:space="preserve">Boyd, </w:t>
      </w:r>
      <w:r w:rsidR="00904DC2">
        <w:t xml:space="preserve">D. (2021) ‘Finer Feelings’, </w:t>
      </w:r>
      <w:r w:rsidR="00904DC2">
        <w:rPr>
          <w:i/>
          <w:iCs/>
        </w:rPr>
        <w:t>Nursey World</w:t>
      </w:r>
      <w:r w:rsidR="008C2036">
        <w:rPr>
          <w:i/>
          <w:iCs/>
        </w:rPr>
        <w:t xml:space="preserve">, </w:t>
      </w:r>
      <w:r w:rsidR="008C2036">
        <w:t xml:space="preserve">March 2021. Available at: </w:t>
      </w:r>
      <w:hyperlink r:id="rId8" w:history="1">
        <w:r w:rsidR="00E63BB9" w:rsidRPr="00092641">
          <w:rPr>
            <w:rStyle w:val="Hyperlink"/>
          </w:rPr>
          <w:t>https://www.nurseryworld.co.uk/features/article/eyfs-activities-education-for-sustainability-finer-feelings</w:t>
        </w:r>
      </w:hyperlink>
      <w:r w:rsidR="00E63BB9">
        <w:t xml:space="preserve"> </w:t>
      </w:r>
      <w:r w:rsidR="008C2036">
        <w:t xml:space="preserve">(Accessed: </w:t>
      </w:r>
      <w:r w:rsidR="00F1338C">
        <w:t>4 July 2021)</w:t>
      </w:r>
    </w:p>
    <w:p w14:paraId="6D436A3A" w14:textId="4D4290C8" w:rsidR="001E5C94" w:rsidRPr="00163164" w:rsidRDefault="001E5C94">
      <w:r>
        <w:t>Boyd, D. (2021) ‘Grow your own</w:t>
      </w:r>
      <w:r w:rsidR="00163164">
        <w:t xml:space="preserve">’, </w:t>
      </w:r>
      <w:r w:rsidR="00163164">
        <w:rPr>
          <w:i/>
          <w:iCs/>
        </w:rPr>
        <w:t xml:space="preserve">Nursery World, </w:t>
      </w:r>
      <w:r w:rsidR="00163164">
        <w:t>February</w:t>
      </w:r>
      <w:r w:rsidR="00ED0A5C">
        <w:t xml:space="preserve"> 2021. Available at:</w:t>
      </w:r>
      <w:r w:rsidR="003247FF" w:rsidRPr="003247FF">
        <w:t xml:space="preserve"> </w:t>
      </w:r>
      <w:hyperlink r:id="rId9" w:history="1">
        <w:r w:rsidR="003247FF" w:rsidRPr="00092641">
          <w:rPr>
            <w:rStyle w:val="Hyperlink"/>
          </w:rPr>
          <w:t>https://www.nurseryworld.co.uk/features/article/eyfs-activities-education-for-sustainability-grow-your-own</w:t>
        </w:r>
      </w:hyperlink>
      <w:r w:rsidR="003247FF">
        <w:t xml:space="preserve"> (Accessed 5 July 2021). </w:t>
      </w:r>
      <w:r w:rsidR="00ED0A5C">
        <w:t xml:space="preserve"> </w:t>
      </w:r>
    </w:p>
    <w:p w14:paraId="2B955B3A" w14:textId="159F73AE" w:rsidR="00154DC7" w:rsidRDefault="00154DC7">
      <w:r>
        <w:t xml:space="preserve">Bradshaw, J. (2016) </w:t>
      </w:r>
      <w:r w:rsidR="00AC27DB">
        <w:rPr>
          <w:i/>
          <w:iCs/>
        </w:rPr>
        <w:t xml:space="preserve">The Well-being of Children in the U.K. </w:t>
      </w:r>
      <w:r w:rsidR="00AC27DB">
        <w:t>4</w:t>
      </w:r>
      <w:r w:rsidR="00AC27DB" w:rsidRPr="00AC27DB">
        <w:rPr>
          <w:vertAlign w:val="superscript"/>
        </w:rPr>
        <w:t>th</w:t>
      </w:r>
      <w:r w:rsidR="00AC27DB">
        <w:t xml:space="preserve"> Ed. </w:t>
      </w:r>
      <w:r w:rsidR="00414FA8">
        <w:t xml:space="preserve">Bristol: Policy Press. Available at: </w:t>
      </w:r>
      <w:hyperlink r:id="rId10" w:anchor="AN=1203282&amp;db=nlebk" w:history="1">
        <w:r w:rsidR="00A7003E" w:rsidRPr="00447834">
          <w:rPr>
            <w:rStyle w:val="Hyperlink"/>
          </w:rPr>
          <w:t>https://web-a-ebscohost-com.ezproxy.uwtsd.ac.uk/ehost/detail/detail?nobk=y&amp;vid=1&amp;sid=d9945316-c667-4d35-b89c-fffa06ea17e9@sessionmgr4007&amp;bdata=JnNpdGU9ZWhvc3QtbGl2ZQ==#AN=1203282&amp;db=nlebk</w:t>
        </w:r>
      </w:hyperlink>
      <w:r w:rsidR="00A7003E" w:rsidRPr="00447834">
        <w:t xml:space="preserve"> (Accessed: 2</w:t>
      </w:r>
      <w:r w:rsidR="0036429F" w:rsidRPr="00447834">
        <w:t>4</w:t>
      </w:r>
      <w:r w:rsidR="00A7003E" w:rsidRPr="00447834">
        <w:t xml:space="preserve"> June 2021).</w:t>
      </w:r>
      <w:r w:rsidR="00A7003E">
        <w:t xml:space="preserve"> </w:t>
      </w:r>
    </w:p>
    <w:p w14:paraId="2125843F" w14:textId="2B92BC57" w:rsidR="00DF4285" w:rsidRPr="00EE5A76" w:rsidRDefault="00DF4285">
      <w:r>
        <w:t>British Nutrition Foundation (20</w:t>
      </w:r>
      <w:r w:rsidR="00364545">
        <w:t>18</w:t>
      </w:r>
      <w:r>
        <w:t xml:space="preserve">) </w:t>
      </w:r>
      <w:r w:rsidR="00EE5A76">
        <w:rPr>
          <w:i/>
          <w:iCs/>
        </w:rPr>
        <w:t xml:space="preserve">Basics of Nutrition: Exploring Nutrients. </w:t>
      </w:r>
      <w:r w:rsidR="00EE5A76">
        <w:t xml:space="preserve">Available at: </w:t>
      </w:r>
      <w:hyperlink r:id="rId11" w:history="1">
        <w:r w:rsidR="00961954" w:rsidRPr="00232591">
          <w:rPr>
            <w:rStyle w:val="Hyperlink"/>
          </w:rPr>
          <w:t>https://www.nutrition.org.uk/healthyliving/basics/exploring-nutrients.html?limitstart=0</w:t>
        </w:r>
      </w:hyperlink>
      <w:r w:rsidR="00961954">
        <w:t xml:space="preserve"> (Accessed: 29 June 2021). </w:t>
      </w:r>
    </w:p>
    <w:p w14:paraId="1088DEE7" w14:textId="15EF4882" w:rsidR="00CA5BD6" w:rsidRDefault="00CA5BD6">
      <w:r>
        <w:t xml:space="preserve">British Red Cross (2021) Available at: </w:t>
      </w:r>
      <w:hyperlink r:id="rId12" w:history="1">
        <w:r w:rsidRPr="00232591">
          <w:rPr>
            <w:rStyle w:val="Hyperlink"/>
          </w:rPr>
          <w:t>https://www.redcross.org.uk/</w:t>
        </w:r>
      </w:hyperlink>
      <w:r>
        <w:t xml:space="preserve"> (Accessed: 25 June 2021). </w:t>
      </w:r>
    </w:p>
    <w:p w14:paraId="17BD4FBD" w14:textId="131E9138" w:rsidR="00874072" w:rsidRPr="00030816" w:rsidRDefault="00874072">
      <w:r>
        <w:lastRenderedPageBreak/>
        <w:t xml:space="preserve">Butler, P. (2020) </w:t>
      </w:r>
      <w:r w:rsidR="00857A63">
        <w:t xml:space="preserve">‘Universal Credit needs 8bn overhaul, says cross-party report’, </w:t>
      </w:r>
      <w:r w:rsidR="006A1A59">
        <w:rPr>
          <w:i/>
          <w:iCs/>
        </w:rPr>
        <w:t xml:space="preserve">The Guardian, 31 July. </w:t>
      </w:r>
      <w:r w:rsidR="00030816">
        <w:t xml:space="preserve">Available at: </w:t>
      </w:r>
      <w:hyperlink r:id="rId13" w:history="1">
        <w:r w:rsidR="002361C9" w:rsidRPr="00092641">
          <w:rPr>
            <w:rStyle w:val="Hyperlink"/>
          </w:rPr>
          <w:t>https://www.theguardian.com/society/2020/jul/31/universal-credit-needs-8bn-overhaul-says-cross-party-report</w:t>
        </w:r>
      </w:hyperlink>
      <w:r w:rsidR="002361C9">
        <w:t xml:space="preserve"> (Accessed: 4 July 2021). </w:t>
      </w:r>
    </w:p>
    <w:p w14:paraId="76270366" w14:textId="375E83A7" w:rsidR="00597E7F" w:rsidRDefault="00597E7F">
      <w:pPr>
        <w:rPr>
          <w:rFonts w:cs="Arial"/>
          <w:color w:val="333333"/>
          <w:shd w:val="clear" w:color="auto" w:fill="FCFCFC"/>
        </w:rPr>
      </w:pPr>
      <w:r w:rsidRPr="00597E7F">
        <w:rPr>
          <w:rFonts w:cs="Arial"/>
          <w:color w:val="333333"/>
          <w:shd w:val="clear" w:color="auto" w:fill="FCFCFC"/>
        </w:rPr>
        <w:t xml:space="preserve">Callejas, E., Byrne, S. &amp; Rodrigo, M.J. </w:t>
      </w:r>
      <w:r w:rsidR="00C35282">
        <w:rPr>
          <w:rFonts w:cs="Arial"/>
          <w:color w:val="333333"/>
          <w:shd w:val="clear" w:color="auto" w:fill="FCFCFC"/>
        </w:rPr>
        <w:t xml:space="preserve">(2021) </w:t>
      </w:r>
      <w:r w:rsidRPr="00597E7F">
        <w:rPr>
          <w:rFonts w:cs="Arial"/>
          <w:color w:val="333333"/>
          <w:shd w:val="clear" w:color="auto" w:fill="FCFCFC"/>
        </w:rPr>
        <w:t>Parental Self-regulation and the Promotion of Healthy Routines in Early Childhood. </w:t>
      </w:r>
      <w:r w:rsidRPr="00597E7F">
        <w:rPr>
          <w:rFonts w:cs="Arial"/>
          <w:i/>
          <w:iCs/>
          <w:color w:val="333333"/>
          <w:shd w:val="clear" w:color="auto" w:fill="FCFCFC"/>
        </w:rPr>
        <w:t>J</w:t>
      </w:r>
      <w:r w:rsidR="00366192">
        <w:rPr>
          <w:rFonts w:cs="Arial"/>
          <w:i/>
          <w:iCs/>
          <w:color w:val="333333"/>
          <w:shd w:val="clear" w:color="auto" w:fill="FCFCFC"/>
        </w:rPr>
        <w:t>ournal of</w:t>
      </w:r>
      <w:r w:rsidRPr="00597E7F">
        <w:rPr>
          <w:rFonts w:cs="Arial"/>
          <w:i/>
          <w:iCs/>
          <w:color w:val="333333"/>
          <w:shd w:val="clear" w:color="auto" w:fill="FCFCFC"/>
        </w:rPr>
        <w:t xml:space="preserve"> Child</w:t>
      </w:r>
      <w:r w:rsidR="00366192">
        <w:rPr>
          <w:rFonts w:cs="Arial"/>
          <w:i/>
          <w:iCs/>
          <w:color w:val="333333"/>
          <w:shd w:val="clear" w:color="auto" w:fill="FCFCFC"/>
        </w:rPr>
        <w:t xml:space="preserve"> and</w:t>
      </w:r>
      <w:r w:rsidRPr="00597E7F">
        <w:rPr>
          <w:rFonts w:cs="Arial"/>
          <w:i/>
          <w:iCs/>
          <w:color w:val="333333"/>
          <w:shd w:val="clear" w:color="auto" w:fill="FCFCFC"/>
        </w:rPr>
        <w:t xml:space="preserve"> Fam</w:t>
      </w:r>
      <w:r w:rsidR="00366192">
        <w:rPr>
          <w:rFonts w:cs="Arial"/>
          <w:i/>
          <w:iCs/>
          <w:color w:val="333333"/>
          <w:shd w:val="clear" w:color="auto" w:fill="FCFCFC"/>
        </w:rPr>
        <w:t>ily</w:t>
      </w:r>
      <w:r w:rsidRPr="00597E7F">
        <w:rPr>
          <w:rFonts w:cs="Arial"/>
          <w:i/>
          <w:iCs/>
          <w:color w:val="333333"/>
          <w:shd w:val="clear" w:color="auto" w:fill="FCFCFC"/>
        </w:rPr>
        <w:t xml:space="preserve"> Stud</w:t>
      </w:r>
      <w:r w:rsidR="00366192">
        <w:rPr>
          <w:rFonts w:cs="Arial"/>
          <w:i/>
          <w:iCs/>
          <w:color w:val="333333"/>
          <w:shd w:val="clear" w:color="auto" w:fill="FCFCFC"/>
        </w:rPr>
        <w:t>ies</w:t>
      </w:r>
      <w:r w:rsidRPr="00597E7F">
        <w:rPr>
          <w:rFonts w:cs="Arial"/>
          <w:color w:val="333333"/>
          <w:shd w:val="clear" w:color="auto" w:fill="FCFCFC"/>
        </w:rPr>
        <w:t> </w:t>
      </w:r>
      <w:r w:rsidRPr="00366192">
        <w:rPr>
          <w:rFonts w:cs="Arial"/>
          <w:color w:val="333333"/>
          <w:shd w:val="clear" w:color="auto" w:fill="FCFCFC"/>
        </w:rPr>
        <w:t>30,</w:t>
      </w:r>
      <w:r w:rsidRPr="00597E7F">
        <w:rPr>
          <w:rFonts w:cs="Arial"/>
          <w:b/>
          <w:bCs/>
          <w:color w:val="333333"/>
          <w:shd w:val="clear" w:color="auto" w:fill="FCFCFC"/>
        </w:rPr>
        <w:t> </w:t>
      </w:r>
      <w:r w:rsidR="00D56970">
        <w:rPr>
          <w:rFonts w:cs="Arial"/>
          <w:color w:val="333333"/>
          <w:shd w:val="clear" w:color="auto" w:fill="FCFCFC"/>
        </w:rPr>
        <w:t xml:space="preserve">pp. </w:t>
      </w:r>
      <w:r w:rsidRPr="00597E7F">
        <w:rPr>
          <w:rFonts w:cs="Arial"/>
          <w:color w:val="333333"/>
          <w:shd w:val="clear" w:color="auto" w:fill="FCFCFC"/>
        </w:rPr>
        <w:t>1791–1802.</w:t>
      </w:r>
      <w:r w:rsidR="00366192">
        <w:rPr>
          <w:rFonts w:cs="Arial"/>
          <w:color w:val="333333"/>
          <w:shd w:val="clear" w:color="auto" w:fill="FCFCFC"/>
        </w:rPr>
        <w:t xml:space="preserve"> Available at: </w:t>
      </w:r>
      <w:r w:rsidRPr="00597E7F">
        <w:rPr>
          <w:rFonts w:cs="Arial"/>
          <w:color w:val="333333"/>
          <w:shd w:val="clear" w:color="auto" w:fill="FCFCFC"/>
        </w:rPr>
        <w:t xml:space="preserve"> </w:t>
      </w:r>
      <w:hyperlink r:id="rId14" w:history="1">
        <w:r w:rsidR="00366192" w:rsidRPr="00232591">
          <w:rPr>
            <w:rStyle w:val="Hyperlink"/>
            <w:rFonts w:cs="Arial"/>
            <w:shd w:val="clear" w:color="auto" w:fill="FCFCFC"/>
          </w:rPr>
          <w:t>https://doi-org.ezproxy.uwtsd.ac.uk/10.1007/s10826-021-01981-9</w:t>
        </w:r>
      </w:hyperlink>
      <w:r w:rsidR="00366192">
        <w:rPr>
          <w:rFonts w:cs="Arial"/>
          <w:color w:val="333333"/>
          <w:shd w:val="clear" w:color="auto" w:fill="FCFCFC"/>
        </w:rPr>
        <w:t xml:space="preserve"> (Accessed: 28 June 2021)</w:t>
      </w:r>
      <w:r w:rsidR="00B576AF">
        <w:rPr>
          <w:rFonts w:cs="Arial"/>
          <w:color w:val="333333"/>
          <w:shd w:val="clear" w:color="auto" w:fill="FCFCFC"/>
        </w:rPr>
        <w:t>.</w:t>
      </w:r>
    </w:p>
    <w:p w14:paraId="3FED7CFA" w14:textId="1B25E9A0" w:rsidR="00B576AF" w:rsidRPr="00486E01" w:rsidRDefault="00B576AF">
      <w:pPr>
        <w:rPr>
          <w:rFonts w:cs="Arial"/>
        </w:rPr>
      </w:pPr>
      <w:r>
        <w:rPr>
          <w:rFonts w:cs="Arial"/>
          <w:color w:val="333333"/>
          <w:shd w:val="clear" w:color="auto" w:fill="FCFCFC"/>
        </w:rPr>
        <w:t xml:space="preserve">Care Inspectorate Wales (2016) </w:t>
      </w:r>
      <w:r>
        <w:rPr>
          <w:rFonts w:cs="Arial"/>
          <w:i/>
          <w:iCs/>
          <w:color w:val="333333"/>
          <w:shd w:val="clear" w:color="auto" w:fill="FCFCFC"/>
        </w:rPr>
        <w:t>National Minimum Standards</w:t>
      </w:r>
      <w:r w:rsidR="00142511">
        <w:rPr>
          <w:rFonts w:cs="Arial"/>
          <w:i/>
          <w:iCs/>
          <w:color w:val="333333"/>
          <w:shd w:val="clear" w:color="auto" w:fill="FCFCFC"/>
        </w:rPr>
        <w:t xml:space="preserve"> for Regulated Childcare</w:t>
      </w:r>
      <w:r w:rsidR="00486E01">
        <w:rPr>
          <w:rFonts w:cs="Arial"/>
          <w:i/>
          <w:iCs/>
          <w:color w:val="333333"/>
          <w:shd w:val="clear" w:color="auto" w:fill="FCFCFC"/>
        </w:rPr>
        <w:t xml:space="preserve"> for Children Up to the age of 12 Years. </w:t>
      </w:r>
      <w:r w:rsidR="00486E01">
        <w:rPr>
          <w:rFonts w:cs="Arial"/>
          <w:color w:val="333333"/>
          <w:shd w:val="clear" w:color="auto" w:fill="FCFCFC"/>
        </w:rPr>
        <w:t>Available at</w:t>
      </w:r>
      <w:r w:rsidR="000F1B07">
        <w:rPr>
          <w:rFonts w:cs="Arial"/>
          <w:color w:val="333333"/>
          <w:shd w:val="clear" w:color="auto" w:fill="FCFCFC"/>
        </w:rPr>
        <w:t xml:space="preserve">: </w:t>
      </w:r>
      <w:hyperlink r:id="rId15" w:history="1">
        <w:r w:rsidR="001E30B8" w:rsidRPr="00092641">
          <w:rPr>
            <w:rStyle w:val="Hyperlink"/>
            <w:rFonts w:cs="Arial"/>
            <w:shd w:val="clear" w:color="auto" w:fill="FCFCFC"/>
          </w:rPr>
          <w:t>https://careinspectorate.wales/sites/default/files/2018-01/160411regchildcareen.pdf</w:t>
        </w:r>
      </w:hyperlink>
      <w:r w:rsidR="001E30B8">
        <w:rPr>
          <w:rFonts w:cs="Arial"/>
          <w:color w:val="333333"/>
          <w:shd w:val="clear" w:color="auto" w:fill="FCFCFC"/>
        </w:rPr>
        <w:t xml:space="preserve"> </w:t>
      </w:r>
      <w:r w:rsidR="00486E01">
        <w:rPr>
          <w:rFonts w:cs="Arial"/>
          <w:color w:val="333333"/>
          <w:shd w:val="clear" w:color="auto" w:fill="FCFCFC"/>
        </w:rPr>
        <w:t xml:space="preserve"> </w:t>
      </w:r>
      <w:r w:rsidR="000F1B07">
        <w:rPr>
          <w:rFonts w:cs="Arial"/>
          <w:color w:val="333333"/>
          <w:shd w:val="clear" w:color="auto" w:fill="FCFCFC"/>
        </w:rPr>
        <w:t>(Accessed: 4 July 2021).</w:t>
      </w:r>
    </w:p>
    <w:p w14:paraId="1E2A2146" w14:textId="4BCDB399" w:rsidR="00716CED" w:rsidRPr="00E85A6F" w:rsidRDefault="00AA5866">
      <w:r>
        <w:t xml:space="preserve">Centre on the Developing Child (2010) </w:t>
      </w:r>
      <w:r>
        <w:rPr>
          <w:i/>
          <w:iCs/>
        </w:rPr>
        <w:t xml:space="preserve">The Foundations of Lifelong Health are Built in Early Childhood. </w:t>
      </w:r>
      <w:r>
        <w:t xml:space="preserve">Available at: </w:t>
      </w:r>
      <w:hyperlink r:id="rId16" w:history="1">
        <w:r w:rsidRPr="00232591">
          <w:rPr>
            <w:rStyle w:val="Hyperlink"/>
          </w:rPr>
          <w:t>https://developingchild.harvard.edu/resources/the-foundations-of-lifelong-health-are-built-in-early-childhood/</w:t>
        </w:r>
      </w:hyperlink>
      <w:r>
        <w:t xml:space="preserve"> (Accessed: 27 June 2021). </w:t>
      </w:r>
    </w:p>
    <w:p w14:paraId="63485C3B" w14:textId="7B847DE3" w:rsidR="00864836" w:rsidRDefault="00864836">
      <w:r>
        <w:t>Cherry, K. (2021)</w:t>
      </w:r>
      <w:r w:rsidR="00500E78">
        <w:t xml:space="preserve"> </w:t>
      </w:r>
      <w:r w:rsidR="00593AC3">
        <w:rPr>
          <w:i/>
          <w:iCs/>
        </w:rPr>
        <w:t xml:space="preserve">The 5 </w:t>
      </w:r>
      <w:r w:rsidR="00F300AD">
        <w:rPr>
          <w:i/>
          <w:iCs/>
        </w:rPr>
        <w:t>L</w:t>
      </w:r>
      <w:r w:rsidR="00593AC3">
        <w:rPr>
          <w:i/>
          <w:iCs/>
        </w:rPr>
        <w:t xml:space="preserve">evels of Maslow’s </w:t>
      </w:r>
      <w:r w:rsidR="00F300AD">
        <w:rPr>
          <w:i/>
          <w:iCs/>
        </w:rPr>
        <w:t>H</w:t>
      </w:r>
      <w:r w:rsidR="00593AC3">
        <w:rPr>
          <w:i/>
          <w:iCs/>
        </w:rPr>
        <w:t xml:space="preserve">ierarchy of </w:t>
      </w:r>
      <w:r w:rsidR="00F300AD">
        <w:rPr>
          <w:i/>
          <w:iCs/>
        </w:rPr>
        <w:t>N</w:t>
      </w:r>
      <w:r w:rsidR="00593AC3">
        <w:rPr>
          <w:i/>
          <w:iCs/>
        </w:rPr>
        <w:t>eeds</w:t>
      </w:r>
      <w:r w:rsidR="00F300AD">
        <w:rPr>
          <w:i/>
          <w:iCs/>
        </w:rPr>
        <w:t xml:space="preserve">. </w:t>
      </w:r>
      <w:r w:rsidR="00F300AD">
        <w:t xml:space="preserve">Available at: </w:t>
      </w:r>
      <w:hyperlink r:id="rId17" w:history="1">
        <w:r w:rsidR="00FC2482" w:rsidRPr="00232591">
          <w:rPr>
            <w:rStyle w:val="Hyperlink"/>
          </w:rPr>
          <w:t>https://www.verywellmind.com/what-is-maslows-hierarchy-of-needs-4136760</w:t>
        </w:r>
      </w:hyperlink>
      <w:r w:rsidR="00FC2482">
        <w:t xml:space="preserve"> (Accessed: 26 June 2021). </w:t>
      </w:r>
    </w:p>
    <w:p w14:paraId="24DE6FEB" w14:textId="73A73F67" w:rsidR="00DD7544" w:rsidRPr="00631754" w:rsidRDefault="00DD7544">
      <w:r>
        <w:t xml:space="preserve">Crawley, H. (2018) </w:t>
      </w:r>
      <w:r w:rsidR="00631754">
        <w:rPr>
          <w:i/>
          <w:iCs/>
        </w:rPr>
        <w:t xml:space="preserve">Eating Well: Snacks for 1–4-year-olds. </w:t>
      </w:r>
      <w:r w:rsidR="00631754">
        <w:t xml:space="preserve">Available at: </w:t>
      </w:r>
      <w:hyperlink r:id="rId18" w:history="1">
        <w:r w:rsidR="00693B2C" w:rsidRPr="000F3FEC">
          <w:rPr>
            <w:rStyle w:val="Hyperlink"/>
          </w:rPr>
          <w:t>https://static1.squarespace.com/static/59f75004f09ca48694070f3b/t/5afc5f01f950b7630a19e028/1526488846381/Eating_well_snacks_for_1-4_years_for_web.pdf</w:t>
        </w:r>
      </w:hyperlink>
      <w:r w:rsidR="00693B2C">
        <w:t xml:space="preserve"> Accessed: 3 July 2021). </w:t>
      </w:r>
    </w:p>
    <w:p w14:paraId="0773F170" w14:textId="0B5D40B9" w:rsidR="001258B9" w:rsidRDefault="001258B9">
      <w:r>
        <w:t>Dahlgren</w:t>
      </w:r>
      <w:r w:rsidR="00B05126">
        <w:t>, G.</w:t>
      </w:r>
      <w:r>
        <w:t xml:space="preserve"> and </w:t>
      </w:r>
      <w:r w:rsidR="00B05126">
        <w:t>W</w:t>
      </w:r>
      <w:r>
        <w:t>hitehead</w:t>
      </w:r>
      <w:r w:rsidR="00B05126">
        <w:t>, M.</w:t>
      </w:r>
      <w:r>
        <w:t xml:space="preserve"> (1991) </w:t>
      </w:r>
      <w:r w:rsidR="006010BE">
        <w:t xml:space="preserve">Policies and Strategies to </w:t>
      </w:r>
      <w:r w:rsidR="0037029A">
        <w:t>P</w:t>
      </w:r>
      <w:r w:rsidR="006010BE">
        <w:t>romote</w:t>
      </w:r>
      <w:r w:rsidR="0037029A">
        <w:t xml:space="preserve"> Social Equity in Health</w:t>
      </w:r>
      <w:r w:rsidR="007D0EEC">
        <w:t>.</w:t>
      </w:r>
      <w:r w:rsidR="00951FC9">
        <w:t xml:space="preserve"> </w:t>
      </w:r>
      <w:r w:rsidR="00951FC9" w:rsidRPr="004037D7">
        <w:t>Stockholm</w:t>
      </w:r>
      <w:r w:rsidR="004037D7">
        <w:t>:</w:t>
      </w:r>
      <w:r w:rsidR="00951FC9" w:rsidRPr="004037D7">
        <w:t xml:space="preserve"> Institute for Future Studies</w:t>
      </w:r>
      <w:r w:rsidR="00951FC9">
        <w:t xml:space="preserve">. </w:t>
      </w:r>
      <w:r>
        <w:t xml:space="preserve">Available at: </w:t>
      </w:r>
      <w:hyperlink r:id="rId19" w:history="1">
        <w:r w:rsidRPr="00232591">
          <w:rPr>
            <w:rStyle w:val="Hyperlink"/>
          </w:rPr>
          <w:t>http://repositori.uji.es/xmlui/bitstream/handle/10234/187797/GoeranD_Policies_and_strategies_to_promote_social_equity_in_health.pdf?sequence=1</w:t>
        </w:r>
      </w:hyperlink>
      <w:r>
        <w:t xml:space="preserve"> (Accessed: 26 June 2021)</w:t>
      </w:r>
      <w:r w:rsidR="00850F7C">
        <w:t xml:space="preserve">. </w:t>
      </w:r>
    </w:p>
    <w:p w14:paraId="1388A651" w14:textId="5B0B3BBA" w:rsidR="00901072" w:rsidRDefault="00901072">
      <w:r>
        <w:lastRenderedPageBreak/>
        <w:t>Dahlgren</w:t>
      </w:r>
      <w:r w:rsidR="009E4B9A">
        <w:t>, G.,</w:t>
      </w:r>
      <w:r>
        <w:t xml:space="preserve"> and Whitehead</w:t>
      </w:r>
      <w:r w:rsidR="009E4B9A">
        <w:t>, M. (2007) European Strategies</w:t>
      </w:r>
      <w:r w:rsidR="007D2AEE">
        <w:t xml:space="preserve"> for Tackling Social Inequalities in Health: Levelling Up part 2. </w:t>
      </w:r>
      <w:r w:rsidR="00C9154A">
        <w:t>Copenhagen: World Health Organisation</w:t>
      </w:r>
      <w:r w:rsidR="00F170B1">
        <w:t xml:space="preserve">. Available at: </w:t>
      </w:r>
      <w:hyperlink r:id="rId20" w:history="1">
        <w:r w:rsidR="00F170B1" w:rsidRPr="00232591">
          <w:rPr>
            <w:rStyle w:val="Hyperlink"/>
          </w:rPr>
          <w:t>https://www.euro.who.int/__data/assets/pdf_file/0018/103824/E89384.pdf</w:t>
        </w:r>
      </w:hyperlink>
      <w:r w:rsidR="00F170B1">
        <w:t xml:space="preserve"> (Accessed: 26 June 2021). </w:t>
      </w:r>
    </w:p>
    <w:p w14:paraId="6B097244" w14:textId="60E8950C" w:rsidR="00B31BEC" w:rsidRPr="002A3127" w:rsidRDefault="00384E01">
      <w:r>
        <w:t>DiGir</w:t>
      </w:r>
      <w:r w:rsidR="00124234">
        <w:t xml:space="preserve">olamo, A., Ochaeta, L. and Flores, R. (2020) </w:t>
      </w:r>
      <w:r w:rsidR="00256F32">
        <w:t xml:space="preserve">‘Early childhood Nutrition and Cognitive Functioning in Childhood and Adolescence’, </w:t>
      </w:r>
      <w:r w:rsidR="002A3127">
        <w:rPr>
          <w:i/>
          <w:iCs/>
        </w:rPr>
        <w:t xml:space="preserve">Food and Nutrition Bulletin, </w:t>
      </w:r>
      <w:r w:rsidR="002A3127">
        <w:t>41</w:t>
      </w:r>
      <w:r w:rsidR="002C44FA">
        <w:t xml:space="preserve">(1), pp. S31-S40. Available at: </w:t>
      </w:r>
      <w:hyperlink r:id="rId21" w:history="1">
        <w:r w:rsidR="00396411" w:rsidRPr="000F3FEC">
          <w:rPr>
            <w:rStyle w:val="Hyperlink"/>
          </w:rPr>
          <w:t>https://journals-sagepub-com.ezproxy.uwtsd.ac.uk/doi/full/10.1177/0379572120907763</w:t>
        </w:r>
      </w:hyperlink>
      <w:r w:rsidR="00396411">
        <w:t xml:space="preserve"> (Accessed: 3 July 2021). </w:t>
      </w:r>
    </w:p>
    <w:p w14:paraId="3DB7536C" w14:textId="5AAC05B6" w:rsidR="00351705" w:rsidRPr="00DF7AF2" w:rsidRDefault="00611177">
      <w:r>
        <w:t>Edgson, V. (200</w:t>
      </w:r>
      <w:r w:rsidR="00595E73">
        <w:t xml:space="preserve">3) </w:t>
      </w:r>
      <w:r w:rsidR="00595E73">
        <w:rPr>
          <w:i/>
          <w:iCs/>
        </w:rPr>
        <w:t xml:space="preserve">The Food Doctor for Babies and Children. </w:t>
      </w:r>
      <w:r w:rsidR="00DF7AF2">
        <w:t xml:space="preserve">London: Collins and Brown Ltd. </w:t>
      </w:r>
    </w:p>
    <w:p w14:paraId="1C7AD55E" w14:textId="05307F6E" w:rsidR="00681259" w:rsidRDefault="00681259">
      <w:r>
        <w:t>Fane, J.</w:t>
      </w:r>
      <w:r w:rsidR="002D6612">
        <w:t xml:space="preserve"> et</w:t>
      </w:r>
      <w:r w:rsidR="00A07F4F">
        <w:t xml:space="preserve"> </w:t>
      </w:r>
      <w:r w:rsidR="002D6612">
        <w:t xml:space="preserve">al. (2020) </w:t>
      </w:r>
      <w:r w:rsidR="00E33E59">
        <w:t>‘Preschool aged Children’s Accounts of their own Wellbeing: are current well-being indicators applicable to young children?’</w:t>
      </w:r>
      <w:r w:rsidR="009C0367">
        <w:t xml:space="preserve">, </w:t>
      </w:r>
      <w:r w:rsidR="009C0367">
        <w:rPr>
          <w:i/>
          <w:iCs/>
        </w:rPr>
        <w:t>Child Indicators Research</w:t>
      </w:r>
      <w:r w:rsidR="00337E8C">
        <w:rPr>
          <w:i/>
          <w:iCs/>
        </w:rPr>
        <w:t xml:space="preserve">, </w:t>
      </w:r>
      <w:r w:rsidR="007A7F27">
        <w:t>13, pp. 1893-1920</w:t>
      </w:r>
      <w:r w:rsidR="00A07F4F">
        <w:t xml:space="preserve">. Available at: </w:t>
      </w:r>
      <w:hyperlink r:id="rId22" w:anchor="Abs1" w:history="1">
        <w:r w:rsidR="00A07F4F" w:rsidRPr="00232591">
          <w:rPr>
            <w:rStyle w:val="Hyperlink"/>
          </w:rPr>
          <w:t>https://link-springer-com.ezproxy.uwtsd.ac.uk/article/10.1007/s12187-020-09735-7#Abs1</w:t>
        </w:r>
      </w:hyperlink>
      <w:r w:rsidR="00A07F4F">
        <w:t xml:space="preserve"> (Accessed: 30 June 2021). </w:t>
      </w:r>
    </w:p>
    <w:p w14:paraId="66AEEA22" w14:textId="344A6837" w:rsidR="008F7CD6" w:rsidRDefault="00D51A53">
      <w:r>
        <w:t xml:space="preserve">First Steps Nutrition Trust (2020) </w:t>
      </w:r>
      <w:r w:rsidR="00967DA9">
        <w:rPr>
          <w:i/>
          <w:iCs/>
        </w:rPr>
        <w:t>Eating Well: The First Year. A guide to</w:t>
      </w:r>
      <w:r w:rsidR="007842FE">
        <w:rPr>
          <w:i/>
          <w:iCs/>
        </w:rPr>
        <w:t xml:space="preserve"> introducing solids and eating well up to baby’s first birthday. </w:t>
      </w:r>
      <w:r w:rsidR="007842FE">
        <w:t xml:space="preserve">Available at: </w:t>
      </w:r>
      <w:hyperlink r:id="rId23" w:history="1">
        <w:r w:rsidR="009D5B95" w:rsidRPr="000F3FEC">
          <w:rPr>
            <w:rStyle w:val="Hyperlink"/>
          </w:rPr>
          <w:t>https://static1.squarespace.com/static/59f75004f09ca48694070f3b/t/5efa3797c8ae1024ed8d6596/1593456555402/Eating_well_the_first_year_June_20_for_web.pdf</w:t>
        </w:r>
      </w:hyperlink>
      <w:r w:rsidR="009D5B95">
        <w:t xml:space="preserve"> (Accessed: 3 July 2021). </w:t>
      </w:r>
    </w:p>
    <w:p w14:paraId="727C35A4" w14:textId="4323AE39" w:rsidR="00B00014" w:rsidRPr="008477A5" w:rsidRDefault="00B00014">
      <w:r>
        <w:t xml:space="preserve">Future Generations Commissioner for Wales (no date) </w:t>
      </w:r>
      <w:r w:rsidR="008477A5">
        <w:rPr>
          <w:i/>
          <w:iCs/>
        </w:rPr>
        <w:t xml:space="preserve">A Journey to a Healthier Wales. </w:t>
      </w:r>
      <w:r w:rsidR="008477A5">
        <w:t xml:space="preserve">Available at: </w:t>
      </w:r>
      <w:hyperlink r:id="rId24" w:history="1">
        <w:r w:rsidR="00740588" w:rsidRPr="00092641">
          <w:rPr>
            <w:rStyle w:val="Hyperlink"/>
          </w:rPr>
          <w:t>https://www.futuregenerations.wales/wp-content/uploads/2019/11/FINAL-Healthier-Wales-Topic-3.pdf</w:t>
        </w:r>
      </w:hyperlink>
      <w:r w:rsidR="00740588">
        <w:t xml:space="preserve"> (Accessed 3 July 2021).</w:t>
      </w:r>
    </w:p>
    <w:p w14:paraId="2C8D9261" w14:textId="1D3B7D57" w:rsidR="00EF79F6" w:rsidRDefault="00EF79F6">
      <w:r>
        <w:t xml:space="preserve">Garcia, A. (2020) </w:t>
      </w:r>
      <w:r w:rsidR="00164048">
        <w:rPr>
          <w:i/>
          <w:iCs/>
        </w:rPr>
        <w:t xml:space="preserve">Nutritional quality of </w:t>
      </w:r>
      <w:r w:rsidR="007F3788">
        <w:rPr>
          <w:i/>
          <w:iCs/>
        </w:rPr>
        <w:t xml:space="preserve">processed </w:t>
      </w:r>
      <w:r w:rsidR="00164048">
        <w:rPr>
          <w:i/>
          <w:iCs/>
        </w:rPr>
        <w:t>baby foods</w:t>
      </w:r>
      <w:r w:rsidR="007F3788">
        <w:rPr>
          <w:i/>
          <w:iCs/>
        </w:rPr>
        <w:t xml:space="preserve"> in the UK and ingredients used in them: A matter of concern?</w:t>
      </w:r>
      <w:r w:rsidR="005559DB">
        <w:rPr>
          <w:i/>
          <w:iCs/>
        </w:rPr>
        <w:t xml:space="preserve"> </w:t>
      </w:r>
      <w:r w:rsidR="005559DB">
        <w:t xml:space="preserve">Available at: </w:t>
      </w:r>
      <w:hyperlink r:id="rId25" w:history="1">
        <w:r w:rsidR="001424F5" w:rsidRPr="000F3FEC">
          <w:rPr>
            <w:rStyle w:val="Hyperlink"/>
          </w:rPr>
          <w:t>https://www.unicef.org.uk/babyfriendly/wp-content/uploads/sites/2/2020/01/Ada-Garcia-Nutritional-quality-of-processed-baby-foods-in-the-UK-and-ingredients-used-in-them-a-matter-of-concern.pdf</w:t>
        </w:r>
      </w:hyperlink>
      <w:r w:rsidR="001424F5">
        <w:t xml:space="preserve"> (Accessed: 3 July 2021). </w:t>
      </w:r>
    </w:p>
    <w:p w14:paraId="0E4439B7" w14:textId="1DBA948D" w:rsidR="00064702" w:rsidRPr="00533379" w:rsidRDefault="00064702">
      <w:r>
        <w:t>Gray</w:t>
      </w:r>
      <w:r w:rsidR="00533379">
        <w:t xml:space="preserve">, C. and MacBlain, S. (2015) </w:t>
      </w:r>
      <w:r w:rsidR="00533379">
        <w:rPr>
          <w:i/>
          <w:iCs/>
        </w:rPr>
        <w:t xml:space="preserve">Learning Theories in Childhood. </w:t>
      </w:r>
      <w:r w:rsidR="00590A6A">
        <w:t xml:space="preserve">London: SAGE Publications Ltd. </w:t>
      </w:r>
    </w:p>
    <w:p w14:paraId="75D262E2" w14:textId="04DDBE6B" w:rsidR="00567277" w:rsidRPr="00F21EAA" w:rsidRDefault="00567277">
      <w:r>
        <w:t>Grimmer, T. (</w:t>
      </w:r>
      <w:r w:rsidR="00F357E5">
        <w:t xml:space="preserve">2021) </w:t>
      </w:r>
      <w:r w:rsidR="00F357E5">
        <w:rPr>
          <w:i/>
          <w:iCs/>
        </w:rPr>
        <w:t xml:space="preserve">Developing a Loving Pedagogy in the Early Years. </w:t>
      </w:r>
      <w:r w:rsidR="00F21EAA">
        <w:rPr>
          <w:i/>
          <w:iCs/>
        </w:rPr>
        <w:t xml:space="preserve">How Love Fits with Professional Practice. </w:t>
      </w:r>
      <w:r w:rsidR="00DD43C2">
        <w:t xml:space="preserve">Abingdon: Routledge. </w:t>
      </w:r>
    </w:p>
    <w:p w14:paraId="3E9AA238" w14:textId="14CC94AD" w:rsidR="00F30626" w:rsidRPr="00096F58" w:rsidRDefault="00F30626">
      <w:r>
        <w:t xml:space="preserve">Hall, E. (2005) </w:t>
      </w:r>
      <w:r w:rsidR="002B57C2">
        <w:t>‘</w:t>
      </w:r>
      <w:r w:rsidR="00901DBF">
        <w:t>‘Joined up working</w:t>
      </w:r>
      <w:r w:rsidR="002B57C2">
        <w:t>’</w:t>
      </w:r>
      <w:r w:rsidR="00901DBF">
        <w:t xml:space="preserve"> between </w:t>
      </w:r>
      <w:r w:rsidR="007D0866">
        <w:t>early years professionals and speech and language therapists: moving beyond normal roles’,</w:t>
      </w:r>
      <w:r w:rsidR="002B57C2">
        <w:t xml:space="preserve"> </w:t>
      </w:r>
      <w:r w:rsidR="00FF686A">
        <w:rPr>
          <w:i/>
          <w:iCs/>
        </w:rPr>
        <w:t>Journal of Interprofessional Care</w:t>
      </w:r>
      <w:r w:rsidR="006E34EE">
        <w:rPr>
          <w:i/>
          <w:iCs/>
        </w:rPr>
        <w:t>,</w:t>
      </w:r>
      <w:r w:rsidR="00FF686A">
        <w:rPr>
          <w:i/>
          <w:iCs/>
        </w:rPr>
        <w:t xml:space="preserve"> </w:t>
      </w:r>
      <w:r w:rsidR="00E40AF5" w:rsidRPr="00096F58">
        <w:t>19(1)</w:t>
      </w:r>
      <w:r w:rsidR="00E40AF5">
        <w:rPr>
          <w:i/>
          <w:iCs/>
        </w:rPr>
        <w:t xml:space="preserve"> </w:t>
      </w:r>
      <w:r w:rsidR="00096F58">
        <w:t xml:space="preserve">pp.11-21. Available at: </w:t>
      </w:r>
      <w:hyperlink r:id="rId26" w:history="1">
        <w:r w:rsidR="006E34EE" w:rsidRPr="00092641">
          <w:rPr>
            <w:rStyle w:val="Hyperlink"/>
          </w:rPr>
          <w:t>https://web-a-ebscohost-com.ezproxy.uwtsd.ac.uk/ehost/pdfviewer/pdfviewer?vid=1&amp;sid=77532774-68d1-4159-9ed0-7fe196d6f135%40sdc-v-sessmgr03</w:t>
        </w:r>
      </w:hyperlink>
      <w:r w:rsidR="006E34EE">
        <w:t xml:space="preserve"> (Accessed 4 July 2021). </w:t>
      </w:r>
    </w:p>
    <w:p w14:paraId="327AFE37" w14:textId="47B9F0F3" w:rsidR="00083E5D" w:rsidRPr="00176500" w:rsidRDefault="00083E5D">
      <w:r>
        <w:t>Har</w:t>
      </w:r>
      <w:r w:rsidR="00661EBB">
        <w:t>o</w:t>
      </w:r>
      <w:r>
        <w:t>on, S. et al. (2013)</w:t>
      </w:r>
      <w:r w:rsidR="009E5E2B">
        <w:t xml:space="preserve"> ‘Breastfeeding promotion interventions and </w:t>
      </w:r>
      <w:r w:rsidR="008A7D13">
        <w:t>breastfeeding practices: a systematic review</w:t>
      </w:r>
      <w:r w:rsidR="008A3924">
        <w:t xml:space="preserve">’, </w:t>
      </w:r>
      <w:r w:rsidR="00176500">
        <w:rPr>
          <w:i/>
          <w:iCs/>
        </w:rPr>
        <w:t>BMC Public Health</w:t>
      </w:r>
      <w:r w:rsidR="00E1214D">
        <w:rPr>
          <w:i/>
          <w:iCs/>
        </w:rPr>
        <w:t>,</w:t>
      </w:r>
      <w:r w:rsidR="00176500">
        <w:rPr>
          <w:i/>
          <w:iCs/>
        </w:rPr>
        <w:t xml:space="preserve"> </w:t>
      </w:r>
      <w:r w:rsidR="00176500" w:rsidRPr="006E34EE">
        <w:t>13(3).</w:t>
      </w:r>
      <w:r w:rsidR="00176500">
        <w:rPr>
          <w:i/>
          <w:iCs/>
        </w:rPr>
        <w:t xml:space="preserve"> </w:t>
      </w:r>
      <w:r w:rsidR="00176500">
        <w:t xml:space="preserve">Available at: </w:t>
      </w:r>
      <w:hyperlink r:id="rId27" w:history="1">
        <w:r w:rsidR="00F175CD" w:rsidRPr="0001031B">
          <w:rPr>
            <w:rStyle w:val="Hyperlink"/>
          </w:rPr>
          <w:t>https://www-proquest-com.ezproxy.uwtsd.ac.uk/docview/1433417280?accountid=130472&amp;pq-origsite=primo</w:t>
        </w:r>
      </w:hyperlink>
      <w:r w:rsidR="00F175CD">
        <w:t xml:space="preserve"> (Accessed: 2 July 2021). </w:t>
      </w:r>
    </w:p>
    <w:p w14:paraId="11F264BE" w14:textId="0D71D4C2" w:rsidR="00AC748B" w:rsidRDefault="00AC748B">
      <w:r>
        <w:t xml:space="preserve">Howard, </w:t>
      </w:r>
      <w:r w:rsidR="00515608">
        <w:t xml:space="preserve">C., Burton, M. and Levermore, D. (2020) </w:t>
      </w:r>
      <w:r w:rsidR="0059702F">
        <w:rPr>
          <w:i/>
          <w:iCs/>
        </w:rPr>
        <w:t xml:space="preserve">Children’s Mental Health and Emotional Well-being in Primary Schools. </w:t>
      </w:r>
      <w:r w:rsidR="00BF256A">
        <w:t>2</w:t>
      </w:r>
      <w:r w:rsidR="00BF256A" w:rsidRPr="00BF256A">
        <w:rPr>
          <w:vertAlign w:val="superscript"/>
        </w:rPr>
        <w:t>nd</w:t>
      </w:r>
      <w:r w:rsidR="00BF256A">
        <w:t xml:space="preserve"> Ed. London: SAGE Publications Ltd. </w:t>
      </w:r>
    </w:p>
    <w:p w14:paraId="62FBDB7C" w14:textId="32CC4D5F" w:rsidR="00C72096" w:rsidRDefault="00C72096">
      <w:r>
        <w:t>Howells</w:t>
      </w:r>
      <w:r w:rsidR="00A62B5D">
        <w:t>, K.</w:t>
      </w:r>
      <w:r>
        <w:t xml:space="preserve"> and Musgrove</w:t>
      </w:r>
      <w:r w:rsidR="00377F1A">
        <w:t>, J. (2021) ‘A real thirst</w:t>
      </w:r>
      <w:r w:rsidR="003C6B74">
        <w:t xml:space="preserve">’, </w:t>
      </w:r>
      <w:r w:rsidR="003C6B74">
        <w:rPr>
          <w:i/>
          <w:iCs/>
        </w:rPr>
        <w:t xml:space="preserve">Nursery World, </w:t>
      </w:r>
      <w:r w:rsidR="003C6B74">
        <w:t>March 2021</w:t>
      </w:r>
      <w:r w:rsidR="00ED5432">
        <w:t>, p.34</w:t>
      </w:r>
      <w:r w:rsidR="008D2C47">
        <w:t>.</w:t>
      </w:r>
      <w:r w:rsidR="00E43DBB">
        <w:t xml:space="preserve"> Available at: </w:t>
      </w:r>
      <w:hyperlink r:id="rId28" w:history="1">
        <w:r w:rsidR="00E43DBB" w:rsidRPr="000F3FEC">
          <w:rPr>
            <w:rStyle w:val="Hyperlink"/>
          </w:rPr>
          <w:t>https://www.nurseryworld.co.uk/features/article/health-nutrition-a-real-thirst</w:t>
        </w:r>
      </w:hyperlink>
      <w:r w:rsidR="00E43DBB">
        <w:t xml:space="preserve"> </w:t>
      </w:r>
      <w:r w:rsidR="00B03204">
        <w:t xml:space="preserve">(Accessed: 3 July 2021). </w:t>
      </w:r>
    </w:p>
    <w:p w14:paraId="62C11498" w14:textId="72D6C505" w:rsidR="00E169B8" w:rsidRPr="00E169B8" w:rsidRDefault="00E169B8">
      <w:r>
        <w:t xml:space="preserve">Hwb (2020) </w:t>
      </w:r>
      <w:r>
        <w:rPr>
          <w:i/>
          <w:iCs/>
        </w:rPr>
        <w:t xml:space="preserve">Curriculum for Wales. </w:t>
      </w:r>
      <w:r>
        <w:t xml:space="preserve">Available at: </w:t>
      </w:r>
      <w:hyperlink r:id="rId29" w:history="1">
        <w:r w:rsidR="00FB7BC2" w:rsidRPr="00092641">
          <w:rPr>
            <w:rStyle w:val="Hyperlink"/>
          </w:rPr>
          <w:t>https://hwb.gov.wales/curriculum-for-wales/</w:t>
        </w:r>
      </w:hyperlink>
      <w:r w:rsidR="00FB7BC2">
        <w:t xml:space="preserve"> (Accessed: 5 July 2021). </w:t>
      </w:r>
    </w:p>
    <w:p w14:paraId="568524A7" w14:textId="14031280" w:rsidR="00141E82" w:rsidRPr="001C7181" w:rsidRDefault="00141E82">
      <w:r>
        <w:t xml:space="preserve">Joseph Rowntree Foundation (2016) </w:t>
      </w:r>
      <w:r>
        <w:rPr>
          <w:i/>
          <w:iCs/>
        </w:rPr>
        <w:t>Prosperity without Poverty</w:t>
      </w:r>
      <w:r w:rsidR="001C7181">
        <w:rPr>
          <w:i/>
          <w:iCs/>
        </w:rPr>
        <w:t xml:space="preserve">: a </w:t>
      </w:r>
      <w:r w:rsidR="002E43B8">
        <w:rPr>
          <w:i/>
          <w:iCs/>
        </w:rPr>
        <w:t>f</w:t>
      </w:r>
      <w:r w:rsidR="001C7181">
        <w:rPr>
          <w:i/>
          <w:iCs/>
        </w:rPr>
        <w:t xml:space="preserve">ramework for </w:t>
      </w:r>
      <w:r w:rsidR="002E43B8">
        <w:rPr>
          <w:i/>
          <w:iCs/>
        </w:rPr>
        <w:t>a</w:t>
      </w:r>
      <w:r w:rsidR="001C7181">
        <w:rPr>
          <w:i/>
          <w:iCs/>
        </w:rPr>
        <w:t xml:space="preserve">ction in Wales. </w:t>
      </w:r>
      <w:r w:rsidR="001C7181">
        <w:t xml:space="preserve">Available at: </w:t>
      </w:r>
      <w:hyperlink r:id="rId30" w:history="1">
        <w:r w:rsidR="002E43B8" w:rsidRPr="00092641">
          <w:rPr>
            <w:rStyle w:val="Hyperlink"/>
          </w:rPr>
          <w:t>https://www.bevanfoundation.org/wp-content/uploads/2016/11/Prosperity-without-poverty.pdf</w:t>
        </w:r>
      </w:hyperlink>
      <w:r w:rsidR="002E43B8">
        <w:t xml:space="preserve"> (Accessed: 4 July 2021).</w:t>
      </w:r>
    </w:p>
    <w:p w14:paraId="64AB3024" w14:textId="25B60337" w:rsidR="00B620C2" w:rsidRDefault="00B620C2" w:rsidP="00A35F27">
      <w:r>
        <w:lastRenderedPageBreak/>
        <w:t xml:space="preserve">Julliard, K., Klimenko, E. and Jacob, M.S. (2006) ‘Definitions of health among healthcare providers’, </w:t>
      </w:r>
      <w:r>
        <w:rPr>
          <w:i/>
          <w:iCs/>
        </w:rPr>
        <w:t xml:space="preserve">Nursing Science Quarterly, </w:t>
      </w:r>
      <w:r w:rsidRPr="00B620C2">
        <w:t>19(3), pp. 265-271.</w:t>
      </w:r>
      <w:r>
        <w:rPr>
          <w:i/>
          <w:iCs/>
        </w:rPr>
        <w:t xml:space="preserve"> </w:t>
      </w:r>
      <w:r>
        <w:t xml:space="preserve">Available at: </w:t>
      </w:r>
      <w:hyperlink r:id="rId31" w:history="1">
        <w:r w:rsidRPr="00D7206F">
          <w:rPr>
            <w:rStyle w:val="Hyperlink"/>
          </w:rPr>
          <w:t>https://journals-sagepub-com.ezproxy.uwtsd.ac.uk/doi/abs/10.1177/0894318406289575</w:t>
        </w:r>
      </w:hyperlink>
      <w:r>
        <w:t xml:space="preserve"> (Accessed: 25 June 2021). </w:t>
      </w:r>
    </w:p>
    <w:p w14:paraId="52A60D7A" w14:textId="6649B6A0" w:rsidR="0086118C" w:rsidRPr="00762BCD" w:rsidRDefault="0086118C" w:rsidP="00A35F27">
      <w:r>
        <w:t>Karmel, A. (2010)</w:t>
      </w:r>
      <w:r w:rsidR="00762BCD">
        <w:t xml:space="preserve"> </w:t>
      </w:r>
      <w:r w:rsidR="00762BCD">
        <w:rPr>
          <w:i/>
          <w:iCs/>
        </w:rPr>
        <w:t xml:space="preserve">Weaning. What to feed, when to feed and how to feed your baby. </w:t>
      </w:r>
      <w:r w:rsidR="00E4522E">
        <w:t>London: Dorling Kindersl</w:t>
      </w:r>
      <w:r w:rsidR="00F5300E">
        <w:t>e</w:t>
      </w:r>
      <w:r w:rsidR="00E4522E">
        <w:t>y Ltd</w:t>
      </w:r>
      <w:r w:rsidR="00F5300E">
        <w:t xml:space="preserve">. </w:t>
      </w:r>
    </w:p>
    <w:p w14:paraId="28FC9A8D" w14:textId="2840F4BE" w:rsidR="006B7F2D" w:rsidRDefault="006B7F2D" w:rsidP="00A35F27">
      <w:r>
        <w:t xml:space="preserve">Langley-Evans, S. (2015) </w:t>
      </w:r>
      <w:r w:rsidR="00CE097E">
        <w:rPr>
          <w:i/>
          <w:iCs/>
        </w:rPr>
        <w:t>Nutrition, Health and Disease:</w:t>
      </w:r>
      <w:r w:rsidR="00866C55">
        <w:rPr>
          <w:i/>
          <w:iCs/>
        </w:rPr>
        <w:t xml:space="preserve"> A</w:t>
      </w:r>
      <w:r w:rsidR="00CE097E">
        <w:rPr>
          <w:i/>
          <w:iCs/>
        </w:rPr>
        <w:t xml:space="preserve"> Lifespan Approach. </w:t>
      </w:r>
      <w:r w:rsidR="00DC2CD1">
        <w:t xml:space="preserve">Chichester: </w:t>
      </w:r>
      <w:r w:rsidR="00777EAA">
        <w:t xml:space="preserve">Wiley-Blackwell. Available at: </w:t>
      </w:r>
      <w:hyperlink r:id="rId32" w:history="1">
        <w:r w:rsidR="00777EAA" w:rsidRPr="0001031B">
          <w:rPr>
            <w:rStyle w:val="Hyperlink"/>
          </w:rPr>
          <w:t>https://r4.vlereader.com/Reader?ean=9781118907146</w:t>
        </w:r>
      </w:hyperlink>
      <w:r w:rsidR="00777EAA">
        <w:t xml:space="preserve"> (Accessed: 2 July 2021). </w:t>
      </w:r>
    </w:p>
    <w:p w14:paraId="5EF9E16E" w14:textId="4BF2E5E4" w:rsidR="000A0DA2" w:rsidRPr="00C54B59" w:rsidRDefault="00693551" w:rsidP="00A35F27">
      <w:r>
        <w:t>MacNaughton</w:t>
      </w:r>
      <w:r w:rsidR="000A0DA2">
        <w:t>, G. and Hughes, P. (20</w:t>
      </w:r>
      <w:r w:rsidR="00246787">
        <w:t>11)</w:t>
      </w:r>
      <w:r w:rsidR="00C54B59">
        <w:t xml:space="preserve"> </w:t>
      </w:r>
      <w:r w:rsidR="00C54B59">
        <w:rPr>
          <w:i/>
          <w:iCs/>
        </w:rPr>
        <w:t>Parents and Professionals in Early Childhood Settings.</w:t>
      </w:r>
      <w:r w:rsidR="00246787">
        <w:rPr>
          <w:i/>
          <w:iCs/>
        </w:rPr>
        <w:t xml:space="preserve"> </w:t>
      </w:r>
      <w:r w:rsidR="00246787">
        <w:t>Oxford: Open University Press.</w:t>
      </w:r>
      <w:r w:rsidR="00C54B59">
        <w:rPr>
          <w:i/>
          <w:iCs/>
        </w:rPr>
        <w:t xml:space="preserve"> </w:t>
      </w:r>
      <w:r w:rsidR="00C54B59">
        <w:t xml:space="preserve">Available at: </w:t>
      </w:r>
      <w:hyperlink r:id="rId33" w:history="1">
        <w:r w:rsidR="0056074E" w:rsidRPr="00092641">
          <w:rPr>
            <w:rStyle w:val="Hyperlink"/>
          </w:rPr>
          <w:t>https://r4.vlereader.com/Reader?ean=9780335243747</w:t>
        </w:r>
      </w:hyperlink>
      <w:r w:rsidR="0056074E">
        <w:t xml:space="preserve"> (Accessed: 6 July 2021). </w:t>
      </w:r>
    </w:p>
    <w:p w14:paraId="0037DF49" w14:textId="37EE6A99" w:rsidR="00FC774E" w:rsidRDefault="00FC774E" w:rsidP="00A35F27">
      <w:r>
        <w:t>Marmot, M</w:t>
      </w:r>
      <w:r w:rsidR="00F424BB">
        <w:t xml:space="preserve">. (2020) “Health </w:t>
      </w:r>
      <w:r w:rsidR="00DB4265">
        <w:t>e</w:t>
      </w:r>
      <w:r w:rsidR="00F424BB">
        <w:t xml:space="preserve">quity in England: </w:t>
      </w:r>
      <w:r w:rsidR="000336A5">
        <w:t>The</w:t>
      </w:r>
      <w:r w:rsidR="00F424BB">
        <w:t xml:space="preserve"> Marmot review</w:t>
      </w:r>
      <w:r w:rsidR="00DB4265">
        <w:t xml:space="preserve"> 10 years on”, </w:t>
      </w:r>
      <w:r w:rsidR="00DB4265" w:rsidRPr="00763EE1">
        <w:rPr>
          <w:i/>
          <w:iCs/>
        </w:rPr>
        <w:t xml:space="preserve">BMJ: British Medical </w:t>
      </w:r>
      <w:r w:rsidR="00763EE1" w:rsidRPr="00763EE1">
        <w:rPr>
          <w:i/>
          <w:iCs/>
        </w:rPr>
        <w:t xml:space="preserve">Journal (Online), </w:t>
      </w:r>
      <w:r w:rsidR="00B75CB1">
        <w:t xml:space="preserve">vol. </w:t>
      </w:r>
      <w:r w:rsidR="00763EE1">
        <w:t>368</w:t>
      </w:r>
      <w:r w:rsidR="00B75CB1">
        <w:t xml:space="preserve">. </w:t>
      </w:r>
      <w:r w:rsidR="000336A5">
        <w:t xml:space="preserve">Available at: </w:t>
      </w:r>
      <w:hyperlink r:id="rId34" w:history="1">
        <w:r w:rsidR="00B34D5B" w:rsidRPr="00232591">
          <w:rPr>
            <w:rStyle w:val="Hyperlink"/>
          </w:rPr>
          <w:t>https://www-proquest-com.ezproxy.uwtsd.ac.uk/docview/2363792493/fulltext/8417350241B545B5PQ/1?accountid=130472</w:t>
        </w:r>
      </w:hyperlink>
      <w:r w:rsidR="00B34D5B">
        <w:t xml:space="preserve"> (Accessed: 27 June 2021). </w:t>
      </w:r>
    </w:p>
    <w:p w14:paraId="4E3F9F53" w14:textId="12FF05F2" w:rsidR="00D2500C" w:rsidRDefault="00D2500C" w:rsidP="00A35F27">
      <w:r>
        <w:t>Medicin</w:t>
      </w:r>
      <w:r w:rsidR="009421CC">
        <w:t>s</w:t>
      </w:r>
      <w:r>
        <w:t xml:space="preserve"> Sans Frontieres (2021)</w:t>
      </w:r>
      <w:r w:rsidR="00F60481">
        <w:t xml:space="preserve"> Available at: </w:t>
      </w:r>
      <w:hyperlink r:id="rId35" w:history="1">
        <w:r w:rsidR="00454D08" w:rsidRPr="00232591">
          <w:rPr>
            <w:rStyle w:val="Hyperlink"/>
          </w:rPr>
          <w:t>https://www.msf.org/</w:t>
        </w:r>
      </w:hyperlink>
      <w:r w:rsidR="00454D08">
        <w:t xml:space="preserve"> </w:t>
      </w:r>
      <w:r w:rsidR="00F60481">
        <w:t xml:space="preserve">(Accessed: 25 June 2021). </w:t>
      </w:r>
    </w:p>
    <w:p w14:paraId="5C93C996" w14:textId="07A8353D" w:rsidR="000865F9" w:rsidRDefault="000865F9" w:rsidP="00A35F27">
      <w:r>
        <w:t>Medicins Sans Frontieres (</w:t>
      </w:r>
      <w:r w:rsidR="00620FA3">
        <w:t>no date</w:t>
      </w:r>
      <w:r>
        <w:t>)</w:t>
      </w:r>
      <w:r w:rsidR="006E3B7D">
        <w:t xml:space="preserve"> </w:t>
      </w:r>
      <w:r w:rsidR="006E3B7D" w:rsidRPr="006E3B7D">
        <w:rPr>
          <w:i/>
          <w:iCs/>
        </w:rPr>
        <w:t>Non-communicable Diseases.</w:t>
      </w:r>
      <w:r w:rsidR="006E3B7D">
        <w:t xml:space="preserve"> </w:t>
      </w:r>
      <w:r>
        <w:t xml:space="preserve"> </w:t>
      </w:r>
      <w:r w:rsidR="00F41996">
        <w:t xml:space="preserve">Available at: </w:t>
      </w:r>
      <w:hyperlink r:id="rId36" w:history="1">
        <w:r w:rsidR="00F41996" w:rsidRPr="0001031B">
          <w:rPr>
            <w:rStyle w:val="Hyperlink"/>
          </w:rPr>
          <w:t>https://msf.org.uk/issues/non-communicable-diseases</w:t>
        </w:r>
      </w:hyperlink>
      <w:r w:rsidR="00F41996">
        <w:t xml:space="preserve"> (Accessed: 2 July 2021). </w:t>
      </w:r>
    </w:p>
    <w:p w14:paraId="77F67F94" w14:textId="757D625D" w:rsidR="00753457" w:rsidRDefault="00753457" w:rsidP="00A35F27">
      <w:r>
        <w:t xml:space="preserve">Medline Plus (no date) </w:t>
      </w:r>
      <w:r w:rsidR="00D34E6E">
        <w:rPr>
          <w:i/>
          <w:iCs/>
        </w:rPr>
        <w:t xml:space="preserve">Definitions of Health Terms: Nutrition. </w:t>
      </w:r>
      <w:r w:rsidR="00D34E6E">
        <w:t xml:space="preserve">Available at: </w:t>
      </w:r>
      <w:hyperlink r:id="rId37" w:history="1">
        <w:r w:rsidR="0016764D" w:rsidRPr="0001031B">
          <w:rPr>
            <w:rStyle w:val="Hyperlink"/>
          </w:rPr>
          <w:t>https://medlineplus.gov/definitions/nutritiondefinitions.html</w:t>
        </w:r>
      </w:hyperlink>
      <w:r w:rsidR="0016764D">
        <w:t xml:space="preserve"> (Accessed 2 July 2021).</w:t>
      </w:r>
    </w:p>
    <w:p w14:paraId="66338F3B" w14:textId="7E203FE3" w:rsidR="00482E94" w:rsidRPr="00085D5A" w:rsidRDefault="00482E94" w:rsidP="00A35F27">
      <w:r>
        <w:t xml:space="preserve">Metajic, P. (2020) </w:t>
      </w:r>
      <w:r w:rsidR="00085D5A">
        <w:rPr>
          <w:i/>
          <w:iCs/>
        </w:rPr>
        <w:t xml:space="preserve">Poverty in Wales 2020. </w:t>
      </w:r>
      <w:r w:rsidR="00085D5A">
        <w:t xml:space="preserve">Available at: </w:t>
      </w:r>
      <w:hyperlink r:id="rId38" w:history="1">
        <w:r w:rsidR="00085D5A" w:rsidRPr="00092641">
          <w:rPr>
            <w:rStyle w:val="Hyperlink"/>
          </w:rPr>
          <w:t>https://www.jrf.org.uk/report/poverty-wales-2020</w:t>
        </w:r>
      </w:hyperlink>
      <w:r w:rsidR="00085D5A">
        <w:t xml:space="preserve"> (Accessed: </w:t>
      </w:r>
      <w:r w:rsidR="00B53B35">
        <w:t xml:space="preserve">4 July 2021). </w:t>
      </w:r>
    </w:p>
    <w:p w14:paraId="12E5A8B8" w14:textId="1C442310" w:rsidR="007E7F26" w:rsidRPr="00255609" w:rsidRDefault="007E7F26" w:rsidP="00A35F27">
      <w:r>
        <w:lastRenderedPageBreak/>
        <w:t>Miller</w:t>
      </w:r>
      <w:r w:rsidR="00255609">
        <w:t>, L.</w:t>
      </w:r>
      <w:r>
        <w:t xml:space="preserve"> et al. </w:t>
      </w:r>
      <w:bookmarkStart w:id="0" w:name="_Hlk76497484"/>
      <w:r>
        <w:t xml:space="preserve">(2018) </w:t>
      </w:r>
      <w:r w:rsidR="00255609">
        <w:rPr>
          <w:i/>
          <w:iCs/>
        </w:rPr>
        <w:t xml:space="preserve">The SAGE Handbook of Early Childhood Policy. </w:t>
      </w:r>
      <w:bookmarkEnd w:id="0"/>
      <w:r w:rsidR="00255609">
        <w:t xml:space="preserve">Available at: </w:t>
      </w:r>
      <w:hyperlink r:id="rId39" w:history="1">
        <w:r w:rsidR="00E5395A" w:rsidRPr="0001031B">
          <w:rPr>
            <w:rStyle w:val="Hyperlink"/>
          </w:rPr>
          <w:t>https://web-b-ebscohost-com.ezproxy.uwtsd.ac.uk/ehost/ebookviewer/ebook/bmxlYmtfXzE2MDYzMzJfX0FO0?sid=2cba1f02-eecb-4081-8740-b4be51970f5b@pdc-v-sessmgr03&amp;vid=0&amp;format=EB&amp;lpid=lp_616&amp;rid=0</w:t>
        </w:r>
      </w:hyperlink>
      <w:r w:rsidR="00E5395A">
        <w:t xml:space="preserve"> (Accessed: 2 July 2021).</w:t>
      </w:r>
    </w:p>
    <w:p w14:paraId="0C7CE3BA" w14:textId="1B04B331" w:rsidR="002F4A38" w:rsidRDefault="002F4A38" w:rsidP="00A35F27">
      <w:r>
        <w:t xml:space="preserve">Musgrove, J. (2017) </w:t>
      </w:r>
      <w:r w:rsidR="00095D32">
        <w:rPr>
          <w:i/>
          <w:iCs/>
        </w:rPr>
        <w:t xml:space="preserve">Supporting Children’s Health and Wellbeing. </w:t>
      </w:r>
      <w:r w:rsidR="003B2243">
        <w:t>London: S</w:t>
      </w:r>
      <w:r w:rsidR="003A4C6A">
        <w:t>AGE</w:t>
      </w:r>
      <w:r w:rsidR="003B2243">
        <w:t xml:space="preserve"> Publications Ltd. </w:t>
      </w:r>
    </w:p>
    <w:p w14:paraId="1E5B2F5A" w14:textId="5FF2044B" w:rsidR="00F8724F" w:rsidRDefault="00F8724F" w:rsidP="00A35F27">
      <w:r>
        <w:t>National Childbirth Trust (2018)</w:t>
      </w:r>
      <w:r w:rsidR="002B0413">
        <w:t xml:space="preserve"> </w:t>
      </w:r>
      <w:r w:rsidR="002B0413">
        <w:rPr>
          <w:i/>
          <w:iCs/>
        </w:rPr>
        <w:t>How to find breastfeeding support in your area when you need it.</w:t>
      </w:r>
      <w:r>
        <w:t xml:space="preserve"> Available at:</w:t>
      </w:r>
      <w:r w:rsidRPr="00F8724F">
        <w:t xml:space="preserve"> </w:t>
      </w:r>
      <w:hyperlink r:id="rId40" w:history="1">
        <w:r w:rsidRPr="00092641">
          <w:rPr>
            <w:rStyle w:val="Hyperlink"/>
          </w:rPr>
          <w:t>https://www.nct.org.uk/baby-toddler/feeding/early-days/how-find-breastfeeding-support-your-area-when-you-need-it</w:t>
        </w:r>
      </w:hyperlink>
      <w:r>
        <w:t xml:space="preserve"> (Accessed: 2 July 2021).  </w:t>
      </w:r>
    </w:p>
    <w:p w14:paraId="352C5876" w14:textId="5A1A6284" w:rsidR="00E85A6F" w:rsidRDefault="00E85A6F" w:rsidP="00A35F27">
      <w:r>
        <w:t>National Health Service (no date)</w:t>
      </w:r>
      <w:r w:rsidR="00666C59">
        <w:t xml:space="preserve"> </w:t>
      </w:r>
      <w:r w:rsidR="006D468F">
        <w:rPr>
          <w:i/>
          <w:iCs/>
        </w:rPr>
        <w:t>Start4Life</w:t>
      </w:r>
      <w:r w:rsidR="00666C59">
        <w:rPr>
          <w:i/>
          <w:iCs/>
        </w:rPr>
        <w:t xml:space="preserve">. </w:t>
      </w:r>
      <w:r w:rsidR="00666C59">
        <w:t>Available at:</w:t>
      </w:r>
      <w:r w:rsidR="00E15C45">
        <w:t xml:space="preserve"> </w:t>
      </w:r>
      <w:hyperlink r:id="rId41" w:history="1">
        <w:r w:rsidR="00E15C45" w:rsidRPr="00092641">
          <w:rPr>
            <w:rStyle w:val="Hyperlink"/>
          </w:rPr>
          <w:t>https://www.nhs.uk/start4life/toddler/activities/</w:t>
        </w:r>
      </w:hyperlink>
      <w:r w:rsidR="00E15C45">
        <w:t xml:space="preserve"> </w:t>
      </w:r>
      <w:r w:rsidR="00666C59">
        <w:t>(Accessed</w:t>
      </w:r>
      <w:r w:rsidR="00CD76D8">
        <w:t xml:space="preserve">: 30 June 2021). </w:t>
      </w:r>
    </w:p>
    <w:p w14:paraId="4142520C" w14:textId="637D9BCC" w:rsidR="00835463" w:rsidRPr="00666C59" w:rsidRDefault="00835463" w:rsidP="00A35F27">
      <w:r>
        <w:t xml:space="preserve">National Health Service (2019) </w:t>
      </w:r>
      <w:r w:rsidR="003A4164">
        <w:rPr>
          <w:i/>
          <w:iCs/>
        </w:rPr>
        <w:t xml:space="preserve">Your baby’s first solid foods. </w:t>
      </w:r>
      <w:r>
        <w:t xml:space="preserve">Available at: </w:t>
      </w:r>
      <w:hyperlink r:id="rId42" w:history="1">
        <w:r w:rsidR="00D27C61" w:rsidRPr="00092641">
          <w:rPr>
            <w:rStyle w:val="Hyperlink"/>
          </w:rPr>
          <w:t>https://www.nhs.uk/conditions/baby/weaning-and-feeding/babys-first-solid-foods/</w:t>
        </w:r>
      </w:hyperlink>
      <w:r w:rsidR="00D27C61">
        <w:t xml:space="preserve"> (Accessed: 2 July 2021). </w:t>
      </w:r>
    </w:p>
    <w:p w14:paraId="3FA36020" w14:textId="1F7C5906" w:rsidR="00F54302" w:rsidRDefault="00F54302" w:rsidP="00A35F27">
      <w:r>
        <w:t xml:space="preserve">National Health Service (2020) </w:t>
      </w:r>
      <w:r w:rsidR="00CB4832">
        <w:rPr>
          <w:i/>
          <w:iCs/>
        </w:rPr>
        <w:t xml:space="preserve">Trying to get pregnant. </w:t>
      </w:r>
      <w:r w:rsidR="00CB4832">
        <w:t xml:space="preserve">Available at: </w:t>
      </w:r>
      <w:hyperlink r:id="rId43" w:history="1">
        <w:r w:rsidR="000D73E9" w:rsidRPr="0001031B">
          <w:rPr>
            <w:rStyle w:val="Hyperlink"/>
          </w:rPr>
          <w:t>https://www.nhs.uk/pregnancy/trying-for-a-baby/trying-to-get-pregnant/</w:t>
        </w:r>
      </w:hyperlink>
      <w:r w:rsidR="000D73E9">
        <w:t xml:space="preserve"> (Accessed: 2 July 2021). </w:t>
      </w:r>
    </w:p>
    <w:p w14:paraId="00700D4E" w14:textId="5880DF20" w:rsidR="005F719F" w:rsidRDefault="005F719F" w:rsidP="00A35F27">
      <w:r>
        <w:t xml:space="preserve">National Health Service (2020) </w:t>
      </w:r>
      <w:r>
        <w:rPr>
          <w:i/>
          <w:iCs/>
        </w:rPr>
        <w:t xml:space="preserve">Foods to </w:t>
      </w:r>
      <w:r w:rsidR="00612FAF">
        <w:rPr>
          <w:i/>
          <w:iCs/>
        </w:rPr>
        <w:t>a</w:t>
      </w:r>
      <w:r>
        <w:rPr>
          <w:i/>
          <w:iCs/>
        </w:rPr>
        <w:t xml:space="preserve">void in </w:t>
      </w:r>
      <w:r w:rsidR="00612FAF">
        <w:rPr>
          <w:i/>
          <w:iCs/>
        </w:rPr>
        <w:t>p</w:t>
      </w:r>
      <w:r>
        <w:rPr>
          <w:i/>
          <w:iCs/>
        </w:rPr>
        <w:t>regnancy</w:t>
      </w:r>
      <w:r w:rsidR="00612FAF">
        <w:rPr>
          <w:i/>
          <w:iCs/>
        </w:rPr>
        <w:t xml:space="preserve">. </w:t>
      </w:r>
      <w:r w:rsidR="00612FAF">
        <w:t xml:space="preserve">Available at: </w:t>
      </w:r>
      <w:hyperlink r:id="rId44" w:history="1">
        <w:r w:rsidR="009D123E" w:rsidRPr="0001031B">
          <w:rPr>
            <w:rStyle w:val="Hyperlink"/>
          </w:rPr>
          <w:t>https://www.nhs.uk/pregnancy/keeping-well/foods-to-avoid/</w:t>
        </w:r>
      </w:hyperlink>
      <w:r w:rsidR="009D123E">
        <w:t xml:space="preserve"> (Accessed: 2 July 2021). </w:t>
      </w:r>
    </w:p>
    <w:p w14:paraId="62FCB0EE" w14:textId="6E0471F0" w:rsidR="00246590" w:rsidRDefault="00246590" w:rsidP="00A35F27">
      <w:r>
        <w:t xml:space="preserve">National Health Service (2020) </w:t>
      </w:r>
      <w:r>
        <w:rPr>
          <w:i/>
          <w:iCs/>
        </w:rPr>
        <w:t xml:space="preserve">Baby and </w:t>
      </w:r>
      <w:r w:rsidR="00751570">
        <w:rPr>
          <w:i/>
          <w:iCs/>
        </w:rPr>
        <w:t>t</w:t>
      </w:r>
      <w:r>
        <w:rPr>
          <w:i/>
          <w:iCs/>
        </w:rPr>
        <w:t>oddler meal ideas</w:t>
      </w:r>
      <w:r w:rsidR="00ED5004">
        <w:rPr>
          <w:i/>
          <w:iCs/>
        </w:rPr>
        <w:t xml:space="preserve">. </w:t>
      </w:r>
      <w:r w:rsidR="00ED5004">
        <w:t xml:space="preserve">Available at: </w:t>
      </w:r>
      <w:hyperlink r:id="rId45" w:history="1">
        <w:r w:rsidR="00ED5004" w:rsidRPr="000F3FEC">
          <w:rPr>
            <w:rStyle w:val="Hyperlink"/>
          </w:rPr>
          <w:t>https://www.nhs.uk/conditions/baby/weaning-and-feeding/baby-and-toddler-meal-ideas/</w:t>
        </w:r>
      </w:hyperlink>
      <w:r w:rsidR="00ED5004">
        <w:t xml:space="preserve"> (Accessed: 3 July 2021). </w:t>
      </w:r>
    </w:p>
    <w:p w14:paraId="3B93E6DE" w14:textId="4A2AF024" w:rsidR="00187D35" w:rsidRPr="00187D35" w:rsidRDefault="00187D35" w:rsidP="00A35F27">
      <w:r>
        <w:t xml:space="preserve">National Health Service Wales (2021) </w:t>
      </w:r>
      <w:r>
        <w:rPr>
          <w:i/>
          <w:iCs/>
        </w:rPr>
        <w:t xml:space="preserve">Designed to Smile. </w:t>
      </w:r>
      <w:r>
        <w:t xml:space="preserve">Available at: </w:t>
      </w:r>
      <w:hyperlink r:id="rId46" w:history="1">
        <w:r w:rsidR="000B71E3" w:rsidRPr="000F3FEC">
          <w:rPr>
            <w:rStyle w:val="Hyperlink"/>
          </w:rPr>
          <w:t>https://www.designedtosmile.org/info/healthy-eating/</w:t>
        </w:r>
      </w:hyperlink>
      <w:r w:rsidR="000B71E3">
        <w:t xml:space="preserve"> (Accessed: 3 July 2021). </w:t>
      </w:r>
    </w:p>
    <w:p w14:paraId="4D7A58B9" w14:textId="28F0B1B0" w:rsidR="00714499" w:rsidRPr="00DA2FFB" w:rsidRDefault="00714499" w:rsidP="00A35F27">
      <w:r>
        <w:lastRenderedPageBreak/>
        <w:t>National Scientific Council</w:t>
      </w:r>
      <w:r w:rsidR="00114E24">
        <w:t xml:space="preserve"> on the Developing Child (2020) </w:t>
      </w:r>
      <w:r w:rsidR="00114E24">
        <w:rPr>
          <w:i/>
          <w:iCs/>
        </w:rPr>
        <w:t>Connecting the Brain to the Rest of the Body</w:t>
      </w:r>
      <w:r w:rsidR="002B4D5B">
        <w:rPr>
          <w:i/>
          <w:iCs/>
        </w:rPr>
        <w:t>: Early Childhood Development and Lifelong Health are Deeply Intertwined</w:t>
      </w:r>
      <w:r w:rsidR="00DA2FFB">
        <w:rPr>
          <w:i/>
          <w:iCs/>
        </w:rPr>
        <w:t xml:space="preserve">. Working Paper 15. </w:t>
      </w:r>
      <w:r w:rsidR="00DA2FFB">
        <w:t xml:space="preserve">Available at: </w:t>
      </w:r>
      <w:hyperlink r:id="rId47" w:history="1">
        <w:r w:rsidR="00DA2FFB" w:rsidRPr="00232591">
          <w:rPr>
            <w:rStyle w:val="Hyperlink"/>
          </w:rPr>
          <w:t>https://developingchild.harvard.edu/resources/connecting-the-brain-to-the-rest-of-the-body-early-childhood-development-and-lifelong-health-are-deeply-intertwined/</w:t>
        </w:r>
      </w:hyperlink>
      <w:r w:rsidR="00DA2FFB">
        <w:t xml:space="preserve"> </w:t>
      </w:r>
      <w:r w:rsidR="00B01963">
        <w:t xml:space="preserve">(Accessed: 27 June 2021). </w:t>
      </w:r>
    </w:p>
    <w:p w14:paraId="1B695F3A" w14:textId="47AE2C07" w:rsidR="00CE4AB7" w:rsidRDefault="00C52A8C" w:rsidP="00A35F27">
      <w:r>
        <w:t xml:space="preserve">Neuam, </w:t>
      </w:r>
      <w:r w:rsidR="004844EA">
        <w:t xml:space="preserve">S. (2019) </w:t>
      </w:r>
      <w:r w:rsidR="00323037">
        <w:rPr>
          <w:i/>
          <w:iCs/>
        </w:rPr>
        <w:t xml:space="preserve">Child development for Early Years Students and Practitioners </w:t>
      </w:r>
      <w:r w:rsidR="00323037">
        <w:t>4</w:t>
      </w:r>
      <w:r w:rsidR="00323037" w:rsidRPr="00323037">
        <w:rPr>
          <w:vertAlign w:val="superscript"/>
        </w:rPr>
        <w:t>th</w:t>
      </w:r>
      <w:r w:rsidR="00323037">
        <w:t xml:space="preserve"> Ed. </w:t>
      </w:r>
      <w:r w:rsidR="00A17BBA">
        <w:t xml:space="preserve">London: SAGE Publications Ltd. </w:t>
      </w:r>
    </w:p>
    <w:p w14:paraId="7FDBD424" w14:textId="20DA9C64" w:rsidR="00ED2641" w:rsidRPr="001A4CD8" w:rsidRDefault="00ED2641" w:rsidP="00A35F27">
      <w:r>
        <w:t>NICE (20</w:t>
      </w:r>
      <w:r w:rsidR="00A73B45">
        <w:t>15</w:t>
      </w:r>
      <w:r>
        <w:t xml:space="preserve">) </w:t>
      </w:r>
      <w:r w:rsidR="00EC0D16">
        <w:rPr>
          <w:i/>
          <w:iCs/>
        </w:rPr>
        <w:t xml:space="preserve">Maternal and Child Nutrition. </w:t>
      </w:r>
      <w:r w:rsidR="00EC0D16" w:rsidRPr="001A4CD8">
        <w:t>Available at:</w:t>
      </w:r>
      <w:r w:rsidR="00EC0D16">
        <w:rPr>
          <w:i/>
          <w:iCs/>
        </w:rPr>
        <w:t xml:space="preserve"> </w:t>
      </w:r>
      <w:hyperlink r:id="rId48" w:history="1">
        <w:r w:rsidR="00A73B45" w:rsidRPr="00092641">
          <w:rPr>
            <w:rStyle w:val="Hyperlink"/>
          </w:rPr>
          <w:t>https://www.nice.org.uk/guidance/qs98/chapter/Quality-statement-1-Healthy-eating-in-pregnancy</w:t>
        </w:r>
      </w:hyperlink>
      <w:r w:rsidR="00A73B45">
        <w:t xml:space="preserve"> (Accessed: 2 July 2021). </w:t>
      </w:r>
    </w:p>
    <w:p w14:paraId="6343CDC7" w14:textId="6C2E74D2" w:rsidR="0053348B" w:rsidRDefault="0053348B" w:rsidP="00A35F27">
      <w:r>
        <w:t>NICE (20</w:t>
      </w:r>
      <w:r w:rsidR="00C53DCB">
        <w:t>16</w:t>
      </w:r>
      <w:r>
        <w:t xml:space="preserve">) </w:t>
      </w:r>
      <w:r w:rsidR="00C53DCB">
        <w:rPr>
          <w:i/>
          <w:iCs/>
        </w:rPr>
        <w:t>Antenatal Care.</w:t>
      </w:r>
      <w:r w:rsidR="00C53DCB">
        <w:t xml:space="preserve"> </w:t>
      </w:r>
      <w:r>
        <w:t xml:space="preserve">Available at: </w:t>
      </w:r>
      <w:hyperlink r:id="rId49" w:history="1">
        <w:r w:rsidRPr="00232591">
          <w:rPr>
            <w:rStyle w:val="Hyperlink"/>
          </w:rPr>
          <w:t>https://www.nice.org.uk/guidance/qs22/chapter/introduction-and-overview</w:t>
        </w:r>
      </w:hyperlink>
      <w:r>
        <w:t xml:space="preserve"> (Accessed: 29 June 2021). </w:t>
      </w:r>
    </w:p>
    <w:p w14:paraId="4D4492D3" w14:textId="7B9C54A9" w:rsidR="009952BE" w:rsidRPr="00B43B53" w:rsidRDefault="009952BE" w:rsidP="00A35F27">
      <w:r>
        <w:t xml:space="preserve">Nursery World (2021) </w:t>
      </w:r>
      <w:r>
        <w:rPr>
          <w:i/>
          <w:iCs/>
        </w:rPr>
        <w:t>News Roundup</w:t>
      </w:r>
      <w:r w:rsidR="00B43B53">
        <w:rPr>
          <w:i/>
          <w:iCs/>
        </w:rPr>
        <w:t xml:space="preserve">. One third of under-fives live in poverty. </w:t>
      </w:r>
      <w:r w:rsidR="00872062">
        <w:t>March</w:t>
      </w:r>
      <w:r w:rsidR="00D651D5">
        <w:t xml:space="preserve">, </w:t>
      </w:r>
      <w:r w:rsidR="00C83FC6">
        <w:t xml:space="preserve">p.10. </w:t>
      </w:r>
    </w:p>
    <w:p w14:paraId="114F6555" w14:textId="5CFE4E83" w:rsidR="0088137E" w:rsidRDefault="0088137E" w:rsidP="00A35F27">
      <w:r>
        <w:t>Ou</w:t>
      </w:r>
      <w:r w:rsidR="00A05F90">
        <w:t xml:space="preserve">vry, M. and Furtado, A. (2019) </w:t>
      </w:r>
      <w:r w:rsidR="00A10BD3">
        <w:rPr>
          <w:i/>
          <w:iCs/>
        </w:rPr>
        <w:t>Exercising</w:t>
      </w:r>
      <w:r w:rsidR="00A05F90">
        <w:rPr>
          <w:i/>
          <w:iCs/>
        </w:rPr>
        <w:t xml:space="preserve"> Muscles and Minds: </w:t>
      </w:r>
      <w:r w:rsidR="00A10BD3">
        <w:rPr>
          <w:i/>
          <w:iCs/>
        </w:rPr>
        <w:t xml:space="preserve">Outdoor Play and the Early Years Curriculum. </w:t>
      </w:r>
      <w:r w:rsidR="00A10BD3">
        <w:t xml:space="preserve">London: Jessica Kingsley Publications. Available at: </w:t>
      </w:r>
      <w:hyperlink r:id="rId50" w:history="1">
        <w:r w:rsidR="007F5738" w:rsidRPr="00232591">
          <w:rPr>
            <w:rStyle w:val="Hyperlink"/>
          </w:rPr>
          <w:t>https://ebookcentral.proquest.com/lib/trinity/reader.action?docID=5909927</w:t>
        </w:r>
      </w:hyperlink>
      <w:r w:rsidR="007F5738">
        <w:t xml:space="preserve"> (Accessed: 27 June 2021). </w:t>
      </w:r>
    </w:p>
    <w:p w14:paraId="0C09EF41" w14:textId="211C4DD5" w:rsidR="002F654B" w:rsidRPr="005F4A92" w:rsidRDefault="009C5E44" w:rsidP="00A35F27">
      <w:r>
        <w:t xml:space="preserve">Pekmez, </w:t>
      </w:r>
      <w:r w:rsidR="00730805">
        <w:t xml:space="preserve">C., Dragsted, L. and Brahe, L. </w:t>
      </w:r>
      <w:r w:rsidR="00E3644F">
        <w:t>(2019) ‘Gut microbiota alterations and dietary modulation in childhood malnutrition - the role of short chain fatty acids’,</w:t>
      </w:r>
      <w:r w:rsidR="005F4A92">
        <w:t xml:space="preserve"> </w:t>
      </w:r>
      <w:r w:rsidR="005F4A92">
        <w:rPr>
          <w:i/>
          <w:iCs/>
        </w:rPr>
        <w:t>Clinical Nutrition</w:t>
      </w:r>
      <w:r w:rsidR="001C3B28">
        <w:rPr>
          <w:i/>
          <w:iCs/>
        </w:rPr>
        <w:t>,</w:t>
      </w:r>
      <w:r w:rsidR="005F4A92">
        <w:rPr>
          <w:i/>
          <w:iCs/>
        </w:rPr>
        <w:t xml:space="preserve"> </w:t>
      </w:r>
      <w:r w:rsidR="005F4A92">
        <w:t xml:space="preserve">38 (2), pp. 615-630. Available at: </w:t>
      </w:r>
      <w:hyperlink r:id="rId51" w:history="1">
        <w:r w:rsidR="00F168D6" w:rsidRPr="000F3FEC">
          <w:rPr>
            <w:rStyle w:val="Hyperlink"/>
          </w:rPr>
          <w:t>https://www.sciencedirect.com/science/article/pii/S0261561418300773</w:t>
        </w:r>
      </w:hyperlink>
      <w:r w:rsidR="00F168D6">
        <w:t xml:space="preserve"> (Accessed: 3 July 2021). </w:t>
      </w:r>
    </w:p>
    <w:p w14:paraId="4115CCBB" w14:textId="0836E2FE" w:rsidR="00961040" w:rsidRPr="00A10BD3" w:rsidRDefault="00961040" w:rsidP="00A35F27">
      <w:r>
        <w:lastRenderedPageBreak/>
        <w:t>Play Wales Chwarae Cymru (20</w:t>
      </w:r>
      <w:r w:rsidR="007633F7">
        <w:t>20</w:t>
      </w:r>
      <w:r>
        <w:t>)</w:t>
      </w:r>
      <w:r w:rsidR="007633F7">
        <w:t xml:space="preserve"> </w:t>
      </w:r>
      <w:r w:rsidR="007633F7">
        <w:rPr>
          <w:i/>
          <w:iCs/>
        </w:rPr>
        <w:t xml:space="preserve">Play: mental health and well-being. </w:t>
      </w:r>
      <w:r w:rsidR="00890FCD">
        <w:t>Ava</w:t>
      </w:r>
      <w:r w:rsidR="00CF7605">
        <w:t xml:space="preserve">ilable at:   </w:t>
      </w:r>
      <w:hyperlink r:id="rId52" w:history="1">
        <w:r w:rsidR="00CF7605" w:rsidRPr="00092641">
          <w:rPr>
            <w:rStyle w:val="Hyperlink"/>
          </w:rPr>
          <w:t>https://issuu.com/playwales/docs/play_-_mental_health_and_well-being_2020?fr=sMDU3NDEzOTYxMTA</w:t>
        </w:r>
      </w:hyperlink>
      <w:r w:rsidR="00CF7605">
        <w:t xml:space="preserve"> </w:t>
      </w:r>
      <w:r w:rsidR="00CF7605" w:rsidRPr="00CF7605">
        <w:t xml:space="preserve"> </w:t>
      </w:r>
      <w:r w:rsidR="00CF7605">
        <w:t>(</w:t>
      </w:r>
      <w:r w:rsidR="00890FCD">
        <w:t>Accessed: 2</w:t>
      </w:r>
      <w:r w:rsidR="005F4DE6">
        <w:t xml:space="preserve">9 June 2021). </w:t>
      </w:r>
      <w:r>
        <w:t xml:space="preserve"> </w:t>
      </w:r>
    </w:p>
    <w:p w14:paraId="1DBD3A09" w14:textId="64DD5532" w:rsidR="00A95BDF" w:rsidRDefault="00A95BDF" w:rsidP="00A35F27">
      <w:r>
        <w:t>Pound, L. (2</w:t>
      </w:r>
      <w:r w:rsidR="00FF48FC">
        <w:t xml:space="preserve">011) </w:t>
      </w:r>
      <w:r w:rsidR="00FF48FC">
        <w:rPr>
          <w:i/>
          <w:iCs/>
        </w:rPr>
        <w:t>Influencing Early Childhood Education: Key Figures</w:t>
      </w:r>
      <w:r w:rsidR="00FF7C28">
        <w:rPr>
          <w:i/>
          <w:iCs/>
        </w:rPr>
        <w:t xml:space="preserve">, Philosophies and Ideas. </w:t>
      </w:r>
      <w:r w:rsidR="00026093">
        <w:t>Maidenhead</w:t>
      </w:r>
      <w:r w:rsidR="00F951E7">
        <w:t>: Open University Press.</w:t>
      </w:r>
      <w:r w:rsidR="00FF48FC">
        <w:rPr>
          <w:i/>
          <w:iCs/>
        </w:rPr>
        <w:t xml:space="preserve"> </w:t>
      </w:r>
      <w:r w:rsidR="00C5711B">
        <w:t xml:space="preserve">Available at: </w:t>
      </w:r>
      <w:hyperlink r:id="rId53" w:history="1">
        <w:r w:rsidR="00C5711B" w:rsidRPr="00232591">
          <w:rPr>
            <w:rStyle w:val="Hyperlink"/>
          </w:rPr>
          <w:t>https://www-vlebooks-com.ezproxy.uwtsd.ac.uk/Vleweb/Product/Index/155526?page=0</w:t>
        </w:r>
      </w:hyperlink>
      <w:r w:rsidR="00C5711B">
        <w:t xml:space="preserve"> (Accessed: 27 June 2021). </w:t>
      </w:r>
    </w:p>
    <w:p w14:paraId="1A1A5614" w14:textId="084E793D" w:rsidR="00BC2AD4" w:rsidRDefault="00BC2AD4" w:rsidP="00A35F27">
      <w:r>
        <w:t xml:space="preserve">Public Health England (2015) </w:t>
      </w:r>
      <w:r w:rsidR="007B685E">
        <w:rPr>
          <w:i/>
          <w:iCs/>
        </w:rPr>
        <w:t>I</w:t>
      </w:r>
      <w:r w:rsidR="00870EE9">
        <w:rPr>
          <w:i/>
          <w:iCs/>
        </w:rPr>
        <w:t xml:space="preserve">ntroducing solid foods, giving your baby a better start in life. </w:t>
      </w:r>
      <w:r w:rsidR="00870EE9">
        <w:t xml:space="preserve">Available at: </w:t>
      </w:r>
      <w:hyperlink r:id="rId54" w:history="1">
        <w:r w:rsidR="007B685E" w:rsidRPr="000F3FEC">
          <w:rPr>
            <w:rStyle w:val="Hyperlink"/>
          </w:rPr>
          <w:t>https://www.unicef.org.uk/babyfriendly/wp-content/uploads/sites/2/2008/02/Start4Life-Introducing-Solid-Foods-2015.pdf</w:t>
        </w:r>
      </w:hyperlink>
      <w:r w:rsidR="007B685E">
        <w:t xml:space="preserve"> (Accessed 3 July 2021). </w:t>
      </w:r>
    </w:p>
    <w:p w14:paraId="0A6B95AE" w14:textId="1D82D937" w:rsidR="00A35F27" w:rsidRDefault="00475ABB" w:rsidP="00A35F27">
      <w:r>
        <w:t xml:space="preserve">Public Health Wales (no date) </w:t>
      </w:r>
      <w:r w:rsidR="00165B2E">
        <w:rPr>
          <w:i/>
          <w:iCs/>
        </w:rPr>
        <w:t xml:space="preserve">Adverse Childhood Experiences. </w:t>
      </w:r>
      <w:r w:rsidR="00812F7A">
        <w:t xml:space="preserve">Available at: </w:t>
      </w:r>
      <w:hyperlink r:id="rId55" w:anchor=":~:text=In%202016%2C%20Public%20Health%20Wales%20published%20the%20first,mental%20health%20due%20to%20poor%20self-image%20and%20self-worth" w:history="1">
        <w:r w:rsidR="00812F7A" w:rsidRPr="00092641">
          <w:rPr>
            <w:rStyle w:val="Hyperlink"/>
          </w:rPr>
          <w:t>https://phw.nhs.wales/topics/adverse-childhood-experiences/#:~:text=In%202016%2C%20Public%20Health%20Wales%20published%20the%20first,mental%20health%20due%20to%20poor%20self-image%20and%20self-worth</w:t>
        </w:r>
      </w:hyperlink>
      <w:r w:rsidR="00812F7A" w:rsidRPr="00812F7A">
        <w:t>.</w:t>
      </w:r>
      <w:r w:rsidR="00812F7A">
        <w:t xml:space="preserve"> (Accessed: </w:t>
      </w:r>
      <w:r w:rsidR="00165B2E">
        <w:t xml:space="preserve">2 July 2021). </w:t>
      </w:r>
    </w:p>
    <w:p w14:paraId="3FD3DA3D" w14:textId="13EA9587" w:rsidR="00751004" w:rsidRPr="00AA57A5" w:rsidRDefault="00751004" w:rsidP="00A35F27">
      <w:r>
        <w:rPr>
          <w:i/>
          <w:iCs/>
        </w:rPr>
        <w:t xml:space="preserve">Rights of Children and Young Persons (Wales) Measure </w:t>
      </w:r>
      <w:r w:rsidR="00AA57A5">
        <w:rPr>
          <w:i/>
          <w:iCs/>
        </w:rPr>
        <w:t xml:space="preserve">2011. </w:t>
      </w:r>
      <w:r w:rsidR="00AA57A5">
        <w:t xml:space="preserve">Available at: </w:t>
      </w:r>
      <w:hyperlink r:id="rId56" w:history="1">
        <w:r w:rsidR="00AA57A5" w:rsidRPr="00092641">
          <w:rPr>
            <w:rStyle w:val="Hyperlink"/>
          </w:rPr>
          <w:t>https://www.legislation.gov.uk/mwa/2011/2/contents</w:t>
        </w:r>
      </w:hyperlink>
      <w:r w:rsidR="00AA57A5">
        <w:t xml:space="preserve"> (Accessed</w:t>
      </w:r>
      <w:r w:rsidR="004C0D2A">
        <w:t xml:space="preserve"> 29 June 2021). </w:t>
      </w:r>
    </w:p>
    <w:p w14:paraId="0823831E" w14:textId="6D6155C0" w:rsidR="00C23F55" w:rsidRDefault="00C23F55" w:rsidP="00A35F27">
      <w:r>
        <w:t xml:space="preserve">Roberts, R. (2010) </w:t>
      </w:r>
      <w:r w:rsidR="00284C11">
        <w:rPr>
          <w:i/>
          <w:iCs/>
        </w:rPr>
        <w:t>The Theory of Wellbeing.</w:t>
      </w:r>
      <w:r w:rsidR="000F2E2F">
        <w:rPr>
          <w:i/>
          <w:iCs/>
        </w:rPr>
        <w:t xml:space="preserve"> </w:t>
      </w:r>
      <w:r w:rsidR="000F2E2F">
        <w:t>London: SAGE Publications.</w:t>
      </w:r>
      <w:r w:rsidR="00284C11">
        <w:rPr>
          <w:i/>
          <w:iCs/>
        </w:rPr>
        <w:t xml:space="preserve"> </w:t>
      </w:r>
      <w:r w:rsidR="00284C11">
        <w:t xml:space="preserve">Available at: </w:t>
      </w:r>
      <w:hyperlink r:id="rId57" w:history="1">
        <w:r w:rsidR="00284C11" w:rsidRPr="00232591">
          <w:rPr>
            <w:rStyle w:val="Hyperlink"/>
          </w:rPr>
          <w:t>https://www.google.co.uk/books/edition/Wellbeing_from_Birth/gT3e0NrM7okC?hl=en&amp;gbpv=1&amp;dq=rosemary+roberts+theory+of+well+being&amp;pg=PP2&amp;printsec=frontcover</w:t>
        </w:r>
      </w:hyperlink>
      <w:r w:rsidR="00284C11">
        <w:t xml:space="preserve"> (Accessed: 30 June 2021). </w:t>
      </w:r>
    </w:p>
    <w:p w14:paraId="4A238E9A" w14:textId="0C351C29" w:rsidR="0057477B" w:rsidRPr="004F7732" w:rsidRDefault="0057477B" w:rsidP="00A35F27">
      <w:r>
        <w:t xml:space="preserve">Rose, J., Gilbert, L. and Richards, </w:t>
      </w:r>
      <w:r w:rsidR="004F7732">
        <w:t xml:space="preserve">V. (2016) </w:t>
      </w:r>
      <w:r w:rsidR="004F7732">
        <w:rPr>
          <w:i/>
          <w:iCs/>
        </w:rPr>
        <w:t xml:space="preserve">Health and Well-being in Early Childhood. </w:t>
      </w:r>
      <w:r w:rsidR="004F7732">
        <w:t xml:space="preserve">London: SAGE Publications Ltd. Available at: </w:t>
      </w:r>
      <w:hyperlink r:id="rId58" w:history="1">
        <w:r w:rsidR="003D2ECE" w:rsidRPr="00232591">
          <w:rPr>
            <w:rStyle w:val="Hyperlink"/>
          </w:rPr>
          <w:t>https://r4.vlereader.com/Reader?ean=9781473947719</w:t>
        </w:r>
      </w:hyperlink>
      <w:r w:rsidR="003D2ECE">
        <w:t xml:space="preserve"> (Accessed: 30 June 2021). </w:t>
      </w:r>
    </w:p>
    <w:p w14:paraId="7BF5E1DE" w14:textId="13D8D8B4" w:rsidR="00A35F27" w:rsidRDefault="00A35F27" w:rsidP="00A35F27">
      <w:r>
        <w:lastRenderedPageBreak/>
        <w:t xml:space="preserve">Save the Children (2017) </w:t>
      </w:r>
      <w:r>
        <w:rPr>
          <w:i/>
          <w:iCs/>
        </w:rPr>
        <w:t xml:space="preserve">Little Pieces. Big Picture. </w:t>
      </w:r>
      <w:r>
        <w:t xml:space="preserve">Available at: </w:t>
      </w:r>
      <w:hyperlink r:id="rId59" w:history="1">
        <w:r w:rsidRPr="00D7206F">
          <w:rPr>
            <w:rStyle w:val="Hyperlink"/>
          </w:rPr>
          <w:t>https://www.savethechildren.org.uk/content/dam/global/reports/education-and-child-protection/stc-wales-childcare-report-2017.pdf</w:t>
        </w:r>
      </w:hyperlink>
      <w:r>
        <w:t xml:space="preserve"> (Accessed: 19 June 2021). </w:t>
      </w:r>
    </w:p>
    <w:p w14:paraId="00FE361B" w14:textId="13E26A46" w:rsidR="00F17DDE" w:rsidRDefault="00F17DDE" w:rsidP="00A35F27">
      <w:r>
        <w:t>Schore, J. and Schore, A</w:t>
      </w:r>
      <w:r w:rsidR="005447E2">
        <w:t>. (2008) ‘Modern Attachment Theory: The Central Role</w:t>
      </w:r>
      <w:r w:rsidR="00A502CD">
        <w:t xml:space="preserve"> of Affect Regulation in Development and Treatment’, </w:t>
      </w:r>
      <w:r w:rsidR="005538A7">
        <w:rPr>
          <w:i/>
          <w:iCs/>
        </w:rPr>
        <w:t>Clinical Social Work Journal</w:t>
      </w:r>
      <w:r w:rsidR="00CC4484">
        <w:rPr>
          <w:i/>
          <w:iCs/>
        </w:rPr>
        <w:t xml:space="preserve">, </w:t>
      </w:r>
      <w:r w:rsidR="00CC4484">
        <w:t xml:space="preserve">36(1), pp.9-20. Available at: </w:t>
      </w:r>
      <w:hyperlink r:id="rId60" w:history="1">
        <w:r w:rsidR="001172D2" w:rsidRPr="00232591">
          <w:rPr>
            <w:rStyle w:val="Hyperlink"/>
          </w:rPr>
          <w:t>https://www-proquest-com.ezproxy.uwtsd.ac.uk/docview/227789038/fulltextPDF/A8A998E229ED4CDCPQ/1?accountid=130472</w:t>
        </w:r>
      </w:hyperlink>
      <w:r w:rsidR="001172D2">
        <w:t xml:space="preserve"> (Accessed: 30 June 2021). </w:t>
      </w:r>
    </w:p>
    <w:p w14:paraId="7013C7CF" w14:textId="1FBF2462" w:rsidR="00975420" w:rsidRDefault="00975420" w:rsidP="00A35F27">
      <w:r>
        <w:t>Smith</w:t>
      </w:r>
      <w:r w:rsidR="00A8220E">
        <w:t>, V.</w:t>
      </w:r>
      <w:r>
        <w:t xml:space="preserve"> and Turchi</w:t>
      </w:r>
      <w:r w:rsidR="00A8220E">
        <w:t>, R.</w:t>
      </w:r>
      <w:r>
        <w:t xml:space="preserve"> (2019)</w:t>
      </w:r>
      <w:r w:rsidR="00A8220E">
        <w:t xml:space="preserve"> </w:t>
      </w:r>
      <w:r w:rsidR="0023614A">
        <w:rPr>
          <w:i/>
          <w:iCs/>
        </w:rPr>
        <w:t>Foetal</w:t>
      </w:r>
      <w:r w:rsidR="00A8220E">
        <w:rPr>
          <w:i/>
          <w:iCs/>
        </w:rPr>
        <w:t xml:space="preserve"> Alcohol Spectrum Disorders: FAQ’s of </w:t>
      </w:r>
      <w:r w:rsidR="00F40B54">
        <w:rPr>
          <w:i/>
          <w:iCs/>
        </w:rPr>
        <w:t>Parents and Families.</w:t>
      </w:r>
      <w:r w:rsidR="00351DC0">
        <w:t xml:space="preserve"> Available at: </w:t>
      </w:r>
      <w:hyperlink r:id="rId61" w:history="1">
        <w:r w:rsidR="00351DC0" w:rsidRPr="0001031B">
          <w:rPr>
            <w:rStyle w:val="Hyperlink"/>
          </w:rPr>
          <w:t>https://www.healthychildren.org/English/health-issues/conditions/chronic/Pages/Fetal-Alcohol-Spectrum-Disorders-FAQs-of-Parents-and-Families.aspx</w:t>
        </w:r>
      </w:hyperlink>
      <w:r w:rsidR="00351DC0">
        <w:t xml:space="preserve"> (Accessed: 2 July 2021). </w:t>
      </w:r>
    </w:p>
    <w:p w14:paraId="02E37D73" w14:textId="76C3302C" w:rsidR="00FA500C" w:rsidRPr="00B139F2" w:rsidRDefault="00B139F2" w:rsidP="00A35F27">
      <w:r>
        <w:rPr>
          <w:i/>
          <w:iCs/>
        </w:rPr>
        <w:t xml:space="preserve">Social Services and Well-being (Wales) Act 2014. </w:t>
      </w:r>
      <w:r>
        <w:t>Available at:</w:t>
      </w:r>
      <w:r w:rsidR="00E60071">
        <w:t xml:space="preserve"> </w:t>
      </w:r>
      <w:hyperlink r:id="rId62" w:history="1">
        <w:r w:rsidR="00E60071" w:rsidRPr="00092641">
          <w:rPr>
            <w:rStyle w:val="Hyperlink"/>
          </w:rPr>
          <w:t>https://www.legislation.gov.uk/anaw/2014/4/contents</w:t>
        </w:r>
      </w:hyperlink>
      <w:r w:rsidR="00E60071">
        <w:t xml:space="preserve"> </w:t>
      </w:r>
      <w:r w:rsidR="002E18C1">
        <w:t xml:space="preserve">(Accessed: 2 July 2021). </w:t>
      </w:r>
    </w:p>
    <w:p w14:paraId="1300C1CB" w14:textId="7B59DC1F" w:rsidR="00A0325B" w:rsidRDefault="00A0325B" w:rsidP="00A35F27">
      <w:r>
        <w:t>Statham</w:t>
      </w:r>
      <w:r w:rsidR="00A02636">
        <w:t>, J.</w:t>
      </w:r>
      <w:r>
        <w:t xml:space="preserve"> and Chase</w:t>
      </w:r>
      <w:r w:rsidR="00A02636">
        <w:t xml:space="preserve">, E. </w:t>
      </w:r>
      <w:r w:rsidR="00022448">
        <w:t xml:space="preserve">(2010) </w:t>
      </w:r>
      <w:r w:rsidR="00022448">
        <w:rPr>
          <w:i/>
          <w:iCs/>
        </w:rPr>
        <w:t>Childhood Wellbeing: A Brief Overview.</w:t>
      </w:r>
      <w:r w:rsidR="002A79A4">
        <w:t xml:space="preserve"> Available at: </w:t>
      </w:r>
      <w:hyperlink r:id="rId63" w:history="1">
        <w:r w:rsidR="002A79A4" w:rsidRPr="00232591">
          <w:rPr>
            <w:rStyle w:val="Hyperlink"/>
          </w:rPr>
          <w:t>https://www.researchgate.net/publication/242676811_Childhood_Wellbeing_A_Brief_Overview</w:t>
        </w:r>
      </w:hyperlink>
      <w:r w:rsidR="002A79A4">
        <w:t xml:space="preserve"> (Accessed: 30 June 2021). </w:t>
      </w:r>
    </w:p>
    <w:p w14:paraId="0BB36E73" w14:textId="2F4DD2FF" w:rsidR="00A301B2" w:rsidRDefault="00A301B2" w:rsidP="00A35F27">
      <w:r>
        <w:t>Svalastog, A.L.</w:t>
      </w:r>
      <w:r w:rsidR="00E15B9B">
        <w:t xml:space="preserve">, et al. (2017) ‘Concepts and definitions of health and health related values in the knowledge landscapes of the digital society’, </w:t>
      </w:r>
      <w:r w:rsidR="00013B97">
        <w:rPr>
          <w:i/>
          <w:iCs/>
        </w:rPr>
        <w:t xml:space="preserve">Croatian Medical Journal, </w:t>
      </w:r>
      <w:r w:rsidR="002B3BB7">
        <w:t xml:space="preserve">58(6), pp. 431-435. </w:t>
      </w:r>
      <w:r w:rsidR="005104B0">
        <w:t xml:space="preserve">Available at: </w:t>
      </w:r>
      <w:hyperlink r:id="rId64" w:anchor="db=aph&amp;AN=127280061" w:history="1">
        <w:r w:rsidR="005104B0" w:rsidRPr="00D7206F">
          <w:rPr>
            <w:rStyle w:val="Hyperlink"/>
          </w:rPr>
          <w:t>https://web-b-ebscohost-com.ezproxy.uwtsd.ac.uk/ehost/detail/detail?vid=0&amp;sid=70d38257-1d1f-4b80-a0af-7d600200dab9%40sessionmgr103&amp;bdata=JnNpdGU9ZWhvc3QtbGl2ZQ%3d%3d#db=aph&amp;AN=127280061</w:t>
        </w:r>
      </w:hyperlink>
      <w:r w:rsidR="005104B0">
        <w:t xml:space="preserve"> (Accessed: 25 June 2021). </w:t>
      </w:r>
    </w:p>
    <w:p w14:paraId="57A459BA" w14:textId="50FFCDD3" w:rsidR="00DE5E5E" w:rsidRPr="00173F52" w:rsidRDefault="00DE5E5E" w:rsidP="00A35F27">
      <w:r>
        <w:t xml:space="preserve">Tassoni, </w:t>
      </w:r>
      <w:r w:rsidR="000C3AF4">
        <w:t xml:space="preserve">P., </w:t>
      </w:r>
      <w:r>
        <w:t>Bul</w:t>
      </w:r>
      <w:r w:rsidR="000C3AF4">
        <w:t>man,</w:t>
      </w:r>
      <w:r w:rsidR="00C3395A">
        <w:t>K</w:t>
      </w:r>
      <w:r w:rsidR="000C3AF4">
        <w:t xml:space="preserve"> and Beith</w:t>
      </w:r>
      <w:r w:rsidR="00C3395A">
        <w:t xml:space="preserve">, K. (2008) </w:t>
      </w:r>
      <w:r w:rsidR="00C3395A">
        <w:rPr>
          <w:i/>
          <w:iCs/>
        </w:rPr>
        <w:t>Children’s Care Learning and Development</w:t>
      </w:r>
      <w:r w:rsidR="00173F52">
        <w:rPr>
          <w:i/>
          <w:iCs/>
        </w:rPr>
        <w:t xml:space="preserve">. </w:t>
      </w:r>
      <w:r w:rsidR="00173F52">
        <w:t xml:space="preserve">Harlow: Heinemann. </w:t>
      </w:r>
    </w:p>
    <w:p w14:paraId="43709A12" w14:textId="2E41C269" w:rsidR="00A35F27" w:rsidRDefault="00A35F27" w:rsidP="00A35F27">
      <w:r>
        <w:lastRenderedPageBreak/>
        <w:t xml:space="preserve">The Trussell Trust (2021). </w:t>
      </w:r>
      <w:r>
        <w:rPr>
          <w:i/>
          <w:iCs/>
        </w:rPr>
        <w:t xml:space="preserve">State of Hunger. </w:t>
      </w:r>
      <w:r>
        <w:t xml:space="preserve">Available at: </w:t>
      </w:r>
      <w:hyperlink r:id="rId65" w:history="1">
        <w:r w:rsidRPr="00D7206F">
          <w:rPr>
            <w:rStyle w:val="Hyperlink"/>
          </w:rPr>
          <w:t>https://www.trusselltrust.org/wp-content/uploads/sites/2/2021/05/State-of-Hunger-2021-Report-Final.pdf</w:t>
        </w:r>
      </w:hyperlink>
      <w:r>
        <w:t xml:space="preserve"> (Accessed: 22 June 2021). </w:t>
      </w:r>
    </w:p>
    <w:p w14:paraId="393EF776" w14:textId="637527BB" w:rsidR="00E173AF" w:rsidRDefault="00E173AF" w:rsidP="00A35F27">
      <w:r>
        <w:t>Tripathi</w:t>
      </w:r>
      <w:r w:rsidR="004E386B">
        <w:t>, N and Moakum</w:t>
      </w:r>
      <w:r w:rsidR="00813523">
        <w:t>l</w:t>
      </w:r>
      <w:r w:rsidR="004E386B">
        <w:t>a</w:t>
      </w:r>
      <w:r w:rsidR="00813523">
        <w:t>. (20</w:t>
      </w:r>
      <w:r w:rsidR="00F62618">
        <w:t xml:space="preserve">18) ‘An evaluation of Abraham Maslow’s </w:t>
      </w:r>
      <w:r w:rsidR="00F23378">
        <w:t xml:space="preserve">theory of self-actualization for the enhancement of quality of life’, </w:t>
      </w:r>
      <w:r w:rsidR="00D003C0">
        <w:rPr>
          <w:i/>
          <w:iCs/>
        </w:rPr>
        <w:t>Indian Journal of Health and Wellbeing</w:t>
      </w:r>
      <w:r w:rsidR="006A3E95">
        <w:rPr>
          <w:i/>
          <w:iCs/>
        </w:rPr>
        <w:t xml:space="preserve">, </w:t>
      </w:r>
      <w:r w:rsidR="006A3E95" w:rsidRPr="00E1295E">
        <w:t>9(3), pp. 499-5</w:t>
      </w:r>
      <w:r w:rsidR="00E1295E" w:rsidRPr="00E1295E">
        <w:t>04.</w:t>
      </w:r>
      <w:r w:rsidR="00E1295E">
        <w:t xml:space="preserve"> Available at: </w:t>
      </w:r>
      <w:hyperlink r:id="rId66" w:history="1">
        <w:r w:rsidR="00B839D7" w:rsidRPr="00232591">
          <w:rPr>
            <w:rStyle w:val="Hyperlink"/>
          </w:rPr>
          <w:t>https://www-proquest-com.ezproxy.uwtsd.ac.uk/docview/2030131162?pq-origsite=primo&amp;accountid=130472</w:t>
        </w:r>
      </w:hyperlink>
      <w:r w:rsidR="00B839D7">
        <w:t xml:space="preserve"> (Accessed: 26 June 2021). </w:t>
      </w:r>
    </w:p>
    <w:p w14:paraId="6B2643B7" w14:textId="2B1AD1C1" w:rsidR="003D5A5F" w:rsidRDefault="003D5A5F" w:rsidP="003D5A5F">
      <w:r>
        <w:t xml:space="preserve">UK Parliament (2021) </w:t>
      </w:r>
      <w:r>
        <w:rPr>
          <w:i/>
          <w:iCs/>
        </w:rPr>
        <w:t xml:space="preserve">1946 National Health Service Act. </w:t>
      </w:r>
      <w:r>
        <w:t xml:space="preserve">Available at: </w:t>
      </w:r>
      <w:hyperlink r:id="rId67" w:history="1">
        <w:r w:rsidRPr="00D7206F">
          <w:rPr>
            <w:rStyle w:val="Hyperlink"/>
          </w:rPr>
          <w:t>https://www.parliament.uk/about/living-heritage/transformingsociety/livinglearning/coll-9-health1/health-01/</w:t>
        </w:r>
      </w:hyperlink>
      <w:r>
        <w:t xml:space="preserve"> (Accessed: 25 June 2021). </w:t>
      </w:r>
    </w:p>
    <w:p w14:paraId="3EEDB101" w14:textId="5B183E0E" w:rsidR="003D5A5F" w:rsidRDefault="003D5A5F" w:rsidP="003D5A5F">
      <w:r>
        <w:t xml:space="preserve">Underdown, A. (2007) </w:t>
      </w:r>
      <w:r>
        <w:rPr>
          <w:i/>
          <w:iCs/>
        </w:rPr>
        <w:t xml:space="preserve">Young Children’s Health and Wellbeing. </w:t>
      </w:r>
      <w:r>
        <w:t xml:space="preserve">Oxford: Open University Press. Available at: </w:t>
      </w:r>
      <w:hyperlink r:id="rId68" w:history="1">
        <w:r w:rsidRPr="00232591">
          <w:rPr>
            <w:rStyle w:val="Hyperlink"/>
          </w:rPr>
          <w:t>https://www-vlebooks-com.ezproxy.uwtsd.ac.uk/Vleweb/Product/Index/154967?page=0</w:t>
        </w:r>
      </w:hyperlink>
      <w:r>
        <w:t xml:space="preserve"> (Accessed: 29 June 2021). </w:t>
      </w:r>
    </w:p>
    <w:p w14:paraId="3600B54C" w14:textId="77777777" w:rsidR="003D5A5F" w:rsidRDefault="003D5A5F" w:rsidP="003D5A5F">
      <w:r>
        <w:t xml:space="preserve">UNESCO (2019) </w:t>
      </w:r>
      <w:r>
        <w:rPr>
          <w:i/>
          <w:iCs/>
        </w:rPr>
        <w:t xml:space="preserve">ECCE Play and Resilience. </w:t>
      </w:r>
      <w:r>
        <w:t xml:space="preserve">Available at: </w:t>
      </w:r>
      <w:hyperlink r:id="rId69" w:history="1">
        <w:r w:rsidRPr="00092641">
          <w:rPr>
            <w:rStyle w:val="Hyperlink"/>
          </w:rPr>
          <w:t>https://www.unesco.org/archives/multimedia/document-5284</w:t>
        </w:r>
      </w:hyperlink>
      <w:r>
        <w:t xml:space="preserve"> (Accessed: 6 July 2021).</w:t>
      </w:r>
    </w:p>
    <w:p w14:paraId="5437FB27" w14:textId="77777777" w:rsidR="003D5A5F" w:rsidRPr="00C56157" w:rsidRDefault="003D5A5F" w:rsidP="003D5A5F">
      <w:r>
        <w:t xml:space="preserve">UNICEF (2021) </w:t>
      </w:r>
      <w:r>
        <w:rPr>
          <w:i/>
          <w:iCs/>
        </w:rPr>
        <w:t xml:space="preserve">A Summary of the UN Convention on the Rights of the Child. </w:t>
      </w:r>
      <w:r>
        <w:t xml:space="preserve">Available at: </w:t>
      </w:r>
      <w:hyperlink r:id="rId70" w:history="1">
        <w:r w:rsidRPr="00232591">
          <w:rPr>
            <w:rStyle w:val="Hyperlink"/>
          </w:rPr>
          <w:t>https://www.unicef.org.uk/rights-respecting-schools/wp-content/uploads/sites/4/2017/01/Summary-of-the-UNCRC.pdf</w:t>
        </w:r>
      </w:hyperlink>
      <w:r>
        <w:t xml:space="preserve"> (Accessed 24 June 2021). </w:t>
      </w:r>
    </w:p>
    <w:p w14:paraId="02AAD925" w14:textId="77777777" w:rsidR="003D5A5F" w:rsidRPr="00587EC0" w:rsidRDefault="003D5A5F" w:rsidP="003D5A5F">
      <w:r>
        <w:t xml:space="preserve">United Nations (2021) </w:t>
      </w:r>
      <w:r w:rsidRPr="00431F65">
        <w:rPr>
          <w:i/>
          <w:iCs/>
        </w:rPr>
        <w:t>Peace,</w:t>
      </w:r>
      <w:r>
        <w:rPr>
          <w:i/>
          <w:iCs/>
        </w:rPr>
        <w:t xml:space="preserve"> dignity and equality on a healthy planet. </w:t>
      </w:r>
      <w:r>
        <w:t xml:space="preserve">Available at: </w:t>
      </w:r>
      <w:hyperlink r:id="rId71" w:history="1">
        <w:r w:rsidRPr="00232591">
          <w:rPr>
            <w:rStyle w:val="Hyperlink"/>
          </w:rPr>
          <w:t>https://www.un.org/en/global-issues/health</w:t>
        </w:r>
      </w:hyperlink>
      <w:r>
        <w:t xml:space="preserve"> (Accessed: 26 June 2021).</w:t>
      </w:r>
    </w:p>
    <w:p w14:paraId="5587F47C" w14:textId="77777777" w:rsidR="003D5A5F" w:rsidRPr="00D048D3" w:rsidRDefault="003D5A5F" w:rsidP="00A35F27"/>
    <w:p w14:paraId="569D53A4" w14:textId="391C0CC2" w:rsidR="003B411D" w:rsidRDefault="003B411D" w:rsidP="00A35F27">
      <w:r>
        <w:lastRenderedPageBreak/>
        <w:t>Wales Safeguarding Procedures (202</w:t>
      </w:r>
      <w:r w:rsidR="004F2927">
        <w:t>0</w:t>
      </w:r>
      <w:r>
        <w:t xml:space="preserve">) </w:t>
      </w:r>
      <w:r w:rsidR="005F5BF8">
        <w:rPr>
          <w:i/>
          <w:iCs/>
        </w:rPr>
        <w:t xml:space="preserve">Key definitions relevant to safeguarding children. </w:t>
      </w:r>
      <w:r w:rsidR="00031443">
        <w:t xml:space="preserve">Available at: </w:t>
      </w:r>
      <w:hyperlink r:id="rId72" w:history="1">
        <w:r w:rsidR="0063485C" w:rsidRPr="00232591">
          <w:rPr>
            <w:rStyle w:val="Hyperlink"/>
          </w:rPr>
          <w:t>https://www.safeguarding.wales/chi/c1/c1.p4.html</w:t>
        </w:r>
      </w:hyperlink>
      <w:r w:rsidR="0063485C">
        <w:t xml:space="preserve"> (Accessed: 30 June 2021). </w:t>
      </w:r>
    </w:p>
    <w:p w14:paraId="04224339" w14:textId="428004C6" w:rsidR="00E60071" w:rsidRPr="00F1163C" w:rsidRDefault="00E60071" w:rsidP="00A35F27">
      <w:r>
        <w:rPr>
          <w:i/>
          <w:iCs/>
        </w:rPr>
        <w:t>Well-being of Future Generations (Wales) Act 2015</w:t>
      </w:r>
      <w:r w:rsidR="00F1163C">
        <w:rPr>
          <w:i/>
          <w:iCs/>
        </w:rPr>
        <w:t xml:space="preserve">. </w:t>
      </w:r>
      <w:r w:rsidR="00F1163C">
        <w:t xml:space="preserve">Available at: </w:t>
      </w:r>
      <w:hyperlink r:id="rId73" w:history="1">
        <w:r w:rsidR="00273443" w:rsidRPr="00092641">
          <w:rPr>
            <w:rStyle w:val="Hyperlink"/>
          </w:rPr>
          <w:t>https://www.legislation.gov.uk/anaw/2015/2/contents/enacted</w:t>
        </w:r>
      </w:hyperlink>
      <w:r w:rsidR="00273443">
        <w:t xml:space="preserve"> </w:t>
      </w:r>
      <w:r w:rsidR="00F1163C">
        <w:t xml:space="preserve">(Accessed: 2 July 2021). </w:t>
      </w:r>
    </w:p>
    <w:p w14:paraId="7A4483B7" w14:textId="44DC74EC" w:rsidR="0046695D" w:rsidRDefault="0046695D" w:rsidP="00A35F27">
      <w:r>
        <w:t>Welsh Assembly Government</w:t>
      </w:r>
      <w:r w:rsidR="0085326D">
        <w:t xml:space="preserve"> (2006) </w:t>
      </w:r>
      <w:r w:rsidR="00092DAE">
        <w:rPr>
          <w:i/>
          <w:iCs/>
        </w:rPr>
        <w:t xml:space="preserve">Housing Health and Safety Rating System, Operational Guidance. </w:t>
      </w:r>
      <w:r w:rsidR="00092DAE">
        <w:t xml:space="preserve">Available at: </w:t>
      </w:r>
      <w:hyperlink r:id="rId74" w:history="1">
        <w:r w:rsidR="00C86E77" w:rsidRPr="00232591">
          <w:rPr>
            <w:rStyle w:val="Hyperlink"/>
          </w:rPr>
          <w:t>https://gov.wales/sites/default/files/publications/2019-04/health-and-safety-rating-system-operational-guidance.pdf</w:t>
        </w:r>
      </w:hyperlink>
      <w:r w:rsidR="00C86E77">
        <w:t xml:space="preserve"> (Accessed: 29 June 2021). </w:t>
      </w:r>
    </w:p>
    <w:p w14:paraId="587E5AAC" w14:textId="58C35C0E" w:rsidR="00EC6761" w:rsidRPr="00646507" w:rsidRDefault="00EC6761" w:rsidP="00A35F27">
      <w:r>
        <w:t xml:space="preserve">Welsh Government (2104) </w:t>
      </w:r>
      <w:r w:rsidR="00646507">
        <w:rPr>
          <w:i/>
          <w:iCs/>
        </w:rPr>
        <w:t xml:space="preserve">Flying Start Annex. Quality Childcare Guidance. </w:t>
      </w:r>
      <w:r w:rsidR="00646507">
        <w:t xml:space="preserve">Available at: </w:t>
      </w:r>
      <w:hyperlink r:id="rId75" w:history="1">
        <w:r w:rsidR="00646507" w:rsidRPr="00092641">
          <w:rPr>
            <w:rStyle w:val="Hyperlink"/>
          </w:rPr>
          <w:t>https://gov.wales/sites/default/files/publications/2019-07/flying-start-childcare-guidance.pdf</w:t>
        </w:r>
      </w:hyperlink>
      <w:r w:rsidR="00646507">
        <w:t xml:space="preserve"> (Accessed: 6 July 2021). </w:t>
      </w:r>
    </w:p>
    <w:p w14:paraId="5697C49D" w14:textId="7480E74D" w:rsidR="00D90D14" w:rsidRPr="00CC0F77" w:rsidRDefault="00D90D14" w:rsidP="00A35F27">
      <w:r>
        <w:t xml:space="preserve">Welsh Government (2015) </w:t>
      </w:r>
      <w:r w:rsidR="00CC0F77">
        <w:rPr>
          <w:i/>
          <w:iCs/>
        </w:rPr>
        <w:t xml:space="preserve">Programme for Children and Young People. </w:t>
      </w:r>
      <w:r w:rsidR="00CC0F77">
        <w:t>Available at:</w:t>
      </w:r>
      <w:r w:rsidR="00CC0F77" w:rsidRPr="00CC0F77">
        <w:t xml:space="preserve"> </w:t>
      </w:r>
      <w:hyperlink r:id="rId76" w:history="1">
        <w:r w:rsidR="00CC0F77" w:rsidRPr="00092641">
          <w:rPr>
            <w:rStyle w:val="Hyperlink"/>
          </w:rPr>
          <w:t>https://gov.wales/sites/default/files/publications/2019-06/seven-core-aims-for-children-and-young-people.pdf</w:t>
        </w:r>
      </w:hyperlink>
      <w:r w:rsidR="00CC0F77">
        <w:t xml:space="preserve"> (Accessed: </w:t>
      </w:r>
      <w:r w:rsidR="00DC09FE">
        <w:t xml:space="preserve">4 July 2021). </w:t>
      </w:r>
      <w:r w:rsidR="00CC0F77">
        <w:t xml:space="preserve"> </w:t>
      </w:r>
    </w:p>
    <w:p w14:paraId="7DE2B873" w14:textId="04B817C4" w:rsidR="00395C6B" w:rsidRPr="00DD67CB" w:rsidRDefault="00395C6B" w:rsidP="00A35F27">
      <w:r>
        <w:t>Welsh Government (201</w:t>
      </w:r>
      <w:r w:rsidR="00026813">
        <w:t>5</w:t>
      </w:r>
      <w:r>
        <w:t xml:space="preserve">) </w:t>
      </w:r>
      <w:r w:rsidR="00DD67CB">
        <w:rPr>
          <w:i/>
          <w:iCs/>
        </w:rPr>
        <w:t xml:space="preserve">Social Services and Well-being (Wales) Act (2014). The Essentials. </w:t>
      </w:r>
      <w:r w:rsidR="00DD67CB">
        <w:t>Available at:</w:t>
      </w:r>
      <w:r w:rsidR="00684E27" w:rsidRPr="00684E27">
        <w:t xml:space="preserve"> </w:t>
      </w:r>
      <w:hyperlink r:id="rId77" w:history="1">
        <w:r w:rsidR="00EA1A01" w:rsidRPr="00092641">
          <w:rPr>
            <w:rStyle w:val="Hyperlink"/>
          </w:rPr>
          <w:t>https://gov.wales/sites/default/files/publications/2019-05/social-services-and-well-being-wales-act-2014-the-essentials.pdf</w:t>
        </w:r>
      </w:hyperlink>
      <w:r w:rsidR="00EA1A01">
        <w:t xml:space="preserve"> </w:t>
      </w:r>
      <w:r w:rsidR="00DD67CB">
        <w:t xml:space="preserve">(Accessed: </w:t>
      </w:r>
      <w:r w:rsidR="00684E27">
        <w:t xml:space="preserve">30 June 2021). </w:t>
      </w:r>
    </w:p>
    <w:p w14:paraId="54137188" w14:textId="4BFFEF8E" w:rsidR="00F72518" w:rsidRDefault="00F72518" w:rsidP="00A35F27">
      <w:r>
        <w:t xml:space="preserve">Welsh Government (2016) </w:t>
      </w:r>
      <w:r>
        <w:rPr>
          <w:i/>
          <w:iCs/>
        </w:rPr>
        <w:t xml:space="preserve">Healthy Child Wales Programme. </w:t>
      </w:r>
      <w:r>
        <w:t xml:space="preserve">Available at: </w:t>
      </w:r>
      <w:hyperlink r:id="rId78" w:history="1">
        <w:r w:rsidR="00626CD7" w:rsidRPr="00232591">
          <w:rPr>
            <w:rStyle w:val="Hyperlink"/>
          </w:rPr>
          <w:t>https://gov.wales/sites/default/files/publications/2019-05/an-overview-of-the-healthy-child-wales-programme.pdf</w:t>
        </w:r>
      </w:hyperlink>
      <w:r w:rsidR="00626CD7">
        <w:t xml:space="preserve"> (Accessed: 29 June 2021). </w:t>
      </w:r>
    </w:p>
    <w:p w14:paraId="34960A3B" w14:textId="0B38081E" w:rsidR="00082241" w:rsidRPr="0099677B" w:rsidRDefault="00082241" w:rsidP="00A35F27">
      <w:r>
        <w:t xml:space="preserve">Welsh Government (2017) </w:t>
      </w:r>
      <w:r>
        <w:rPr>
          <w:i/>
          <w:iCs/>
        </w:rPr>
        <w:t>Families First</w:t>
      </w:r>
      <w:r w:rsidR="0099677B">
        <w:rPr>
          <w:i/>
          <w:iCs/>
        </w:rPr>
        <w:t xml:space="preserve"> Programme Guidance. </w:t>
      </w:r>
      <w:r w:rsidR="0099677B">
        <w:t xml:space="preserve">Available at: </w:t>
      </w:r>
      <w:hyperlink r:id="rId79" w:history="1">
        <w:r w:rsidR="000B4F70" w:rsidRPr="00092641">
          <w:rPr>
            <w:rStyle w:val="Hyperlink"/>
          </w:rPr>
          <w:t>https://gov.wales/sites/default/files/publications/2019-07/families-first-guidance-for-local-authorities_0.pdf</w:t>
        </w:r>
      </w:hyperlink>
      <w:r w:rsidR="000B4F70">
        <w:t xml:space="preserve"> (Accessed: 2 July 2021). </w:t>
      </w:r>
    </w:p>
    <w:p w14:paraId="11113554" w14:textId="10BFA730" w:rsidR="003B7E03" w:rsidRPr="00DC26B5" w:rsidRDefault="003B7E03" w:rsidP="00A35F27">
      <w:r>
        <w:lastRenderedPageBreak/>
        <w:t xml:space="preserve">Welsh </w:t>
      </w:r>
      <w:r w:rsidR="00DC26B5">
        <w:t xml:space="preserve">Government (2017) </w:t>
      </w:r>
      <w:r w:rsidR="00DC26B5">
        <w:rPr>
          <w:i/>
          <w:iCs/>
        </w:rPr>
        <w:t xml:space="preserve">Childcare, Play and Early Years Workforce Plan. </w:t>
      </w:r>
      <w:r w:rsidR="00DC26B5">
        <w:t xml:space="preserve">Available at: </w:t>
      </w:r>
      <w:hyperlink r:id="rId80" w:history="1">
        <w:r w:rsidR="008C1CF0" w:rsidRPr="00092641">
          <w:rPr>
            <w:rStyle w:val="Hyperlink"/>
          </w:rPr>
          <w:t>https://gov.wales/sites/default/files/publications/2019-07/early-years-workforce-plan.pdf</w:t>
        </w:r>
      </w:hyperlink>
      <w:r w:rsidR="008C1CF0">
        <w:t xml:space="preserve"> (Accessed: 4 July 2021). </w:t>
      </w:r>
    </w:p>
    <w:p w14:paraId="50E7F352" w14:textId="3AF091D8" w:rsidR="00002A07" w:rsidRDefault="00002A07" w:rsidP="00A35F27">
      <w:r>
        <w:t>Welsh Government</w:t>
      </w:r>
      <w:r w:rsidR="00C232B2">
        <w:t xml:space="preserve"> (2018) </w:t>
      </w:r>
      <w:r w:rsidR="00E902E6">
        <w:rPr>
          <w:i/>
          <w:iCs/>
        </w:rPr>
        <w:t>Food and Nutrition for Childcare Settings.</w:t>
      </w:r>
      <w:r w:rsidR="002A0ECF">
        <w:rPr>
          <w:i/>
          <w:iCs/>
        </w:rPr>
        <w:t xml:space="preserve"> Section 4</w:t>
      </w:r>
      <w:r w:rsidR="00C066D4">
        <w:rPr>
          <w:i/>
          <w:iCs/>
        </w:rPr>
        <w:t>: Food and Nutrition, standards, guidelines and menu planning.</w:t>
      </w:r>
      <w:r w:rsidR="00E902E6">
        <w:rPr>
          <w:i/>
          <w:iCs/>
        </w:rPr>
        <w:t xml:space="preserve"> </w:t>
      </w:r>
      <w:r w:rsidR="00E902E6">
        <w:t xml:space="preserve">Available at: </w:t>
      </w:r>
      <w:hyperlink r:id="rId81" w:history="1">
        <w:r w:rsidR="00B92CED" w:rsidRPr="000F3FEC">
          <w:rPr>
            <w:rStyle w:val="Hyperlink"/>
          </w:rPr>
          <w:t>https://gov.wales/sites/default/files/publications/2019-03/190312-nutrition-guidance-section-4.pdf</w:t>
        </w:r>
      </w:hyperlink>
      <w:r w:rsidR="00B92CED">
        <w:t xml:space="preserve"> (Accessed: 3 July 2021). </w:t>
      </w:r>
    </w:p>
    <w:p w14:paraId="3A17F0D9" w14:textId="05E277F0" w:rsidR="00F073F7" w:rsidRPr="00C31193" w:rsidRDefault="00F073F7" w:rsidP="00A35F27">
      <w:r>
        <w:t>Welsh Governme</w:t>
      </w:r>
      <w:r w:rsidR="00C867A8">
        <w:t xml:space="preserve">nt (2019) </w:t>
      </w:r>
      <w:r w:rsidR="00C867A8">
        <w:rPr>
          <w:i/>
          <w:iCs/>
        </w:rPr>
        <w:t>Maternity Care in Wales</w:t>
      </w:r>
      <w:r w:rsidR="00C31193">
        <w:rPr>
          <w:i/>
          <w:iCs/>
        </w:rPr>
        <w:t>: A 5 year vision for the future</w:t>
      </w:r>
      <w:r w:rsidR="00291CA3">
        <w:rPr>
          <w:i/>
          <w:iCs/>
        </w:rPr>
        <w:t xml:space="preserve"> (2019-2024)</w:t>
      </w:r>
      <w:r w:rsidR="00C31193">
        <w:rPr>
          <w:i/>
          <w:iCs/>
        </w:rPr>
        <w:t xml:space="preserve">. </w:t>
      </w:r>
      <w:r w:rsidR="00C31193">
        <w:t xml:space="preserve">Available at: </w:t>
      </w:r>
      <w:hyperlink r:id="rId82" w:history="1">
        <w:r w:rsidR="00291CA3" w:rsidRPr="00092641">
          <w:rPr>
            <w:rStyle w:val="Hyperlink"/>
          </w:rPr>
          <w:t>https://gov.wales/sites/default/files/publications/2019-06/maternity-care-in-wales-a-five-year-vision-for-the-future-2019-2024.pdf</w:t>
        </w:r>
      </w:hyperlink>
      <w:r w:rsidR="00291CA3">
        <w:t xml:space="preserve"> (Accessed: </w:t>
      </w:r>
      <w:r w:rsidR="003C6060">
        <w:t xml:space="preserve">2 July 2021). </w:t>
      </w:r>
    </w:p>
    <w:p w14:paraId="0E88A75E" w14:textId="69A2E45B" w:rsidR="002F44E7" w:rsidRDefault="002F44E7" w:rsidP="00A35F27">
      <w:r>
        <w:t xml:space="preserve">Wilson, C. and Paull, G. (2020) </w:t>
      </w:r>
      <w:r>
        <w:rPr>
          <w:i/>
          <w:iCs/>
        </w:rPr>
        <w:t>Expanding childcare in Wales could loosen</w:t>
      </w:r>
      <w:r w:rsidR="00830A73">
        <w:rPr>
          <w:i/>
          <w:iCs/>
        </w:rPr>
        <w:t xml:space="preserve"> poverty’s grip on families. </w:t>
      </w:r>
      <w:r w:rsidR="00830A73">
        <w:t xml:space="preserve">Available at: </w:t>
      </w:r>
      <w:hyperlink r:id="rId83" w:history="1">
        <w:r w:rsidR="00E82C0A" w:rsidRPr="00092641">
          <w:rPr>
            <w:rStyle w:val="Hyperlink"/>
          </w:rPr>
          <w:t>https://www.jrf.org.uk/blog/expanding-childcare-wales-could-loosen-poverty-grip-families</w:t>
        </w:r>
      </w:hyperlink>
      <w:r w:rsidR="00E82C0A">
        <w:t xml:space="preserve"> (Accessed: 4 July 2021). </w:t>
      </w:r>
    </w:p>
    <w:p w14:paraId="70D4CDE1" w14:textId="77777777" w:rsidR="00956700" w:rsidRDefault="00956700" w:rsidP="00956700">
      <w:r>
        <w:t xml:space="preserve">World Health Organization (2017) </w:t>
      </w:r>
      <w:r>
        <w:rPr>
          <w:i/>
          <w:iCs/>
        </w:rPr>
        <w:t xml:space="preserve">WHO Presence in Countries, Territories and Areas. 2017 Report. </w:t>
      </w:r>
      <w:r>
        <w:t xml:space="preserve">Available at: </w:t>
      </w:r>
      <w:hyperlink r:id="rId84" w:history="1">
        <w:r w:rsidRPr="00D7206F">
          <w:rPr>
            <w:rStyle w:val="Hyperlink"/>
          </w:rPr>
          <w:t>https://www.who.int/publications/i/item/WHO-CCU-17.04</w:t>
        </w:r>
      </w:hyperlink>
      <w:r>
        <w:t xml:space="preserve"> (Accessed: 25 June 2021). </w:t>
      </w:r>
    </w:p>
    <w:p w14:paraId="359C2735" w14:textId="41A59F69" w:rsidR="00C200FA" w:rsidRPr="006266C4" w:rsidRDefault="00C200FA" w:rsidP="00A35F27">
      <w:r>
        <w:t xml:space="preserve">World Health Organisation (2019) </w:t>
      </w:r>
      <w:r w:rsidR="00A274F8">
        <w:rPr>
          <w:i/>
          <w:iCs/>
        </w:rPr>
        <w:t>World hunger is still not going down after three years and obesity is still growing</w:t>
      </w:r>
      <w:r w:rsidR="006266C4">
        <w:rPr>
          <w:i/>
          <w:iCs/>
        </w:rPr>
        <w:t xml:space="preserve"> – UN Report. </w:t>
      </w:r>
      <w:r w:rsidR="006266C4">
        <w:t xml:space="preserve">Available at: </w:t>
      </w:r>
      <w:hyperlink r:id="rId85" w:history="1">
        <w:r w:rsidR="006266C4" w:rsidRPr="0001031B">
          <w:rPr>
            <w:rStyle w:val="Hyperlink"/>
          </w:rPr>
          <w:t>https://www.who.int/news/item/15-07-2019-world-hunger-is-still-not-going-down-after-three-years-and-obesity-is-still-growing-un-report</w:t>
        </w:r>
      </w:hyperlink>
      <w:r w:rsidR="006266C4">
        <w:t xml:space="preserve"> </w:t>
      </w:r>
      <w:r w:rsidR="00B375E7">
        <w:t xml:space="preserve">(Accessed 2 July 2021). </w:t>
      </w:r>
    </w:p>
    <w:p w14:paraId="0A75406D" w14:textId="418365BC" w:rsidR="000D5F10" w:rsidRPr="00F72518" w:rsidRDefault="000D5F10" w:rsidP="00A35F27">
      <w:r>
        <w:t>World Health Organisation (</w:t>
      </w:r>
      <w:r w:rsidR="00BA3D94">
        <w:t>no date</w:t>
      </w:r>
      <w:r>
        <w:t xml:space="preserve">) </w:t>
      </w:r>
      <w:r w:rsidR="00BA69A4">
        <w:rPr>
          <w:i/>
          <w:iCs/>
        </w:rPr>
        <w:t>Nutrition</w:t>
      </w:r>
      <w:r w:rsidR="00BA69A4">
        <w:t xml:space="preserve">. </w:t>
      </w:r>
      <w:r>
        <w:t xml:space="preserve">Available at: </w:t>
      </w:r>
      <w:hyperlink r:id="rId86" w:history="1">
        <w:r w:rsidR="00F435C8" w:rsidRPr="0001031B">
          <w:rPr>
            <w:rStyle w:val="Hyperlink"/>
          </w:rPr>
          <w:t>https://www.who.int/health-topics/nutrition</w:t>
        </w:r>
      </w:hyperlink>
      <w:r w:rsidR="00F435C8">
        <w:t xml:space="preserve"> (Accessed 2 July 2021) </w:t>
      </w:r>
    </w:p>
    <w:sectPr w:rsidR="000D5F10" w:rsidRPr="00F72518">
      <w:headerReference w:type="default" r:id="rId87"/>
      <w:footerReference w:type="default" r:id="rId8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CBDF3" w14:textId="77777777" w:rsidR="00B30582" w:rsidRDefault="00B30582" w:rsidP="00A35F27">
      <w:pPr>
        <w:spacing w:before="0" w:after="0" w:line="240" w:lineRule="auto"/>
      </w:pPr>
      <w:r>
        <w:separator/>
      </w:r>
    </w:p>
  </w:endnote>
  <w:endnote w:type="continuationSeparator" w:id="0">
    <w:p w14:paraId="2D99EF43" w14:textId="77777777" w:rsidR="00B30582" w:rsidRDefault="00B30582" w:rsidP="00A35F2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27066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6C651D" w14:textId="07FF2E32" w:rsidR="00A35F27" w:rsidRDefault="00A35F2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C85DC7" w14:textId="77777777" w:rsidR="00A35F27" w:rsidRDefault="00A35F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7F51D" w14:textId="77777777" w:rsidR="00B30582" w:rsidRDefault="00B30582" w:rsidP="00A35F27">
      <w:pPr>
        <w:spacing w:before="0" w:after="0" w:line="240" w:lineRule="auto"/>
      </w:pPr>
      <w:r>
        <w:separator/>
      </w:r>
    </w:p>
  </w:footnote>
  <w:footnote w:type="continuationSeparator" w:id="0">
    <w:p w14:paraId="0B650C40" w14:textId="77777777" w:rsidR="00B30582" w:rsidRDefault="00B30582" w:rsidP="00A35F2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2B62A" w14:textId="2E5430F3" w:rsidR="00A35F27" w:rsidRDefault="00A35F27">
    <w:pPr>
      <w:pStyle w:val="Header"/>
    </w:pPr>
    <w:r>
      <w:t>EYEC5003</w:t>
    </w:r>
    <w:r>
      <w:ptab w:relativeTo="margin" w:alignment="center" w:leader="none"/>
    </w:r>
    <w:r>
      <w:t>2008449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F27"/>
    <w:rsid w:val="00002A07"/>
    <w:rsid w:val="00013B97"/>
    <w:rsid w:val="00022448"/>
    <w:rsid w:val="00026093"/>
    <w:rsid w:val="00026813"/>
    <w:rsid w:val="00030816"/>
    <w:rsid w:val="00031443"/>
    <w:rsid w:val="000336A5"/>
    <w:rsid w:val="00064702"/>
    <w:rsid w:val="000723A9"/>
    <w:rsid w:val="00082241"/>
    <w:rsid w:val="00083E58"/>
    <w:rsid w:val="00083E5D"/>
    <w:rsid w:val="00085D5A"/>
    <w:rsid w:val="000865F9"/>
    <w:rsid w:val="00092DAE"/>
    <w:rsid w:val="00095D32"/>
    <w:rsid w:val="00096F58"/>
    <w:rsid w:val="000A0DA2"/>
    <w:rsid w:val="000A514D"/>
    <w:rsid w:val="000B4F70"/>
    <w:rsid w:val="000B71E3"/>
    <w:rsid w:val="000C3AF4"/>
    <w:rsid w:val="000C3B32"/>
    <w:rsid w:val="000D5F10"/>
    <w:rsid w:val="000D73E9"/>
    <w:rsid w:val="000F1B07"/>
    <w:rsid w:val="000F2E2F"/>
    <w:rsid w:val="00114E24"/>
    <w:rsid w:val="001172D2"/>
    <w:rsid w:val="00124234"/>
    <w:rsid w:val="001258B9"/>
    <w:rsid w:val="00126FD0"/>
    <w:rsid w:val="0014145C"/>
    <w:rsid w:val="00141E82"/>
    <w:rsid w:val="001424F5"/>
    <w:rsid w:val="00142511"/>
    <w:rsid w:val="00154DC7"/>
    <w:rsid w:val="00163164"/>
    <w:rsid w:val="00164048"/>
    <w:rsid w:val="00165B2E"/>
    <w:rsid w:val="0016764D"/>
    <w:rsid w:val="00173F52"/>
    <w:rsid w:val="00176500"/>
    <w:rsid w:val="001779E3"/>
    <w:rsid w:val="00187D35"/>
    <w:rsid w:val="001A4CD8"/>
    <w:rsid w:val="001B6B0B"/>
    <w:rsid w:val="001C3B28"/>
    <w:rsid w:val="001C7181"/>
    <w:rsid w:val="001E30B8"/>
    <w:rsid w:val="001E5C94"/>
    <w:rsid w:val="0023101C"/>
    <w:rsid w:val="0023614A"/>
    <w:rsid w:val="002361C9"/>
    <w:rsid w:val="00246590"/>
    <w:rsid w:val="00246787"/>
    <w:rsid w:val="00255609"/>
    <w:rsid w:val="00256F32"/>
    <w:rsid w:val="00273443"/>
    <w:rsid w:val="00276399"/>
    <w:rsid w:val="00284C11"/>
    <w:rsid w:val="00291CA3"/>
    <w:rsid w:val="002A0ECF"/>
    <w:rsid w:val="002A3127"/>
    <w:rsid w:val="002A79A4"/>
    <w:rsid w:val="002B0413"/>
    <w:rsid w:val="002B3BB7"/>
    <w:rsid w:val="002B4D5B"/>
    <w:rsid w:val="002B57C2"/>
    <w:rsid w:val="002C44FA"/>
    <w:rsid w:val="002C52DD"/>
    <w:rsid w:val="002D6612"/>
    <w:rsid w:val="002E18C1"/>
    <w:rsid w:val="002E43B8"/>
    <w:rsid w:val="002E55A5"/>
    <w:rsid w:val="002F14DA"/>
    <w:rsid w:val="002F2C3E"/>
    <w:rsid w:val="002F3C48"/>
    <w:rsid w:val="002F44E7"/>
    <w:rsid w:val="002F4A38"/>
    <w:rsid w:val="002F654B"/>
    <w:rsid w:val="00300917"/>
    <w:rsid w:val="00317CB0"/>
    <w:rsid w:val="00323037"/>
    <w:rsid w:val="003247FF"/>
    <w:rsid w:val="00337E8C"/>
    <w:rsid w:val="00351705"/>
    <w:rsid w:val="00351DC0"/>
    <w:rsid w:val="0036132E"/>
    <w:rsid w:val="0036429F"/>
    <w:rsid w:val="00364545"/>
    <w:rsid w:val="00366192"/>
    <w:rsid w:val="0037029A"/>
    <w:rsid w:val="00372762"/>
    <w:rsid w:val="00377F1A"/>
    <w:rsid w:val="00384E01"/>
    <w:rsid w:val="00395C6B"/>
    <w:rsid w:val="00396411"/>
    <w:rsid w:val="003A4164"/>
    <w:rsid w:val="003A4C6A"/>
    <w:rsid w:val="003B2243"/>
    <w:rsid w:val="003B411D"/>
    <w:rsid w:val="003B7E03"/>
    <w:rsid w:val="003C6060"/>
    <w:rsid w:val="003C6B74"/>
    <w:rsid w:val="003D2ECE"/>
    <w:rsid w:val="003D5A5F"/>
    <w:rsid w:val="003E6231"/>
    <w:rsid w:val="004037D7"/>
    <w:rsid w:val="00414FA8"/>
    <w:rsid w:val="00431F65"/>
    <w:rsid w:val="00447834"/>
    <w:rsid w:val="00454D08"/>
    <w:rsid w:val="0046695D"/>
    <w:rsid w:val="00475ABB"/>
    <w:rsid w:val="00482E94"/>
    <w:rsid w:val="0048357E"/>
    <w:rsid w:val="004844EA"/>
    <w:rsid w:val="00486E01"/>
    <w:rsid w:val="004C0D2A"/>
    <w:rsid w:val="004E386B"/>
    <w:rsid w:val="004F2927"/>
    <w:rsid w:val="004F7732"/>
    <w:rsid w:val="00500E78"/>
    <w:rsid w:val="005104B0"/>
    <w:rsid w:val="00515608"/>
    <w:rsid w:val="00533379"/>
    <w:rsid w:val="0053348B"/>
    <w:rsid w:val="005444BC"/>
    <w:rsid w:val="005447E2"/>
    <w:rsid w:val="005519C5"/>
    <w:rsid w:val="005538A7"/>
    <w:rsid w:val="005559DB"/>
    <w:rsid w:val="0056074E"/>
    <w:rsid w:val="00567277"/>
    <w:rsid w:val="0057477B"/>
    <w:rsid w:val="00587EC0"/>
    <w:rsid w:val="00590A6A"/>
    <w:rsid w:val="00593AC3"/>
    <w:rsid w:val="00595E73"/>
    <w:rsid w:val="0059702F"/>
    <w:rsid w:val="00597E7F"/>
    <w:rsid w:val="005C0D8B"/>
    <w:rsid w:val="005C280F"/>
    <w:rsid w:val="005D77E9"/>
    <w:rsid w:val="005F17B9"/>
    <w:rsid w:val="005F4A92"/>
    <w:rsid w:val="005F4DE6"/>
    <w:rsid w:val="005F5BF8"/>
    <w:rsid w:val="005F719F"/>
    <w:rsid w:val="006010BE"/>
    <w:rsid w:val="00611177"/>
    <w:rsid w:val="00612FAF"/>
    <w:rsid w:val="00620FA3"/>
    <w:rsid w:val="006266C4"/>
    <w:rsid w:val="00626CD7"/>
    <w:rsid w:val="0062708D"/>
    <w:rsid w:val="00631321"/>
    <w:rsid w:val="00631754"/>
    <w:rsid w:val="0063485C"/>
    <w:rsid w:val="00646507"/>
    <w:rsid w:val="00660CCA"/>
    <w:rsid w:val="00661EBB"/>
    <w:rsid w:val="00666C59"/>
    <w:rsid w:val="006737B5"/>
    <w:rsid w:val="00681259"/>
    <w:rsid w:val="00684E27"/>
    <w:rsid w:val="00685645"/>
    <w:rsid w:val="00693551"/>
    <w:rsid w:val="00693B2C"/>
    <w:rsid w:val="006A16EC"/>
    <w:rsid w:val="006A1A59"/>
    <w:rsid w:val="006A3E95"/>
    <w:rsid w:val="006A6E7F"/>
    <w:rsid w:val="006B7F2D"/>
    <w:rsid w:val="006D468F"/>
    <w:rsid w:val="006E34EE"/>
    <w:rsid w:val="006E3B7D"/>
    <w:rsid w:val="0071222E"/>
    <w:rsid w:val="00714499"/>
    <w:rsid w:val="00716CED"/>
    <w:rsid w:val="00730805"/>
    <w:rsid w:val="00740588"/>
    <w:rsid w:val="00751004"/>
    <w:rsid w:val="00751570"/>
    <w:rsid w:val="00753457"/>
    <w:rsid w:val="0075791D"/>
    <w:rsid w:val="007629C1"/>
    <w:rsid w:val="00762BCD"/>
    <w:rsid w:val="007633F7"/>
    <w:rsid w:val="00763EE1"/>
    <w:rsid w:val="00777EAA"/>
    <w:rsid w:val="007842FE"/>
    <w:rsid w:val="007A7F27"/>
    <w:rsid w:val="007B22E3"/>
    <w:rsid w:val="007B3656"/>
    <w:rsid w:val="007B685E"/>
    <w:rsid w:val="007D0866"/>
    <w:rsid w:val="007D0EEC"/>
    <w:rsid w:val="007D2AEE"/>
    <w:rsid w:val="007E7F26"/>
    <w:rsid w:val="007F3788"/>
    <w:rsid w:val="007F5738"/>
    <w:rsid w:val="00800AD9"/>
    <w:rsid w:val="008122C3"/>
    <w:rsid w:val="00812F7A"/>
    <w:rsid w:val="00813523"/>
    <w:rsid w:val="00826F19"/>
    <w:rsid w:val="00830A73"/>
    <w:rsid w:val="00830E52"/>
    <w:rsid w:val="00835463"/>
    <w:rsid w:val="00840492"/>
    <w:rsid w:val="00843D74"/>
    <w:rsid w:val="00844DC8"/>
    <w:rsid w:val="008477A5"/>
    <w:rsid w:val="00850F7C"/>
    <w:rsid w:val="0085326D"/>
    <w:rsid w:val="00857A63"/>
    <w:rsid w:val="0086118C"/>
    <w:rsid w:val="00863072"/>
    <w:rsid w:val="00864836"/>
    <w:rsid w:val="00866C55"/>
    <w:rsid w:val="00870EE9"/>
    <w:rsid w:val="00872062"/>
    <w:rsid w:val="00874072"/>
    <w:rsid w:val="0088137E"/>
    <w:rsid w:val="00890FCD"/>
    <w:rsid w:val="00891DF8"/>
    <w:rsid w:val="008A2ED5"/>
    <w:rsid w:val="008A3924"/>
    <w:rsid w:val="008A7D13"/>
    <w:rsid w:val="008C1CF0"/>
    <w:rsid w:val="008C2036"/>
    <w:rsid w:val="008D2C47"/>
    <w:rsid w:val="008F7CD6"/>
    <w:rsid w:val="00901072"/>
    <w:rsid w:val="00901DBF"/>
    <w:rsid w:val="00904DC2"/>
    <w:rsid w:val="009421CC"/>
    <w:rsid w:val="00951FC9"/>
    <w:rsid w:val="00956700"/>
    <w:rsid w:val="00961040"/>
    <w:rsid w:val="00961954"/>
    <w:rsid w:val="00967DA9"/>
    <w:rsid w:val="00975420"/>
    <w:rsid w:val="009952BE"/>
    <w:rsid w:val="0099677B"/>
    <w:rsid w:val="009C0367"/>
    <w:rsid w:val="009C5E44"/>
    <w:rsid w:val="009D123E"/>
    <w:rsid w:val="009D5B95"/>
    <w:rsid w:val="009E4B9A"/>
    <w:rsid w:val="009E5E2B"/>
    <w:rsid w:val="009F7BA8"/>
    <w:rsid w:val="00A02636"/>
    <w:rsid w:val="00A0325B"/>
    <w:rsid w:val="00A05F90"/>
    <w:rsid w:val="00A07F4F"/>
    <w:rsid w:val="00A10BD3"/>
    <w:rsid w:val="00A17BBA"/>
    <w:rsid w:val="00A274F8"/>
    <w:rsid w:val="00A301B2"/>
    <w:rsid w:val="00A35F27"/>
    <w:rsid w:val="00A502CD"/>
    <w:rsid w:val="00A62B5D"/>
    <w:rsid w:val="00A7003E"/>
    <w:rsid w:val="00A73B45"/>
    <w:rsid w:val="00A8220E"/>
    <w:rsid w:val="00A90299"/>
    <w:rsid w:val="00A95BDF"/>
    <w:rsid w:val="00AA57A5"/>
    <w:rsid w:val="00AA5866"/>
    <w:rsid w:val="00AC27DB"/>
    <w:rsid w:val="00AC748B"/>
    <w:rsid w:val="00AD05D5"/>
    <w:rsid w:val="00B00014"/>
    <w:rsid w:val="00B01963"/>
    <w:rsid w:val="00B03204"/>
    <w:rsid w:val="00B05126"/>
    <w:rsid w:val="00B060EB"/>
    <w:rsid w:val="00B139F2"/>
    <w:rsid w:val="00B30582"/>
    <w:rsid w:val="00B31AA2"/>
    <w:rsid w:val="00B31BEC"/>
    <w:rsid w:val="00B34D5B"/>
    <w:rsid w:val="00B375E7"/>
    <w:rsid w:val="00B43B53"/>
    <w:rsid w:val="00B53B35"/>
    <w:rsid w:val="00B54307"/>
    <w:rsid w:val="00B576AF"/>
    <w:rsid w:val="00B620C2"/>
    <w:rsid w:val="00B75CB1"/>
    <w:rsid w:val="00B839D7"/>
    <w:rsid w:val="00B92CED"/>
    <w:rsid w:val="00BA3D94"/>
    <w:rsid w:val="00BA69A4"/>
    <w:rsid w:val="00BB6B7A"/>
    <w:rsid w:val="00BC2AD4"/>
    <w:rsid w:val="00BC3F52"/>
    <w:rsid w:val="00BC6652"/>
    <w:rsid w:val="00BD1DF1"/>
    <w:rsid w:val="00BD30AB"/>
    <w:rsid w:val="00BF256A"/>
    <w:rsid w:val="00C066D4"/>
    <w:rsid w:val="00C15E43"/>
    <w:rsid w:val="00C200FA"/>
    <w:rsid w:val="00C232B2"/>
    <w:rsid w:val="00C23F55"/>
    <w:rsid w:val="00C31193"/>
    <w:rsid w:val="00C3395A"/>
    <w:rsid w:val="00C35282"/>
    <w:rsid w:val="00C52A8C"/>
    <w:rsid w:val="00C53DCB"/>
    <w:rsid w:val="00C54B59"/>
    <w:rsid w:val="00C56157"/>
    <w:rsid w:val="00C5711B"/>
    <w:rsid w:val="00C72096"/>
    <w:rsid w:val="00C83FC6"/>
    <w:rsid w:val="00C867A8"/>
    <w:rsid w:val="00C86E77"/>
    <w:rsid w:val="00C9154A"/>
    <w:rsid w:val="00CA5BD6"/>
    <w:rsid w:val="00CB4832"/>
    <w:rsid w:val="00CC0F77"/>
    <w:rsid w:val="00CC2D25"/>
    <w:rsid w:val="00CC4484"/>
    <w:rsid w:val="00CC7908"/>
    <w:rsid w:val="00CD76D8"/>
    <w:rsid w:val="00CE097E"/>
    <w:rsid w:val="00CE2793"/>
    <w:rsid w:val="00CE4AB7"/>
    <w:rsid w:val="00CF7605"/>
    <w:rsid w:val="00D003C0"/>
    <w:rsid w:val="00D048D3"/>
    <w:rsid w:val="00D2389B"/>
    <w:rsid w:val="00D2500C"/>
    <w:rsid w:val="00D27C61"/>
    <w:rsid w:val="00D34E6E"/>
    <w:rsid w:val="00D47E26"/>
    <w:rsid w:val="00D51A53"/>
    <w:rsid w:val="00D56970"/>
    <w:rsid w:val="00D651D5"/>
    <w:rsid w:val="00D74BE3"/>
    <w:rsid w:val="00D90D14"/>
    <w:rsid w:val="00DA2FFB"/>
    <w:rsid w:val="00DA378C"/>
    <w:rsid w:val="00DB4265"/>
    <w:rsid w:val="00DC09FE"/>
    <w:rsid w:val="00DC26B5"/>
    <w:rsid w:val="00DC2CD1"/>
    <w:rsid w:val="00DD43C2"/>
    <w:rsid w:val="00DD67CB"/>
    <w:rsid w:val="00DD7544"/>
    <w:rsid w:val="00DE4528"/>
    <w:rsid w:val="00DE5E5E"/>
    <w:rsid w:val="00DF4285"/>
    <w:rsid w:val="00DF7AF2"/>
    <w:rsid w:val="00E1214D"/>
    <w:rsid w:val="00E1295E"/>
    <w:rsid w:val="00E13ED9"/>
    <w:rsid w:val="00E15B9B"/>
    <w:rsid w:val="00E15C45"/>
    <w:rsid w:val="00E169B8"/>
    <w:rsid w:val="00E173AF"/>
    <w:rsid w:val="00E26BB5"/>
    <w:rsid w:val="00E33E59"/>
    <w:rsid w:val="00E3644F"/>
    <w:rsid w:val="00E40AF5"/>
    <w:rsid w:val="00E43DBB"/>
    <w:rsid w:val="00E4522E"/>
    <w:rsid w:val="00E5395A"/>
    <w:rsid w:val="00E60071"/>
    <w:rsid w:val="00E63BB9"/>
    <w:rsid w:val="00E64806"/>
    <w:rsid w:val="00E82C0A"/>
    <w:rsid w:val="00E85A6F"/>
    <w:rsid w:val="00E902E6"/>
    <w:rsid w:val="00E91D24"/>
    <w:rsid w:val="00EA1A01"/>
    <w:rsid w:val="00EC0D16"/>
    <w:rsid w:val="00EC6761"/>
    <w:rsid w:val="00ED0A5C"/>
    <w:rsid w:val="00ED2641"/>
    <w:rsid w:val="00ED5004"/>
    <w:rsid w:val="00ED5432"/>
    <w:rsid w:val="00EE3ED4"/>
    <w:rsid w:val="00EE5A76"/>
    <w:rsid w:val="00EF79F6"/>
    <w:rsid w:val="00F073F7"/>
    <w:rsid w:val="00F1163C"/>
    <w:rsid w:val="00F1338C"/>
    <w:rsid w:val="00F168D6"/>
    <w:rsid w:val="00F170B1"/>
    <w:rsid w:val="00F175CD"/>
    <w:rsid w:val="00F17DDE"/>
    <w:rsid w:val="00F21EAA"/>
    <w:rsid w:val="00F23378"/>
    <w:rsid w:val="00F300AD"/>
    <w:rsid w:val="00F30626"/>
    <w:rsid w:val="00F357E5"/>
    <w:rsid w:val="00F40B54"/>
    <w:rsid w:val="00F41996"/>
    <w:rsid w:val="00F424BB"/>
    <w:rsid w:val="00F435C8"/>
    <w:rsid w:val="00F5300E"/>
    <w:rsid w:val="00F54302"/>
    <w:rsid w:val="00F60481"/>
    <w:rsid w:val="00F62618"/>
    <w:rsid w:val="00F70F2D"/>
    <w:rsid w:val="00F72518"/>
    <w:rsid w:val="00F8724F"/>
    <w:rsid w:val="00F951E7"/>
    <w:rsid w:val="00FA19BD"/>
    <w:rsid w:val="00FA500C"/>
    <w:rsid w:val="00FA5DD1"/>
    <w:rsid w:val="00FB7BC2"/>
    <w:rsid w:val="00FC2482"/>
    <w:rsid w:val="00FC774E"/>
    <w:rsid w:val="00FC7CB6"/>
    <w:rsid w:val="00FF48FC"/>
    <w:rsid w:val="00FF686A"/>
    <w:rsid w:val="00FF7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CC10E"/>
  <w15:chartTrackingRefBased/>
  <w15:docId w15:val="{25F103A4-88B9-4EED-BBE6-FB1940D8E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F27"/>
    <w:pPr>
      <w:spacing w:before="240" w:after="400" w:line="36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F2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F2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35F2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F27"/>
    <w:rPr>
      <w:rFonts w:ascii="Arial" w:hAnsi="Arial"/>
      <w:sz w:val="24"/>
    </w:rPr>
  </w:style>
  <w:style w:type="character" w:styleId="Hyperlink">
    <w:name w:val="Hyperlink"/>
    <w:basedOn w:val="DefaultParagraphFont"/>
    <w:uiPriority w:val="99"/>
    <w:unhideWhenUsed/>
    <w:rsid w:val="00A35F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5F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eguardian.com/society/2020/jul/31/universal-credit-needs-8bn-overhaul-says-cross-party-report" TargetMode="External"/><Relationship Id="rId18" Type="http://schemas.openxmlformats.org/officeDocument/2006/relationships/hyperlink" Target="https://static1.squarespace.com/static/59f75004f09ca48694070f3b/t/5afc5f01f950b7630a19e028/1526488846381/Eating_well_snacks_for_1-4_years_for_web.pdf" TargetMode="External"/><Relationship Id="rId26" Type="http://schemas.openxmlformats.org/officeDocument/2006/relationships/hyperlink" Target="https://web-a-ebscohost-com.ezproxy.uwtsd.ac.uk/ehost/pdfviewer/pdfviewer?vid=1&amp;sid=77532774-68d1-4159-9ed0-7fe196d6f135%40sdc-v-sessmgr03" TargetMode="External"/><Relationship Id="rId39" Type="http://schemas.openxmlformats.org/officeDocument/2006/relationships/hyperlink" Target="https://web-b-ebscohost-com.ezproxy.uwtsd.ac.uk/ehost/ebookviewer/ebook/bmxlYmtfXzE2MDYzMzJfX0FO0?sid=2cba1f02-eecb-4081-8740-b4be51970f5b@pdc-v-sessmgr03&amp;vid=0&amp;format=EB&amp;lpid=lp_616&amp;rid=0" TargetMode="External"/><Relationship Id="rId21" Type="http://schemas.openxmlformats.org/officeDocument/2006/relationships/hyperlink" Target="https://journals-sagepub-com.ezproxy.uwtsd.ac.uk/doi/full/10.1177/0379572120907763" TargetMode="External"/><Relationship Id="rId34" Type="http://schemas.openxmlformats.org/officeDocument/2006/relationships/hyperlink" Target="https://www-proquest-com.ezproxy.uwtsd.ac.uk/docview/2363792493/fulltext/8417350241B545B5PQ/1?accountid=130472" TargetMode="External"/><Relationship Id="rId42" Type="http://schemas.openxmlformats.org/officeDocument/2006/relationships/hyperlink" Target="https://www.nhs.uk/conditions/baby/weaning-and-feeding/babys-first-solid-foods/" TargetMode="External"/><Relationship Id="rId47" Type="http://schemas.openxmlformats.org/officeDocument/2006/relationships/hyperlink" Target="https://developingchild.harvard.edu/resources/connecting-the-brain-to-the-rest-of-the-body-early-childhood-development-and-lifelong-health-are-deeply-intertwined/" TargetMode="External"/><Relationship Id="rId50" Type="http://schemas.openxmlformats.org/officeDocument/2006/relationships/hyperlink" Target="https://ebookcentral.proquest.com/lib/trinity/reader.action?docID=5909927" TargetMode="External"/><Relationship Id="rId55" Type="http://schemas.openxmlformats.org/officeDocument/2006/relationships/hyperlink" Target="https://phw.nhs.wales/topics/adverse-childhood-experiences/" TargetMode="External"/><Relationship Id="rId63" Type="http://schemas.openxmlformats.org/officeDocument/2006/relationships/hyperlink" Target="https://www.researchgate.net/publication/242676811_Childhood_Wellbeing_A_Brief_Overview" TargetMode="External"/><Relationship Id="rId68" Type="http://schemas.openxmlformats.org/officeDocument/2006/relationships/hyperlink" Target="https://www-vlebooks-com.ezproxy.uwtsd.ac.uk/Vleweb/Product/Index/154967?page=0" TargetMode="External"/><Relationship Id="rId76" Type="http://schemas.openxmlformats.org/officeDocument/2006/relationships/hyperlink" Target="https://gov.wales/sites/default/files/publications/2019-06/seven-core-aims-for-children-and-young-people.pdf" TargetMode="External"/><Relationship Id="rId84" Type="http://schemas.openxmlformats.org/officeDocument/2006/relationships/hyperlink" Target="https://www.who.int/publications/i/item/WHO-CCU-17.04" TargetMode="External"/><Relationship Id="rId89" Type="http://schemas.openxmlformats.org/officeDocument/2006/relationships/fontTable" Target="fontTable.xml"/><Relationship Id="rId7" Type="http://schemas.openxmlformats.org/officeDocument/2006/relationships/hyperlink" Target="https://www.jrf.org.uk/report/poverty-wales-2018" TargetMode="External"/><Relationship Id="rId71" Type="http://schemas.openxmlformats.org/officeDocument/2006/relationships/hyperlink" Target="https://www.un.org/en/global-issues/health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evelopingchild.harvard.edu/resources/the-foundations-of-lifelong-health-are-built-in-early-childhood/" TargetMode="External"/><Relationship Id="rId29" Type="http://schemas.openxmlformats.org/officeDocument/2006/relationships/hyperlink" Target="https://hwb.gov.wales/curriculum-for-wales/" TargetMode="External"/><Relationship Id="rId11" Type="http://schemas.openxmlformats.org/officeDocument/2006/relationships/hyperlink" Target="https://www.nutrition.org.uk/healthyliving/basics/exploring-nutrients.html?limitstart=0" TargetMode="External"/><Relationship Id="rId24" Type="http://schemas.openxmlformats.org/officeDocument/2006/relationships/hyperlink" Target="https://www.futuregenerations.wales/wp-content/uploads/2019/11/FINAL-Healthier-Wales-Topic-3.pdf" TargetMode="External"/><Relationship Id="rId32" Type="http://schemas.openxmlformats.org/officeDocument/2006/relationships/hyperlink" Target="https://r4.vlereader.com/Reader?ean=9781118907146" TargetMode="External"/><Relationship Id="rId37" Type="http://schemas.openxmlformats.org/officeDocument/2006/relationships/hyperlink" Target="https://medlineplus.gov/definitions/nutritiondefinitions.html" TargetMode="External"/><Relationship Id="rId40" Type="http://schemas.openxmlformats.org/officeDocument/2006/relationships/hyperlink" Target="https://www.nct.org.uk/baby-toddler/feeding/early-days/how-find-breastfeeding-support-your-area-when-you-need-it" TargetMode="External"/><Relationship Id="rId45" Type="http://schemas.openxmlformats.org/officeDocument/2006/relationships/hyperlink" Target="https://www.nhs.uk/conditions/baby/weaning-and-feeding/baby-and-toddler-meal-ideas/" TargetMode="External"/><Relationship Id="rId53" Type="http://schemas.openxmlformats.org/officeDocument/2006/relationships/hyperlink" Target="https://www-vlebooks-com.ezproxy.uwtsd.ac.uk/Vleweb/Product/Index/155526?page=0" TargetMode="External"/><Relationship Id="rId58" Type="http://schemas.openxmlformats.org/officeDocument/2006/relationships/hyperlink" Target="https://r4.vlereader.com/Reader?ean=9781473947719" TargetMode="External"/><Relationship Id="rId66" Type="http://schemas.openxmlformats.org/officeDocument/2006/relationships/hyperlink" Target="https://www-proquest-com.ezproxy.uwtsd.ac.uk/docview/2030131162?pq-origsite=primo&amp;accountid=130472" TargetMode="External"/><Relationship Id="rId74" Type="http://schemas.openxmlformats.org/officeDocument/2006/relationships/hyperlink" Target="https://gov.wales/sites/default/files/publications/2019-04/health-and-safety-rating-system-operational-guidance.pdf" TargetMode="External"/><Relationship Id="rId79" Type="http://schemas.openxmlformats.org/officeDocument/2006/relationships/hyperlink" Target="https://gov.wales/sites/default/files/publications/2019-07/families-first-guidance-for-local-authorities_0.pdf" TargetMode="External"/><Relationship Id="rId87" Type="http://schemas.openxmlformats.org/officeDocument/2006/relationships/header" Target="header1.xml"/><Relationship Id="rId5" Type="http://schemas.openxmlformats.org/officeDocument/2006/relationships/endnotes" Target="endnotes.xml"/><Relationship Id="rId61" Type="http://schemas.openxmlformats.org/officeDocument/2006/relationships/hyperlink" Target="https://www.healthychildren.org/English/health-issues/conditions/chronic/Pages/Fetal-Alcohol-Spectrum-Disorders-FAQs-of-Parents-and-Families.aspx" TargetMode="External"/><Relationship Id="rId82" Type="http://schemas.openxmlformats.org/officeDocument/2006/relationships/hyperlink" Target="https://gov.wales/sites/default/files/publications/2019-06/maternity-care-in-wales-a-five-year-vision-for-the-future-2019-2024.pdf" TargetMode="External"/><Relationship Id="rId90" Type="http://schemas.openxmlformats.org/officeDocument/2006/relationships/theme" Target="theme/theme1.xml"/><Relationship Id="rId19" Type="http://schemas.openxmlformats.org/officeDocument/2006/relationships/hyperlink" Target="http://repositori.uji.es/xmlui/bitstream/handle/10234/187797/GoeranD_Policies_and_strategies_to_promote_social_equity_in_health.pdf?sequence=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urseryworld.co.uk/features/article/eyfs-activities-education-for-sustainability-grow-your-own" TargetMode="External"/><Relationship Id="rId14" Type="http://schemas.openxmlformats.org/officeDocument/2006/relationships/hyperlink" Target="https://doi-org.ezproxy.uwtsd.ac.uk/10.1007/s10826-021-01981-9" TargetMode="External"/><Relationship Id="rId22" Type="http://schemas.openxmlformats.org/officeDocument/2006/relationships/hyperlink" Target="https://link-springer-com.ezproxy.uwtsd.ac.uk/article/10.1007/s12187-020-09735-7" TargetMode="External"/><Relationship Id="rId27" Type="http://schemas.openxmlformats.org/officeDocument/2006/relationships/hyperlink" Target="https://www-proquest-com.ezproxy.uwtsd.ac.uk/docview/1433417280?accountid=130472&amp;pq-origsite=primo" TargetMode="External"/><Relationship Id="rId30" Type="http://schemas.openxmlformats.org/officeDocument/2006/relationships/hyperlink" Target="https://www.bevanfoundation.org/wp-content/uploads/2016/11/Prosperity-without-poverty.pdf" TargetMode="External"/><Relationship Id="rId35" Type="http://schemas.openxmlformats.org/officeDocument/2006/relationships/hyperlink" Target="https://www.msf.org/" TargetMode="External"/><Relationship Id="rId43" Type="http://schemas.openxmlformats.org/officeDocument/2006/relationships/hyperlink" Target="https://www.nhs.uk/pregnancy/trying-for-a-baby/trying-to-get-pregnant/" TargetMode="External"/><Relationship Id="rId48" Type="http://schemas.openxmlformats.org/officeDocument/2006/relationships/hyperlink" Target="https://www.nice.org.uk/guidance/qs98/chapter/Quality-statement-1-Healthy-eating-in-pregnancy" TargetMode="External"/><Relationship Id="rId56" Type="http://schemas.openxmlformats.org/officeDocument/2006/relationships/hyperlink" Target="https://www.legislation.gov.uk/mwa/2011/2/contents" TargetMode="External"/><Relationship Id="rId64" Type="http://schemas.openxmlformats.org/officeDocument/2006/relationships/hyperlink" Target="https://web-b-ebscohost-com.ezproxy.uwtsd.ac.uk/ehost/detail/detail?vid=0&amp;sid=70d38257-1d1f-4b80-a0af-7d600200dab9%40sessionmgr103&amp;bdata=JnNpdGU9ZWhvc3QtbGl2ZQ%3d%3d" TargetMode="External"/><Relationship Id="rId69" Type="http://schemas.openxmlformats.org/officeDocument/2006/relationships/hyperlink" Target="https://www.unesco.org/archives/multimedia/document-5284" TargetMode="External"/><Relationship Id="rId77" Type="http://schemas.openxmlformats.org/officeDocument/2006/relationships/hyperlink" Target="https://gov.wales/sites/default/files/publications/2019-05/social-services-and-well-being-wales-act-2014-the-essentials.pdf" TargetMode="External"/><Relationship Id="rId8" Type="http://schemas.openxmlformats.org/officeDocument/2006/relationships/hyperlink" Target="https://www.nurseryworld.co.uk/features/article/eyfs-activities-education-for-sustainability-finer-feelings" TargetMode="External"/><Relationship Id="rId51" Type="http://schemas.openxmlformats.org/officeDocument/2006/relationships/hyperlink" Target="https://www.sciencedirect.com/science/article/pii/S0261561418300773" TargetMode="External"/><Relationship Id="rId72" Type="http://schemas.openxmlformats.org/officeDocument/2006/relationships/hyperlink" Target="https://www.safeguarding.wales/chi/c1/c1.p4.html" TargetMode="External"/><Relationship Id="rId80" Type="http://schemas.openxmlformats.org/officeDocument/2006/relationships/hyperlink" Target="https://gov.wales/sites/default/files/publications/2019-07/early-years-workforce-plan.pdf" TargetMode="External"/><Relationship Id="rId85" Type="http://schemas.openxmlformats.org/officeDocument/2006/relationships/hyperlink" Target="https://www.who.int/news/item/15-07-2019-world-hunger-is-still-not-going-down-after-three-years-and-obesity-is-still-growing-un-report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redcross.org.uk/" TargetMode="External"/><Relationship Id="rId17" Type="http://schemas.openxmlformats.org/officeDocument/2006/relationships/hyperlink" Target="https://www.verywellmind.com/what-is-maslows-hierarchy-of-needs-4136760" TargetMode="External"/><Relationship Id="rId25" Type="http://schemas.openxmlformats.org/officeDocument/2006/relationships/hyperlink" Target="https://www.unicef.org.uk/babyfriendly/wp-content/uploads/sites/2/2020/01/Ada-Garcia-Nutritional-quality-of-processed-baby-foods-in-the-UK-and-ingredients-used-in-them-a-matter-of-concern.pdf" TargetMode="External"/><Relationship Id="rId33" Type="http://schemas.openxmlformats.org/officeDocument/2006/relationships/hyperlink" Target="https://r4.vlereader.com/Reader?ean=9780335243747" TargetMode="External"/><Relationship Id="rId38" Type="http://schemas.openxmlformats.org/officeDocument/2006/relationships/hyperlink" Target="https://www.jrf.org.uk/report/poverty-wales-2020" TargetMode="External"/><Relationship Id="rId46" Type="http://schemas.openxmlformats.org/officeDocument/2006/relationships/hyperlink" Target="https://www.designedtosmile.org/info/healthy-eating/" TargetMode="External"/><Relationship Id="rId59" Type="http://schemas.openxmlformats.org/officeDocument/2006/relationships/hyperlink" Target="https://www.savethechildren.org.uk/content/dam/global/reports/education-and-child-protection/stc-wales-childcare-report-2017.pdf" TargetMode="External"/><Relationship Id="rId67" Type="http://schemas.openxmlformats.org/officeDocument/2006/relationships/hyperlink" Target="https://www.parliament.uk/about/living-heritage/transformingsociety/livinglearning/coll-9-health1/health-01/" TargetMode="External"/><Relationship Id="rId20" Type="http://schemas.openxmlformats.org/officeDocument/2006/relationships/hyperlink" Target="https://www.euro.who.int/__data/assets/pdf_file/0018/103824/E89384.pdf" TargetMode="External"/><Relationship Id="rId41" Type="http://schemas.openxmlformats.org/officeDocument/2006/relationships/hyperlink" Target="https://www.nhs.uk/start4life/toddler/activities/" TargetMode="External"/><Relationship Id="rId54" Type="http://schemas.openxmlformats.org/officeDocument/2006/relationships/hyperlink" Target="https://www.unicef.org.uk/babyfriendly/wp-content/uploads/sites/2/2008/02/Start4Life-Introducing-Solid-Foods-2015.pdf" TargetMode="External"/><Relationship Id="rId62" Type="http://schemas.openxmlformats.org/officeDocument/2006/relationships/hyperlink" Target="https://www.legislation.gov.uk/anaw/2014/4/contents" TargetMode="External"/><Relationship Id="rId70" Type="http://schemas.openxmlformats.org/officeDocument/2006/relationships/hyperlink" Target="https://www.unicef.org.uk/rights-respecting-schools/wp-content/uploads/sites/4/2017/01/Summary-of-the-UNCRC.pdf" TargetMode="External"/><Relationship Id="rId75" Type="http://schemas.openxmlformats.org/officeDocument/2006/relationships/hyperlink" Target="https://gov.wales/sites/default/files/publications/2019-07/flying-start-childcare-guidance.pdf" TargetMode="External"/><Relationship Id="rId83" Type="http://schemas.openxmlformats.org/officeDocument/2006/relationships/hyperlink" Target="https://www.jrf.org.uk/blog/expanding-childcare-wales-could-loosen-poverty-grip-families" TargetMode="External"/><Relationship Id="rId88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fhcappg.org.uk/wp-content/uploads/2021/04/THE-COVID-GENERATION-REPORT-April2021.pdf" TargetMode="External"/><Relationship Id="rId15" Type="http://schemas.openxmlformats.org/officeDocument/2006/relationships/hyperlink" Target="https://careinspectorate.wales/sites/default/files/2018-01/160411regchildcareen.pdf" TargetMode="External"/><Relationship Id="rId23" Type="http://schemas.openxmlformats.org/officeDocument/2006/relationships/hyperlink" Target="https://static1.squarespace.com/static/59f75004f09ca48694070f3b/t/5efa3797c8ae1024ed8d6596/1593456555402/Eating_well_the_first_year_June_20_for_web.pdf" TargetMode="External"/><Relationship Id="rId28" Type="http://schemas.openxmlformats.org/officeDocument/2006/relationships/hyperlink" Target="https://www.nurseryworld.co.uk/features/article/health-nutrition-a-real-thirst" TargetMode="External"/><Relationship Id="rId36" Type="http://schemas.openxmlformats.org/officeDocument/2006/relationships/hyperlink" Target="https://msf.org.uk/issues/non-communicable-diseases" TargetMode="External"/><Relationship Id="rId49" Type="http://schemas.openxmlformats.org/officeDocument/2006/relationships/hyperlink" Target="https://www.nice.org.uk/guidance/qs22/chapter/introduction-and-overview" TargetMode="External"/><Relationship Id="rId57" Type="http://schemas.openxmlformats.org/officeDocument/2006/relationships/hyperlink" Target="https://www.google.co.uk/books/edition/Wellbeing_from_Birth/gT3e0NrM7okC?hl=en&amp;gbpv=1&amp;dq=rosemary+roberts+theory+of+well+being&amp;pg=PP2&amp;printsec=frontcover" TargetMode="External"/><Relationship Id="rId10" Type="http://schemas.openxmlformats.org/officeDocument/2006/relationships/hyperlink" Target="https://web-a-ebscohost-com.ezproxy.uwtsd.ac.uk/ehost/detail/detail?nobk=y&amp;vid=1&amp;sid=d9945316-c667-4d35-b89c-fffa06ea17e9@sessionmgr4007&amp;bdata=JnNpdGU9ZWhvc3QtbGl2ZQ==" TargetMode="External"/><Relationship Id="rId31" Type="http://schemas.openxmlformats.org/officeDocument/2006/relationships/hyperlink" Target="https://journals-sagepub-com.ezproxy.uwtsd.ac.uk/doi/abs/10.1177/0894318406289575" TargetMode="External"/><Relationship Id="rId44" Type="http://schemas.openxmlformats.org/officeDocument/2006/relationships/hyperlink" Target="https://www.nhs.uk/pregnancy/keeping-well/foods-to-avoid/" TargetMode="External"/><Relationship Id="rId52" Type="http://schemas.openxmlformats.org/officeDocument/2006/relationships/hyperlink" Target="https://issuu.com/playwales/docs/play_-_mental_health_and_well-being_2020?fr=sMDU3NDEzOTYxMTA" TargetMode="External"/><Relationship Id="rId60" Type="http://schemas.openxmlformats.org/officeDocument/2006/relationships/hyperlink" Target="https://www-proquest-com.ezproxy.uwtsd.ac.uk/docview/227789038/fulltextPDF/A8A998E229ED4CDCPQ/1?accountid=130472" TargetMode="External"/><Relationship Id="rId65" Type="http://schemas.openxmlformats.org/officeDocument/2006/relationships/hyperlink" Target="https://www.trusselltrust.org/wp-content/uploads/sites/2/2021/05/State-of-Hunger-2021-Report-Final.pdf" TargetMode="External"/><Relationship Id="rId73" Type="http://schemas.openxmlformats.org/officeDocument/2006/relationships/hyperlink" Target="https://www.legislation.gov.uk/anaw/2015/2/contents/enacted" TargetMode="External"/><Relationship Id="rId78" Type="http://schemas.openxmlformats.org/officeDocument/2006/relationships/hyperlink" Target="https://gov.wales/sites/default/files/publications/2019-05/an-overview-of-the-healthy-child-wales-programme.pdf" TargetMode="External"/><Relationship Id="rId81" Type="http://schemas.openxmlformats.org/officeDocument/2006/relationships/hyperlink" Target="https://gov.wales/sites/default/files/publications/2019-03/190312-nutrition-guidance-section-4.pdf" TargetMode="External"/><Relationship Id="rId86" Type="http://schemas.openxmlformats.org/officeDocument/2006/relationships/hyperlink" Target="https://www.who.int/health-topics/nutri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8679</TotalTime>
  <Pages>12</Pages>
  <Words>4246</Words>
  <Characters>24207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bergelin</dc:creator>
  <cp:keywords/>
  <dc:description/>
  <cp:lastModifiedBy>liz bergelin</cp:lastModifiedBy>
  <cp:revision>408</cp:revision>
  <dcterms:created xsi:type="dcterms:W3CDTF">2021-06-22T21:40:00Z</dcterms:created>
  <dcterms:modified xsi:type="dcterms:W3CDTF">2021-07-08T21:37:00Z</dcterms:modified>
</cp:coreProperties>
</file>